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E7C6" w14:textId="77777777" w:rsidR="0094322B" w:rsidRPr="000E0405" w:rsidRDefault="0094322B" w:rsidP="009F1A5E"/>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0E0405" w:rsidRPr="000E0405" w14:paraId="6420D5CF" w14:textId="77777777" w:rsidTr="005E4BB2">
        <w:tc>
          <w:tcPr>
            <w:tcW w:w="10423" w:type="dxa"/>
            <w:gridSpan w:val="2"/>
            <w:shd w:val="clear" w:color="auto" w:fill="auto"/>
          </w:tcPr>
          <w:p w14:paraId="3FDEDF14" w14:textId="5EBBAFE2" w:rsidR="004F0988" w:rsidRPr="000E0405" w:rsidRDefault="004F0988" w:rsidP="009F1A5E">
            <w:pPr>
              <w:pStyle w:val="ZA"/>
              <w:framePr w:w="0" w:hRule="auto" w:wrap="auto" w:vAnchor="margin" w:hAnchor="text" w:yAlign="inline"/>
            </w:pPr>
            <w:bookmarkStart w:id="0" w:name="page1"/>
            <w:bookmarkStart w:id="1" w:name="historyclause"/>
            <w:r w:rsidRPr="000E0405">
              <w:rPr>
                <w:sz w:val="64"/>
              </w:rPr>
              <w:t xml:space="preserve">3GPP </w:t>
            </w:r>
            <w:bookmarkStart w:id="2" w:name="specType1"/>
            <w:r w:rsidR="0063543D" w:rsidRPr="000E0405">
              <w:rPr>
                <w:sz w:val="64"/>
              </w:rPr>
              <w:t>TR</w:t>
            </w:r>
            <w:bookmarkEnd w:id="2"/>
            <w:r w:rsidRPr="000E0405">
              <w:rPr>
                <w:sz w:val="64"/>
              </w:rPr>
              <w:t xml:space="preserve"> </w:t>
            </w:r>
            <w:bookmarkStart w:id="3" w:name="specNumber"/>
            <w:r w:rsidR="00E13AC9" w:rsidRPr="000E0405">
              <w:rPr>
                <w:sz w:val="64"/>
              </w:rPr>
              <w:t>38</w:t>
            </w:r>
            <w:r w:rsidRPr="000E0405">
              <w:rPr>
                <w:sz w:val="64"/>
              </w:rPr>
              <w:t>.</w:t>
            </w:r>
            <w:bookmarkEnd w:id="3"/>
            <w:r w:rsidR="00E13AC9" w:rsidRPr="000E0405">
              <w:rPr>
                <w:sz w:val="64"/>
              </w:rPr>
              <w:t xml:space="preserve">859 </w:t>
            </w:r>
            <w:bookmarkStart w:id="4" w:name="specVersion"/>
            <w:r w:rsidR="00E13AC9" w:rsidRPr="000E0405">
              <w:t>V</w:t>
            </w:r>
            <w:r w:rsidR="007B675C" w:rsidRPr="000E0405">
              <w:t>1</w:t>
            </w:r>
            <w:r w:rsidR="007B1B52" w:rsidRPr="000E0405">
              <w:t>8</w:t>
            </w:r>
            <w:r w:rsidRPr="000E0405">
              <w:t>.</w:t>
            </w:r>
            <w:r w:rsidR="007B675C" w:rsidRPr="000E0405">
              <w:t>0</w:t>
            </w:r>
            <w:r w:rsidRPr="000E0405">
              <w:t>.</w:t>
            </w:r>
            <w:bookmarkEnd w:id="4"/>
            <w:r w:rsidR="006351DA" w:rsidRPr="000E0405">
              <w:t>0</w:t>
            </w:r>
            <w:r w:rsidR="00F76269" w:rsidRPr="000E0405">
              <w:t xml:space="preserve"> </w:t>
            </w:r>
            <w:r w:rsidRPr="000E0405">
              <w:rPr>
                <w:sz w:val="32"/>
              </w:rPr>
              <w:t>(</w:t>
            </w:r>
            <w:bookmarkStart w:id="5" w:name="issueDate"/>
            <w:r w:rsidR="00E13AC9" w:rsidRPr="000E0405">
              <w:rPr>
                <w:sz w:val="32"/>
              </w:rPr>
              <w:t>2022</w:t>
            </w:r>
            <w:r w:rsidRPr="000E0405">
              <w:rPr>
                <w:sz w:val="32"/>
              </w:rPr>
              <w:t>-</w:t>
            </w:r>
            <w:bookmarkEnd w:id="5"/>
            <w:r w:rsidR="002D12AA" w:rsidRPr="000E0405">
              <w:rPr>
                <w:sz w:val="32"/>
              </w:rPr>
              <w:t>1</w:t>
            </w:r>
            <w:r w:rsidR="009B5F10" w:rsidRPr="000E0405">
              <w:rPr>
                <w:sz w:val="32"/>
              </w:rPr>
              <w:t>2</w:t>
            </w:r>
            <w:r w:rsidRPr="000E0405">
              <w:rPr>
                <w:sz w:val="32"/>
              </w:rPr>
              <w:t>)</w:t>
            </w:r>
          </w:p>
        </w:tc>
      </w:tr>
      <w:tr w:rsidR="000E0405" w:rsidRPr="000E0405" w14:paraId="0FFD4F19" w14:textId="77777777" w:rsidTr="005E4BB2">
        <w:trPr>
          <w:trHeight w:hRule="exact" w:val="1134"/>
        </w:trPr>
        <w:tc>
          <w:tcPr>
            <w:tcW w:w="10423" w:type="dxa"/>
            <w:gridSpan w:val="2"/>
            <w:shd w:val="clear" w:color="auto" w:fill="auto"/>
          </w:tcPr>
          <w:p w14:paraId="5AB75458" w14:textId="1E346051" w:rsidR="004F0988" w:rsidRPr="000E0405" w:rsidRDefault="004F0988" w:rsidP="009F1A5E">
            <w:pPr>
              <w:pStyle w:val="ZB"/>
              <w:framePr w:w="0" w:hRule="auto" w:wrap="auto" w:vAnchor="margin" w:hAnchor="text" w:yAlign="inline"/>
            </w:pPr>
            <w:r w:rsidRPr="000E0405">
              <w:t xml:space="preserve">Technical </w:t>
            </w:r>
            <w:bookmarkStart w:id="6" w:name="spectype2"/>
            <w:r w:rsidR="00D57972" w:rsidRPr="000E0405">
              <w:t>Report</w:t>
            </w:r>
            <w:bookmarkEnd w:id="6"/>
          </w:p>
          <w:p w14:paraId="462B8E42" w14:textId="5D4F15C9" w:rsidR="00BA4B8D" w:rsidRPr="000E0405" w:rsidRDefault="00BA4B8D" w:rsidP="009F1A5E">
            <w:pPr>
              <w:pStyle w:val="Guidance"/>
              <w:rPr>
                <w:color w:val="auto"/>
              </w:rPr>
            </w:pPr>
          </w:p>
        </w:tc>
      </w:tr>
      <w:tr w:rsidR="000E0405" w:rsidRPr="000E0405" w14:paraId="717C4EBE" w14:textId="77777777" w:rsidTr="005E4BB2">
        <w:trPr>
          <w:trHeight w:hRule="exact" w:val="3686"/>
        </w:trPr>
        <w:tc>
          <w:tcPr>
            <w:tcW w:w="10423" w:type="dxa"/>
            <w:gridSpan w:val="2"/>
            <w:shd w:val="clear" w:color="auto" w:fill="auto"/>
          </w:tcPr>
          <w:p w14:paraId="03D032C0" w14:textId="77777777" w:rsidR="004F0988" w:rsidRPr="000E0405" w:rsidRDefault="004F0988" w:rsidP="009F1A5E">
            <w:pPr>
              <w:pStyle w:val="ZT"/>
              <w:framePr w:wrap="auto" w:hAnchor="text" w:yAlign="inline"/>
            </w:pPr>
            <w:r w:rsidRPr="000E0405">
              <w:t>3rd Generation Partnership Project;</w:t>
            </w:r>
          </w:p>
          <w:p w14:paraId="653799DC" w14:textId="3E03A732" w:rsidR="004F0988" w:rsidRPr="000E0405" w:rsidRDefault="004F0988" w:rsidP="009F1A5E">
            <w:pPr>
              <w:pStyle w:val="ZT"/>
              <w:framePr w:wrap="auto" w:hAnchor="text" w:yAlign="inline"/>
            </w:pPr>
            <w:r w:rsidRPr="000E0405">
              <w:t xml:space="preserve">Technical Specification Group </w:t>
            </w:r>
            <w:bookmarkStart w:id="7" w:name="specTitle"/>
            <w:r w:rsidR="00E13AC9" w:rsidRPr="000E0405">
              <w:t>Radio Access Network</w:t>
            </w:r>
            <w:r w:rsidRPr="000E0405">
              <w:t>;</w:t>
            </w:r>
          </w:p>
          <w:p w14:paraId="211669E9" w14:textId="73596725" w:rsidR="004F0988" w:rsidRPr="000E0405" w:rsidRDefault="00E13AC9" w:rsidP="009F1A5E">
            <w:pPr>
              <w:pStyle w:val="ZT"/>
              <w:framePr w:wrap="auto" w:hAnchor="text" w:yAlign="inline"/>
            </w:pPr>
            <w:r w:rsidRPr="000E0405">
              <w:t>Study on Expanded and Improved NR Positioning</w:t>
            </w:r>
            <w:r w:rsidR="004F0988" w:rsidRPr="000E0405">
              <w:t>;</w:t>
            </w:r>
          </w:p>
          <w:bookmarkEnd w:id="7"/>
          <w:p w14:paraId="04CAC1E0" w14:textId="14E2E30D" w:rsidR="004F0988" w:rsidRPr="000E0405" w:rsidRDefault="004F0988" w:rsidP="009F1A5E">
            <w:pPr>
              <w:pStyle w:val="ZT"/>
              <w:framePr w:wrap="auto" w:hAnchor="text" w:yAlign="inline"/>
              <w:rPr>
                <w:i/>
                <w:sz w:val="28"/>
              </w:rPr>
            </w:pPr>
            <w:r w:rsidRPr="000E0405">
              <w:t>(</w:t>
            </w:r>
            <w:r w:rsidRPr="000E0405">
              <w:rPr>
                <w:rStyle w:val="ZGSM"/>
              </w:rPr>
              <w:t xml:space="preserve">Release </w:t>
            </w:r>
            <w:bookmarkStart w:id="8" w:name="specRelease"/>
            <w:r w:rsidRPr="000E0405">
              <w:rPr>
                <w:rStyle w:val="ZGSM"/>
              </w:rPr>
              <w:t>1</w:t>
            </w:r>
            <w:r w:rsidR="00D82E6F" w:rsidRPr="000E0405">
              <w:rPr>
                <w:rStyle w:val="ZGSM"/>
              </w:rPr>
              <w:t>8</w:t>
            </w:r>
            <w:bookmarkEnd w:id="8"/>
            <w:r w:rsidRPr="000E0405">
              <w:t>)</w:t>
            </w:r>
          </w:p>
        </w:tc>
      </w:tr>
      <w:tr w:rsidR="000E0405" w:rsidRPr="000E0405" w14:paraId="303DD8FF" w14:textId="77777777" w:rsidTr="005E4BB2">
        <w:tc>
          <w:tcPr>
            <w:tcW w:w="10423" w:type="dxa"/>
            <w:gridSpan w:val="2"/>
            <w:shd w:val="clear" w:color="auto" w:fill="auto"/>
          </w:tcPr>
          <w:p w14:paraId="48E5BAD8" w14:textId="77777777" w:rsidR="00BF128E" w:rsidRPr="000E0405" w:rsidRDefault="00BF128E" w:rsidP="009F1A5E">
            <w:pPr>
              <w:pStyle w:val="ZU"/>
              <w:framePr w:w="0" w:wrap="auto" w:vAnchor="margin" w:hAnchor="text" w:yAlign="inline"/>
              <w:tabs>
                <w:tab w:val="right" w:pos="10206"/>
              </w:tabs>
              <w:jc w:val="left"/>
            </w:pPr>
            <w:r w:rsidRPr="000E0405">
              <w:tab/>
            </w:r>
          </w:p>
        </w:tc>
      </w:tr>
      <w:tr w:rsidR="000E0405" w:rsidRPr="000E0405" w14:paraId="135703F2" w14:textId="77777777" w:rsidTr="005E4BB2">
        <w:trPr>
          <w:trHeight w:hRule="exact" w:val="1531"/>
        </w:trPr>
        <w:tc>
          <w:tcPr>
            <w:tcW w:w="4883" w:type="dxa"/>
            <w:shd w:val="clear" w:color="auto" w:fill="auto"/>
          </w:tcPr>
          <w:p w14:paraId="4743C82D" w14:textId="7A17D66B" w:rsidR="00D82E6F" w:rsidRPr="000E0405" w:rsidRDefault="006D5B30" w:rsidP="009F1A5E">
            <w:pPr>
              <w:rPr>
                <w:i/>
              </w:rPr>
            </w:pPr>
            <w:r w:rsidRPr="000E0405">
              <w:rPr>
                <w:i/>
                <w:noProof/>
              </w:rPr>
              <w:drawing>
                <wp:inline distT="0" distB="0" distL="0" distR="0" wp14:anchorId="6E429F5D" wp14:editId="4A81AF9F">
                  <wp:extent cx="1289685" cy="79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685" cy="794385"/>
                          </a:xfrm>
                          <a:prstGeom prst="rect">
                            <a:avLst/>
                          </a:prstGeom>
                          <a:noFill/>
                          <a:ln>
                            <a:noFill/>
                          </a:ln>
                        </pic:spPr>
                      </pic:pic>
                    </a:graphicData>
                  </a:graphic>
                </wp:inline>
              </w:drawing>
            </w:r>
          </w:p>
        </w:tc>
        <w:tc>
          <w:tcPr>
            <w:tcW w:w="5540" w:type="dxa"/>
            <w:shd w:val="clear" w:color="auto" w:fill="auto"/>
          </w:tcPr>
          <w:p w14:paraId="0E63523F" w14:textId="21E465EF" w:rsidR="00D82E6F" w:rsidRPr="000E0405" w:rsidRDefault="006D5B30" w:rsidP="009F1A5E">
            <w:pPr>
              <w:jc w:val="right"/>
            </w:pPr>
            <w:r w:rsidRPr="000E0405">
              <w:rPr>
                <w:noProof/>
              </w:rPr>
              <w:drawing>
                <wp:inline distT="0" distB="0" distL="0" distR="0" wp14:anchorId="6B8977E6" wp14:editId="738F498E">
                  <wp:extent cx="162179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952500"/>
                          </a:xfrm>
                          <a:prstGeom prst="rect">
                            <a:avLst/>
                          </a:prstGeom>
                          <a:noFill/>
                          <a:ln>
                            <a:noFill/>
                          </a:ln>
                        </pic:spPr>
                      </pic:pic>
                    </a:graphicData>
                  </a:graphic>
                </wp:inline>
              </w:drawing>
            </w:r>
          </w:p>
        </w:tc>
      </w:tr>
      <w:tr w:rsidR="000E0405" w:rsidRPr="000E0405" w14:paraId="48DEBCEB" w14:textId="77777777" w:rsidTr="005E4BB2">
        <w:trPr>
          <w:trHeight w:hRule="exact" w:val="5783"/>
        </w:trPr>
        <w:tc>
          <w:tcPr>
            <w:tcW w:w="10423" w:type="dxa"/>
            <w:gridSpan w:val="2"/>
            <w:shd w:val="clear" w:color="auto" w:fill="auto"/>
          </w:tcPr>
          <w:p w14:paraId="56990EEF" w14:textId="0DFE1037" w:rsidR="00D82E6F" w:rsidRPr="000E0405" w:rsidRDefault="00D82E6F" w:rsidP="009F1A5E">
            <w:pPr>
              <w:pStyle w:val="Guidance"/>
              <w:rPr>
                <w:b/>
                <w:color w:val="auto"/>
              </w:rPr>
            </w:pPr>
          </w:p>
        </w:tc>
      </w:tr>
      <w:tr w:rsidR="00D82E6F" w:rsidRPr="000E0405" w14:paraId="4C89EF09" w14:textId="77777777" w:rsidTr="005E4BB2">
        <w:trPr>
          <w:cantSplit/>
          <w:trHeight w:hRule="exact" w:val="964"/>
        </w:trPr>
        <w:tc>
          <w:tcPr>
            <w:tcW w:w="10423" w:type="dxa"/>
            <w:gridSpan w:val="2"/>
            <w:shd w:val="clear" w:color="auto" w:fill="auto"/>
          </w:tcPr>
          <w:p w14:paraId="240251E6" w14:textId="24E57E54" w:rsidR="00D82E6F" w:rsidRPr="000E0405" w:rsidRDefault="00D82E6F" w:rsidP="009F1A5E">
            <w:pPr>
              <w:rPr>
                <w:sz w:val="16"/>
              </w:rPr>
            </w:pPr>
            <w:bookmarkStart w:id="9" w:name="warningNotice"/>
            <w:r w:rsidRPr="000E0405">
              <w:rPr>
                <w:sz w:val="16"/>
              </w:rPr>
              <w:t>The present document has been developed within the 3rd Generation Partnership Project (3GPP</w:t>
            </w:r>
            <w:r w:rsidRPr="000E0405">
              <w:rPr>
                <w:sz w:val="16"/>
                <w:vertAlign w:val="superscript"/>
              </w:rPr>
              <w:t xml:space="preserve"> TM</w:t>
            </w:r>
            <w:r w:rsidRPr="000E0405">
              <w:rPr>
                <w:sz w:val="16"/>
              </w:rPr>
              <w:t>) and may be further elaborated for the purposes of 3GPP.</w:t>
            </w:r>
            <w:r w:rsidRPr="000E0405">
              <w:rPr>
                <w:sz w:val="16"/>
              </w:rPr>
              <w:br/>
              <w:t>The present document has not been subject to any approval process by the 3GPP</w:t>
            </w:r>
            <w:r w:rsidRPr="000E0405">
              <w:rPr>
                <w:sz w:val="16"/>
                <w:vertAlign w:val="superscript"/>
              </w:rPr>
              <w:t xml:space="preserve"> </w:t>
            </w:r>
            <w:r w:rsidRPr="000E0405">
              <w:rPr>
                <w:sz w:val="16"/>
              </w:rPr>
              <w:t>Organizational Partners and shall not be implemented.</w:t>
            </w:r>
            <w:r w:rsidRPr="000E0405">
              <w:rPr>
                <w:sz w:val="16"/>
              </w:rPr>
              <w:br/>
              <w:t>This Specification is provided for future development work within 3GPP</w:t>
            </w:r>
            <w:r w:rsidRPr="000E0405">
              <w:rPr>
                <w:sz w:val="16"/>
                <w:vertAlign w:val="superscript"/>
              </w:rPr>
              <w:t xml:space="preserve"> </w:t>
            </w:r>
            <w:r w:rsidRPr="000E0405">
              <w:rPr>
                <w:sz w:val="16"/>
              </w:rPr>
              <w:t>only. The Organizational Partners accept no liability for any use of this Specification.</w:t>
            </w:r>
            <w:r w:rsidRPr="000E0405">
              <w:rPr>
                <w:sz w:val="16"/>
              </w:rPr>
              <w:br/>
              <w:t>Specifications and Reports for implementation of the 3GPP</w:t>
            </w:r>
            <w:r w:rsidRPr="000E0405">
              <w:rPr>
                <w:sz w:val="16"/>
                <w:vertAlign w:val="superscript"/>
              </w:rPr>
              <w:t xml:space="preserve"> TM</w:t>
            </w:r>
            <w:r w:rsidRPr="000E0405">
              <w:rPr>
                <w:sz w:val="16"/>
              </w:rPr>
              <w:t xml:space="preserve"> system should be obtained via the 3GPP Organizational Partners' Publications Offices.</w:t>
            </w:r>
            <w:bookmarkEnd w:id="9"/>
          </w:p>
          <w:p w14:paraId="080CA5D2" w14:textId="77777777" w:rsidR="00D82E6F" w:rsidRPr="000E0405" w:rsidRDefault="00D82E6F" w:rsidP="009F1A5E">
            <w:pPr>
              <w:pStyle w:val="ZV"/>
              <w:framePr w:w="0" w:wrap="auto" w:vAnchor="margin" w:hAnchor="text" w:yAlign="inline"/>
            </w:pPr>
          </w:p>
          <w:p w14:paraId="684224C8" w14:textId="77777777" w:rsidR="00D82E6F" w:rsidRPr="000E0405" w:rsidRDefault="00D82E6F" w:rsidP="009F1A5E">
            <w:pPr>
              <w:rPr>
                <w:sz w:val="16"/>
              </w:rPr>
            </w:pPr>
          </w:p>
        </w:tc>
      </w:tr>
      <w:bookmarkEnd w:id="0"/>
      <w:bookmarkEnd w:id="1"/>
    </w:tbl>
    <w:p w14:paraId="62A41910" w14:textId="77777777" w:rsidR="00080512" w:rsidRPr="000E0405" w:rsidRDefault="00080512" w:rsidP="009F1A5E">
      <w:pPr>
        <w:sectPr w:rsidR="00080512" w:rsidRPr="000E0405" w:rsidSect="009114D7">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0E0405" w:rsidRPr="000E0405" w14:paraId="779AAB31" w14:textId="77777777" w:rsidTr="00133525">
        <w:trPr>
          <w:trHeight w:hRule="exact" w:val="5670"/>
        </w:trPr>
        <w:tc>
          <w:tcPr>
            <w:tcW w:w="10423" w:type="dxa"/>
            <w:shd w:val="clear" w:color="auto" w:fill="auto"/>
          </w:tcPr>
          <w:p w14:paraId="4C627120" w14:textId="77777777" w:rsidR="00E16509" w:rsidRPr="000E0405" w:rsidRDefault="00E16509" w:rsidP="009F1A5E">
            <w:pPr>
              <w:pStyle w:val="Guidance"/>
              <w:rPr>
                <w:color w:val="auto"/>
              </w:rPr>
            </w:pPr>
            <w:bookmarkStart w:id="10" w:name="page2"/>
          </w:p>
        </w:tc>
      </w:tr>
      <w:tr w:rsidR="000E0405" w:rsidRPr="000E0405" w14:paraId="7A3B3A7F" w14:textId="77777777" w:rsidTr="00C074DD">
        <w:trPr>
          <w:trHeight w:hRule="exact" w:val="5387"/>
        </w:trPr>
        <w:tc>
          <w:tcPr>
            <w:tcW w:w="10423" w:type="dxa"/>
            <w:shd w:val="clear" w:color="auto" w:fill="auto"/>
          </w:tcPr>
          <w:p w14:paraId="03A67D73" w14:textId="77777777" w:rsidR="00E16509" w:rsidRPr="000E0405" w:rsidRDefault="00E16509" w:rsidP="009F1A5E">
            <w:pPr>
              <w:pStyle w:val="FP"/>
              <w:spacing w:after="240"/>
              <w:ind w:left="2835" w:right="2835"/>
              <w:jc w:val="center"/>
              <w:rPr>
                <w:rFonts w:ascii="Arial" w:hAnsi="Arial"/>
                <w:b/>
                <w:i/>
              </w:rPr>
            </w:pPr>
            <w:bookmarkStart w:id="11" w:name="coords3gpp"/>
            <w:r w:rsidRPr="000E0405">
              <w:rPr>
                <w:rFonts w:ascii="Arial" w:hAnsi="Arial"/>
                <w:b/>
                <w:i/>
              </w:rPr>
              <w:t>3GPP</w:t>
            </w:r>
          </w:p>
          <w:p w14:paraId="252767FD" w14:textId="77777777" w:rsidR="00E16509" w:rsidRPr="000E0405" w:rsidRDefault="00E16509" w:rsidP="009F1A5E">
            <w:pPr>
              <w:pStyle w:val="FP"/>
              <w:pBdr>
                <w:bottom w:val="single" w:sz="6" w:space="1" w:color="auto"/>
              </w:pBdr>
              <w:ind w:left="2835" w:right="2835"/>
              <w:jc w:val="center"/>
            </w:pPr>
            <w:r w:rsidRPr="000E0405">
              <w:t>Postal address</w:t>
            </w:r>
          </w:p>
          <w:p w14:paraId="73CD2C20" w14:textId="77777777" w:rsidR="00E16509" w:rsidRPr="000E0405" w:rsidRDefault="00E16509" w:rsidP="009F1A5E">
            <w:pPr>
              <w:pStyle w:val="FP"/>
              <w:ind w:left="2835" w:right="2835"/>
              <w:jc w:val="center"/>
              <w:rPr>
                <w:rFonts w:ascii="Arial" w:hAnsi="Arial"/>
                <w:sz w:val="18"/>
              </w:rPr>
            </w:pPr>
          </w:p>
          <w:p w14:paraId="2122B1F3" w14:textId="77777777" w:rsidR="00E16509" w:rsidRPr="000E0405" w:rsidRDefault="00E16509" w:rsidP="009F1A5E">
            <w:pPr>
              <w:pStyle w:val="FP"/>
              <w:pBdr>
                <w:bottom w:val="single" w:sz="6" w:space="1" w:color="auto"/>
              </w:pBdr>
              <w:spacing w:before="240"/>
              <w:ind w:left="2835" w:right="2835"/>
              <w:jc w:val="center"/>
            </w:pPr>
            <w:r w:rsidRPr="000E0405">
              <w:t>3GPP support office address</w:t>
            </w:r>
          </w:p>
          <w:p w14:paraId="4B118786" w14:textId="77777777" w:rsidR="00E16509" w:rsidRPr="000E0405" w:rsidRDefault="00E16509" w:rsidP="009F1A5E">
            <w:pPr>
              <w:pStyle w:val="FP"/>
              <w:ind w:left="2835" w:right="2835"/>
              <w:jc w:val="center"/>
              <w:rPr>
                <w:rFonts w:ascii="Arial" w:hAnsi="Arial"/>
                <w:sz w:val="18"/>
                <w:lang w:val="fr-FR"/>
              </w:rPr>
            </w:pPr>
            <w:r w:rsidRPr="000E0405">
              <w:rPr>
                <w:rFonts w:ascii="Arial" w:hAnsi="Arial"/>
                <w:sz w:val="18"/>
                <w:lang w:val="fr-FR"/>
              </w:rPr>
              <w:t>650 Route des Lucioles - Sophia Antipolis</w:t>
            </w:r>
          </w:p>
          <w:p w14:paraId="7A890E1F" w14:textId="77777777" w:rsidR="00E16509" w:rsidRPr="000E0405" w:rsidRDefault="00E16509" w:rsidP="009F1A5E">
            <w:pPr>
              <w:pStyle w:val="FP"/>
              <w:ind w:left="2835" w:right="2835"/>
              <w:jc w:val="center"/>
              <w:rPr>
                <w:rFonts w:ascii="Arial" w:hAnsi="Arial"/>
                <w:sz w:val="18"/>
                <w:lang w:val="fr-FR"/>
              </w:rPr>
            </w:pPr>
            <w:r w:rsidRPr="000E0405">
              <w:rPr>
                <w:rFonts w:ascii="Arial" w:hAnsi="Arial"/>
                <w:sz w:val="18"/>
                <w:lang w:val="fr-FR"/>
              </w:rPr>
              <w:t>Valbonne - FRANCE</w:t>
            </w:r>
          </w:p>
          <w:p w14:paraId="76EFB16C" w14:textId="77777777" w:rsidR="00E16509" w:rsidRPr="000E0405" w:rsidRDefault="00E16509" w:rsidP="009F1A5E">
            <w:pPr>
              <w:pStyle w:val="FP"/>
              <w:spacing w:after="20"/>
              <w:ind w:left="2835" w:right="2835"/>
              <w:jc w:val="center"/>
              <w:rPr>
                <w:rFonts w:ascii="Arial" w:hAnsi="Arial"/>
                <w:sz w:val="18"/>
              </w:rPr>
            </w:pPr>
            <w:r w:rsidRPr="000E0405">
              <w:rPr>
                <w:rFonts w:ascii="Arial" w:hAnsi="Arial"/>
                <w:sz w:val="18"/>
              </w:rPr>
              <w:t>Tel.: +33 4 92 94 42 00 Fax: +33 4 93 65 47 16</w:t>
            </w:r>
          </w:p>
          <w:p w14:paraId="6476674E" w14:textId="77777777" w:rsidR="00E16509" w:rsidRPr="000E0405" w:rsidRDefault="00E16509" w:rsidP="009F1A5E">
            <w:pPr>
              <w:pStyle w:val="FP"/>
              <w:pBdr>
                <w:bottom w:val="single" w:sz="6" w:space="1" w:color="auto"/>
              </w:pBdr>
              <w:spacing w:before="240"/>
              <w:ind w:left="2835" w:right="2835"/>
              <w:jc w:val="center"/>
            </w:pPr>
            <w:r w:rsidRPr="000E0405">
              <w:t>Internet</w:t>
            </w:r>
          </w:p>
          <w:p w14:paraId="2D660AE8" w14:textId="77777777" w:rsidR="00E16509" w:rsidRPr="000E0405" w:rsidRDefault="00E16509" w:rsidP="009F1A5E">
            <w:pPr>
              <w:pStyle w:val="FP"/>
              <w:ind w:left="2835" w:right="2835"/>
              <w:jc w:val="center"/>
              <w:rPr>
                <w:rFonts w:ascii="Arial" w:hAnsi="Arial"/>
                <w:sz w:val="18"/>
              </w:rPr>
            </w:pPr>
            <w:r w:rsidRPr="000E0405">
              <w:rPr>
                <w:rFonts w:ascii="Arial" w:hAnsi="Arial"/>
                <w:sz w:val="18"/>
              </w:rPr>
              <w:t>http://www.3gpp.org</w:t>
            </w:r>
            <w:bookmarkEnd w:id="11"/>
          </w:p>
          <w:p w14:paraId="3EBD2B84" w14:textId="77777777" w:rsidR="00E16509" w:rsidRPr="000E0405" w:rsidRDefault="00E16509" w:rsidP="009F1A5E"/>
        </w:tc>
      </w:tr>
      <w:tr w:rsidR="000E0405" w:rsidRPr="000E0405" w14:paraId="1D69F471" w14:textId="77777777" w:rsidTr="00C074DD">
        <w:tc>
          <w:tcPr>
            <w:tcW w:w="10423" w:type="dxa"/>
            <w:shd w:val="clear" w:color="auto" w:fill="auto"/>
            <w:vAlign w:val="bottom"/>
          </w:tcPr>
          <w:p w14:paraId="4D400848" w14:textId="77777777" w:rsidR="00E16509" w:rsidRPr="000E0405" w:rsidRDefault="00E16509" w:rsidP="009F1A5E">
            <w:pPr>
              <w:pStyle w:val="FP"/>
              <w:pBdr>
                <w:bottom w:val="single" w:sz="6" w:space="1" w:color="auto"/>
              </w:pBdr>
              <w:spacing w:after="240"/>
              <w:jc w:val="center"/>
              <w:rPr>
                <w:rFonts w:ascii="Arial" w:hAnsi="Arial"/>
                <w:b/>
                <w:i/>
                <w:noProof/>
              </w:rPr>
            </w:pPr>
            <w:bookmarkStart w:id="12" w:name="copyrightNotification"/>
            <w:r w:rsidRPr="000E0405">
              <w:rPr>
                <w:rFonts w:ascii="Arial" w:hAnsi="Arial"/>
                <w:b/>
                <w:i/>
                <w:noProof/>
              </w:rPr>
              <w:t>Copyright Notification</w:t>
            </w:r>
          </w:p>
          <w:p w14:paraId="2C8A8C99" w14:textId="77777777" w:rsidR="00E16509" w:rsidRPr="000E0405" w:rsidRDefault="00E16509" w:rsidP="009F1A5E">
            <w:pPr>
              <w:pStyle w:val="FP"/>
              <w:jc w:val="center"/>
              <w:rPr>
                <w:noProof/>
              </w:rPr>
            </w:pPr>
            <w:r w:rsidRPr="000E0405">
              <w:rPr>
                <w:noProof/>
              </w:rPr>
              <w:t>No part may be reproduced except as authorized by written permission.</w:t>
            </w:r>
            <w:r w:rsidRPr="000E0405">
              <w:rPr>
                <w:noProof/>
              </w:rPr>
              <w:br/>
              <w:t>The copyright and the foregoing restriction extend to reproduction in all media.</w:t>
            </w:r>
          </w:p>
          <w:p w14:paraId="5A408646" w14:textId="77777777" w:rsidR="00E16509" w:rsidRPr="000E0405" w:rsidRDefault="00E16509" w:rsidP="009F1A5E">
            <w:pPr>
              <w:pStyle w:val="FP"/>
              <w:jc w:val="center"/>
              <w:rPr>
                <w:noProof/>
              </w:rPr>
            </w:pPr>
          </w:p>
          <w:p w14:paraId="786C0A36" w14:textId="18181703" w:rsidR="00E16509" w:rsidRPr="000E0405" w:rsidRDefault="00E16509" w:rsidP="009F1A5E">
            <w:pPr>
              <w:pStyle w:val="FP"/>
              <w:jc w:val="center"/>
              <w:rPr>
                <w:noProof/>
                <w:sz w:val="18"/>
              </w:rPr>
            </w:pPr>
            <w:r w:rsidRPr="000E0405">
              <w:rPr>
                <w:noProof/>
                <w:sz w:val="18"/>
              </w:rPr>
              <w:t xml:space="preserve">© </w:t>
            </w:r>
            <w:r w:rsidR="009416BC" w:rsidRPr="000E0405">
              <w:rPr>
                <w:noProof/>
                <w:sz w:val="18"/>
              </w:rPr>
              <w:t>2022</w:t>
            </w:r>
            <w:r w:rsidRPr="000E0405">
              <w:rPr>
                <w:noProof/>
                <w:sz w:val="18"/>
              </w:rPr>
              <w:t>, 3GPP Organizational Partners (ARIB, ATIS, CCSA, ETSI, TSDSI, TTA, TTC).</w:t>
            </w:r>
            <w:bookmarkStart w:id="13" w:name="copyrightaddon"/>
            <w:bookmarkEnd w:id="13"/>
          </w:p>
          <w:p w14:paraId="63D0B133" w14:textId="77777777" w:rsidR="00E16509" w:rsidRPr="000E0405" w:rsidRDefault="00E16509" w:rsidP="009F1A5E">
            <w:pPr>
              <w:pStyle w:val="FP"/>
              <w:jc w:val="center"/>
              <w:rPr>
                <w:noProof/>
                <w:sz w:val="18"/>
              </w:rPr>
            </w:pPr>
            <w:r w:rsidRPr="000E0405">
              <w:rPr>
                <w:noProof/>
                <w:sz w:val="18"/>
              </w:rPr>
              <w:t>All rights reserved.</w:t>
            </w:r>
          </w:p>
          <w:p w14:paraId="582AEDD5" w14:textId="77777777" w:rsidR="00E16509" w:rsidRPr="000E0405" w:rsidRDefault="00E16509" w:rsidP="009F1A5E">
            <w:pPr>
              <w:pStyle w:val="FP"/>
              <w:rPr>
                <w:noProof/>
                <w:sz w:val="18"/>
              </w:rPr>
            </w:pPr>
          </w:p>
          <w:p w14:paraId="01F2EB56" w14:textId="77777777" w:rsidR="00E16509" w:rsidRPr="000E0405" w:rsidRDefault="00E16509" w:rsidP="009F1A5E">
            <w:pPr>
              <w:pStyle w:val="FP"/>
              <w:rPr>
                <w:noProof/>
                <w:sz w:val="18"/>
              </w:rPr>
            </w:pPr>
            <w:r w:rsidRPr="000E0405">
              <w:rPr>
                <w:noProof/>
                <w:sz w:val="18"/>
              </w:rPr>
              <w:t>UMTS™ is a Trade Mark of ETSI registered for the benefit of its members</w:t>
            </w:r>
          </w:p>
          <w:p w14:paraId="5F3AE562" w14:textId="77777777" w:rsidR="00E16509" w:rsidRPr="000E0405" w:rsidRDefault="00E16509" w:rsidP="009F1A5E">
            <w:pPr>
              <w:pStyle w:val="FP"/>
              <w:rPr>
                <w:noProof/>
                <w:sz w:val="18"/>
              </w:rPr>
            </w:pPr>
            <w:r w:rsidRPr="000E0405">
              <w:rPr>
                <w:noProof/>
                <w:sz w:val="18"/>
              </w:rPr>
              <w:t>3GPP™ is a Trade Mark of ETSI registered for the benefit of its Members and of the 3GPP Organizational Partners</w:t>
            </w:r>
            <w:r w:rsidRPr="000E0405">
              <w:rPr>
                <w:noProof/>
                <w:sz w:val="18"/>
              </w:rPr>
              <w:br/>
              <w:t>LTE™ is a Trade Mark of ETSI registered for the benefit of its Members and of the 3GPP Organizational Partners</w:t>
            </w:r>
          </w:p>
          <w:p w14:paraId="717EC1B5" w14:textId="77777777" w:rsidR="00E16509" w:rsidRPr="000E0405" w:rsidRDefault="00E16509" w:rsidP="009F1A5E">
            <w:pPr>
              <w:pStyle w:val="FP"/>
              <w:rPr>
                <w:noProof/>
                <w:sz w:val="18"/>
              </w:rPr>
            </w:pPr>
            <w:r w:rsidRPr="000E0405">
              <w:rPr>
                <w:noProof/>
                <w:sz w:val="18"/>
              </w:rPr>
              <w:t>GSM® and the GSM logo are registered and owned by the GSM Association</w:t>
            </w:r>
            <w:bookmarkEnd w:id="12"/>
          </w:p>
          <w:p w14:paraId="26DA3D2F" w14:textId="77777777" w:rsidR="00E16509" w:rsidRPr="000E0405" w:rsidRDefault="00E16509" w:rsidP="009F1A5E"/>
        </w:tc>
      </w:tr>
    </w:tbl>
    <w:p w14:paraId="33B8A34E" w14:textId="0222E80B" w:rsidR="00801AE2" w:rsidRPr="000E0405" w:rsidRDefault="00801AE2" w:rsidP="009F1A5E">
      <w:pPr>
        <w:pStyle w:val="Heading1"/>
      </w:pPr>
      <w:bookmarkStart w:id="14" w:name="_Toc117437930"/>
      <w:bookmarkEnd w:id="10"/>
      <w:r w:rsidRPr="000E0405">
        <w:lastRenderedPageBreak/>
        <w:t>B</w:t>
      </w:r>
      <w:r w:rsidR="00D56486" w:rsidRPr="000E0405">
        <w:t>.1</w:t>
      </w:r>
      <w:r w:rsidR="00D23CB1" w:rsidRPr="000E0405">
        <w:tab/>
      </w:r>
      <w:r w:rsidR="00E51D9E" w:rsidRPr="000E0405">
        <w:t xml:space="preserve">Evaluation </w:t>
      </w:r>
      <w:r w:rsidR="000A71A0" w:rsidRPr="000E0405">
        <w:t>r</w:t>
      </w:r>
      <w:r w:rsidR="00E51D9E" w:rsidRPr="000E0405">
        <w:t xml:space="preserve">esults for </w:t>
      </w:r>
      <w:r w:rsidR="000A71A0" w:rsidRPr="000E0405">
        <w:t>s</w:t>
      </w:r>
      <w:r w:rsidRPr="000E0405">
        <w:t xml:space="preserve">idelink </w:t>
      </w:r>
      <w:r w:rsidR="000A71A0" w:rsidRPr="000E0405">
        <w:t>p</w:t>
      </w:r>
      <w:r w:rsidRPr="000E0405">
        <w:t>ositioning</w:t>
      </w:r>
      <w:bookmarkEnd w:id="14"/>
      <w:r w:rsidRPr="000E0405">
        <w:t xml:space="preserve"> </w:t>
      </w:r>
    </w:p>
    <w:p w14:paraId="336C0EB7" w14:textId="00A5DD37" w:rsidR="007E60C9" w:rsidRPr="000E0405" w:rsidRDefault="007E60C9" w:rsidP="009F1A5E">
      <w:pPr>
        <w:pStyle w:val="Heading2"/>
      </w:pPr>
      <w:bookmarkStart w:id="15" w:name="_Toc117437931"/>
      <w:r w:rsidRPr="000E0405">
        <w:t>B.1.</w:t>
      </w:r>
      <w:r w:rsidRPr="000E0405">
        <w:rPr>
          <w:rFonts w:hint="eastAsia"/>
          <w:lang w:val="en-US" w:eastAsia="zh-CN"/>
        </w:rPr>
        <w:t>1</w:t>
      </w:r>
      <w:r w:rsidRPr="000E0405">
        <w:tab/>
        <w:t>Results from source [</w:t>
      </w:r>
      <w:r w:rsidR="003E3B70" w:rsidRPr="000E0405">
        <w:rPr>
          <w:lang w:val="en-US" w:eastAsia="zh-CN"/>
        </w:rPr>
        <w:t>18</w:t>
      </w:r>
      <w:r w:rsidRPr="000E0405">
        <w:t>]</w:t>
      </w:r>
      <w:bookmarkEnd w:id="15"/>
    </w:p>
    <w:p w14:paraId="537D5EB7" w14:textId="77777777" w:rsidR="007E60C9" w:rsidRPr="000E0405" w:rsidRDefault="007E60C9" w:rsidP="009F1A5E">
      <w:pPr>
        <w:pStyle w:val="Heading3"/>
      </w:pPr>
      <w:bookmarkStart w:id="16" w:name="_Toc117437932"/>
      <w:r w:rsidRPr="000E0405">
        <w:t>B.1.</w:t>
      </w:r>
      <w:r w:rsidRPr="000E0405">
        <w:rPr>
          <w:rFonts w:hint="eastAsia"/>
          <w:lang w:val="en-US" w:eastAsia="zh-CN"/>
        </w:rPr>
        <w:t>1</w:t>
      </w:r>
      <w:r w:rsidRPr="000E0405">
        <w:t>.1</w:t>
      </w:r>
      <w:r w:rsidRPr="000E0405">
        <w:tab/>
        <w:t>Description of evaluation scenarios</w:t>
      </w:r>
      <w:bookmarkEnd w:id="16"/>
    </w:p>
    <w:p w14:paraId="0BA78353" w14:textId="77777777" w:rsidR="007E60C9" w:rsidRPr="000E0405" w:rsidRDefault="007E60C9" w:rsidP="009F1A5E">
      <w:r w:rsidRPr="000E0405">
        <w:t>IIoT scenarios were evaluated for absolute positioning using sidelink positioning.</w:t>
      </w:r>
    </w:p>
    <w:p w14:paraId="3465CFC2" w14:textId="77777777" w:rsidR="007E60C9" w:rsidRPr="000E0405" w:rsidRDefault="007E60C9" w:rsidP="009F1A5E">
      <w:pPr>
        <w:pStyle w:val="TH"/>
      </w:pPr>
      <w:r w:rsidRPr="000E0405">
        <w:t>Table B.1.1.1-1 Assumptions for sidelink positioning evaluations for IIoT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969"/>
        <w:gridCol w:w="6662"/>
      </w:tblGrid>
      <w:tr w:rsidR="00361D7F" w:rsidRPr="000E0405" w14:paraId="56BB01EC" w14:textId="77777777" w:rsidTr="002318CE">
        <w:trPr>
          <w:trHeight w:val="278"/>
        </w:trPr>
        <w:tc>
          <w:tcPr>
            <w:tcW w:w="2977" w:type="dxa"/>
            <w:gridSpan w:val="2"/>
            <w:tcBorders>
              <w:top w:val="single" w:sz="4" w:space="0" w:color="auto"/>
              <w:left w:val="single" w:sz="4" w:space="0" w:color="auto"/>
              <w:bottom w:val="single" w:sz="4" w:space="0" w:color="auto"/>
              <w:right w:val="single" w:sz="4" w:space="0" w:color="auto"/>
            </w:tcBorders>
            <w:shd w:val="clear" w:color="auto" w:fill="C9C9C9"/>
            <w:vAlign w:val="center"/>
          </w:tcPr>
          <w:p w14:paraId="40E01FB1" w14:textId="77777777" w:rsidR="007E60C9" w:rsidRPr="000E0405" w:rsidRDefault="007E60C9" w:rsidP="009F1A5E">
            <w:pPr>
              <w:spacing w:after="0" w:line="259" w:lineRule="auto"/>
              <w:jc w:val="both"/>
              <w:rPr>
                <w:rFonts w:ascii="Arial" w:eastAsia="Malgun Gothic" w:hAnsi="Arial" w:cs="Arial"/>
                <w:b/>
                <w:bCs/>
                <w:sz w:val="18"/>
                <w:szCs w:val="18"/>
                <w:lang w:eastAsia="zh-CN"/>
              </w:rPr>
            </w:pPr>
            <w:r w:rsidRPr="000E0405">
              <w:rPr>
                <w:rFonts w:ascii="Arial" w:eastAsia="Malgun Gothic" w:hAnsi="Arial" w:cs="Arial"/>
                <w:b/>
                <w:bCs/>
                <w:sz w:val="18"/>
                <w:szCs w:val="18"/>
                <w:lang w:eastAsia="zh-CN"/>
              </w:rPr>
              <w:t>Scenario parameters</w:t>
            </w:r>
          </w:p>
        </w:tc>
        <w:tc>
          <w:tcPr>
            <w:tcW w:w="6662" w:type="dxa"/>
            <w:tcBorders>
              <w:top w:val="single" w:sz="4" w:space="0" w:color="auto"/>
              <w:left w:val="single" w:sz="4" w:space="0" w:color="auto"/>
              <w:bottom w:val="single" w:sz="4" w:space="0" w:color="auto"/>
              <w:right w:val="single" w:sz="4" w:space="0" w:color="auto"/>
            </w:tcBorders>
            <w:shd w:val="clear" w:color="auto" w:fill="C9C9C9"/>
            <w:vAlign w:val="center"/>
          </w:tcPr>
          <w:p w14:paraId="712C9773" w14:textId="77777777" w:rsidR="007E60C9" w:rsidRPr="000E0405" w:rsidRDefault="007E60C9" w:rsidP="009F1A5E">
            <w:pPr>
              <w:spacing w:after="0" w:line="259" w:lineRule="auto"/>
              <w:jc w:val="both"/>
              <w:rPr>
                <w:rFonts w:ascii="Arial" w:eastAsia="Malgun Gothic" w:hAnsi="Arial" w:cs="Arial"/>
                <w:b/>
                <w:bCs/>
                <w:sz w:val="18"/>
                <w:szCs w:val="18"/>
                <w:lang w:eastAsia="zh-CN"/>
              </w:rPr>
            </w:pPr>
          </w:p>
        </w:tc>
      </w:tr>
      <w:tr w:rsidR="00361D7F" w:rsidRPr="000E0405" w14:paraId="2472914F" w14:textId="77777777" w:rsidTr="002318CE">
        <w:trPr>
          <w:trHeight w:val="278"/>
        </w:trPr>
        <w:tc>
          <w:tcPr>
            <w:tcW w:w="2977" w:type="dxa"/>
            <w:gridSpan w:val="2"/>
            <w:tcBorders>
              <w:top w:val="single" w:sz="4" w:space="0" w:color="auto"/>
              <w:left w:val="single" w:sz="4" w:space="0" w:color="auto"/>
              <w:bottom w:val="single" w:sz="4" w:space="0" w:color="auto"/>
              <w:right w:val="single" w:sz="4" w:space="0" w:color="auto"/>
            </w:tcBorders>
            <w:vAlign w:val="center"/>
          </w:tcPr>
          <w:p w14:paraId="5F45B158"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 xml:space="preserve">Carrier frequency, GHz </w:t>
            </w:r>
          </w:p>
        </w:tc>
        <w:tc>
          <w:tcPr>
            <w:tcW w:w="6662" w:type="dxa"/>
            <w:tcBorders>
              <w:top w:val="single" w:sz="4" w:space="0" w:color="auto"/>
              <w:left w:val="single" w:sz="4" w:space="0" w:color="auto"/>
              <w:bottom w:val="single" w:sz="4" w:space="0" w:color="auto"/>
              <w:right w:val="single" w:sz="4" w:space="0" w:color="auto"/>
            </w:tcBorders>
            <w:vAlign w:val="center"/>
          </w:tcPr>
          <w:p w14:paraId="0FB16B6B"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3.5GHz</w:t>
            </w:r>
          </w:p>
        </w:tc>
      </w:tr>
      <w:tr w:rsidR="00361D7F" w:rsidRPr="000E0405" w14:paraId="1230D12C" w14:textId="77777777" w:rsidTr="002318CE">
        <w:trPr>
          <w:trHeight w:val="278"/>
        </w:trPr>
        <w:tc>
          <w:tcPr>
            <w:tcW w:w="2977" w:type="dxa"/>
            <w:gridSpan w:val="2"/>
            <w:tcBorders>
              <w:top w:val="single" w:sz="4" w:space="0" w:color="auto"/>
              <w:left w:val="single" w:sz="4" w:space="0" w:color="auto"/>
              <w:bottom w:val="single" w:sz="4" w:space="0" w:color="auto"/>
              <w:right w:val="single" w:sz="4" w:space="0" w:color="auto"/>
            </w:tcBorders>
            <w:vAlign w:val="center"/>
          </w:tcPr>
          <w:p w14:paraId="5A3D4855"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Bandwidth, MHz</w:t>
            </w:r>
          </w:p>
        </w:tc>
        <w:tc>
          <w:tcPr>
            <w:tcW w:w="6662" w:type="dxa"/>
            <w:tcBorders>
              <w:top w:val="single" w:sz="4" w:space="0" w:color="auto"/>
              <w:left w:val="single" w:sz="4" w:space="0" w:color="auto"/>
              <w:bottom w:val="single" w:sz="4" w:space="0" w:color="auto"/>
              <w:right w:val="single" w:sz="4" w:space="0" w:color="auto"/>
            </w:tcBorders>
            <w:vAlign w:val="center"/>
          </w:tcPr>
          <w:p w14:paraId="7C0CCD67"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100MHz</w:t>
            </w:r>
          </w:p>
        </w:tc>
      </w:tr>
      <w:tr w:rsidR="00361D7F" w:rsidRPr="000E0405" w14:paraId="6A29C32B" w14:textId="77777777" w:rsidTr="002318CE">
        <w:trPr>
          <w:trHeight w:val="278"/>
        </w:trPr>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D5360F" w14:textId="0F661155" w:rsidR="007E60C9" w:rsidRPr="000E0405" w:rsidRDefault="00965CB3" w:rsidP="009F1A5E">
            <w:pPr>
              <w:spacing w:after="0" w:line="259" w:lineRule="auto"/>
              <w:jc w:val="both"/>
              <w:rPr>
                <w:rFonts w:ascii="Arial" w:eastAsia="Malgun Gothic" w:hAnsi="Arial" w:cs="Arial"/>
                <w:sz w:val="18"/>
                <w:szCs w:val="18"/>
                <w:lang w:eastAsia="zh-CN"/>
              </w:rPr>
            </w:pPr>
            <w:r w:rsidRPr="000E0405">
              <w:rPr>
                <w:rFonts w:ascii="Arial" w:eastAsia="Times New Roman" w:hAnsi="Arial" w:cs="Arial"/>
                <w:sz w:val="18"/>
                <w:szCs w:val="18"/>
              </w:rPr>
              <w:t>-</w:t>
            </w:r>
            <w:r w:rsidRPr="000E0405">
              <w:rPr>
                <w:rFonts w:ascii="Arial" w:eastAsia="Times New Roman" w:hAnsi="Arial" w:cs="Arial"/>
                <w:sz w:val="18"/>
                <w:szCs w:val="18"/>
              </w:rPr>
              <w:tab/>
            </w:r>
            <w:r w:rsidR="007E60C9" w:rsidRPr="000E0405">
              <w:rPr>
                <w:rFonts w:ascii="Arial" w:eastAsia="Malgun Gothic" w:hAnsi="Arial" w:cs="Arial"/>
                <w:sz w:val="18"/>
                <w:szCs w:val="18"/>
                <w:lang w:eastAsia="ko-KR"/>
              </w:rPr>
              <w:t>Subcarrier spacing, kHz</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14:paraId="0F87DCAE" w14:textId="5931C892" w:rsidR="007E60C9" w:rsidRPr="000E0405" w:rsidRDefault="00965CB3" w:rsidP="009F1A5E">
            <w:pPr>
              <w:spacing w:after="0" w:line="259" w:lineRule="auto"/>
              <w:jc w:val="both"/>
              <w:rPr>
                <w:rFonts w:ascii="Arial" w:eastAsia="Malgun Gothic" w:hAnsi="Arial" w:cs="Arial"/>
                <w:bCs/>
                <w:sz w:val="18"/>
                <w:szCs w:val="18"/>
                <w:lang w:eastAsia="zh-CN"/>
              </w:rPr>
            </w:pPr>
            <w:r w:rsidRPr="000E0405">
              <w:rPr>
                <w:rFonts w:ascii="Arial" w:eastAsia="Times New Roman" w:hAnsi="Arial" w:cs="Arial"/>
                <w:sz w:val="18"/>
                <w:szCs w:val="18"/>
              </w:rPr>
              <w:t>-</w:t>
            </w:r>
            <w:r w:rsidRPr="000E0405">
              <w:rPr>
                <w:rFonts w:ascii="Arial" w:eastAsia="Times New Roman" w:hAnsi="Arial" w:cs="Arial"/>
                <w:sz w:val="18"/>
                <w:szCs w:val="18"/>
              </w:rPr>
              <w:tab/>
            </w:r>
            <w:r w:rsidR="007E60C9" w:rsidRPr="000E0405">
              <w:rPr>
                <w:rFonts w:ascii="Arial" w:eastAsia="Malgun Gothic" w:hAnsi="Arial" w:cs="Arial"/>
                <w:sz w:val="18"/>
                <w:szCs w:val="18"/>
                <w:lang w:eastAsia="ko-KR"/>
              </w:rPr>
              <w:t>30kHz</w:t>
            </w:r>
          </w:p>
        </w:tc>
      </w:tr>
      <w:tr w:rsidR="00361D7F" w:rsidRPr="000E0405" w14:paraId="593C25A5" w14:textId="77777777" w:rsidTr="002318CE">
        <w:trPr>
          <w:trHeight w:val="278"/>
        </w:trPr>
        <w:tc>
          <w:tcPr>
            <w:tcW w:w="2977" w:type="dxa"/>
            <w:gridSpan w:val="2"/>
            <w:tcBorders>
              <w:top w:val="single" w:sz="4" w:space="0" w:color="auto"/>
              <w:left w:val="single" w:sz="4" w:space="0" w:color="auto"/>
              <w:bottom w:val="single" w:sz="4" w:space="0" w:color="auto"/>
              <w:right w:val="single" w:sz="4" w:space="0" w:color="auto"/>
            </w:tcBorders>
            <w:vAlign w:val="center"/>
          </w:tcPr>
          <w:p w14:paraId="5F313F28"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PHY/link level abstraction</w:t>
            </w:r>
          </w:p>
        </w:tc>
        <w:tc>
          <w:tcPr>
            <w:tcW w:w="6662" w:type="dxa"/>
            <w:tcBorders>
              <w:top w:val="single" w:sz="4" w:space="0" w:color="auto"/>
              <w:left w:val="single" w:sz="4" w:space="0" w:color="auto"/>
              <w:bottom w:val="single" w:sz="4" w:space="0" w:color="auto"/>
              <w:right w:val="single" w:sz="4" w:space="0" w:color="auto"/>
            </w:tcBorders>
            <w:vAlign w:val="center"/>
          </w:tcPr>
          <w:p w14:paraId="7F50C901" w14:textId="77777777" w:rsidR="007E60C9" w:rsidRPr="000E0405" w:rsidRDefault="007E60C9" w:rsidP="009F1A5E">
            <w:pPr>
              <w:spacing w:after="0" w:line="259" w:lineRule="auto"/>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ko-KR"/>
              </w:rPr>
              <w:t>Explicit simulation of all links, individual parameters estimation is applied. SL signals other than SL PRS are not present.</w:t>
            </w:r>
          </w:p>
        </w:tc>
      </w:tr>
      <w:tr w:rsidR="00361D7F" w:rsidRPr="000E0405" w14:paraId="1C9AF46B" w14:textId="77777777" w:rsidTr="002318CE">
        <w:trPr>
          <w:trHeight w:val="278"/>
        </w:trPr>
        <w:tc>
          <w:tcPr>
            <w:tcW w:w="2977" w:type="dxa"/>
            <w:gridSpan w:val="2"/>
            <w:tcBorders>
              <w:top w:val="single" w:sz="4" w:space="0" w:color="auto"/>
              <w:left w:val="single" w:sz="4" w:space="0" w:color="auto"/>
              <w:bottom w:val="single" w:sz="4" w:space="0" w:color="auto"/>
              <w:right w:val="single" w:sz="4" w:space="0" w:color="auto"/>
            </w:tcBorders>
            <w:vAlign w:val="center"/>
          </w:tcPr>
          <w:p w14:paraId="737D1590" w14:textId="77777777" w:rsidR="007E60C9" w:rsidRPr="000E0405" w:rsidRDefault="007E60C9" w:rsidP="009F1A5E">
            <w:pPr>
              <w:spacing w:after="0" w:line="259" w:lineRule="auto"/>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zh-CN"/>
              </w:rPr>
              <w:t>UE RX and TX timing error</w:t>
            </w:r>
          </w:p>
        </w:tc>
        <w:tc>
          <w:tcPr>
            <w:tcW w:w="6662" w:type="dxa"/>
            <w:tcBorders>
              <w:top w:val="single" w:sz="4" w:space="0" w:color="auto"/>
              <w:left w:val="single" w:sz="4" w:space="0" w:color="auto"/>
              <w:bottom w:val="single" w:sz="4" w:space="0" w:color="auto"/>
              <w:right w:val="single" w:sz="4" w:space="0" w:color="auto"/>
            </w:tcBorders>
            <w:vAlign w:val="center"/>
          </w:tcPr>
          <w:p w14:paraId="20B1215D" w14:textId="7839C3A4" w:rsidR="007E60C9" w:rsidRPr="000E0405" w:rsidRDefault="00965CB3" w:rsidP="009F1A5E">
            <w:pPr>
              <w:spacing w:after="0" w:line="259" w:lineRule="auto"/>
              <w:jc w:val="both"/>
              <w:rPr>
                <w:rFonts w:ascii="Arial" w:eastAsia="Malgun Gothic" w:hAnsi="Arial" w:cs="Arial"/>
                <w:sz w:val="18"/>
                <w:szCs w:val="18"/>
                <w:lang w:val="en-US" w:eastAsia="ko-KR"/>
              </w:rPr>
            </w:pPr>
            <w:r w:rsidRPr="000E0405">
              <w:rPr>
                <w:rFonts w:ascii="Arial" w:eastAsia="Times New Roman" w:hAnsi="Arial" w:cs="Arial"/>
                <w:sz w:val="18"/>
                <w:szCs w:val="18"/>
              </w:rPr>
              <w:t>-</w:t>
            </w:r>
            <w:r w:rsidRPr="000E0405">
              <w:rPr>
                <w:rFonts w:ascii="Arial" w:eastAsia="Times New Roman" w:hAnsi="Arial" w:cs="Arial"/>
                <w:sz w:val="18"/>
                <w:szCs w:val="18"/>
              </w:rPr>
              <w:tab/>
            </w:r>
            <w:r w:rsidR="007E60C9" w:rsidRPr="000E0405">
              <w:rPr>
                <w:rFonts w:ascii="Arial" w:eastAsia="Malgun Gothic" w:hAnsi="Arial" w:cs="Arial"/>
                <w:sz w:val="18"/>
                <w:szCs w:val="18"/>
                <w:lang w:val="en-US" w:eastAsia="ko-KR"/>
              </w:rPr>
              <w:t>The network synchronization error, per UE dropping, is defined as a truncated Gaussian distribution of (T1 ns) rms values between an anchor UE and a timing reference source which is assumed to have perfect timing, subject to a largest timing difference of T2 ns, where T2 = 2*T1</w:t>
            </w:r>
          </w:p>
          <w:p w14:paraId="46599D90" w14:textId="13245E75" w:rsidR="007E60C9" w:rsidRPr="000E0405" w:rsidRDefault="00965CB3" w:rsidP="009F1A5E">
            <w:pPr>
              <w:pStyle w:val="B1"/>
              <w:spacing w:after="0"/>
              <w:rPr>
                <w:rFonts w:ascii="Arial" w:hAnsi="Arial" w:cs="Arial"/>
                <w:sz w:val="18"/>
                <w:szCs w:val="18"/>
                <w:lang w:val="en-US" w:eastAsia="ko-KR"/>
              </w:rPr>
            </w:pPr>
            <w:r w:rsidRPr="000E0405">
              <w:rPr>
                <w:rFonts w:ascii="Arial" w:eastAsia="Times New Roman" w:hAnsi="Arial" w:cs="Arial"/>
                <w:sz w:val="18"/>
                <w:szCs w:val="18"/>
              </w:rPr>
              <w:t>-</w:t>
            </w:r>
            <w:r w:rsidRPr="000E0405">
              <w:rPr>
                <w:rFonts w:ascii="Arial" w:eastAsia="Times New Roman" w:hAnsi="Arial" w:cs="Arial"/>
                <w:sz w:val="18"/>
                <w:szCs w:val="18"/>
              </w:rPr>
              <w:tab/>
            </w:r>
            <w:r w:rsidR="007E60C9" w:rsidRPr="000E0405">
              <w:rPr>
                <w:rFonts w:ascii="Arial" w:hAnsi="Arial" w:cs="Arial"/>
                <w:sz w:val="18"/>
                <w:szCs w:val="18"/>
                <w:lang w:val="en-US" w:eastAsia="ko-KR"/>
              </w:rPr>
              <w:t>That is, the range of timing errors is [-T2, T2]</w:t>
            </w:r>
          </w:p>
          <w:p w14:paraId="76FE80AA" w14:textId="6444A73D" w:rsidR="007E60C9" w:rsidRPr="000E0405" w:rsidRDefault="00965CB3" w:rsidP="009F1A5E">
            <w:pPr>
              <w:pStyle w:val="B1"/>
              <w:spacing w:after="0"/>
              <w:rPr>
                <w:rFonts w:ascii="Arial" w:hAnsi="Arial" w:cs="Arial"/>
                <w:sz w:val="18"/>
                <w:szCs w:val="18"/>
                <w:lang w:val="en-US" w:eastAsia="ko-KR"/>
              </w:rPr>
            </w:pPr>
            <w:r w:rsidRPr="000E0405">
              <w:rPr>
                <w:rFonts w:ascii="Arial" w:eastAsia="Times New Roman" w:hAnsi="Arial" w:cs="Arial"/>
                <w:sz w:val="18"/>
                <w:szCs w:val="18"/>
              </w:rPr>
              <w:t>-</w:t>
            </w:r>
            <w:r w:rsidRPr="000E0405">
              <w:rPr>
                <w:rFonts w:ascii="Arial" w:eastAsia="Times New Roman" w:hAnsi="Arial" w:cs="Arial"/>
                <w:sz w:val="18"/>
                <w:szCs w:val="18"/>
              </w:rPr>
              <w:tab/>
            </w:r>
            <w:r w:rsidR="007E60C9" w:rsidRPr="000E0405">
              <w:rPr>
                <w:rFonts w:ascii="Arial" w:hAnsi="Arial" w:cs="Arial"/>
                <w:sz w:val="18"/>
                <w:szCs w:val="18"/>
                <w:lang w:val="en-US" w:eastAsia="ko-KR"/>
              </w:rPr>
              <w:t>T1:</w:t>
            </w:r>
            <w:r w:rsidR="007E60C9" w:rsidRPr="000E0405">
              <w:rPr>
                <w:rFonts w:ascii="Arial" w:hAnsi="Arial" w:cs="Arial"/>
                <w:sz w:val="18"/>
                <w:szCs w:val="18"/>
                <w:lang w:val="en-US" w:eastAsia="ko-KR"/>
              </w:rPr>
              <w:tab/>
              <w:t>0ns (perfectly synchronized), 50ns (Optional)</w:t>
            </w:r>
          </w:p>
        </w:tc>
      </w:tr>
      <w:tr w:rsidR="00361D7F" w:rsidRPr="000E0405" w14:paraId="0075884C"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vAlign w:val="center"/>
          </w:tcPr>
          <w:p w14:paraId="7F9F6DAE" w14:textId="750D3DE6" w:rsidR="007E60C9" w:rsidRPr="000E0405" w:rsidRDefault="00965CB3" w:rsidP="009F1A5E">
            <w:pPr>
              <w:spacing w:after="0" w:line="259" w:lineRule="auto"/>
              <w:jc w:val="both"/>
              <w:rPr>
                <w:rFonts w:ascii="Arial" w:eastAsia="Malgun Gothic" w:hAnsi="Arial" w:cs="Arial"/>
                <w:bCs/>
                <w:sz w:val="18"/>
                <w:szCs w:val="18"/>
                <w:lang w:eastAsia="zh-CN"/>
              </w:rPr>
            </w:pPr>
            <w:r w:rsidRPr="000E0405">
              <w:rPr>
                <w:rFonts w:ascii="Arial" w:eastAsia="Times New Roman" w:hAnsi="Arial" w:cs="Arial"/>
                <w:sz w:val="18"/>
                <w:szCs w:val="18"/>
              </w:rPr>
              <w:t>-</w:t>
            </w:r>
            <w:r w:rsidRPr="000E0405">
              <w:rPr>
                <w:rFonts w:ascii="Arial" w:eastAsia="Times New Roman" w:hAnsi="Arial" w:cs="Arial"/>
                <w:sz w:val="18"/>
                <w:szCs w:val="18"/>
              </w:rPr>
              <w:tab/>
            </w:r>
            <w:r w:rsidR="007E60C9" w:rsidRPr="000E0405">
              <w:rPr>
                <w:rFonts w:ascii="Arial" w:eastAsia="Malgun Gothic" w:hAnsi="Arial" w:cs="Arial"/>
                <w:bCs/>
                <w:sz w:val="18"/>
                <w:szCs w:val="18"/>
                <w:lang w:eastAsia="zh-CN"/>
              </w:rPr>
              <w:t>Channel model</w:t>
            </w:r>
          </w:p>
        </w:tc>
        <w:tc>
          <w:tcPr>
            <w:tcW w:w="6662" w:type="dxa"/>
            <w:tcBorders>
              <w:top w:val="single" w:sz="4" w:space="0" w:color="auto"/>
              <w:left w:val="single" w:sz="4" w:space="0" w:color="auto"/>
              <w:bottom w:val="single" w:sz="4" w:space="0" w:color="auto"/>
              <w:right w:val="single" w:sz="4" w:space="0" w:color="auto"/>
            </w:tcBorders>
            <w:vAlign w:val="center"/>
          </w:tcPr>
          <w:p w14:paraId="223FB0FC" w14:textId="37E3FDCA" w:rsidR="007E60C9" w:rsidRPr="000E0405" w:rsidRDefault="00965CB3" w:rsidP="009F1A5E">
            <w:pPr>
              <w:spacing w:after="0" w:line="259" w:lineRule="auto"/>
              <w:jc w:val="both"/>
              <w:rPr>
                <w:rFonts w:ascii="Arial" w:eastAsia="Malgun Gothic" w:hAnsi="Arial" w:cs="Arial"/>
                <w:bCs/>
                <w:sz w:val="18"/>
                <w:szCs w:val="18"/>
                <w:lang w:eastAsia="zh-CN"/>
              </w:rPr>
            </w:pPr>
            <w:r w:rsidRPr="000E0405">
              <w:rPr>
                <w:rFonts w:ascii="Arial" w:eastAsia="Times New Roman" w:hAnsi="Arial" w:cs="Arial"/>
                <w:sz w:val="18"/>
                <w:szCs w:val="18"/>
              </w:rPr>
              <w:t>-</w:t>
            </w:r>
            <w:r w:rsidRPr="000E0405">
              <w:rPr>
                <w:rFonts w:ascii="Arial" w:eastAsia="Times New Roman" w:hAnsi="Arial" w:cs="Arial"/>
                <w:sz w:val="18"/>
                <w:szCs w:val="18"/>
              </w:rPr>
              <w:tab/>
            </w:r>
            <w:r w:rsidR="007E60C9" w:rsidRPr="000E0405">
              <w:rPr>
                <w:rFonts w:ascii="Arial" w:eastAsia="Malgun Gothic" w:hAnsi="Arial" w:cs="Arial"/>
                <w:bCs/>
                <w:sz w:val="18"/>
                <w:szCs w:val="18"/>
                <w:lang w:eastAsia="zh-CN"/>
              </w:rPr>
              <w:t>InF-SH, InF-DH</w:t>
            </w:r>
          </w:p>
        </w:tc>
      </w:tr>
      <w:tr w:rsidR="00361D7F" w:rsidRPr="000E0405" w14:paraId="073A114B" w14:textId="77777777" w:rsidTr="002318CE">
        <w:trPr>
          <w:trHeight w:val="454"/>
          <w:tblHeader/>
        </w:trPr>
        <w:tc>
          <w:tcPr>
            <w:tcW w:w="1008" w:type="dxa"/>
            <w:vMerge w:val="restart"/>
            <w:tcBorders>
              <w:top w:val="single" w:sz="4" w:space="0" w:color="auto"/>
              <w:left w:val="single" w:sz="4" w:space="0" w:color="auto"/>
              <w:bottom w:val="single" w:sz="4" w:space="0" w:color="auto"/>
              <w:right w:val="single" w:sz="4" w:space="0" w:color="auto"/>
            </w:tcBorders>
            <w:vAlign w:val="center"/>
          </w:tcPr>
          <w:p w14:paraId="37FA696F"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 xml:space="preserve">Layout </w:t>
            </w:r>
          </w:p>
        </w:tc>
        <w:tc>
          <w:tcPr>
            <w:tcW w:w="1969" w:type="dxa"/>
            <w:tcBorders>
              <w:top w:val="single" w:sz="4" w:space="0" w:color="auto"/>
              <w:left w:val="single" w:sz="4" w:space="0" w:color="auto"/>
              <w:bottom w:val="single" w:sz="4" w:space="0" w:color="auto"/>
              <w:right w:val="single" w:sz="4" w:space="0" w:color="auto"/>
            </w:tcBorders>
            <w:vAlign w:val="center"/>
          </w:tcPr>
          <w:p w14:paraId="1CAB860B"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Hall size</w:t>
            </w:r>
          </w:p>
        </w:tc>
        <w:tc>
          <w:tcPr>
            <w:tcW w:w="6662" w:type="dxa"/>
            <w:tcBorders>
              <w:top w:val="single" w:sz="4" w:space="0" w:color="auto"/>
              <w:left w:val="single" w:sz="4" w:space="0" w:color="auto"/>
              <w:bottom w:val="single" w:sz="4" w:space="0" w:color="auto"/>
              <w:right w:val="single" w:sz="4" w:space="0" w:color="auto"/>
            </w:tcBorders>
            <w:vAlign w:val="center"/>
          </w:tcPr>
          <w:p w14:paraId="7B421435" w14:textId="77777777" w:rsidR="007E60C9" w:rsidRPr="000E0405" w:rsidRDefault="007E60C9" w:rsidP="009F1A5E">
            <w:pPr>
              <w:spacing w:after="0" w:line="259" w:lineRule="auto"/>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ko-KR"/>
              </w:rPr>
              <w:t>InF-SH: 300x150 m</w:t>
            </w:r>
          </w:p>
          <w:p w14:paraId="310E28A5" w14:textId="77777777" w:rsidR="007E60C9" w:rsidRPr="000E0405" w:rsidRDefault="007E60C9" w:rsidP="009F1A5E">
            <w:pPr>
              <w:spacing w:after="0" w:line="259" w:lineRule="auto"/>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ko-KR"/>
              </w:rPr>
              <w:t>InF-DH: 120x60 m</w:t>
            </w:r>
          </w:p>
        </w:tc>
      </w:tr>
      <w:tr w:rsidR="00361D7F" w:rsidRPr="000E0405" w14:paraId="64FCAD51" w14:textId="77777777" w:rsidTr="002318CE">
        <w:trPr>
          <w:trHeight w:val="278"/>
          <w:tblHeader/>
        </w:trPr>
        <w:tc>
          <w:tcPr>
            <w:tcW w:w="1008" w:type="dxa"/>
            <w:vMerge/>
            <w:vAlign w:val="center"/>
          </w:tcPr>
          <w:p w14:paraId="59B62B6F" w14:textId="77777777" w:rsidR="007E60C9" w:rsidRPr="000E0405" w:rsidRDefault="007E60C9" w:rsidP="009F1A5E">
            <w:pPr>
              <w:spacing w:after="0" w:line="259" w:lineRule="auto"/>
              <w:jc w:val="both"/>
              <w:rPr>
                <w:rFonts w:ascii="Arial" w:eastAsia="MS Mincho" w:hAnsi="Arial" w:cs="Arial"/>
                <w:sz w:val="18"/>
                <w:szCs w:val="18"/>
                <w:lang w:val="en-US" w:eastAsia="ko-KR"/>
              </w:rPr>
            </w:pPr>
          </w:p>
        </w:tc>
        <w:tc>
          <w:tcPr>
            <w:tcW w:w="1969" w:type="dxa"/>
            <w:tcBorders>
              <w:top w:val="single" w:sz="4" w:space="0" w:color="auto"/>
              <w:left w:val="single" w:sz="4" w:space="0" w:color="auto"/>
              <w:bottom w:val="single" w:sz="4" w:space="0" w:color="auto"/>
              <w:right w:val="single" w:sz="4" w:space="0" w:color="auto"/>
            </w:tcBorders>
            <w:vAlign w:val="center"/>
          </w:tcPr>
          <w:p w14:paraId="3CAD1C36"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Room height</w:t>
            </w:r>
          </w:p>
        </w:tc>
        <w:tc>
          <w:tcPr>
            <w:tcW w:w="6662" w:type="dxa"/>
            <w:tcBorders>
              <w:top w:val="single" w:sz="4" w:space="0" w:color="auto"/>
              <w:left w:val="single" w:sz="4" w:space="0" w:color="auto"/>
              <w:bottom w:val="single" w:sz="4" w:space="0" w:color="auto"/>
              <w:right w:val="single" w:sz="4" w:space="0" w:color="auto"/>
            </w:tcBorders>
            <w:vAlign w:val="center"/>
          </w:tcPr>
          <w:p w14:paraId="58202A1E"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10m</w:t>
            </w:r>
          </w:p>
        </w:tc>
      </w:tr>
      <w:tr w:rsidR="00361D7F" w:rsidRPr="000E0405" w14:paraId="3FB49B94" w14:textId="77777777" w:rsidTr="002318CE">
        <w:trPr>
          <w:trHeight w:val="274"/>
          <w:tblHeader/>
        </w:trPr>
        <w:tc>
          <w:tcPr>
            <w:tcW w:w="2977" w:type="dxa"/>
            <w:gridSpan w:val="2"/>
            <w:tcBorders>
              <w:top w:val="single" w:sz="4" w:space="0" w:color="auto"/>
              <w:left w:val="single" w:sz="4" w:space="0" w:color="auto"/>
              <w:bottom w:val="single" w:sz="4" w:space="0" w:color="auto"/>
              <w:right w:val="single" w:sz="4" w:space="0" w:color="auto"/>
            </w:tcBorders>
            <w:vAlign w:val="center"/>
          </w:tcPr>
          <w:p w14:paraId="4C91F642"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Penetration loss</w:t>
            </w:r>
          </w:p>
        </w:tc>
        <w:tc>
          <w:tcPr>
            <w:tcW w:w="6662" w:type="dxa"/>
            <w:tcBorders>
              <w:top w:val="single" w:sz="4" w:space="0" w:color="auto"/>
              <w:left w:val="single" w:sz="4" w:space="0" w:color="auto"/>
              <w:bottom w:val="single" w:sz="4" w:space="0" w:color="auto"/>
              <w:right w:val="single" w:sz="4" w:space="0" w:color="auto"/>
            </w:tcBorders>
            <w:vAlign w:val="center"/>
          </w:tcPr>
          <w:p w14:paraId="16A12928"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0dB</w:t>
            </w:r>
          </w:p>
        </w:tc>
      </w:tr>
      <w:tr w:rsidR="00361D7F" w:rsidRPr="000E0405" w14:paraId="0282DB03"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vAlign w:val="center"/>
          </w:tcPr>
          <w:p w14:paraId="0EC15183"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Number of floors</w:t>
            </w:r>
          </w:p>
        </w:tc>
        <w:tc>
          <w:tcPr>
            <w:tcW w:w="6662" w:type="dxa"/>
            <w:tcBorders>
              <w:top w:val="single" w:sz="4" w:space="0" w:color="auto"/>
              <w:left w:val="single" w:sz="4" w:space="0" w:color="auto"/>
              <w:bottom w:val="single" w:sz="4" w:space="0" w:color="auto"/>
              <w:right w:val="single" w:sz="4" w:space="0" w:color="auto"/>
            </w:tcBorders>
            <w:vAlign w:val="center"/>
          </w:tcPr>
          <w:p w14:paraId="2960D2C7"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1</w:t>
            </w:r>
          </w:p>
        </w:tc>
      </w:tr>
      <w:tr w:rsidR="00361D7F" w:rsidRPr="000E0405" w14:paraId="0788DB2E"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vAlign w:val="center"/>
          </w:tcPr>
          <w:p w14:paraId="7118B6D6" w14:textId="77777777" w:rsidR="007E60C9" w:rsidRPr="000E0405" w:rsidRDefault="007E60C9" w:rsidP="009F1A5E">
            <w:pPr>
              <w:spacing w:after="0" w:line="259" w:lineRule="auto"/>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ko-KR"/>
              </w:rPr>
              <w:t xml:space="preserve">Clutter parameters: {density </w:t>
            </w:r>
            <w:r w:rsidRPr="000E0405">
              <w:rPr>
                <w:rFonts w:ascii="Arial" w:eastAsia="Malgun Gothic" w:hAnsi="Arial" w:cs="Arial"/>
                <w:sz w:val="18"/>
                <w:szCs w:val="18"/>
                <w:lang w:eastAsia="ko-KR"/>
              </w:rPr>
              <w:fldChar w:fldCharType="begin"/>
            </w:r>
            <w:r w:rsidRPr="000E0405">
              <w:rPr>
                <w:rFonts w:ascii="Arial" w:eastAsia="Malgun Gothic" w:hAnsi="Arial" w:cs="Arial"/>
                <w:sz w:val="18"/>
                <w:szCs w:val="18"/>
                <w:lang w:val="en-US" w:eastAsia="ko-KR"/>
              </w:rPr>
              <w:instrText xml:space="preserve"> QUOTE </w:instrText>
            </w:r>
            <w:r w:rsidRPr="000E0405">
              <w:rPr>
                <w:rFonts w:ascii="Arial" w:eastAsia="Malgun Gothic" w:hAnsi="Arial" w:cs="Arial"/>
                <w:noProof/>
                <w:sz w:val="18"/>
                <w:szCs w:val="18"/>
                <w:lang w:eastAsia="zh-CN"/>
              </w:rPr>
              <w:drawing>
                <wp:inline distT="0" distB="0" distL="0" distR="0" wp14:anchorId="2F419BFD" wp14:editId="0309F9F4">
                  <wp:extent cx="50800" cy="13525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1363820232" name="Picture 1363820232"/>
                          <pic:cNvPicPr/>
                        </pic:nvPicPr>
                        <pic:blipFill>
                          <a:blip r:embed="rId19">
                            <a:extLst>
                              <a:ext uri="{28A0092B-C50C-407E-A947-70E740481C1C}">
                                <a14:useLocalDpi xmlns:a14="http://schemas.microsoft.com/office/drawing/2010/main" val="0"/>
                              </a:ext>
                            </a:extLst>
                          </a:blip>
                          <a:stretch>
                            <a:fillRect/>
                          </a:stretch>
                        </pic:blipFill>
                        <pic:spPr>
                          <a:xfrm>
                            <a:off x="0" y="0"/>
                            <a:ext cx="50800" cy="135255"/>
                          </a:xfrm>
                          <a:prstGeom prst="rect">
                            <a:avLst/>
                          </a:prstGeom>
                        </pic:spPr>
                      </pic:pic>
                    </a:graphicData>
                  </a:graphic>
                </wp:inline>
              </w:drawing>
            </w:r>
            <w:r w:rsidRPr="000E0405">
              <w:rPr>
                <w:rFonts w:ascii="Arial" w:eastAsia="Malgun Gothic" w:hAnsi="Arial" w:cs="Arial"/>
                <w:sz w:val="18"/>
                <w:szCs w:val="18"/>
                <w:lang w:val="en-US" w:eastAsia="ko-KR"/>
              </w:rPr>
              <w:instrText xml:space="preserve"> </w:instrText>
            </w:r>
            <w:r w:rsidRPr="000E0405">
              <w:rPr>
                <w:rFonts w:ascii="Arial" w:eastAsia="Malgun Gothic" w:hAnsi="Arial" w:cs="Arial"/>
                <w:sz w:val="18"/>
                <w:szCs w:val="18"/>
                <w:lang w:eastAsia="ko-KR"/>
              </w:rPr>
              <w:fldChar w:fldCharType="separate"/>
            </w:r>
            <w:r w:rsidRPr="000E0405">
              <w:rPr>
                <w:rFonts w:ascii="Arial" w:eastAsia="Malgun Gothic" w:hAnsi="Arial" w:cs="Arial"/>
                <w:noProof/>
                <w:sz w:val="18"/>
                <w:szCs w:val="18"/>
                <w:lang w:eastAsia="zh-CN"/>
              </w:rPr>
              <w:drawing>
                <wp:inline distT="0" distB="0" distL="0" distR="0" wp14:anchorId="30C6AC3B" wp14:editId="50CA1BD1">
                  <wp:extent cx="50800" cy="13525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363820232" name="Picture 1363820232"/>
                          <pic:cNvPicPr/>
                        </pic:nvPicPr>
                        <pic:blipFill>
                          <a:blip r:embed="rId19">
                            <a:extLst>
                              <a:ext uri="{28A0092B-C50C-407E-A947-70E740481C1C}">
                                <a14:useLocalDpi xmlns:a14="http://schemas.microsoft.com/office/drawing/2010/main" val="0"/>
                              </a:ext>
                            </a:extLst>
                          </a:blip>
                          <a:stretch>
                            <a:fillRect/>
                          </a:stretch>
                        </pic:blipFill>
                        <pic:spPr>
                          <a:xfrm>
                            <a:off x="0" y="0"/>
                            <a:ext cx="50800" cy="135255"/>
                          </a:xfrm>
                          <a:prstGeom prst="rect">
                            <a:avLst/>
                          </a:prstGeom>
                        </pic:spPr>
                      </pic:pic>
                    </a:graphicData>
                  </a:graphic>
                </wp:inline>
              </w:drawing>
            </w:r>
            <w:r w:rsidRPr="000E0405">
              <w:rPr>
                <w:rFonts w:ascii="Arial" w:eastAsia="Malgun Gothic" w:hAnsi="Arial" w:cs="Arial"/>
                <w:sz w:val="18"/>
                <w:szCs w:val="18"/>
                <w:lang w:eastAsia="ko-KR"/>
              </w:rPr>
              <w:fldChar w:fldCharType="end"/>
            </w:r>
            <w:r w:rsidRPr="000E0405">
              <w:rPr>
                <w:rFonts w:ascii="Arial" w:eastAsia="Malgun Gothic" w:hAnsi="Arial" w:cs="Arial"/>
                <w:sz w:val="18"/>
                <w:szCs w:val="18"/>
                <w:lang w:val="en-US" w:eastAsia="ko-KR"/>
              </w:rPr>
              <w:t xml:space="preserve">, height </w:t>
            </w:r>
            <w:r w:rsidRPr="000E0405">
              <w:rPr>
                <w:rFonts w:ascii="Arial" w:eastAsia="Malgun Gothic" w:hAnsi="Arial" w:cs="Arial"/>
                <w:sz w:val="18"/>
                <w:szCs w:val="18"/>
                <w:lang w:eastAsia="ko-KR"/>
              </w:rPr>
              <w:fldChar w:fldCharType="begin"/>
            </w:r>
            <w:r w:rsidRPr="000E0405">
              <w:rPr>
                <w:rFonts w:ascii="Arial" w:eastAsia="Malgun Gothic" w:hAnsi="Arial" w:cs="Arial"/>
                <w:sz w:val="18"/>
                <w:szCs w:val="18"/>
                <w:lang w:val="en-US" w:eastAsia="ko-KR"/>
              </w:rPr>
              <w:instrText xml:space="preserve"> QUOTE </w:instrText>
            </w:r>
            <w:r w:rsidRPr="000E0405">
              <w:rPr>
                <w:rFonts w:ascii="Arial" w:eastAsia="Malgun Gothic" w:hAnsi="Arial" w:cs="Arial"/>
                <w:noProof/>
                <w:sz w:val="18"/>
                <w:szCs w:val="18"/>
                <w:lang w:eastAsia="zh-CN"/>
              </w:rPr>
              <w:drawing>
                <wp:inline distT="0" distB="0" distL="0" distR="0" wp14:anchorId="7499FD3C" wp14:editId="5294DE9B">
                  <wp:extent cx="118745" cy="13525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1608640901" name="Picture 1608640901"/>
                          <pic:cNvPicPr/>
                        </pic:nvPicPr>
                        <pic:blipFill>
                          <a:blip r:embed="rId20">
                            <a:extLst>
                              <a:ext uri="{28A0092B-C50C-407E-A947-70E740481C1C}">
                                <a14:useLocalDpi xmlns:a14="http://schemas.microsoft.com/office/drawing/2010/main" val="0"/>
                              </a:ext>
                            </a:extLst>
                          </a:blip>
                          <a:stretch>
                            <a:fillRect/>
                          </a:stretch>
                        </pic:blipFill>
                        <pic:spPr>
                          <a:xfrm>
                            <a:off x="0" y="0"/>
                            <a:ext cx="118745" cy="135255"/>
                          </a:xfrm>
                          <a:prstGeom prst="rect">
                            <a:avLst/>
                          </a:prstGeom>
                        </pic:spPr>
                      </pic:pic>
                    </a:graphicData>
                  </a:graphic>
                </wp:inline>
              </w:drawing>
            </w:r>
            <w:r w:rsidRPr="000E0405">
              <w:rPr>
                <w:rFonts w:ascii="Arial" w:eastAsia="Malgun Gothic" w:hAnsi="Arial" w:cs="Arial"/>
                <w:sz w:val="18"/>
                <w:szCs w:val="18"/>
                <w:lang w:val="en-US" w:eastAsia="ko-KR"/>
              </w:rPr>
              <w:instrText xml:space="preserve"> </w:instrText>
            </w:r>
            <w:r w:rsidRPr="000E0405">
              <w:rPr>
                <w:rFonts w:ascii="Arial" w:eastAsia="Malgun Gothic" w:hAnsi="Arial" w:cs="Arial"/>
                <w:sz w:val="18"/>
                <w:szCs w:val="18"/>
                <w:lang w:eastAsia="ko-KR"/>
              </w:rPr>
              <w:fldChar w:fldCharType="separate"/>
            </w:r>
            <w:r w:rsidRPr="000E0405">
              <w:rPr>
                <w:rFonts w:ascii="Arial" w:eastAsia="Malgun Gothic" w:hAnsi="Arial" w:cs="Arial"/>
                <w:noProof/>
                <w:sz w:val="18"/>
                <w:szCs w:val="18"/>
                <w:lang w:eastAsia="zh-CN"/>
              </w:rPr>
              <w:drawing>
                <wp:inline distT="0" distB="0" distL="0" distR="0" wp14:anchorId="342CCB3B" wp14:editId="357D77FE">
                  <wp:extent cx="118745" cy="13525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608640901" name="Picture 1608640901"/>
                          <pic:cNvPicPr/>
                        </pic:nvPicPr>
                        <pic:blipFill>
                          <a:blip r:embed="rId20">
                            <a:extLst>
                              <a:ext uri="{28A0092B-C50C-407E-A947-70E740481C1C}">
                                <a14:useLocalDpi xmlns:a14="http://schemas.microsoft.com/office/drawing/2010/main" val="0"/>
                              </a:ext>
                            </a:extLst>
                          </a:blip>
                          <a:stretch>
                            <a:fillRect/>
                          </a:stretch>
                        </pic:blipFill>
                        <pic:spPr>
                          <a:xfrm>
                            <a:off x="0" y="0"/>
                            <a:ext cx="118745" cy="135255"/>
                          </a:xfrm>
                          <a:prstGeom prst="rect">
                            <a:avLst/>
                          </a:prstGeom>
                        </pic:spPr>
                      </pic:pic>
                    </a:graphicData>
                  </a:graphic>
                </wp:inline>
              </w:drawing>
            </w:r>
            <w:r w:rsidRPr="000E0405">
              <w:rPr>
                <w:rFonts w:ascii="Arial" w:eastAsia="Malgun Gothic" w:hAnsi="Arial" w:cs="Arial"/>
                <w:sz w:val="18"/>
                <w:szCs w:val="18"/>
                <w:lang w:eastAsia="ko-KR"/>
              </w:rPr>
              <w:fldChar w:fldCharType="end"/>
            </w:r>
            <w:r w:rsidRPr="000E0405">
              <w:rPr>
                <w:rFonts w:ascii="Arial" w:eastAsia="Malgun Gothic" w:hAnsi="Arial" w:cs="Arial"/>
                <w:sz w:val="18"/>
                <w:szCs w:val="18"/>
                <w:lang w:val="en-US" w:eastAsia="ko-KR"/>
              </w:rPr>
              <w:t xml:space="preserve">,size </w:t>
            </w:r>
            <w:r w:rsidRPr="000E0405">
              <w:rPr>
                <w:rFonts w:ascii="Arial" w:eastAsia="Malgun Gothic" w:hAnsi="Arial" w:cs="Arial"/>
                <w:sz w:val="18"/>
                <w:szCs w:val="18"/>
                <w:lang w:eastAsia="ko-KR"/>
              </w:rPr>
              <w:fldChar w:fldCharType="begin"/>
            </w:r>
            <w:r w:rsidRPr="000E0405">
              <w:rPr>
                <w:rFonts w:ascii="Arial" w:eastAsia="Malgun Gothic" w:hAnsi="Arial" w:cs="Arial"/>
                <w:sz w:val="18"/>
                <w:szCs w:val="18"/>
                <w:lang w:val="en-US" w:eastAsia="ko-KR"/>
              </w:rPr>
              <w:instrText xml:space="preserve"> QUOTE </w:instrText>
            </w:r>
            <w:r w:rsidRPr="000E0405">
              <w:rPr>
                <w:rFonts w:ascii="Arial" w:eastAsia="Malgun Gothic" w:hAnsi="Arial" w:cs="Arial"/>
                <w:noProof/>
                <w:sz w:val="18"/>
                <w:szCs w:val="18"/>
                <w:lang w:eastAsia="zh-CN"/>
              </w:rPr>
              <w:drawing>
                <wp:inline distT="0" distB="0" distL="0" distR="0" wp14:anchorId="297111C8" wp14:editId="71C3FC92">
                  <wp:extent cx="355600" cy="135255"/>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988875139" name="Picture 988875139"/>
                          <pic:cNvPicPr/>
                        </pic:nvPicPr>
                        <pic:blipFill>
                          <a:blip r:embed="rId21">
                            <a:extLst>
                              <a:ext uri="{28A0092B-C50C-407E-A947-70E740481C1C}">
                                <a14:useLocalDpi xmlns:a14="http://schemas.microsoft.com/office/drawing/2010/main" val="0"/>
                              </a:ext>
                            </a:extLst>
                          </a:blip>
                          <a:stretch>
                            <a:fillRect/>
                          </a:stretch>
                        </pic:blipFill>
                        <pic:spPr>
                          <a:xfrm>
                            <a:off x="0" y="0"/>
                            <a:ext cx="355600" cy="135255"/>
                          </a:xfrm>
                          <a:prstGeom prst="rect">
                            <a:avLst/>
                          </a:prstGeom>
                        </pic:spPr>
                      </pic:pic>
                    </a:graphicData>
                  </a:graphic>
                </wp:inline>
              </w:drawing>
            </w:r>
            <w:r w:rsidRPr="000E0405">
              <w:rPr>
                <w:rFonts w:ascii="Arial" w:eastAsia="Malgun Gothic" w:hAnsi="Arial" w:cs="Arial"/>
                <w:sz w:val="18"/>
                <w:szCs w:val="18"/>
                <w:lang w:val="en-US" w:eastAsia="ko-KR"/>
              </w:rPr>
              <w:instrText xml:space="preserve"> </w:instrText>
            </w:r>
            <w:r w:rsidRPr="000E0405">
              <w:rPr>
                <w:rFonts w:ascii="Arial" w:eastAsia="Malgun Gothic" w:hAnsi="Arial" w:cs="Arial"/>
                <w:sz w:val="18"/>
                <w:szCs w:val="18"/>
                <w:lang w:eastAsia="ko-KR"/>
              </w:rPr>
              <w:fldChar w:fldCharType="separate"/>
            </w:r>
            <w:r w:rsidRPr="000E0405">
              <w:rPr>
                <w:rFonts w:ascii="Arial" w:eastAsia="Malgun Gothic" w:hAnsi="Arial" w:cs="Arial"/>
                <w:noProof/>
                <w:sz w:val="18"/>
                <w:szCs w:val="18"/>
                <w:lang w:eastAsia="zh-CN"/>
              </w:rPr>
              <w:drawing>
                <wp:inline distT="0" distB="0" distL="0" distR="0" wp14:anchorId="06BD61DB" wp14:editId="2A5FC8EE">
                  <wp:extent cx="355600" cy="13525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88875139" name="Picture 988875139"/>
                          <pic:cNvPicPr/>
                        </pic:nvPicPr>
                        <pic:blipFill>
                          <a:blip r:embed="rId21">
                            <a:extLst>
                              <a:ext uri="{28A0092B-C50C-407E-A947-70E740481C1C}">
                                <a14:useLocalDpi xmlns:a14="http://schemas.microsoft.com/office/drawing/2010/main" val="0"/>
                              </a:ext>
                            </a:extLst>
                          </a:blip>
                          <a:stretch>
                            <a:fillRect/>
                          </a:stretch>
                        </pic:blipFill>
                        <pic:spPr>
                          <a:xfrm>
                            <a:off x="0" y="0"/>
                            <a:ext cx="355600" cy="135255"/>
                          </a:xfrm>
                          <a:prstGeom prst="rect">
                            <a:avLst/>
                          </a:prstGeom>
                        </pic:spPr>
                      </pic:pic>
                    </a:graphicData>
                  </a:graphic>
                </wp:inline>
              </w:drawing>
            </w:r>
            <w:r w:rsidRPr="000E0405">
              <w:rPr>
                <w:rFonts w:ascii="Arial" w:eastAsia="Malgun Gothic" w:hAnsi="Arial" w:cs="Arial"/>
                <w:sz w:val="18"/>
                <w:szCs w:val="18"/>
                <w:lang w:eastAsia="ko-KR"/>
              </w:rPr>
              <w:fldChar w:fldCharType="end"/>
            </w:r>
            <w:r w:rsidRPr="000E0405">
              <w:rPr>
                <w:rFonts w:ascii="Arial" w:eastAsia="Malgun Gothic" w:hAnsi="Arial" w:cs="Arial"/>
                <w:sz w:val="18"/>
                <w:szCs w:val="18"/>
                <w:lang w:val="en-US" w:eastAsia="ko-KR"/>
              </w:rPr>
              <w:t>}</w:t>
            </w:r>
          </w:p>
        </w:tc>
        <w:tc>
          <w:tcPr>
            <w:tcW w:w="6662" w:type="dxa"/>
            <w:tcBorders>
              <w:top w:val="single" w:sz="4" w:space="0" w:color="auto"/>
              <w:left w:val="single" w:sz="4" w:space="0" w:color="auto"/>
              <w:bottom w:val="single" w:sz="4" w:space="0" w:color="auto"/>
              <w:right w:val="single" w:sz="4" w:space="0" w:color="auto"/>
            </w:tcBorders>
            <w:vAlign w:val="center"/>
          </w:tcPr>
          <w:p w14:paraId="5C2B2B26" w14:textId="77777777" w:rsidR="007E60C9" w:rsidRPr="000E0405" w:rsidRDefault="007E60C9" w:rsidP="009F1A5E">
            <w:pPr>
              <w:spacing w:after="0" w:line="259" w:lineRule="auto"/>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zh-CN"/>
              </w:rPr>
              <w:t>InF-SH</w:t>
            </w:r>
            <w:r w:rsidRPr="000E0405">
              <w:rPr>
                <w:rFonts w:ascii="Arial" w:eastAsia="Malgun Gothic" w:hAnsi="Arial" w:cs="Arial"/>
                <w:sz w:val="18"/>
                <w:szCs w:val="18"/>
                <w:lang w:val="en-US" w:eastAsia="ko-KR"/>
              </w:rPr>
              <w:t xml:space="preserve"> (low clutter density): {20%, 2m, 10m}</w:t>
            </w:r>
          </w:p>
          <w:p w14:paraId="7F2347DD" w14:textId="77777777" w:rsidR="007E60C9" w:rsidRPr="000E0405" w:rsidRDefault="007E60C9" w:rsidP="009F1A5E">
            <w:pPr>
              <w:spacing w:after="0" w:line="259" w:lineRule="auto"/>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zh-CN"/>
              </w:rPr>
              <w:t>InF-DH</w:t>
            </w:r>
            <w:r w:rsidRPr="000E0405">
              <w:rPr>
                <w:rFonts w:ascii="Arial" w:eastAsia="Malgun Gothic" w:hAnsi="Arial" w:cs="Arial"/>
                <w:sz w:val="18"/>
                <w:szCs w:val="18"/>
                <w:lang w:val="en-US" w:eastAsia="ko-KR"/>
              </w:rPr>
              <w:t xml:space="preserve"> (high clutter density): {40%, 2m, 2m}</w:t>
            </w:r>
          </w:p>
        </w:tc>
      </w:tr>
      <w:tr w:rsidR="00361D7F" w:rsidRPr="000E0405" w14:paraId="4A5A9C50"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shd w:val="clear" w:color="auto" w:fill="C9C9C9"/>
            <w:vAlign w:val="center"/>
          </w:tcPr>
          <w:p w14:paraId="284D2AC9" w14:textId="77777777" w:rsidR="007E60C9" w:rsidRPr="000E0405" w:rsidRDefault="007E60C9" w:rsidP="009F1A5E">
            <w:pPr>
              <w:spacing w:after="0" w:line="259" w:lineRule="auto"/>
              <w:jc w:val="both"/>
              <w:rPr>
                <w:rFonts w:ascii="Arial" w:eastAsia="Malgun Gothic" w:hAnsi="Arial" w:cs="Arial"/>
                <w:b/>
                <w:bCs/>
                <w:sz w:val="18"/>
                <w:szCs w:val="18"/>
                <w:lang w:eastAsia="ko-KR"/>
              </w:rPr>
            </w:pPr>
            <w:r w:rsidRPr="000E0405">
              <w:rPr>
                <w:rFonts w:ascii="Arial" w:eastAsia="Malgun Gothic" w:hAnsi="Arial" w:cs="Arial"/>
                <w:b/>
                <w:bCs/>
                <w:sz w:val="18"/>
                <w:szCs w:val="18"/>
                <w:lang w:eastAsia="zh-CN"/>
              </w:rPr>
              <w:t xml:space="preserve">UE model parameters </w:t>
            </w:r>
          </w:p>
        </w:tc>
        <w:tc>
          <w:tcPr>
            <w:tcW w:w="6662" w:type="dxa"/>
            <w:tcBorders>
              <w:top w:val="single" w:sz="4" w:space="0" w:color="auto"/>
              <w:left w:val="single" w:sz="4" w:space="0" w:color="auto"/>
              <w:bottom w:val="single" w:sz="4" w:space="0" w:color="auto"/>
              <w:right w:val="single" w:sz="4" w:space="0" w:color="auto"/>
            </w:tcBorders>
            <w:shd w:val="clear" w:color="auto" w:fill="C9C9C9"/>
            <w:vAlign w:val="center"/>
          </w:tcPr>
          <w:p w14:paraId="336F27E7" w14:textId="77777777" w:rsidR="007E60C9" w:rsidRPr="000E0405" w:rsidRDefault="007E60C9" w:rsidP="009F1A5E">
            <w:pPr>
              <w:spacing w:after="0" w:line="259" w:lineRule="auto"/>
              <w:jc w:val="both"/>
              <w:rPr>
                <w:rFonts w:ascii="Arial" w:eastAsia="Malgun Gothic" w:hAnsi="Arial" w:cs="Arial"/>
                <w:sz w:val="18"/>
                <w:szCs w:val="18"/>
                <w:lang w:eastAsia="ko-KR"/>
              </w:rPr>
            </w:pPr>
          </w:p>
        </w:tc>
      </w:tr>
      <w:tr w:rsidR="00361D7F" w:rsidRPr="000E0405" w14:paraId="3B5D07F4"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vAlign w:val="center"/>
          </w:tcPr>
          <w:p w14:paraId="112B8946"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UE noise figure, dB</w:t>
            </w:r>
          </w:p>
        </w:tc>
        <w:tc>
          <w:tcPr>
            <w:tcW w:w="6662" w:type="dxa"/>
            <w:tcBorders>
              <w:top w:val="single" w:sz="4" w:space="0" w:color="auto"/>
              <w:left w:val="single" w:sz="4" w:space="0" w:color="auto"/>
              <w:bottom w:val="single" w:sz="4" w:space="0" w:color="auto"/>
              <w:right w:val="single" w:sz="4" w:space="0" w:color="auto"/>
            </w:tcBorders>
            <w:vAlign w:val="center"/>
          </w:tcPr>
          <w:p w14:paraId="4E3DFE99"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9dB – Note 1</w:t>
            </w:r>
          </w:p>
        </w:tc>
      </w:tr>
      <w:tr w:rsidR="00361D7F" w:rsidRPr="000E0405" w14:paraId="60BBFFE8"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vAlign w:val="center"/>
          </w:tcPr>
          <w:p w14:paraId="7B06E358"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UE TX power, dBm</w:t>
            </w:r>
          </w:p>
        </w:tc>
        <w:tc>
          <w:tcPr>
            <w:tcW w:w="6662" w:type="dxa"/>
            <w:tcBorders>
              <w:top w:val="single" w:sz="4" w:space="0" w:color="auto"/>
              <w:left w:val="single" w:sz="4" w:space="0" w:color="auto"/>
              <w:bottom w:val="single" w:sz="4" w:space="0" w:color="auto"/>
              <w:right w:val="single" w:sz="4" w:space="0" w:color="auto"/>
            </w:tcBorders>
            <w:vAlign w:val="center"/>
          </w:tcPr>
          <w:p w14:paraId="524CA0A7"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23dBm – Note 1</w:t>
            </w:r>
          </w:p>
        </w:tc>
      </w:tr>
      <w:tr w:rsidR="00361D7F" w:rsidRPr="000E0405" w14:paraId="0A3E4BE2"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vAlign w:val="center"/>
          </w:tcPr>
          <w:p w14:paraId="27554DEF"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UE antenna configuration</w:t>
            </w:r>
          </w:p>
        </w:tc>
        <w:tc>
          <w:tcPr>
            <w:tcW w:w="6662" w:type="dxa"/>
            <w:tcBorders>
              <w:top w:val="single" w:sz="4" w:space="0" w:color="auto"/>
              <w:left w:val="single" w:sz="4" w:space="0" w:color="auto"/>
              <w:bottom w:val="single" w:sz="4" w:space="0" w:color="auto"/>
              <w:right w:val="single" w:sz="4" w:space="0" w:color="auto"/>
            </w:tcBorders>
            <w:vAlign w:val="center"/>
          </w:tcPr>
          <w:p w14:paraId="0E9B9DD2" w14:textId="77777777" w:rsidR="007E60C9" w:rsidRPr="000E0405" w:rsidRDefault="007E60C9" w:rsidP="009F1A5E">
            <w:pPr>
              <w:spacing w:after="0" w:line="259" w:lineRule="auto"/>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ko-KR"/>
              </w:rPr>
              <w:t>Panel model 1 – Note 1</w:t>
            </w:r>
          </w:p>
          <w:p w14:paraId="03024C85" w14:textId="77777777" w:rsidR="007E60C9" w:rsidRPr="000E0405" w:rsidRDefault="007E60C9" w:rsidP="009F1A5E">
            <w:pPr>
              <w:spacing w:after="0" w:line="259" w:lineRule="auto"/>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ko-KR"/>
              </w:rPr>
              <w:t>Mg = 1, Ng = 1, P = 2, dH = 0.5</w:t>
            </w:r>
            <w:r w:rsidRPr="000E0405">
              <w:rPr>
                <w:rFonts w:ascii="Arial" w:eastAsia="Malgun Gothic" w:hAnsi="Arial" w:cs="Arial"/>
                <w:sz w:val="18"/>
                <w:szCs w:val="18"/>
                <w:lang w:eastAsia="ko-KR"/>
              </w:rPr>
              <w:t>λ</w:t>
            </w:r>
            <w:r w:rsidRPr="000E0405">
              <w:rPr>
                <w:rFonts w:ascii="Arial" w:eastAsia="Malgun Gothic" w:hAnsi="Arial" w:cs="Arial"/>
                <w:sz w:val="18"/>
                <w:szCs w:val="18"/>
                <w:lang w:val="en-US" w:eastAsia="ko-KR"/>
              </w:rPr>
              <w:t>,</w:t>
            </w:r>
            <w:r w:rsidRPr="000E0405">
              <w:rPr>
                <w:rFonts w:ascii="Arial" w:eastAsia="Malgun Gothic" w:hAnsi="Arial" w:cs="Arial"/>
                <w:sz w:val="18"/>
                <w:szCs w:val="18"/>
                <w:lang w:val="en-US" w:eastAsia="ko-KR"/>
              </w:rPr>
              <w:br/>
              <w:t>(M, N, P, Mg, Ng) = (1, 1, 2, 1, 1)</w:t>
            </w:r>
          </w:p>
        </w:tc>
      </w:tr>
      <w:tr w:rsidR="00361D7F" w:rsidRPr="000E0405" w14:paraId="0B790B03"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vAlign w:val="center"/>
          </w:tcPr>
          <w:p w14:paraId="12F1CE1C"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 xml:space="preserve">UE antenna radiation pattern </w:t>
            </w:r>
          </w:p>
        </w:tc>
        <w:tc>
          <w:tcPr>
            <w:tcW w:w="6662" w:type="dxa"/>
            <w:tcBorders>
              <w:top w:val="single" w:sz="4" w:space="0" w:color="auto"/>
              <w:left w:val="single" w:sz="4" w:space="0" w:color="auto"/>
              <w:bottom w:val="single" w:sz="4" w:space="0" w:color="auto"/>
              <w:right w:val="single" w:sz="4" w:space="0" w:color="auto"/>
            </w:tcBorders>
            <w:vAlign w:val="center"/>
          </w:tcPr>
          <w:p w14:paraId="617CCAB2"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Omni, 0dBi</w:t>
            </w:r>
          </w:p>
        </w:tc>
      </w:tr>
      <w:tr w:rsidR="00361D7F" w:rsidRPr="000E0405" w14:paraId="2B249E8D"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vAlign w:val="center"/>
          </w:tcPr>
          <w:p w14:paraId="3DA822F2"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UE horizontal drop procedure</w:t>
            </w:r>
          </w:p>
        </w:tc>
        <w:tc>
          <w:tcPr>
            <w:tcW w:w="6662" w:type="dxa"/>
            <w:tcBorders>
              <w:top w:val="single" w:sz="4" w:space="0" w:color="auto"/>
              <w:left w:val="single" w:sz="4" w:space="0" w:color="auto"/>
              <w:bottom w:val="single" w:sz="4" w:space="0" w:color="auto"/>
              <w:right w:val="single" w:sz="4" w:space="0" w:color="auto"/>
            </w:tcBorders>
            <w:vAlign w:val="center"/>
          </w:tcPr>
          <w:p w14:paraId="765161DF" w14:textId="77777777" w:rsidR="007E60C9" w:rsidRPr="000E0405" w:rsidRDefault="007E60C9" w:rsidP="009F1A5E">
            <w:pPr>
              <w:spacing w:after="0" w:line="259" w:lineRule="auto"/>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ko-KR"/>
              </w:rPr>
              <w:t>180 UEs are randomly distributed in the simulation area</w:t>
            </w:r>
          </w:p>
        </w:tc>
      </w:tr>
      <w:tr w:rsidR="00361D7F" w:rsidRPr="000E0405" w14:paraId="3DBCE64D"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vAlign w:val="center"/>
          </w:tcPr>
          <w:p w14:paraId="36E3487C"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UE antenna height</w:t>
            </w:r>
          </w:p>
        </w:tc>
        <w:tc>
          <w:tcPr>
            <w:tcW w:w="6662" w:type="dxa"/>
            <w:tcBorders>
              <w:top w:val="single" w:sz="4" w:space="0" w:color="auto"/>
              <w:left w:val="single" w:sz="4" w:space="0" w:color="auto"/>
              <w:bottom w:val="single" w:sz="4" w:space="0" w:color="auto"/>
              <w:right w:val="single" w:sz="4" w:space="0" w:color="auto"/>
            </w:tcBorders>
            <w:vAlign w:val="center"/>
          </w:tcPr>
          <w:p w14:paraId="48609EE7"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 xml:space="preserve">1.5m </w:t>
            </w:r>
          </w:p>
        </w:tc>
      </w:tr>
      <w:tr w:rsidR="00361D7F" w:rsidRPr="000E0405" w14:paraId="6EFED781"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vAlign w:val="center"/>
          </w:tcPr>
          <w:p w14:paraId="12DBDE69"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UE mobility</w:t>
            </w:r>
          </w:p>
        </w:tc>
        <w:tc>
          <w:tcPr>
            <w:tcW w:w="6662" w:type="dxa"/>
            <w:tcBorders>
              <w:top w:val="single" w:sz="4" w:space="0" w:color="auto"/>
              <w:left w:val="single" w:sz="4" w:space="0" w:color="auto"/>
              <w:bottom w:val="single" w:sz="4" w:space="0" w:color="auto"/>
              <w:right w:val="single" w:sz="4" w:space="0" w:color="auto"/>
            </w:tcBorders>
            <w:vAlign w:val="center"/>
          </w:tcPr>
          <w:p w14:paraId="17F00BBC"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 xml:space="preserve">3km/h </w:t>
            </w:r>
          </w:p>
        </w:tc>
      </w:tr>
      <w:tr w:rsidR="00361D7F" w:rsidRPr="000E0405" w14:paraId="447CC1AB"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vAlign w:val="center"/>
          </w:tcPr>
          <w:p w14:paraId="419E5025" w14:textId="77777777" w:rsidR="007E60C9" w:rsidRPr="000E0405" w:rsidRDefault="007E60C9" w:rsidP="009F1A5E">
            <w:pPr>
              <w:spacing w:after="0" w:line="259" w:lineRule="auto"/>
              <w:jc w:val="both"/>
              <w:rPr>
                <w:rFonts w:ascii="Arial" w:eastAsia="Malgun Gothic" w:hAnsi="Arial" w:cs="Arial"/>
                <w:sz w:val="18"/>
                <w:szCs w:val="18"/>
                <w:lang w:val="fr-FR" w:eastAsia="ko-KR"/>
              </w:rPr>
            </w:pPr>
            <w:r w:rsidRPr="000E0405">
              <w:rPr>
                <w:rFonts w:ascii="Arial" w:eastAsia="Malgun Gothic" w:hAnsi="Arial" w:cs="Arial"/>
                <w:sz w:val="18"/>
                <w:szCs w:val="18"/>
                <w:lang w:val="fr-FR" w:eastAsia="ko-KR"/>
              </w:rPr>
              <w:t>Min UE-UE distance (2D), m</w:t>
            </w:r>
          </w:p>
        </w:tc>
        <w:tc>
          <w:tcPr>
            <w:tcW w:w="6662" w:type="dxa"/>
            <w:tcBorders>
              <w:top w:val="single" w:sz="4" w:space="0" w:color="auto"/>
              <w:left w:val="single" w:sz="4" w:space="0" w:color="auto"/>
              <w:bottom w:val="single" w:sz="4" w:space="0" w:color="auto"/>
              <w:right w:val="single" w:sz="4" w:space="0" w:color="auto"/>
            </w:tcBorders>
            <w:vAlign w:val="center"/>
          </w:tcPr>
          <w:p w14:paraId="71758503" w14:textId="77777777" w:rsidR="007E60C9" w:rsidRPr="000E0405" w:rsidRDefault="007E60C9" w:rsidP="009F1A5E">
            <w:pPr>
              <w:spacing w:after="0" w:line="259" w:lineRule="auto"/>
              <w:jc w:val="both"/>
              <w:rPr>
                <w:rFonts w:ascii="Arial" w:eastAsia="Malgun Gothic" w:hAnsi="Arial" w:cs="Arial"/>
                <w:sz w:val="18"/>
                <w:szCs w:val="18"/>
                <w:lang w:eastAsia="zh-CN"/>
              </w:rPr>
            </w:pPr>
            <w:r w:rsidRPr="000E0405">
              <w:rPr>
                <w:rFonts w:ascii="Arial" w:eastAsia="Malgun Gothic" w:hAnsi="Arial" w:cs="Arial"/>
                <w:sz w:val="18"/>
                <w:szCs w:val="18"/>
                <w:lang w:eastAsia="ko-KR"/>
              </w:rPr>
              <w:t>1m</w:t>
            </w:r>
          </w:p>
        </w:tc>
      </w:tr>
      <w:tr w:rsidR="00361D7F" w:rsidRPr="000E0405" w14:paraId="0059B1F9"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shd w:val="clear" w:color="auto" w:fill="C9C9C9"/>
            <w:vAlign w:val="center"/>
          </w:tcPr>
          <w:p w14:paraId="011EA773" w14:textId="77777777" w:rsidR="007E60C9" w:rsidRPr="000E0405" w:rsidRDefault="007E60C9" w:rsidP="009F1A5E">
            <w:pPr>
              <w:spacing w:after="0" w:line="259" w:lineRule="auto"/>
              <w:jc w:val="both"/>
              <w:rPr>
                <w:rFonts w:ascii="Arial" w:eastAsia="Malgun Gothic" w:hAnsi="Arial" w:cs="Arial"/>
                <w:b/>
                <w:sz w:val="18"/>
                <w:szCs w:val="18"/>
                <w:lang w:eastAsia="ko-KR"/>
              </w:rPr>
            </w:pPr>
            <w:r w:rsidRPr="000E0405">
              <w:rPr>
                <w:rFonts w:ascii="Arial" w:eastAsia="Malgun Gothic" w:hAnsi="Arial" w:cs="Arial"/>
                <w:b/>
                <w:sz w:val="18"/>
                <w:szCs w:val="18"/>
                <w:lang w:eastAsia="ko-KR"/>
              </w:rPr>
              <w:t>Positioning parameters</w:t>
            </w:r>
          </w:p>
        </w:tc>
        <w:tc>
          <w:tcPr>
            <w:tcW w:w="6662" w:type="dxa"/>
            <w:tcBorders>
              <w:top w:val="single" w:sz="4" w:space="0" w:color="auto"/>
              <w:left w:val="single" w:sz="4" w:space="0" w:color="auto"/>
              <w:bottom w:val="single" w:sz="4" w:space="0" w:color="auto"/>
              <w:right w:val="single" w:sz="4" w:space="0" w:color="auto"/>
            </w:tcBorders>
            <w:shd w:val="clear" w:color="auto" w:fill="C9C9C9"/>
            <w:vAlign w:val="center"/>
          </w:tcPr>
          <w:p w14:paraId="100A9097" w14:textId="77777777" w:rsidR="007E60C9" w:rsidRPr="000E0405" w:rsidRDefault="007E60C9" w:rsidP="009F1A5E">
            <w:pPr>
              <w:spacing w:after="0" w:line="259" w:lineRule="auto"/>
              <w:jc w:val="both"/>
              <w:rPr>
                <w:rFonts w:ascii="Arial" w:eastAsia="Malgun Gothic" w:hAnsi="Arial" w:cs="Arial"/>
                <w:b/>
                <w:sz w:val="18"/>
                <w:szCs w:val="18"/>
                <w:lang w:eastAsia="ko-KR"/>
              </w:rPr>
            </w:pPr>
          </w:p>
        </w:tc>
      </w:tr>
      <w:tr w:rsidR="00361D7F" w:rsidRPr="000E0405" w14:paraId="45D86AC2"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0D5685" w14:textId="77777777" w:rsidR="007E60C9" w:rsidRPr="000E0405" w:rsidRDefault="007E60C9" w:rsidP="009F1A5E">
            <w:pPr>
              <w:spacing w:after="0" w:line="259" w:lineRule="auto"/>
              <w:jc w:val="both"/>
              <w:rPr>
                <w:rFonts w:ascii="Arial" w:eastAsia="Malgun Gothic" w:hAnsi="Arial" w:cs="Arial"/>
                <w:b/>
                <w:sz w:val="18"/>
                <w:szCs w:val="18"/>
                <w:lang w:eastAsia="ko-KR"/>
              </w:rPr>
            </w:pPr>
            <w:r w:rsidRPr="000E0405">
              <w:rPr>
                <w:rFonts w:ascii="Arial" w:eastAsia="Malgun Gothic" w:hAnsi="Arial" w:cs="Arial"/>
                <w:sz w:val="18"/>
                <w:szCs w:val="18"/>
                <w:lang w:eastAsia="ko-KR"/>
              </w:rPr>
              <w:t>Positioning method</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14:paraId="76BCD8DC" w14:textId="77777777" w:rsidR="007E60C9" w:rsidRPr="000E0405" w:rsidRDefault="007E60C9" w:rsidP="009F1A5E">
            <w:pPr>
              <w:spacing w:after="0" w:line="259" w:lineRule="auto"/>
              <w:jc w:val="both"/>
              <w:rPr>
                <w:rFonts w:ascii="Arial" w:eastAsia="Malgun Gothic" w:hAnsi="Arial" w:cs="Arial"/>
                <w:b/>
                <w:sz w:val="18"/>
                <w:szCs w:val="18"/>
                <w:lang w:val="en-US" w:eastAsia="ko-KR"/>
              </w:rPr>
            </w:pPr>
            <w:r w:rsidRPr="000E0405">
              <w:rPr>
                <w:rFonts w:ascii="Arial" w:eastAsia="Malgun Gothic" w:hAnsi="Arial" w:cs="Arial"/>
                <w:sz w:val="18"/>
                <w:szCs w:val="18"/>
                <w:lang w:val="en-US" w:eastAsia="ko-KR"/>
              </w:rPr>
              <w:t>Taylor Series (based on least squares algorithm)</w:t>
            </w:r>
          </w:p>
        </w:tc>
      </w:tr>
      <w:tr w:rsidR="00361D7F" w:rsidRPr="000E0405" w14:paraId="46EF48F0"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846A92"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Description of Measurement Algorithm</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14:paraId="64F93190"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Thresholding 0.5, (Oversampling x4)</w:t>
            </w:r>
          </w:p>
        </w:tc>
      </w:tr>
      <w:tr w:rsidR="00361D7F" w:rsidRPr="000E0405" w14:paraId="130E80AD"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CE010B" w14:textId="77777777" w:rsidR="007E60C9" w:rsidRPr="000E0405" w:rsidRDefault="007E60C9" w:rsidP="009F1A5E">
            <w:pPr>
              <w:spacing w:after="0" w:line="259" w:lineRule="auto"/>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ko-KR"/>
              </w:rPr>
              <w:t>Reference Signal Physical Structure and Resource Allocation (RE pattern)</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14:paraId="4E0AE560"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Comb-6, 6 symbol NR PRS</w:t>
            </w:r>
          </w:p>
        </w:tc>
      </w:tr>
      <w:tr w:rsidR="00361D7F" w:rsidRPr="000E0405" w14:paraId="3F6C9B7A"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6B166F" w14:textId="77777777" w:rsidR="007E60C9" w:rsidRPr="000E0405" w:rsidRDefault="007E60C9" w:rsidP="009F1A5E">
            <w:pPr>
              <w:spacing w:after="0" w:line="259" w:lineRule="auto"/>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ko-KR"/>
              </w:rPr>
              <w:t>Maximum number of anchor nodes</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14:paraId="5D4872E5"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12</w:t>
            </w:r>
          </w:p>
        </w:tc>
      </w:tr>
      <w:tr w:rsidR="00361D7F" w:rsidRPr="000E0405" w14:paraId="38F55632" w14:textId="77777777" w:rsidTr="002318CE">
        <w:trPr>
          <w:trHeight w:val="278"/>
          <w:tblHeader/>
        </w:trPr>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955A75" w14:textId="77777777" w:rsidR="007E60C9" w:rsidRPr="000E0405" w:rsidRDefault="007E60C9" w:rsidP="009F1A5E">
            <w:pPr>
              <w:spacing w:after="0" w:line="259" w:lineRule="auto"/>
              <w:jc w:val="both"/>
              <w:rPr>
                <w:rFonts w:ascii="Arial" w:eastAsia="Malgun Gothic" w:hAnsi="Arial" w:cs="Arial"/>
                <w:sz w:val="18"/>
                <w:szCs w:val="18"/>
                <w:lang w:eastAsia="ko-KR"/>
              </w:rPr>
            </w:pPr>
            <w:r w:rsidRPr="000E0405">
              <w:rPr>
                <w:rFonts w:ascii="Arial" w:eastAsia="Malgun Gothic" w:hAnsi="Arial" w:cs="Arial"/>
                <w:sz w:val="18"/>
                <w:szCs w:val="18"/>
                <w:lang w:eastAsia="ko-KR"/>
              </w:rPr>
              <w:t>Selection of anchor nodes</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14:paraId="30BC0AC1" w14:textId="77777777" w:rsidR="007E60C9" w:rsidRPr="000E0405" w:rsidRDefault="007E60C9" w:rsidP="009F1A5E">
            <w:pPr>
              <w:spacing w:after="0" w:line="259" w:lineRule="auto"/>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ko-KR"/>
              </w:rPr>
              <w:t>LoS anchor nodes with smallest ToA to target UE</w:t>
            </w:r>
          </w:p>
        </w:tc>
      </w:tr>
      <w:tr w:rsidR="00361D7F" w:rsidRPr="000E0405" w14:paraId="3CA4A350" w14:textId="77777777" w:rsidTr="002318CE">
        <w:trPr>
          <w:trHeight w:val="422"/>
          <w:tblHeader/>
        </w:trPr>
        <w:tc>
          <w:tcPr>
            <w:tcW w:w="9639" w:type="dxa"/>
            <w:gridSpan w:val="3"/>
            <w:tcBorders>
              <w:top w:val="single" w:sz="4" w:space="0" w:color="auto"/>
              <w:left w:val="single" w:sz="4" w:space="0" w:color="auto"/>
              <w:bottom w:val="single" w:sz="4" w:space="0" w:color="auto"/>
              <w:right w:val="single" w:sz="4" w:space="0" w:color="auto"/>
            </w:tcBorders>
            <w:vAlign w:val="center"/>
          </w:tcPr>
          <w:p w14:paraId="36F88BF7" w14:textId="77777777" w:rsidR="007E60C9" w:rsidRPr="000E0405" w:rsidRDefault="007E60C9" w:rsidP="009F1A5E">
            <w:pPr>
              <w:spacing w:after="0" w:line="259" w:lineRule="auto"/>
              <w:ind w:left="851" w:hanging="851"/>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ko-KR"/>
              </w:rPr>
              <w:t xml:space="preserve">Note 1: </w:t>
            </w:r>
            <w:r w:rsidRPr="000E0405">
              <w:rPr>
                <w:rFonts w:ascii="Arial" w:eastAsia="Malgun Gothic" w:hAnsi="Arial" w:cs="Arial"/>
                <w:sz w:val="18"/>
                <w:szCs w:val="18"/>
                <w:lang w:val="en-US" w:eastAsia="ko-KR"/>
              </w:rPr>
              <w:tab/>
              <w:t>According to TR 38.802</w:t>
            </w:r>
          </w:p>
          <w:p w14:paraId="781E475D" w14:textId="77777777" w:rsidR="007E60C9" w:rsidRPr="000E0405" w:rsidRDefault="007E60C9" w:rsidP="009F1A5E">
            <w:pPr>
              <w:spacing w:after="0" w:line="259" w:lineRule="auto"/>
              <w:ind w:left="851" w:hanging="851"/>
              <w:jc w:val="both"/>
              <w:rPr>
                <w:rFonts w:ascii="Arial" w:eastAsia="Malgun Gothic" w:hAnsi="Arial" w:cs="Arial"/>
                <w:sz w:val="18"/>
                <w:szCs w:val="18"/>
                <w:lang w:val="en-US" w:eastAsia="ko-KR"/>
              </w:rPr>
            </w:pPr>
            <w:r w:rsidRPr="000E0405">
              <w:rPr>
                <w:rFonts w:ascii="Arial" w:eastAsia="Malgun Gothic" w:hAnsi="Arial" w:cs="Arial"/>
                <w:sz w:val="18"/>
                <w:szCs w:val="18"/>
                <w:lang w:val="en-US" w:eastAsia="ko-KR"/>
              </w:rPr>
              <w:t xml:space="preserve">Note 2: </w:t>
            </w:r>
            <w:r w:rsidRPr="000E0405">
              <w:rPr>
                <w:rFonts w:ascii="Arial" w:eastAsia="Malgun Gothic" w:hAnsi="Arial" w:cs="Arial"/>
                <w:sz w:val="18"/>
                <w:szCs w:val="18"/>
                <w:lang w:val="en-US" w:eastAsia="ko-KR"/>
              </w:rPr>
              <w:tab/>
              <w:t>According to TR 38.901</w:t>
            </w:r>
          </w:p>
        </w:tc>
      </w:tr>
    </w:tbl>
    <w:p w14:paraId="1319F687" w14:textId="77777777" w:rsidR="007E60C9" w:rsidRPr="000E0405" w:rsidRDefault="007E60C9" w:rsidP="009F1A5E">
      <w:pPr>
        <w:overflowPunct w:val="0"/>
        <w:autoSpaceDE w:val="0"/>
        <w:autoSpaceDN w:val="0"/>
        <w:adjustRightInd w:val="0"/>
        <w:spacing w:after="120" w:line="259" w:lineRule="auto"/>
        <w:jc w:val="both"/>
        <w:textAlignment w:val="baseline"/>
        <w:rPr>
          <w:lang w:val="en-US" w:eastAsia="zh-CN"/>
        </w:rPr>
      </w:pPr>
    </w:p>
    <w:p w14:paraId="661350F0" w14:textId="77777777" w:rsidR="007E60C9" w:rsidRPr="000E0405" w:rsidRDefault="007E60C9" w:rsidP="009F1A5E">
      <w:pPr>
        <w:pStyle w:val="Heading3"/>
      </w:pPr>
      <w:bookmarkStart w:id="17" w:name="_Toc117437933"/>
      <w:r w:rsidRPr="000E0405">
        <w:lastRenderedPageBreak/>
        <w:t>B.1.</w:t>
      </w:r>
      <w:r w:rsidRPr="000E0405">
        <w:rPr>
          <w:rFonts w:hint="eastAsia"/>
          <w:lang w:val="en-US" w:eastAsia="zh-CN"/>
        </w:rPr>
        <w:t>1</w:t>
      </w:r>
      <w:r w:rsidRPr="000E0405">
        <w:t>.2</w:t>
      </w:r>
      <w:r w:rsidRPr="000E0405">
        <w:tab/>
        <w:t>Positioning accuracy evaluation results for Sidelink Positioning</w:t>
      </w:r>
      <w:bookmarkEnd w:id="17"/>
    </w:p>
    <w:p w14:paraId="0E14F45D" w14:textId="77777777" w:rsidR="007E60C9" w:rsidRPr="000E0405" w:rsidRDefault="007E60C9" w:rsidP="009F1A5E">
      <w:pPr>
        <w:pStyle w:val="Heading4"/>
      </w:pPr>
      <w:bookmarkStart w:id="18" w:name="_Toc117437934"/>
      <w:r w:rsidRPr="000E0405">
        <w:t>B.1.</w:t>
      </w:r>
      <w:r w:rsidRPr="000E0405">
        <w:rPr>
          <w:rFonts w:hint="eastAsia"/>
          <w:lang w:val="en-US" w:eastAsia="zh-CN"/>
        </w:rPr>
        <w:t>1</w:t>
      </w:r>
      <w:r w:rsidRPr="000E0405">
        <w:t>.2.1</w:t>
      </w:r>
      <w:r w:rsidRPr="000E0405">
        <w:tab/>
      </w:r>
      <w:bookmarkEnd w:id="18"/>
      <w:r w:rsidRPr="000E0405">
        <w:t>Positioning accuracy evaluation results for Sidelink Positioning for IIoT</w:t>
      </w:r>
    </w:p>
    <w:p w14:paraId="54EF39D9" w14:textId="77777777" w:rsidR="007E60C9" w:rsidRPr="000E0405" w:rsidRDefault="007E60C9" w:rsidP="009F1A5E">
      <w:pPr>
        <w:pStyle w:val="TH"/>
        <w:rPr>
          <w:rFonts w:cs="Arial"/>
          <w:sz w:val="22"/>
          <w:szCs w:val="22"/>
          <w:lang w:val="en-US"/>
        </w:rPr>
      </w:pPr>
      <w:bookmarkStart w:id="19" w:name="_Ref118392188"/>
      <w:r w:rsidRPr="000E0405">
        <w:rPr>
          <w:rFonts w:cs="Arial"/>
          <w:sz w:val="22"/>
          <w:szCs w:val="22"/>
          <w:lang w:val="en-US"/>
        </w:rPr>
        <w:t xml:space="preserve">Table </w:t>
      </w:r>
      <w:bookmarkEnd w:id="19"/>
      <w:r w:rsidRPr="000E0405">
        <w:t>B.1.1.2.1-1</w:t>
      </w:r>
      <w:r w:rsidRPr="000E0405">
        <w:rPr>
          <w:rFonts w:cs="Arial"/>
          <w:sz w:val="22"/>
          <w:szCs w:val="22"/>
          <w:lang w:val="en-US"/>
        </w:rPr>
        <w:t xml:space="preserve"> - </w:t>
      </w:r>
      <w:r w:rsidRPr="000E0405">
        <w:rPr>
          <w:lang w:val="en-US"/>
        </w:rPr>
        <w:t xml:space="preserve">Simulation results for IIOT for absolute positioning - horizontal accuracy (meters).  </w:t>
      </w:r>
      <w:r w:rsidRPr="000E0405">
        <w:rPr>
          <w:rFonts w:cs="Arial"/>
          <w:sz w:val="22"/>
          <w:szCs w:val="22"/>
          <w:lang w:val="en-US"/>
        </w:rPr>
        <w:t>Synchronization error among anchor nodes.</w:t>
      </w:r>
    </w:p>
    <w:tbl>
      <w:tblPr>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28"/>
        <w:gridCol w:w="819"/>
        <w:gridCol w:w="819"/>
        <w:gridCol w:w="819"/>
        <w:gridCol w:w="820"/>
        <w:gridCol w:w="1965"/>
        <w:gridCol w:w="1965"/>
      </w:tblGrid>
      <w:tr w:rsidR="00361D7F" w:rsidRPr="000E0405" w14:paraId="4ADFCA76" w14:textId="77777777" w:rsidTr="002318CE">
        <w:trPr>
          <w:trHeight w:val="262"/>
          <w:jc w:val="center"/>
        </w:trPr>
        <w:tc>
          <w:tcPr>
            <w:tcW w:w="2228" w:type="dxa"/>
            <w:shd w:val="clear" w:color="auto" w:fill="C9C9C9"/>
            <w:vAlign w:val="center"/>
          </w:tcPr>
          <w:p w14:paraId="788B1E28" w14:textId="77777777" w:rsidR="007E60C9" w:rsidRPr="000E0405" w:rsidRDefault="007E60C9" w:rsidP="009F1A5E">
            <w:pPr>
              <w:pStyle w:val="TAH"/>
              <w:rPr>
                <w:lang w:val="en-US" w:eastAsia="ko-KR"/>
              </w:rPr>
            </w:pPr>
            <w:r w:rsidRPr="000E0405">
              <w:rPr>
                <w:lang w:val="en-US" w:eastAsia="ko-KR"/>
              </w:rPr>
              <w:t>Case ID and brief description</w:t>
            </w:r>
          </w:p>
        </w:tc>
        <w:tc>
          <w:tcPr>
            <w:tcW w:w="819" w:type="dxa"/>
            <w:shd w:val="clear" w:color="auto" w:fill="C9C9C9"/>
            <w:vAlign w:val="center"/>
          </w:tcPr>
          <w:p w14:paraId="0C10ED0E" w14:textId="77777777" w:rsidR="007E60C9" w:rsidRPr="000E0405" w:rsidRDefault="007E60C9" w:rsidP="009F1A5E">
            <w:pPr>
              <w:pStyle w:val="TAH"/>
              <w:rPr>
                <w:lang w:eastAsia="ko-KR"/>
              </w:rPr>
            </w:pPr>
            <w:r w:rsidRPr="000E0405">
              <w:rPr>
                <w:lang w:eastAsia="ko-KR"/>
              </w:rPr>
              <w:t>50%</w:t>
            </w:r>
          </w:p>
        </w:tc>
        <w:tc>
          <w:tcPr>
            <w:tcW w:w="819" w:type="dxa"/>
            <w:shd w:val="clear" w:color="auto" w:fill="C9C9C9"/>
            <w:vAlign w:val="center"/>
          </w:tcPr>
          <w:p w14:paraId="0062E3C5" w14:textId="77777777" w:rsidR="007E60C9" w:rsidRPr="000E0405" w:rsidRDefault="007E60C9" w:rsidP="009F1A5E">
            <w:pPr>
              <w:pStyle w:val="TAH"/>
              <w:rPr>
                <w:lang w:eastAsia="ko-KR"/>
              </w:rPr>
            </w:pPr>
            <w:r w:rsidRPr="000E0405">
              <w:rPr>
                <w:lang w:eastAsia="ko-KR"/>
              </w:rPr>
              <w:t>67%</w:t>
            </w:r>
          </w:p>
        </w:tc>
        <w:tc>
          <w:tcPr>
            <w:tcW w:w="819" w:type="dxa"/>
            <w:shd w:val="clear" w:color="auto" w:fill="C9C9C9"/>
            <w:vAlign w:val="center"/>
          </w:tcPr>
          <w:p w14:paraId="6CC89A16" w14:textId="77777777" w:rsidR="007E60C9" w:rsidRPr="000E0405" w:rsidRDefault="007E60C9" w:rsidP="009F1A5E">
            <w:pPr>
              <w:pStyle w:val="TAH"/>
              <w:rPr>
                <w:lang w:eastAsia="ko-KR"/>
              </w:rPr>
            </w:pPr>
            <w:r w:rsidRPr="000E0405">
              <w:rPr>
                <w:lang w:eastAsia="ko-KR"/>
              </w:rPr>
              <w:t>80%</w:t>
            </w:r>
          </w:p>
        </w:tc>
        <w:tc>
          <w:tcPr>
            <w:tcW w:w="820" w:type="dxa"/>
            <w:shd w:val="clear" w:color="auto" w:fill="C9C9C9"/>
            <w:vAlign w:val="center"/>
          </w:tcPr>
          <w:p w14:paraId="66CC2D8F" w14:textId="77777777" w:rsidR="007E60C9" w:rsidRPr="000E0405" w:rsidRDefault="007E60C9" w:rsidP="009F1A5E">
            <w:pPr>
              <w:pStyle w:val="TAH"/>
              <w:rPr>
                <w:lang w:eastAsia="ko-KR"/>
              </w:rPr>
            </w:pPr>
            <w:r w:rsidRPr="000E0405">
              <w:rPr>
                <w:lang w:eastAsia="ko-KR"/>
              </w:rPr>
              <w:t>90%</w:t>
            </w:r>
          </w:p>
        </w:tc>
        <w:tc>
          <w:tcPr>
            <w:tcW w:w="1965" w:type="dxa"/>
            <w:shd w:val="clear" w:color="auto" w:fill="C9C9C9"/>
            <w:vAlign w:val="center"/>
          </w:tcPr>
          <w:p w14:paraId="41FCC102" w14:textId="77777777" w:rsidR="007E60C9" w:rsidRPr="000E0405" w:rsidRDefault="007E60C9" w:rsidP="009F1A5E">
            <w:pPr>
              <w:pStyle w:val="TAH"/>
              <w:rPr>
                <w:lang w:val="en-US" w:eastAsia="ko-KR"/>
              </w:rPr>
            </w:pPr>
            <w:r w:rsidRPr="000E0405">
              <w:rPr>
                <w:lang w:val="en-US" w:eastAsia="ko-KR"/>
              </w:rPr>
              <w:t>Whether meet the requirement of set A</w:t>
            </w:r>
          </w:p>
        </w:tc>
        <w:tc>
          <w:tcPr>
            <w:tcW w:w="1965" w:type="dxa"/>
            <w:shd w:val="clear" w:color="auto" w:fill="C9C9C9"/>
            <w:vAlign w:val="center"/>
          </w:tcPr>
          <w:p w14:paraId="18853F72" w14:textId="77777777" w:rsidR="007E60C9" w:rsidRPr="000E0405" w:rsidRDefault="007E60C9" w:rsidP="009F1A5E">
            <w:pPr>
              <w:pStyle w:val="TAH"/>
              <w:rPr>
                <w:lang w:val="en-US" w:eastAsia="ko-KR"/>
              </w:rPr>
            </w:pPr>
            <w:r w:rsidRPr="000E0405">
              <w:rPr>
                <w:lang w:val="en-US" w:eastAsia="ko-KR"/>
              </w:rPr>
              <w:t>Whether meet the requirement of set B</w:t>
            </w:r>
          </w:p>
        </w:tc>
      </w:tr>
      <w:tr w:rsidR="00361D7F" w:rsidRPr="000E0405" w14:paraId="70107C54" w14:textId="77777777" w:rsidTr="002318CE">
        <w:trPr>
          <w:trHeight w:val="90"/>
          <w:jc w:val="center"/>
        </w:trPr>
        <w:tc>
          <w:tcPr>
            <w:tcW w:w="2228" w:type="dxa"/>
            <w:vAlign w:val="center"/>
          </w:tcPr>
          <w:p w14:paraId="0666E6BD" w14:textId="77777777" w:rsidR="007E60C9" w:rsidRPr="000E0405" w:rsidRDefault="007E60C9" w:rsidP="009F1A5E">
            <w:pPr>
              <w:pStyle w:val="TAL"/>
              <w:rPr>
                <w:lang w:val="en-US" w:eastAsia="ko-KR"/>
              </w:rPr>
            </w:pPr>
            <w:r w:rsidRPr="000E0405">
              <w:rPr>
                <w:lang w:val="en-US" w:eastAsia="ko-KR"/>
              </w:rPr>
              <w:t>Case #1, BW=100MHz, InF-SH, #UEs=180, No sync error</w:t>
            </w:r>
          </w:p>
        </w:tc>
        <w:tc>
          <w:tcPr>
            <w:tcW w:w="819" w:type="dxa"/>
            <w:vAlign w:val="center"/>
          </w:tcPr>
          <w:p w14:paraId="34AE9A48" w14:textId="77777777" w:rsidR="007E60C9" w:rsidRPr="000E0405" w:rsidRDefault="007E60C9" w:rsidP="009F1A5E">
            <w:pPr>
              <w:pStyle w:val="TAL"/>
              <w:rPr>
                <w:lang w:eastAsia="ko-KR"/>
              </w:rPr>
            </w:pPr>
            <w:r w:rsidRPr="000E0405">
              <w:rPr>
                <w:lang w:val="en-US" w:eastAsia="ko-KR"/>
              </w:rPr>
              <w:t>0.19</w:t>
            </w:r>
          </w:p>
        </w:tc>
        <w:tc>
          <w:tcPr>
            <w:tcW w:w="819" w:type="dxa"/>
            <w:vAlign w:val="center"/>
          </w:tcPr>
          <w:p w14:paraId="296189C9" w14:textId="77777777" w:rsidR="007E60C9" w:rsidRPr="000E0405" w:rsidRDefault="007E60C9" w:rsidP="009F1A5E">
            <w:pPr>
              <w:pStyle w:val="TAL"/>
              <w:rPr>
                <w:lang w:eastAsia="ko-KR"/>
              </w:rPr>
            </w:pPr>
            <w:r w:rsidRPr="000E0405">
              <w:rPr>
                <w:lang w:val="en-US" w:eastAsia="ko-KR"/>
              </w:rPr>
              <w:t>0.267</w:t>
            </w:r>
          </w:p>
        </w:tc>
        <w:tc>
          <w:tcPr>
            <w:tcW w:w="819" w:type="dxa"/>
            <w:vAlign w:val="center"/>
          </w:tcPr>
          <w:p w14:paraId="1DEF9E64" w14:textId="77777777" w:rsidR="007E60C9" w:rsidRPr="000E0405" w:rsidRDefault="007E60C9" w:rsidP="009F1A5E">
            <w:pPr>
              <w:pStyle w:val="TAL"/>
              <w:rPr>
                <w:lang w:eastAsia="ko-KR"/>
              </w:rPr>
            </w:pPr>
            <w:r w:rsidRPr="000E0405">
              <w:rPr>
                <w:lang w:val="en-US" w:eastAsia="ko-KR"/>
              </w:rPr>
              <w:t>0.408</w:t>
            </w:r>
          </w:p>
        </w:tc>
        <w:tc>
          <w:tcPr>
            <w:tcW w:w="820" w:type="dxa"/>
            <w:vAlign w:val="center"/>
          </w:tcPr>
          <w:p w14:paraId="0C9C28EA" w14:textId="77777777" w:rsidR="007E60C9" w:rsidRPr="000E0405" w:rsidRDefault="007E60C9" w:rsidP="009F1A5E">
            <w:pPr>
              <w:pStyle w:val="TAL"/>
              <w:rPr>
                <w:lang w:eastAsia="ko-KR"/>
              </w:rPr>
            </w:pPr>
            <w:r w:rsidRPr="000E0405">
              <w:rPr>
                <w:lang w:val="en-US" w:eastAsia="ko-KR"/>
              </w:rPr>
              <w:t>0.732</w:t>
            </w:r>
          </w:p>
        </w:tc>
        <w:tc>
          <w:tcPr>
            <w:tcW w:w="1965" w:type="dxa"/>
            <w:vAlign w:val="center"/>
          </w:tcPr>
          <w:p w14:paraId="5DDA5087" w14:textId="77777777" w:rsidR="007E60C9" w:rsidRPr="000E0405" w:rsidRDefault="007E60C9" w:rsidP="009F1A5E">
            <w:pPr>
              <w:pStyle w:val="TAL"/>
              <w:rPr>
                <w:lang w:val="en-US" w:eastAsia="ko-KR"/>
              </w:rPr>
            </w:pPr>
            <w:r w:rsidRPr="000E0405">
              <w:rPr>
                <w:lang w:val="en-US" w:eastAsia="ko-KR"/>
              </w:rPr>
              <w:t>Yes</w:t>
            </w:r>
          </w:p>
        </w:tc>
        <w:tc>
          <w:tcPr>
            <w:tcW w:w="1965" w:type="dxa"/>
            <w:vAlign w:val="center"/>
          </w:tcPr>
          <w:p w14:paraId="1B503BBD" w14:textId="77777777" w:rsidR="007E60C9" w:rsidRPr="000E0405" w:rsidRDefault="007E60C9" w:rsidP="009F1A5E">
            <w:pPr>
              <w:pStyle w:val="TAL"/>
              <w:rPr>
                <w:lang w:val="en-US" w:eastAsia="ko-KR"/>
              </w:rPr>
            </w:pPr>
            <w:r w:rsidRPr="000E0405">
              <w:rPr>
                <w:lang w:val="en-US" w:eastAsia="ko-KR"/>
              </w:rPr>
              <w:t>No, 54.1% of UEs satisfying the target positioning accuracy requirement</w:t>
            </w:r>
            <w:r w:rsidRPr="000E0405" w:rsidDel="002E4090">
              <w:rPr>
                <w:lang w:val="en-US" w:eastAsia="ko-KR"/>
              </w:rPr>
              <w:t xml:space="preserve"> </w:t>
            </w:r>
          </w:p>
        </w:tc>
      </w:tr>
      <w:tr w:rsidR="007E60C9" w:rsidRPr="000E0405" w14:paraId="5A64A47C" w14:textId="77777777" w:rsidTr="002318CE">
        <w:trPr>
          <w:trHeight w:val="523"/>
          <w:jc w:val="center"/>
        </w:trPr>
        <w:tc>
          <w:tcPr>
            <w:tcW w:w="2228" w:type="dxa"/>
            <w:vAlign w:val="center"/>
          </w:tcPr>
          <w:p w14:paraId="437E84F9" w14:textId="77777777" w:rsidR="007E60C9" w:rsidRPr="000E0405" w:rsidRDefault="007E60C9" w:rsidP="009F1A5E">
            <w:pPr>
              <w:pStyle w:val="TAL"/>
              <w:rPr>
                <w:lang w:val="en-US" w:eastAsia="ko-KR"/>
              </w:rPr>
            </w:pPr>
            <w:r w:rsidRPr="000E0405">
              <w:rPr>
                <w:lang w:val="en-US" w:eastAsia="ko-KR"/>
              </w:rPr>
              <w:t>Case #2, BW=100MHz, InF-SH, #UEs=180, Sync error</w:t>
            </w:r>
          </w:p>
        </w:tc>
        <w:tc>
          <w:tcPr>
            <w:tcW w:w="819" w:type="dxa"/>
            <w:vAlign w:val="center"/>
          </w:tcPr>
          <w:p w14:paraId="67C01201" w14:textId="77777777" w:rsidR="007E60C9" w:rsidRPr="000E0405" w:rsidRDefault="007E60C9" w:rsidP="009F1A5E">
            <w:pPr>
              <w:pStyle w:val="TAL"/>
              <w:rPr>
                <w:lang w:eastAsia="ko-KR"/>
              </w:rPr>
            </w:pPr>
            <w:r w:rsidRPr="000E0405">
              <w:rPr>
                <w:lang w:val="en-US" w:eastAsia="ko-KR"/>
              </w:rPr>
              <w:t>12.123</w:t>
            </w:r>
          </w:p>
        </w:tc>
        <w:tc>
          <w:tcPr>
            <w:tcW w:w="819" w:type="dxa"/>
            <w:vAlign w:val="center"/>
          </w:tcPr>
          <w:p w14:paraId="4E7FB07D" w14:textId="77777777" w:rsidR="007E60C9" w:rsidRPr="000E0405" w:rsidRDefault="007E60C9" w:rsidP="009F1A5E">
            <w:pPr>
              <w:pStyle w:val="TAL"/>
              <w:rPr>
                <w:lang w:val="en-US" w:eastAsia="ko-KR"/>
              </w:rPr>
            </w:pPr>
            <w:r w:rsidRPr="000E0405">
              <w:rPr>
                <w:lang w:val="en-US" w:eastAsia="ko-KR"/>
              </w:rPr>
              <w:t>16.076</w:t>
            </w:r>
          </w:p>
        </w:tc>
        <w:tc>
          <w:tcPr>
            <w:tcW w:w="819" w:type="dxa"/>
            <w:vAlign w:val="center"/>
          </w:tcPr>
          <w:p w14:paraId="13A29C7B" w14:textId="77777777" w:rsidR="007E60C9" w:rsidRPr="000E0405" w:rsidRDefault="007E60C9" w:rsidP="009F1A5E">
            <w:pPr>
              <w:pStyle w:val="TAL"/>
              <w:rPr>
                <w:lang w:val="en-US" w:eastAsia="ko-KR"/>
              </w:rPr>
            </w:pPr>
            <w:r w:rsidRPr="000E0405">
              <w:rPr>
                <w:lang w:val="en-US" w:eastAsia="ko-KR"/>
              </w:rPr>
              <w:t>19.49</w:t>
            </w:r>
          </w:p>
        </w:tc>
        <w:tc>
          <w:tcPr>
            <w:tcW w:w="820" w:type="dxa"/>
            <w:vAlign w:val="center"/>
          </w:tcPr>
          <w:p w14:paraId="6059D1D4" w14:textId="77777777" w:rsidR="007E60C9" w:rsidRPr="000E0405" w:rsidRDefault="007E60C9" w:rsidP="009F1A5E">
            <w:pPr>
              <w:pStyle w:val="TAL"/>
              <w:rPr>
                <w:lang w:val="en-US" w:eastAsia="ko-KR"/>
              </w:rPr>
            </w:pPr>
            <w:r w:rsidRPr="000E0405">
              <w:rPr>
                <w:lang w:val="en-US" w:eastAsia="ko-KR"/>
              </w:rPr>
              <w:t>25.478</w:t>
            </w:r>
          </w:p>
        </w:tc>
        <w:tc>
          <w:tcPr>
            <w:tcW w:w="1965" w:type="dxa"/>
            <w:vAlign w:val="center"/>
          </w:tcPr>
          <w:p w14:paraId="70D3A63A" w14:textId="77777777" w:rsidR="007E60C9" w:rsidRPr="000E0405" w:rsidRDefault="007E60C9" w:rsidP="009F1A5E">
            <w:pPr>
              <w:pStyle w:val="TAL"/>
              <w:rPr>
                <w:lang w:val="en-US" w:eastAsia="ko-KR"/>
              </w:rPr>
            </w:pPr>
            <w:r w:rsidRPr="000E0405">
              <w:rPr>
                <w:lang w:val="en-US" w:eastAsia="ko-KR"/>
              </w:rPr>
              <w:t>No, 0% of UEs satisfying the target positioning accuracy requirement</w:t>
            </w:r>
          </w:p>
        </w:tc>
        <w:tc>
          <w:tcPr>
            <w:tcW w:w="1965" w:type="dxa"/>
            <w:vAlign w:val="center"/>
          </w:tcPr>
          <w:p w14:paraId="029CF4B6" w14:textId="77777777" w:rsidR="007E60C9" w:rsidRPr="000E0405" w:rsidRDefault="007E60C9" w:rsidP="009F1A5E">
            <w:pPr>
              <w:pStyle w:val="TAL"/>
              <w:rPr>
                <w:lang w:val="en-US" w:eastAsia="ko-KR"/>
              </w:rPr>
            </w:pPr>
            <w:r w:rsidRPr="000E0405">
              <w:rPr>
                <w:lang w:val="en-US" w:eastAsia="ko-KR"/>
              </w:rPr>
              <w:t>No, 0% of UEs satisfying the target positioning accuracy requirement</w:t>
            </w:r>
          </w:p>
        </w:tc>
      </w:tr>
    </w:tbl>
    <w:p w14:paraId="620715FE" w14:textId="77777777" w:rsidR="007E60C9" w:rsidRPr="000E0405" w:rsidRDefault="007E60C9" w:rsidP="009F1A5E">
      <w:pPr>
        <w:spacing w:line="259" w:lineRule="auto"/>
        <w:jc w:val="both"/>
        <w:rPr>
          <w:lang w:val="en-US" w:eastAsia="zh-CN"/>
        </w:rPr>
      </w:pPr>
    </w:p>
    <w:p w14:paraId="44E3A629" w14:textId="77777777" w:rsidR="007E60C9" w:rsidRPr="000E0405" w:rsidRDefault="007E60C9" w:rsidP="009F1A5E">
      <w:pPr>
        <w:pStyle w:val="TH"/>
        <w:rPr>
          <w:rFonts w:cs="Arial"/>
          <w:sz w:val="22"/>
          <w:szCs w:val="22"/>
          <w:lang w:val="en-US"/>
        </w:rPr>
      </w:pPr>
      <w:bookmarkStart w:id="20" w:name="_Ref118392959"/>
      <w:r w:rsidRPr="000E0405">
        <w:rPr>
          <w:rFonts w:cs="Arial"/>
          <w:sz w:val="22"/>
          <w:szCs w:val="22"/>
          <w:lang w:val="en-US"/>
        </w:rPr>
        <w:t xml:space="preserve">Table </w:t>
      </w:r>
      <w:r w:rsidRPr="000E0405">
        <w:t>B.1.1.2.1-2</w:t>
      </w:r>
      <w:r w:rsidRPr="000E0405">
        <w:rPr>
          <w:rFonts w:cs="Arial"/>
          <w:sz w:val="22"/>
          <w:szCs w:val="22"/>
          <w:lang w:val="en-US"/>
        </w:rPr>
        <w:t xml:space="preserve"> </w:t>
      </w:r>
      <w:bookmarkEnd w:id="20"/>
      <w:r w:rsidRPr="000E0405">
        <w:rPr>
          <w:rFonts w:cs="Arial"/>
          <w:sz w:val="22"/>
          <w:szCs w:val="22"/>
          <w:lang w:val="en-US"/>
        </w:rPr>
        <w:t xml:space="preserve">- </w:t>
      </w:r>
      <w:r w:rsidRPr="000E0405">
        <w:rPr>
          <w:lang w:val="en-US"/>
        </w:rPr>
        <w:t>Simulation results for IIOT for absolute positioning - horizontal accuracy (meters).</w:t>
      </w:r>
      <w:r w:rsidRPr="000E0405">
        <w:rPr>
          <w:rFonts w:cs="Arial"/>
          <w:sz w:val="22"/>
          <w:szCs w:val="22"/>
          <w:lang w:val="en-US"/>
        </w:rPr>
        <w:t xml:space="preserve"> </w:t>
      </w:r>
      <w:r w:rsidRPr="000E0405">
        <w:rPr>
          <w:lang w:val="en-US"/>
        </w:rPr>
        <w:t>Different number of deployed UEs.</w:t>
      </w:r>
    </w:p>
    <w:tbl>
      <w:tblPr>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28"/>
        <w:gridCol w:w="819"/>
        <w:gridCol w:w="819"/>
        <w:gridCol w:w="819"/>
        <w:gridCol w:w="820"/>
        <w:gridCol w:w="1965"/>
        <w:gridCol w:w="1965"/>
      </w:tblGrid>
      <w:tr w:rsidR="00361D7F" w:rsidRPr="000E0405" w14:paraId="78ADB661" w14:textId="77777777" w:rsidTr="002318CE">
        <w:trPr>
          <w:trHeight w:val="262"/>
          <w:jc w:val="center"/>
        </w:trPr>
        <w:tc>
          <w:tcPr>
            <w:tcW w:w="2228" w:type="dxa"/>
            <w:shd w:val="clear" w:color="auto" w:fill="C9C9C9"/>
            <w:vAlign w:val="center"/>
          </w:tcPr>
          <w:p w14:paraId="6C6A5A85" w14:textId="77777777" w:rsidR="007E60C9" w:rsidRPr="000E0405" w:rsidRDefault="007E60C9" w:rsidP="009F1A5E">
            <w:pPr>
              <w:keepNext/>
              <w:snapToGrid w:val="0"/>
              <w:spacing w:after="0"/>
              <w:jc w:val="both"/>
              <w:rPr>
                <w:rFonts w:ascii="Calibri" w:eastAsia="Malgun Gothic" w:hAnsi="Calibri" w:cs="Calibri"/>
                <w:b/>
                <w:bCs/>
                <w:lang w:val="en-US" w:eastAsia="ko-KR"/>
              </w:rPr>
            </w:pPr>
            <w:r w:rsidRPr="000E0405">
              <w:rPr>
                <w:rFonts w:ascii="Calibri" w:eastAsia="Malgun Gothic" w:hAnsi="Calibri" w:cs="Calibri"/>
                <w:b/>
                <w:bCs/>
                <w:lang w:val="en-US" w:eastAsia="ko-KR"/>
              </w:rPr>
              <w:t>Case ID and brief description</w:t>
            </w:r>
          </w:p>
        </w:tc>
        <w:tc>
          <w:tcPr>
            <w:tcW w:w="819" w:type="dxa"/>
            <w:shd w:val="clear" w:color="auto" w:fill="C9C9C9"/>
            <w:vAlign w:val="center"/>
          </w:tcPr>
          <w:p w14:paraId="471F822C" w14:textId="77777777" w:rsidR="007E60C9" w:rsidRPr="000E0405" w:rsidRDefault="007E60C9" w:rsidP="009F1A5E">
            <w:pPr>
              <w:keepNext/>
              <w:snapToGrid w:val="0"/>
              <w:spacing w:after="0"/>
              <w:jc w:val="both"/>
              <w:rPr>
                <w:rFonts w:ascii="Calibri" w:eastAsia="Malgun Gothic" w:hAnsi="Calibri" w:cs="Calibri"/>
                <w:b/>
                <w:bCs/>
                <w:lang w:eastAsia="ko-KR"/>
              </w:rPr>
            </w:pPr>
            <w:r w:rsidRPr="000E0405">
              <w:rPr>
                <w:rFonts w:ascii="Calibri" w:eastAsia="Malgun Gothic" w:hAnsi="Calibri" w:cs="Calibri"/>
                <w:b/>
                <w:bCs/>
                <w:lang w:eastAsia="ko-KR"/>
              </w:rPr>
              <w:t>50%</w:t>
            </w:r>
          </w:p>
        </w:tc>
        <w:tc>
          <w:tcPr>
            <w:tcW w:w="819" w:type="dxa"/>
            <w:shd w:val="clear" w:color="auto" w:fill="C9C9C9"/>
            <w:vAlign w:val="center"/>
          </w:tcPr>
          <w:p w14:paraId="1ED1B484" w14:textId="77777777" w:rsidR="007E60C9" w:rsidRPr="000E0405" w:rsidRDefault="007E60C9" w:rsidP="009F1A5E">
            <w:pPr>
              <w:keepNext/>
              <w:snapToGrid w:val="0"/>
              <w:spacing w:after="0"/>
              <w:jc w:val="both"/>
              <w:rPr>
                <w:rFonts w:ascii="Calibri" w:eastAsia="Malgun Gothic" w:hAnsi="Calibri" w:cs="Calibri"/>
                <w:b/>
                <w:bCs/>
                <w:lang w:eastAsia="ko-KR"/>
              </w:rPr>
            </w:pPr>
            <w:r w:rsidRPr="000E0405">
              <w:rPr>
                <w:rFonts w:ascii="Calibri" w:eastAsia="Malgun Gothic" w:hAnsi="Calibri" w:cs="Calibri"/>
                <w:b/>
                <w:bCs/>
                <w:lang w:eastAsia="ko-KR"/>
              </w:rPr>
              <w:t>67%</w:t>
            </w:r>
          </w:p>
        </w:tc>
        <w:tc>
          <w:tcPr>
            <w:tcW w:w="819" w:type="dxa"/>
            <w:shd w:val="clear" w:color="auto" w:fill="C9C9C9"/>
            <w:vAlign w:val="center"/>
          </w:tcPr>
          <w:p w14:paraId="6E070052" w14:textId="77777777" w:rsidR="007E60C9" w:rsidRPr="000E0405" w:rsidRDefault="007E60C9" w:rsidP="009F1A5E">
            <w:pPr>
              <w:keepNext/>
              <w:snapToGrid w:val="0"/>
              <w:spacing w:after="0"/>
              <w:jc w:val="both"/>
              <w:rPr>
                <w:rFonts w:ascii="Calibri" w:eastAsia="Malgun Gothic" w:hAnsi="Calibri" w:cs="Calibri"/>
                <w:b/>
                <w:bCs/>
                <w:lang w:eastAsia="ko-KR"/>
              </w:rPr>
            </w:pPr>
            <w:r w:rsidRPr="000E0405">
              <w:rPr>
                <w:rFonts w:ascii="Calibri" w:eastAsia="Malgun Gothic" w:hAnsi="Calibri" w:cs="Calibri"/>
                <w:b/>
                <w:bCs/>
                <w:lang w:eastAsia="ko-KR"/>
              </w:rPr>
              <w:t>80%</w:t>
            </w:r>
          </w:p>
        </w:tc>
        <w:tc>
          <w:tcPr>
            <w:tcW w:w="820" w:type="dxa"/>
            <w:shd w:val="clear" w:color="auto" w:fill="C9C9C9"/>
            <w:vAlign w:val="center"/>
          </w:tcPr>
          <w:p w14:paraId="1DA437DC" w14:textId="77777777" w:rsidR="007E60C9" w:rsidRPr="000E0405" w:rsidRDefault="007E60C9" w:rsidP="009F1A5E">
            <w:pPr>
              <w:keepNext/>
              <w:snapToGrid w:val="0"/>
              <w:spacing w:after="0"/>
              <w:jc w:val="both"/>
              <w:rPr>
                <w:rFonts w:ascii="Calibri" w:eastAsia="Malgun Gothic" w:hAnsi="Calibri" w:cs="Calibri"/>
                <w:b/>
                <w:bCs/>
                <w:lang w:eastAsia="ko-KR"/>
              </w:rPr>
            </w:pPr>
            <w:r w:rsidRPr="000E0405">
              <w:rPr>
                <w:rFonts w:ascii="Calibri" w:eastAsia="Malgun Gothic" w:hAnsi="Calibri" w:cs="Calibri"/>
                <w:b/>
                <w:bCs/>
                <w:lang w:eastAsia="ko-KR"/>
              </w:rPr>
              <w:t>90%</w:t>
            </w:r>
          </w:p>
        </w:tc>
        <w:tc>
          <w:tcPr>
            <w:tcW w:w="1965" w:type="dxa"/>
            <w:shd w:val="clear" w:color="auto" w:fill="C9C9C9"/>
            <w:vAlign w:val="center"/>
          </w:tcPr>
          <w:p w14:paraId="3FFFC651" w14:textId="77777777" w:rsidR="007E60C9" w:rsidRPr="000E0405" w:rsidRDefault="007E60C9" w:rsidP="009F1A5E">
            <w:pPr>
              <w:keepNext/>
              <w:snapToGrid w:val="0"/>
              <w:spacing w:after="0"/>
              <w:jc w:val="both"/>
              <w:rPr>
                <w:rFonts w:ascii="Calibri" w:eastAsia="Malgun Gothic" w:hAnsi="Calibri" w:cs="Calibri"/>
                <w:b/>
                <w:bCs/>
                <w:lang w:val="en-US" w:eastAsia="ko-KR"/>
              </w:rPr>
            </w:pPr>
            <w:r w:rsidRPr="000E0405">
              <w:rPr>
                <w:rFonts w:ascii="Calibri" w:eastAsia="Malgun Gothic" w:hAnsi="Calibri" w:cs="Calibri"/>
                <w:b/>
                <w:bCs/>
                <w:lang w:val="en-US" w:eastAsia="ko-KR"/>
              </w:rPr>
              <w:t>Whether meet the requirement of set A</w:t>
            </w:r>
          </w:p>
        </w:tc>
        <w:tc>
          <w:tcPr>
            <w:tcW w:w="1965" w:type="dxa"/>
            <w:shd w:val="clear" w:color="auto" w:fill="C9C9C9"/>
            <w:vAlign w:val="center"/>
          </w:tcPr>
          <w:p w14:paraId="5267F1A2" w14:textId="77777777" w:rsidR="007E60C9" w:rsidRPr="000E0405" w:rsidRDefault="007E60C9" w:rsidP="009F1A5E">
            <w:pPr>
              <w:keepNext/>
              <w:snapToGrid w:val="0"/>
              <w:spacing w:after="0"/>
              <w:jc w:val="both"/>
              <w:rPr>
                <w:rFonts w:ascii="Calibri" w:eastAsia="Malgun Gothic" w:hAnsi="Calibri" w:cs="Calibri"/>
                <w:b/>
                <w:bCs/>
                <w:lang w:val="en-US" w:eastAsia="ko-KR"/>
              </w:rPr>
            </w:pPr>
            <w:r w:rsidRPr="000E0405">
              <w:rPr>
                <w:rFonts w:ascii="Calibri" w:eastAsia="Malgun Gothic" w:hAnsi="Calibri" w:cs="Calibri"/>
                <w:b/>
                <w:bCs/>
                <w:lang w:val="en-US" w:eastAsia="ko-KR"/>
              </w:rPr>
              <w:t>Whether meet the requirement of set B</w:t>
            </w:r>
          </w:p>
        </w:tc>
      </w:tr>
      <w:tr w:rsidR="00361D7F" w:rsidRPr="000E0405" w14:paraId="2F9FD978" w14:textId="77777777" w:rsidTr="002318CE">
        <w:trPr>
          <w:trHeight w:val="90"/>
          <w:jc w:val="center"/>
        </w:trPr>
        <w:tc>
          <w:tcPr>
            <w:tcW w:w="2228" w:type="dxa"/>
            <w:vAlign w:val="center"/>
          </w:tcPr>
          <w:p w14:paraId="3B3AA1F9"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Case #3, BW=100MHz, InF-SH, #UEs=72, No sync error</w:t>
            </w:r>
          </w:p>
        </w:tc>
        <w:tc>
          <w:tcPr>
            <w:tcW w:w="819" w:type="dxa"/>
            <w:vAlign w:val="center"/>
          </w:tcPr>
          <w:p w14:paraId="53649550" w14:textId="77777777" w:rsidR="007E60C9" w:rsidRPr="000E0405" w:rsidRDefault="007E60C9" w:rsidP="009F1A5E">
            <w:pPr>
              <w:keepNext/>
              <w:snapToGrid w:val="0"/>
              <w:spacing w:after="0"/>
              <w:jc w:val="both"/>
              <w:rPr>
                <w:rFonts w:ascii="Calibri" w:eastAsia="Malgun Gothic" w:hAnsi="Calibri" w:cs="Calibri"/>
                <w:lang w:eastAsia="ko-KR"/>
              </w:rPr>
            </w:pPr>
            <w:r w:rsidRPr="000E0405">
              <w:rPr>
                <w:rFonts w:ascii="Calibri" w:eastAsia="Malgun Gothic" w:hAnsi="Calibri" w:cs="Calibri"/>
                <w:lang w:val="en-US" w:eastAsia="ko-KR"/>
              </w:rPr>
              <w:t>0.222</w:t>
            </w:r>
          </w:p>
        </w:tc>
        <w:tc>
          <w:tcPr>
            <w:tcW w:w="819" w:type="dxa"/>
            <w:vAlign w:val="center"/>
          </w:tcPr>
          <w:p w14:paraId="54C0FF52" w14:textId="77777777" w:rsidR="007E60C9" w:rsidRPr="000E0405" w:rsidRDefault="007E60C9" w:rsidP="009F1A5E">
            <w:pPr>
              <w:keepNext/>
              <w:snapToGrid w:val="0"/>
              <w:spacing w:after="0"/>
              <w:jc w:val="both"/>
              <w:rPr>
                <w:rFonts w:ascii="Calibri" w:eastAsia="Malgun Gothic" w:hAnsi="Calibri" w:cs="Calibri"/>
                <w:lang w:eastAsia="ko-KR"/>
              </w:rPr>
            </w:pPr>
            <w:r w:rsidRPr="000E0405">
              <w:rPr>
                <w:rFonts w:ascii="Calibri" w:eastAsia="Malgun Gothic" w:hAnsi="Calibri" w:cs="Calibri"/>
                <w:lang w:val="en-US" w:eastAsia="ko-KR"/>
              </w:rPr>
              <w:t>0.309</w:t>
            </w:r>
          </w:p>
        </w:tc>
        <w:tc>
          <w:tcPr>
            <w:tcW w:w="819" w:type="dxa"/>
            <w:vAlign w:val="center"/>
          </w:tcPr>
          <w:p w14:paraId="0B0FBDCA"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0.659</w:t>
            </w:r>
          </w:p>
        </w:tc>
        <w:tc>
          <w:tcPr>
            <w:tcW w:w="820" w:type="dxa"/>
            <w:vAlign w:val="center"/>
          </w:tcPr>
          <w:p w14:paraId="75F0AF6B"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3.193</w:t>
            </w:r>
          </w:p>
        </w:tc>
        <w:tc>
          <w:tcPr>
            <w:tcW w:w="1965" w:type="dxa"/>
            <w:vAlign w:val="center"/>
          </w:tcPr>
          <w:p w14:paraId="2D868F30"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No, 85.5% of UEs satisfying the target positioning accuracy requirement</w:t>
            </w:r>
            <w:r w:rsidRPr="000E0405" w:rsidDel="002E4090">
              <w:rPr>
                <w:rFonts w:ascii="Calibri" w:eastAsia="Malgun Gothic" w:hAnsi="Calibri" w:cs="Calibri"/>
                <w:lang w:val="en-US" w:eastAsia="ko-KR"/>
              </w:rPr>
              <w:t xml:space="preserve"> </w:t>
            </w:r>
          </w:p>
        </w:tc>
        <w:tc>
          <w:tcPr>
            <w:tcW w:w="1965" w:type="dxa"/>
            <w:vAlign w:val="center"/>
          </w:tcPr>
          <w:p w14:paraId="1E2FECE5"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No, 42.3% of UEs satisfying the target positioning accuracy requirement</w:t>
            </w:r>
            <w:r w:rsidRPr="000E0405" w:rsidDel="002E4090">
              <w:rPr>
                <w:rFonts w:ascii="Calibri" w:eastAsia="Malgun Gothic" w:hAnsi="Calibri" w:cs="Calibri"/>
                <w:lang w:val="en-US" w:eastAsia="ko-KR"/>
              </w:rPr>
              <w:t xml:space="preserve"> </w:t>
            </w:r>
          </w:p>
        </w:tc>
      </w:tr>
      <w:tr w:rsidR="00361D7F" w:rsidRPr="000E0405" w14:paraId="5CA3570C" w14:textId="77777777" w:rsidTr="002318CE">
        <w:trPr>
          <w:trHeight w:val="523"/>
          <w:jc w:val="center"/>
        </w:trPr>
        <w:tc>
          <w:tcPr>
            <w:tcW w:w="2228" w:type="dxa"/>
            <w:vAlign w:val="center"/>
          </w:tcPr>
          <w:p w14:paraId="2266A6FD"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Case #4, BW=100MHz, InF-SH, #UEs=108, No sync error</w:t>
            </w:r>
            <w:r w:rsidRPr="000E0405" w:rsidDel="002E4090">
              <w:rPr>
                <w:rFonts w:ascii="Calibri" w:eastAsia="Malgun Gothic" w:hAnsi="Calibri" w:cs="Calibri"/>
                <w:lang w:val="en-US" w:eastAsia="ko-KR"/>
              </w:rPr>
              <w:t xml:space="preserve"> </w:t>
            </w:r>
          </w:p>
        </w:tc>
        <w:tc>
          <w:tcPr>
            <w:tcW w:w="819" w:type="dxa"/>
            <w:vAlign w:val="center"/>
          </w:tcPr>
          <w:p w14:paraId="5720FBF2" w14:textId="77777777" w:rsidR="007E60C9" w:rsidRPr="000E0405" w:rsidRDefault="007E60C9" w:rsidP="009F1A5E">
            <w:pPr>
              <w:keepNext/>
              <w:snapToGrid w:val="0"/>
              <w:spacing w:after="0"/>
              <w:jc w:val="both"/>
              <w:rPr>
                <w:rFonts w:ascii="Calibri" w:eastAsia="Malgun Gothic" w:hAnsi="Calibri" w:cs="Calibri"/>
                <w:lang w:eastAsia="ko-KR"/>
              </w:rPr>
            </w:pPr>
            <w:r w:rsidRPr="000E0405">
              <w:rPr>
                <w:rFonts w:ascii="Calibri" w:eastAsia="Malgun Gothic" w:hAnsi="Calibri" w:cs="Calibri"/>
                <w:lang w:val="en-US" w:eastAsia="ko-KR"/>
              </w:rPr>
              <w:t>0.199</w:t>
            </w:r>
          </w:p>
        </w:tc>
        <w:tc>
          <w:tcPr>
            <w:tcW w:w="819" w:type="dxa"/>
            <w:vAlign w:val="center"/>
          </w:tcPr>
          <w:p w14:paraId="276E4A0F"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0.289</w:t>
            </w:r>
          </w:p>
        </w:tc>
        <w:tc>
          <w:tcPr>
            <w:tcW w:w="819" w:type="dxa"/>
            <w:vAlign w:val="center"/>
          </w:tcPr>
          <w:p w14:paraId="4D1BDE71"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0.55</w:t>
            </w:r>
          </w:p>
        </w:tc>
        <w:tc>
          <w:tcPr>
            <w:tcW w:w="820" w:type="dxa"/>
            <w:vAlign w:val="center"/>
          </w:tcPr>
          <w:p w14:paraId="41316958" w14:textId="77777777" w:rsidR="007E60C9" w:rsidRPr="000E0405" w:rsidRDefault="007E60C9" w:rsidP="009F1A5E">
            <w:pPr>
              <w:keepNext/>
              <w:snapToGrid w:val="0"/>
              <w:spacing w:after="0"/>
              <w:jc w:val="both"/>
              <w:rPr>
                <w:rFonts w:ascii="Calibri" w:eastAsia="Malgun Gothic" w:hAnsi="Calibri" w:cs="Calibri"/>
                <w:lang w:eastAsia="ko-KR"/>
              </w:rPr>
            </w:pPr>
            <w:r w:rsidRPr="000E0405">
              <w:rPr>
                <w:rFonts w:ascii="Calibri" w:eastAsia="Malgun Gothic" w:hAnsi="Calibri" w:cs="Calibri"/>
                <w:lang w:val="en-US" w:eastAsia="ko-KR"/>
              </w:rPr>
              <w:t>1.288</w:t>
            </w:r>
          </w:p>
        </w:tc>
        <w:tc>
          <w:tcPr>
            <w:tcW w:w="1965" w:type="dxa"/>
            <w:vAlign w:val="center"/>
          </w:tcPr>
          <w:p w14:paraId="1FA33C13"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No, 86.9% of UEs satisfying the target positioning accuracy requirement</w:t>
            </w:r>
            <w:r w:rsidRPr="000E0405" w:rsidDel="002E4090">
              <w:rPr>
                <w:rFonts w:ascii="Calibri" w:eastAsia="Malgun Gothic" w:hAnsi="Calibri" w:cs="Calibri"/>
                <w:lang w:val="en-US" w:eastAsia="ko-KR"/>
              </w:rPr>
              <w:t xml:space="preserve"> </w:t>
            </w:r>
          </w:p>
        </w:tc>
        <w:tc>
          <w:tcPr>
            <w:tcW w:w="1965" w:type="dxa"/>
            <w:vAlign w:val="center"/>
          </w:tcPr>
          <w:p w14:paraId="544455FB"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No, 52.1% of UEs satisfying the target positioning accuracy requirement</w:t>
            </w:r>
            <w:r w:rsidRPr="000E0405" w:rsidDel="002E4090">
              <w:rPr>
                <w:rFonts w:ascii="Calibri" w:eastAsia="Malgun Gothic" w:hAnsi="Calibri" w:cs="Calibri"/>
                <w:lang w:val="en-US" w:eastAsia="ko-KR"/>
              </w:rPr>
              <w:t xml:space="preserve"> </w:t>
            </w:r>
          </w:p>
        </w:tc>
      </w:tr>
      <w:tr w:rsidR="00361D7F" w:rsidRPr="000E0405" w14:paraId="13D58C7D" w14:textId="77777777" w:rsidTr="002318CE">
        <w:trPr>
          <w:trHeight w:val="523"/>
          <w:jc w:val="center"/>
        </w:trPr>
        <w:tc>
          <w:tcPr>
            <w:tcW w:w="2228" w:type="dxa"/>
            <w:vAlign w:val="center"/>
          </w:tcPr>
          <w:p w14:paraId="014F5189"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Case #5, BW=100MHz, InF-SH, #UEs=144, No sync error</w:t>
            </w:r>
            <w:r w:rsidRPr="000E0405" w:rsidDel="002E4090">
              <w:rPr>
                <w:rFonts w:ascii="Calibri" w:eastAsia="Malgun Gothic" w:hAnsi="Calibri" w:cs="Calibri"/>
                <w:lang w:val="en-US" w:eastAsia="ko-KR"/>
              </w:rPr>
              <w:t xml:space="preserve"> </w:t>
            </w:r>
          </w:p>
        </w:tc>
        <w:tc>
          <w:tcPr>
            <w:tcW w:w="819" w:type="dxa"/>
            <w:vAlign w:val="center"/>
          </w:tcPr>
          <w:p w14:paraId="5AF7B701" w14:textId="77777777" w:rsidR="007E60C9" w:rsidRPr="000E0405" w:rsidRDefault="007E60C9" w:rsidP="009F1A5E">
            <w:pPr>
              <w:keepNext/>
              <w:snapToGrid w:val="0"/>
              <w:spacing w:after="0"/>
              <w:jc w:val="both"/>
              <w:rPr>
                <w:rFonts w:ascii="Calibri" w:eastAsia="Malgun Gothic" w:hAnsi="Calibri" w:cs="Calibri"/>
                <w:lang w:eastAsia="ko-KR"/>
              </w:rPr>
            </w:pPr>
            <w:r w:rsidRPr="000E0405">
              <w:rPr>
                <w:rFonts w:ascii="Calibri" w:eastAsia="Malgun Gothic" w:hAnsi="Calibri" w:cs="Calibri"/>
                <w:lang w:val="en-US" w:eastAsia="ko-KR"/>
              </w:rPr>
              <w:t>0.183</w:t>
            </w:r>
          </w:p>
        </w:tc>
        <w:tc>
          <w:tcPr>
            <w:tcW w:w="819" w:type="dxa"/>
            <w:vAlign w:val="center"/>
          </w:tcPr>
          <w:p w14:paraId="6C349115"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0.254</w:t>
            </w:r>
          </w:p>
        </w:tc>
        <w:tc>
          <w:tcPr>
            <w:tcW w:w="819" w:type="dxa"/>
            <w:vAlign w:val="center"/>
          </w:tcPr>
          <w:p w14:paraId="37AEB144"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0.409</w:t>
            </w:r>
          </w:p>
        </w:tc>
        <w:tc>
          <w:tcPr>
            <w:tcW w:w="820" w:type="dxa"/>
            <w:vAlign w:val="center"/>
          </w:tcPr>
          <w:p w14:paraId="43D34110" w14:textId="77777777" w:rsidR="007E60C9" w:rsidRPr="000E0405" w:rsidRDefault="007E60C9" w:rsidP="009F1A5E">
            <w:pPr>
              <w:keepNext/>
              <w:snapToGrid w:val="0"/>
              <w:spacing w:after="0"/>
              <w:jc w:val="both"/>
              <w:rPr>
                <w:rFonts w:ascii="Calibri" w:eastAsia="Malgun Gothic" w:hAnsi="Calibri" w:cs="Calibri"/>
                <w:lang w:eastAsia="ko-KR"/>
              </w:rPr>
            </w:pPr>
            <w:r w:rsidRPr="000E0405">
              <w:rPr>
                <w:rFonts w:ascii="Calibri" w:eastAsia="Malgun Gothic" w:hAnsi="Calibri" w:cs="Calibri"/>
                <w:lang w:val="en-US" w:eastAsia="ko-KR"/>
              </w:rPr>
              <w:t>0.824</w:t>
            </w:r>
          </w:p>
        </w:tc>
        <w:tc>
          <w:tcPr>
            <w:tcW w:w="1965" w:type="dxa"/>
            <w:vAlign w:val="center"/>
          </w:tcPr>
          <w:p w14:paraId="1A73E7F8"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Yes</w:t>
            </w:r>
          </w:p>
        </w:tc>
        <w:tc>
          <w:tcPr>
            <w:tcW w:w="1965" w:type="dxa"/>
            <w:vAlign w:val="center"/>
          </w:tcPr>
          <w:p w14:paraId="6B96D0CF"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No, 56.9% of UEs satisfying the target positioning accuracy requirement</w:t>
            </w:r>
            <w:r w:rsidRPr="000E0405" w:rsidDel="002E4090">
              <w:rPr>
                <w:rFonts w:ascii="Calibri" w:eastAsia="Malgun Gothic" w:hAnsi="Calibri" w:cs="Calibri"/>
                <w:lang w:val="en-US" w:eastAsia="ko-KR"/>
              </w:rPr>
              <w:t xml:space="preserve"> </w:t>
            </w:r>
          </w:p>
        </w:tc>
      </w:tr>
      <w:tr w:rsidR="007E60C9" w:rsidRPr="000E0405" w14:paraId="26EF168B" w14:textId="77777777" w:rsidTr="002318CE">
        <w:trPr>
          <w:trHeight w:val="523"/>
          <w:jc w:val="center"/>
        </w:trPr>
        <w:tc>
          <w:tcPr>
            <w:tcW w:w="2228" w:type="dxa"/>
            <w:vAlign w:val="center"/>
          </w:tcPr>
          <w:p w14:paraId="027B517C"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Case #6, BW=100MHz, InF-SH, #UEs=180, No sync error</w:t>
            </w:r>
            <w:r w:rsidRPr="000E0405" w:rsidDel="002E4090">
              <w:rPr>
                <w:rFonts w:ascii="Calibri" w:eastAsia="Malgun Gothic" w:hAnsi="Calibri" w:cs="Calibri"/>
                <w:lang w:val="en-US" w:eastAsia="ko-KR"/>
              </w:rPr>
              <w:t xml:space="preserve"> </w:t>
            </w:r>
          </w:p>
        </w:tc>
        <w:tc>
          <w:tcPr>
            <w:tcW w:w="819" w:type="dxa"/>
            <w:vAlign w:val="center"/>
          </w:tcPr>
          <w:p w14:paraId="4FF1ACC1" w14:textId="77777777" w:rsidR="007E60C9" w:rsidRPr="000E0405" w:rsidRDefault="007E60C9" w:rsidP="009F1A5E">
            <w:pPr>
              <w:keepNext/>
              <w:snapToGrid w:val="0"/>
              <w:spacing w:after="0"/>
              <w:jc w:val="both"/>
              <w:rPr>
                <w:rFonts w:ascii="Calibri" w:eastAsia="Malgun Gothic" w:hAnsi="Calibri" w:cs="Calibri"/>
                <w:lang w:eastAsia="ko-KR"/>
              </w:rPr>
            </w:pPr>
            <w:r w:rsidRPr="000E0405">
              <w:rPr>
                <w:rFonts w:ascii="Calibri" w:eastAsia="Malgun Gothic" w:hAnsi="Calibri" w:cs="Calibri"/>
                <w:lang w:val="en-US" w:eastAsia="ko-KR"/>
              </w:rPr>
              <w:t>0.19</w:t>
            </w:r>
          </w:p>
        </w:tc>
        <w:tc>
          <w:tcPr>
            <w:tcW w:w="819" w:type="dxa"/>
            <w:vAlign w:val="center"/>
          </w:tcPr>
          <w:p w14:paraId="057D567D"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0.267</w:t>
            </w:r>
          </w:p>
        </w:tc>
        <w:tc>
          <w:tcPr>
            <w:tcW w:w="819" w:type="dxa"/>
            <w:vAlign w:val="center"/>
          </w:tcPr>
          <w:p w14:paraId="346BB2E2"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0.408</w:t>
            </w:r>
          </w:p>
        </w:tc>
        <w:tc>
          <w:tcPr>
            <w:tcW w:w="820" w:type="dxa"/>
            <w:vAlign w:val="center"/>
          </w:tcPr>
          <w:p w14:paraId="22BA47CB"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0.732</w:t>
            </w:r>
          </w:p>
        </w:tc>
        <w:tc>
          <w:tcPr>
            <w:tcW w:w="1965" w:type="dxa"/>
            <w:vAlign w:val="center"/>
          </w:tcPr>
          <w:p w14:paraId="5F60F95B" w14:textId="77777777" w:rsidR="007E60C9" w:rsidRPr="000E0405" w:rsidRDefault="007E60C9" w:rsidP="009F1A5E">
            <w:pPr>
              <w:keepNext/>
              <w:snapToGrid w:val="0"/>
              <w:spacing w:after="0"/>
              <w:jc w:val="both"/>
              <w:rPr>
                <w:rFonts w:ascii="Calibri" w:eastAsia="Malgun Gothic" w:hAnsi="Calibri" w:cs="Calibri"/>
                <w:lang w:eastAsia="ko-KR"/>
              </w:rPr>
            </w:pPr>
            <w:r w:rsidRPr="000E0405">
              <w:rPr>
                <w:rFonts w:ascii="Calibri" w:eastAsia="Malgun Gothic" w:hAnsi="Calibri" w:cs="Calibri"/>
                <w:lang w:val="en-US" w:eastAsia="ko-KR"/>
              </w:rPr>
              <w:t>Yes</w:t>
            </w:r>
          </w:p>
        </w:tc>
        <w:tc>
          <w:tcPr>
            <w:tcW w:w="1965" w:type="dxa"/>
            <w:vAlign w:val="center"/>
          </w:tcPr>
          <w:p w14:paraId="264B0442" w14:textId="77777777" w:rsidR="007E60C9" w:rsidRPr="000E0405" w:rsidRDefault="007E60C9" w:rsidP="009F1A5E">
            <w:pPr>
              <w:keepNext/>
              <w:snapToGrid w:val="0"/>
              <w:spacing w:after="0"/>
              <w:jc w:val="both"/>
              <w:rPr>
                <w:rFonts w:ascii="Calibri" w:eastAsia="Malgun Gothic" w:hAnsi="Calibri" w:cs="Calibri"/>
                <w:lang w:val="en-US" w:eastAsia="ko-KR"/>
              </w:rPr>
            </w:pPr>
            <w:r w:rsidRPr="000E0405">
              <w:rPr>
                <w:rFonts w:ascii="Calibri" w:eastAsia="Malgun Gothic" w:hAnsi="Calibri" w:cs="Calibri"/>
                <w:lang w:val="en-US" w:eastAsia="ko-KR"/>
              </w:rPr>
              <w:t>No, 54.1% of UEs satisfying the target positioning accuracy requirement</w:t>
            </w:r>
            <w:r w:rsidRPr="000E0405" w:rsidDel="002E4090">
              <w:rPr>
                <w:rFonts w:ascii="Calibri" w:eastAsia="Malgun Gothic" w:hAnsi="Calibri" w:cs="Calibri"/>
                <w:lang w:val="en-US" w:eastAsia="ko-KR"/>
              </w:rPr>
              <w:t xml:space="preserve"> </w:t>
            </w:r>
          </w:p>
        </w:tc>
      </w:tr>
    </w:tbl>
    <w:p w14:paraId="3D409FAC" w14:textId="77777777" w:rsidR="007E60C9" w:rsidRPr="000E0405" w:rsidRDefault="007E60C9" w:rsidP="009F1A5E">
      <w:pPr>
        <w:spacing w:line="259" w:lineRule="auto"/>
        <w:jc w:val="both"/>
        <w:rPr>
          <w:lang w:eastAsia="zh-CN"/>
        </w:rPr>
      </w:pPr>
    </w:p>
    <w:p w14:paraId="228572E1" w14:textId="3FDCCADF" w:rsidR="007E60C9" w:rsidRPr="000E0405" w:rsidRDefault="007E60C9" w:rsidP="009F1A5E">
      <w:pPr>
        <w:pStyle w:val="Heading2"/>
      </w:pPr>
      <w:r w:rsidRPr="000E0405">
        <w:t>B.1.</w:t>
      </w:r>
      <w:r w:rsidRPr="000E0405">
        <w:rPr>
          <w:rFonts w:hint="eastAsia"/>
          <w:lang w:val="en-US" w:eastAsia="zh-CN"/>
        </w:rPr>
        <w:t>2</w:t>
      </w:r>
      <w:r w:rsidRPr="000E0405">
        <w:tab/>
        <w:t xml:space="preserve">Results from source </w:t>
      </w:r>
      <w:r w:rsidR="009F2F5A" w:rsidRPr="000E0405">
        <w:t>[19]</w:t>
      </w:r>
    </w:p>
    <w:p w14:paraId="7494D702" w14:textId="77777777" w:rsidR="007E60C9" w:rsidRPr="000E0405" w:rsidRDefault="007E60C9" w:rsidP="009F1A5E">
      <w:pPr>
        <w:pStyle w:val="Heading3"/>
      </w:pPr>
      <w:bookmarkStart w:id="21" w:name="_Toc112369713"/>
      <w:bookmarkStart w:id="22" w:name="_Hlk119510620"/>
      <w:r w:rsidRPr="000E0405">
        <w:t>B.1.2.1</w:t>
      </w:r>
      <w:r w:rsidRPr="000E0405">
        <w:tab/>
        <w:t>Description of evaluation scenarios</w:t>
      </w:r>
      <w:bookmarkEnd w:id="21"/>
    </w:p>
    <w:p w14:paraId="0D096D8D" w14:textId="77777777" w:rsidR="007E60C9" w:rsidRPr="000E0405" w:rsidRDefault="007E60C9" w:rsidP="009F1A5E">
      <w:pPr>
        <w:spacing w:line="259" w:lineRule="auto"/>
        <w:jc w:val="both"/>
      </w:pPr>
      <w:r w:rsidRPr="000E0405">
        <w:t>Common assumptions applicable to all evaluated scenarios that are different from or not provided in Tables A.1-1 through A.1-6 are provided in Table B.1.2.1-1.</w:t>
      </w:r>
    </w:p>
    <w:p w14:paraId="3DBC7D95"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Evaluation cases and relevant additional assumptions for highway scenarios for V2X use cases are provided in Table B.1.2.1-2 - Table B.1.2.1-4.</w:t>
      </w:r>
    </w:p>
    <w:p w14:paraId="032AA249"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 xml:space="preserve">Evaluation cases and relevant additional assumptions for urban grid scenarios for V2X use cases are provided in Table B.1.2.1-5 - Table B.1.2.1-7. </w:t>
      </w:r>
    </w:p>
    <w:p w14:paraId="15A0863E"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Evaluation cases and relevant additional assumptions for IIoT use cases are provided in Table B.1.2.1-8 - Table B.1.2.1-9.</w:t>
      </w:r>
    </w:p>
    <w:p w14:paraId="4A4AA316"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lastRenderedPageBreak/>
        <w:t xml:space="preserve">Evaluation cases and relevant additional assumptions for public safety use cases are provided in Table B.1.2.1-10 - Table B.1.2.1-11. </w:t>
      </w:r>
    </w:p>
    <w:p w14:paraId="2C5F5411"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 xml:space="preserve">Evaluation cases and relevant additional assumptions for commercial use cases are provided in Table B.1.2.1-12 - Table B.1.2.1-13. </w:t>
      </w:r>
    </w:p>
    <w:p w14:paraId="6028D82E" w14:textId="77777777" w:rsidR="007E60C9" w:rsidRPr="000E0405" w:rsidRDefault="007E60C9" w:rsidP="009F1A5E">
      <w:pPr>
        <w:spacing w:line="259" w:lineRule="auto"/>
        <w:jc w:val="both"/>
      </w:pPr>
    </w:p>
    <w:p w14:paraId="19FA4BE8" w14:textId="59A03A69" w:rsidR="007E60C9" w:rsidRPr="000E0405" w:rsidRDefault="007E60C9" w:rsidP="009F1A5E">
      <w:pPr>
        <w:pStyle w:val="TH"/>
        <w:rPr>
          <w:lang w:val="en-US" w:eastAsia="zh-CN"/>
        </w:rPr>
      </w:pPr>
      <w:r w:rsidRPr="000E0405">
        <w:t>Table B.1.2.1-1</w:t>
      </w:r>
      <w:r w:rsidRPr="000E0405">
        <w:rPr>
          <w:lang w:val="en-US"/>
        </w:rPr>
        <w:t xml:space="preserve">: Common assumptions for sidelink positioning evaluations that are </w:t>
      </w:r>
      <w:r w:rsidRPr="000E0405">
        <w:t>different from or not provided in Annex A.1</w:t>
      </w:r>
      <w:r w:rsidRPr="000E0405">
        <w:rPr>
          <w:lang w:val="en-US"/>
        </w:rPr>
        <w:t xml:space="preserve"> </w:t>
      </w:r>
      <w:r w:rsidRPr="000E0405">
        <w:t>from [</w:t>
      </w:r>
      <w:r w:rsidR="009F2F5A" w:rsidRPr="000E0405">
        <w:t>19</w:t>
      </w:r>
      <w:r w:rsidRPr="000E0405">
        <w:t>]</w:t>
      </w:r>
    </w:p>
    <w:tbl>
      <w:tblPr>
        <w:tblW w:w="88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668"/>
        <w:gridCol w:w="4189"/>
      </w:tblGrid>
      <w:tr w:rsidR="00361D7F" w:rsidRPr="000E0405" w14:paraId="10DABE25" w14:textId="77777777" w:rsidTr="002318CE">
        <w:trPr>
          <w:trHeight w:val="481"/>
          <w:jc w:val="center"/>
        </w:trPr>
        <w:tc>
          <w:tcPr>
            <w:tcW w:w="4668" w:type="dxa"/>
            <w:shd w:val="clear" w:color="auto" w:fill="auto"/>
            <w:vAlign w:val="center"/>
          </w:tcPr>
          <w:p w14:paraId="323ECC0A" w14:textId="77777777" w:rsidR="007E60C9" w:rsidRPr="000E0405" w:rsidRDefault="007E60C9" w:rsidP="009F1A5E">
            <w:pPr>
              <w:keepNext/>
              <w:keepLines/>
              <w:spacing w:after="0"/>
              <w:jc w:val="center"/>
              <w:rPr>
                <w:rFonts w:ascii="Arial" w:hAnsi="Arial"/>
                <w:sz w:val="18"/>
              </w:rPr>
            </w:pPr>
            <w:r w:rsidRPr="000E0405">
              <w:rPr>
                <w:rFonts w:ascii="Arial" w:hAnsi="Arial"/>
                <w:b/>
                <w:sz w:val="18"/>
              </w:rPr>
              <w:t>Parameter</w:t>
            </w:r>
          </w:p>
        </w:tc>
        <w:tc>
          <w:tcPr>
            <w:tcW w:w="4189" w:type="dxa"/>
          </w:tcPr>
          <w:p w14:paraId="2E265D6C" w14:textId="77777777" w:rsidR="007E60C9" w:rsidRPr="000E0405" w:rsidRDefault="007E60C9" w:rsidP="009F1A5E">
            <w:pPr>
              <w:keepNext/>
              <w:keepLines/>
              <w:spacing w:after="0"/>
              <w:jc w:val="center"/>
              <w:rPr>
                <w:rFonts w:ascii="Arial" w:hAnsi="Arial"/>
                <w:b/>
                <w:sz w:val="18"/>
              </w:rPr>
            </w:pPr>
          </w:p>
        </w:tc>
      </w:tr>
      <w:tr w:rsidR="00361D7F" w:rsidRPr="000E0405" w14:paraId="3AEFD809" w14:textId="77777777" w:rsidTr="002318CE">
        <w:trPr>
          <w:trHeight w:val="20"/>
          <w:jc w:val="center"/>
        </w:trPr>
        <w:tc>
          <w:tcPr>
            <w:tcW w:w="4668" w:type="dxa"/>
            <w:shd w:val="clear" w:color="auto" w:fill="auto"/>
            <w:vAlign w:val="center"/>
          </w:tcPr>
          <w:p w14:paraId="32BD56FA" w14:textId="77777777" w:rsidR="007E60C9" w:rsidRPr="000E0405" w:rsidRDefault="007E60C9" w:rsidP="009F1A5E">
            <w:pPr>
              <w:keepNext/>
              <w:keepLines/>
              <w:spacing w:after="0"/>
              <w:jc w:val="both"/>
              <w:rPr>
                <w:rFonts w:ascii="Arial" w:hAnsi="Arial"/>
                <w:sz w:val="18"/>
              </w:rPr>
            </w:pPr>
            <w:r w:rsidRPr="000E0405">
              <w:rPr>
                <w:rFonts w:ascii="Arial" w:hAnsi="Arial"/>
                <w:sz w:val="18"/>
              </w:rPr>
              <w:t>Subcarrier spacing</w:t>
            </w:r>
          </w:p>
        </w:tc>
        <w:tc>
          <w:tcPr>
            <w:tcW w:w="4189" w:type="dxa"/>
          </w:tcPr>
          <w:p w14:paraId="24BE7DE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0kHz</w:t>
            </w:r>
          </w:p>
        </w:tc>
      </w:tr>
      <w:tr w:rsidR="00361D7F" w:rsidRPr="000E0405" w14:paraId="58ED986B" w14:textId="77777777" w:rsidTr="002318CE">
        <w:trPr>
          <w:trHeight w:val="20"/>
          <w:jc w:val="center"/>
        </w:trPr>
        <w:tc>
          <w:tcPr>
            <w:tcW w:w="4668" w:type="dxa"/>
            <w:shd w:val="clear" w:color="auto" w:fill="auto"/>
            <w:vAlign w:val="center"/>
          </w:tcPr>
          <w:p w14:paraId="1E3FAD0F" w14:textId="77777777" w:rsidR="007E60C9" w:rsidRPr="000E0405" w:rsidRDefault="007E60C9" w:rsidP="009F1A5E">
            <w:pPr>
              <w:keepNext/>
              <w:keepLines/>
              <w:spacing w:after="0"/>
              <w:jc w:val="both"/>
              <w:rPr>
                <w:rFonts w:ascii="Arial" w:hAnsi="Arial"/>
                <w:sz w:val="18"/>
              </w:rPr>
            </w:pPr>
            <w:r w:rsidRPr="000E0405">
              <w:rPr>
                <w:rFonts w:ascii="Arial" w:hAnsi="Arial"/>
                <w:sz w:val="18"/>
              </w:rPr>
              <w:t>Reference Signal Physical Structure and Resource Allocation (RE pattern)</w:t>
            </w:r>
          </w:p>
        </w:tc>
        <w:tc>
          <w:tcPr>
            <w:tcW w:w="4189" w:type="dxa"/>
          </w:tcPr>
          <w:p w14:paraId="0BDEDF7C" w14:textId="77777777" w:rsidR="007E60C9" w:rsidRPr="000E0405" w:rsidRDefault="007E60C9" w:rsidP="009F1A5E">
            <w:pPr>
              <w:keepNext/>
              <w:keepLines/>
              <w:spacing w:after="0"/>
              <w:jc w:val="center"/>
              <w:rPr>
                <w:rFonts w:ascii="Arial" w:hAnsi="Arial"/>
                <w:sz w:val="18"/>
              </w:rPr>
            </w:pPr>
            <w:r w:rsidRPr="000E0405">
              <w:rPr>
                <w:rFonts w:ascii="Arial" w:hAnsi="Arial"/>
                <w:sz w:val="18"/>
              </w:rPr>
              <w:t>Existing pattern and sequence of DL-PRS</w:t>
            </w:r>
          </w:p>
          <w:p w14:paraId="00305305" w14:textId="77777777" w:rsidR="007E60C9" w:rsidRPr="000E0405" w:rsidRDefault="007E60C9" w:rsidP="009F1A5E">
            <w:pPr>
              <w:keepNext/>
              <w:keepLines/>
              <w:spacing w:after="0"/>
              <w:jc w:val="center"/>
              <w:rPr>
                <w:rFonts w:ascii="Arial" w:hAnsi="Arial"/>
                <w:sz w:val="18"/>
              </w:rPr>
            </w:pPr>
            <w:r w:rsidRPr="000E0405">
              <w:rPr>
                <w:rFonts w:ascii="Arial" w:hAnsi="Arial"/>
                <w:sz w:val="18"/>
              </w:rPr>
              <w:t xml:space="preserve"> (Comb-4, 4 symbol)</w:t>
            </w:r>
          </w:p>
        </w:tc>
      </w:tr>
      <w:tr w:rsidR="00361D7F" w:rsidRPr="000E0405" w14:paraId="595DD5B6" w14:textId="77777777" w:rsidTr="002318CE">
        <w:trPr>
          <w:trHeight w:val="20"/>
          <w:jc w:val="center"/>
        </w:trPr>
        <w:tc>
          <w:tcPr>
            <w:tcW w:w="4668" w:type="dxa"/>
            <w:shd w:val="clear" w:color="auto" w:fill="auto"/>
            <w:vAlign w:val="center"/>
          </w:tcPr>
          <w:p w14:paraId="2DFD2427" w14:textId="77777777" w:rsidR="007E60C9" w:rsidRPr="000E0405" w:rsidRDefault="007E60C9" w:rsidP="009F1A5E">
            <w:pPr>
              <w:keepNext/>
              <w:keepLines/>
              <w:spacing w:after="0"/>
              <w:jc w:val="both"/>
              <w:rPr>
                <w:rFonts w:ascii="Arial" w:hAnsi="Arial"/>
                <w:sz w:val="18"/>
              </w:rPr>
            </w:pPr>
            <w:r w:rsidRPr="000E0405">
              <w:rPr>
                <w:rFonts w:ascii="Arial" w:hAnsi="Arial"/>
                <w:sz w:val="18"/>
              </w:rPr>
              <w:t>Reference signal including PRS, SRS and SL-PRS</w:t>
            </w:r>
          </w:p>
          <w:p w14:paraId="6360C7E1" w14:textId="77777777" w:rsidR="007E60C9" w:rsidRPr="000E0405" w:rsidRDefault="007E60C9" w:rsidP="009F1A5E">
            <w:pPr>
              <w:keepNext/>
              <w:keepLines/>
              <w:spacing w:after="0"/>
              <w:jc w:val="both"/>
              <w:rPr>
                <w:rFonts w:ascii="Arial" w:hAnsi="Arial"/>
                <w:sz w:val="18"/>
              </w:rPr>
            </w:pPr>
            <w:r w:rsidRPr="000E0405">
              <w:rPr>
                <w:rFonts w:ascii="Arial" w:hAnsi="Arial"/>
                <w:sz w:val="18"/>
              </w:rPr>
              <w:t>(type of sequence, number of ports, …)</w:t>
            </w:r>
          </w:p>
        </w:tc>
        <w:tc>
          <w:tcPr>
            <w:tcW w:w="4189" w:type="dxa"/>
          </w:tcPr>
          <w:p w14:paraId="12E0E92B" w14:textId="77777777" w:rsidR="007E60C9" w:rsidRPr="000E0405" w:rsidRDefault="007E60C9" w:rsidP="009F1A5E">
            <w:pPr>
              <w:keepNext/>
              <w:keepLines/>
              <w:spacing w:after="0"/>
              <w:jc w:val="center"/>
              <w:rPr>
                <w:rFonts w:ascii="Arial" w:hAnsi="Arial"/>
                <w:sz w:val="18"/>
              </w:rPr>
            </w:pPr>
            <w:r w:rsidRPr="000E0405">
              <w:rPr>
                <w:rFonts w:ascii="Arial" w:hAnsi="Arial"/>
                <w:sz w:val="18"/>
              </w:rPr>
              <w:t>Gold, single port</w:t>
            </w:r>
          </w:p>
        </w:tc>
      </w:tr>
      <w:tr w:rsidR="00361D7F" w:rsidRPr="000E0405" w14:paraId="18B54585" w14:textId="77777777" w:rsidTr="002318CE">
        <w:trPr>
          <w:trHeight w:val="20"/>
          <w:jc w:val="center"/>
        </w:trPr>
        <w:tc>
          <w:tcPr>
            <w:tcW w:w="4668" w:type="dxa"/>
            <w:shd w:val="clear" w:color="auto" w:fill="auto"/>
            <w:vAlign w:val="center"/>
          </w:tcPr>
          <w:p w14:paraId="7FDC7EB4" w14:textId="77777777" w:rsidR="007E60C9" w:rsidRPr="000E0405" w:rsidRDefault="007E60C9" w:rsidP="009F1A5E">
            <w:pPr>
              <w:keepNext/>
              <w:keepLines/>
              <w:spacing w:after="0"/>
              <w:jc w:val="both"/>
              <w:rPr>
                <w:rFonts w:ascii="Arial" w:hAnsi="Arial"/>
                <w:sz w:val="18"/>
              </w:rPr>
            </w:pPr>
            <w:r w:rsidRPr="000E0405">
              <w:rPr>
                <w:rFonts w:ascii="Arial" w:hAnsi="Arial"/>
                <w:sz w:val="18"/>
              </w:rPr>
              <w:t>Number of symbols used per occasion</w:t>
            </w:r>
          </w:p>
        </w:tc>
        <w:tc>
          <w:tcPr>
            <w:tcW w:w="4189" w:type="dxa"/>
          </w:tcPr>
          <w:p w14:paraId="48F5CC8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4</w:t>
            </w:r>
          </w:p>
        </w:tc>
      </w:tr>
      <w:tr w:rsidR="00361D7F" w:rsidRPr="000E0405" w14:paraId="0ABD6CB5" w14:textId="77777777" w:rsidTr="002318CE">
        <w:trPr>
          <w:trHeight w:val="20"/>
          <w:jc w:val="center"/>
        </w:trPr>
        <w:tc>
          <w:tcPr>
            <w:tcW w:w="4668" w:type="dxa"/>
            <w:shd w:val="clear" w:color="auto" w:fill="auto"/>
            <w:vAlign w:val="center"/>
          </w:tcPr>
          <w:p w14:paraId="7D38C24D" w14:textId="77777777" w:rsidR="007E60C9" w:rsidRPr="000E0405" w:rsidRDefault="007E60C9" w:rsidP="009F1A5E">
            <w:pPr>
              <w:keepNext/>
              <w:keepLines/>
              <w:spacing w:after="0"/>
              <w:jc w:val="both"/>
              <w:rPr>
                <w:rFonts w:ascii="Arial" w:hAnsi="Arial"/>
                <w:sz w:val="18"/>
              </w:rPr>
            </w:pPr>
            <w:r w:rsidRPr="000E0405">
              <w:rPr>
                <w:rFonts w:ascii="Arial" w:hAnsi="Arial"/>
                <w:sz w:val="18"/>
              </w:rPr>
              <w:t>number of occasions used per positioning estimate</w:t>
            </w:r>
          </w:p>
        </w:tc>
        <w:tc>
          <w:tcPr>
            <w:tcW w:w="4189" w:type="dxa"/>
          </w:tcPr>
          <w:p w14:paraId="0582ECA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1</w:t>
            </w:r>
          </w:p>
        </w:tc>
      </w:tr>
      <w:tr w:rsidR="00361D7F" w:rsidRPr="000E0405" w14:paraId="0D1CF8C7" w14:textId="77777777" w:rsidTr="002318CE">
        <w:trPr>
          <w:trHeight w:val="20"/>
          <w:jc w:val="center"/>
        </w:trPr>
        <w:tc>
          <w:tcPr>
            <w:tcW w:w="4668" w:type="dxa"/>
            <w:shd w:val="clear" w:color="auto" w:fill="auto"/>
            <w:vAlign w:val="center"/>
          </w:tcPr>
          <w:p w14:paraId="20000B69" w14:textId="77777777" w:rsidR="007E60C9" w:rsidRPr="000E0405" w:rsidRDefault="007E60C9" w:rsidP="009F1A5E">
            <w:pPr>
              <w:keepNext/>
              <w:keepLines/>
              <w:spacing w:after="0"/>
              <w:jc w:val="both"/>
              <w:rPr>
                <w:rFonts w:ascii="Arial" w:hAnsi="Arial"/>
                <w:sz w:val="18"/>
              </w:rPr>
            </w:pPr>
            <w:r w:rsidRPr="000E0405">
              <w:rPr>
                <w:rFonts w:ascii="Arial" w:hAnsi="Arial"/>
                <w:sz w:val="18"/>
              </w:rPr>
              <w:t>Power-boosting level</w:t>
            </w:r>
          </w:p>
        </w:tc>
        <w:tc>
          <w:tcPr>
            <w:tcW w:w="4189" w:type="dxa"/>
          </w:tcPr>
          <w:p w14:paraId="3CC282B4"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6</w:t>
            </w:r>
            <w:r w:rsidRPr="000E0405">
              <w:rPr>
                <w:rFonts w:ascii="Arial" w:hAnsi="Arial"/>
                <w:sz w:val="18"/>
                <w:lang w:eastAsia="zh-CN"/>
              </w:rPr>
              <w:t>dB</w:t>
            </w:r>
          </w:p>
        </w:tc>
      </w:tr>
      <w:tr w:rsidR="00361D7F" w:rsidRPr="000E0405" w14:paraId="71540E65" w14:textId="77777777" w:rsidTr="002318CE">
        <w:trPr>
          <w:trHeight w:val="20"/>
          <w:jc w:val="center"/>
        </w:trPr>
        <w:tc>
          <w:tcPr>
            <w:tcW w:w="4668" w:type="dxa"/>
            <w:shd w:val="clear" w:color="auto" w:fill="auto"/>
            <w:vAlign w:val="center"/>
          </w:tcPr>
          <w:p w14:paraId="2B80A56A" w14:textId="77777777" w:rsidR="007E60C9" w:rsidRPr="000E0405" w:rsidRDefault="007E60C9" w:rsidP="009F1A5E">
            <w:pPr>
              <w:keepNext/>
              <w:keepLines/>
              <w:spacing w:after="0"/>
              <w:jc w:val="both"/>
              <w:rPr>
                <w:rFonts w:ascii="Arial" w:hAnsi="Arial"/>
                <w:sz w:val="18"/>
              </w:rPr>
            </w:pPr>
            <w:r w:rsidRPr="000E0405">
              <w:rPr>
                <w:rFonts w:ascii="Arial" w:hAnsi="Arial"/>
                <w:sz w:val="18"/>
              </w:rPr>
              <w:t>Uplink power control (applied/not applied)</w:t>
            </w:r>
          </w:p>
        </w:tc>
        <w:tc>
          <w:tcPr>
            <w:tcW w:w="4189" w:type="dxa"/>
          </w:tcPr>
          <w:p w14:paraId="0156930D" w14:textId="77777777" w:rsidR="007E60C9" w:rsidRPr="000E0405" w:rsidRDefault="007E60C9" w:rsidP="009F1A5E">
            <w:pPr>
              <w:keepNext/>
              <w:keepLines/>
              <w:spacing w:after="0"/>
              <w:jc w:val="center"/>
              <w:rPr>
                <w:rFonts w:ascii="Arial" w:hAnsi="Arial"/>
                <w:sz w:val="18"/>
              </w:rPr>
            </w:pPr>
            <w:r w:rsidRPr="000E0405">
              <w:rPr>
                <w:rFonts w:ascii="Arial" w:hAnsi="Arial"/>
                <w:sz w:val="18"/>
              </w:rPr>
              <w:t>Not applied</w:t>
            </w:r>
          </w:p>
        </w:tc>
      </w:tr>
      <w:tr w:rsidR="00361D7F" w:rsidRPr="000E0405" w14:paraId="32AA04ED" w14:textId="77777777" w:rsidTr="002318CE">
        <w:trPr>
          <w:trHeight w:val="20"/>
          <w:jc w:val="center"/>
        </w:trPr>
        <w:tc>
          <w:tcPr>
            <w:tcW w:w="4668" w:type="dxa"/>
            <w:shd w:val="clear" w:color="auto" w:fill="auto"/>
            <w:vAlign w:val="center"/>
          </w:tcPr>
          <w:p w14:paraId="40B92D22" w14:textId="77777777" w:rsidR="007E60C9" w:rsidRPr="000E0405" w:rsidRDefault="007E60C9" w:rsidP="009F1A5E">
            <w:pPr>
              <w:keepNext/>
              <w:keepLines/>
              <w:spacing w:after="0"/>
              <w:jc w:val="both"/>
              <w:rPr>
                <w:rFonts w:ascii="Arial" w:hAnsi="Arial"/>
                <w:sz w:val="18"/>
              </w:rPr>
            </w:pPr>
            <w:r w:rsidRPr="000E0405">
              <w:rPr>
                <w:rFonts w:ascii="Arial" w:hAnsi="Arial"/>
                <w:sz w:val="18"/>
              </w:rPr>
              <w:t>interference modelling (ideal muting, or other)</w:t>
            </w:r>
          </w:p>
        </w:tc>
        <w:tc>
          <w:tcPr>
            <w:tcW w:w="4189" w:type="dxa"/>
          </w:tcPr>
          <w:p w14:paraId="1B053AB5"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Ideal</w:t>
            </w:r>
          </w:p>
        </w:tc>
      </w:tr>
      <w:tr w:rsidR="00361D7F" w:rsidRPr="000E0405" w14:paraId="354E5386" w14:textId="77777777" w:rsidTr="002318CE">
        <w:trPr>
          <w:trHeight w:val="20"/>
          <w:jc w:val="center"/>
        </w:trPr>
        <w:tc>
          <w:tcPr>
            <w:tcW w:w="4668" w:type="dxa"/>
            <w:shd w:val="clear" w:color="auto" w:fill="auto"/>
            <w:vAlign w:val="center"/>
          </w:tcPr>
          <w:p w14:paraId="3F8BC367" w14:textId="77777777" w:rsidR="007E60C9" w:rsidRPr="000E0405" w:rsidRDefault="007E60C9" w:rsidP="009F1A5E">
            <w:pPr>
              <w:keepNext/>
              <w:keepLines/>
              <w:spacing w:after="0"/>
              <w:jc w:val="both"/>
              <w:rPr>
                <w:rFonts w:ascii="Arial" w:hAnsi="Arial"/>
                <w:sz w:val="18"/>
              </w:rPr>
            </w:pPr>
            <w:r w:rsidRPr="000E0405">
              <w:rPr>
                <w:rFonts w:ascii="Arial" w:hAnsi="Arial"/>
                <w:sz w:val="18"/>
              </w:rPr>
              <w:t>Description of Measurement Algorithm (e.g. super resolution, interference cancellation, ….)</w:t>
            </w:r>
          </w:p>
        </w:tc>
        <w:tc>
          <w:tcPr>
            <w:tcW w:w="4189" w:type="dxa"/>
          </w:tcPr>
          <w:p w14:paraId="6FD40EF2" w14:textId="77777777" w:rsidR="007E60C9" w:rsidRPr="000E0405" w:rsidRDefault="007E60C9" w:rsidP="009F1A5E">
            <w:pPr>
              <w:keepNext/>
              <w:keepLines/>
              <w:spacing w:after="0"/>
              <w:jc w:val="center"/>
              <w:rPr>
                <w:rFonts w:ascii="Arial" w:hAnsi="Arial"/>
                <w:sz w:val="18"/>
              </w:rPr>
            </w:pPr>
            <w:bookmarkStart w:id="23" w:name="OLE_LINK175"/>
            <w:bookmarkStart w:id="24" w:name="OLE_LINK174"/>
            <w:r w:rsidRPr="000E0405">
              <w:rPr>
                <w:rFonts w:ascii="Arial" w:hAnsi="Arial"/>
                <w:sz w:val="18"/>
              </w:rPr>
              <w:t>Super resolution</w:t>
            </w:r>
            <w:bookmarkEnd w:id="23"/>
            <w:bookmarkEnd w:id="24"/>
          </w:p>
        </w:tc>
      </w:tr>
      <w:tr w:rsidR="00361D7F" w:rsidRPr="000E0405" w14:paraId="11E1463D" w14:textId="77777777" w:rsidTr="002318CE">
        <w:trPr>
          <w:trHeight w:val="20"/>
          <w:jc w:val="center"/>
        </w:trPr>
        <w:tc>
          <w:tcPr>
            <w:tcW w:w="4668" w:type="dxa"/>
            <w:shd w:val="clear" w:color="auto" w:fill="auto"/>
            <w:vAlign w:val="center"/>
          </w:tcPr>
          <w:p w14:paraId="18E70E07" w14:textId="77777777" w:rsidR="007E60C9" w:rsidRPr="000E0405" w:rsidRDefault="007E60C9" w:rsidP="009F1A5E">
            <w:pPr>
              <w:keepNext/>
              <w:keepLines/>
              <w:spacing w:after="0"/>
              <w:jc w:val="both"/>
              <w:rPr>
                <w:rFonts w:ascii="Arial" w:hAnsi="Arial"/>
                <w:sz w:val="18"/>
              </w:rPr>
            </w:pPr>
            <w:r w:rsidRPr="000E0405">
              <w:rPr>
                <w:rFonts w:ascii="Arial" w:hAnsi="Arial"/>
                <w:sz w:val="18"/>
              </w:rPr>
              <w:t>Description of positioning technique / applied positioning algorithm (e.g. Least square, Taylor series, etc)</w:t>
            </w:r>
          </w:p>
        </w:tc>
        <w:tc>
          <w:tcPr>
            <w:tcW w:w="4189" w:type="dxa"/>
          </w:tcPr>
          <w:p w14:paraId="7311EDEB" w14:textId="77777777" w:rsidR="007E60C9" w:rsidRPr="000E0405" w:rsidRDefault="007E60C9" w:rsidP="009F1A5E">
            <w:pPr>
              <w:keepNext/>
              <w:keepLines/>
              <w:spacing w:after="0"/>
              <w:jc w:val="center"/>
              <w:rPr>
                <w:rFonts w:ascii="Arial" w:hAnsi="Arial"/>
                <w:sz w:val="18"/>
              </w:rPr>
            </w:pPr>
            <w:r w:rsidRPr="000E0405">
              <w:rPr>
                <w:rFonts w:ascii="Arial" w:hAnsi="Arial"/>
                <w:sz w:val="18"/>
              </w:rPr>
              <w:t>PSO</w:t>
            </w:r>
          </w:p>
        </w:tc>
      </w:tr>
      <w:tr w:rsidR="00361D7F" w:rsidRPr="000E0405" w14:paraId="2AD2D462" w14:textId="77777777" w:rsidTr="002318CE">
        <w:trPr>
          <w:trHeight w:val="20"/>
          <w:jc w:val="center"/>
        </w:trPr>
        <w:tc>
          <w:tcPr>
            <w:tcW w:w="4668" w:type="dxa"/>
            <w:shd w:val="clear" w:color="auto" w:fill="auto"/>
            <w:vAlign w:val="center"/>
          </w:tcPr>
          <w:p w14:paraId="0A503B00" w14:textId="77777777" w:rsidR="007E60C9" w:rsidRPr="000E0405" w:rsidRDefault="007E60C9" w:rsidP="009F1A5E">
            <w:pPr>
              <w:keepNext/>
              <w:keepLines/>
              <w:spacing w:after="0"/>
              <w:jc w:val="both"/>
              <w:rPr>
                <w:rFonts w:ascii="Arial" w:hAnsi="Arial"/>
                <w:sz w:val="18"/>
              </w:rPr>
            </w:pPr>
            <w:r w:rsidRPr="000E0405">
              <w:rPr>
                <w:rFonts w:ascii="Arial" w:hAnsi="Arial"/>
                <w:sz w:val="18"/>
              </w:rPr>
              <w:t>Synchronization assumptions</w:t>
            </w:r>
          </w:p>
        </w:tc>
        <w:tc>
          <w:tcPr>
            <w:tcW w:w="4189" w:type="dxa"/>
          </w:tcPr>
          <w:p w14:paraId="42F42240" w14:textId="77777777" w:rsidR="007E60C9" w:rsidRPr="000E0405" w:rsidRDefault="007E60C9" w:rsidP="009F1A5E">
            <w:pPr>
              <w:keepNext/>
              <w:keepLines/>
              <w:spacing w:after="0"/>
              <w:jc w:val="center"/>
              <w:rPr>
                <w:rFonts w:ascii="Arial" w:hAnsi="Arial"/>
                <w:sz w:val="18"/>
              </w:rPr>
            </w:pPr>
            <w:r w:rsidRPr="000E0405">
              <w:rPr>
                <w:rFonts w:ascii="Arial" w:hAnsi="Arial"/>
                <w:sz w:val="18"/>
                <w:lang w:eastAsia="zh-CN"/>
              </w:rPr>
              <w:t>Ideal</w:t>
            </w:r>
          </w:p>
        </w:tc>
      </w:tr>
      <w:tr w:rsidR="00361D7F" w:rsidRPr="000E0405" w14:paraId="6BE10444" w14:textId="77777777" w:rsidTr="002318CE">
        <w:trPr>
          <w:trHeight w:val="20"/>
          <w:jc w:val="center"/>
        </w:trPr>
        <w:tc>
          <w:tcPr>
            <w:tcW w:w="4668" w:type="dxa"/>
            <w:shd w:val="clear" w:color="auto" w:fill="auto"/>
            <w:vAlign w:val="center"/>
          </w:tcPr>
          <w:p w14:paraId="752A72FD" w14:textId="77777777" w:rsidR="007E60C9" w:rsidRPr="000E0405" w:rsidRDefault="007E60C9" w:rsidP="009F1A5E">
            <w:pPr>
              <w:keepNext/>
              <w:keepLines/>
              <w:spacing w:after="0"/>
              <w:jc w:val="both"/>
              <w:rPr>
                <w:rFonts w:ascii="Arial" w:hAnsi="Arial"/>
                <w:sz w:val="18"/>
              </w:rPr>
            </w:pPr>
            <w:r w:rsidRPr="000E0405">
              <w:rPr>
                <w:rFonts w:ascii="Arial" w:hAnsi="Arial"/>
                <w:sz w:val="18"/>
              </w:rPr>
              <w:t>UE/gNB RX and TX timing error assumption</w:t>
            </w:r>
          </w:p>
        </w:tc>
        <w:tc>
          <w:tcPr>
            <w:tcW w:w="4189" w:type="dxa"/>
          </w:tcPr>
          <w:p w14:paraId="788A475F" w14:textId="77777777" w:rsidR="007E60C9" w:rsidRPr="000E0405" w:rsidRDefault="007E60C9" w:rsidP="009F1A5E">
            <w:pPr>
              <w:keepNext/>
              <w:keepLines/>
              <w:spacing w:after="0"/>
              <w:jc w:val="center"/>
              <w:rPr>
                <w:rFonts w:ascii="Arial" w:hAnsi="Arial"/>
                <w:sz w:val="18"/>
              </w:rPr>
            </w:pPr>
            <w:r w:rsidRPr="000E0405">
              <w:rPr>
                <w:rFonts w:ascii="Arial" w:hAnsi="Arial"/>
                <w:sz w:val="18"/>
                <w:lang w:eastAsia="zh-CN"/>
              </w:rPr>
              <w:t>Ideal</w:t>
            </w:r>
          </w:p>
        </w:tc>
      </w:tr>
      <w:tr w:rsidR="007E60C9" w:rsidRPr="000E0405" w14:paraId="78324337" w14:textId="77777777" w:rsidTr="002318CE">
        <w:trPr>
          <w:trHeight w:val="20"/>
          <w:jc w:val="center"/>
        </w:trPr>
        <w:tc>
          <w:tcPr>
            <w:tcW w:w="4668" w:type="dxa"/>
            <w:shd w:val="clear" w:color="auto" w:fill="auto"/>
            <w:vAlign w:val="center"/>
          </w:tcPr>
          <w:p w14:paraId="326D8F2D" w14:textId="77777777" w:rsidR="007E60C9" w:rsidRPr="000E0405" w:rsidRDefault="007E60C9" w:rsidP="009F1A5E">
            <w:pPr>
              <w:keepNext/>
              <w:keepLines/>
              <w:spacing w:after="0"/>
              <w:jc w:val="both"/>
              <w:rPr>
                <w:rFonts w:ascii="Arial" w:hAnsi="Arial"/>
                <w:sz w:val="18"/>
              </w:rPr>
            </w:pPr>
            <w:r w:rsidRPr="000E0405">
              <w:rPr>
                <w:rFonts w:ascii="Arial" w:hAnsi="Arial"/>
                <w:sz w:val="18"/>
              </w:rPr>
              <w:t>Precoding assumptions (codebook, nrof antenna elements used, etc)</w:t>
            </w:r>
          </w:p>
        </w:tc>
        <w:tc>
          <w:tcPr>
            <w:tcW w:w="4189" w:type="dxa"/>
          </w:tcPr>
          <w:p w14:paraId="301A8F89" w14:textId="77777777" w:rsidR="007E60C9" w:rsidRPr="000E0405" w:rsidRDefault="007E60C9" w:rsidP="009F1A5E">
            <w:pPr>
              <w:keepNext/>
              <w:keepLines/>
              <w:spacing w:after="0"/>
              <w:jc w:val="center"/>
              <w:rPr>
                <w:rFonts w:ascii="Arial" w:hAnsi="Arial"/>
                <w:sz w:val="18"/>
              </w:rPr>
            </w:pPr>
            <w:r w:rsidRPr="000E0405">
              <w:rPr>
                <w:rFonts w:ascii="Arial" w:hAnsi="Arial"/>
                <w:sz w:val="18"/>
              </w:rPr>
              <w:t>Tx</w:t>
            </w:r>
          </w:p>
          <w:p w14:paraId="06013A9D" w14:textId="77777777" w:rsidR="007E60C9" w:rsidRPr="000E0405" w:rsidRDefault="007E60C9" w:rsidP="009F1A5E">
            <w:pPr>
              <w:keepNext/>
              <w:keepLines/>
              <w:spacing w:after="0"/>
              <w:jc w:val="center"/>
              <w:rPr>
                <w:rFonts w:ascii="Arial" w:hAnsi="Arial"/>
                <w:sz w:val="18"/>
              </w:rPr>
            </w:pPr>
            <w:r w:rsidRPr="000E0405">
              <w:rPr>
                <w:rFonts w:ascii="Arial" w:hAnsi="Arial"/>
                <w:sz w:val="18"/>
              </w:rPr>
              <w:t>codebook-based</w:t>
            </w:r>
          </w:p>
        </w:tc>
      </w:tr>
    </w:tbl>
    <w:p w14:paraId="3B499F4C"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p>
    <w:p w14:paraId="12710C71" w14:textId="4771FE28" w:rsidR="007E60C9" w:rsidRPr="000E0405" w:rsidRDefault="007E60C9" w:rsidP="009F1A5E">
      <w:pPr>
        <w:pStyle w:val="TH"/>
        <w:rPr>
          <w:lang w:val="en-US" w:eastAsia="zh-CN"/>
        </w:rPr>
      </w:pPr>
      <w:r w:rsidRPr="000E0405">
        <w:rPr>
          <w:lang w:eastAsia="zh-CN"/>
        </w:rPr>
        <w:t>T</w:t>
      </w:r>
      <w:r w:rsidRPr="000E0405">
        <w:t>able B.1.2.1-2</w:t>
      </w:r>
      <w:r w:rsidRPr="000E0405">
        <w:rPr>
          <w:lang w:val="en-US"/>
        </w:rPr>
        <w:t xml:space="preserve">: Assumptions for sidelink positioning in highway scenarios for V2X use cases that are </w:t>
      </w:r>
      <w:r w:rsidRPr="000E0405">
        <w:t>different from or not provided in Annex A.1</w:t>
      </w:r>
      <w:r w:rsidRPr="000E0405">
        <w:rPr>
          <w:lang w:val="en-US"/>
        </w:rPr>
        <w:t xml:space="preserve"> </w:t>
      </w:r>
      <w:r w:rsidRPr="000E0405">
        <w:t>from [</w:t>
      </w:r>
      <w:r w:rsidR="009F2F5A" w:rsidRPr="000E0405">
        <w:t>19</w:t>
      </w:r>
      <w:r w:rsidRPr="000E0405">
        <w:t>]</w:t>
      </w:r>
    </w:p>
    <w:tbl>
      <w:tblPr>
        <w:tblW w:w="9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0"/>
        <w:gridCol w:w="637"/>
        <w:gridCol w:w="638"/>
        <w:gridCol w:w="638"/>
        <w:gridCol w:w="638"/>
        <w:gridCol w:w="638"/>
        <w:gridCol w:w="638"/>
        <w:gridCol w:w="638"/>
        <w:gridCol w:w="638"/>
        <w:gridCol w:w="638"/>
      </w:tblGrid>
      <w:tr w:rsidR="00361D7F" w:rsidRPr="000E0405" w14:paraId="29420FBD" w14:textId="77777777" w:rsidTr="002318CE">
        <w:trPr>
          <w:trHeight w:val="143"/>
          <w:jc w:val="center"/>
        </w:trPr>
        <w:tc>
          <w:tcPr>
            <w:tcW w:w="3550" w:type="dxa"/>
            <w:tcBorders>
              <w:top w:val="single" w:sz="4" w:space="0" w:color="auto"/>
              <w:left w:val="single" w:sz="4" w:space="0" w:color="auto"/>
              <w:bottom w:val="single" w:sz="4" w:space="0" w:color="auto"/>
              <w:right w:val="single" w:sz="4" w:space="0" w:color="auto"/>
            </w:tcBorders>
            <w:vAlign w:val="center"/>
          </w:tcPr>
          <w:p w14:paraId="15F6F8C3" w14:textId="77777777" w:rsidR="007E60C9" w:rsidRPr="000E0405" w:rsidRDefault="007E60C9" w:rsidP="009F1A5E">
            <w:pPr>
              <w:keepNext/>
              <w:keepLines/>
              <w:spacing w:after="0"/>
              <w:jc w:val="center"/>
              <w:rPr>
                <w:rFonts w:ascii="Arial" w:hAnsi="Arial"/>
                <w:sz w:val="16"/>
              </w:rPr>
            </w:pPr>
            <w:r w:rsidRPr="000E0405">
              <w:rPr>
                <w:rFonts w:ascii="Arial" w:hAnsi="Arial"/>
                <w:b/>
                <w:sz w:val="16"/>
              </w:rPr>
              <w:t>Parameter</w:t>
            </w:r>
          </w:p>
        </w:tc>
        <w:tc>
          <w:tcPr>
            <w:tcW w:w="637" w:type="dxa"/>
            <w:tcBorders>
              <w:top w:val="single" w:sz="4" w:space="0" w:color="auto"/>
              <w:left w:val="nil"/>
              <w:bottom w:val="single" w:sz="4" w:space="0" w:color="auto"/>
              <w:right w:val="single" w:sz="4" w:space="0" w:color="auto"/>
            </w:tcBorders>
            <w:vAlign w:val="center"/>
          </w:tcPr>
          <w:p w14:paraId="3EB1FCAC"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1001</w:t>
            </w:r>
          </w:p>
        </w:tc>
        <w:tc>
          <w:tcPr>
            <w:tcW w:w="638" w:type="dxa"/>
            <w:tcBorders>
              <w:top w:val="single" w:sz="4" w:space="0" w:color="auto"/>
              <w:left w:val="nil"/>
              <w:bottom w:val="single" w:sz="4" w:space="0" w:color="auto"/>
              <w:right w:val="single" w:sz="4" w:space="0" w:color="auto"/>
            </w:tcBorders>
          </w:tcPr>
          <w:p w14:paraId="4D37364A"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1002</w:t>
            </w:r>
          </w:p>
        </w:tc>
        <w:tc>
          <w:tcPr>
            <w:tcW w:w="638" w:type="dxa"/>
            <w:tcBorders>
              <w:top w:val="single" w:sz="4" w:space="0" w:color="auto"/>
              <w:left w:val="nil"/>
              <w:bottom w:val="single" w:sz="4" w:space="0" w:color="auto"/>
              <w:right w:val="single" w:sz="4" w:space="0" w:color="auto"/>
            </w:tcBorders>
          </w:tcPr>
          <w:p w14:paraId="5A2A8C9F"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1003</w:t>
            </w:r>
          </w:p>
        </w:tc>
        <w:tc>
          <w:tcPr>
            <w:tcW w:w="638" w:type="dxa"/>
            <w:tcBorders>
              <w:top w:val="single" w:sz="4" w:space="0" w:color="auto"/>
              <w:left w:val="nil"/>
              <w:bottom w:val="single" w:sz="4" w:space="0" w:color="auto"/>
              <w:right w:val="single" w:sz="4" w:space="0" w:color="auto"/>
            </w:tcBorders>
          </w:tcPr>
          <w:p w14:paraId="2D61A480"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1004</w:t>
            </w:r>
          </w:p>
        </w:tc>
        <w:tc>
          <w:tcPr>
            <w:tcW w:w="638" w:type="dxa"/>
            <w:tcBorders>
              <w:top w:val="single" w:sz="4" w:space="0" w:color="auto"/>
              <w:left w:val="nil"/>
              <w:bottom w:val="single" w:sz="4" w:space="0" w:color="auto"/>
              <w:right w:val="single" w:sz="4" w:space="0" w:color="auto"/>
            </w:tcBorders>
          </w:tcPr>
          <w:p w14:paraId="15F09C31"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1005</w:t>
            </w:r>
          </w:p>
        </w:tc>
        <w:tc>
          <w:tcPr>
            <w:tcW w:w="638" w:type="dxa"/>
            <w:tcBorders>
              <w:top w:val="single" w:sz="4" w:space="0" w:color="auto"/>
              <w:left w:val="nil"/>
              <w:bottom w:val="single" w:sz="4" w:space="0" w:color="auto"/>
              <w:right w:val="single" w:sz="4" w:space="0" w:color="auto"/>
            </w:tcBorders>
          </w:tcPr>
          <w:p w14:paraId="4AA4C789"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1006</w:t>
            </w:r>
          </w:p>
        </w:tc>
        <w:tc>
          <w:tcPr>
            <w:tcW w:w="638" w:type="dxa"/>
            <w:tcBorders>
              <w:top w:val="single" w:sz="4" w:space="0" w:color="auto"/>
              <w:left w:val="nil"/>
              <w:bottom w:val="single" w:sz="4" w:space="0" w:color="auto"/>
              <w:right w:val="single" w:sz="4" w:space="0" w:color="auto"/>
            </w:tcBorders>
          </w:tcPr>
          <w:p w14:paraId="2E87B467"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1007</w:t>
            </w:r>
          </w:p>
        </w:tc>
        <w:tc>
          <w:tcPr>
            <w:tcW w:w="638" w:type="dxa"/>
            <w:tcBorders>
              <w:top w:val="single" w:sz="4" w:space="0" w:color="auto"/>
              <w:left w:val="nil"/>
              <w:bottom w:val="single" w:sz="4" w:space="0" w:color="auto"/>
              <w:right w:val="single" w:sz="4" w:space="0" w:color="auto"/>
            </w:tcBorders>
          </w:tcPr>
          <w:p w14:paraId="2720A0E5"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1008</w:t>
            </w:r>
          </w:p>
        </w:tc>
        <w:tc>
          <w:tcPr>
            <w:tcW w:w="638" w:type="dxa"/>
            <w:tcBorders>
              <w:top w:val="single" w:sz="4" w:space="0" w:color="auto"/>
              <w:left w:val="nil"/>
              <w:bottom w:val="single" w:sz="4" w:space="0" w:color="auto"/>
              <w:right w:val="single" w:sz="4" w:space="0" w:color="auto"/>
            </w:tcBorders>
          </w:tcPr>
          <w:p w14:paraId="29C943FD"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1009</w:t>
            </w:r>
          </w:p>
        </w:tc>
      </w:tr>
      <w:tr w:rsidR="00361D7F" w:rsidRPr="000E0405" w14:paraId="70CBB38A" w14:textId="77777777" w:rsidTr="002318CE">
        <w:trPr>
          <w:trHeight w:val="143"/>
          <w:jc w:val="center"/>
        </w:trPr>
        <w:tc>
          <w:tcPr>
            <w:tcW w:w="3550" w:type="dxa"/>
            <w:tcBorders>
              <w:top w:val="single" w:sz="4" w:space="0" w:color="auto"/>
              <w:left w:val="single" w:sz="4" w:space="0" w:color="auto"/>
              <w:bottom w:val="single" w:sz="4" w:space="0" w:color="auto"/>
              <w:right w:val="single" w:sz="4" w:space="0" w:color="auto"/>
            </w:tcBorders>
            <w:vAlign w:val="center"/>
          </w:tcPr>
          <w:p w14:paraId="66627C6E" w14:textId="77777777" w:rsidR="007E60C9" w:rsidRPr="000E0405" w:rsidRDefault="007E60C9" w:rsidP="009F1A5E">
            <w:pPr>
              <w:keepNext/>
              <w:keepLines/>
              <w:spacing w:after="0"/>
              <w:jc w:val="both"/>
              <w:rPr>
                <w:rFonts w:ascii="Arial" w:hAnsi="Arial"/>
                <w:sz w:val="15"/>
              </w:rPr>
            </w:pPr>
            <w:r w:rsidRPr="000E0405">
              <w:rPr>
                <w:rFonts w:ascii="Arial" w:hAnsi="Arial"/>
                <w:sz w:val="15"/>
              </w:rPr>
              <w:t>Carrier frequency</w:t>
            </w:r>
          </w:p>
        </w:tc>
        <w:tc>
          <w:tcPr>
            <w:tcW w:w="5741" w:type="dxa"/>
            <w:gridSpan w:val="9"/>
            <w:tcBorders>
              <w:top w:val="single" w:sz="4" w:space="0" w:color="auto"/>
              <w:left w:val="nil"/>
              <w:bottom w:val="single" w:sz="4" w:space="0" w:color="auto"/>
              <w:right w:val="single" w:sz="4" w:space="0" w:color="auto"/>
            </w:tcBorders>
            <w:vAlign w:val="center"/>
          </w:tcPr>
          <w:p w14:paraId="6B4C7FB2" w14:textId="77777777" w:rsidR="007E60C9" w:rsidRPr="000E0405" w:rsidRDefault="007E60C9" w:rsidP="009F1A5E">
            <w:pPr>
              <w:autoSpaceDE w:val="0"/>
              <w:autoSpaceDN w:val="0"/>
              <w:adjustRightInd w:val="0"/>
              <w:snapToGrid w:val="0"/>
              <w:spacing w:after="120"/>
              <w:jc w:val="center"/>
              <w:rPr>
                <w:rFonts w:ascii="Arial" w:hAnsi="Arial"/>
                <w:sz w:val="16"/>
              </w:rPr>
            </w:pPr>
            <w:r w:rsidRPr="000E0405">
              <w:rPr>
                <w:rFonts w:ascii="Arial" w:hAnsi="Arial" w:cs="Arial"/>
                <w:sz w:val="16"/>
                <w:szCs w:val="16"/>
                <w:lang w:val="en-US" w:eastAsia="zh-CN"/>
              </w:rPr>
              <w:t>Uu: 4GHz       SL: 6GHz</w:t>
            </w:r>
          </w:p>
        </w:tc>
      </w:tr>
      <w:tr w:rsidR="00361D7F" w:rsidRPr="000E0405" w14:paraId="1A300D8E" w14:textId="77777777" w:rsidTr="002318CE">
        <w:trPr>
          <w:trHeight w:val="143"/>
          <w:jc w:val="center"/>
        </w:trPr>
        <w:tc>
          <w:tcPr>
            <w:tcW w:w="3550" w:type="dxa"/>
            <w:tcBorders>
              <w:top w:val="single" w:sz="4" w:space="0" w:color="auto"/>
              <w:left w:val="single" w:sz="4" w:space="0" w:color="auto"/>
              <w:bottom w:val="single" w:sz="4" w:space="0" w:color="auto"/>
              <w:right w:val="single" w:sz="4" w:space="0" w:color="auto"/>
            </w:tcBorders>
            <w:vAlign w:val="center"/>
          </w:tcPr>
          <w:p w14:paraId="51B3BA48" w14:textId="77777777" w:rsidR="007E60C9" w:rsidRPr="000E0405" w:rsidRDefault="007E60C9" w:rsidP="009F1A5E">
            <w:pPr>
              <w:keepNext/>
              <w:keepLines/>
              <w:spacing w:after="0"/>
              <w:jc w:val="both"/>
              <w:rPr>
                <w:rFonts w:ascii="Arial" w:hAnsi="Arial"/>
                <w:sz w:val="15"/>
              </w:rPr>
            </w:pPr>
            <w:r w:rsidRPr="000E0405">
              <w:rPr>
                <w:rFonts w:ascii="Arial" w:hAnsi="Arial"/>
                <w:sz w:val="15"/>
              </w:rPr>
              <w:t>UE or UE type RSU antenna configuration</w:t>
            </w:r>
          </w:p>
        </w:tc>
        <w:tc>
          <w:tcPr>
            <w:tcW w:w="5741" w:type="dxa"/>
            <w:gridSpan w:val="9"/>
            <w:tcBorders>
              <w:top w:val="single" w:sz="4" w:space="0" w:color="auto"/>
              <w:left w:val="nil"/>
              <w:bottom w:val="single" w:sz="4" w:space="0" w:color="auto"/>
              <w:right w:val="single" w:sz="4" w:space="0" w:color="auto"/>
            </w:tcBorders>
            <w:vAlign w:val="center"/>
          </w:tcPr>
          <w:p w14:paraId="76FE2D73"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(M, N, P, Mg, Ng) =  (1, 2, 2, 1, 1)</w:t>
            </w:r>
          </w:p>
          <w:p w14:paraId="1022980E"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dH=dV=0.5</w:t>
            </w:r>
            <w:r w:rsidRPr="000E0405">
              <w:rPr>
                <w:rFonts w:ascii="Arial" w:hAnsi="Arial"/>
                <w:sz w:val="16"/>
              </w:rPr>
              <w:t>λ</w:t>
            </w:r>
          </w:p>
        </w:tc>
      </w:tr>
      <w:tr w:rsidR="00361D7F" w:rsidRPr="000E0405" w14:paraId="6B236ABE" w14:textId="77777777" w:rsidTr="002318CE">
        <w:trPr>
          <w:trHeight w:val="135"/>
          <w:jc w:val="center"/>
        </w:trPr>
        <w:tc>
          <w:tcPr>
            <w:tcW w:w="3550" w:type="dxa"/>
            <w:tcBorders>
              <w:top w:val="single" w:sz="4" w:space="0" w:color="auto"/>
              <w:left w:val="single" w:sz="4" w:space="0" w:color="auto"/>
              <w:bottom w:val="single" w:sz="4" w:space="0" w:color="auto"/>
              <w:right w:val="single" w:sz="4" w:space="0" w:color="auto"/>
            </w:tcBorders>
            <w:vAlign w:val="center"/>
          </w:tcPr>
          <w:p w14:paraId="4084CA77" w14:textId="77777777" w:rsidR="007E60C9" w:rsidRPr="000E0405" w:rsidRDefault="007E60C9" w:rsidP="009F1A5E">
            <w:pPr>
              <w:keepNext/>
              <w:keepLines/>
              <w:spacing w:after="0"/>
              <w:jc w:val="both"/>
              <w:rPr>
                <w:rFonts w:ascii="Arial" w:hAnsi="Arial"/>
                <w:sz w:val="15"/>
              </w:rPr>
            </w:pPr>
            <w:r w:rsidRPr="000E0405">
              <w:rPr>
                <w:rFonts w:ascii="Arial" w:hAnsi="Arial"/>
                <w:sz w:val="15"/>
              </w:rPr>
              <w:t>TRP antenna model</w:t>
            </w:r>
          </w:p>
        </w:tc>
        <w:tc>
          <w:tcPr>
            <w:tcW w:w="5741" w:type="dxa"/>
            <w:gridSpan w:val="9"/>
            <w:tcBorders>
              <w:top w:val="single" w:sz="4" w:space="0" w:color="auto"/>
              <w:left w:val="nil"/>
              <w:bottom w:val="single" w:sz="4" w:space="0" w:color="auto"/>
              <w:right w:val="single" w:sz="4" w:space="0" w:color="auto"/>
            </w:tcBorders>
            <w:vAlign w:val="center"/>
          </w:tcPr>
          <w:p w14:paraId="415814D1" w14:textId="77777777" w:rsidR="007E60C9" w:rsidRPr="000E0405" w:rsidRDefault="007E60C9" w:rsidP="009F1A5E">
            <w:pPr>
              <w:keepNext/>
              <w:keepLines/>
              <w:spacing w:after="0"/>
              <w:jc w:val="center"/>
              <w:rPr>
                <w:rFonts w:ascii="Arial" w:hAnsi="Arial"/>
                <w:sz w:val="16"/>
              </w:rPr>
            </w:pPr>
            <w:r w:rsidRPr="000E0405">
              <w:rPr>
                <w:rFonts w:ascii="Arial" w:hAnsi="Arial"/>
                <w:sz w:val="16"/>
              </w:rPr>
              <w:t>UPA 4x4x2</w:t>
            </w:r>
          </w:p>
        </w:tc>
      </w:tr>
      <w:tr w:rsidR="00361D7F" w:rsidRPr="000E0405" w14:paraId="5F04EAAB" w14:textId="77777777" w:rsidTr="002318CE">
        <w:trPr>
          <w:trHeight w:val="135"/>
          <w:jc w:val="center"/>
        </w:trPr>
        <w:tc>
          <w:tcPr>
            <w:tcW w:w="3550" w:type="dxa"/>
            <w:tcBorders>
              <w:top w:val="single" w:sz="4" w:space="0" w:color="auto"/>
              <w:left w:val="single" w:sz="4" w:space="0" w:color="auto"/>
              <w:bottom w:val="single" w:sz="4" w:space="0" w:color="auto"/>
              <w:right w:val="single" w:sz="4" w:space="0" w:color="auto"/>
            </w:tcBorders>
            <w:vAlign w:val="center"/>
          </w:tcPr>
          <w:p w14:paraId="48C2EC8A" w14:textId="77777777" w:rsidR="007E60C9" w:rsidRPr="000E0405" w:rsidRDefault="007E60C9" w:rsidP="009F1A5E">
            <w:pPr>
              <w:keepNext/>
              <w:keepLines/>
              <w:spacing w:after="0"/>
              <w:jc w:val="both"/>
              <w:rPr>
                <w:rFonts w:ascii="Arial" w:hAnsi="Arial"/>
                <w:sz w:val="15"/>
              </w:rPr>
            </w:pPr>
            <w:r w:rsidRPr="000E0405">
              <w:rPr>
                <w:rFonts w:ascii="Arial" w:hAnsi="Arial"/>
                <w:sz w:val="15"/>
              </w:rPr>
              <w:t>BS deployment for absolute positioning</w:t>
            </w:r>
          </w:p>
        </w:tc>
        <w:tc>
          <w:tcPr>
            <w:tcW w:w="1913" w:type="dxa"/>
            <w:gridSpan w:val="3"/>
            <w:tcBorders>
              <w:top w:val="single" w:sz="4" w:space="0" w:color="auto"/>
              <w:left w:val="nil"/>
              <w:bottom w:val="single" w:sz="4" w:space="0" w:color="auto"/>
              <w:right w:val="single" w:sz="4" w:space="0" w:color="auto"/>
            </w:tcBorders>
            <w:vAlign w:val="center"/>
          </w:tcPr>
          <w:p w14:paraId="78F94B29"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w:t>
            </w:r>
          </w:p>
        </w:tc>
        <w:tc>
          <w:tcPr>
            <w:tcW w:w="1914" w:type="dxa"/>
            <w:gridSpan w:val="3"/>
            <w:tcBorders>
              <w:top w:val="single" w:sz="4" w:space="0" w:color="auto"/>
              <w:left w:val="nil"/>
              <w:bottom w:val="single" w:sz="4" w:space="0" w:color="auto"/>
              <w:right w:val="single" w:sz="4" w:space="0" w:color="auto"/>
            </w:tcBorders>
            <w:vAlign w:val="center"/>
          </w:tcPr>
          <w:p w14:paraId="0EC56CB8"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U</w:t>
            </w:r>
            <w:r w:rsidRPr="000E0405">
              <w:rPr>
                <w:rFonts w:ascii="Arial" w:hAnsi="Arial"/>
                <w:sz w:val="16"/>
                <w:lang w:eastAsia="zh-CN"/>
              </w:rPr>
              <w:t>Ma</w:t>
            </w:r>
          </w:p>
        </w:tc>
        <w:tc>
          <w:tcPr>
            <w:tcW w:w="1914" w:type="dxa"/>
            <w:gridSpan w:val="3"/>
            <w:tcBorders>
              <w:top w:val="single" w:sz="4" w:space="0" w:color="auto"/>
              <w:left w:val="nil"/>
              <w:bottom w:val="single" w:sz="4" w:space="0" w:color="auto"/>
              <w:right w:val="single" w:sz="4" w:space="0" w:color="auto"/>
            </w:tcBorders>
            <w:vAlign w:val="center"/>
          </w:tcPr>
          <w:p w14:paraId="46E87608"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w:t>
            </w:r>
          </w:p>
        </w:tc>
      </w:tr>
      <w:tr w:rsidR="00361D7F" w:rsidRPr="000E0405" w14:paraId="4689F644" w14:textId="77777777" w:rsidTr="002318CE">
        <w:trPr>
          <w:trHeight w:val="55"/>
          <w:jc w:val="center"/>
        </w:trPr>
        <w:tc>
          <w:tcPr>
            <w:tcW w:w="3550" w:type="dxa"/>
            <w:tcBorders>
              <w:top w:val="single" w:sz="4" w:space="0" w:color="auto"/>
              <w:left w:val="single" w:sz="4" w:space="0" w:color="auto"/>
              <w:bottom w:val="single" w:sz="4" w:space="0" w:color="auto"/>
              <w:right w:val="single" w:sz="4" w:space="0" w:color="auto"/>
            </w:tcBorders>
            <w:vAlign w:val="center"/>
          </w:tcPr>
          <w:p w14:paraId="5AAB9330" w14:textId="77777777" w:rsidR="007E60C9" w:rsidRPr="000E0405" w:rsidRDefault="007E60C9" w:rsidP="009F1A5E">
            <w:pPr>
              <w:keepNext/>
              <w:keepLines/>
              <w:spacing w:after="0"/>
              <w:jc w:val="both"/>
              <w:rPr>
                <w:rFonts w:ascii="Arial" w:hAnsi="Arial"/>
                <w:sz w:val="15"/>
              </w:rPr>
            </w:pPr>
            <w:r w:rsidRPr="000E0405">
              <w:rPr>
                <w:rFonts w:ascii="Arial" w:hAnsi="Arial"/>
                <w:sz w:val="15"/>
              </w:rPr>
              <w:t>RSU deployment for absolute positioning</w:t>
            </w:r>
          </w:p>
        </w:tc>
        <w:tc>
          <w:tcPr>
            <w:tcW w:w="3827" w:type="dxa"/>
            <w:gridSpan w:val="6"/>
            <w:tcBorders>
              <w:top w:val="single" w:sz="4" w:space="0" w:color="auto"/>
              <w:left w:val="nil"/>
              <w:bottom w:val="single" w:sz="4" w:space="0" w:color="auto"/>
              <w:right w:val="single" w:sz="4" w:space="0" w:color="auto"/>
            </w:tcBorders>
            <w:vAlign w:val="center"/>
          </w:tcPr>
          <w:p w14:paraId="033A75F4"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200m spacing on both sides of highway symmetrically</w:t>
            </w:r>
          </w:p>
        </w:tc>
        <w:tc>
          <w:tcPr>
            <w:tcW w:w="1914" w:type="dxa"/>
            <w:gridSpan w:val="3"/>
            <w:tcBorders>
              <w:top w:val="single" w:sz="4" w:space="0" w:color="auto"/>
              <w:left w:val="nil"/>
              <w:bottom w:val="single" w:sz="4" w:space="0" w:color="auto"/>
              <w:right w:val="single" w:sz="4" w:space="0" w:color="auto"/>
            </w:tcBorders>
          </w:tcPr>
          <w:p w14:paraId="74CBB920"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Staggered on both sides of the highway with distance of 200m</w:t>
            </w:r>
          </w:p>
        </w:tc>
      </w:tr>
      <w:tr w:rsidR="00361D7F" w:rsidRPr="000E0405" w14:paraId="01F0197B" w14:textId="77777777" w:rsidTr="002318CE">
        <w:trPr>
          <w:trHeight w:val="169"/>
          <w:jc w:val="center"/>
        </w:trPr>
        <w:tc>
          <w:tcPr>
            <w:tcW w:w="3550" w:type="dxa"/>
            <w:tcBorders>
              <w:top w:val="single" w:sz="4" w:space="0" w:color="auto"/>
              <w:left w:val="single" w:sz="4" w:space="0" w:color="auto"/>
              <w:bottom w:val="single" w:sz="4" w:space="0" w:color="auto"/>
              <w:right w:val="single" w:sz="4" w:space="0" w:color="auto"/>
            </w:tcBorders>
            <w:vAlign w:val="center"/>
          </w:tcPr>
          <w:p w14:paraId="35B96000" w14:textId="77777777" w:rsidR="007E60C9" w:rsidRPr="000E0405" w:rsidRDefault="007E60C9" w:rsidP="009F1A5E">
            <w:pPr>
              <w:keepNext/>
              <w:keepLines/>
              <w:spacing w:after="0"/>
              <w:jc w:val="both"/>
              <w:rPr>
                <w:rFonts w:ascii="Arial" w:hAnsi="Arial"/>
                <w:sz w:val="15"/>
              </w:rPr>
            </w:pPr>
            <w:r w:rsidRPr="000E0405">
              <w:rPr>
                <w:rFonts w:ascii="Arial" w:hAnsi="Arial"/>
                <w:sz w:val="15"/>
              </w:rPr>
              <w:t>Positioning method</w:t>
            </w:r>
          </w:p>
        </w:tc>
        <w:tc>
          <w:tcPr>
            <w:tcW w:w="5741" w:type="dxa"/>
            <w:gridSpan w:val="9"/>
            <w:tcBorders>
              <w:top w:val="single" w:sz="4" w:space="0" w:color="auto"/>
              <w:left w:val="nil"/>
              <w:bottom w:val="single" w:sz="4" w:space="0" w:color="auto"/>
              <w:right w:val="single" w:sz="4" w:space="0" w:color="auto"/>
            </w:tcBorders>
            <w:vAlign w:val="center"/>
          </w:tcPr>
          <w:p w14:paraId="23A4BCEA"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R</w:t>
            </w:r>
            <w:r w:rsidRPr="000E0405">
              <w:rPr>
                <w:rFonts w:ascii="Arial" w:hAnsi="Arial"/>
                <w:sz w:val="16"/>
                <w:lang w:eastAsia="zh-CN"/>
              </w:rPr>
              <w:t>TT</w:t>
            </w:r>
          </w:p>
        </w:tc>
      </w:tr>
      <w:tr w:rsidR="007E60C9" w:rsidRPr="000E0405" w14:paraId="444132E9" w14:textId="77777777" w:rsidTr="002318CE">
        <w:trPr>
          <w:trHeight w:val="169"/>
          <w:jc w:val="center"/>
        </w:trPr>
        <w:tc>
          <w:tcPr>
            <w:tcW w:w="3550" w:type="dxa"/>
            <w:tcBorders>
              <w:top w:val="single" w:sz="4" w:space="0" w:color="auto"/>
              <w:left w:val="single" w:sz="4" w:space="0" w:color="auto"/>
              <w:bottom w:val="single" w:sz="4" w:space="0" w:color="auto"/>
              <w:right w:val="single" w:sz="4" w:space="0" w:color="auto"/>
            </w:tcBorders>
            <w:vAlign w:val="center"/>
          </w:tcPr>
          <w:p w14:paraId="730E2732" w14:textId="77777777" w:rsidR="007E60C9" w:rsidRPr="000E0405" w:rsidRDefault="007E60C9" w:rsidP="009F1A5E">
            <w:pPr>
              <w:keepNext/>
              <w:keepLines/>
              <w:spacing w:after="0"/>
              <w:jc w:val="both"/>
              <w:rPr>
                <w:rFonts w:ascii="Arial" w:hAnsi="Arial"/>
                <w:sz w:val="15"/>
              </w:rPr>
            </w:pPr>
            <w:r w:rsidRPr="000E0405">
              <w:rPr>
                <w:rFonts w:ascii="Arial" w:hAnsi="Arial"/>
                <w:sz w:val="15"/>
              </w:rPr>
              <w:t>Reference Signal Transmission Bandwidth</w:t>
            </w:r>
          </w:p>
        </w:tc>
        <w:tc>
          <w:tcPr>
            <w:tcW w:w="637" w:type="dxa"/>
            <w:tcBorders>
              <w:top w:val="single" w:sz="4" w:space="0" w:color="auto"/>
              <w:left w:val="nil"/>
              <w:bottom w:val="single" w:sz="4" w:space="0" w:color="auto"/>
              <w:right w:val="single" w:sz="4" w:space="0" w:color="auto"/>
            </w:tcBorders>
            <w:vAlign w:val="center"/>
          </w:tcPr>
          <w:p w14:paraId="0102AD1F"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0MHz</w:t>
            </w:r>
          </w:p>
        </w:tc>
        <w:tc>
          <w:tcPr>
            <w:tcW w:w="638" w:type="dxa"/>
            <w:tcBorders>
              <w:top w:val="single" w:sz="4" w:space="0" w:color="auto"/>
              <w:left w:val="nil"/>
              <w:bottom w:val="single" w:sz="4" w:space="0" w:color="auto"/>
              <w:right w:val="single" w:sz="4" w:space="0" w:color="auto"/>
            </w:tcBorders>
          </w:tcPr>
          <w:p w14:paraId="5EB81D5B"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638" w:type="dxa"/>
            <w:tcBorders>
              <w:top w:val="single" w:sz="4" w:space="0" w:color="auto"/>
              <w:left w:val="nil"/>
              <w:bottom w:val="single" w:sz="4" w:space="0" w:color="auto"/>
              <w:right w:val="single" w:sz="4" w:space="0" w:color="auto"/>
            </w:tcBorders>
          </w:tcPr>
          <w:p w14:paraId="584B1482"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c>
          <w:tcPr>
            <w:tcW w:w="638" w:type="dxa"/>
            <w:tcBorders>
              <w:top w:val="single" w:sz="4" w:space="0" w:color="auto"/>
              <w:left w:val="nil"/>
              <w:bottom w:val="single" w:sz="4" w:space="0" w:color="auto"/>
              <w:right w:val="single" w:sz="4" w:space="0" w:color="auto"/>
            </w:tcBorders>
          </w:tcPr>
          <w:p w14:paraId="535EAC79" w14:textId="77777777" w:rsidR="007E60C9" w:rsidRPr="000E0405" w:rsidRDefault="007E60C9" w:rsidP="009F1A5E">
            <w:pPr>
              <w:keepNext/>
              <w:keepLines/>
              <w:spacing w:after="0"/>
              <w:jc w:val="center"/>
              <w:rPr>
                <w:rFonts w:ascii="Arial" w:hAnsi="Arial"/>
                <w:sz w:val="16"/>
              </w:rPr>
            </w:pPr>
            <w:r w:rsidRPr="000E0405">
              <w:rPr>
                <w:rFonts w:ascii="Arial" w:hAnsi="Arial" w:hint="eastAsia"/>
                <w:sz w:val="16"/>
                <w:lang w:eastAsia="zh-CN"/>
              </w:rPr>
              <w:t>2</w:t>
            </w:r>
            <w:r w:rsidRPr="000E0405">
              <w:rPr>
                <w:rFonts w:ascii="Arial" w:hAnsi="Arial"/>
                <w:sz w:val="16"/>
                <w:lang w:eastAsia="zh-CN"/>
              </w:rPr>
              <w:t>0MHz</w:t>
            </w:r>
          </w:p>
        </w:tc>
        <w:tc>
          <w:tcPr>
            <w:tcW w:w="638" w:type="dxa"/>
            <w:tcBorders>
              <w:top w:val="single" w:sz="4" w:space="0" w:color="auto"/>
              <w:left w:val="nil"/>
              <w:bottom w:val="single" w:sz="4" w:space="0" w:color="auto"/>
              <w:right w:val="single" w:sz="4" w:space="0" w:color="auto"/>
            </w:tcBorders>
          </w:tcPr>
          <w:p w14:paraId="720B7159"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638" w:type="dxa"/>
            <w:tcBorders>
              <w:top w:val="single" w:sz="4" w:space="0" w:color="auto"/>
              <w:left w:val="nil"/>
              <w:bottom w:val="single" w:sz="4" w:space="0" w:color="auto"/>
              <w:right w:val="single" w:sz="4" w:space="0" w:color="auto"/>
            </w:tcBorders>
          </w:tcPr>
          <w:p w14:paraId="3C0869E7"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c>
          <w:tcPr>
            <w:tcW w:w="638" w:type="dxa"/>
            <w:tcBorders>
              <w:top w:val="single" w:sz="4" w:space="0" w:color="auto"/>
              <w:left w:val="nil"/>
              <w:bottom w:val="single" w:sz="4" w:space="0" w:color="auto"/>
              <w:right w:val="single" w:sz="4" w:space="0" w:color="auto"/>
            </w:tcBorders>
          </w:tcPr>
          <w:p w14:paraId="29D3A573" w14:textId="77777777" w:rsidR="007E60C9" w:rsidRPr="000E0405" w:rsidRDefault="007E60C9" w:rsidP="009F1A5E">
            <w:pPr>
              <w:keepNext/>
              <w:keepLines/>
              <w:spacing w:after="0"/>
              <w:jc w:val="center"/>
              <w:rPr>
                <w:rFonts w:ascii="Arial" w:hAnsi="Arial"/>
                <w:sz w:val="16"/>
              </w:rPr>
            </w:pPr>
            <w:r w:rsidRPr="000E0405">
              <w:rPr>
                <w:rFonts w:ascii="Arial" w:hAnsi="Arial" w:hint="eastAsia"/>
                <w:sz w:val="16"/>
                <w:lang w:eastAsia="zh-CN"/>
              </w:rPr>
              <w:t>2</w:t>
            </w:r>
            <w:r w:rsidRPr="000E0405">
              <w:rPr>
                <w:rFonts w:ascii="Arial" w:hAnsi="Arial"/>
                <w:sz w:val="16"/>
                <w:lang w:eastAsia="zh-CN"/>
              </w:rPr>
              <w:t>0MHz</w:t>
            </w:r>
          </w:p>
        </w:tc>
        <w:tc>
          <w:tcPr>
            <w:tcW w:w="638" w:type="dxa"/>
            <w:tcBorders>
              <w:top w:val="single" w:sz="4" w:space="0" w:color="auto"/>
              <w:left w:val="nil"/>
              <w:bottom w:val="single" w:sz="4" w:space="0" w:color="auto"/>
              <w:right w:val="single" w:sz="4" w:space="0" w:color="auto"/>
            </w:tcBorders>
          </w:tcPr>
          <w:p w14:paraId="377F0126"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638" w:type="dxa"/>
            <w:tcBorders>
              <w:top w:val="single" w:sz="4" w:space="0" w:color="auto"/>
              <w:left w:val="nil"/>
              <w:bottom w:val="single" w:sz="4" w:space="0" w:color="auto"/>
              <w:right w:val="single" w:sz="4" w:space="0" w:color="auto"/>
            </w:tcBorders>
          </w:tcPr>
          <w:p w14:paraId="1E5BD683"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r>
    </w:tbl>
    <w:p w14:paraId="144AEDE3"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p>
    <w:p w14:paraId="1994DDC2" w14:textId="262EB307" w:rsidR="007E60C9" w:rsidRPr="000E0405" w:rsidRDefault="007E60C9" w:rsidP="009F1A5E">
      <w:pPr>
        <w:pStyle w:val="TH"/>
        <w:rPr>
          <w:lang w:val="en-US" w:eastAsia="zh-CN"/>
        </w:rPr>
      </w:pPr>
      <w:r w:rsidRPr="000E0405">
        <w:rPr>
          <w:lang w:eastAsia="zh-CN"/>
        </w:rPr>
        <w:lastRenderedPageBreak/>
        <w:t>T</w:t>
      </w:r>
      <w:r w:rsidRPr="000E0405">
        <w:t>able B.1.2.1-3</w:t>
      </w:r>
      <w:r w:rsidRPr="000E0405">
        <w:rPr>
          <w:lang w:val="en-US"/>
        </w:rPr>
        <w:t xml:space="preserve">: Assumptions for sidelink positioning in highway scenarios for V2X use cases that are </w:t>
      </w:r>
      <w:r w:rsidRPr="000E0405">
        <w:t>different from or not provided in Annex A.1</w:t>
      </w:r>
      <w:r w:rsidRPr="000E0405">
        <w:rPr>
          <w:lang w:val="en-US"/>
        </w:rPr>
        <w:t xml:space="preserve"> </w:t>
      </w:r>
      <w:r w:rsidRPr="000E0405">
        <w:t>from [</w:t>
      </w:r>
      <w:r w:rsidR="009F2F5A" w:rsidRPr="000E0405">
        <w:t>19</w:t>
      </w:r>
      <w:r w:rsidRPr="000E0405">
        <w: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3"/>
        <w:gridCol w:w="637"/>
        <w:gridCol w:w="638"/>
        <w:gridCol w:w="638"/>
        <w:gridCol w:w="638"/>
        <w:gridCol w:w="638"/>
        <w:gridCol w:w="638"/>
        <w:gridCol w:w="638"/>
        <w:gridCol w:w="638"/>
        <w:gridCol w:w="638"/>
      </w:tblGrid>
      <w:tr w:rsidR="00361D7F" w:rsidRPr="000E0405" w14:paraId="0E682D58" w14:textId="77777777" w:rsidTr="002318CE">
        <w:trPr>
          <w:trHeight w:val="143"/>
          <w:jc w:val="center"/>
        </w:trPr>
        <w:tc>
          <w:tcPr>
            <w:tcW w:w="3713" w:type="dxa"/>
            <w:tcBorders>
              <w:top w:val="single" w:sz="4" w:space="0" w:color="auto"/>
              <w:left w:val="single" w:sz="4" w:space="0" w:color="auto"/>
              <w:bottom w:val="single" w:sz="4" w:space="0" w:color="auto"/>
              <w:right w:val="single" w:sz="4" w:space="0" w:color="auto"/>
            </w:tcBorders>
            <w:vAlign w:val="center"/>
          </w:tcPr>
          <w:p w14:paraId="7F0C091B" w14:textId="77777777" w:rsidR="007E60C9" w:rsidRPr="000E0405" w:rsidRDefault="007E60C9" w:rsidP="009F1A5E">
            <w:pPr>
              <w:keepNext/>
              <w:keepLines/>
              <w:spacing w:after="0"/>
              <w:jc w:val="center"/>
              <w:rPr>
                <w:rFonts w:ascii="Arial" w:hAnsi="Arial"/>
                <w:sz w:val="16"/>
              </w:rPr>
            </w:pPr>
            <w:r w:rsidRPr="000E0405">
              <w:rPr>
                <w:rFonts w:ascii="Arial" w:hAnsi="Arial"/>
                <w:b/>
                <w:sz w:val="16"/>
              </w:rPr>
              <w:t>Parameter</w:t>
            </w:r>
          </w:p>
        </w:tc>
        <w:tc>
          <w:tcPr>
            <w:tcW w:w="637" w:type="dxa"/>
            <w:tcBorders>
              <w:top w:val="single" w:sz="4" w:space="0" w:color="auto"/>
              <w:left w:val="nil"/>
              <w:bottom w:val="single" w:sz="4" w:space="0" w:color="auto"/>
              <w:right w:val="single" w:sz="4" w:space="0" w:color="auto"/>
            </w:tcBorders>
            <w:vAlign w:val="center"/>
          </w:tcPr>
          <w:p w14:paraId="0BC64267"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1101</w:t>
            </w:r>
          </w:p>
        </w:tc>
        <w:tc>
          <w:tcPr>
            <w:tcW w:w="638" w:type="dxa"/>
            <w:tcBorders>
              <w:top w:val="single" w:sz="4" w:space="0" w:color="auto"/>
              <w:left w:val="nil"/>
              <w:bottom w:val="single" w:sz="4" w:space="0" w:color="auto"/>
              <w:right w:val="single" w:sz="4" w:space="0" w:color="auto"/>
            </w:tcBorders>
          </w:tcPr>
          <w:p w14:paraId="4FEE2AFB"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1102</w:t>
            </w:r>
          </w:p>
        </w:tc>
        <w:tc>
          <w:tcPr>
            <w:tcW w:w="638" w:type="dxa"/>
            <w:tcBorders>
              <w:top w:val="single" w:sz="4" w:space="0" w:color="auto"/>
              <w:left w:val="nil"/>
              <w:bottom w:val="single" w:sz="4" w:space="0" w:color="auto"/>
              <w:right w:val="single" w:sz="4" w:space="0" w:color="auto"/>
            </w:tcBorders>
          </w:tcPr>
          <w:p w14:paraId="7EF3B68C"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1103</w:t>
            </w:r>
          </w:p>
        </w:tc>
        <w:tc>
          <w:tcPr>
            <w:tcW w:w="638" w:type="dxa"/>
            <w:tcBorders>
              <w:top w:val="single" w:sz="4" w:space="0" w:color="auto"/>
              <w:left w:val="nil"/>
              <w:bottom w:val="single" w:sz="4" w:space="0" w:color="auto"/>
              <w:right w:val="single" w:sz="4" w:space="0" w:color="auto"/>
            </w:tcBorders>
          </w:tcPr>
          <w:p w14:paraId="66AF111E"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1104</w:t>
            </w:r>
          </w:p>
        </w:tc>
        <w:tc>
          <w:tcPr>
            <w:tcW w:w="638" w:type="dxa"/>
            <w:tcBorders>
              <w:top w:val="single" w:sz="4" w:space="0" w:color="auto"/>
              <w:left w:val="nil"/>
              <w:bottom w:val="single" w:sz="4" w:space="0" w:color="auto"/>
              <w:right w:val="single" w:sz="4" w:space="0" w:color="auto"/>
            </w:tcBorders>
          </w:tcPr>
          <w:p w14:paraId="65309A44"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1105</w:t>
            </w:r>
          </w:p>
        </w:tc>
        <w:tc>
          <w:tcPr>
            <w:tcW w:w="638" w:type="dxa"/>
            <w:tcBorders>
              <w:top w:val="single" w:sz="4" w:space="0" w:color="auto"/>
              <w:left w:val="nil"/>
              <w:bottom w:val="single" w:sz="4" w:space="0" w:color="auto"/>
              <w:right w:val="single" w:sz="4" w:space="0" w:color="auto"/>
            </w:tcBorders>
          </w:tcPr>
          <w:p w14:paraId="149B11E6"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1106</w:t>
            </w:r>
          </w:p>
        </w:tc>
        <w:tc>
          <w:tcPr>
            <w:tcW w:w="638" w:type="dxa"/>
            <w:tcBorders>
              <w:top w:val="single" w:sz="4" w:space="0" w:color="auto"/>
              <w:left w:val="nil"/>
              <w:bottom w:val="single" w:sz="4" w:space="0" w:color="auto"/>
              <w:right w:val="single" w:sz="4" w:space="0" w:color="auto"/>
            </w:tcBorders>
          </w:tcPr>
          <w:p w14:paraId="1C0A6D50"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1107</w:t>
            </w:r>
          </w:p>
        </w:tc>
        <w:tc>
          <w:tcPr>
            <w:tcW w:w="638" w:type="dxa"/>
            <w:tcBorders>
              <w:top w:val="single" w:sz="4" w:space="0" w:color="auto"/>
              <w:left w:val="nil"/>
              <w:bottom w:val="single" w:sz="4" w:space="0" w:color="auto"/>
              <w:right w:val="single" w:sz="4" w:space="0" w:color="auto"/>
            </w:tcBorders>
          </w:tcPr>
          <w:p w14:paraId="571057D9"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1108</w:t>
            </w:r>
          </w:p>
        </w:tc>
        <w:tc>
          <w:tcPr>
            <w:tcW w:w="638" w:type="dxa"/>
            <w:tcBorders>
              <w:top w:val="single" w:sz="4" w:space="0" w:color="auto"/>
              <w:left w:val="nil"/>
              <w:bottom w:val="single" w:sz="4" w:space="0" w:color="auto"/>
              <w:right w:val="single" w:sz="4" w:space="0" w:color="auto"/>
            </w:tcBorders>
          </w:tcPr>
          <w:p w14:paraId="29070C1B"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1109</w:t>
            </w:r>
          </w:p>
        </w:tc>
      </w:tr>
      <w:tr w:rsidR="00361D7F" w:rsidRPr="000E0405" w14:paraId="77894CE4" w14:textId="77777777" w:rsidTr="002318CE">
        <w:trPr>
          <w:trHeight w:val="143"/>
          <w:jc w:val="center"/>
        </w:trPr>
        <w:tc>
          <w:tcPr>
            <w:tcW w:w="3713" w:type="dxa"/>
            <w:tcBorders>
              <w:top w:val="single" w:sz="4" w:space="0" w:color="auto"/>
              <w:left w:val="single" w:sz="4" w:space="0" w:color="auto"/>
              <w:bottom w:val="single" w:sz="4" w:space="0" w:color="auto"/>
              <w:right w:val="single" w:sz="4" w:space="0" w:color="auto"/>
            </w:tcBorders>
            <w:vAlign w:val="center"/>
          </w:tcPr>
          <w:p w14:paraId="4DA05206" w14:textId="77777777" w:rsidR="007E60C9" w:rsidRPr="000E0405" w:rsidRDefault="007E60C9" w:rsidP="009F1A5E">
            <w:pPr>
              <w:keepNext/>
              <w:keepLines/>
              <w:spacing w:after="0"/>
              <w:jc w:val="both"/>
              <w:rPr>
                <w:rFonts w:ascii="Arial" w:hAnsi="Arial"/>
                <w:sz w:val="15"/>
              </w:rPr>
            </w:pPr>
            <w:r w:rsidRPr="000E0405">
              <w:rPr>
                <w:rFonts w:ascii="Arial" w:hAnsi="Arial"/>
                <w:sz w:val="15"/>
              </w:rPr>
              <w:t>Carrier frequency</w:t>
            </w:r>
          </w:p>
        </w:tc>
        <w:tc>
          <w:tcPr>
            <w:tcW w:w="5741" w:type="dxa"/>
            <w:gridSpan w:val="9"/>
            <w:tcBorders>
              <w:top w:val="single" w:sz="4" w:space="0" w:color="auto"/>
              <w:left w:val="nil"/>
              <w:bottom w:val="single" w:sz="4" w:space="0" w:color="auto"/>
              <w:right w:val="single" w:sz="4" w:space="0" w:color="auto"/>
            </w:tcBorders>
            <w:vAlign w:val="center"/>
          </w:tcPr>
          <w:p w14:paraId="1A778DD8"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SL: 6GHz</w:t>
            </w:r>
          </w:p>
        </w:tc>
      </w:tr>
      <w:tr w:rsidR="00361D7F" w:rsidRPr="000E0405" w14:paraId="2827BBDD" w14:textId="77777777" w:rsidTr="002318CE">
        <w:trPr>
          <w:trHeight w:val="143"/>
          <w:jc w:val="center"/>
        </w:trPr>
        <w:tc>
          <w:tcPr>
            <w:tcW w:w="3713" w:type="dxa"/>
            <w:tcBorders>
              <w:top w:val="single" w:sz="4" w:space="0" w:color="auto"/>
              <w:left w:val="single" w:sz="4" w:space="0" w:color="auto"/>
              <w:bottom w:val="single" w:sz="4" w:space="0" w:color="auto"/>
              <w:right w:val="single" w:sz="4" w:space="0" w:color="auto"/>
            </w:tcBorders>
            <w:vAlign w:val="center"/>
          </w:tcPr>
          <w:p w14:paraId="6957B439" w14:textId="77777777" w:rsidR="007E60C9" w:rsidRPr="000E0405" w:rsidRDefault="007E60C9" w:rsidP="009F1A5E">
            <w:pPr>
              <w:keepNext/>
              <w:keepLines/>
              <w:spacing w:after="0"/>
              <w:jc w:val="both"/>
              <w:rPr>
                <w:rFonts w:ascii="Arial" w:hAnsi="Arial"/>
                <w:sz w:val="15"/>
              </w:rPr>
            </w:pPr>
            <w:r w:rsidRPr="000E0405">
              <w:rPr>
                <w:rFonts w:ascii="Arial" w:hAnsi="Arial"/>
                <w:sz w:val="15"/>
              </w:rPr>
              <w:t>UE or UE type RSU antenna configuration</w:t>
            </w:r>
          </w:p>
        </w:tc>
        <w:tc>
          <w:tcPr>
            <w:tcW w:w="5741" w:type="dxa"/>
            <w:gridSpan w:val="9"/>
            <w:tcBorders>
              <w:top w:val="single" w:sz="4" w:space="0" w:color="auto"/>
              <w:left w:val="nil"/>
              <w:bottom w:val="single" w:sz="4" w:space="0" w:color="auto"/>
              <w:right w:val="single" w:sz="4" w:space="0" w:color="auto"/>
            </w:tcBorders>
            <w:vAlign w:val="center"/>
          </w:tcPr>
          <w:p w14:paraId="64A9D009"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(M, N, P, Mg, Ng) =  (1, 2, 2, 1, 1)</w:t>
            </w:r>
          </w:p>
          <w:p w14:paraId="619EE799"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dH=dV=0.5</w:t>
            </w:r>
            <w:r w:rsidRPr="000E0405">
              <w:rPr>
                <w:rFonts w:ascii="Arial" w:hAnsi="Arial"/>
                <w:sz w:val="16"/>
              </w:rPr>
              <w:t>λ</w:t>
            </w:r>
          </w:p>
        </w:tc>
      </w:tr>
      <w:tr w:rsidR="00361D7F" w:rsidRPr="000E0405" w14:paraId="60EB9142" w14:textId="77777777" w:rsidTr="002318CE">
        <w:trPr>
          <w:trHeight w:val="135"/>
          <w:jc w:val="center"/>
        </w:trPr>
        <w:tc>
          <w:tcPr>
            <w:tcW w:w="3713" w:type="dxa"/>
            <w:tcBorders>
              <w:top w:val="single" w:sz="4" w:space="0" w:color="auto"/>
              <w:left w:val="single" w:sz="4" w:space="0" w:color="auto"/>
              <w:bottom w:val="single" w:sz="4" w:space="0" w:color="auto"/>
              <w:right w:val="single" w:sz="4" w:space="0" w:color="auto"/>
            </w:tcBorders>
            <w:vAlign w:val="center"/>
          </w:tcPr>
          <w:p w14:paraId="175EDA9D" w14:textId="77777777" w:rsidR="007E60C9" w:rsidRPr="000E0405" w:rsidRDefault="007E60C9" w:rsidP="009F1A5E">
            <w:pPr>
              <w:keepNext/>
              <w:keepLines/>
              <w:spacing w:after="0"/>
              <w:jc w:val="both"/>
              <w:rPr>
                <w:rFonts w:ascii="Arial" w:hAnsi="Arial"/>
                <w:sz w:val="15"/>
              </w:rPr>
            </w:pPr>
            <w:r w:rsidRPr="000E0405">
              <w:rPr>
                <w:rFonts w:ascii="Arial" w:hAnsi="Arial"/>
                <w:sz w:val="15"/>
              </w:rPr>
              <w:t>BS deployment for relative positioning/ranging</w:t>
            </w:r>
          </w:p>
        </w:tc>
        <w:tc>
          <w:tcPr>
            <w:tcW w:w="5741" w:type="dxa"/>
            <w:gridSpan w:val="9"/>
            <w:tcBorders>
              <w:top w:val="single" w:sz="4" w:space="0" w:color="auto"/>
              <w:left w:val="nil"/>
              <w:bottom w:val="single" w:sz="4" w:space="0" w:color="auto"/>
              <w:right w:val="single" w:sz="4" w:space="0" w:color="auto"/>
            </w:tcBorders>
            <w:vAlign w:val="center"/>
          </w:tcPr>
          <w:p w14:paraId="2CF57DE5"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w:t>
            </w:r>
          </w:p>
        </w:tc>
      </w:tr>
      <w:tr w:rsidR="00361D7F" w:rsidRPr="000E0405" w14:paraId="58F84093" w14:textId="77777777" w:rsidTr="002318CE">
        <w:trPr>
          <w:trHeight w:val="55"/>
          <w:jc w:val="center"/>
        </w:trPr>
        <w:tc>
          <w:tcPr>
            <w:tcW w:w="3713" w:type="dxa"/>
            <w:tcBorders>
              <w:top w:val="single" w:sz="4" w:space="0" w:color="auto"/>
              <w:left w:val="single" w:sz="4" w:space="0" w:color="auto"/>
              <w:bottom w:val="single" w:sz="4" w:space="0" w:color="auto"/>
              <w:right w:val="single" w:sz="4" w:space="0" w:color="auto"/>
            </w:tcBorders>
            <w:vAlign w:val="center"/>
          </w:tcPr>
          <w:p w14:paraId="48306D5D" w14:textId="77777777" w:rsidR="007E60C9" w:rsidRPr="000E0405" w:rsidRDefault="007E60C9" w:rsidP="009F1A5E">
            <w:pPr>
              <w:keepNext/>
              <w:keepLines/>
              <w:spacing w:after="0"/>
              <w:jc w:val="both"/>
              <w:rPr>
                <w:rFonts w:ascii="Arial" w:hAnsi="Arial"/>
                <w:sz w:val="15"/>
              </w:rPr>
            </w:pPr>
            <w:r w:rsidRPr="000E0405">
              <w:rPr>
                <w:rFonts w:ascii="Arial" w:hAnsi="Arial"/>
                <w:sz w:val="15"/>
              </w:rPr>
              <w:t>RSU deployment for relative positioning/ranging</w:t>
            </w:r>
          </w:p>
        </w:tc>
        <w:tc>
          <w:tcPr>
            <w:tcW w:w="3827" w:type="dxa"/>
            <w:gridSpan w:val="6"/>
            <w:tcBorders>
              <w:top w:val="single" w:sz="4" w:space="0" w:color="auto"/>
              <w:left w:val="nil"/>
              <w:bottom w:val="single" w:sz="4" w:space="0" w:color="auto"/>
              <w:right w:val="single" w:sz="4" w:space="0" w:color="auto"/>
            </w:tcBorders>
            <w:vAlign w:val="center"/>
          </w:tcPr>
          <w:p w14:paraId="04E06134"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w:t>
            </w:r>
          </w:p>
        </w:tc>
        <w:tc>
          <w:tcPr>
            <w:tcW w:w="1914" w:type="dxa"/>
            <w:gridSpan w:val="3"/>
            <w:tcBorders>
              <w:top w:val="single" w:sz="4" w:space="0" w:color="auto"/>
              <w:left w:val="nil"/>
              <w:bottom w:val="single" w:sz="4" w:space="0" w:color="auto"/>
              <w:right w:val="single" w:sz="4" w:space="0" w:color="auto"/>
            </w:tcBorders>
          </w:tcPr>
          <w:p w14:paraId="2EFDC841"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200m spacing on both sides of highway symmetrically</w:t>
            </w:r>
          </w:p>
        </w:tc>
      </w:tr>
      <w:tr w:rsidR="00361D7F" w:rsidRPr="000E0405" w14:paraId="72ADCBE8" w14:textId="77777777" w:rsidTr="002318CE">
        <w:trPr>
          <w:trHeight w:val="169"/>
          <w:jc w:val="center"/>
        </w:trPr>
        <w:tc>
          <w:tcPr>
            <w:tcW w:w="3713" w:type="dxa"/>
            <w:tcBorders>
              <w:top w:val="single" w:sz="4" w:space="0" w:color="auto"/>
              <w:left w:val="single" w:sz="4" w:space="0" w:color="auto"/>
              <w:bottom w:val="single" w:sz="4" w:space="0" w:color="auto"/>
              <w:right w:val="single" w:sz="4" w:space="0" w:color="auto"/>
            </w:tcBorders>
            <w:vAlign w:val="center"/>
          </w:tcPr>
          <w:p w14:paraId="46D234DF" w14:textId="77777777" w:rsidR="007E60C9" w:rsidRPr="000E0405" w:rsidRDefault="007E60C9" w:rsidP="009F1A5E">
            <w:pPr>
              <w:keepNext/>
              <w:keepLines/>
              <w:spacing w:after="0"/>
              <w:jc w:val="both"/>
              <w:rPr>
                <w:rFonts w:ascii="Arial" w:hAnsi="Arial"/>
                <w:sz w:val="15"/>
              </w:rPr>
            </w:pPr>
            <w:r w:rsidRPr="000E0405">
              <w:rPr>
                <w:rFonts w:ascii="Arial" w:hAnsi="Arial"/>
                <w:sz w:val="15"/>
              </w:rPr>
              <w:t>Positioning method</w:t>
            </w:r>
          </w:p>
        </w:tc>
        <w:tc>
          <w:tcPr>
            <w:tcW w:w="5741" w:type="dxa"/>
            <w:gridSpan w:val="9"/>
            <w:tcBorders>
              <w:top w:val="single" w:sz="4" w:space="0" w:color="auto"/>
              <w:left w:val="nil"/>
              <w:bottom w:val="single" w:sz="4" w:space="0" w:color="auto"/>
              <w:right w:val="single" w:sz="4" w:space="0" w:color="auto"/>
            </w:tcBorders>
            <w:vAlign w:val="center"/>
          </w:tcPr>
          <w:p w14:paraId="09433751"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R</w:t>
            </w:r>
            <w:r w:rsidRPr="000E0405">
              <w:rPr>
                <w:rFonts w:ascii="Arial" w:hAnsi="Arial"/>
                <w:sz w:val="16"/>
                <w:lang w:eastAsia="zh-CN"/>
              </w:rPr>
              <w:t>TT+AOA</w:t>
            </w:r>
          </w:p>
        </w:tc>
      </w:tr>
      <w:tr w:rsidR="00361D7F" w:rsidRPr="000E0405" w14:paraId="496E8F33" w14:textId="77777777" w:rsidTr="002318CE">
        <w:trPr>
          <w:trHeight w:val="169"/>
          <w:jc w:val="center"/>
        </w:trPr>
        <w:tc>
          <w:tcPr>
            <w:tcW w:w="3713" w:type="dxa"/>
            <w:tcBorders>
              <w:top w:val="single" w:sz="4" w:space="0" w:color="auto"/>
              <w:left w:val="single" w:sz="4" w:space="0" w:color="auto"/>
              <w:bottom w:val="single" w:sz="4" w:space="0" w:color="auto"/>
              <w:right w:val="single" w:sz="4" w:space="0" w:color="auto"/>
            </w:tcBorders>
            <w:vAlign w:val="center"/>
          </w:tcPr>
          <w:p w14:paraId="107466F0" w14:textId="77777777" w:rsidR="007E60C9" w:rsidRPr="000E0405" w:rsidRDefault="007E60C9" w:rsidP="009F1A5E">
            <w:pPr>
              <w:keepNext/>
              <w:keepLines/>
              <w:spacing w:after="0"/>
              <w:jc w:val="both"/>
              <w:rPr>
                <w:rFonts w:ascii="Arial" w:hAnsi="Arial"/>
                <w:sz w:val="15"/>
              </w:rPr>
            </w:pPr>
            <w:r w:rsidRPr="000E0405">
              <w:rPr>
                <w:rFonts w:ascii="Arial" w:hAnsi="Arial"/>
                <w:sz w:val="15"/>
              </w:rPr>
              <w:t>Reference Signal Transmission Bandwidth</w:t>
            </w:r>
          </w:p>
        </w:tc>
        <w:tc>
          <w:tcPr>
            <w:tcW w:w="637" w:type="dxa"/>
            <w:tcBorders>
              <w:top w:val="single" w:sz="4" w:space="0" w:color="auto"/>
              <w:left w:val="nil"/>
              <w:bottom w:val="single" w:sz="4" w:space="0" w:color="auto"/>
              <w:right w:val="single" w:sz="4" w:space="0" w:color="auto"/>
            </w:tcBorders>
            <w:vAlign w:val="center"/>
          </w:tcPr>
          <w:p w14:paraId="5C9DCF24"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0MHz</w:t>
            </w:r>
          </w:p>
        </w:tc>
        <w:tc>
          <w:tcPr>
            <w:tcW w:w="638" w:type="dxa"/>
            <w:tcBorders>
              <w:top w:val="single" w:sz="4" w:space="0" w:color="auto"/>
              <w:left w:val="nil"/>
              <w:bottom w:val="single" w:sz="4" w:space="0" w:color="auto"/>
              <w:right w:val="single" w:sz="4" w:space="0" w:color="auto"/>
            </w:tcBorders>
          </w:tcPr>
          <w:p w14:paraId="2D207CA2"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638" w:type="dxa"/>
            <w:tcBorders>
              <w:top w:val="single" w:sz="4" w:space="0" w:color="auto"/>
              <w:left w:val="nil"/>
              <w:bottom w:val="single" w:sz="4" w:space="0" w:color="auto"/>
              <w:right w:val="single" w:sz="4" w:space="0" w:color="auto"/>
            </w:tcBorders>
          </w:tcPr>
          <w:p w14:paraId="525A238C"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c>
          <w:tcPr>
            <w:tcW w:w="638" w:type="dxa"/>
            <w:tcBorders>
              <w:top w:val="single" w:sz="4" w:space="0" w:color="auto"/>
              <w:left w:val="nil"/>
              <w:bottom w:val="single" w:sz="4" w:space="0" w:color="auto"/>
              <w:right w:val="single" w:sz="4" w:space="0" w:color="auto"/>
            </w:tcBorders>
          </w:tcPr>
          <w:p w14:paraId="6712A3C0" w14:textId="77777777" w:rsidR="007E60C9" w:rsidRPr="000E0405" w:rsidRDefault="007E60C9" w:rsidP="009F1A5E">
            <w:pPr>
              <w:keepNext/>
              <w:keepLines/>
              <w:spacing w:after="0"/>
              <w:jc w:val="center"/>
              <w:rPr>
                <w:rFonts w:ascii="Arial" w:hAnsi="Arial"/>
                <w:sz w:val="16"/>
              </w:rPr>
            </w:pPr>
            <w:r w:rsidRPr="000E0405">
              <w:rPr>
                <w:rFonts w:ascii="Arial" w:hAnsi="Arial" w:hint="eastAsia"/>
                <w:sz w:val="16"/>
                <w:lang w:eastAsia="zh-CN"/>
              </w:rPr>
              <w:t>2</w:t>
            </w:r>
            <w:r w:rsidRPr="000E0405">
              <w:rPr>
                <w:rFonts w:ascii="Arial" w:hAnsi="Arial"/>
                <w:sz w:val="16"/>
                <w:lang w:eastAsia="zh-CN"/>
              </w:rPr>
              <w:t>0MHz</w:t>
            </w:r>
          </w:p>
        </w:tc>
        <w:tc>
          <w:tcPr>
            <w:tcW w:w="638" w:type="dxa"/>
            <w:tcBorders>
              <w:top w:val="single" w:sz="4" w:space="0" w:color="auto"/>
              <w:left w:val="nil"/>
              <w:bottom w:val="single" w:sz="4" w:space="0" w:color="auto"/>
              <w:right w:val="single" w:sz="4" w:space="0" w:color="auto"/>
            </w:tcBorders>
          </w:tcPr>
          <w:p w14:paraId="5120DA2F"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638" w:type="dxa"/>
            <w:tcBorders>
              <w:top w:val="single" w:sz="4" w:space="0" w:color="auto"/>
              <w:left w:val="nil"/>
              <w:bottom w:val="single" w:sz="4" w:space="0" w:color="auto"/>
              <w:right w:val="single" w:sz="4" w:space="0" w:color="auto"/>
            </w:tcBorders>
          </w:tcPr>
          <w:p w14:paraId="745F2A51"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c>
          <w:tcPr>
            <w:tcW w:w="638" w:type="dxa"/>
            <w:tcBorders>
              <w:top w:val="single" w:sz="4" w:space="0" w:color="auto"/>
              <w:left w:val="nil"/>
              <w:bottom w:val="single" w:sz="4" w:space="0" w:color="auto"/>
              <w:right w:val="single" w:sz="4" w:space="0" w:color="auto"/>
            </w:tcBorders>
          </w:tcPr>
          <w:p w14:paraId="01E75F30" w14:textId="77777777" w:rsidR="007E60C9" w:rsidRPr="000E0405" w:rsidRDefault="007E60C9" w:rsidP="009F1A5E">
            <w:pPr>
              <w:keepNext/>
              <w:keepLines/>
              <w:spacing w:after="0"/>
              <w:jc w:val="center"/>
              <w:rPr>
                <w:rFonts w:ascii="Arial" w:hAnsi="Arial"/>
                <w:sz w:val="16"/>
              </w:rPr>
            </w:pPr>
            <w:r w:rsidRPr="000E0405">
              <w:rPr>
                <w:rFonts w:ascii="Arial" w:hAnsi="Arial" w:hint="eastAsia"/>
                <w:sz w:val="16"/>
                <w:lang w:eastAsia="zh-CN"/>
              </w:rPr>
              <w:t>2</w:t>
            </w:r>
            <w:r w:rsidRPr="000E0405">
              <w:rPr>
                <w:rFonts w:ascii="Arial" w:hAnsi="Arial"/>
                <w:sz w:val="16"/>
                <w:lang w:eastAsia="zh-CN"/>
              </w:rPr>
              <w:t>0MHz</w:t>
            </w:r>
          </w:p>
        </w:tc>
        <w:tc>
          <w:tcPr>
            <w:tcW w:w="638" w:type="dxa"/>
            <w:tcBorders>
              <w:top w:val="single" w:sz="4" w:space="0" w:color="auto"/>
              <w:left w:val="nil"/>
              <w:bottom w:val="single" w:sz="4" w:space="0" w:color="auto"/>
              <w:right w:val="single" w:sz="4" w:space="0" w:color="auto"/>
            </w:tcBorders>
          </w:tcPr>
          <w:p w14:paraId="243B6E5C"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638" w:type="dxa"/>
            <w:tcBorders>
              <w:top w:val="single" w:sz="4" w:space="0" w:color="auto"/>
              <w:left w:val="nil"/>
              <w:bottom w:val="single" w:sz="4" w:space="0" w:color="auto"/>
              <w:right w:val="single" w:sz="4" w:space="0" w:color="auto"/>
            </w:tcBorders>
          </w:tcPr>
          <w:p w14:paraId="17058290"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r>
      <w:tr w:rsidR="00361D7F" w:rsidRPr="000E0405" w14:paraId="5A95A8D7" w14:textId="77777777" w:rsidTr="002318CE">
        <w:trPr>
          <w:trHeight w:val="169"/>
          <w:jc w:val="center"/>
        </w:trPr>
        <w:tc>
          <w:tcPr>
            <w:tcW w:w="3713" w:type="dxa"/>
            <w:tcBorders>
              <w:top w:val="single" w:sz="4" w:space="0" w:color="auto"/>
              <w:left w:val="single" w:sz="4" w:space="0" w:color="auto"/>
              <w:bottom w:val="single" w:sz="4" w:space="0" w:color="auto"/>
              <w:right w:val="single" w:sz="4" w:space="0" w:color="auto"/>
            </w:tcBorders>
            <w:vAlign w:val="center"/>
          </w:tcPr>
          <w:p w14:paraId="31787CE8" w14:textId="77777777" w:rsidR="007E60C9" w:rsidRPr="000E0405" w:rsidRDefault="007E60C9" w:rsidP="009F1A5E">
            <w:pPr>
              <w:keepNext/>
              <w:keepLines/>
              <w:spacing w:after="0"/>
              <w:jc w:val="both"/>
              <w:rPr>
                <w:rFonts w:ascii="Arial" w:hAnsi="Arial"/>
                <w:sz w:val="15"/>
              </w:rPr>
            </w:pPr>
            <w:r w:rsidRPr="000E0405">
              <w:rPr>
                <w:rFonts w:ascii="Arial" w:hAnsi="Arial"/>
                <w:sz w:val="15"/>
              </w:rPr>
              <w:t>Selected values of X (relative positioning or ranging is performed between two UEs within X m)</w:t>
            </w:r>
          </w:p>
        </w:tc>
        <w:tc>
          <w:tcPr>
            <w:tcW w:w="5741" w:type="dxa"/>
            <w:gridSpan w:val="9"/>
            <w:tcBorders>
              <w:top w:val="single" w:sz="4" w:space="0" w:color="auto"/>
              <w:left w:val="nil"/>
              <w:bottom w:val="single" w:sz="4" w:space="0" w:color="auto"/>
              <w:right w:val="single" w:sz="4" w:space="0" w:color="auto"/>
            </w:tcBorders>
            <w:vAlign w:val="center"/>
          </w:tcPr>
          <w:p w14:paraId="765CA0E7"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5</w:t>
            </w:r>
            <w:r w:rsidRPr="000E0405">
              <w:rPr>
                <w:rFonts w:ascii="Arial" w:hAnsi="Arial"/>
                <w:sz w:val="16"/>
                <w:lang w:eastAsia="zh-CN"/>
              </w:rPr>
              <w:t>0m</w:t>
            </w:r>
          </w:p>
        </w:tc>
      </w:tr>
      <w:tr w:rsidR="007E60C9" w:rsidRPr="000E0405" w14:paraId="04CC9A84" w14:textId="77777777" w:rsidTr="002318CE">
        <w:trPr>
          <w:trHeight w:val="169"/>
          <w:jc w:val="center"/>
        </w:trPr>
        <w:tc>
          <w:tcPr>
            <w:tcW w:w="3713" w:type="dxa"/>
            <w:tcBorders>
              <w:top w:val="single" w:sz="4" w:space="0" w:color="auto"/>
              <w:left w:val="single" w:sz="4" w:space="0" w:color="auto"/>
              <w:bottom w:val="single" w:sz="4" w:space="0" w:color="auto"/>
              <w:right w:val="single" w:sz="4" w:space="0" w:color="auto"/>
            </w:tcBorders>
            <w:vAlign w:val="center"/>
          </w:tcPr>
          <w:p w14:paraId="3A7B21BD" w14:textId="77777777" w:rsidR="007E60C9" w:rsidRPr="000E0405" w:rsidRDefault="007E60C9" w:rsidP="009F1A5E">
            <w:pPr>
              <w:keepNext/>
              <w:keepLines/>
              <w:spacing w:after="0"/>
              <w:jc w:val="both"/>
              <w:rPr>
                <w:rFonts w:ascii="Arial" w:hAnsi="Arial"/>
                <w:sz w:val="15"/>
              </w:rPr>
            </w:pPr>
            <w:r w:rsidRPr="000E0405">
              <w:rPr>
                <w:rFonts w:ascii="Arial" w:hAnsi="Arial"/>
                <w:sz w:val="15"/>
              </w:rPr>
              <w:t>LOS condition between two UEs</w:t>
            </w:r>
          </w:p>
        </w:tc>
        <w:tc>
          <w:tcPr>
            <w:tcW w:w="5741" w:type="dxa"/>
            <w:gridSpan w:val="9"/>
            <w:tcBorders>
              <w:top w:val="single" w:sz="4" w:space="0" w:color="auto"/>
              <w:left w:val="nil"/>
              <w:bottom w:val="single" w:sz="4" w:space="0" w:color="auto"/>
              <w:right w:val="single" w:sz="4" w:space="0" w:color="auto"/>
            </w:tcBorders>
            <w:vAlign w:val="center"/>
          </w:tcPr>
          <w:p w14:paraId="20CA1D23" w14:textId="77777777" w:rsidR="007E60C9" w:rsidRPr="000E0405" w:rsidRDefault="007E60C9" w:rsidP="009F1A5E">
            <w:pPr>
              <w:autoSpaceDE w:val="0"/>
              <w:autoSpaceDN w:val="0"/>
              <w:adjustRightInd w:val="0"/>
              <w:snapToGrid w:val="0"/>
              <w:spacing w:after="0"/>
              <w:jc w:val="center"/>
              <w:rPr>
                <w:rFonts w:ascii="Arial" w:hAnsi="Arial"/>
                <w:sz w:val="16"/>
                <w:lang w:eastAsia="zh-CN"/>
              </w:rPr>
            </w:pPr>
            <w:r w:rsidRPr="000E0405">
              <w:rPr>
                <w:rFonts w:ascii="Arial" w:hAnsi="Arial" w:cs="Arial"/>
                <w:sz w:val="16"/>
                <w:szCs w:val="16"/>
                <w:lang w:val="en-US" w:eastAsia="zh-CN"/>
              </w:rPr>
              <w:t>LOS, NLOSv</w:t>
            </w:r>
          </w:p>
        </w:tc>
      </w:tr>
    </w:tbl>
    <w:p w14:paraId="3850626A"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p>
    <w:p w14:paraId="7EDC59A4" w14:textId="68478288" w:rsidR="007E60C9" w:rsidRPr="000E0405" w:rsidRDefault="007E60C9" w:rsidP="009F1A5E">
      <w:pPr>
        <w:pStyle w:val="TH"/>
        <w:rPr>
          <w:lang w:val="en-US" w:eastAsia="zh-CN"/>
        </w:rPr>
      </w:pPr>
      <w:r w:rsidRPr="000E0405">
        <w:rPr>
          <w:lang w:eastAsia="zh-CN"/>
        </w:rPr>
        <w:t>T</w:t>
      </w:r>
      <w:r w:rsidRPr="000E0405">
        <w:t>able B.1.2.1-4</w:t>
      </w:r>
      <w:r w:rsidRPr="000E0405">
        <w:rPr>
          <w:lang w:val="en-US"/>
        </w:rPr>
        <w:t xml:space="preserve">: Assumptions for sidelink positioning in highway scenarios for V2X use cases that are </w:t>
      </w:r>
      <w:r w:rsidRPr="000E0405">
        <w:t>different from or not provided in Annex A.1</w:t>
      </w:r>
      <w:r w:rsidRPr="000E0405">
        <w:rPr>
          <w:lang w:val="en-US"/>
        </w:rPr>
        <w:t xml:space="preserve"> </w:t>
      </w:r>
      <w:r w:rsidRPr="000E0405">
        <w:t>from [</w:t>
      </w:r>
      <w:r w:rsidR="009F2F5A" w:rsidRPr="000E0405">
        <w:t>19</w:t>
      </w:r>
      <w:r w:rsidRPr="000E0405">
        <w:t>]</w:t>
      </w:r>
    </w:p>
    <w:tbl>
      <w:tblPr>
        <w:tblW w:w="9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7"/>
        <w:gridCol w:w="637"/>
        <w:gridCol w:w="638"/>
        <w:gridCol w:w="638"/>
        <w:gridCol w:w="638"/>
        <w:gridCol w:w="638"/>
        <w:gridCol w:w="638"/>
        <w:gridCol w:w="638"/>
        <w:gridCol w:w="638"/>
        <w:gridCol w:w="638"/>
      </w:tblGrid>
      <w:tr w:rsidR="00361D7F" w:rsidRPr="000E0405" w14:paraId="2804EC34" w14:textId="77777777" w:rsidTr="002318CE">
        <w:trPr>
          <w:trHeight w:val="143"/>
          <w:jc w:val="center"/>
        </w:trPr>
        <w:tc>
          <w:tcPr>
            <w:tcW w:w="3697" w:type="dxa"/>
            <w:tcBorders>
              <w:top w:val="single" w:sz="4" w:space="0" w:color="auto"/>
              <w:left w:val="single" w:sz="4" w:space="0" w:color="auto"/>
              <w:bottom w:val="single" w:sz="4" w:space="0" w:color="auto"/>
              <w:right w:val="single" w:sz="4" w:space="0" w:color="auto"/>
            </w:tcBorders>
            <w:vAlign w:val="center"/>
          </w:tcPr>
          <w:p w14:paraId="6667E050" w14:textId="77777777" w:rsidR="007E60C9" w:rsidRPr="000E0405" w:rsidRDefault="007E60C9" w:rsidP="009F1A5E">
            <w:pPr>
              <w:keepNext/>
              <w:keepLines/>
              <w:spacing w:after="0"/>
              <w:jc w:val="center"/>
              <w:rPr>
                <w:rFonts w:ascii="Arial" w:hAnsi="Arial"/>
                <w:sz w:val="16"/>
              </w:rPr>
            </w:pPr>
            <w:r w:rsidRPr="000E0405">
              <w:rPr>
                <w:rFonts w:ascii="Arial" w:hAnsi="Arial"/>
                <w:b/>
                <w:sz w:val="16"/>
              </w:rPr>
              <w:t>Parameter</w:t>
            </w:r>
          </w:p>
        </w:tc>
        <w:tc>
          <w:tcPr>
            <w:tcW w:w="637" w:type="dxa"/>
            <w:tcBorders>
              <w:top w:val="single" w:sz="4" w:space="0" w:color="auto"/>
              <w:left w:val="nil"/>
              <w:bottom w:val="single" w:sz="4" w:space="0" w:color="auto"/>
              <w:right w:val="single" w:sz="4" w:space="0" w:color="auto"/>
            </w:tcBorders>
            <w:vAlign w:val="center"/>
          </w:tcPr>
          <w:p w14:paraId="3A154118"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1121</w:t>
            </w:r>
          </w:p>
        </w:tc>
        <w:tc>
          <w:tcPr>
            <w:tcW w:w="638" w:type="dxa"/>
            <w:tcBorders>
              <w:top w:val="single" w:sz="4" w:space="0" w:color="auto"/>
              <w:left w:val="nil"/>
              <w:bottom w:val="single" w:sz="4" w:space="0" w:color="auto"/>
              <w:right w:val="single" w:sz="4" w:space="0" w:color="auto"/>
            </w:tcBorders>
          </w:tcPr>
          <w:p w14:paraId="5C6EFC00"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1122</w:t>
            </w:r>
          </w:p>
        </w:tc>
        <w:tc>
          <w:tcPr>
            <w:tcW w:w="638" w:type="dxa"/>
            <w:tcBorders>
              <w:top w:val="single" w:sz="4" w:space="0" w:color="auto"/>
              <w:left w:val="nil"/>
              <w:bottom w:val="single" w:sz="4" w:space="0" w:color="auto"/>
              <w:right w:val="single" w:sz="4" w:space="0" w:color="auto"/>
            </w:tcBorders>
          </w:tcPr>
          <w:p w14:paraId="28C67460"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1123</w:t>
            </w:r>
          </w:p>
        </w:tc>
        <w:tc>
          <w:tcPr>
            <w:tcW w:w="638" w:type="dxa"/>
            <w:tcBorders>
              <w:top w:val="single" w:sz="4" w:space="0" w:color="auto"/>
              <w:left w:val="nil"/>
              <w:bottom w:val="single" w:sz="4" w:space="0" w:color="auto"/>
              <w:right w:val="single" w:sz="4" w:space="0" w:color="auto"/>
            </w:tcBorders>
          </w:tcPr>
          <w:p w14:paraId="606B61B0"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1124</w:t>
            </w:r>
          </w:p>
        </w:tc>
        <w:tc>
          <w:tcPr>
            <w:tcW w:w="638" w:type="dxa"/>
            <w:tcBorders>
              <w:top w:val="single" w:sz="4" w:space="0" w:color="auto"/>
              <w:left w:val="nil"/>
              <w:bottom w:val="single" w:sz="4" w:space="0" w:color="auto"/>
              <w:right w:val="single" w:sz="4" w:space="0" w:color="auto"/>
            </w:tcBorders>
          </w:tcPr>
          <w:p w14:paraId="128F7C79"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1125</w:t>
            </w:r>
          </w:p>
        </w:tc>
        <w:tc>
          <w:tcPr>
            <w:tcW w:w="638" w:type="dxa"/>
            <w:tcBorders>
              <w:top w:val="single" w:sz="4" w:space="0" w:color="auto"/>
              <w:left w:val="nil"/>
              <w:bottom w:val="single" w:sz="4" w:space="0" w:color="auto"/>
              <w:right w:val="single" w:sz="4" w:space="0" w:color="auto"/>
            </w:tcBorders>
          </w:tcPr>
          <w:p w14:paraId="25A6F823"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1126</w:t>
            </w:r>
          </w:p>
        </w:tc>
        <w:tc>
          <w:tcPr>
            <w:tcW w:w="638" w:type="dxa"/>
            <w:tcBorders>
              <w:top w:val="single" w:sz="4" w:space="0" w:color="auto"/>
              <w:left w:val="nil"/>
              <w:bottom w:val="single" w:sz="4" w:space="0" w:color="auto"/>
              <w:right w:val="single" w:sz="4" w:space="0" w:color="auto"/>
            </w:tcBorders>
          </w:tcPr>
          <w:p w14:paraId="118A29D0"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1127</w:t>
            </w:r>
          </w:p>
        </w:tc>
        <w:tc>
          <w:tcPr>
            <w:tcW w:w="638" w:type="dxa"/>
            <w:tcBorders>
              <w:top w:val="single" w:sz="4" w:space="0" w:color="auto"/>
              <w:left w:val="nil"/>
              <w:bottom w:val="single" w:sz="4" w:space="0" w:color="auto"/>
              <w:right w:val="single" w:sz="4" w:space="0" w:color="auto"/>
            </w:tcBorders>
          </w:tcPr>
          <w:p w14:paraId="7C72D4E5"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1128</w:t>
            </w:r>
          </w:p>
        </w:tc>
        <w:tc>
          <w:tcPr>
            <w:tcW w:w="638" w:type="dxa"/>
            <w:tcBorders>
              <w:top w:val="single" w:sz="4" w:space="0" w:color="auto"/>
              <w:left w:val="nil"/>
              <w:bottom w:val="single" w:sz="4" w:space="0" w:color="auto"/>
              <w:right w:val="single" w:sz="4" w:space="0" w:color="auto"/>
            </w:tcBorders>
          </w:tcPr>
          <w:p w14:paraId="5C5E4834"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1129</w:t>
            </w:r>
          </w:p>
        </w:tc>
      </w:tr>
      <w:tr w:rsidR="00361D7F" w:rsidRPr="000E0405" w14:paraId="498BE86A" w14:textId="77777777" w:rsidTr="002318CE">
        <w:trPr>
          <w:trHeight w:val="143"/>
          <w:jc w:val="center"/>
        </w:trPr>
        <w:tc>
          <w:tcPr>
            <w:tcW w:w="3697" w:type="dxa"/>
            <w:tcBorders>
              <w:top w:val="single" w:sz="4" w:space="0" w:color="auto"/>
              <w:left w:val="single" w:sz="4" w:space="0" w:color="auto"/>
              <w:bottom w:val="single" w:sz="4" w:space="0" w:color="auto"/>
              <w:right w:val="single" w:sz="4" w:space="0" w:color="auto"/>
            </w:tcBorders>
            <w:vAlign w:val="center"/>
          </w:tcPr>
          <w:p w14:paraId="5FE63D49" w14:textId="77777777" w:rsidR="007E60C9" w:rsidRPr="000E0405" w:rsidRDefault="007E60C9" w:rsidP="009F1A5E">
            <w:pPr>
              <w:keepNext/>
              <w:keepLines/>
              <w:spacing w:after="0"/>
              <w:jc w:val="both"/>
              <w:rPr>
                <w:rFonts w:ascii="Arial" w:hAnsi="Arial"/>
                <w:sz w:val="15"/>
              </w:rPr>
            </w:pPr>
            <w:r w:rsidRPr="000E0405">
              <w:rPr>
                <w:rFonts w:ascii="Arial" w:hAnsi="Arial"/>
                <w:sz w:val="15"/>
              </w:rPr>
              <w:t>Carrier frequency</w:t>
            </w:r>
          </w:p>
        </w:tc>
        <w:tc>
          <w:tcPr>
            <w:tcW w:w="5741" w:type="dxa"/>
            <w:gridSpan w:val="9"/>
            <w:tcBorders>
              <w:top w:val="single" w:sz="4" w:space="0" w:color="auto"/>
              <w:left w:val="nil"/>
              <w:bottom w:val="single" w:sz="4" w:space="0" w:color="auto"/>
              <w:right w:val="single" w:sz="4" w:space="0" w:color="auto"/>
            </w:tcBorders>
            <w:vAlign w:val="center"/>
          </w:tcPr>
          <w:p w14:paraId="1ECA14C7"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SL: 6GHz</w:t>
            </w:r>
          </w:p>
        </w:tc>
      </w:tr>
      <w:tr w:rsidR="00361D7F" w:rsidRPr="000E0405" w14:paraId="13BA6174" w14:textId="77777777" w:rsidTr="002318CE">
        <w:trPr>
          <w:trHeight w:val="143"/>
          <w:jc w:val="center"/>
        </w:trPr>
        <w:tc>
          <w:tcPr>
            <w:tcW w:w="3697" w:type="dxa"/>
            <w:tcBorders>
              <w:top w:val="single" w:sz="4" w:space="0" w:color="auto"/>
              <w:left w:val="single" w:sz="4" w:space="0" w:color="auto"/>
              <w:bottom w:val="single" w:sz="4" w:space="0" w:color="auto"/>
              <w:right w:val="single" w:sz="4" w:space="0" w:color="auto"/>
            </w:tcBorders>
            <w:vAlign w:val="center"/>
          </w:tcPr>
          <w:p w14:paraId="17600759" w14:textId="77777777" w:rsidR="007E60C9" w:rsidRPr="000E0405" w:rsidRDefault="007E60C9" w:rsidP="009F1A5E">
            <w:pPr>
              <w:keepNext/>
              <w:keepLines/>
              <w:spacing w:after="0"/>
              <w:jc w:val="both"/>
              <w:rPr>
                <w:rFonts w:ascii="Arial" w:hAnsi="Arial"/>
                <w:sz w:val="15"/>
              </w:rPr>
            </w:pPr>
            <w:r w:rsidRPr="000E0405">
              <w:rPr>
                <w:rFonts w:ascii="Arial" w:hAnsi="Arial"/>
                <w:sz w:val="15"/>
              </w:rPr>
              <w:t>UE or UE type RSU antenna configuration</w:t>
            </w:r>
          </w:p>
        </w:tc>
        <w:tc>
          <w:tcPr>
            <w:tcW w:w="5741" w:type="dxa"/>
            <w:gridSpan w:val="9"/>
            <w:tcBorders>
              <w:top w:val="single" w:sz="4" w:space="0" w:color="auto"/>
              <w:left w:val="nil"/>
              <w:bottom w:val="single" w:sz="4" w:space="0" w:color="auto"/>
              <w:right w:val="single" w:sz="4" w:space="0" w:color="auto"/>
            </w:tcBorders>
            <w:vAlign w:val="center"/>
          </w:tcPr>
          <w:p w14:paraId="5A0696D4"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(M, N, P, Mg, Ng) =  (1, 2, 2, 1, 1)</w:t>
            </w:r>
          </w:p>
          <w:p w14:paraId="49D53761"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dH=dV=0.5</w:t>
            </w:r>
            <w:r w:rsidRPr="000E0405">
              <w:rPr>
                <w:rFonts w:ascii="Arial" w:hAnsi="Arial"/>
                <w:sz w:val="16"/>
              </w:rPr>
              <w:t>λ</w:t>
            </w:r>
          </w:p>
        </w:tc>
      </w:tr>
      <w:tr w:rsidR="00361D7F" w:rsidRPr="000E0405" w14:paraId="6136CB43" w14:textId="77777777" w:rsidTr="002318CE">
        <w:trPr>
          <w:trHeight w:val="135"/>
          <w:jc w:val="center"/>
        </w:trPr>
        <w:tc>
          <w:tcPr>
            <w:tcW w:w="3697" w:type="dxa"/>
            <w:tcBorders>
              <w:top w:val="single" w:sz="4" w:space="0" w:color="auto"/>
              <w:left w:val="single" w:sz="4" w:space="0" w:color="auto"/>
              <w:bottom w:val="single" w:sz="4" w:space="0" w:color="auto"/>
              <w:right w:val="single" w:sz="4" w:space="0" w:color="auto"/>
            </w:tcBorders>
            <w:vAlign w:val="center"/>
          </w:tcPr>
          <w:p w14:paraId="7039511D" w14:textId="77777777" w:rsidR="007E60C9" w:rsidRPr="000E0405" w:rsidRDefault="007E60C9" w:rsidP="009F1A5E">
            <w:pPr>
              <w:keepNext/>
              <w:keepLines/>
              <w:spacing w:after="0"/>
              <w:jc w:val="both"/>
              <w:rPr>
                <w:rFonts w:ascii="Arial" w:hAnsi="Arial"/>
                <w:sz w:val="15"/>
              </w:rPr>
            </w:pPr>
            <w:r w:rsidRPr="000E0405">
              <w:rPr>
                <w:rFonts w:ascii="Arial" w:hAnsi="Arial"/>
                <w:sz w:val="15"/>
              </w:rPr>
              <w:t>BS deployment for relative positioning/ranging</w:t>
            </w:r>
          </w:p>
        </w:tc>
        <w:tc>
          <w:tcPr>
            <w:tcW w:w="5741" w:type="dxa"/>
            <w:gridSpan w:val="9"/>
            <w:tcBorders>
              <w:top w:val="single" w:sz="4" w:space="0" w:color="auto"/>
              <w:left w:val="nil"/>
              <w:bottom w:val="single" w:sz="4" w:space="0" w:color="auto"/>
              <w:right w:val="single" w:sz="4" w:space="0" w:color="auto"/>
            </w:tcBorders>
            <w:vAlign w:val="center"/>
          </w:tcPr>
          <w:p w14:paraId="61E9CBA8" w14:textId="77777777" w:rsidR="007E60C9" w:rsidRPr="000E0405" w:rsidRDefault="007E60C9" w:rsidP="009F1A5E">
            <w:pPr>
              <w:keepNext/>
              <w:keepLines/>
              <w:spacing w:after="0"/>
              <w:jc w:val="center"/>
              <w:rPr>
                <w:rFonts w:ascii="Arial" w:hAnsi="Arial"/>
                <w:sz w:val="16"/>
              </w:rPr>
            </w:pPr>
            <w:r w:rsidRPr="000E0405">
              <w:rPr>
                <w:rFonts w:ascii="Arial" w:hAnsi="Arial"/>
                <w:sz w:val="16"/>
              </w:rPr>
              <w:t>/</w:t>
            </w:r>
          </w:p>
        </w:tc>
      </w:tr>
      <w:tr w:rsidR="00361D7F" w:rsidRPr="000E0405" w14:paraId="78452552" w14:textId="77777777" w:rsidTr="002318CE">
        <w:trPr>
          <w:trHeight w:val="55"/>
          <w:jc w:val="center"/>
        </w:trPr>
        <w:tc>
          <w:tcPr>
            <w:tcW w:w="3697" w:type="dxa"/>
            <w:tcBorders>
              <w:top w:val="single" w:sz="4" w:space="0" w:color="auto"/>
              <w:left w:val="single" w:sz="4" w:space="0" w:color="auto"/>
              <w:bottom w:val="single" w:sz="4" w:space="0" w:color="auto"/>
              <w:right w:val="single" w:sz="4" w:space="0" w:color="auto"/>
            </w:tcBorders>
            <w:vAlign w:val="center"/>
          </w:tcPr>
          <w:p w14:paraId="0E20C460" w14:textId="77777777" w:rsidR="007E60C9" w:rsidRPr="000E0405" w:rsidRDefault="007E60C9" w:rsidP="009F1A5E">
            <w:pPr>
              <w:keepNext/>
              <w:keepLines/>
              <w:spacing w:after="0"/>
              <w:jc w:val="both"/>
              <w:rPr>
                <w:rFonts w:ascii="Arial" w:hAnsi="Arial"/>
                <w:sz w:val="15"/>
              </w:rPr>
            </w:pPr>
            <w:r w:rsidRPr="000E0405">
              <w:rPr>
                <w:rFonts w:ascii="Arial" w:hAnsi="Arial"/>
                <w:sz w:val="15"/>
              </w:rPr>
              <w:t>RSU deployment for relative positioning/ranging</w:t>
            </w:r>
          </w:p>
        </w:tc>
        <w:tc>
          <w:tcPr>
            <w:tcW w:w="3827" w:type="dxa"/>
            <w:gridSpan w:val="6"/>
            <w:tcBorders>
              <w:top w:val="single" w:sz="4" w:space="0" w:color="auto"/>
              <w:left w:val="nil"/>
              <w:bottom w:val="single" w:sz="4" w:space="0" w:color="auto"/>
              <w:right w:val="single" w:sz="4" w:space="0" w:color="auto"/>
            </w:tcBorders>
            <w:vAlign w:val="center"/>
          </w:tcPr>
          <w:p w14:paraId="1A1A5418"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w:t>
            </w:r>
          </w:p>
        </w:tc>
        <w:tc>
          <w:tcPr>
            <w:tcW w:w="1914" w:type="dxa"/>
            <w:gridSpan w:val="3"/>
            <w:tcBorders>
              <w:top w:val="single" w:sz="4" w:space="0" w:color="auto"/>
              <w:left w:val="nil"/>
              <w:bottom w:val="single" w:sz="4" w:space="0" w:color="auto"/>
              <w:right w:val="single" w:sz="4" w:space="0" w:color="auto"/>
            </w:tcBorders>
          </w:tcPr>
          <w:p w14:paraId="7F18DF8D"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200m spacing on both sides of highway symmetrically</w:t>
            </w:r>
          </w:p>
        </w:tc>
      </w:tr>
      <w:tr w:rsidR="00361D7F" w:rsidRPr="000E0405" w14:paraId="6BB025EC" w14:textId="77777777" w:rsidTr="002318CE">
        <w:trPr>
          <w:trHeight w:val="169"/>
          <w:jc w:val="center"/>
        </w:trPr>
        <w:tc>
          <w:tcPr>
            <w:tcW w:w="3697" w:type="dxa"/>
            <w:tcBorders>
              <w:top w:val="single" w:sz="4" w:space="0" w:color="auto"/>
              <w:left w:val="single" w:sz="4" w:space="0" w:color="auto"/>
              <w:bottom w:val="single" w:sz="4" w:space="0" w:color="auto"/>
              <w:right w:val="single" w:sz="4" w:space="0" w:color="auto"/>
            </w:tcBorders>
            <w:vAlign w:val="center"/>
          </w:tcPr>
          <w:p w14:paraId="0FB5B9CC" w14:textId="77777777" w:rsidR="007E60C9" w:rsidRPr="000E0405" w:rsidRDefault="007E60C9" w:rsidP="009F1A5E">
            <w:pPr>
              <w:keepNext/>
              <w:keepLines/>
              <w:spacing w:after="0"/>
              <w:jc w:val="both"/>
              <w:rPr>
                <w:rFonts w:ascii="Arial" w:hAnsi="Arial"/>
                <w:sz w:val="15"/>
              </w:rPr>
            </w:pPr>
            <w:r w:rsidRPr="000E0405">
              <w:rPr>
                <w:rFonts w:ascii="Arial" w:hAnsi="Arial"/>
                <w:sz w:val="15"/>
              </w:rPr>
              <w:t>Positioning method</w:t>
            </w:r>
          </w:p>
        </w:tc>
        <w:tc>
          <w:tcPr>
            <w:tcW w:w="5741" w:type="dxa"/>
            <w:gridSpan w:val="9"/>
            <w:tcBorders>
              <w:top w:val="single" w:sz="4" w:space="0" w:color="auto"/>
              <w:left w:val="nil"/>
              <w:bottom w:val="single" w:sz="4" w:space="0" w:color="auto"/>
              <w:right w:val="single" w:sz="4" w:space="0" w:color="auto"/>
            </w:tcBorders>
            <w:vAlign w:val="center"/>
          </w:tcPr>
          <w:p w14:paraId="49A57617"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R</w:t>
            </w:r>
            <w:r w:rsidRPr="000E0405">
              <w:rPr>
                <w:rFonts w:ascii="Arial" w:hAnsi="Arial"/>
                <w:sz w:val="16"/>
                <w:lang w:eastAsia="zh-CN"/>
              </w:rPr>
              <w:t>TT+AOA</w:t>
            </w:r>
          </w:p>
        </w:tc>
      </w:tr>
      <w:tr w:rsidR="00361D7F" w:rsidRPr="000E0405" w14:paraId="1D34F708" w14:textId="77777777" w:rsidTr="002318CE">
        <w:trPr>
          <w:trHeight w:val="169"/>
          <w:jc w:val="center"/>
        </w:trPr>
        <w:tc>
          <w:tcPr>
            <w:tcW w:w="3697" w:type="dxa"/>
            <w:tcBorders>
              <w:top w:val="single" w:sz="4" w:space="0" w:color="auto"/>
              <w:left w:val="single" w:sz="4" w:space="0" w:color="auto"/>
              <w:bottom w:val="single" w:sz="4" w:space="0" w:color="auto"/>
              <w:right w:val="single" w:sz="4" w:space="0" w:color="auto"/>
            </w:tcBorders>
            <w:vAlign w:val="center"/>
          </w:tcPr>
          <w:p w14:paraId="5FABB935" w14:textId="77777777" w:rsidR="007E60C9" w:rsidRPr="000E0405" w:rsidRDefault="007E60C9" w:rsidP="009F1A5E">
            <w:pPr>
              <w:keepNext/>
              <w:keepLines/>
              <w:spacing w:after="0"/>
              <w:jc w:val="both"/>
              <w:rPr>
                <w:rFonts w:ascii="Arial" w:hAnsi="Arial"/>
                <w:sz w:val="15"/>
              </w:rPr>
            </w:pPr>
            <w:r w:rsidRPr="000E0405">
              <w:rPr>
                <w:rFonts w:ascii="Arial" w:hAnsi="Arial"/>
                <w:sz w:val="15"/>
              </w:rPr>
              <w:t>Reference Signal Transmission Bandwidth</w:t>
            </w:r>
          </w:p>
        </w:tc>
        <w:tc>
          <w:tcPr>
            <w:tcW w:w="637" w:type="dxa"/>
            <w:tcBorders>
              <w:top w:val="single" w:sz="4" w:space="0" w:color="auto"/>
              <w:left w:val="nil"/>
              <w:bottom w:val="single" w:sz="4" w:space="0" w:color="auto"/>
              <w:right w:val="single" w:sz="4" w:space="0" w:color="auto"/>
            </w:tcBorders>
            <w:vAlign w:val="center"/>
          </w:tcPr>
          <w:p w14:paraId="59ED0470"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0MHz</w:t>
            </w:r>
          </w:p>
        </w:tc>
        <w:tc>
          <w:tcPr>
            <w:tcW w:w="638" w:type="dxa"/>
            <w:tcBorders>
              <w:top w:val="single" w:sz="4" w:space="0" w:color="auto"/>
              <w:left w:val="nil"/>
              <w:bottom w:val="single" w:sz="4" w:space="0" w:color="auto"/>
              <w:right w:val="single" w:sz="4" w:space="0" w:color="auto"/>
            </w:tcBorders>
          </w:tcPr>
          <w:p w14:paraId="74D022E3"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638" w:type="dxa"/>
            <w:tcBorders>
              <w:top w:val="single" w:sz="4" w:space="0" w:color="auto"/>
              <w:left w:val="nil"/>
              <w:bottom w:val="single" w:sz="4" w:space="0" w:color="auto"/>
              <w:right w:val="single" w:sz="4" w:space="0" w:color="auto"/>
            </w:tcBorders>
          </w:tcPr>
          <w:p w14:paraId="6FD75560"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c>
          <w:tcPr>
            <w:tcW w:w="638" w:type="dxa"/>
            <w:tcBorders>
              <w:top w:val="single" w:sz="4" w:space="0" w:color="auto"/>
              <w:left w:val="nil"/>
              <w:bottom w:val="single" w:sz="4" w:space="0" w:color="auto"/>
              <w:right w:val="single" w:sz="4" w:space="0" w:color="auto"/>
            </w:tcBorders>
          </w:tcPr>
          <w:p w14:paraId="32F327E8" w14:textId="77777777" w:rsidR="007E60C9" w:rsidRPr="000E0405" w:rsidRDefault="007E60C9" w:rsidP="009F1A5E">
            <w:pPr>
              <w:keepNext/>
              <w:keepLines/>
              <w:spacing w:after="0"/>
              <w:jc w:val="center"/>
              <w:rPr>
                <w:rFonts w:ascii="Arial" w:hAnsi="Arial"/>
                <w:sz w:val="16"/>
              </w:rPr>
            </w:pPr>
            <w:r w:rsidRPr="000E0405">
              <w:rPr>
                <w:rFonts w:ascii="Arial" w:hAnsi="Arial" w:hint="eastAsia"/>
                <w:sz w:val="16"/>
                <w:lang w:eastAsia="zh-CN"/>
              </w:rPr>
              <w:t>2</w:t>
            </w:r>
            <w:r w:rsidRPr="000E0405">
              <w:rPr>
                <w:rFonts w:ascii="Arial" w:hAnsi="Arial"/>
                <w:sz w:val="16"/>
                <w:lang w:eastAsia="zh-CN"/>
              </w:rPr>
              <w:t>0MHz</w:t>
            </w:r>
          </w:p>
        </w:tc>
        <w:tc>
          <w:tcPr>
            <w:tcW w:w="638" w:type="dxa"/>
            <w:tcBorders>
              <w:top w:val="single" w:sz="4" w:space="0" w:color="auto"/>
              <w:left w:val="nil"/>
              <w:bottom w:val="single" w:sz="4" w:space="0" w:color="auto"/>
              <w:right w:val="single" w:sz="4" w:space="0" w:color="auto"/>
            </w:tcBorders>
          </w:tcPr>
          <w:p w14:paraId="354EB5A4"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638" w:type="dxa"/>
            <w:tcBorders>
              <w:top w:val="single" w:sz="4" w:space="0" w:color="auto"/>
              <w:left w:val="nil"/>
              <w:bottom w:val="single" w:sz="4" w:space="0" w:color="auto"/>
              <w:right w:val="single" w:sz="4" w:space="0" w:color="auto"/>
            </w:tcBorders>
          </w:tcPr>
          <w:p w14:paraId="279B1D8F"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c>
          <w:tcPr>
            <w:tcW w:w="638" w:type="dxa"/>
            <w:tcBorders>
              <w:top w:val="single" w:sz="4" w:space="0" w:color="auto"/>
              <w:left w:val="nil"/>
              <w:bottom w:val="single" w:sz="4" w:space="0" w:color="auto"/>
              <w:right w:val="single" w:sz="4" w:space="0" w:color="auto"/>
            </w:tcBorders>
          </w:tcPr>
          <w:p w14:paraId="04C9CDA5" w14:textId="77777777" w:rsidR="007E60C9" w:rsidRPr="000E0405" w:rsidRDefault="007E60C9" w:rsidP="009F1A5E">
            <w:pPr>
              <w:keepNext/>
              <w:keepLines/>
              <w:spacing w:after="0"/>
              <w:jc w:val="center"/>
              <w:rPr>
                <w:rFonts w:ascii="Arial" w:hAnsi="Arial"/>
                <w:sz w:val="16"/>
              </w:rPr>
            </w:pPr>
            <w:r w:rsidRPr="000E0405">
              <w:rPr>
                <w:rFonts w:ascii="Arial" w:hAnsi="Arial" w:hint="eastAsia"/>
                <w:sz w:val="16"/>
                <w:lang w:eastAsia="zh-CN"/>
              </w:rPr>
              <w:t>2</w:t>
            </w:r>
            <w:r w:rsidRPr="000E0405">
              <w:rPr>
                <w:rFonts w:ascii="Arial" w:hAnsi="Arial"/>
                <w:sz w:val="16"/>
                <w:lang w:eastAsia="zh-CN"/>
              </w:rPr>
              <w:t>0MHz</w:t>
            </w:r>
          </w:p>
        </w:tc>
        <w:tc>
          <w:tcPr>
            <w:tcW w:w="638" w:type="dxa"/>
            <w:tcBorders>
              <w:top w:val="single" w:sz="4" w:space="0" w:color="auto"/>
              <w:left w:val="nil"/>
              <w:bottom w:val="single" w:sz="4" w:space="0" w:color="auto"/>
              <w:right w:val="single" w:sz="4" w:space="0" w:color="auto"/>
            </w:tcBorders>
          </w:tcPr>
          <w:p w14:paraId="4CE2EC7C"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638" w:type="dxa"/>
            <w:tcBorders>
              <w:top w:val="single" w:sz="4" w:space="0" w:color="auto"/>
              <w:left w:val="nil"/>
              <w:bottom w:val="single" w:sz="4" w:space="0" w:color="auto"/>
              <w:right w:val="single" w:sz="4" w:space="0" w:color="auto"/>
            </w:tcBorders>
          </w:tcPr>
          <w:p w14:paraId="38973E11"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r>
      <w:tr w:rsidR="00361D7F" w:rsidRPr="000E0405" w14:paraId="5CB7057C" w14:textId="77777777" w:rsidTr="002318CE">
        <w:trPr>
          <w:trHeight w:val="169"/>
          <w:jc w:val="center"/>
        </w:trPr>
        <w:tc>
          <w:tcPr>
            <w:tcW w:w="3697" w:type="dxa"/>
            <w:tcBorders>
              <w:top w:val="single" w:sz="4" w:space="0" w:color="auto"/>
              <w:left w:val="single" w:sz="4" w:space="0" w:color="auto"/>
              <w:bottom w:val="single" w:sz="4" w:space="0" w:color="auto"/>
              <w:right w:val="single" w:sz="4" w:space="0" w:color="auto"/>
            </w:tcBorders>
            <w:vAlign w:val="center"/>
          </w:tcPr>
          <w:p w14:paraId="13F5B41E" w14:textId="77777777" w:rsidR="007E60C9" w:rsidRPr="000E0405" w:rsidRDefault="007E60C9" w:rsidP="009F1A5E">
            <w:pPr>
              <w:keepNext/>
              <w:keepLines/>
              <w:spacing w:after="0"/>
              <w:jc w:val="both"/>
              <w:rPr>
                <w:rFonts w:ascii="Arial" w:hAnsi="Arial"/>
                <w:sz w:val="15"/>
              </w:rPr>
            </w:pPr>
            <w:r w:rsidRPr="000E0405">
              <w:rPr>
                <w:rFonts w:ascii="Arial" w:hAnsi="Arial"/>
                <w:sz w:val="15"/>
              </w:rPr>
              <w:t>Selected values of X (relative positioning or ranging is performed between two UEs within X m)</w:t>
            </w:r>
          </w:p>
        </w:tc>
        <w:tc>
          <w:tcPr>
            <w:tcW w:w="5741" w:type="dxa"/>
            <w:gridSpan w:val="9"/>
            <w:tcBorders>
              <w:top w:val="single" w:sz="4" w:space="0" w:color="auto"/>
              <w:left w:val="nil"/>
              <w:bottom w:val="single" w:sz="4" w:space="0" w:color="auto"/>
              <w:right w:val="single" w:sz="4" w:space="0" w:color="auto"/>
            </w:tcBorders>
            <w:vAlign w:val="center"/>
          </w:tcPr>
          <w:p w14:paraId="540B9DF1"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1</w:t>
            </w:r>
            <w:r w:rsidRPr="000E0405">
              <w:rPr>
                <w:rFonts w:ascii="Arial" w:hAnsi="Arial"/>
                <w:sz w:val="16"/>
                <w:lang w:eastAsia="zh-CN"/>
              </w:rPr>
              <w:t>50m</w:t>
            </w:r>
          </w:p>
        </w:tc>
      </w:tr>
      <w:tr w:rsidR="007E60C9" w:rsidRPr="000E0405" w14:paraId="00BFAB6C" w14:textId="77777777" w:rsidTr="002318CE">
        <w:trPr>
          <w:trHeight w:val="169"/>
          <w:jc w:val="center"/>
        </w:trPr>
        <w:tc>
          <w:tcPr>
            <w:tcW w:w="3697" w:type="dxa"/>
            <w:tcBorders>
              <w:top w:val="single" w:sz="4" w:space="0" w:color="auto"/>
              <w:left w:val="single" w:sz="4" w:space="0" w:color="auto"/>
              <w:bottom w:val="single" w:sz="4" w:space="0" w:color="auto"/>
              <w:right w:val="single" w:sz="4" w:space="0" w:color="auto"/>
            </w:tcBorders>
            <w:vAlign w:val="center"/>
          </w:tcPr>
          <w:p w14:paraId="745A4534" w14:textId="77777777" w:rsidR="007E60C9" w:rsidRPr="000E0405" w:rsidRDefault="007E60C9" w:rsidP="009F1A5E">
            <w:pPr>
              <w:keepNext/>
              <w:keepLines/>
              <w:spacing w:after="0"/>
              <w:jc w:val="both"/>
              <w:rPr>
                <w:rFonts w:ascii="Arial" w:hAnsi="Arial"/>
                <w:sz w:val="15"/>
              </w:rPr>
            </w:pPr>
            <w:r w:rsidRPr="000E0405">
              <w:rPr>
                <w:rFonts w:ascii="Arial" w:hAnsi="Arial"/>
                <w:sz w:val="15"/>
              </w:rPr>
              <w:t>LOS condition between two UEs</w:t>
            </w:r>
          </w:p>
        </w:tc>
        <w:tc>
          <w:tcPr>
            <w:tcW w:w="5741" w:type="dxa"/>
            <w:gridSpan w:val="9"/>
            <w:tcBorders>
              <w:top w:val="single" w:sz="4" w:space="0" w:color="auto"/>
              <w:left w:val="nil"/>
              <w:bottom w:val="single" w:sz="4" w:space="0" w:color="auto"/>
              <w:right w:val="single" w:sz="4" w:space="0" w:color="auto"/>
            </w:tcBorders>
            <w:vAlign w:val="center"/>
          </w:tcPr>
          <w:p w14:paraId="461DCFF4"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cs="Arial"/>
                <w:sz w:val="16"/>
                <w:szCs w:val="16"/>
                <w:lang w:val="en-US" w:eastAsia="zh-CN"/>
              </w:rPr>
              <w:t>LOS, NLOSv</w:t>
            </w:r>
          </w:p>
        </w:tc>
      </w:tr>
    </w:tbl>
    <w:p w14:paraId="541FF14D"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p>
    <w:p w14:paraId="6878F11C" w14:textId="1EFCF3C7" w:rsidR="007E60C9" w:rsidRPr="000E0405" w:rsidRDefault="007E60C9" w:rsidP="009F1A5E">
      <w:pPr>
        <w:pStyle w:val="TH"/>
        <w:rPr>
          <w:lang w:val="en-US" w:eastAsia="zh-CN"/>
        </w:rPr>
      </w:pPr>
      <w:r w:rsidRPr="000E0405">
        <w:rPr>
          <w:lang w:eastAsia="zh-CN"/>
        </w:rPr>
        <w:t>T</w:t>
      </w:r>
      <w:r w:rsidRPr="000E0405">
        <w:t>able B.1.2.1-5</w:t>
      </w:r>
      <w:r w:rsidRPr="000E0405">
        <w:rPr>
          <w:lang w:val="en-US"/>
        </w:rPr>
        <w:t xml:space="preserve">: Assumptions for sidelink positioning in urban grid scenarios for V2X use cases that are </w:t>
      </w:r>
      <w:r w:rsidRPr="000E0405">
        <w:t>different from or not provided in Annex A.1</w:t>
      </w:r>
      <w:r w:rsidRPr="000E0405">
        <w:rPr>
          <w:lang w:val="en-US"/>
        </w:rPr>
        <w:t xml:space="preserve"> </w:t>
      </w:r>
      <w:r w:rsidRPr="000E0405">
        <w:t>from [</w:t>
      </w:r>
      <w:r w:rsidR="009F2F5A" w:rsidRPr="000E0405">
        <w:t>19</w:t>
      </w:r>
      <w:r w:rsidRPr="000E0405">
        <w:t>]</w:t>
      </w:r>
    </w:p>
    <w:tbl>
      <w:tblPr>
        <w:tblW w:w="8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38"/>
        <w:gridCol w:w="821"/>
        <w:gridCol w:w="822"/>
        <w:gridCol w:w="824"/>
        <w:gridCol w:w="822"/>
        <w:gridCol w:w="822"/>
        <w:gridCol w:w="825"/>
      </w:tblGrid>
      <w:tr w:rsidR="00361D7F" w:rsidRPr="000E0405" w14:paraId="4650CDE4" w14:textId="77777777" w:rsidTr="002318CE">
        <w:trPr>
          <w:trHeight w:val="181"/>
          <w:jc w:val="center"/>
        </w:trPr>
        <w:tc>
          <w:tcPr>
            <w:tcW w:w="3638" w:type="dxa"/>
            <w:tcBorders>
              <w:top w:val="single" w:sz="4" w:space="0" w:color="auto"/>
              <w:left w:val="single" w:sz="4" w:space="0" w:color="auto"/>
              <w:bottom w:val="single" w:sz="4" w:space="0" w:color="auto"/>
              <w:right w:val="single" w:sz="4" w:space="0" w:color="auto"/>
            </w:tcBorders>
            <w:vAlign w:val="center"/>
          </w:tcPr>
          <w:p w14:paraId="02C6B82F" w14:textId="77777777" w:rsidR="007E60C9" w:rsidRPr="000E0405" w:rsidRDefault="007E60C9" w:rsidP="009F1A5E">
            <w:pPr>
              <w:keepNext/>
              <w:keepLines/>
              <w:spacing w:after="0"/>
              <w:jc w:val="center"/>
              <w:rPr>
                <w:rFonts w:ascii="Arial" w:hAnsi="Arial"/>
                <w:sz w:val="16"/>
              </w:rPr>
            </w:pPr>
            <w:r w:rsidRPr="000E0405">
              <w:rPr>
                <w:rFonts w:ascii="Arial" w:hAnsi="Arial"/>
                <w:b/>
                <w:sz w:val="16"/>
              </w:rPr>
              <w:t>Parameter</w:t>
            </w:r>
          </w:p>
        </w:tc>
        <w:tc>
          <w:tcPr>
            <w:tcW w:w="821" w:type="dxa"/>
            <w:tcBorders>
              <w:top w:val="single" w:sz="4" w:space="0" w:color="auto"/>
              <w:left w:val="nil"/>
              <w:bottom w:val="single" w:sz="4" w:space="0" w:color="auto"/>
              <w:right w:val="single" w:sz="4" w:space="0" w:color="auto"/>
            </w:tcBorders>
            <w:vAlign w:val="center"/>
          </w:tcPr>
          <w:p w14:paraId="1C94A3F7"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2001</w:t>
            </w:r>
          </w:p>
        </w:tc>
        <w:tc>
          <w:tcPr>
            <w:tcW w:w="822" w:type="dxa"/>
            <w:tcBorders>
              <w:top w:val="single" w:sz="4" w:space="0" w:color="auto"/>
              <w:left w:val="nil"/>
              <w:bottom w:val="single" w:sz="4" w:space="0" w:color="auto"/>
              <w:right w:val="single" w:sz="4" w:space="0" w:color="auto"/>
            </w:tcBorders>
          </w:tcPr>
          <w:p w14:paraId="0D62F9C0"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2002</w:t>
            </w:r>
          </w:p>
        </w:tc>
        <w:tc>
          <w:tcPr>
            <w:tcW w:w="824" w:type="dxa"/>
            <w:tcBorders>
              <w:top w:val="single" w:sz="4" w:space="0" w:color="auto"/>
              <w:left w:val="nil"/>
              <w:bottom w:val="single" w:sz="4" w:space="0" w:color="auto"/>
              <w:right w:val="single" w:sz="4" w:space="0" w:color="auto"/>
            </w:tcBorders>
          </w:tcPr>
          <w:p w14:paraId="2913FC04"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2003</w:t>
            </w:r>
          </w:p>
        </w:tc>
        <w:tc>
          <w:tcPr>
            <w:tcW w:w="822" w:type="dxa"/>
            <w:tcBorders>
              <w:top w:val="single" w:sz="4" w:space="0" w:color="auto"/>
              <w:left w:val="nil"/>
              <w:bottom w:val="single" w:sz="4" w:space="0" w:color="auto"/>
              <w:right w:val="single" w:sz="4" w:space="0" w:color="auto"/>
            </w:tcBorders>
          </w:tcPr>
          <w:p w14:paraId="7EB7E0F1"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2004</w:t>
            </w:r>
          </w:p>
        </w:tc>
        <w:tc>
          <w:tcPr>
            <w:tcW w:w="822" w:type="dxa"/>
            <w:tcBorders>
              <w:top w:val="single" w:sz="4" w:space="0" w:color="auto"/>
              <w:left w:val="nil"/>
              <w:bottom w:val="single" w:sz="4" w:space="0" w:color="auto"/>
              <w:right w:val="single" w:sz="4" w:space="0" w:color="auto"/>
            </w:tcBorders>
          </w:tcPr>
          <w:p w14:paraId="6F3D864B"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2005</w:t>
            </w:r>
          </w:p>
        </w:tc>
        <w:tc>
          <w:tcPr>
            <w:tcW w:w="825" w:type="dxa"/>
            <w:tcBorders>
              <w:top w:val="single" w:sz="4" w:space="0" w:color="auto"/>
              <w:left w:val="nil"/>
              <w:bottom w:val="single" w:sz="4" w:space="0" w:color="auto"/>
              <w:right w:val="single" w:sz="4" w:space="0" w:color="auto"/>
            </w:tcBorders>
          </w:tcPr>
          <w:p w14:paraId="2655D81E" w14:textId="77777777" w:rsidR="007E60C9" w:rsidRPr="000E0405" w:rsidRDefault="007E60C9" w:rsidP="009F1A5E">
            <w:pPr>
              <w:keepNext/>
              <w:keepLines/>
              <w:spacing w:after="0"/>
              <w:jc w:val="both"/>
              <w:rPr>
                <w:rFonts w:ascii="Arial" w:hAnsi="Arial"/>
                <w:b/>
                <w:sz w:val="16"/>
              </w:rPr>
            </w:pPr>
            <w:r w:rsidRPr="000E0405">
              <w:rPr>
                <w:rFonts w:ascii="Arial" w:hAnsi="Arial"/>
                <w:b/>
                <w:sz w:val="16"/>
              </w:rPr>
              <w:t>Case 2006</w:t>
            </w:r>
          </w:p>
        </w:tc>
      </w:tr>
      <w:tr w:rsidR="00361D7F" w:rsidRPr="000E0405" w14:paraId="43480F96" w14:textId="77777777" w:rsidTr="002318CE">
        <w:trPr>
          <w:trHeight w:val="181"/>
          <w:jc w:val="center"/>
        </w:trPr>
        <w:tc>
          <w:tcPr>
            <w:tcW w:w="3638" w:type="dxa"/>
            <w:tcBorders>
              <w:top w:val="single" w:sz="4" w:space="0" w:color="auto"/>
              <w:left w:val="single" w:sz="4" w:space="0" w:color="auto"/>
              <w:bottom w:val="single" w:sz="4" w:space="0" w:color="auto"/>
              <w:right w:val="single" w:sz="4" w:space="0" w:color="auto"/>
            </w:tcBorders>
            <w:vAlign w:val="center"/>
          </w:tcPr>
          <w:p w14:paraId="24F77940" w14:textId="77777777" w:rsidR="007E60C9" w:rsidRPr="000E0405" w:rsidRDefault="007E60C9" w:rsidP="009F1A5E">
            <w:pPr>
              <w:keepNext/>
              <w:keepLines/>
              <w:spacing w:after="0"/>
              <w:jc w:val="both"/>
              <w:rPr>
                <w:rFonts w:ascii="Arial" w:hAnsi="Arial"/>
                <w:sz w:val="15"/>
              </w:rPr>
            </w:pPr>
            <w:r w:rsidRPr="000E0405">
              <w:rPr>
                <w:rFonts w:ascii="Arial" w:hAnsi="Arial"/>
                <w:sz w:val="15"/>
              </w:rPr>
              <w:t>Carrier frequency</w:t>
            </w:r>
          </w:p>
        </w:tc>
        <w:tc>
          <w:tcPr>
            <w:tcW w:w="4936" w:type="dxa"/>
            <w:gridSpan w:val="6"/>
            <w:tcBorders>
              <w:top w:val="single" w:sz="4" w:space="0" w:color="auto"/>
              <w:left w:val="nil"/>
              <w:bottom w:val="single" w:sz="4" w:space="0" w:color="auto"/>
              <w:right w:val="single" w:sz="4" w:space="0" w:color="auto"/>
            </w:tcBorders>
            <w:vAlign w:val="center"/>
          </w:tcPr>
          <w:p w14:paraId="44F3426C" w14:textId="77777777" w:rsidR="007E60C9" w:rsidRPr="000E0405" w:rsidRDefault="007E60C9" w:rsidP="009F1A5E">
            <w:pPr>
              <w:autoSpaceDE w:val="0"/>
              <w:autoSpaceDN w:val="0"/>
              <w:adjustRightInd w:val="0"/>
              <w:snapToGrid w:val="0"/>
              <w:spacing w:after="0"/>
              <w:jc w:val="center"/>
              <w:rPr>
                <w:rFonts w:ascii="Arial" w:hAnsi="Arial"/>
                <w:sz w:val="16"/>
              </w:rPr>
            </w:pPr>
            <w:r w:rsidRPr="000E0405">
              <w:rPr>
                <w:rFonts w:ascii="Arial" w:hAnsi="Arial" w:cs="Arial"/>
                <w:sz w:val="16"/>
                <w:szCs w:val="16"/>
                <w:lang w:val="en-US" w:eastAsia="zh-CN"/>
              </w:rPr>
              <w:t>Uu: 4GHz  SL: 6GHz</w:t>
            </w:r>
          </w:p>
        </w:tc>
      </w:tr>
      <w:tr w:rsidR="00361D7F" w:rsidRPr="000E0405" w14:paraId="0E27F4E9" w14:textId="77777777" w:rsidTr="002318CE">
        <w:trPr>
          <w:trHeight w:val="181"/>
          <w:jc w:val="center"/>
        </w:trPr>
        <w:tc>
          <w:tcPr>
            <w:tcW w:w="3638" w:type="dxa"/>
            <w:tcBorders>
              <w:top w:val="single" w:sz="4" w:space="0" w:color="auto"/>
              <w:left w:val="single" w:sz="4" w:space="0" w:color="auto"/>
              <w:bottom w:val="single" w:sz="4" w:space="0" w:color="auto"/>
              <w:right w:val="single" w:sz="4" w:space="0" w:color="auto"/>
            </w:tcBorders>
            <w:vAlign w:val="center"/>
          </w:tcPr>
          <w:p w14:paraId="3E8ACBFA" w14:textId="77777777" w:rsidR="007E60C9" w:rsidRPr="000E0405" w:rsidRDefault="007E60C9" w:rsidP="009F1A5E">
            <w:pPr>
              <w:keepNext/>
              <w:keepLines/>
              <w:spacing w:after="0"/>
              <w:jc w:val="both"/>
              <w:rPr>
                <w:rFonts w:ascii="Arial" w:hAnsi="Arial"/>
                <w:sz w:val="15"/>
              </w:rPr>
            </w:pPr>
            <w:r w:rsidRPr="000E0405">
              <w:rPr>
                <w:rFonts w:ascii="Arial" w:hAnsi="Arial"/>
                <w:sz w:val="15"/>
              </w:rPr>
              <w:t>UE or UE type RSU antenna configuration</w:t>
            </w:r>
          </w:p>
        </w:tc>
        <w:tc>
          <w:tcPr>
            <w:tcW w:w="4936" w:type="dxa"/>
            <w:gridSpan w:val="6"/>
            <w:tcBorders>
              <w:top w:val="single" w:sz="4" w:space="0" w:color="auto"/>
              <w:left w:val="nil"/>
              <w:bottom w:val="single" w:sz="4" w:space="0" w:color="auto"/>
              <w:right w:val="single" w:sz="4" w:space="0" w:color="auto"/>
            </w:tcBorders>
            <w:vAlign w:val="center"/>
          </w:tcPr>
          <w:p w14:paraId="6DC01188"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(M, N, P, Mg, Ng) =  (1, 2, 2, 1, 1)</w:t>
            </w:r>
          </w:p>
          <w:p w14:paraId="7C6D74D4"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dH=dV=0.5</w:t>
            </w:r>
            <w:r w:rsidRPr="000E0405">
              <w:rPr>
                <w:rFonts w:ascii="Arial" w:hAnsi="Arial"/>
                <w:sz w:val="16"/>
              </w:rPr>
              <w:t>λ</w:t>
            </w:r>
          </w:p>
        </w:tc>
      </w:tr>
      <w:tr w:rsidR="00361D7F" w:rsidRPr="000E0405" w14:paraId="1517D338" w14:textId="77777777" w:rsidTr="002318CE">
        <w:trPr>
          <w:trHeight w:val="172"/>
          <w:jc w:val="center"/>
        </w:trPr>
        <w:tc>
          <w:tcPr>
            <w:tcW w:w="3638" w:type="dxa"/>
            <w:tcBorders>
              <w:top w:val="single" w:sz="4" w:space="0" w:color="auto"/>
              <w:left w:val="single" w:sz="4" w:space="0" w:color="auto"/>
              <w:bottom w:val="single" w:sz="4" w:space="0" w:color="auto"/>
              <w:right w:val="single" w:sz="4" w:space="0" w:color="auto"/>
            </w:tcBorders>
            <w:vAlign w:val="center"/>
          </w:tcPr>
          <w:p w14:paraId="2DEB46EB" w14:textId="77777777" w:rsidR="007E60C9" w:rsidRPr="000E0405" w:rsidRDefault="007E60C9" w:rsidP="009F1A5E">
            <w:pPr>
              <w:keepNext/>
              <w:keepLines/>
              <w:spacing w:after="0"/>
              <w:jc w:val="both"/>
              <w:rPr>
                <w:rFonts w:ascii="Arial" w:hAnsi="Arial"/>
                <w:sz w:val="15"/>
              </w:rPr>
            </w:pPr>
            <w:r w:rsidRPr="000E0405">
              <w:rPr>
                <w:rFonts w:ascii="Arial" w:hAnsi="Arial"/>
                <w:sz w:val="15"/>
              </w:rPr>
              <w:t>TRP antenna model</w:t>
            </w:r>
          </w:p>
        </w:tc>
        <w:tc>
          <w:tcPr>
            <w:tcW w:w="4936" w:type="dxa"/>
            <w:gridSpan w:val="6"/>
            <w:tcBorders>
              <w:top w:val="single" w:sz="4" w:space="0" w:color="auto"/>
              <w:left w:val="nil"/>
              <w:bottom w:val="single" w:sz="4" w:space="0" w:color="auto"/>
              <w:right w:val="single" w:sz="4" w:space="0" w:color="auto"/>
            </w:tcBorders>
            <w:vAlign w:val="center"/>
          </w:tcPr>
          <w:p w14:paraId="360C68A8" w14:textId="77777777" w:rsidR="007E60C9" w:rsidRPr="000E0405" w:rsidRDefault="007E60C9" w:rsidP="009F1A5E">
            <w:pPr>
              <w:keepNext/>
              <w:keepLines/>
              <w:spacing w:after="0"/>
              <w:jc w:val="center"/>
              <w:rPr>
                <w:rFonts w:ascii="Arial" w:hAnsi="Arial"/>
                <w:sz w:val="16"/>
              </w:rPr>
            </w:pPr>
            <w:r w:rsidRPr="000E0405">
              <w:rPr>
                <w:rFonts w:ascii="Arial" w:hAnsi="Arial"/>
                <w:sz w:val="16"/>
              </w:rPr>
              <w:t>UPA 4x4x2</w:t>
            </w:r>
          </w:p>
        </w:tc>
      </w:tr>
      <w:tr w:rsidR="00361D7F" w:rsidRPr="000E0405" w14:paraId="20D0B729" w14:textId="77777777" w:rsidTr="002318CE">
        <w:trPr>
          <w:trHeight w:val="172"/>
          <w:jc w:val="center"/>
        </w:trPr>
        <w:tc>
          <w:tcPr>
            <w:tcW w:w="3638" w:type="dxa"/>
            <w:tcBorders>
              <w:top w:val="single" w:sz="4" w:space="0" w:color="auto"/>
              <w:left w:val="single" w:sz="4" w:space="0" w:color="auto"/>
              <w:bottom w:val="single" w:sz="4" w:space="0" w:color="auto"/>
              <w:right w:val="single" w:sz="4" w:space="0" w:color="auto"/>
            </w:tcBorders>
            <w:vAlign w:val="center"/>
          </w:tcPr>
          <w:p w14:paraId="4E0ECB2F" w14:textId="77777777" w:rsidR="007E60C9" w:rsidRPr="000E0405" w:rsidRDefault="007E60C9" w:rsidP="009F1A5E">
            <w:pPr>
              <w:keepNext/>
              <w:keepLines/>
              <w:spacing w:after="0"/>
              <w:jc w:val="both"/>
              <w:rPr>
                <w:rFonts w:ascii="Arial" w:hAnsi="Arial"/>
                <w:sz w:val="15"/>
              </w:rPr>
            </w:pPr>
            <w:r w:rsidRPr="000E0405">
              <w:rPr>
                <w:rFonts w:ascii="Arial" w:hAnsi="Arial"/>
                <w:sz w:val="15"/>
              </w:rPr>
              <w:t>BS deployment for absolute positioning</w:t>
            </w:r>
          </w:p>
        </w:tc>
        <w:tc>
          <w:tcPr>
            <w:tcW w:w="2467" w:type="dxa"/>
            <w:gridSpan w:val="3"/>
            <w:tcBorders>
              <w:top w:val="single" w:sz="4" w:space="0" w:color="auto"/>
              <w:left w:val="nil"/>
              <w:bottom w:val="single" w:sz="4" w:space="0" w:color="auto"/>
              <w:right w:val="single" w:sz="4" w:space="0" w:color="auto"/>
            </w:tcBorders>
            <w:vAlign w:val="center"/>
          </w:tcPr>
          <w:p w14:paraId="28959AA0"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w:t>
            </w:r>
          </w:p>
        </w:tc>
        <w:tc>
          <w:tcPr>
            <w:tcW w:w="2469" w:type="dxa"/>
            <w:gridSpan w:val="3"/>
            <w:tcBorders>
              <w:top w:val="single" w:sz="4" w:space="0" w:color="auto"/>
              <w:left w:val="nil"/>
              <w:bottom w:val="single" w:sz="4" w:space="0" w:color="auto"/>
              <w:right w:val="single" w:sz="4" w:space="0" w:color="auto"/>
            </w:tcBorders>
            <w:vAlign w:val="center"/>
          </w:tcPr>
          <w:p w14:paraId="0E59A9B8"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U</w:t>
            </w:r>
            <w:r w:rsidRPr="000E0405">
              <w:rPr>
                <w:rFonts w:ascii="Arial" w:hAnsi="Arial"/>
                <w:sz w:val="16"/>
                <w:lang w:eastAsia="zh-CN"/>
              </w:rPr>
              <w:t>Ma</w:t>
            </w:r>
          </w:p>
        </w:tc>
      </w:tr>
      <w:tr w:rsidR="00361D7F" w:rsidRPr="000E0405" w14:paraId="15C8243E" w14:textId="77777777" w:rsidTr="002318CE">
        <w:trPr>
          <w:trHeight w:val="69"/>
          <w:jc w:val="center"/>
        </w:trPr>
        <w:tc>
          <w:tcPr>
            <w:tcW w:w="3638" w:type="dxa"/>
            <w:tcBorders>
              <w:top w:val="single" w:sz="4" w:space="0" w:color="auto"/>
              <w:left w:val="single" w:sz="4" w:space="0" w:color="auto"/>
              <w:bottom w:val="single" w:sz="4" w:space="0" w:color="auto"/>
              <w:right w:val="single" w:sz="4" w:space="0" w:color="auto"/>
            </w:tcBorders>
            <w:vAlign w:val="center"/>
          </w:tcPr>
          <w:p w14:paraId="020F6608" w14:textId="77777777" w:rsidR="007E60C9" w:rsidRPr="000E0405" w:rsidRDefault="007E60C9" w:rsidP="009F1A5E">
            <w:pPr>
              <w:keepNext/>
              <w:keepLines/>
              <w:spacing w:after="0"/>
              <w:jc w:val="both"/>
              <w:rPr>
                <w:rFonts w:ascii="Arial" w:hAnsi="Arial"/>
                <w:sz w:val="15"/>
              </w:rPr>
            </w:pPr>
            <w:r w:rsidRPr="000E0405">
              <w:rPr>
                <w:rFonts w:ascii="Arial" w:hAnsi="Arial"/>
                <w:sz w:val="15"/>
              </w:rPr>
              <w:t>RSU deployment for absolute positioning</w:t>
            </w:r>
          </w:p>
        </w:tc>
        <w:tc>
          <w:tcPr>
            <w:tcW w:w="4936" w:type="dxa"/>
            <w:gridSpan w:val="6"/>
            <w:tcBorders>
              <w:top w:val="single" w:sz="4" w:space="0" w:color="auto"/>
              <w:left w:val="nil"/>
              <w:bottom w:val="single" w:sz="4" w:space="0" w:color="auto"/>
              <w:right w:val="single" w:sz="4" w:space="0" w:color="auto"/>
            </w:tcBorders>
            <w:vAlign w:val="center"/>
          </w:tcPr>
          <w:p w14:paraId="23C9F4FC"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In the middle of the crossroads</w:t>
            </w:r>
          </w:p>
        </w:tc>
      </w:tr>
      <w:tr w:rsidR="00361D7F" w:rsidRPr="000E0405" w14:paraId="7A3FF817" w14:textId="77777777" w:rsidTr="002318CE">
        <w:trPr>
          <w:trHeight w:val="215"/>
          <w:jc w:val="center"/>
        </w:trPr>
        <w:tc>
          <w:tcPr>
            <w:tcW w:w="3638" w:type="dxa"/>
            <w:tcBorders>
              <w:top w:val="single" w:sz="4" w:space="0" w:color="auto"/>
              <w:left w:val="single" w:sz="4" w:space="0" w:color="auto"/>
              <w:bottom w:val="single" w:sz="4" w:space="0" w:color="auto"/>
              <w:right w:val="single" w:sz="4" w:space="0" w:color="auto"/>
            </w:tcBorders>
            <w:vAlign w:val="center"/>
          </w:tcPr>
          <w:p w14:paraId="3A232DF3" w14:textId="77777777" w:rsidR="007E60C9" w:rsidRPr="000E0405" w:rsidRDefault="007E60C9" w:rsidP="009F1A5E">
            <w:pPr>
              <w:keepNext/>
              <w:keepLines/>
              <w:spacing w:after="0"/>
              <w:jc w:val="both"/>
              <w:rPr>
                <w:rFonts w:ascii="Arial" w:hAnsi="Arial"/>
                <w:sz w:val="15"/>
              </w:rPr>
            </w:pPr>
            <w:r w:rsidRPr="000E0405">
              <w:rPr>
                <w:rFonts w:ascii="Arial" w:hAnsi="Arial"/>
                <w:sz w:val="15"/>
              </w:rPr>
              <w:t>Positioning method</w:t>
            </w:r>
          </w:p>
        </w:tc>
        <w:tc>
          <w:tcPr>
            <w:tcW w:w="4936" w:type="dxa"/>
            <w:gridSpan w:val="6"/>
            <w:tcBorders>
              <w:top w:val="single" w:sz="4" w:space="0" w:color="auto"/>
              <w:left w:val="nil"/>
              <w:bottom w:val="single" w:sz="4" w:space="0" w:color="auto"/>
              <w:right w:val="single" w:sz="4" w:space="0" w:color="auto"/>
            </w:tcBorders>
            <w:vAlign w:val="center"/>
          </w:tcPr>
          <w:p w14:paraId="72A68B6E"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R</w:t>
            </w:r>
            <w:r w:rsidRPr="000E0405">
              <w:rPr>
                <w:rFonts w:ascii="Arial" w:hAnsi="Arial"/>
                <w:sz w:val="16"/>
                <w:lang w:eastAsia="zh-CN"/>
              </w:rPr>
              <w:t>TT</w:t>
            </w:r>
          </w:p>
        </w:tc>
      </w:tr>
      <w:tr w:rsidR="007E60C9" w:rsidRPr="000E0405" w14:paraId="3F49264D" w14:textId="77777777" w:rsidTr="002318CE">
        <w:trPr>
          <w:trHeight w:val="215"/>
          <w:jc w:val="center"/>
        </w:trPr>
        <w:tc>
          <w:tcPr>
            <w:tcW w:w="3638" w:type="dxa"/>
            <w:tcBorders>
              <w:top w:val="single" w:sz="4" w:space="0" w:color="auto"/>
              <w:left w:val="single" w:sz="4" w:space="0" w:color="auto"/>
              <w:bottom w:val="single" w:sz="4" w:space="0" w:color="auto"/>
              <w:right w:val="single" w:sz="4" w:space="0" w:color="auto"/>
            </w:tcBorders>
            <w:vAlign w:val="center"/>
          </w:tcPr>
          <w:p w14:paraId="031D7163" w14:textId="77777777" w:rsidR="007E60C9" w:rsidRPr="000E0405" w:rsidRDefault="007E60C9" w:rsidP="009F1A5E">
            <w:pPr>
              <w:keepNext/>
              <w:keepLines/>
              <w:spacing w:after="0"/>
              <w:jc w:val="both"/>
              <w:rPr>
                <w:rFonts w:ascii="Arial" w:hAnsi="Arial"/>
                <w:sz w:val="15"/>
              </w:rPr>
            </w:pPr>
            <w:r w:rsidRPr="000E0405">
              <w:rPr>
                <w:rFonts w:ascii="Arial" w:hAnsi="Arial"/>
                <w:sz w:val="15"/>
              </w:rPr>
              <w:t>Reference Signal Transmission Bandwidth</w:t>
            </w:r>
          </w:p>
        </w:tc>
        <w:tc>
          <w:tcPr>
            <w:tcW w:w="821" w:type="dxa"/>
            <w:tcBorders>
              <w:top w:val="single" w:sz="4" w:space="0" w:color="auto"/>
              <w:left w:val="nil"/>
              <w:bottom w:val="single" w:sz="4" w:space="0" w:color="auto"/>
              <w:right w:val="single" w:sz="4" w:space="0" w:color="auto"/>
            </w:tcBorders>
            <w:vAlign w:val="center"/>
          </w:tcPr>
          <w:p w14:paraId="1B938D27"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0MHz</w:t>
            </w:r>
          </w:p>
        </w:tc>
        <w:tc>
          <w:tcPr>
            <w:tcW w:w="822" w:type="dxa"/>
            <w:tcBorders>
              <w:top w:val="single" w:sz="4" w:space="0" w:color="auto"/>
              <w:left w:val="nil"/>
              <w:bottom w:val="single" w:sz="4" w:space="0" w:color="auto"/>
              <w:right w:val="single" w:sz="4" w:space="0" w:color="auto"/>
            </w:tcBorders>
          </w:tcPr>
          <w:p w14:paraId="069ACEC4"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824" w:type="dxa"/>
            <w:tcBorders>
              <w:top w:val="single" w:sz="4" w:space="0" w:color="auto"/>
              <w:left w:val="nil"/>
              <w:bottom w:val="single" w:sz="4" w:space="0" w:color="auto"/>
              <w:right w:val="single" w:sz="4" w:space="0" w:color="auto"/>
            </w:tcBorders>
          </w:tcPr>
          <w:p w14:paraId="7BFAE527"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c>
          <w:tcPr>
            <w:tcW w:w="822" w:type="dxa"/>
            <w:tcBorders>
              <w:top w:val="single" w:sz="4" w:space="0" w:color="auto"/>
              <w:left w:val="nil"/>
              <w:bottom w:val="single" w:sz="4" w:space="0" w:color="auto"/>
              <w:right w:val="single" w:sz="4" w:space="0" w:color="auto"/>
            </w:tcBorders>
          </w:tcPr>
          <w:p w14:paraId="633612F6" w14:textId="77777777" w:rsidR="007E60C9" w:rsidRPr="000E0405" w:rsidRDefault="007E60C9" w:rsidP="009F1A5E">
            <w:pPr>
              <w:keepNext/>
              <w:keepLines/>
              <w:spacing w:after="0"/>
              <w:jc w:val="center"/>
              <w:rPr>
                <w:rFonts w:ascii="Arial" w:hAnsi="Arial"/>
                <w:sz w:val="16"/>
              </w:rPr>
            </w:pPr>
            <w:r w:rsidRPr="000E0405">
              <w:rPr>
                <w:rFonts w:ascii="Arial" w:hAnsi="Arial" w:hint="eastAsia"/>
                <w:sz w:val="16"/>
                <w:lang w:eastAsia="zh-CN"/>
              </w:rPr>
              <w:t>2</w:t>
            </w:r>
            <w:r w:rsidRPr="000E0405">
              <w:rPr>
                <w:rFonts w:ascii="Arial" w:hAnsi="Arial"/>
                <w:sz w:val="16"/>
                <w:lang w:eastAsia="zh-CN"/>
              </w:rPr>
              <w:t>0MHz</w:t>
            </w:r>
          </w:p>
        </w:tc>
        <w:tc>
          <w:tcPr>
            <w:tcW w:w="822" w:type="dxa"/>
            <w:tcBorders>
              <w:top w:val="single" w:sz="4" w:space="0" w:color="auto"/>
              <w:left w:val="nil"/>
              <w:bottom w:val="single" w:sz="4" w:space="0" w:color="auto"/>
              <w:right w:val="single" w:sz="4" w:space="0" w:color="auto"/>
            </w:tcBorders>
          </w:tcPr>
          <w:p w14:paraId="2C8242B5"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825" w:type="dxa"/>
            <w:tcBorders>
              <w:top w:val="single" w:sz="4" w:space="0" w:color="auto"/>
              <w:left w:val="nil"/>
              <w:bottom w:val="single" w:sz="4" w:space="0" w:color="auto"/>
              <w:right w:val="single" w:sz="4" w:space="0" w:color="auto"/>
            </w:tcBorders>
          </w:tcPr>
          <w:p w14:paraId="1C45DD57"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r>
    </w:tbl>
    <w:p w14:paraId="744F2DB0"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p>
    <w:p w14:paraId="1C98B15A" w14:textId="534BCA21" w:rsidR="007E60C9" w:rsidRPr="000E0405" w:rsidRDefault="007E60C9" w:rsidP="009F1A5E">
      <w:pPr>
        <w:pStyle w:val="TH"/>
        <w:rPr>
          <w:lang w:val="en-US" w:eastAsia="zh-CN"/>
        </w:rPr>
      </w:pPr>
      <w:r w:rsidRPr="000E0405">
        <w:rPr>
          <w:lang w:eastAsia="zh-CN"/>
        </w:rPr>
        <w:lastRenderedPageBreak/>
        <w:t>T</w:t>
      </w:r>
      <w:r w:rsidRPr="000E0405">
        <w:t>able B.1.2.1-6</w:t>
      </w:r>
      <w:r w:rsidRPr="000E0405">
        <w:rPr>
          <w:lang w:val="en-US"/>
        </w:rPr>
        <w:t xml:space="preserve">: Assumptions for sidelink positioning in urban grid scenarios for V2X use cases that are </w:t>
      </w:r>
      <w:r w:rsidRPr="000E0405">
        <w:t>different from or not provided in Annex A.1</w:t>
      </w:r>
      <w:r w:rsidRPr="000E0405">
        <w:rPr>
          <w:lang w:val="en-US"/>
        </w:rPr>
        <w:t xml:space="preserve"> </w:t>
      </w:r>
      <w:r w:rsidRPr="000E0405">
        <w:t>from [</w:t>
      </w:r>
      <w:r w:rsidR="009F2F5A" w:rsidRPr="000E0405">
        <w:t>19</w:t>
      </w:r>
      <w:r w:rsidRPr="000E0405">
        <w:t>]</w:t>
      </w:r>
    </w:p>
    <w:tbl>
      <w:tblPr>
        <w:tblW w:w="9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2"/>
        <w:gridCol w:w="637"/>
        <w:gridCol w:w="638"/>
        <w:gridCol w:w="638"/>
        <w:gridCol w:w="638"/>
        <w:gridCol w:w="638"/>
        <w:gridCol w:w="638"/>
        <w:gridCol w:w="638"/>
        <w:gridCol w:w="638"/>
        <w:gridCol w:w="638"/>
      </w:tblGrid>
      <w:tr w:rsidR="00361D7F" w:rsidRPr="000E0405" w14:paraId="6BF15190" w14:textId="77777777" w:rsidTr="002318CE">
        <w:trPr>
          <w:trHeight w:val="143"/>
          <w:jc w:val="center"/>
        </w:trPr>
        <w:tc>
          <w:tcPr>
            <w:tcW w:w="3702" w:type="dxa"/>
            <w:tcBorders>
              <w:top w:val="single" w:sz="4" w:space="0" w:color="auto"/>
              <w:left w:val="single" w:sz="4" w:space="0" w:color="auto"/>
              <w:bottom w:val="single" w:sz="4" w:space="0" w:color="auto"/>
              <w:right w:val="single" w:sz="4" w:space="0" w:color="auto"/>
            </w:tcBorders>
            <w:vAlign w:val="center"/>
          </w:tcPr>
          <w:p w14:paraId="28D87947" w14:textId="77777777" w:rsidR="007E60C9" w:rsidRPr="000E0405" w:rsidRDefault="007E60C9" w:rsidP="009F1A5E">
            <w:pPr>
              <w:keepNext/>
              <w:keepLines/>
              <w:spacing w:after="0"/>
              <w:jc w:val="center"/>
              <w:rPr>
                <w:rFonts w:ascii="Arial" w:hAnsi="Arial"/>
                <w:sz w:val="16"/>
              </w:rPr>
            </w:pPr>
            <w:r w:rsidRPr="000E0405">
              <w:rPr>
                <w:rFonts w:ascii="Arial" w:hAnsi="Arial"/>
                <w:b/>
                <w:sz w:val="16"/>
              </w:rPr>
              <w:t>Parameter</w:t>
            </w:r>
          </w:p>
        </w:tc>
        <w:tc>
          <w:tcPr>
            <w:tcW w:w="637" w:type="dxa"/>
            <w:tcBorders>
              <w:top w:val="single" w:sz="4" w:space="0" w:color="auto"/>
              <w:left w:val="nil"/>
              <w:bottom w:val="single" w:sz="4" w:space="0" w:color="auto"/>
              <w:right w:val="single" w:sz="4" w:space="0" w:color="auto"/>
            </w:tcBorders>
            <w:vAlign w:val="center"/>
          </w:tcPr>
          <w:p w14:paraId="13B15962"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2101</w:t>
            </w:r>
          </w:p>
        </w:tc>
        <w:tc>
          <w:tcPr>
            <w:tcW w:w="638" w:type="dxa"/>
            <w:tcBorders>
              <w:top w:val="single" w:sz="4" w:space="0" w:color="auto"/>
              <w:left w:val="nil"/>
              <w:bottom w:val="single" w:sz="4" w:space="0" w:color="auto"/>
              <w:right w:val="single" w:sz="4" w:space="0" w:color="auto"/>
            </w:tcBorders>
          </w:tcPr>
          <w:p w14:paraId="15BECE1C"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2102</w:t>
            </w:r>
          </w:p>
        </w:tc>
        <w:tc>
          <w:tcPr>
            <w:tcW w:w="638" w:type="dxa"/>
            <w:tcBorders>
              <w:top w:val="single" w:sz="4" w:space="0" w:color="auto"/>
              <w:left w:val="nil"/>
              <w:bottom w:val="single" w:sz="4" w:space="0" w:color="auto"/>
              <w:right w:val="single" w:sz="4" w:space="0" w:color="auto"/>
            </w:tcBorders>
          </w:tcPr>
          <w:p w14:paraId="53F5C2EA"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2103</w:t>
            </w:r>
          </w:p>
        </w:tc>
        <w:tc>
          <w:tcPr>
            <w:tcW w:w="638" w:type="dxa"/>
            <w:tcBorders>
              <w:top w:val="single" w:sz="4" w:space="0" w:color="auto"/>
              <w:left w:val="nil"/>
              <w:bottom w:val="single" w:sz="4" w:space="0" w:color="auto"/>
              <w:right w:val="single" w:sz="4" w:space="0" w:color="auto"/>
            </w:tcBorders>
          </w:tcPr>
          <w:p w14:paraId="1643746F"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2104</w:t>
            </w:r>
          </w:p>
        </w:tc>
        <w:tc>
          <w:tcPr>
            <w:tcW w:w="638" w:type="dxa"/>
            <w:tcBorders>
              <w:top w:val="single" w:sz="4" w:space="0" w:color="auto"/>
              <w:left w:val="nil"/>
              <w:bottom w:val="single" w:sz="4" w:space="0" w:color="auto"/>
              <w:right w:val="single" w:sz="4" w:space="0" w:color="auto"/>
            </w:tcBorders>
          </w:tcPr>
          <w:p w14:paraId="34D68F9B"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2105</w:t>
            </w:r>
          </w:p>
        </w:tc>
        <w:tc>
          <w:tcPr>
            <w:tcW w:w="638" w:type="dxa"/>
            <w:tcBorders>
              <w:top w:val="single" w:sz="4" w:space="0" w:color="auto"/>
              <w:left w:val="nil"/>
              <w:bottom w:val="single" w:sz="4" w:space="0" w:color="auto"/>
              <w:right w:val="single" w:sz="4" w:space="0" w:color="auto"/>
            </w:tcBorders>
          </w:tcPr>
          <w:p w14:paraId="264FF983"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2106</w:t>
            </w:r>
          </w:p>
        </w:tc>
        <w:tc>
          <w:tcPr>
            <w:tcW w:w="638" w:type="dxa"/>
            <w:tcBorders>
              <w:top w:val="single" w:sz="4" w:space="0" w:color="auto"/>
              <w:left w:val="nil"/>
              <w:bottom w:val="single" w:sz="4" w:space="0" w:color="auto"/>
              <w:right w:val="single" w:sz="4" w:space="0" w:color="auto"/>
            </w:tcBorders>
          </w:tcPr>
          <w:p w14:paraId="6523E603"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2107</w:t>
            </w:r>
          </w:p>
        </w:tc>
        <w:tc>
          <w:tcPr>
            <w:tcW w:w="638" w:type="dxa"/>
            <w:tcBorders>
              <w:top w:val="single" w:sz="4" w:space="0" w:color="auto"/>
              <w:left w:val="nil"/>
              <w:bottom w:val="single" w:sz="4" w:space="0" w:color="auto"/>
              <w:right w:val="single" w:sz="4" w:space="0" w:color="auto"/>
            </w:tcBorders>
          </w:tcPr>
          <w:p w14:paraId="2D3BEF9C"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2108</w:t>
            </w:r>
          </w:p>
        </w:tc>
        <w:tc>
          <w:tcPr>
            <w:tcW w:w="638" w:type="dxa"/>
            <w:tcBorders>
              <w:top w:val="single" w:sz="4" w:space="0" w:color="auto"/>
              <w:left w:val="nil"/>
              <w:bottom w:val="single" w:sz="4" w:space="0" w:color="auto"/>
              <w:right w:val="single" w:sz="4" w:space="0" w:color="auto"/>
            </w:tcBorders>
          </w:tcPr>
          <w:p w14:paraId="6F640A70"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2109</w:t>
            </w:r>
          </w:p>
        </w:tc>
      </w:tr>
      <w:tr w:rsidR="00361D7F" w:rsidRPr="000E0405" w14:paraId="6AD9D747" w14:textId="77777777" w:rsidTr="002318CE">
        <w:trPr>
          <w:trHeight w:val="143"/>
          <w:jc w:val="center"/>
        </w:trPr>
        <w:tc>
          <w:tcPr>
            <w:tcW w:w="3702" w:type="dxa"/>
            <w:tcBorders>
              <w:top w:val="single" w:sz="4" w:space="0" w:color="auto"/>
              <w:left w:val="single" w:sz="4" w:space="0" w:color="auto"/>
              <w:bottom w:val="single" w:sz="4" w:space="0" w:color="auto"/>
              <w:right w:val="single" w:sz="4" w:space="0" w:color="auto"/>
            </w:tcBorders>
            <w:vAlign w:val="center"/>
          </w:tcPr>
          <w:p w14:paraId="23D2EA4A" w14:textId="77777777" w:rsidR="007E60C9" w:rsidRPr="000E0405" w:rsidRDefault="007E60C9" w:rsidP="009F1A5E">
            <w:pPr>
              <w:keepNext/>
              <w:keepLines/>
              <w:spacing w:after="0"/>
              <w:jc w:val="both"/>
              <w:rPr>
                <w:rFonts w:ascii="Arial" w:hAnsi="Arial"/>
                <w:sz w:val="15"/>
              </w:rPr>
            </w:pPr>
            <w:r w:rsidRPr="000E0405">
              <w:rPr>
                <w:rFonts w:ascii="Arial" w:hAnsi="Arial"/>
                <w:sz w:val="15"/>
              </w:rPr>
              <w:t>Carrier frequency</w:t>
            </w:r>
          </w:p>
        </w:tc>
        <w:tc>
          <w:tcPr>
            <w:tcW w:w="5741" w:type="dxa"/>
            <w:gridSpan w:val="9"/>
            <w:tcBorders>
              <w:top w:val="single" w:sz="4" w:space="0" w:color="auto"/>
              <w:left w:val="nil"/>
              <w:bottom w:val="single" w:sz="4" w:space="0" w:color="auto"/>
              <w:right w:val="single" w:sz="4" w:space="0" w:color="auto"/>
            </w:tcBorders>
            <w:vAlign w:val="center"/>
          </w:tcPr>
          <w:p w14:paraId="6D72DECA"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SL: 6GHz</w:t>
            </w:r>
          </w:p>
        </w:tc>
      </w:tr>
      <w:tr w:rsidR="00361D7F" w:rsidRPr="000E0405" w14:paraId="41C96B0D" w14:textId="77777777" w:rsidTr="002318CE">
        <w:trPr>
          <w:trHeight w:val="143"/>
          <w:jc w:val="center"/>
        </w:trPr>
        <w:tc>
          <w:tcPr>
            <w:tcW w:w="3702" w:type="dxa"/>
            <w:tcBorders>
              <w:top w:val="single" w:sz="4" w:space="0" w:color="auto"/>
              <w:left w:val="single" w:sz="4" w:space="0" w:color="auto"/>
              <w:bottom w:val="single" w:sz="4" w:space="0" w:color="auto"/>
              <w:right w:val="single" w:sz="4" w:space="0" w:color="auto"/>
            </w:tcBorders>
            <w:vAlign w:val="center"/>
          </w:tcPr>
          <w:p w14:paraId="4224AE36" w14:textId="77777777" w:rsidR="007E60C9" w:rsidRPr="000E0405" w:rsidRDefault="007E60C9" w:rsidP="009F1A5E">
            <w:pPr>
              <w:keepNext/>
              <w:keepLines/>
              <w:spacing w:after="0"/>
              <w:jc w:val="both"/>
              <w:rPr>
                <w:rFonts w:ascii="Arial" w:hAnsi="Arial"/>
                <w:sz w:val="15"/>
              </w:rPr>
            </w:pPr>
            <w:r w:rsidRPr="000E0405">
              <w:rPr>
                <w:rFonts w:ascii="Arial" w:hAnsi="Arial"/>
                <w:sz w:val="15"/>
              </w:rPr>
              <w:t>UE or UE type RSU antenna configuration</w:t>
            </w:r>
          </w:p>
        </w:tc>
        <w:tc>
          <w:tcPr>
            <w:tcW w:w="5741" w:type="dxa"/>
            <w:gridSpan w:val="9"/>
            <w:tcBorders>
              <w:top w:val="single" w:sz="4" w:space="0" w:color="auto"/>
              <w:left w:val="nil"/>
              <w:bottom w:val="single" w:sz="4" w:space="0" w:color="auto"/>
              <w:right w:val="single" w:sz="4" w:space="0" w:color="auto"/>
            </w:tcBorders>
            <w:vAlign w:val="center"/>
          </w:tcPr>
          <w:p w14:paraId="143C2B5B"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(M, N, P, Mg, Ng) =  (1, 2, 2, 1, 1)</w:t>
            </w:r>
          </w:p>
          <w:p w14:paraId="6357FE73"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dH=dV=0.5</w:t>
            </w:r>
            <w:r w:rsidRPr="000E0405">
              <w:rPr>
                <w:rFonts w:ascii="Arial" w:hAnsi="Arial"/>
                <w:sz w:val="16"/>
              </w:rPr>
              <w:t>λ</w:t>
            </w:r>
          </w:p>
        </w:tc>
      </w:tr>
      <w:tr w:rsidR="00361D7F" w:rsidRPr="000E0405" w14:paraId="41C1FAB4" w14:textId="77777777" w:rsidTr="002318CE">
        <w:trPr>
          <w:trHeight w:val="135"/>
          <w:jc w:val="center"/>
        </w:trPr>
        <w:tc>
          <w:tcPr>
            <w:tcW w:w="3702" w:type="dxa"/>
            <w:tcBorders>
              <w:top w:val="single" w:sz="4" w:space="0" w:color="auto"/>
              <w:left w:val="single" w:sz="4" w:space="0" w:color="auto"/>
              <w:bottom w:val="single" w:sz="4" w:space="0" w:color="auto"/>
              <w:right w:val="single" w:sz="4" w:space="0" w:color="auto"/>
            </w:tcBorders>
            <w:vAlign w:val="center"/>
          </w:tcPr>
          <w:p w14:paraId="671CB36D" w14:textId="77777777" w:rsidR="007E60C9" w:rsidRPr="000E0405" w:rsidRDefault="007E60C9" w:rsidP="009F1A5E">
            <w:pPr>
              <w:keepNext/>
              <w:keepLines/>
              <w:spacing w:after="0"/>
              <w:jc w:val="both"/>
              <w:rPr>
                <w:rFonts w:ascii="Arial" w:hAnsi="Arial"/>
                <w:sz w:val="15"/>
              </w:rPr>
            </w:pPr>
            <w:r w:rsidRPr="000E0405">
              <w:rPr>
                <w:rFonts w:ascii="Arial" w:hAnsi="Arial"/>
                <w:sz w:val="15"/>
              </w:rPr>
              <w:t>BS deployment for relative positioning/ranging</w:t>
            </w:r>
          </w:p>
        </w:tc>
        <w:tc>
          <w:tcPr>
            <w:tcW w:w="3827" w:type="dxa"/>
            <w:gridSpan w:val="6"/>
            <w:tcBorders>
              <w:top w:val="single" w:sz="4" w:space="0" w:color="auto"/>
              <w:left w:val="nil"/>
              <w:bottom w:val="single" w:sz="4" w:space="0" w:color="auto"/>
              <w:right w:val="single" w:sz="4" w:space="0" w:color="auto"/>
            </w:tcBorders>
            <w:vAlign w:val="center"/>
          </w:tcPr>
          <w:p w14:paraId="531C5767"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w:t>
            </w:r>
          </w:p>
        </w:tc>
        <w:tc>
          <w:tcPr>
            <w:tcW w:w="1914" w:type="dxa"/>
            <w:gridSpan w:val="3"/>
            <w:tcBorders>
              <w:top w:val="single" w:sz="4" w:space="0" w:color="auto"/>
              <w:left w:val="nil"/>
              <w:bottom w:val="single" w:sz="4" w:space="0" w:color="auto"/>
              <w:right w:val="single" w:sz="4" w:space="0" w:color="auto"/>
            </w:tcBorders>
            <w:vAlign w:val="center"/>
          </w:tcPr>
          <w:p w14:paraId="0151FF76"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U</w:t>
            </w:r>
            <w:r w:rsidRPr="000E0405">
              <w:rPr>
                <w:rFonts w:ascii="Arial" w:hAnsi="Arial"/>
                <w:sz w:val="16"/>
                <w:lang w:eastAsia="zh-CN"/>
              </w:rPr>
              <w:t>Ma</w:t>
            </w:r>
          </w:p>
        </w:tc>
      </w:tr>
      <w:tr w:rsidR="00361D7F" w:rsidRPr="000E0405" w14:paraId="31BEE66B" w14:textId="77777777" w:rsidTr="002318CE">
        <w:trPr>
          <w:trHeight w:val="55"/>
          <w:jc w:val="center"/>
        </w:trPr>
        <w:tc>
          <w:tcPr>
            <w:tcW w:w="3702" w:type="dxa"/>
            <w:tcBorders>
              <w:top w:val="single" w:sz="4" w:space="0" w:color="auto"/>
              <w:left w:val="single" w:sz="4" w:space="0" w:color="auto"/>
              <w:bottom w:val="single" w:sz="4" w:space="0" w:color="auto"/>
              <w:right w:val="single" w:sz="4" w:space="0" w:color="auto"/>
            </w:tcBorders>
            <w:vAlign w:val="center"/>
          </w:tcPr>
          <w:p w14:paraId="49BBA501" w14:textId="77777777" w:rsidR="007E60C9" w:rsidRPr="000E0405" w:rsidRDefault="007E60C9" w:rsidP="009F1A5E">
            <w:pPr>
              <w:keepNext/>
              <w:keepLines/>
              <w:spacing w:after="0"/>
              <w:jc w:val="both"/>
              <w:rPr>
                <w:rFonts w:ascii="Arial" w:hAnsi="Arial"/>
                <w:sz w:val="15"/>
              </w:rPr>
            </w:pPr>
            <w:r w:rsidRPr="000E0405">
              <w:rPr>
                <w:rFonts w:ascii="Arial" w:hAnsi="Arial"/>
                <w:sz w:val="15"/>
              </w:rPr>
              <w:t>RSU deployment for relative positioning/ranging</w:t>
            </w:r>
          </w:p>
        </w:tc>
        <w:tc>
          <w:tcPr>
            <w:tcW w:w="3827" w:type="dxa"/>
            <w:gridSpan w:val="6"/>
            <w:tcBorders>
              <w:top w:val="single" w:sz="4" w:space="0" w:color="auto"/>
              <w:left w:val="nil"/>
              <w:bottom w:val="single" w:sz="4" w:space="0" w:color="auto"/>
              <w:right w:val="single" w:sz="4" w:space="0" w:color="auto"/>
            </w:tcBorders>
            <w:vAlign w:val="center"/>
          </w:tcPr>
          <w:p w14:paraId="3EB605F5"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w:t>
            </w:r>
          </w:p>
        </w:tc>
        <w:tc>
          <w:tcPr>
            <w:tcW w:w="1914" w:type="dxa"/>
            <w:gridSpan w:val="3"/>
            <w:tcBorders>
              <w:top w:val="single" w:sz="4" w:space="0" w:color="auto"/>
              <w:left w:val="nil"/>
              <w:bottom w:val="single" w:sz="4" w:space="0" w:color="auto"/>
              <w:right w:val="single" w:sz="4" w:space="0" w:color="auto"/>
            </w:tcBorders>
          </w:tcPr>
          <w:p w14:paraId="680F65BD"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In the middle of the crossroads</w:t>
            </w:r>
          </w:p>
        </w:tc>
      </w:tr>
      <w:tr w:rsidR="00361D7F" w:rsidRPr="000E0405" w14:paraId="04ECD73C" w14:textId="77777777" w:rsidTr="002318CE">
        <w:trPr>
          <w:trHeight w:val="169"/>
          <w:jc w:val="center"/>
        </w:trPr>
        <w:tc>
          <w:tcPr>
            <w:tcW w:w="3702" w:type="dxa"/>
            <w:tcBorders>
              <w:top w:val="single" w:sz="4" w:space="0" w:color="auto"/>
              <w:left w:val="single" w:sz="4" w:space="0" w:color="auto"/>
              <w:bottom w:val="single" w:sz="4" w:space="0" w:color="auto"/>
              <w:right w:val="single" w:sz="4" w:space="0" w:color="auto"/>
            </w:tcBorders>
            <w:vAlign w:val="center"/>
          </w:tcPr>
          <w:p w14:paraId="039A59C9" w14:textId="77777777" w:rsidR="007E60C9" w:rsidRPr="000E0405" w:rsidRDefault="007E60C9" w:rsidP="009F1A5E">
            <w:pPr>
              <w:keepNext/>
              <w:keepLines/>
              <w:spacing w:after="0"/>
              <w:jc w:val="both"/>
              <w:rPr>
                <w:rFonts w:ascii="Arial" w:hAnsi="Arial"/>
                <w:sz w:val="15"/>
              </w:rPr>
            </w:pPr>
            <w:r w:rsidRPr="000E0405">
              <w:rPr>
                <w:rFonts w:ascii="Arial" w:hAnsi="Arial"/>
                <w:sz w:val="15"/>
              </w:rPr>
              <w:t>Positioning method</w:t>
            </w:r>
          </w:p>
        </w:tc>
        <w:tc>
          <w:tcPr>
            <w:tcW w:w="5741" w:type="dxa"/>
            <w:gridSpan w:val="9"/>
            <w:tcBorders>
              <w:top w:val="single" w:sz="4" w:space="0" w:color="auto"/>
              <w:left w:val="nil"/>
              <w:bottom w:val="single" w:sz="4" w:space="0" w:color="auto"/>
              <w:right w:val="single" w:sz="4" w:space="0" w:color="auto"/>
            </w:tcBorders>
            <w:vAlign w:val="center"/>
          </w:tcPr>
          <w:p w14:paraId="53732F5D"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R</w:t>
            </w:r>
            <w:r w:rsidRPr="000E0405">
              <w:rPr>
                <w:rFonts w:ascii="Arial" w:hAnsi="Arial"/>
                <w:sz w:val="16"/>
                <w:lang w:eastAsia="zh-CN"/>
              </w:rPr>
              <w:t>TT+AOA</w:t>
            </w:r>
          </w:p>
        </w:tc>
      </w:tr>
      <w:tr w:rsidR="00361D7F" w:rsidRPr="000E0405" w14:paraId="5BF2E353" w14:textId="77777777" w:rsidTr="002318CE">
        <w:trPr>
          <w:trHeight w:val="169"/>
          <w:jc w:val="center"/>
        </w:trPr>
        <w:tc>
          <w:tcPr>
            <w:tcW w:w="3702" w:type="dxa"/>
            <w:tcBorders>
              <w:top w:val="single" w:sz="4" w:space="0" w:color="auto"/>
              <w:left w:val="single" w:sz="4" w:space="0" w:color="auto"/>
              <w:bottom w:val="single" w:sz="4" w:space="0" w:color="auto"/>
              <w:right w:val="single" w:sz="4" w:space="0" w:color="auto"/>
            </w:tcBorders>
            <w:vAlign w:val="center"/>
          </w:tcPr>
          <w:p w14:paraId="0D09C11D" w14:textId="77777777" w:rsidR="007E60C9" w:rsidRPr="000E0405" w:rsidRDefault="007E60C9" w:rsidP="009F1A5E">
            <w:pPr>
              <w:keepNext/>
              <w:keepLines/>
              <w:spacing w:after="0"/>
              <w:jc w:val="both"/>
              <w:rPr>
                <w:rFonts w:ascii="Arial" w:hAnsi="Arial"/>
                <w:sz w:val="15"/>
              </w:rPr>
            </w:pPr>
            <w:r w:rsidRPr="000E0405">
              <w:rPr>
                <w:rFonts w:ascii="Arial" w:hAnsi="Arial"/>
                <w:sz w:val="15"/>
              </w:rPr>
              <w:t>Reference Signal Transmission Bandwidth</w:t>
            </w:r>
          </w:p>
        </w:tc>
        <w:tc>
          <w:tcPr>
            <w:tcW w:w="637" w:type="dxa"/>
            <w:tcBorders>
              <w:top w:val="single" w:sz="4" w:space="0" w:color="auto"/>
              <w:left w:val="nil"/>
              <w:bottom w:val="single" w:sz="4" w:space="0" w:color="auto"/>
              <w:right w:val="single" w:sz="4" w:space="0" w:color="auto"/>
            </w:tcBorders>
            <w:vAlign w:val="center"/>
          </w:tcPr>
          <w:p w14:paraId="4A421E5F"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6593FC20"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793C3AC1"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16A6E3DE"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1B8088E7"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2D10C3CF"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7734B762"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3C6C2CFA"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1D064EC3"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16083D73"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552A1781"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4AD48894"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56887200"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4B8A5AD7"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15CBD914"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4853881E"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4799B50C"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6EC37881"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r>
      <w:tr w:rsidR="00361D7F" w:rsidRPr="000E0405" w14:paraId="5DA9D476" w14:textId="77777777" w:rsidTr="002318CE">
        <w:trPr>
          <w:trHeight w:val="169"/>
          <w:jc w:val="center"/>
        </w:trPr>
        <w:tc>
          <w:tcPr>
            <w:tcW w:w="3702" w:type="dxa"/>
            <w:tcBorders>
              <w:top w:val="single" w:sz="4" w:space="0" w:color="auto"/>
              <w:left w:val="single" w:sz="4" w:space="0" w:color="auto"/>
              <w:bottom w:val="single" w:sz="4" w:space="0" w:color="auto"/>
              <w:right w:val="single" w:sz="4" w:space="0" w:color="auto"/>
            </w:tcBorders>
            <w:vAlign w:val="center"/>
          </w:tcPr>
          <w:p w14:paraId="1007C7BD" w14:textId="77777777" w:rsidR="007E60C9" w:rsidRPr="000E0405" w:rsidRDefault="007E60C9" w:rsidP="009F1A5E">
            <w:pPr>
              <w:keepNext/>
              <w:keepLines/>
              <w:spacing w:after="0"/>
              <w:jc w:val="both"/>
              <w:rPr>
                <w:rFonts w:ascii="Arial" w:hAnsi="Arial"/>
                <w:sz w:val="15"/>
              </w:rPr>
            </w:pPr>
            <w:r w:rsidRPr="000E0405">
              <w:rPr>
                <w:rFonts w:ascii="Arial" w:hAnsi="Arial"/>
                <w:sz w:val="15"/>
              </w:rPr>
              <w:t>Selected values of X (relative positioning or ranging is performed between two UEs within X m)</w:t>
            </w:r>
          </w:p>
        </w:tc>
        <w:tc>
          <w:tcPr>
            <w:tcW w:w="5741" w:type="dxa"/>
            <w:gridSpan w:val="9"/>
            <w:tcBorders>
              <w:top w:val="single" w:sz="4" w:space="0" w:color="auto"/>
              <w:left w:val="nil"/>
              <w:bottom w:val="single" w:sz="4" w:space="0" w:color="auto"/>
              <w:right w:val="single" w:sz="4" w:space="0" w:color="auto"/>
            </w:tcBorders>
            <w:vAlign w:val="center"/>
          </w:tcPr>
          <w:p w14:paraId="1586564F"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10m</w:t>
            </w:r>
          </w:p>
        </w:tc>
      </w:tr>
      <w:tr w:rsidR="007E60C9" w:rsidRPr="000E0405" w14:paraId="04DBADBD" w14:textId="77777777" w:rsidTr="002318CE">
        <w:trPr>
          <w:trHeight w:val="169"/>
          <w:jc w:val="center"/>
        </w:trPr>
        <w:tc>
          <w:tcPr>
            <w:tcW w:w="3702" w:type="dxa"/>
            <w:tcBorders>
              <w:top w:val="single" w:sz="4" w:space="0" w:color="auto"/>
              <w:left w:val="single" w:sz="4" w:space="0" w:color="auto"/>
              <w:bottom w:val="single" w:sz="4" w:space="0" w:color="auto"/>
              <w:right w:val="single" w:sz="4" w:space="0" w:color="auto"/>
            </w:tcBorders>
            <w:vAlign w:val="center"/>
          </w:tcPr>
          <w:p w14:paraId="5748A2CF" w14:textId="77777777" w:rsidR="007E60C9" w:rsidRPr="000E0405" w:rsidRDefault="007E60C9" w:rsidP="009F1A5E">
            <w:pPr>
              <w:keepNext/>
              <w:keepLines/>
              <w:spacing w:after="0"/>
              <w:jc w:val="both"/>
              <w:rPr>
                <w:rFonts w:ascii="Arial" w:hAnsi="Arial"/>
                <w:sz w:val="15"/>
              </w:rPr>
            </w:pPr>
            <w:r w:rsidRPr="000E0405">
              <w:rPr>
                <w:rFonts w:ascii="Arial" w:hAnsi="Arial"/>
                <w:sz w:val="15"/>
              </w:rPr>
              <w:t>LOS condition between two UEs</w:t>
            </w:r>
          </w:p>
        </w:tc>
        <w:tc>
          <w:tcPr>
            <w:tcW w:w="5741" w:type="dxa"/>
            <w:gridSpan w:val="9"/>
            <w:tcBorders>
              <w:top w:val="single" w:sz="4" w:space="0" w:color="auto"/>
              <w:left w:val="nil"/>
              <w:bottom w:val="single" w:sz="4" w:space="0" w:color="auto"/>
              <w:right w:val="single" w:sz="4" w:space="0" w:color="auto"/>
            </w:tcBorders>
            <w:vAlign w:val="center"/>
          </w:tcPr>
          <w:p w14:paraId="189AC747"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cs="Arial"/>
                <w:sz w:val="16"/>
                <w:szCs w:val="16"/>
                <w:lang w:val="en-US" w:eastAsia="zh-CN"/>
              </w:rPr>
              <w:t>LOS, NLOSv</w:t>
            </w:r>
          </w:p>
        </w:tc>
      </w:tr>
    </w:tbl>
    <w:p w14:paraId="7AA4CEF3"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p>
    <w:p w14:paraId="1FA42F53" w14:textId="58B33360" w:rsidR="007E60C9" w:rsidRPr="000E0405" w:rsidRDefault="007E60C9" w:rsidP="009F1A5E">
      <w:pPr>
        <w:pStyle w:val="TH"/>
        <w:rPr>
          <w:lang w:val="en-US" w:eastAsia="zh-CN"/>
        </w:rPr>
      </w:pPr>
      <w:r w:rsidRPr="000E0405">
        <w:rPr>
          <w:lang w:eastAsia="zh-CN"/>
        </w:rPr>
        <w:t>T</w:t>
      </w:r>
      <w:r w:rsidRPr="000E0405">
        <w:t>able B.1.2.1-7</w:t>
      </w:r>
      <w:r w:rsidRPr="000E0405">
        <w:rPr>
          <w:lang w:val="en-US"/>
        </w:rPr>
        <w:t xml:space="preserve">: Assumptions for sidelink positioning in urban grid scenarios for V2X use cases that are </w:t>
      </w:r>
      <w:r w:rsidRPr="000E0405">
        <w:t>different from or not provided in Annex A.1</w:t>
      </w:r>
      <w:r w:rsidRPr="000E0405">
        <w:rPr>
          <w:lang w:val="en-US"/>
        </w:rPr>
        <w:t xml:space="preserve"> </w:t>
      </w:r>
      <w:r w:rsidRPr="000E0405">
        <w:t>from [</w:t>
      </w:r>
      <w:r w:rsidR="009F2F5A" w:rsidRPr="000E0405">
        <w:t>19</w:t>
      </w:r>
      <w:r w:rsidRPr="000E0405">
        <w:t>]</w:t>
      </w:r>
    </w:p>
    <w:tbl>
      <w:tblPr>
        <w:tblW w:w="9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2"/>
        <w:gridCol w:w="637"/>
        <w:gridCol w:w="638"/>
        <w:gridCol w:w="638"/>
        <w:gridCol w:w="638"/>
        <w:gridCol w:w="638"/>
        <w:gridCol w:w="638"/>
        <w:gridCol w:w="638"/>
        <w:gridCol w:w="638"/>
        <w:gridCol w:w="638"/>
      </w:tblGrid>
      <w:tr w:rsidR="00361D7F" w:rsidRPr="000E0405" w14:paraId="1274305C" w14:textId="77777777" w:rsidTr="002318CE">
        <w:trPr>
          <w:trHeight w:val="143"/>
          <w:jc w:val="center"/>
        </w:trPr>
        <w:tc>
          <w:tcPr>
            <w:tcW w:w="3702" w:type="dxa"/>
            <w:tcBorders>
              <w:top w:val="single" w:sz="4" w:space="0" w:color="auto"/>
              <w:left w:val="single" w:sz="4" w:space="0" w:color="auto"/>
              <w:bottom w:val="single" w:sz="4" w:space="0" w:color="auto"/>
              <w:right w:val="single" w:sz="4" w:space="0" w:color="auto"/>
            </w:tcBorders>
            <w:vAlign w:val="center"/>
          </w:tcPr>
          <w:p w14:paraId="78B83E1E" w14:textId="77777777" w:rsidR="007E60C9" w:rsidRPr="000E0405" w:rsidRDefault="007E60C9" w:rsidP="009F1A5E">
            <w:pPr>
              <w:keepNext/>
              <w:keepLines/>
              <w:spacing w:after="0"/>
              <w:jc w:val="center"/>
              <w:rPr>
                <w:rFonts w:ascii="Arial" w:hAnsi="Arial"/>
                <w:sz w:val="16"/>
              </w:rPr>
            </w:pPr>
            <w:r w:rsidRPr="000E0405">
              <w:rPr>
                <w:rFonts w:ascii="Arial" w:hAnsi="Arial"/>
                <w:b/>
                <w:sz w:val="16"/>
              </w:rPr>
              <w:t>Parameter</w:t>
            </w:r>
          </w:p>
        </w:tc>
        <w:tc>
          <w:tcPr>
            <w:tcW w:w="637" w:type="dxa"/>
            <w:tcBorders>
              <w:top w:val="single" w:sz="4" w:space="0" w:color="auto"/>
              <w:left w:val="nil"/>
              <w:bottom w:val="single" w:sz="4" w:space="0" w:color="auto"/>
              <w:right w:val="single" w:sz="4" w:space="0" w:color="auto"/>
            </w:tcBorders>
            <w:vAlign w:val="center"/>
          </w:tcPr>
          <w:p w14:paraId="4F34033A"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2121</w:t>
            </w:r>
          </w:p>
        </w:tc>
        <w:tc>
          <w:tcPr>
            <w:tcW w:w="638" w:type="dxa"/>
            <w:tcBorders>
              <w:top w:val="single" w:sz="4" w:space="0" w:color="auto"/>
              <w:left w:val="nil"/>
              <w:bottom w:val="single" w:sz="4" w:space="0" w:color="auto"/>
              <w:right w:val="single" w:sz="4" w:space="0" w:color="auto"/>
            </w:tcBorders>
          </w:tcPr>
          <w:p w14:paraId="196CAB81"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2122</w:t>
            </w:r>
          </w:p>
        </w:tc>
        <w:tc>
          <w:tcPr>
            <w:tcW w:w="638" w:type="dxa"/>
            <w:tcBorders>
              <w:top w:val="single" w:sz="4" w:space="0" w:color="auto"/>
              <w:left w:val="nil"/>
              <w:bottom w:val="single" w:sz="4" w:space="0" w:color="auto"/>
              <w:right w:val="single" w:sz="4" w:space="0" w:color="auto"/>
            </w:tcBorders>
          </w:tcPr>
          <w:p w14:paraId="78FC28C2"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2123</w:t>
            </w:r>
          </w:p>
        </w:tc>
        <w:tc>
          <w:tcPr>
            <w:tcW w:w="638" w:type="dxa"/>
            <w:tcBorders>
              <w:top w:val="single" w:sz="4" w:space="0" w:color="auto"/>
              <w:left w:val="nil"/>
              <w:bottom w:val="single" w:sz="4" w:space="0" w:color="auto"/>
              <w:right w:val="single" w:sz="4" w:space="0" w:color="auto"/>
            </w:tcBorders>
          </w:tcPr>
          <w:p w14:paraId="7CB4A3D1"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2124</w:t>
            </w:r>
          </w:p>
        </w:tc>
        <w:tc>
          <w:tcPr>
            <w:tcW w:w="638" w:type="dxa"/>
            <w:tcBorders>
              <w:top w:val="single" w:sz="4" w:space="0" w:color="auto"/>
              <w:left w:val="nil"/>
              <w:bottom w:val="single" w:sz="4" w:space="0" w:color="auto"/>
              <w:right w:val="single" w:sz="4" w:space="0" w:color="auto"/>
            </w:tcBorders>
          </w:tcPr>
          <w:p w14:paraId="38FD872E"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2125</w:t>
            </w:r>
          </w:p>
        </w:tc>
        <w:tc>
          <w:tcPr>
            <w:tcW w:w="638" w:type="dxa"/>
            <w:tcBorders>
              <w:top w:val="single" w:sz="4" w:space="0" w:color="auto"/>
              <w:left w:val="nil"/>
              <w:bottom w:val="single" w:sz="4" w:space="0" w:color="auto"/>
              <w:right w:val="single" w:sz="4" w:space="0" w:color="auto"/>
            </w:tcBorders>
          </w:tcPr>
          <w:p w14:paraId="7137CC18"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2126</w:t>
            </w:r>
          </w:p>
        </w:tc>
        <w:tc>
          <w:tcPr>
            <w:tcW w:w="638" w:type="dxa"/>
            <w:tcBorders>
              <w:top w:val="single" w:sz="4" w:space="0" w:color="auto"/>
              <w:left w:val="nil"/>
              <w:bottom w:val="single" w:sz="4" w:space="0" w:color="auto"/>
              <w:right w:val="single" w:sz="4" w:space="0" w:color="auto"/>
            </w:tcBorders>
          </w:tcPr>
          <w:p w14:paraId="049DB380"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2127</w:t>
            </w:r>
          </w:p>
        </w:tc>
        <w:tc>
          <w:tcPr>
            <w:tcW w:w="638" w:type="dxa"/>
            <w:tcBorders>
              <w:top w:val="single" w:sz="4" w:space="0" w:color="auto"/>
              <w:left w:val="nil"/>
              <w:bottom w:val="single" w:sz="4" w:space="0" w:color="auto"/>
              <w:right w:val="single" w:sz="4" w:space="0" w:color="auto"/>
            </w:tcBorders>
          </w:tcPr>
          <w:p w14:paraId="30FBF5DD"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2128</w:t>
            </w:r>
          </w:p>
        </w:tc>
        <w:tc>
          <w:tcPr>
            <w:tcW w:w="638" w:type="dxa"/>
            <w:tcBorders>
              <w:top w:val="single" w:sz="4" w:space="0" w:color="auto"/>
              <w:left w:val="nil"/>
              <w:bottom w:val="single" w:sz="4" w:space="0" w:color="auto"/>
              <w:right w:val="single" w:sz="4" w:space="0" w:color="auto"/>
            </w:tcBorders>
          </w:tcPr>
          <w:p w14:paraId="4D13FA3F"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2129</w:t>
            </w:r>
          </w:p>
        </w:tc>
      </w:tr>
      <w:tr w:rsidR="00361D7F" w:rsidRPr="000E0405" w14:paraId="2E4B305C" w14:textId="77777777" w:rsidTr="002318CE">
        <w:trPr>
          <w:trHeight w:val="143"/>
          <w:jc w:val="center"/>
        </w:trPr>
        <w:tc>
          <w:tcPr>
            <w:tcW w:w="3702" w:type="dxa"/>
            <w:tcBorders>
              <w:top w:val="single" w:sz="4" w:space="0" w:color="auto"/>
              <w:left w:val="single" w:sz="4" w:space="0" w:color="auto"/>
              <w:bottom w:val="single" w:sz="4" w:space="0" w:color="auto"/>
              <w:right w:val="single" w:sz="4" w:space="0" w:color="auto"/>
            </w:tcBorders>
            <w:vAlign w:val="center"/>
          </w:tcPr>
          <w:p w14:paraId="0E6FFB5D" w14:textId="77777777" w:rsidR="007E60C9" w:rsidRPr="000E0405" w:rsidRDefault="007E60C9" w:rsidP="009F1A5E">
            <w:pPr>
              <w:keepNext/>
              <w:keepLines/>
              <w:spacing w:after="0"/>
              <w:jc w:val="both"/>
              <w:rPr>
                <w:rFonts w:ascii="Arial" w:hAnsi="Arial"/>
                <w:sz w:val="15"/>
              </w:rPr>
            </w:pPr>
            <w:r w:rsidRPr="000E0405">
              <w:rPr>
                <w:rFonts w:ascii="Arial" w:hAnsi="Arial"/>
                <w:sz w:val="15"/>
              </w:rPr>
              <w:t>Carrier frequency</w:t>
            </w:r>
          </w:p>
        </w:tc>
        <w:tc>
          <w:tcPr>
            <w:tcW w:w="5741" w:type="dxa"/>
            <w:gridSpan w:val="9"/>
            <w:tcBorders>
              <w:top w:val="single" w:sz="4" w:space="0" w:color="auto"/>
              <w:left w:val="nil"/>
              <w:bottom w:val="single" w:sz="4" w:space="0" w:color="auto"/>
              <w:right w:val="single" w:sz="4" w:space="0" w:color="auto"/>
            </w:tcBorders>
            <w:vAlign w:val="center"/>
          </w:tcPr>
          <w:p w14:paraId="790ACC43"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SL: 6GHz</w:t>
            </w:r>
          </w:p>
        </w:tc>
      </w:tr>
      <w:tr w:rsidR="00361D7F" w:rsidRPr="000E0405" w14:paraId="31F788EC" w14:textId="77777777" w:rsidTr="002318CE">
        <w:trPr>
          <w:trHeight w:val="143"/>
          <w:jc w:val="center"/>
        </w:trPr>
        <w:tc>
          <w:tcPr>
            <w:tcW w:w="3702" w:type="dxa"/>
            <w:tcBorders>
              <w:top w:val="single" w:sz="4" w:space="0" w:color="auto"/>
              <w:left w:val="single" w:sz="4" w:space="0" w:color="auto"/>
              <w:bottom w:val="single" w:sz="4" w:space="0" w:color="auto"/>
              <w:right w:val="single" w:sz="4" w:space="0" w:color="auto"/>
            </w:tcBorders>
            <w:vAlign w:val="center"/>
          </w:tcPr>
          <w:p w14:paraId="158B0361" w14:textId="77777777" w:rsidR="007E60C9" w:rsidRPr="000E0405" w:rsidRDefault="007E60C9" w:rsidP="009F1A5E">
            <w:pPr>
              <w:keepNext/>
              <w:keepLines/>
              <w:spacing w:after="0"/>
              <w:jc w:val="both"/>
              <w:rPr>
                <w:rFonts w:ascii="Arial" w:hAnsi="Arial"/>
                <w:sz w:val="15"/>
              </w:rPr>
            </w:pPr>
            <w:r w:rsidRPr="000E0405">
              <w:rPr>
                <w:rFonts w:ascii="Arial" w:hAnsi="Arial"/>
                <w:sz w:val="15"/>
              </w:rPr>
              <w:t>UE or UE type RSU antenna configuration</w:t>
            </w:r>
          </w:p>
        </w:tc>
        <w:tc>
          <w:tcPr>
            <w:tcW w:w="5741" w:type="dxa"/>
            <w:gridSpan w:val="9"/>
            <w:tcBorders>
              <w:top w:val="single" w:sz="4" w:space="0" w:color="auto"/>
              <w:left w:val="nil"/>
              <w:bottom w:val="single" w:sz="4" w:space="0" w:color="auto"/>
              <w:right w:val="single" w:sz="4" w:space="0" w:color="auto"/>
            </w:tcBorders>
            <w:vAlign w:val="center"/>
          </w:tcPr>
          <w:p w14:paraId="110D5E6F"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(M, N, P, Mg, Ng) =  (1, 2, 2, 1, 1)</w:t>
            </w:r>
          </w:p>
          <w:p w14:paraId="48EC72A9"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dH=dV=0.5</w:t>
            </w:r>
            <w:r w:rsidRPr="000E0405">
              <w:rPr>
                <w:rFonts w:ascii="Arial" w:hAnsi="Arial"/>
                <w:sz w:val="16"/>
              </w:rPr>
              <w:t>λ</w:t>
            </w:r>
          </w:p>
        </w:tc>
      </w:tr>
      <w:tr w:rsidR="00361D7F" w:rsidRPr="000E0405" w14:paraId="3CCF4992" w14:textId="77777777" w:rsidTr="002318CE">
        <w:trPr>
          <w:trHeight w:val="135"/>
          <w:jc w:val="center"/>
        </w:trPr>
        <w:tc>
          <w:tcPr>
            <w:tcW w:w="3702" w:type="dxa"/>
            <w:tcBorders>
              <w:top w:val="single" w:sz="4" w:space="0" w:color="auto"/>
              <w:left w:val="single" w:sz="4" w:space="0" w:color="auto"/>
              <w:bottom w:val="single" w:sz="4" w:space="0" w:color="auto"/>
              <w:right w:val="single" w:sz="4" w:space="0" w:color="auto"/>
            </w:tcBorders>
            <w:vAlign w:val="center"/>
          </w:tcPr>
          <w:p w14:paraId="004CA32D" w14:textId="77777777" w:rsidR="007E60C9" w:rsidRPr="000E0405" w:rsidRDefault="007E60C9" w:rsidP="009F1A5E">
            <w:pPr>
              <w:keepNext/>
              <w:keepLines/>
              <w:spacing w:after="0"/>
              <w:jc w:val="both"/>
              <w:rPr>
                <w:rFonts w:ascii="Arial" w:hAnsi="Arial"/>
                <w:sz w:val="15"/>
              </w:rPr>
            </w:pPr>
            <w:r w:rsidRPr="000E0405">
              <w:rPr>
                <w:rFonts w:ascii="Arial" w:hAnsi="Arial"/>
                <w:sz w:val="15"/>
              </w:rPr>
              <w:t>BS deployment for relative positioning/ranging</w:t>
            </w:r>
          </w:p>
        </w:tc>
        <w:tc>
          <w:tcPr>
            <w:tcW w:w="3827" w:type="dxa"/>
            <w:gridSpan w:val="6"/>
            <w:tcBorders>
              <w:top w:val="single" w:sz="4" w:space="0" w:color="auto"/>
              <w:left w:val="nil"/>
              <w:bottom w:val="single" w:sz="4" w:space="0" w:color="auto"/>
              <w:right w:val="single" w:sz="4" w:space="0" w:color="auto"/>
            </w:tcBorders>
            <w:vAlign w:val="center"/>
          </w:tcPr>
          <w:p w14:paraId="171C95DF"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w:t>
            </w:r>
          </w:p>
        </w:tc>
        <w:tc>
          <w:tcPr>
            <w:tcW w:w="1914" w:type="dxa"/>
            <w:gridSpan w:val="3"/>
            <w:tcBorders>
              <w:top w:val="single" w:sz="4" w:space="0" w:color="auto"/>
              <w:left w:val="nil"/>
              <w:bottom w:val="single" w:sz="4" w:space="0" w:color="auto"/>
              <w:right w:val="single" w:sz="4" w:space="0" w:color="auto"/>
            </w:tcBorders>
            <w:vAlign w:val="center"/>
          </w:tcPr>
          <w:p w14:paraId="3EAE390C"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U</w:t>
            </w:r>
            <w:r w:rsidRPr="000E0405">
              <w:rPr>
                <w:rFonts w:ascii="Arial" w:hAnsi="Arial"/>
                <w:sz w:val="16"/>
                <w:lang w:eastAsia="zh-CN"/>
              </w:rPr>
              <w:t>Ma</w:t>
            </w:r>
          </w:p>
        </w:tc>
      </w:tr>
      <w:tr w:rsidR="00361D7F" w:rsidRPr="000E0405" w14:paraId="44B752B3" w14:textId="77777777" w:rsidTr="002318CE">
        <w:trPr>
          <w:trHeight w:val="55"/>
          <w:jc w:val="center"/>
        </w:trPr>
        <w:tc>
          <w:tcPr>
            <w:tcW w:w="3702" w:type="dxa"/>
            <w:tcBorders>
              <w:top w:val="single" w:sz="4" w:space="0" w:color="auto"/>
              <w:left w:val="single" w:sz="4" w:space="0" w:color="auto"/>
              <w:bottom w:val="single" w:sz="4" w:space="0" w:color="auto"/>
              <w:right w:val="single" w:sz="4" w:space="0" w:color="auto"/>
            </w:tcBorders>
            <w:vAlign w:val="center"/>
          </w:tcPr>
          <w:p w14:paraId="77464BA4" w14:textId="77777777" w:rsidR="007E60C9" w:rsidRPr="000E0405" w:rsidRDefault="007E60C9" w:rsidP="009F1A5E">
            <w:pPr>
              <w:keepNext/>
              <w:keepLines/>
              <w:spacing w:after="0"/>
              <w:jc w:val="both"/>
              <w:rPr>
                <w:rFonts w:ascii="Arial" w:hAnsi="Arial"/>
                <w:sz w:val="15"/>
              </w:rPr>
            </w:pPr>
            <w:r w:rsidRPr="000E0405">
              <w:rPr>
                <w:rFonts w:ascii="Arial" w:hAnsi="Arial"/>
                <w:sz w:val="15"/>
              </w:rPr>
              <w:t>RSU deployment for relative positioning/ranging</w:t>
            </w:r>
          </w:p>
        </w:tc>
        <w:tc>
          <w:tcPr>
            <w:tcW w:w="3827" w:type="dxa"/>
            <w:gridSpan w:val="6"/>
            <w:tcBorders>
              <w:top w:val="single" w:sz="4" w:space="0" w:color="auto"/>
              <w:left w:val="nil"/>
              <w:bottom w:val="single" w:sz="4" w:space="0" w:color="auto"/>
              <w:right w:val="single" w:sz="4" w:space="0" w:color="auto"/>
            </w:tcBorders>
            <w:vAlign w:val="center"/>
          </w:tcPr>
          <w:p w14:paraId="5ED0B81B"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w:t>
            </w:r>
          </w:p>
        </w:tc>
        <w:tc>
          <w:tcPr>
            <w:tcW w:w="1914" w:type="dxa"/>
            <w:gridSpan w:val="3"/>
            <w:tcBorders>
              <w:top w:val="single" w:sz="4" w:space="0" w:color="auto"/>
              <w:left w:val="nil"/>
              <w:bottom w:val="single" w:sz="4" w:space="0" w:color="auto"/>
              <w:right w:val="single" w:sz="4" w:space="0" w:color="auto"/>
            </w:tcBorders>
          </w:tcPr>
          <w:p w14:paraId="0833C272"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In the middle of the crossroads</w:t>
            </w:r>
          </w:p>
        </w:tc>
      </w:tr>
      <w:tr w:rsidR="00361D7F" w:rsidRPr="000E0405" w14:paraId="63D5C4D6" w14:textId="77777777" w:rsidTr="002318CE">
        <w:trPr>
          <w:trHeight w:val="169"/>
          <w:jc w:val="center"/>
        </w:trPr>
        <w:tc>
          <w:tcPr>
            <w:tcW w:w="3702" w:type="dxa"/>
            <w:tcBorders>
              <w:top w:val="single" w:sz="4" w:space="0" w:color="auto"/>
              <w:left w:val="single" w:sz="4" w:space="0" w:color="auto"/>
              <w:bottom w:val="single" w:sz="4" w:space="0" w:color="auto"/>
              <w:right w:val="single" w:sz="4" w:space="0" w:color="auto"/>
            </w:tcBorders>
            <w:vAlign w:val="center"/>
          </w:tcPr>
          <w:p w14:paraId="47EC7B36" w14:textId="77777777" w:rsidR="007E60C9" w:rsidRPr="000E0405" w:rsidRDefault="007E60C9" w:rsidP="009F1A5E">
            <w:pPr>
              <w:keepNext/>
              <w:keepLines/>
              <w:spacing w:after="0"/>
              <w:jc w:val="both"/>
              <w:rPr>
                <w:rFonts w:ascii="Arial" w:hAnsi="Arial"/>
                <w:sz w:val="15"/>
              </w:rPr>
            </w:pPr>
            <w:r w:rsidRPr="000E0405">
              <w:rPr>
                <w:rFonts w:ascii="Arial" w:hAnsi="Arial"/>
                <w:sz w:val="15"/>
              </w:rPr>
              <w:t>Positioning method</w:t>
            </w:r>
          </w:p>
        </w:tc>
        <w:tc>
          <w:tcPr>
            <w:tcW w:w="5741" w:type="dxa"/>
            <w:gridSpan w:val="9"/>
            <w:tcBorders>
              <w:top w:val="single" w:sz="4" w:space="0" w:color="auto"/>
              <w:left w:val="nil"/>
              <w:bottom w:val="single" w:sz="4" w:space="0" w:color="auto"/>
              <w:right w:val="single" w:sz="4" w:space="0" w:color="auto"/>
            </w:tcBorders>
            <w:vAlign w:val="center"/>
          </w:tcPr>
          <w:p w14:paraId="563FACD1"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R</w:t>
            </w:r>
            <w:r w:rsidRPr="000E0405">
              <w:rPr>
                <w:rFonts w:ascii="Arial" w:hAnsi="Arial"/>
                <w:sz w:val="16"/>
                <w:lang w:eastAsia="zh-CN"/>
              </w:rPr>
              <w:t>TT+AOA</w:t>
            </w:r>
          </w:p>
        </w:tc>
      </w:tr>
      <w:tr w:rsidR="00361D7F" w:rsidRPr="000E0405" w14:paraId="277234C1" w14:textId="77777777" w:rsidTr="002318CE">
        <w:trPr>
          <w:trHeight w:val="169"/>
          <w:jc w:val="center"/>
        </w:trPr>
        <w:tc>
          <w:tcPr>
            <w:tcW w:w="3702" w:type="dxa"/>
            <w:tcBorders>
              <w:top w:val="single" w:sz="4" w:space="0" w:color="auto"/>
              <w:left w:val="single" w:sz="4" w:space="0" w:color="auto"/>
              <w:bottom w:val="single" w:sz="4" w:space="0" w:color="auto"/>
              <w:right w:val="single" w:sz="4" w:space="0" w:color="auto"/>
            </w:tcBorders>
            <w:vAlign w:val="center"/>
          </w:tcPr>
          <w:p w14:paraId="1AED29B3" w14:textId="77777777" w:rsidR="007E60C9" w:rsidRPr="000E0405" w:rsidRDefault="007E60C9" w:rsidP="009F1A5E">
            <w:pPr>
              <w:keepNext/>
              <w:keepLines/>
              <w:spacing w:after="0"/>
              <w:jc w:val="both"/>
              <w:rPr>
                <w:rFonts w:ascii="Arial" w:hAnsi="Arial"/>
                <w:sz w:val="15"/>
              </w:rPr>
            </w:pPr>
            <w:r w:rsidRPr="000E0405">
              <w:rPr>
                <w:rFonts w:ascii="Arial" w:hAnsi="Arial"/>
                <w:sz w:val="15"/>
              </w:rPr>
              <w:t>Reference Signal Transmission Bandwidth</w:t>
            </w:r>
          </w:p>
        </w:tc>
        <w:tc>
          <w:tcPr>
            <w:tcW w:w="637" w:type="dxa"/>
            <w:tcBorders>
              <w:top w:val="single" w:sz="4" w:space="0" w:color="auto"/>
              <w:left w:val="nil"/>
              <w:bottom w:val="single" w:sz="4" w:space="0" w:color="auto"/>
              <w:right w:val="single" w:sz="4" w:space="0" w:color="auto"/>
            </w:tcBorders>
            <w:vAlign w:val="center"/>
          </w:tcPr>
          <w:p w14:paraId="17657758"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2AA0311A"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5E888CE2"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37919D28"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6846E650"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02FE82A7"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78E6F03F"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4E9B87D7"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3FB723B0"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6FE0F5F2"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24482B0B"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7FA80EA6"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6D46E559"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53D968AA"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569119CC"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1797915C"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2CB03FA1"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0085C8BA"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r>
      <w:tr w:rsidR="00361D7F" w:rsidRPr="000E0405" w14:paraId="011CADFE" w14:textId="77777777" w:rsidTr="002318CE">
        <w:trPr>
          <w:trHeight w:val="169"/>
          <w:jc w:val="center"/>
        </w:trPr>
        <w:tc>
          <w:tcPr>
            <w:tcW w:w="3702" w:type="dxa"/>
            <w:tcBorders>
              <w:top w:val="single" w:sz="4" w:space="0" w:color="auto"/>
              <w:left w:val="single" w:sz="4" w:space="0" w:color="auto"/>
              <w:bottom w:val="single" w:sz="4" w:space="0" w:color="auto"/>
              <w:right w:val="single" w:sz="4" w:space="0" w:color="auto"/>
            </w:tcBorders>
            <w:vAlign w:val="center"/>
          </w:tcPr>
          <w:p w14:paraId="635E97E5" w14:textId="77777777" w:rsidR="007E60C9" w:rsidRPr="000E0405" w:rsidRDefault="007E60C9" w:rsidP="009F1A5E">
            <w:pPr>
              <w:keepNext/>
              <w:keepLines/>
              <w:spacing w:after="0"/>
              <w:jc w:val="both"/>
              <w:rPr>
                <w:rFonts w:ascii="Arial" w:hAnsi="Arial"/>
                <w:sz w:val="15"/>
              </w:rPr>
            </w:pPr>
            <w:r w:rsidRPr="000E0405">
              <w:rPr>
                <w:rFonts w:ascii="Arial" w:hAnsi="Arial"/>
                <w:sz w:val="15"/>
              </w:rPr>
              <w:t>Selected values of X (relative positioning or ranging is performed between two UEs within X m)</w:t>
            </w:r>
          </w:p>
        </w:tc>
        <w:tc>
          <w:tcPr>
            <w:tcW w:w="5741" w:type="dxa"/>
            <w:gridSpan w:val="9"/>
            <w:tcBorders>
              <w:top w:val="single" w:sz="4" w:space="0" w:color="auto"/>
              <w:left w:val="nil"/>
              <w:bottom w:val="single" w:sz="4" w:space="0" w:color="auto"/>
              <w:right w:val="single" w:sz="4" w:space="0" w:color="auto"/>
            </w:tcBorders>
            <w:vAlign w:val="center"/>
          </w:tcPr>
          <w:p w14:paraId="3EF611FB"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50m</w:t>
            </w:r>
          </w:p>
        </w:tc>
      </w:tr>
      <w:tr w:rsidR="007E60C9" w:rsidRPr="000E0405" w14:paraId="6B78D626" w14:textId="77777777" w:rsidTr="002318CE">
        <w:trPr>
          <w:trHeight w:val="169"/>
          <w:jc w:val="center"/>
        </w:trPr>
        <w:tc>
          <w:tcPr>
            <w:tcW w:w="3702" w:type="dxa"/>
            <w:tcBorders>
              <w:top w:val="single" w:sz="4" w:space="0" w:color="auto"/>
              <w:left w:val="single" w:sz="4" w:space="0" w:color="auto"/>
              <w:bottom w:val="single" w:sz="4" w:space="0" w:color="auto"/>
              <w:right w:val="single" w:sz="4" w:space="0" w:color="auto"/>
            </w:tcBorders>
            <w:vAlign w:val="center"/>
          </w:tcPr>
          <w:p w14:paraId="444B9AA7" w14:textId="77777777" w:rsidR="007E60C9" w:rsidRPr="000E0405" w:rsidRDefault="007E60C9" w:rsidP="009F1A5E">
            <w:pPr>
              <w:keepNext/>
              <w:keepLines/>
              <w:spacing w:after="0"/>
              <w:jc w:val="both"/>
              <w:rPr>
                <w:rFonts w:ascii="Arial" w:hAnsi="Arial"/>
                <w:sz w:val="15"/>
              </w:rPr>
            </w:pPr>
            <w:r w:rsidRPr="000E0405">
              <w:rPr>
                <w:rFonts w:ascii="Arial" w:hAnsi="Arial"/>
                <w:sz w:val="15"/>
              </w:rPr>
              <w:t>LOS condition between two UEs</w:t>
            </w:r>
          </w:p>
        </w:tc>
        <w:tc>
          <w:tcPr>
            <w:tcW w:w="5741" w:type="dxa"/>
            <w:gridSpan w:val="9"/>
            <w:tcBorders>
              <w:top w:val="single" w:sz="4" w:space="0" w:color="auto"/>
              <w:left w:val="nil"/>
              <w:bottom w:val="single" w:sz="4" w:space="0" w:color="auto"/>
              <w:right w:val="single" w:sz="4" w:space="0" w:color="auto"/>
            </w:tcBorders>
            <w:vAlign w:val="center"/>
          </w:tcPr>
          <w:p w14:paraId="2378C70C"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cs="Arial"/>
                <w:sz w:val="16"/>
                <w:szCs w:val="16"/>
                <w:lang w:val="en-US" w:eastAsia="zh-CN"/>
              </w:rPr>
              <w:t>LOS, NLOSv</w:t>
            </w:r>
          </w:p>
        </w:tc>
      </w:tr>
    </w:tbl>
    <w:p w14:paraId="15BC51E4"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p>
    <w:p w14:paraId="749E4276" w14:textId="6DDE98EB" w:rsidR="007E60C9" w:rsidRPr="000E0405" w:rsidRDefault="007E60C9" w:rsidP="009F1A5E">
      <w:pPr>
        <w:pStyle w:val="TH"/>
        <w:rPr>
          <w:lang w:val="en-US" w:eastAsia="zh-CN"/>
        </w:rPr>
      </w:pPr>
      <w:r w:rsidRPr="000E0405">
        <w:t>Table B.1.2.1-8</w:t>
      </w:r>
      <w:r w:rsidRPr="000E0405">
        <w:rPr>
          <w:lang w:val="en-US"/>
        </w:rPr>
        <w:t>: Assumptions for sidelink positioning for IIoT use cases</w:t>
      </w:r>
      <w:r w:rsidRPr="000E0405">
        <w:t xml:space="preserve"> </w:t>
      </w:r>
      <w:r w:rsidRPr="000E0405">
        <w:rPr>
          <w:lang w:val="en-US"/>
        </w:rPr>
        <w:t xml:space="preserve">that are </w:t>
      </w:r>
      <w:r w:rsidRPr="000E0405">
        <w:t>different from or not provided in Annex A.1</w:t>
      </w:r>
      <w:r w:rsidRPr="000E0405">
        <w:rPr>
          <w:lang w:val="en-US"/>
        </w:rPr>
        <w:t xml:space="preserve"> </w:t>
      </w:r>
      <w:r w:rsidRPr="000E0405">
        <w:t>from [</w:t>
      </w:r>
      <w:r w:rsidR="009F2F5A" w:rsidRPr="000E0405">
        <w:t>19</w:t>
      </w:r>
      <w:r w:rsidRPr="000E0405">
        <w:t>]</w:t>
      </w:r>
    </w:p>
    <w:tbl>
      <w:tblPr>
        <w:tblW w:w="10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637"/>
        <w:gridCol w:w="638"/>
        <w:gridCol w:w="638"/>
        <w:gridCol w:w="638"/>
        <w:gridCol w:w="638"/>
        <w:gridCol w:w="638"/>
        <w:gridCol w:w="638"/>
        <w:gridCol w:w="638"/>
        <w:gridCol w:w="638"/>
        <w:gridCol w:w="638"/>
        <w:gridCol w:w="638"/>
        <w:gridCol w:w="638"/>
      </w:tblGrid>
      <w:tr w:rsidR="00361D7F" w:rsidRPr="000E0405" w14:paraId="05591BFB" w14:textId="77777777" w:rsidTr="002318CE">
        <w:trPr>
          <w:trHeight w:val="143"/>
          <w:jc w:val="center"/>
        </w:trPr>
        <w:tc>
          <w:tcPr>
            <w:tcW w:w="2547" w:type="dxa"/>
            <w:tcBorders>
              <w:top w:val="single" w:sz="4" w:space="0" w:color="auto"/>
              <w:left w:val="single" w:sz="4" w:space="0" w:color="auto"/>
              <w:bottom w:val="single" w:sz="4" w:space="0" w:color="auto"/>
              <w:right w:val="single" w:sz="4" w:space="0" w:color="auto"/>
            </w:tcBorders>
            <w:vAlign w:val="center"/>
          </w:tcPr>
          <w:p w14:paraId="76689044" w14:textId="77777777" w:rsidR="007E60C9" w:rsidRPr="000E0405" w:rsidRDefault="007E60C9" w:rsidP="009F1A5E">
            <w:pPr>
              <w:keepNext/>
              <w:keepLines/>
              <w:spacing w:after="0"/>
              <w:jc w:val="center"/>
              <w:rPr>
                <w:rFonts w:ascii="Arial" w:hAnsi="Arial"/>
                <w:sz w:val="16"/>
              </w:rPr>
            </w:pPr>
            <w:r w:rsidRPr="000E0405">
              <w:rPr>
                <w:rFonts w:ascii="Arial" w:hAnsi="Arial"/>
                <w:b/>
                <w:sz w:val="16"/>
              </w:rPr>
              <w:t>Parameter</w:t>
            </w:r>
          </w:p>
        </w:tc>
        <w:tc>
          <w:tcPr>
            <w:tcW w:w="637" w:type="dxa"/>
            <w:tcBorders>
              <w:top w:val="single" w:sz="4" w:space="0" w:color="auto"/>
              <w:left w:val="nil"/>
              <w:bottom w:val="single" w:sz="4" w:space="0" w:color="auto"/>
              <w:right w:val="single" w:sz="4" w:space="0" w:color="auto"/>
            </w:tcBorders>
            <w:vAlign w:val="center"/>
          </w:tcPr>
          <w:p w14:paraId="24737405"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5001</w:t>
            </w:r>
          </w:p>
        </w:tc>
        <w:tc>
          <w:tcPr>
            <w:tcW w:w="638" w:type="dxa"/>
            <w:tcBorders>
              <w:top w:val="single" w:sz="4" w:space="0" w:color="auto"/>
              <w:left w:val="nil"/>
              <w:bottom w:val="single" w:sz="4" w:space="0" w:color="auto"/>
              <w:right w:val="single" w:sz="4" w:space="0" w:color="auto"/>
            </w:tcBorders>
          </w:tcPr>
          <w:p w14:paraId="7C36AC45"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5002</w:t>
            </w:r>
          </w:p>
        </w:tc>
        <w:tc>
          <w:tcPr>
            <w:tcW w:w="638" w:type="dxa"/>
            <w:tcBorders>
              <w:top w:val="single" w:sz="4" w:space="0" w:color="auto"/>
              <w:left w:val="nil"/>
              <w:bottom w:val="single" w:sz="4" w:space="0" w:color="auto"/>
              <w:right w:val="single" w:sz="4" w:space="0" w:color="auto"/>
            </w:tcBorders>
          </w:tcPr>
          <w:p w14:paraId="587BC5B5"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5003</w:t>
            </w:r>
          </w:p>
        </w:tc>
        <w:tc>
          <w:tcPr>
            <w:tcW w:w="638" w:type="dxa"/>
            <w:tcBorders>
              <w:top w:val="single" w:sz="4" w:space="0" w:color="auto"/>
              <w:left w:val="nil"/>
              <w:bottom w:val="single" w:sz="4" w:space="0" w:color="auto"/>
              <w:right w:val="single" w:sz="4" w:space="0" w:color="auto"/>
            </w:tcBorders>
          </w:tcPr>
          <w:p w14:paraId="1F5C874C"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5004</w:t>
            </w:r>
          </w:p>
        </w:tc>
        <w:tc>
          <w:tcPr>
            <w:tcW w:w="638" w:type="dxa"/>
            <w:tcBorders>
              <w:top w:val="single" w:sz="4" w:space="0" w:color="auto"/>
              <w:left w:val="nil"/>
              <w:bottom w:val="single" w:sz="4" w:space="0" w:color="auto"/>
              <w:right w:val="single" w:sz="4" w:space="0" w:color="auto"/>
            </w:tcBorders>
          </w:tcPr>
          <w:p w14:paraId="3BBF4095"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5005</w:t>
            </w:r>
          </w:p>
        </w:tc>
        <w:tc>
          <w:tcPr>
            <w:tcW w:w="638" w:type="dxa"/>
            <w:tcBorders>
              <w:top w:val="single" w:sz="4" w:space="0" w:color="auto"/>
              <w:left w:val="nil"/>
              <w:bottom w:val="single" w:sz="4" w:space="0" w:color="auto"/>
              <w:right w:val="single" w:sz="4" w:space="0" w:color="auto"/>
            </w:tcBorders>
          </w:tcPr>
          <w:p w14:paraId="331D6308"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5006</w:t>
            </w:r>
          </w:p>
        </w:tc>
        <w:tc>
          <w:tcPr>
            <w:tcW w:w="638" w:type="dxa"/>
            <w:tcBorders>
              <w:top w:val="single" w:sz="4" w:space="0" w:color="auto"/>
              <w:left w:val="nil"/>
              <w:bottom w:val="single" w:sz="4" w:space="0" w:color="auto"/>
              <w:right w:val="single" w:sz="4" w:space="0" w:color="auto"/>
            </w:tcBorders>
          </w:tcPr>
          <w:p w14:paraId="096CE7A7"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5007</w:t>
            </w:r>
          </w:p>
        </w:tc>
        <w:tc>
          <w:tcPr>
            <w:tcW w:w="638" w:type="dxa"/>
            <w:tcBorders>
              <w:top w:val="single" w:sz="4" w:space="0" w:color="auto"/>
              <w:left w:val="nil"/>
              <w:bottom w:val="single" w:sz="4" w:space="0" w:color="auto"/>
              <w:right w:val="single" w:sz="4" w:space="0" w:color="auto"/>
            </w:tcBorders>
          </w:tcPr>
          <w:p w14:paraId="31FF988F"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5008</w:t>
            </w:r>
          </w:p>
        </w:tc>
        <w:tc>
          <w:tcPr>
            <w:tcW w:w="638" w:type="dxa"/>
            <w:tcBorders>
              <w:top w:val="single" w:sz="4" w:space="0" w:color="auto"/>
              <w:left w:val="nil"/>
              <w:bottom w:val="single" w:sz="4" w:space="0" w:color="auto"/>
              <w:right w:val="single" w:sz="4" w:space="0" w:color="auto"/>
            </w:tcBorders>
          </w:tcPr>
          <w:p w14:paraId="358C63D7"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5009</w:t>
            </w:r>
          </w:p>
        </w:tc>
        <w:tc>
          <w:tcPr>
            <w:tcW w:w="638" w:type="dxa"/>
            <w:tcBorders>
              <w:top w:val="single" w:sz="4" w:space="0" w:color="auto"/>
              <w:left w:val="nil"/>
              <w:bottom w:val="single" w:sz="4" w:space="0" w:color="auto"/>
              <w:right w:val="single" w:sz="4" w:space="0" w:color="auto"/>
            </w:tcBorders>
          </w:tcPr>
          <w:p w14:paraId="65DF0A4B"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5010</w:t>
            </w:r>
          </w:p>
        </w:tc>
        <w:tc>
          <w:tcPr>
            <w:tcW w:w="638" w:type="dxa"/>
            <w:tcBorders>
              <w:top w:val="single" w:sz="4" w:space="0" w:color="auto"/>
              <w:left w:val="nil"/>
              <w:bottom w:val="single" w:sz="4" w:space="0" w:color="auto"/>
              <w:right w:val="single" w:sz="4" w:space="0" w:color="auto"/>
            </w:tcBorders>
          </w:tcPr>
          <w:p w14:paraId="389ABB42"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5011</w:t>
            </w:r>
          </w:p>
        </w:tc>
        <w:tc>
          <w:tcPr>
            <w:tcW w:w="638" w:type="dxa"/>
            <w:tcBorders>
              <w:top w:val="single" w:sz="4" w:space="0" w:color="auto"/>
              <w:left w:val="nil"/>
              <w:bottom w:val="single" w:sz="4" w:space="0" w:color="auto"/>
              <w:right w:val="single" w:sz="4" w:space="0" w:color="auto"/>
            </w:tcBorders>
          </w:tcPr>
          <w:p w14:paraId="230EAEEA"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5012</w:t>
            </w:r>
          </w:p>
        </w:tc>
      </w:tr>
      <w:tr w:rsidR="00361D7F" w:rsidRPr="000E0405" w14:paraId="7B0F0AA8" w14:textId="77777777" w:rsidTr="002318CE">
        <w:trPr>
          <w:trHeight w:val="143"/>
          <w:jc w:val="center"/>
        </w:trPr>
        <w:tc>
          <w:tcPr>
            <w:tcW w:w="2547" w:type="dxa"/>
            <w:tcBorders>
              <w:top w:val="single" w:sz="4" w:space="0" w:color="auto"/>
              <w:left w:val="single" w:sz="4" w:space="0" w:color="auto"/>
              <w:bottom w:val="single" w:sz="4" w:space="0" w:color="auto"/>
              <w:right w:val="single" w:sz="4" w:space="0" w:color="auto"/>
            </w:tcBorders>
            <w:vAlign w:val="center"/>
          </w:tcPr>
          <w:p w14:paraId="46931EE9" w14:textId="77777777" w:rsidR="007E60C9" w:rsidRPr="000E0405" w:rsidRDefault="007E60C9" w:rsidP="009F1A5E">
            <w:pPr>
              <w:keepNext/>
              <w:keepLines/>
              <w:spacing w:after="0"/>
              <w:jc w:val="both"/>
              <w:rPr>
                <w:rFonts w:ascii="Arial" w:hAnsi="Arial"/>
                <w:sz w:val="15"/>
              </w:rPr>
            </w:pPr>
            <w:r w:rsidRPr="000E0405">
              <w:rPr>
                <w:rFonts w:ascii="Arial" w:hAnsi="Arial"/>
                <w:sz w:val="15"/>
              </w:rPr>
              <w:t>Carrier frequency</w:t>
            </w:r>
          </w:p>
        </w:tc>
        <w:tc>
          <w:tcPr>
            <w:tcW w:w="7655" w:type="dxa"/>
            <w:gridSpan w:val="12"/>
            <w:tcBorders>
              <w:top w:val="single" w:sz="4" w:space="0" w:color="auto"/>
              <w:left w:val="nil"/>
              <w:bottom w:val="single" w:sz="4" w:space="0" w:color="auto"/>
              <w:right w:val="single" w:sz="4" w:space="0" w:color="auto"/>
            </w:tcBorders>
            <w:vAlign w:val="center"/>
          </w:tcPr>
          <w:p w14:paraId="1515A95D" w14:textId="77777777" w:rsidR="007E60C9" w:rsidRPr="000E0405" w:rsidRDefault="007E60C9" w:rsidP="009F1A5E">
            <w:pPr>
              <w:autoSpaceDE w:val="0"/>
              <w:autoSpaceDN w:val="0"/>
              <w:adjustRightInd w:val="0"/>
              <w:snapToGrid w:val="0"/>
              <w:spacing w:after="0"/>
              <w:jc w:val="center"/>
              <w:rPr>
                <w:rFonts w:ascii="Arial" w:hAnsi="Arial"/>
                <w:sz w:val="16"/>
              </w:rPr>
            </w:pPr>
            <w:r w:rsidRPr="000E0405">
              <w:rPr>
                <w:rFonts w:ascii="Arial" w:hAnsi="Arial" w:cs="Arial"/>
                <w:sz w:val="16"/>
                <w:szCs w:val="16"/>
                <w:lang w:val="en-US" w:eastAsia="zh-CN"/>
              </w:rPr>
              <w:t>Uu: 3.5GHz   SL: 3.5GHz</w:t>
            </w:r>
          </w:p>
        </w:tc>
      </w:tr>
      <w:tr w:rsidR="00361D7F" w:rsidRPr="000E0405" w14:paraId="4674C1FC" w14:textId="77777777" w:rsidTr="002318CE">
        <w:trPr>
          <w:trHeight w:val="143"/>
          <w:jc w:val="center"/>
        </w:trPr>
        <w:tc>
          <w:tcPr>
            <w:tcW w:w="2547" w:type="dxa"/>
            <w:tcBorders>
              <w:top w:val="single" w:sz="4" w:space="0" w:color="auto"/>
              <w:left w:val="single" w:sz="4" w:space="0" w:color="auto"/>
              <w:bottom w:val="single" w:sz="4" w:space="0" w:color="auto"/>
              <w:right w:val="single" w:sz="4" w:space="0" w:color="auto"/>
            </w:tcBorders>
            <w:vAlign w:val="center"/>
          </w:tcPr>
          <w:p w14:paraId="0B18BFE0" w14:textId="77777777" w:rsidR="007E60C9" w:rsidRPr="000E0405" w:rsidRDefault="007E60C9" w:rsidP="009F1A5E">
            <w:pPr>
              <w:keepNext/>
              <w:keepLines/>
              <w:spacing w:after="0"/>
              <w:jc w:val="both"/>
              <w:rPr>
                <w:rFonts w:ascii="Arial" w:hAnsi="Arial"/>
                <w:sz w:val="15"/>
              </w:rPr>
            </w:pPr>
            <w:r w:rsidRPr="000E0405">
              <w:rPr>
                <w:rFonts w:ascii="Arial" w:hAnsi="Arial"/>
                <w:sz w:val="15"/>
              </w:rPr>
              <w:t>UE or UE type RSU antenna configuration</w:t>
            </w:r>
          </w:p>
        </w:tc>
        <w:tc>
          <w:tcPr>
            <w:tcW w:w="7655" w:type="dxa"/>
            <w:gridSpan w:val="12"/>
            <w:tcBorders>
              <w:top w:val="single" w:sz="4" w:space="0" w:color="auto"/>
              <w:left w:val="nil"/>
              <w:bottom w:val="single" w:sz="4" w:space="0" w:color="auto"/>
              <w:right w:val="single" w:sz="4" w:space="0" w:color="auto"/>
            </w:tcBorders>
            <w:vAlign w:val="center"/>
          </w:tcPr>
          <w:p w14:paraId="4F85BD21"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(M, N, P, Mg, Ng) =  (1, 2, 2, 1, 1)</w:t>
            </w:r>
          </w:p>
          <w:p w14:paraId="58B58323"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dH=dV=0.5</w:t>
            </w:r>
            <w:r w:rsidRPr="000E0405">
              <w:rPr>
                <w:rFonts w:ascii="Arial" w:hAnsi="Arial"/>
                <w:sz w:val="16"/>
              </w:rPr>
              <w:t>λ</w:t>
            </w:r>
          </w:p>
        </w:tc>
      </w:tr>
      <w:tr w:rsidR="00361D7F" w:rsidRPr="000E0405" w14:paraId="64FAAB41" w14:textId="77777777" w:rsidTr="002318CE">
        <w:trPr>
          <w:trHeight w:val="135"/>
          <w:jc w:val="center"/>
        </w:trPr>
        <w:tc>
          <w:tcPr>
            <w:tcW w:w="2547" w:type="dxa"/>
            <w:tcBorders>
              <w:top w:val="single" w:sz="4" w:space="0" w:color="auto"/>
              <w:left w:val="single" w:sz="4" w:space="0" w:color="auto"/>
              <w:bottom w:val="single" w:sz="4" w:space="0" w:color="auto"/>
              <w:right w:val="single" w:sz="4" w:space="0" w:color="auto"/>
            </w:tcBorders>
            <w:vAlign w:val="center"/>
          </w:tcPr>
          <w:p w14:paraId="0842CC73" w14:textId="77777777" w:rsidR="007E60C9" w:rsidRPr="000E0405" w:rsidRDefault="007E60C9" w:rsidP="009F1A5E">
            <w:pPr>
              <w:keepNext/>
              <w:keepLines/>
              <w:spacing w:after="0"/>
              <w:jc w:val="both"/>
              <w:rPr>
                <w:rFonts w:ascii="Arial" w:hAnsi="Arial"/>
                <w:sz w:val="15"/>
              </w:rPr>
            </w:pPr>
            <w:r w:rsidRPr="000E0405">
              <w:rPr>
                <w:rFonts w:ascii="Arial" w:hAnsi="Arial"/>
                <w:sz w:val="15"/>
              </w:rPr>
              <w:t>TRP antenna model</w:t>
            </w:r>
          </w:p>
        </w:tc>
        <w:tc>
          <w:tcPr>
            <w:tcW w:w="7655" w:type="dxa"/>
            <w:gridSpan w:val="12"/>
            <w:tcBorders>
              <w:top w:val="single" w:sz="4" w:space="0" w:color="auto"/>
              <w:left w:val="nil"/>
              <w:bottom w:val="single" w:sz="4" w:space="0" w:color="auto"/>
              <w:right w:val="single" w:sz="4" w:space="0" w:color="auto"/>
            </w:tcBorders>
            <w:vAlign w:val="center"/>
          </w:tcPr>
          <w:p w14:paraId="05A9FA79" w14:textId="77777777" w:rsidR="007E60C9" w:rsidRPr="000E0405" w:rsidRDefault="007E60C9" w:rsidP="009F1A5E">
            <w:pPr>
              <w:keepNext/>
              <w:keepLines/>
              <w:spacing w:after="0"/>
              <w:jc w:val="center"/>
              <w:rPr>
                <w:rFonts w:ascii="Arial" w:hAnsi="Arial"/>
                <w:sz w:val="16"/>
              </w:rPr>
            </w:pPr>
            <w:r w:rsidRPr="000E0405">
              <w:rPr>
                <w:rFonts w:ascii="Arial" w:hAnsi="Arial"/>
                <w:sz w:val="16"/>
              </w:rPr>
              <w:t>UPA 4x4x2</w:t>
            </w:r>
          </w:p>
        </w:tc>
      </w:tr>
      <w:tr w:rsidR="00361D7F" w:rsidRPr="000E0405" w14:paraId="262A99B5" w14:textId="77777777" w:rsidTr="002318CE">
        <w:trPr>
          <w:trHeight w:val="135"/>
          <w:jc w:val="center"/>
        </w:trPr>
        <w:tc>
          <w:tcPr>
            <w:tcW w:w="2547" w:type="dxa"/>
            <w:tcBorders>
              <w:top w:val="single" w:sz="4" w:space="0" w:color="auto"/>
              <w:left w:val="single" w:sz="4" w:space="0" w:color="auto"/>
              <w:bottom w:val="single" w:sz="4" w:space="0" w:color="auto"/>
              <w:right w:val="single" w:sz="4" w:space="0" w:color="auto"/>
            </w:tcBorders>
            <w:vAlign w:val="center"/>
          </w:tcPr>
          <w:p w14:paraId="7F88B866" w14:textId="77777777" w:rsidR="007E60C9" w:rsidRPr="000E0405" w:rsidRDefault="007E60C9" w:rsidP="009F1A5E">
            <w:pPr>
              <w:keepNext/>
              <w:keepLines/>
              <w:spacing w:after="0"/>
              <w:jc w:val="both"/>
              <w:rPr>
                <w:rFonts w:ascii="Arial" w:hAnsi="Arial"/>
                <w:sz w:val="15"/>
              </w:rPr>
            </w:pPr>
            <w:r w:rsidRPr="000E0405">
              <w:rPr>
                <w:rFonts w:ascii="Arial" w:hAnsi="Arial"/>
                <w:sz w:val="15"/>
              </w:rPr>
              <w:t>BS deployment for absolute positioning</w:t>
            </w:r>
          </w:p>
        </w:tc>
        <w:tc>
          <w:tcPr>
            <w:tcW w:w="1913" w:type="dxa"/>
            <w:gridSpan w:val="3"/>
            <w:tcBorders>
              <w:top w:val="single" w:sz="4" w:space="0" w:color="auto"/>
              <w:left w:val="nil"/>
              <w:bottom w:val="single" w:sz="4" w:space="0" w:color="auto"/>
              <w:right w:val="single" w:sz="4" w:space="0" w:color="auto"/>
            </w:tcBorders>
            <w:vAlign w:val="center"/>
          </w:tcPr>
          <w:p w14:paraId="3B170E73"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w:t>
            </w:r>
          </w:p>
        </w:tc>
        <w:tc>
          <w:tcPr>
            <w:tcW w:w="1914" w:type="dxa"/>
            <w:gridSpan w:val="3"/>
            <w:tcBorders>
              <w:top w:val="single" w:sz="4" w:space="0" w:color="auto"/>
              <w:left w:val="nil"/>
              <w:bottom w:val="single" w:sz="4" w:space="0" w:color="auto"/>
              <w:right w:val="single" w:sz="4" w:space="0" w:color="auto"/>
            </w:tcBorders>
            <w:vAlign w:val="center"/>
          </w:tcPr>
          <w:p w14:paraId="7E92331B" w14:textId="77777777" w:rsidR="007E60C9" w:rsidRPr="000E0405" w:rsidRDefault="007E60C9" w:rsidP="009F1A5E">
            <w:pPr>
              <w:keepNext/>
              <w:keepLines/>
              <w:spacing w:after="0"/>
              <w:jc w:val="center"/>
              <w:rPr>
                <w:rFonts w:ascii="Arial" w:hAnsi="Arial"/>
                <w:sz w:val="16"/>
                <w:lang w:eastAsia="zh-CN"/>
              </w:rPr>
            </w:pPr>
            <w:bookmarkStart w:id="25" w:name="OLE_LINK25"/>
            <w:r w:rsidRPr="000E0405">
              <w:rPr>
                <w:rFonts w:ascii="Arial" w:hAnsi="Arial"/>
                <w:sz w:val="16"/>
                <w:lang w:eastAsia="zh-CN"/>
              </w:rPr>
              <w:t>18 BSs on a square lattice with spacing 50m</w:t>
            </w:r>
            <w:bookmarkEnd w:id="25"/>
          </w:p>
        </w:tc>
        <w:tc>
          <w:tcPr>
            <w:tcW w:w="1914" w:type="dxa"/>
            <w:gridSpan w:val="3"/>
            <w:tcBorders>
              <w:top w:val="single" w:sz="4" w:space="0" w:color="auto"/>
              <w:left w:val="nil"/>
              <w:bottom w:val="single" w:sz="4" w:space="0" w:color="auto"/>
              <w:right w:val="single" w:sz="4" w:space="0" w:color="auto"/>
            </w:tcBorders>
            <w:vAlign w:val="center"/>
          </w:tcPr>
          <w:p w14:paraId="49BF9123"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w:t>
            </w:r>
          </w:p>
        </w:tc>
        <w:tc>
          <w:tcPr>
            <w:tcW w:w="1914" w:type="dxa"/>
            <w:gridSpan w:val="3"/>
            <w:tcBorders>
              <w:top w:val="single" w:sz="4" w:space="0" w:color="auto"/>
              <w:left w:val="nil"/>
              <w:bottom w:val="single" w:sz="4" w:space="0" w:color="auto"/>
              <w:right w:val="single" w:sz="4" w:space="0" w:color="auto"/>
            </w:tcBorders>
          </w:tcPr>
          <w:p w14:paraId="552FCF25"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18 BSs on a square lattice with spacing 20m</w:t>
            </w:r>
          </w:p>
        </w:tc>
      </w:tr>
      <w:tr w:rsidR="00361D7F" w:rsidRPr="000E0405" w14:paraId="574F9590" w14:textId="77777777" w:rsidTr="002318CE">
        <w:trPr>
          <w:trHeight w:val="55"/>
          <w:jc w:val="center"/>
        </w:trPr>
        <w:tc>
          <w:tcPr>
            <w:tcW w:w="2547" w:type="dxa"/>
            <w:tcBorders>
              <w:top w:val="single" w:sz="4" w:space="0" w:color="auto"/>
              <w:left w:val="single" w:sz="4" w:space="0" w:color="auto"/>
              <w:bottom w:val="single" w:sz="4" w:space="0" w:color="auto"/>
              <w:right w:val="single" w:sz="4" w:space="0" w:color="auto"/>
            </w:tcBorders>
            <w:vAlign w:val="center"/>
          </w:tcPr>
          <w:p w14:paraId="4B57715F" w14:textId="77777777" w:rsidR="007E60C9" w:rsidRPr="000E0405" w:rsidRDefault="007E60C9" w:rsidP="009F1A5E">
            <w:pPr>
              <w:keepNext/>
              <w:keepLines/>
              <w:spacing w:after="0"/>
              <w:jc w:val="both"/>
              <w:rPr>
                <w:rFonts w:ascii="Arial" w:hAnsi="Arial"/>
                <w:sz w:val="15"/>
              </w:rPr>
            </w:pPr>
            <w:r w:rsidRPr="000E0405">
              <w:rPr>
                <w:rFonts w:ascii="Arial" w:hAnsi="Arial"/>
                <w:sz w:val="15"/>
              </w:rPr>
              <w:t>RSU deployment for absolute positioning</w:t>
            </w:r>
          </w:p>
        </w:tc>
        <w:tc>
          <w:tcPr>
            <w:tcW w:w="3827" w:type="dxa"/>
            <w:gridSpan w:val="6"/>
            <w:tcBorders>
              <w:top w:val="single" w:sz="4" w:space="0" w:color="auto"/>
              <w:left w:val="nil"/>
              <w:bottom w:val="single" w:sz="4" w:space="0" w:color="auto"/>
              <w:right w:val="single" w:sz="4" w:space="0" w:color="auto"/>
            </w:tcBorders>
            <w:vAlign w:val="center"/>
          </w:tcPr>
          <w:p w14:paraId="74A52153" w14:textId="77777777" w:rsidR="007E60C9" w:rsidRPr="000E0405" w:rsidRDefault="007E60C9" w:rsidP="009F1A5E">
            <w:pPr>
              <w:autoSpaceDE w:val="0"/>
              <w:autoSpaceDN w:val="0"/>
              <w:adjustRightInd w:val="0"/>
              <w:snapToGrid w:val="0"/>
              <w:spacing w:after="0"/>
              <w:jc w:val="both"/>
              <w:rPr>
                <w:rFonts w:ascii="Arial" w:hAnsi="Arial"/>
                <w:sz w:val="16"/>
              </w:rPr>
            </w:pPr>
            <w:r w:rsidRPr="000E0405">
              <w:rPr>
                <w:rFonts w:ascii="Arial" w:hAnsi="Arial" w:cs="Arial"/>
                <w:sz w:val="16"/>
                <w:szCs w:val="16"/>
                <w:lang w:val="en-US" w:eastAsia="zh-CN"/>
              </w:rPr>
              <w:t>Distributed</w:t>
            </w:r>
            <w:r w:rsidRPr="000E0405">
              <w:rPr>
                <w:rFonts w:ascii="Arial" w:hAnsi="Arial" w:cs="Arial"/>
                <w:sz w:val="16"/>
                <w:szCs w:val="16"/>
                <w:lang w:val="en-US"/>
              </w:rPr>
              <w:t xml:space="preserve"> on a square lattice with spacing 50m near the wall and at the center of each square of 4 BSs </w:t>
            </w:r>
            <w:r w:rsidRPr="000E0405">
              <w:rPr>
                <w:rFonts w:ascii="Arial" w:hAnsi="Arial" w:cs="Arial"/>
                <w:sz w:val="16"/>
                <w:szCs w:val="16"/>
                <w:lang w:val="en-US" w:eastAsia="zh-CN"/>
              </w:rPr>
              <w:t>(4×7, 28 in total)</w:t>
            </w:r>
          </w:p>
        </w:tc>
        <w:tc>
          <w:tcPr>
            <w:tcW w:w="3828" w:type="dxa"/>
            <w:gridSpan w:val="6"/>
            <w:tcBorders>
              <w:top w:val="single" w:sz="4" w:space="0" w:color="auto"/>
              <w:left w:val="nil"/>
              <w:bottom w:val="single" w:sz="4" w:space="0" w:color="auto"/>
              <w:right w:val="single" w:sz="4" w:space="0" w:color="auto"/>
            </w:tcBorders>
          </w:tcPr>
          <w:p w14:paraId="7DFC68DB"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Distributed</w:t>
            </w:r>
            <w:r w:rsidRPr="000E0405">
              <w:rPr>
                <w:rFonts w:ascii="Arial" w:hAnsi="Arial" w:cs="Arial"/>
                <w:sz w:val="16"/>
                <w:szCs w:val="16"/>
                <w:lang w:val="en-US"/>
              </w:rPr>
              <w:t xml:space="preserve"> on a square lattice with spacing 20m near the wall and at the center of each square of 4 BSs </w:t>
            </w:r>
            <w:r w:rsidRPr="000E0405">
              <w:rPr>
                <w:rFonts w:ascii="Arial" w:hAnsi="Arial" w:cs="Arial"/>
                <w:sz w:val="16"/>
                <w:szCs w:val="16"/>
                <w:lang w:val="en-US" w:eastAsia="zh-CN"/>
              </w:rPr>
              <w:t>(4×7, 28 in total)</w:t>
            </w:r>
          </w:p>
        </w:tc>
      </w:tr>
      <w:tr w:rsidR="00361D7F" w:rsidRPr="000E0405" w14:paraId="502972F2" w14:textId="77777777" w:rsidTr="002318CE">
        <w:trPr>
          <w:trHeight w:val="169"/>
          <w:jc w:val="center"/>
        </w:trPr>
        <w:tc>
          <w:tcPr>
            <w:tcW w:w="2547" w:type="dxa"/>
            <w:tcBorders>
              <w:top w:val="single" w:sz="4" w:space="0" w:color="auto"/>
              <w:left w:val="single" w:sz="4" w:space="0" w:color="auto"/>
              <w:bottom w:val="single" w:sz="4" w:space="0" w:color="auto"/>
              <w:right w:val="single" w:sz="4" w:space="0" w:color="auto"/>
            </w:tcBorders>
            <w:vAlign w:val="center"/>
          </w:tcPr>
          <w:p w14:paraId="2329A6D5" w14:textId="77777777" w:rsidR="007E60C9" w:rsidRPr="000E0405" w:rsidRDefault="007E60C9" w:rsidP="009F1A5E">
            <w:pPr>
              <w:keepNext/>
              <w:keepLines/>
              <w:spacing w:after="0"/>
              <w:jc w:val="both"/>
              <w:rPr>
                <w:rFonts w:ascii="Arial" w:hAnsi="Arial"/>
                <w:sz w:val="15"/>
              </w:rPr>
            </w:pPr>
            <w:r w:rsidRPr="000E0405">
              <w:rPr>
                <w:rFonts w:ascii="Arial" w:hAnsi="Arial"/>
                <w:sz w:val="15"/>
              </w:rPr>
              <w:t>Positioning method</w:t>
            </w:r>
          </w:p>
        </w:tc>
        <w:tc>
          <w:tcPr>
            <w:tcW w:w="7655" w:type="dxa"/>
            <w:gridSpan w:val="12"/>
            <w:tcBorders>
              <w:top w:val="single" w:sz="4" w:space="0" w:color="auto"/>
              <w:left w:val="nil"/>
              <w:bottom w:val="single" w:sz="4" w:space="0" w:color="auto"/>
              <w:right w:val="single" w:sz="4" w:space="0" w:color="auto"/>
            </w:tcBorders>
            <w:vAlign w:val="center"/>
          </w:tcPr>
          <w:p w14:paraId="0FF1F3FA"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R</w:t>
            </w:r>
            <w:r w:rsidRPr="000E0405">
              <w:rPr>
                <w:rFonts w:ascii="Arial" w:hAnsi="Arial"/>
                <w:sz w:val="16"/>
                <w:lang w:eastAsia="zh-CN"/>
              </w:rPr>
              <w:t>TT</w:t>
            </w:r>
          </w:p>
        </w:tc>
      </w:tr>
      <w:tr w:rsidR="007E60C9" w:rsidRPr="000E0405" w14:paraId="2A378519" w14:textId="77777777" w:rsidTr="002318CE">
        <w:trPr>
          <w:trHeight w:val="169"/>
          <w:jc w:val="center"/>
        </w:trPr>
        <w:tc>
          <w:tcPr>
            <w:tcW w:w="2547" w:type="dxa"/>
            <w:tcBorders>
              <w:top w:val="single" w:sz="4" w:space="0" w:color="auto"/>
              <w:left w:val="single" w:sz="4" w:space="0" w:color="auto"/>
              <w:bottom w:val="single" w:sz="4" w:space="0" w:color="auto"/>
              <w:right w:val="single" w:sz="4" w:space="0" w:color="auto"/>
            </w:tcBorders>
            <w:vAlign w:val="center"/>
          </w:tcPr>
          <w:p w14:paraId="612B7F6F" w14:textId="77777777" w:rsidR="007E60C9" w:rsidRPr="000E0405" w:rsidRDefault="007E60C9" w:rsidP="009F1A5E">
            <w:pPr>
              <w:keepNext/>
              <w:keepLines/>
              <w:spacing w:after="0"/>
              <w:jc w:val="both"/>
              <w:rPr>
                <w:rFonts w:ascii="Arial" w:hAnsi="Arial"/>
                <w:sz w:val="15"/>
              </w:rPr>
            </w:pPr>
            <w:r w:rsidRPr="000E0405">
              <w:rPr>
                <w:rFonts w:ascii="Arial" w:hAnsi="Arial"/>
                <w:sz w:val="15"/>
              </w:rPr>
              <w:t>Reference Signal Transmission Bandwidth</w:t>
            </w:r>
          </w:p>
        </w:tc>
        <w:tc>
          <w:tcPr>
            <w:tcW w:w="637" w:type="dxa"/>
            <w:tcBorders>
              <w:top w:val="single" w:sz="4" w:space="0" w:color="auto"/>
              <w:left w:val="nil"/>
              <w:bottom w:val="single" w:sz="4" w:space="0" w:color="auto"/>
              <w:right w:val="single" w:sz="4" w:space="0" w:color="auto"/>
            </w:tcBorders>
            <w:vAlign w:val="center"/>
          </w:tcPr>
          <w:p w14:paraId="5CC4B724"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01B2B68D"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4011E3DD"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095F6850"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2C317312"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00184140"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3D8BE135"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3A4B877F"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7E99E10F"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705BF90D"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136E6AA0"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0DFD3C31"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46FAE2E4"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21DF1C6C"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07521BAD"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73FC776A"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377E06DC"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78D9E861"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5AB4D5DC"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667D463D"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6EFC92E2"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6A9BEA8D"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7A820633"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6934D0B4"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MHz</w:t>
            </w:r>
          </w:p>
        </w:tc>
      </w:tr>
    </w:tbl>
    <w:p w14:paraId="2EF9E5A7"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p>
    <w:p w14:paraId="43EBFBC7" w14:textId="4455B5C0" w:rsidR="007E60C9" w:rsidRPr="000E0405" w:rsidRDefault="007E60C9" w:rsidP="009F1A5E">
      <w:pPr>
        <w:pStyle w:val="TH"/>
        <w:rPr>
          <w:lang w:val="en-US" w:eastAsia="zh-CN"/>
        </w:rPr>
      </w:pPr>
      <w:r w:rsidRPr="000E0405">
        <w:lastRenderedPageBreak/>
        <w:t>Table B.1.2.1-9</w:t>
      </w:r>
      <w:r w:rsidRPr="000E0405">
        <w:rPr>
          <w:lang w:val="en-US"/>
        </w:rPr>
        <w:t>: Assumptions for sidelink positioning for IIoT use cases</w:t>
      </w:r>
      <w:r w:rsidRPr="000E0405">
        <w:t xml:space="preserve"> </w:t>
      </w:r>
      <w:r w:rsidRPr="000E0405">
        <w:rPr>
          <w:lang w:val="en-US"/>
        </w:rPr>
        <w:t xml:space="preserve">that are </w:t>
      </w:r>
      <w:r w:rsidRPr="000E0405">
        <w:t>different from or not provided in Annex A.1</w:t>
      </w:r>
      <w:r w:rsidRPr="000E0405">
        <w:rPr>
          <w:lang w:val="en-US"/>
        </w:rPr>
        <w:t xml:space="preserve"> </w:t>
      </w:r>
      <w:r w:rsidRPr="000E0405">
        <w:t>from [</w:t>
      </w:r>
      <w:r w:rsidR="009F2F5A" w:rsidRPr="000E0405">
        <w:t>19</w:t>
      </w:r>
      <w:r w:rsidRPr="000E0405">
        <w:t>]</w:t>
      </w:r>
    </w:p>
    <w:tbl>
      <w:tblPr>
        <w:tblW w:w="10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637"/>
        <w:gridCol w:w="638"/>
        <w:gridCol w:w="638"/>
        <w:gridCol w:w="638"/>
        <w:gridCol w:w="638"/>
        <w:gridCol w:w="638"/>
        <w:gridCol w:w="638"/>
        <w:gridCol w:w="638"/>
        <w:gridCol w:w="638"/>
        <w:gridCol w:w="638"/>
        <w:gridCol w:w="638"/>
        <w:gridCol w:w="638"/>
      </w:tblGrid>
      <w:tr w:rsidR="00361D7F" w:rsidRPr="000E0405" w14:paraId="5E4953D5" w14:textId="77777777" w:rsidTr="002318CE">
        <w:trPr>
          <w:trHeight w:val="143"/>
          <w:jc w:val="center"/>
        </w:trPr>
        <w:tc>
          <w:tcPr>
            <w:tcW w:w="2547" w:type="dxa"/>
            <w:tcBorders>
              <w:top w:val="single" w:sz="4" w:space="0" w:color="auto"/>
              <w:left w:val="single" w:sz="4" w:space="0" w:color="auto"/>
              <w:bottom w:val="single" w:sz="4" w:space="0" w:color="auto"/>
              <w:right w:val="single" w:sz="4" w:space="0" w:color="auto"/>
            </w:tcBorders>
            <w:vAlign w:val="center"/>
          </w:tcPr>
          <w:p w14:paraId="4F26DF67" w14:textId="77777777" w:rsidR="007E60C9" w:rsidRPr="000E0405" w:rsidRDefault="007E60C9" w:rsidP="009F1A5E">
            <w:pPr>
              <w:keepNext/>
              <w:keepLines/>
              <w:spacing w:after="0"/>
              <w:jc w:val="center"/>
              <w:rPr>
                <w:rFonts w:ascii="Arial" w:hAnsi="Arial"/>
                <w:sz w:val="16"/>
              </w:rPr>
            </w:pPr>
            <w:r w:rsidRPr="000E0405">
              <w:rPr>
                <w:rFonts w:ascii="Arial" w:hAnsi="Arial"/>
                <w:b/>
                <w:sz w:val="16"/>
              </w:rPr>
              <w:t>Parameter</w:t>
            </w:r>
          </w:p>
        </w:tc>
        <w:tc>
          <w:tcPr>
            <w:tcW w:w="637" w:type="dxa"/>
            <w:tcBorders>
              <w:top w:val="single" w:sz="4" w:space="0" w:color="auto"/>
              <w:left w:val="nil"/>
              <w:bottom w:val="single" w:sz="4" w:space="0" w:color="auto"/>
              <w:right w:val="single" w:sz="4" w:space="0" w:color="auto"/>
            </w:tcBorders>
            <w:vAlign w:val="center"/>
          </w:tcPr>
          <w:p w14:paraId="215551A7"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5101</w:t>
            </w:r>
          </w:p>
        </w:tc>
        <w:tc>
          <w:tcPr>
            <w:tcW w:w="638" w:type="dxa"/>
            <w:tcBorders>
              <w:top w:val="single" w:sz="4" w:space="0" w:color="auto"/>
              <w:left w:val="nil"/>
              <w:bottom w:val="single" w:sz="4" w:space="0" w:color="auto"/>
              <w:right w:val="single" w:sz="4" w:space="0" w:color="auto"/>
            </w:tcBorders>
          </w:tcPr>
          <w:p w14:paraId="612A4856"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5102</w:t>
            </w:r>
          </w:p>
        </w:tc>
        <w:tc>
          <w:tcPr>
            <w:tcW w:w="638" w:type="dxa"/>
            <w:tcBorders>
              <w:top w:val="single" w:sz="4" w:space="0" w:color="auto"/>
              <w:left w:val="nil"/>
              <w:bottom w:val="single" w:sz="4" w:space="0" w:color="auto"/>
              <w:right w:val="single" w:sz="4" w:space="0" w:color="auto"/>
            </w:tcBorders>
          </w:tcPr>
          <w:p w14:paraId="2E25EED3"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5103</w:t>
            </w:r>
          </w:p>
        </w:tc>
        <w:tc>
          <w:tcPr>
            <w:tcW w:w="638" w:type="dxa"/>
            <w:tcBorders>
              <w:top w:val="single" w:sz="4" w:space="0" w:color="auto"/>
              <w:left w:val="nil"/>
              <w:bottom w:val="single" w:sz="4" w:space="0" w:color="auto"/>
              <w:right w:val="single" w:sz="4" w:space="0" w:color="auto"/>
            </w:tcBorders>
          </w:tcPr>
          <w:p w14:paraId="0047D77E"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5104</w:t>
            </w:r>
          </w:p>
        </w:tc>
        <w:tc>
          <w:tcPr>
            <w:tcW w:w="638" w:type="dxa"/>
            <w:tcBorders>
              <w:top w:val="single" w:sz="4" w:space="0" w:color="auto"/>
              <w:left w:val="nil"/>
              <w:bottom w:val="single" w:sz="4" w:space="0" w:color="auto"/>
              <w:right w:val="single" w:sz="4" w:space="0" w:color="auto"/>
            </w:tcBorders>
          </w:tcPr>
          <w:p w14:paraId="5F22B126"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5105</w:t>
            </w:r>
          </w:p>
        </w:tc>
        <w:tc>
          <w:tcPr>
            <w:tcW w:w="638" w:type="dxa"/>
            <w:tcBorders>
              <w:top w:val="single" w:sz="4" w:space="0" w:color="auto"/>
              <w:left w:val="nil"/>
              <w:bottom w:val="single" w:sz="4" w:space="0" w:color="auto"/>
              <w:right w:val="single" w:sz="4" w:space="0" w:color="auto"/>
            </w:tcBorders>
          </w:tcPr>
          <w:p w14:paraId="50F2D75F"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5106</w:t>
            </w:r>
          </w:p>
        </w:tc>
        <w:tc>
          <w:tcPr>
            <w:tcW w:w="638" w:type="dxa"/>
            <w:tcBorders>
              <w:top w:val="single" w:sz="4" w:space="0" w:color="auto"/>
              <w:left w:val="nil"/>
              <w:bottom w:val="single" w:sz="4" w:space="0" w:color="auto"/>
              <w:right w:val="single" w:sz="4" w:space="0" w:color="auto"/>
            </w:tcBorders>
          </w:tcPr>
          <w:p w14:paraId="0F3D3434"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5107</w:t>
            </w:r>
          </w:p>
        </w:tc>
        <w:tc>
          <w:tcPr>
            <w:tcW w:w="638" w:type="dxa"/>
            <w:tcBorders>
              <w:top w:val="single" w:sz="4" w:space="0" w:color="auto"/>
              <w:left w:val="nil"/>
              <w:bottom w:val="single" w:sz="4" w:space="0" w:color="auto"/>
              <w:right w:val="single" w:sz="4" w:space="0" w:color="auto"/>
            </w:tcBorders>
          </w:tcPr>
          <w:p w14:paraId="3A085674"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5108</w:t>
            </w:r>
          </w:p>
        </w:tc>
        <w:tc>
          <w:tcPr>
            <w:tcW w:w="638" w:type="dxa"/>
            <w:tcBorders>
              <w:top w:val="single" w:sz="4" w:space="0" w:color="auto"/>
              <w:left w:val="nil"/>
              <w:bottom w:val="single" w:sz="4" w:space="0" w:color="auto"/>
              <w:right w:val="single" w:sz="4" w:space="0" w:color="auto"/>
            </w:tcBorders>
          </w:tcPr>
          <w:p w14:paraId="6CE97661"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5109</w:t>
            </w:r>
          </w:p>
        </w:tc>
        <w:tc>
          <w:tcPr>
            <w:tcW w:w="638" w:type="dxa"/>
            <w:tcBorders>
              <w:top w:val="single" w:sz="4" w:space="0" w:color="auto"/>
              <w:left w:val="nil"/>
              <w:bottom w:val="single" w:sz="4" w:space="0" w:color="auto"/>
              <w:right w:val="single" w:sz="4" w:space="0" w:color="auto"/>
            </w:tcBorders>
          </w:tcPr>
          <w:p w14:paraId="536F6A10"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5110</w:t>
            </w:r>
          </w:p>
        </w:tc>
        <w:tc>
          <w:tcPr>
            <w:tcW w:w="638" w:type="dxa"/>
            <w:tcBorders>
              <w:top w:val="single" w:sz="4" w:space="0" w:color="auto"/>
              <w:left w:val="nil"/>
              <w:bottom w:val="single" w:sz="4" w:space="0" w:color="auto"/>
              <w:right w:val="single" w:sz="4" w:space="0" w:color="auto"/>
            </w:tcBorders>
          </w:tcPr>
          <w:p w14:paraId="7444C758"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5111</w:t>
            </w:r>
          </w:p>
        </w:tc>
        <w:tc>
          <w:tcPr>
            <w:tcW w:w="638" w:type="dxa"/>
            <w:tcBorders>
              <w:top w:val="single" w:sz="4" w:space="0" w:color="auto"/>
              <w:left w:val="nil"/>
              <w:bottom w:val="single" w:sz="4" w:space="0" w:color="auto"/>
              <w:right w:val="single" w:sz="4" w:space="0" w:color="auto"/>
            </w:tcBorders>
          </w:tcPr>
          <w:p w14:paraId="0DA06B84"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5112</w:t>
            </w:r>
          </w:p>
        </w:tc>
      </w:tr>
      <w:tr w:rsidR="00361D7F" w:rsidRPr="000E0405" w14:paraId="0AB05DE9" w14:textId="77777777" w:rsidTr="002318CE">
        <w:trPr>
          <w:trHeight w:val="143"/>
          <w:jc w:val="center"/>
        </w:trPr>
        <w:tc>
          <w:tcPr>
            <w:tcW w:w="2547" w:type="dxa"/>
            <w:tcBorders>
              <w:top w:val="single" w:sz="4" w:space="0" w:color="auto"/>
              <w:left w:val="single" w:sz="4" w:space="0" w:color="auto"/>
              <w:bottom w:val="single" w:sz="4" w:space="0" w:color="auto"/>
              <w:right w:val="single" w:sz="4" w:space="0" w:color="auto"/>
            </w:tcBorders>
            <w:vAlign w:val="center"/>
          </w:tcPr>
          <w:p w14:paraId="3E220B04" w14:textId="77777777" w:rsidR="007E60C9" w:rsidRPr="000E0405" w:rsidRDefault="007E60C9" w:rsidP="009F1A5E">
            <w:pPr>
              <w:keepNext/>
              <w:keepLines/>
              <w:spacing w:after="0"/>
              <w:jc w:val="both"/>
              <w:rPr>
                <w:rFonts w:ascii="Arial" w:hAnsi="Arial"/>
                <w:sz w:val="15"/>
              </w:rPr>
            </w:pPr>
            <w:r w:rsidRPr="000E0405">
              <w:rPr>
                <w:rFonts w:ascii="Arial" w:hAnsi="Arial"/>
                <w:sz w:val="15"/>
              </w:rPr>
              <w:t>Carrier frequency</w:t>
            </w:r>
          </w:p>
        </w:tc>
        <w:tc>
          <w:tcPr>
            <w:tcW w:w="7655" w:type="dxa"/>
            <w:gridSpan w:val="12"/>
            <w:tcBorders>
              <w:top w:val="single" w:sz="4" w:space="0" w:color="auto"/>
              <w:left w:val="nil"/>
              <w:bottom w:val="single" w:sz="4" w:space="0" w:color="auto"/>
              <w:right w:val="single" w:sz="4" w:space="0" w:color="auto"/>
            </w:tcBorders>
            <w:vAlign w:val="center"/>
          </w:tcPr>
          <w:p w14:paraId="3B0D5CDD"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SL: 3.5GHz</w:t>
            </w:r>
          </w:p>
        </w:tc>
      </w:tr>
      <w:tr w:rsidR="00361D7F" w:rsidRPr="000E0405" w14:paraId="40791932" w14:textId="77777777" w:rsidTr="002318CE">
        <w:trPr>
          <w:trHeight w:val="143"/>
          <w:jc w:val="center"/>
        </w:trPr>
        <w:tc>
          <w:tcPr>
            <w:tcW w:w="2547" w:type="dxa"/>
            <w:tcBorders>
              <w:top w:val="single" w:sz="4" w:space="0" w:color="auto"/>
              <w:left w:val="single" w:sz="4" w:space="0" w:color="auto"/>
              <w:bottom w:val="single" w:sz="4" w:space="0" w:color="auto"/>
              <w:right w:val="single" w:sz="4" w:space="0" w:color="auto"/>
            </w:tcBorders>
            <w:vAlign w:val="center"/>
          </w:tcPr>
          <w:p w14:paraId="2B0F5C08" w14:textId="77777777" w:rsidR="007E60C9" w:rsidRPr="000E0405" w:rsidRDefault="007E60C9" w:rsidP="009F1A5E">
            <w:pPr>
              <w:keepNext/>
              <w:keepLines/>
              <w:spacing w:after="0"/>
              <w:jc w:val="both"/>
              <w:rPr>
                <w:rFonts w:ascii="Arial" w:hAnsi="Arial"/>
                <w:sz w:val="15"/>
              </w:rPr>
            </w:pPr>
            <w:r w:rsidRPr="000E0405">
              <w:rPr>
                <w:rFonts w:ascii="Arial" w:hAnsi="Arial"/>
                <w:sz w:val="15"/>
              </w:rPr>
              <w:t>UE or UE type RSU antenna configuration</w:t>
            </w:r>
          </w:p>
        </w:tc>
        <w:tc>
          <w:tcPr>
            <w:tcW w:w="7655" w:type="dxa"/>
            <w:gridSpan w:val="12"/>
            <w:tcBorders>
              <w:top w:val="single" w:sz="4" w:space="0" w:color="auto"/>
              <w:left w:val="nil"/>
              <w:bottom w:val="single" w:sz="4" w:space="0" w:color="auto"/>
              <w:right w:val="single" w:sz="4" w:space="0" w:color="auto"/>
            </w:tcBorders>
            <w:vAlign w:val="center"/>
          </w:tcPr>
          <w:p w14:paraId="074A7514"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(M, N, P, Mg, Ng) =  (1, 2, 2, 1, 1)</w:t>
            </w:r>
          </w:p>
          <w:p w14:paraId="4E7A2F65"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dH=dV=0.5</w:t>
            </w:r>
            <w:r w:rsidRPr="000E0405">
              <w:rPr>
                <w:rFonts w:ascii="Arial" w:hAnsi="Arial"/>
                <w:sz w:val="16"/>
              </w:rPr>
              <w:t>λ</w:t>
            </w:r>
          </w:p>
        </w:tc>
      </w:tr>
      <w:tr w:rsidR="00361D7F" w:rsidRPr="000E0405" w14:paraId="6A9975A2" w14:textId="77777777" w:rsidTr="002318CE">
        <w:trPr>
          <w:trHeight w:val="55"/>
          <w:jc w:val="center"/>
        </w:trPr>
        <w:tc>
          <w:tcPr>
            <w:tcW w:w="2547" w:type="dxa"/>
            <w:tcBorders>
              <w:top w:val="single" w:sz="4" w:space="0" w:color="auto"/>
              <w:left w:val="single" w:sz="4" w:space="0" w:color="auto"/>
              <w:bottom w:val="single" w:sz="4" w:space="0" w:color="auto"/>
              <w:right w:val="single" w:sz="4" w:space="0" w:color="auto"/>
            </w:tcBorders>
            <w:vAlign w:val="center"/>
          </w:tcPr>
          <w:p w14:paraId="00C87566" w14:textId="77777777" w:rsidR="007E60C9" w:rsidRPr="000E0405" w:rsidRDefault="007E60C9" w:rsidP="009F1A5E">
            <w:pPr>
              <w:keepNext/>
              <w:keepLines/>
              <w:spacing w:after="0"/>
              <w:jc w:val="both"/>
              <w:rPr>
                <w:rFonts w:ascii="Arial" w:hAnsi="Arial"/>
                <w:sz w:val="15"/>
              </w:rPr>
            </w:pPr>
            <w:r w:rsidRPr="000E0405">
              <w:rPr>
                <w:rFonts w:ascii="Arial" w:hAnsi="Arial"/>
                <w:sz w:val="15"/>
              </w:rPr>
              <w:t>RSU deployment for relative positioning/ranging</w:t>
            </w:r>
          </w:p>
        </w:tc>
        <w:tc>
          <w:tcPr>
            <w:tcW w:w="1913" w:type="dxa"/>
            <w:gridSpan w:val="3"/>
            <w:tcBorders>
              <w:top w:val="single" w:sz="4" w:space="0" w:color="auto"/>
              <w:left w:val="nil"/>
              <w:bottom w:val="single" w:sz="4" w:space="0" w:color="auto"/>
              <w:right w:val="single" w:sz="4" w:space="0" w:color="auto"/>
            </w:tcBorders>
            <w:vAlign w:val="center"/>
          </w:tcPr>
          <w:p w14:paraId="254C828D" w14:textId="77777777" w:rsidR="007E60C9" w:rsidRPr="000E0405" w:rsidRDefault="007E60C9" w:rsidP="009F1A5E">
            <w:pPr>
              <w:autoSpaceDE w:val="0"/>
              <w:autoSpaceDN w:val="0"/>
              <w:adjustRightInd w:val="0"/>
              <w:snapToGrid w:val="0"/>
              <w:spacing w:after="0"/>
              <w:jc w:val="center"/>
              <w:rPr>
                <w:rFonts w:ascii="Arial" w:hAnsi="Arial"/>
                <w:sz w:val="16"/>
              </w:rPr>
            </w:pPr>
            <w:r w:rsidRPr="000E0405">
              <w:rPr>
                <w:rFonts w:ascii="Arial" w:hAnsi="Arial" w:cs="Arial"/>
                <w:sz w:val="16"/>
                <w:szCs w:val="16"/>
                <w:lang w:val="en-US" w:eastAsia="zh-CN"/>
              </w:rPr>
              <w:t>/</w:t>
            </w:r>
          </w:p>
        </w:tc>
        <w:tc>
          <w:tcPr>
            <w:tcW w:w="1914" w:type="dxa"/>
            <w:gridSpan w:val="3"/>
            <w:tcBorders>
              <w:top w:val="single" w:sz="4" w:space="0" w:color="auto"/>
              <w:left w:val="nil"/>
              <w:bottom w:val="single" w:sz="4" w:space="0" w:color="auto"/>
              <w:right w:val="single" w:sz="4" w:space="0" w:color="auto"/>
            </w:tcBorders>
            <w:vAlign w:val="center"/>
          </w:tcPr>
          <w:p w14:paraId="0339336B" w14:textId="77777777" w:rsidR="007E60C9" w:rsidRPr="000E0405" w:rsidRDefault="007E60C9" w:rsidP="009F1A5E">
            <w:pPr>
              <w:autoSpaceDE w:val="0"/>
              <w:autoSpaceDN w:val="0"/>
              <w:adjustRightInd w:val="0"/>
              <w:snapToGrid w:val="0"/>
              <w:spacing w:after="0"/>
              <w:jc w:val="both"/>
              <w:rPr>
                <w:rFonts w:ascii="Arial" w:hAnsi="Arial"/>
                <w:sz w:val="16"/>
              </w:rPr>
            </w:pPr>
            <w:r w:rsidRPr="000E0405">
              <w:rPr>
                <w:rFonts w:ascii="Arial" w:hAnsi="Arial" w:cs="Arial"/>
                <w:sz w:val="16"/>
                <w:szCs w:val="16"/>
                <w:lang w:val="en-US" w:eastAsia="zh-CN"/>
              </w:rPr>
              <w:t>Distributed</w:t>
            </w:r>
            <w:r w:rsidRPr="000E0405">
              <w:rPr>
                <w:rFonts w:ascii="Arial" w:hAnsi="Arial" w:cs="Arial"/>
                <w:sz w:val="16"/>
                <w:szCs w:val="16"/>
                <w:lang w:val="en-US"/>
              </w:rPr>
              <w:t xml:space="preserve"> on a square lattice with spacing 50m near the wall and at the center of each square of 4 BSs </w:t>
            </w:r>
            <w:r w:rsidRPr="000E0405">
              <w:rPr>
                <w:rFonts w:ascii="Arial" w:hAnsi="Arial" w:cs="Arial"/>
                <w:sz w:val="16"/>
                <w:szCs w:val="16"/>
                <w:lang w:val="en-US" w:eastAsia="zh-CN"/>
              </w:rPr>
              <w:t>(4×7, 28 in total)</w:t>
            </w:r>
          </w:p>
        </w:tc>
        <w:tc>
          <w:tcPr>
            <w:tcW w:w="1914" w:type="dxa"/>
            <w:gridSpan w:val="3"/>
            <w:tcBorders>
              <w:top w:val="single" w:sz="4" w:space="0" w:color="auto"/>
              <w:left w:val="nil"/>
              <w:bottom w:val="single" w:sz="4" w:space="0" w:color="auto"/>
              <w:right w:val="single" w:sz="4" w:space="0" w:color="auto"/>
            </w:tcBorders>
            <w:vAlign w:val="center"/>
          </w:tcPr>
          <w:p w14:paraId="447646D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w:t>
            </w:r>
          </w:p>
        </w:tc>
        <w:tc>
          <w:tcPr>
            <w:tcW w:w="1914" w:type="dxa"/>
            <w:gridSpan w:val="3"/>
            <w:tcBorders>
              <w:top w:val="single" w:sz="4" w:space="0" w:color="auto"/>
              <w:left w:val="nil"/>
              <w:bottom w:val="single" w:sz="4" w:space="0" w:color="auto"/>
              <w:right w:val="single" w:sz="4" w:space="0" w:color="auto"/>
            </w:tcBorders>
          </w:tcPr>
          <w:p w14:paraId="088828F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Distributed</w:t>
            </w:r>
            <w:r w:rsidRPr="000E0405">
              <w:rPr>
                <w:rFonts w:ascii="Arial" w:hAnsi="Arial" w:cs="Arial"/>
                <w:sz w:val="16"/>
                <w:szCs w:val="16"/>
                <w:lang w:val="en-US"/>
              </w:rPr>
              <w:t xml:space="preserve"> on a square lattice with spacing 20m near the wall and at the center of each square of 4 BSs </w:t>
            </w:r>
            <w:r w:rsidRPr="000E0405">
              <w:rPr>
                <w:rFonts w:ascii="Arial" w:hAnsi="Arial" w:cs="Arial"/>
                <w:sz w:val="16"/>
                <w:szCs w:val="16"/>
                <w:lang w:val="en-US" w:eastAsia="zh-CN"/>
              </w:rPr>
              <w:t>(4×7, 28 in total)</w:t>
            </w:r>
          </w:p>
        </w:tc>
      </w:tr>
      <w:tr w:rsidR="00361D7F" w:rsidRPr="000E0405" w14:paraId="513CD7B2" w14:textId="77777777" w:rsidTr="002318CE">
        <w:trPr>
          <w:trHeight w:val="169"/>
          <w:jc w:val="center"/>
        </w:trPr>
        <w:tc>
          <w:tcPr>
            <w:tcW w:w="2547" w:type="dxa"/>
            <w:tcBorders>
              <w:top w:val="single" w:sz="4" w:space="0" w:color="auto"/>
              <w:left w:val="single" w:sz="4" w:space="0" w:color="auto"/>
              <w:bottom w:val="single" w:sz="4" w:space="0" w:color="auto"/>
              <w:right w:val="single" w:sz="4" w:space="0" w:color="auto"/>
            </w:tcBorders>
            <w:vAlign w:val="center"/>
          </w:tcPr>
          <w:p w14:paraId="1C42AE22" w14:textId="77777777" w:rsidR="007E60C9" w:rsidRPr="000E0405" w:rsidRDefault="007E60C9" w:rsidP="009F1A5E">
            <w:pPr>
              <w:keepNext/>
              <w:keepLines/>
              <w:spacing w:after="0"/>
              <w:jc w:val="both"/>
              <w:rPr>
                <w:rFonts w:ascii="Arial" w:hAnsi="Arial"/>
                <w:sz w:val="15"/>
              </w:rPr>
            </w:pPr>
            <w:r w:rsidRPr="000E0405">
              <w:rPr>
                <w:rFonts w:ascii="Arial" w:hAnsi="Arial"/>
                <w:sz w:val="15"/>
              </w:rPr>
              <w:t>Positioning method</w:t>
            </w:r>
          </w:p>
        </w:tc>
        <w:tc>
          <w:tcPr>
            <w:tcW w:w="7655" w:type="dxa"/>
            <w:gridSpan w:val="12"/>
            <w:tcBorders>
              <w:top w:val="single" w:sz="4" w:space="0" w:color="auto"/>
              <w:left w:val="nil"/>
              <w:bottom w:val="single" w:sz="4" w:space="0" w:color="auto"/>
              <w:right w:val="single" w:sz="4" w:space="0" w:color="auto"/>
            </w:tcBorders>
            <w:vAlign w:val="center"/>
          </w:tcPr>
          <w:p w14:paraId="451EFF81"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R</w:t>
            </w:r>
            <w:r w:rsidRPr="000E0405">
              <w:rPr>
                <w:rFonts w:ascii="Arial" w:hAnsi="Arial"/>
                <w:sz w:val="16"/>
                <w:lang w:eastAsia="zh-CN"/>
              </w:rPr>
              <w:t>TT+AOA</w:t>
            </w:r>
          </w:p>
        </w:tc>
      </w:tr>
      <w:tr w:rsidR="00361D7F" w:rsidRPr="000E0405" w14:paraId="4240C4E5" w14:textId="77777777" w:rsidTr="002318CE">
        <w:trPr>
          <w:trHeight w:val="169"/>
          <w:jc w:val="center"/>
        </w:trPr>
        <w:tc>
          <w:tcPr>
            <w:tcW w:w="2547" w:type="dxa"/>
            <w:tcBorders>
              <w:top w:val="single" w:sz="4" w:space="0" w:color="auto"/>
              <w:left w:val="single" w:sz="4" w:space="0" w:color="auto"/>
              <w:bottom w:val="single" w:sz="4" w:space="0" w:color="auto"/>
              <w:right w:val="single" w:sz="4" w:space="0" w:color="auto"/>
            </w:tcBorders>
            <w:vAlign w:val="center"/>
          </w:tcPr>
          <w:p w14:paraId="262BADB8" w14:textId="77777777" w:rsidR="007E60C9" w:rsidRPr="000E0405" w:rsidRDefault="007E60C9" w:rsidP="009F1A5E">
            <w:pPr>
              <w:keepNext/>
              <w:keepLines/>
              <w:spacing w:after="0"/>
              <w:jc w:val="both"/>
              <w:rPr>
                <w:rFonts w:ascii="Arial" w:hAnsi="Arial"/>
                <w:sz w:val="15"/>
              </w:rPr>
            </w:pPr>
            <w:r w:rsidRPr="000E0405">
              <w:rPr>
                <w:rFonts w:ascii="Arial" w:hAnsi="Arial"/>
                <w:sz w:val="15"/>
              </w:rPr>
              <w:t>Reference Signal Transmission Bandwidth</w:t>
            </w:r>
          </w:p>
        </w:tc>
        <w:tc>
          <w:tcPr>
            <w:tcW w:w="637" w:type="dxa"/>
            <w:tcBorders>
              <w:top w:val="single" w:sz="4" w:space="0" w:color="auto"/>
              <w:left w:val="nil"/>
              <w:bottom w:val="single" w:sz="4" w:space="0" w:color="auto"/>
              <w:right w:val="single" w:sz="4" w:space="0" w:color="auto"/>
            </w:tcBorders>
            <w:vAlign w:val="center"/>
          </w:tcPr>
          <w:p w14:paraId="74B42E74"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3F670456"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6E1E3C2B"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18F7312A"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5E25CF54"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6B8FB6C2"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03632A3D"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0E582015"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65D388C3"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7F329773"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52E90539"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507A2BA8"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79E99E99"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12765A3B"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61704CA4"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2C392D29"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288641DB"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41993EBB"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2F087369"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w:t>
            </w:r>
          </w:p>
          <w:p w14:paraId="72405710"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2958EB70"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w:t>
            </w:r>
          </w:p>
          <w:p w14:paraId="534CED72"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MHz</w:t>
            </w:r>
          </w:p>
        </w:tc>
        <w:tc>
          <w:tcPr>
            <w:tcW w:w="638" w:type="dxa"/>
            <w:tcBorders>
              <w:top w:val="single" w:sz="4" w:space="0" w:color="auto"/>
              <w:left w:val="nil"/>
              <w:bottom w:val="single" w:sz="4" w:space="0" w:color="auto"/>
              <w:right w:val="single" w:sz="4" w:space="0" w:color="auto"/>
            </w:tcBorders>
          </w:tcPr>
          <w:p w14:paraId="493E0C60"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w:t>
            </w:r>
          </w:p>
          <w:p w14:paraId="6C6D902B"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MHz</w:t>
            </w:r>
          </w:p>
        </w:tc>
      </w:tr>
      <w:tr w:rsidR="00361D7F" w:rsidRPr="000E0405" w14:paraId="64FFB508" w14:textId="77777777" w:rsidTr="002318CE">
        <w:trPr>
          <w:trHeight w:val="169"/>
          <w:jc w:val="center"/>
        </w:trPr>
        <w:tc>
          <w:tcPr>
            <w:tcW w:w="2547" w:type="dxa"/>
            <w:tcBorders>
              <w:top w:val="single" w:sz="4" w:space="0" w:color="auto"/>
              <w:left w:val="single" w:sz="4" w:space="0" w:color="auto"/>
              <w:bottom w:val="single" w:sz="4" w:space="0" w:color="auto"/>
              <w:right w:val="single" w:sz="4" w:space="0" w:color="auto"/>
            </w:tcBorders>
            <w:vAlign w:val="center"/>
          </w:tcPr>
          <w:p w14:paraId="49CE6806" w14:textId="77777777" w:rsidR="007E60C9" w:rsidRPr="000E0405" w:rsidRDefault="007E60C9" w:rsidP="009F1A5E">
            <w:pPr>
              <w:keepNext/>
              <w:keepLines/>
              <w:spacing w:after="0"/>
              <w:jc w:val="both"/>
              <w:rPr>
                <w:rFonts w:ascii="Arial" w:hAnsi="Arial"/>
                <w:sz w:val="15"/>
              </w:rPr>
            </w:pPr>
            <w:r w:rsidRPr="000E0405">
              <w:rPr>
                <w:rFonts w:ascii="Arial" w:hAnsi="Arial"/>
                <w:sz w:val="15"/>
              </w:rPr>
              <w:t>Selected values of X (relative positioning or ranging is performed between two UEs within X m)</w:t>
            </w:r>
          </w:p>
        </w:tc>
        <w:tc>
          <w:tcPr>
            <w:tcW w:w="7655" w:type="dxa"/>
            <w:gridSpan w:val="12"/>
            <w:tcBorders>
              <w:top w:val="single" w:sz="4" w:space="0" w:color="auto"/>
              <w:left w:val="nil"/>
              <w:bottom w:val="single" w:sz="4" w:space="0" w:color="auto"/>
              <w:right w:val="single" w:sz="4" w:space="0" w:color="auto"/>
            </w:tcBorders>
            <w:vAlign w:val="center"/>
          </w:tcPr>
          <w:p w14:paraId="0E797810"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10m</w:t>
            </w:r>
          </w:p>
        </w:tc>
      </w:tr>
      <w:tr w:rsidR="007E60C9" w:rsidRPr="000E0405" w14:paraId="4E932C2F" w14:textId="77777777" w:rsidTr="002318CE">
        <w:trPr>
          <w:trHeight w:val="169"/>
          <w:jc w:val="center"/>
        </w:trPr>
        <w:tc>
          <w:tcPr>
            <w:tcW w:w="2547" w:type="dxa"/>
            <w:tcBorders>
              <w:top w:val="single" w:sz="4" w:space="0" w:color="auto"/>
              <w:left w:val="single" w:sz="4" w:space="0" w:color="auto"/>
              <w:bottom w:val="single" w:sz="4" w:space="0" w:color="auto"/>
              <w:right w:val="single" w:sz="4" w:space="0" w:color="auto"/>
            </w:tcBorders>
            <w:vAlign w:val="center"/>
          </w:tcPr>
          <w:p w14:paraId="40D0EF17" w14:textId="77777777" w:rsidR="007E60C9" w:rsidRPr="000E0405" w:rsidRDefault="007E60C9" w:rsidP="009F1A5E">
            <w:pPr>
              <w:keepNext/>
              <w:keepLines/>
              <w:spacing w:after="0"/>
              <w:jc w:val="both"/>
              <w:rPr>
                <w:rFonts w:ascii="Arial" w:hAnsi="Arial"/>
                <w:sz w:val="15"/>
              </w:rPr>
            </w:pPr>
            <w:r w:rsidRPr="000E0405">
              <w:rPr>
                <w:rFonts w:ascii="Arial" w:hAnsi="Arial"/>
                <w:sz w:val="15"/>
              </w:rPr>
              <w:t>LOS condition between two UEs</w:t>
            </w:r>
          </w:p>
        </w:tc>
        <w:tc>
          <w:tcPr>
            <w:tcW w:w="7655" w:type="dxa"/>
            <w:gridSpan w:val="12"/>
            <w:tcBorders>
              <w:top w:val="single" w:sz="4" w:space="0" w:color="auto"/>
              <w:left w:val="nil"/>
              <w:bottom w:val="single" w:sz="4" w:space="0" w:color="auto"/>
              <w:right w:val="single" w:sz="4" w:space="0" w:color="auto"/>
            </w:tcBorders>
            <w:vAlign w:val="center"/>
          </w:tcPr>
          <w:p w14:paraId="2A71108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LOS, NLOS</w:t>
            </w:r>
          </w:p>
        </w:tc>
      </w:tr>
    </w:tbl>
    <w:p w14:paraId="7F12E28F"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p>
    <w:p w14:paraId="128A7FD6" w14:textId="0B176923" w:rsidR="007E60C9" w:rsidRPr="000E0405" w:rsidRDefault="007E60C9" w:rsidP="009F1A5E">
      <w:pPr>
        <w:pStyle w:val="TH"/>
        <w:rPr>
          <w:lang w:val="en-US" w:eastAsia="zh-CN"/>
        </w:rPr>
      </w:pPr>
      <w:r w:rsidRPr="000E0405">
        <w:t>Table B.1.2.1-10</w:t>
      </w:r>
      <w:r w:rsidRPr="000E0405">
        <w:rPr>
          <w:lang w:val="en-US"/>
        </w:rPr>
        <w:t xml:space="preserve">: Assumptions for sidelink positioning for public safety use cases that are </w:t>
      </w:r>
      <w:r w:rsidRPr="000E0405">
        <w:t>different from or not provided in Annex A.1</w:t>
      </w:r>
      <w:r w:rsidRPr="000E0405">
        <w:rPr>
          <w:lang w:val="en-US"/>
        </w:rPr>
        <w:t xml:space="preserve"> </w:t>
      </w:r>
      <w:r w:rsidRPr="000E0405">
        <w:t>from [</w:t>
      </w:r>
      <w:r w:rsidR="009F2F5A" w:rsidRPr="000E0405">
        <w:t>19</w:t>
      </w:r>
      <w:r w:rsidRPr="000E0405">
        <w:t>]</w:t>
      </w:r>
    </w:p>
    <w:tbl>
      <w:tblPr>
        <w:tblW w:w="10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956"/>
        <w:gridCol w:w="957"/>
        <w:gridCol w:w="957"/>
        <w:gridCol w:w="957"/>
        <w:gridCol w:w="957"/>
        <w:gridCol w:w="957"/>
        <w:gridCol w:w="957"/>
        <w:gridCol w:w="957"/>
      </w:tblGrid>
      <w:tr w:rsidR="00361D7F" w:rsidRPr="000E0405" w14:paraId="1DDCFA0B" w14:textId="77777777" w:rsidTr="002318CE">
        <w:trPr>
          <w:trHeight w:val="143"/>
          <w:jc w:val="center"/>
        </w:trPr>
        <w:tc>
          <w:tcPr>
            <w:tcW w:w="2547" w:type="dxa"/>
            <w:tcBorders>
              <w:top w:val="single" w:sz="4" w:space="0" w:color="auto"/>
              <w:left w:val="single" w:sz="4" w:space="0" w:color="auto"/>
              <w:bottom w:val="single" w:sz="4" w:space="0" w:color="auto"/>
              <w:right w:val="single" w:sz="4" w:space="0" w:color="auto"/>
            </w:tcBorders>
            <w:vAlign w:val="center"/>
          </w:tcPr>
          <w:p w14:paraId="66570031" w14:textId="77777777" w:rsidR="007E60C9" w:rsidRPr="000E0405" w:rsidRDefault="007E60C9" w:rsidP="009F1A5E">
            <w:pPr>
              <w:keepNext/>
              <w:keepLines/>
              <w:spacing w:after="0"/>
              <w:jc w:val="center"/>
              <w:rPr>
                <w:rFonts w:ascii="Arial" w:hAnsi="Arial"/>
                <w:sz w:val="16"/>
              </w:rPr>
            </w:pPr>
            <w:r w:rsidRPr="000E0405">
              <w:rPr>
                <w:rFonts w:ascii="Arial" w:hAnsi="Arial"/>
                <w:b/>
                <w:sz w:val="16"/>
              </w:rPr>
              <w:t>Parameter</w:t>
            </w:r>
          </w:p>
        </w:tc>
        <w:tc>
          <w:tcPr>
            <w:tcW w:w="956" w:type="dxa"/>
            <w:tcBorders>
              <w:top w:val="single" w:sz="4" w:space="0" w:color="auto"/>
              <w:left w:val="nil"/>
              <w:bottom w:val="single" w:sz="4" w:space="0" w:color="auto"/>
              <w:right w:val="single" w:sz="4" w:space="0" w:color="auto"/>
            </w:tcBorders>
            <w:vAlign w:val="center"/>
          </w:tcPr>
          <w:p w14:paraId="32AF54A2"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3001</w:t>
            </w:r>
          </w:p>
        </w:tc>
        <w:tc>
          <w:tcPr>
            <w:tcW w:w="957" w:type="dxa"/>
            <w:tcBorders>
              <w:top w:val="single" w:sz="4" w:space="0" w:color="auto"/>
              <w:left w:val="nil"/>
              <w:bottom w:val="single" w:sz="4" w:space="0" w:color="auto"/>
              <w:right w:val="single" w:sz="4" w:space="0" w:color="auto"/>
            </w:tcBorders>
            <w:vAlign w:val="center"/>
          </w:tcPr>
          <w:p w14:paraId="0B4E95DC"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3002</w:t>
            </w:r>
          </w:p>
        </w:tc>
        <w:tc>
          <w:tcPr>
            <w:tcW w:w="957" w:type="dxa"/>
            <w:tcBorders>
              <w:top w:val="single" w:sz="4" w:space="0" w:color="auto"/>
              <w:left w:val="nil"/>
              <w:bottom w:val="single" w:sz="4" w:space="0" w:color="auto"/>
              <w:right w:val="single" w:sz="4" w:space="0" w:color="auto"/>
            </w:tcBorders>
            <w:vAlign w:val="center"/>
          </w:tcPr>
          <w:p w14:paraId="60D7C594"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3003</w:t>
            </w:r>
          </w:p>
        </w:tc>
        <w:tc>
          <w:tcPr>
            <w:tcW w:w="957" w:type="dxa"/>
            <w:tcBorders>
              <w:top w:val="single" w:sz="4" w:space="0" w:color="auto"/>
              <w:left w:val="nil"/>
              <w:bottom w:val="single" w:sz="4" w:space="0" w:color="auto"/>
              <w:right w:val="single" w:sz="4" w:space="0" w:color="auto"/>
            </w:tcBorders>
            <w:vAlign w:val="center"/>
          </w:tcPr>
          <w:p w14:paraId="50C3A27F"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3004</w:t>
            </w:r>
          </w:p>
        </w:tc>
        <w:tc>
          <w:tcPr>
            <w:tcW w:w="957" w:type="dxa"/>
            <w:tcBorders>
              <w:top w:val="single" w:sz="4" w:space="0" w:color="auto"/>
              <w:left w:val="nil"/>
              <w:bottom w:val="single" w:sz="4" w:space="0" w:color="auto"/>
              <w:right w:val="single" w:sz="4" w:space="0" w:color="auto"/>
            </w:tcBorders>
            <w:vAlign w:val="center"/>
          </w:tcPr>
          <w:p w14:paraId="7C3DB2E8"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3005</w:t>
            </w:r>
          </w:p>
        </w:tc>
        <w:tc>
          <w:tcPr>
            <w:tcW w:w="957" w:type="dxa"/>
            <w:tcBorders>
              <w:top w:val="single" w:sz="4" w:space="0" w:color="auto"/>
              <w:left w:val="nil"/>
              <w:bottom w:val="single" w:sz="4" w:space="0" w:color="auto"/>
              <w:right w:val="single" w:sz="4" w:space="0" w:color="auto"/>
            </w:tcBorders>
            <w:vAlign w:val="center"/>
          </w:tcPr>
          <w:p w14:paraId="66056723"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3006</w:t>
            </w:r>
          </w:p>
        </w:tc>
        <w:tc>
          <w:tcPr>
            <w:tcW w:w="957" w:type="dxa"/>
            <w:tcBorders>
              <w:top w:val="single" w:sz="4" w:space="0" w:color="auto"/>
              <w:left w:val="nil"/>
              <w:bottom w:val="single" w:sz="4" w:space="0" w:color="auto"/>
              <w:right w:val="single" w:sz="4" w:space="0" w:color="auto"/>
            </w:tcBorders>
            <w:vAlign w:val="center"/>
          </w:tcPr>
          <w:p w14:paraId="7852A977"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3007</w:t>
            </w:r>
          </w:p>
        </w:tc>
        <w:tc>
          <w:tcPr>
            <w:tcW w:w="957" w:type="dxa"/>
            <w:tcBorders>
              <w:top w:val="single" w:sz="4" w:space="0" w:color="auto"/>
              <w:left w:val="nil"/>
              <w:bottom w:val="single" w:sz="4" w:space="0" w:color="auto"/>
              <w:right w:val="single" w:sz="4" w:space="0" w:color="auto"/>
            </w:tcBorders>
            <w:vAlign w:val="center"/>
          </w:tcPr>
          <w:p w14:paraId="163C2ED2"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3008</w:t>
            </w:r>
          </w:p>
        </w:tc>
      </w:tr>
      <w:tr w:rsidR="00361D7F" w:rsidRPr="000E0405" w14:paraId="6D00461F" w14:textId="77777777" w:rsidTr="002318CE">
        <w:trPr>
          <w:trHeight w:val="143"/>
          <w:jc w:val="center"/>
        </w:trPr>
        <w:tc>
          <w:tcPr>
            <w:tcW w:w="2547" w:type="dxa"/>
            <w:tcBorders>
              <w:top w:val="single" w:sz="4" w:space="0" w:color="auto"/>
              <w:left w:val="single" w:sz="4" w:space="0" w:color="auto"/>
              <w:bottom w:val="single" w:sz="4" w:space="0" w:color="auto"/>
              <w:right w:val="single" w:sz="4" w:space="0" w:color="auto"/>
            </w:tcBorders>
            <w:vAlign w:val="center"/>
          </w:tcPr>
          <w:p w14:paraId="417143F9" w14:textId="77777777" w:rsidR="007E60C9" w:rsidRPr="000E0405" w:rsidRDefault="007E60C9" w:rsidP="009F1A5E">
            <w:pPr>
              <w:keepNext/>
              <w:keepLines/>
              <w:spacing w:after="0"/>
              <w:jc w:val="both"/>
              <w:rPr>
                <w:rFonts w:ascii="Arial" w:hAnsi="Arial"/>
                <w:sz w:val="15"/>
              </w:rPr>
            </w:pPr>
            <w:r w:rsidRPr="000E0405">
              <w:rPr>
                <w:rFonts w:ascii="Arial" w:hAnsi="Arial"/>
                <w:sz w:val="15"/>
              </w:rPr>
              <w:t>Carrier frequency</w:t>
            </w:r>
          </w:p>
        </w:tc>
        <w:tc>
          <w:tcPr>
            <w:tcW w:w="7655" w:type="dxa"/>
            <w:gridSpan w:val="8"/>
            <w:tcBorders>
              <w:top w:val="single" w:sz="4" w:space="0" w:color="auto"/>
              <w:left w:val="nil"/>
              <w:bottom w:val="single" w:sz="4" w:space="0" w:color="auto"/>
              <w:right w:val="single" w:sz="4" w:space="0" w:color="auto"/>
            </w:tcBorders>
            <w:vAlign w:val="center"/>
          </w:tcPr>
          <w:p w14:paraId="31498857" w14:textId="77777777" w:rsidR="007E60C9" w:rsidRPr="000E0405" w:rsidRDefault="007E60C9" w:rsidP="009F1A5E">
            <w:pPr>
              <w:autoSpaceDE w:val="0"/>
              <w:autoSpaceDN w:val="0"/>
              <w:adjustRightInd w:val="0"/>
              <w:snapToGrid w:val="0"/>
              <w:spacing w:after="0"/>
              <w:jc w:val="center"/>
              <w:rPr>
                <w:rFonts w:ascii="Arial" w:hAnsi="Arial"/>
                <w:sz w:val="16"/>
              </w:rPr>
            </w:pPr>
            <w:r w:rsidRPr="000E0405">
              <w:rPr>
                <w:rFonts w:ascii="Arial" w:hAnsi="Arial" w:cs="Arial"/>
                <w:sz w:val="16"/>
                <w:szCs w:val="16"/>
                <w:lang w:val="en-US" w:eastAsia="zh-CN"/>
              </w:rPr>
              <w:t>Uu: 3.5GHz    SL: 0.7GHz</w:t>
            </w:r>
          </w:p>
        </w:tc>
      </w:tr>
      <w:tr w:rsidR="00361D7F" w:rsidRPr="000E0405" w14:paraId="2AD77376" w14:textId="77777777" w:rsidTr="002318CE">
        <w:trPr>
          <w:trHeight w:val="143"/>
          <w:jc w:val="center"/>
        </w:trPr>
        <w:tc>
          <w:tcPr>
            <w:tcW w:w="2547" w:type="dxa"/>
            <w:tcBorders>
              <w:top w:val="single" w:sz="4" w:space="0" w:color="auto"/>
              <w:left w:val="single" w:sz="4" w:space="0" w:color="auto"/>
              <w:bottom w:val="single" w:sz="4" w:space="0" w:color="auto"/>
              <w:right w:val="single" w:sz="4" w:space="0" w:color="auto"/>
            </w:tcBorders>
            <w:vAlign w:val="center"/>
          </w:tcPr>
          <w:p w14:paraId="3E8F0F45" w14:textId="77777777" w:rsidR="007E60C9" w:rsidRPr="000E0405" w:rsidRDefault="007E60C9" w:rsidP="009F1A5E">
            <w:pPr>
              <w:keepNext/>
              <w:keepLines/>
              <w:spacing w:after="0"/>
              <w:jc w:val="both"/>
              <w:rPr>
                <w:rFonts w:ascii="Arial" w:hAnsi="Arial"/>
                <w:sz w:val="15"/>
              </w:rPr>
            </w:pPr>
            <w:r w:rsidRPr="000E0405">
              <w:rPr>
                <w:rFonts w:ascii="Arial" w:hAnsi="Arial"/>
                <w:sz w:val="15"/>
              </w:rPr>
              <w:t>UE or UE type RSU antenna configuration</w:t>
            </w:r>
          </w:p>
        </w:tc>
        <w:tc>
          <w:tcPr>
            <w:tcW w:w="7655" w:type="dxa"/>
            <w:gridSpan w:val="8"/>
            <w:tcBorders>
              <w:top w:val="single" w:sz="4" w:space="0" w:color="auto"/>
              <w:left w:val="nil"/>
              <w:bottom w:val="single" w:sz="4" w:space="0" w:color="auto"/>
              <w:right w:val="single" w:sz="4" w:space="0" w:color="auto"/>
            </w:tcBorders>
            <w:vAlign w:val="center"/>
          </w:tcPr>
          <w:p w14:paraId="11499539"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(M, N, P, Mg, Ng) =  (1, 2, 2, 1, 1)</w:t>
            </w:r>
          </w:p>
          <w:p w14:paraId="4EEE664D"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dH=dV=0.5</w:t>
            </w:r>
            <w:r w:rsidRPr="000E0405">
              <w:rPr>
                <w:rFonts w:ascii="Arial" w:hAnsi="Arial"/>
                <w:sz w:val="16"/>
              </w:rPr>
              <w:t>λ</w:t>
            </w:r>
          </w:p>
        </w:tc>
      </w:tr>
      <w:tr w:rsidR="00361D7F" w:rsidRPr="000E0405" w14:paraId="544BD91F" w14:textId="77777777" w:rsidTr="002318CE">
        <w:trPr>
          <w:trHeight w:val="135"/>
          <w:jc w:val="center"/>
        </w:trPr>
        <w:tc>
          <w:tcPr>
            <w:tcW w:w="2547" w:type="dxa"/>
            <w:tcBorders>
              <w:top w:val="single" w:sz="4" w:space="0" w:color="auto"/>
              <w:left w:val="single" w:sz="4" w:space="0" w:color="auto"/>
              <w:bottom w:val="single" w:sz="4" w:space="0" w:color="auto"/>
              <w:right w:val="single" w:sz="4" w:space="0" w:color="auto"/>
            </w:tcBorders>
            <w:vAlign w:val="center"/>
          </w:tcPr>
          <w:p w14:paraId="26754764" w14:textId="77777777" w:rsidR="007E60C9" w:rsidRPr="000E0405" w:rsidRDefault="007E60C9" w:rsidP="009F1A5E">
            <w:pPr>
              <w:keepNext/>
              <w:keepLines/>
              <w:spacing w:after="0"/>
              <w:jc w:val="both"/>
              <w:rPr>
                <w:rFonts w:ascii="Arial" w:hAnsi="Arial"/>
                <w:sz w:val="15"/>
              </w:rPr>
            </w:pPr>
            <w:r w:rsidRPr="000E0405">
              <w:rPr>
                <w:rFonts w:ascii="Arial" w:hAnsi="Arial"/>
                <w:sz w:val="15"/>
              </w:rPr>
              <w:t>TRP antenna model</w:t>
            </w:r>
          </w:p>
        </w:tc>
        <w:tc>
          <w:tcPr>
            <w:tcW w:w="7655" w:type="dxa"/>
            <w:gridSpan w:val="8"/>
            <w:tcBorders>
              <w:top w:val="single" w:sz="4" w:space="0" w:color="auto"/>
              <w:left w:val="nil"/>
              <w:bottom w:val="single" w:sz="4" w:space="0" w:color="auto"/>
              <w:right w:val="single" w:sz="4" w:space="0" w:color="auto"/>
            </w:tcBorders>
            <w:vAlign w:val="center"/>
          </w:tcPr>
          <w:p w14:paraId="7C4092C7" w14:textId="77777777" w:rsidR="007E60C9" w:rsidRPr="000E0405" w:rsidRDefault="007E60C9" w:rsidP="009F1A5E">
            <w:pPr>
              <w:keepNext/>
              <w:keepLines/>
              <w:spacing w:after="0"/>
              <w:jc w:val="center"/>
              <w:rPr>
                <w:rFonts w:ascii="Arial" w:hAnsi="Arial"/>
                <w:sz w:val="16"/>
              </w:rPr>
            </w:pPr>
            <w:r w:rsidRPr="000E0405">
              <w:rPr>
                <w:rFonts w:ascii="Arial" w:hAnsi="Arial"/>
                <w:sz w:val="16"/>
              </w:rPr>
              <w:t>UPA 4x4x2</w:t>
            </w:r>
          </w:p>
        </w:tc>
      </w:tr>
      <w:tr w:rsidR="00361D7F" w:rsidRPr="000E0405" w14:paraId="0BB2EFED" w14:textId="77777777" w:rsidTr="002318CE">
        <w:trPr>
          <w:trHeight w:val="135"/>
          <w:jc w:val="center"/>
        </w:trPr>
        <w:tc>
          <w:tcPr>
            <w:tcW w:w="2547" w:type="dxa"/>
            <w:tcBorders>
              <w:top w:val="single" w:sz="4" w:space="0" w:color="auto"/>
              <w:left w:val="single" w:sz="4" w:space="0" w:color="auto"/>
              <w:bottom w:val="single" w:sz="4" w:space="0" w:color="auto"/>
              <w:right w:val="single" w:sz="4" w:space="0" w:color="auto"/>
            </w:tcBorders>
            <w:vAlign w:val="center"/>
          </w:tcPr>
          <w:p w14:paraId="7CD56BC6" w14:textId="77777777" w:rsidR="007E60C9" w:rsidRPr="000E0405" w:rsidRDefault="007E60C9" w:rsidP="009F1A5E">
            <w:pPr>
              <w:keepNext/>
              <w:keepLines/>
              <w:spacing w:after="0"/>
              <w:jc w:val="both"/>
              <w:rPr>
                <w:rFonts w:ascii="Arial" w:hAnsi="Arial"/>
                <w:sz w:val="15"/>
              </w:rPr>
            </w:pPr>
            <w:r w:rsidRPr="000E0405">
              <w:rPr>
                <w:rFonts w:ascii="Arial" w:hAnsi="Arial"/>
                <w:sz w:val="15"/>
              </w:rPr>
              <w:t>BS deployment for absolute positioning</w:t>
            </w:r>
          </w:p>
        </w:tc>
        <w:tc>
          <w:tcPr>
            <w:tcW w:w="3827" w:type="dxa"/>
            <w:gridSpan w:val="4"/>
            <w:tcBorders>
              <w:top w:val="single" w:sz="4" w:space="0" w:color="auto"/>
              <w:left w:val="nil"/>
              <w:bottom w:val="single" w:sz="4" w:space="0" w:color="auto"/>
              <w:right w:val="single" w:sz="4" w:space="0" w:color="auto"/>
            </w:tcBorders>
            <w:vAlign w:val="center"/>
          </w:tcPr>
          <w:p w14:paraId="22949241"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w:t>
            </w:r>
          </w:p>
        </w:tc>
        <w:tc>
          <w:tcPr>
            <w:tcW w:w="3828" w:type="dxa"/>
            <w:gridSpan w:val="4"/>
            <w:tcBorders>
              <w:top w:val="single" w:sz="4" w:space="0" w:color="auto"/>
              <w:left w:val="nil"/>
              <w:bottom w:val="single" w:sz="4" w:space="0" w:color="auto"/>
              <w:right w:val="single" w:sz="4" w:space="0" w:color="auto"/>
            </w:tcBorders>
            <w:vAlign w:val="center"/>
          </w:tcPr>
          <w:p w14:paraId="38BB7CE3"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U</w:t>
            </w:r>
            <w:r w:rsidRPr="000E0405">
              <w:rPr>
                <w:rFonts w:ascii="Arial" w:hAnsi="Arial"/>
                <w:sz w:val="16"/>
                <w:lang w:eastAsia="zh-CN"/>
              </w:rPr>
              <w:t>Ma</w:t>
            </w:r>
          </w:p>
        </w:tc>
      </w:tr>
      <w:tr w:rsidR="00361D7F" w:rsidRPr="000E0405" w14:paraId="155E3E56" w14:textId="77777777" w:rsidTr="002318CE">
        <w:trPr>
          <w:trHeight w:val="55"/>
          <w:jc w:val="center"/>
        </w:trPr>
        <w:tc>
          <w:tcPr>
            <w:tcW w:w="2547" w:type="dxa"/>
            <w:tcBorders>
              <w:top w:val="single" w:sz="4" w:space="0" w:color="auto"/>
              <w:left w:val="single" w:sz="4" w:space="0" w:color="auto"/>
              <w:bottom w:val="single" w:sz="4" w:space="0" w:color="auto"/>
              <w:right w:val="single" w:sz="4" w:space="0" w:color="auto"/>
            </w:tcBorders>
            <w:vAlign w:val="center"/>
          </w:tcPr>
          <w:p w14:paraId="6AAB1A4E" w14:textId="77777777" w:rsidR="007E60C9" w:rsidRPr="000E0405" w:rsidRDefault="007E60C9" w:rsidP="009F1A5E">
            <w:pPr>
              <w:keepNext/>
              <w:keepLines/>
              <w:spacing w:after="0"/>
              <w:jc w:val="both"/>
              <w:rPr>
                <w:rFonts w:ascii="Arial" w:hAnsi="Arial"/>
                <w:sz w:val="15"/>
              </w:rPr>
            </w:pPr>
            <w:r w:rsidRPr="000E0405">
              <w:rPr>
                <w:rFonts w:ascii="Arial" w:hAnsi="Arial"/>
                <w:sz w:val="15"/>
              </w:rPr>
              <w:t>RSU deployment for absolute positioning</w:t>
            </w:r>
          </w:p>
        </w:tc>
        <w:tc>
          <w:tcPr>
            <w:tcW w:w="7655" w:type="dxa"/>
            <w:gridSpan w:val="8"/>
            <w:tcBorders>
              <w:top w:val="single" w:sz="4" w:space="0" w:color="auto"/>
              <w:left w:val="nil"/>
              <w:bottom w:val="single" w:sz="4" w:space="0" w:color="auto"/>
              <w:right w:val="single" w:sz="4" w:space="0" w:color="auto"/>
            </w:tcBorders>
            <w:vAlign w:val="center"/>
          </w:tcPr>
          <w:p w14:paraId="411D1FEA" w14:textId="77777777" w:rsidR="007E60C9" w:rsidRPr="000E0405" w:rsidRDefault="007E60C9" w:rsidP="009F1A5E">
            <w:pPr>
              <w:autoSpaceDE w:val="0"/>
              <w:autoSpaceDN w:val="0"/>
              <w:adjustRightInd w:val="0"/>
              <w:snapToGrid w:val="0"/>
              <w:spacing w:after="0"/>
              <w:jc w:val="center"/>
              <w:rPr>
                <w:rFonts w:ascii="Arial" w:hAnsi="Arial" w:cs="Arial"/>
                <w:sz w:val="16"/>
                <w:szCs w:val="16"/>
                <w:lang w:val="en-US" w:eastAsia="zh-CN"/>
              </w:rPr>
            </w:pPr>
            <w:r w:rsidRPr="000E0405">
              <w:rPr>
                <w:rFonts w:ascii="Arial" w:hAnsi="Arial" w:cs="Arial"/>
                <w:sz w:val="16"/>
                <w:szCs w:val="16"/>
                <w:lang w:val="en-US" w:eastAsia="zh-CN"/>
              </w:rPr>
              <w:t>Distributed on a square lattice with spacing 200m (4×4, 16 in total)</w:t>
            </w:r>
          </w:p>
        </w:tc>
      </w:tr>
      <w:tr w:rsidR="00361D7F" w:rsidRPr="000E0405" w14:paraId="20459573" w14:textId="77777777" w:rsidTr="002318CE">
        <w:trPr>
          <w:trHeight w:val="169"/>
          <w:jc w:val="center"/>
        </w:trPr>
        <w:tc>
          <w:tcPr>
            <w:tcW w:w="2547" w:type="dxa"/>
            <w:tcBorders>
              <w:top w:val="single" w:sz="4" w:space="0" w:color="auto"/>
              <w:left w:val="single" w:sz="4" w:space="0" w:color="auto"/>
              <w:bottom w:val="single" w:sz="4" w:space="0" w:color="auto"/>
              <w:right w:val="single" w:sz="4" w:space="0" w:color="auto"/>
            </w:tcBorders>
            <w:vAlign w:val="center"/>
          </w:tcPr>
          <w:p w14:paraId="5B8A130D" w14:textId="77777777" w:rsidR="007E60C9" w:rsidRPr="000E0405" w:rsidRDefault="007E60C9" w:rsidP="009F1A5E">
            <w:pPr>
              <w:keepNext/>
              <w:keepLines/>
              <w:spacing w:after="0"/>
              <w:jc w:val="both"/>
              <w:rPr>
                <w:rFonts w:ascii="Arial" w:hAnsi="Arial"/>
                <w:sz w:val="15"/>
              </w:rPr>
            </w:pPr>
            <w:r w:rsidRPr="000E0405">
              <w:rPr>
                <w:rFonts w:ascii="Arial" w:hAnsi="Arial"/>
                <w:sz w:val="15"/>
              </w:rPr>
              <w:t>Positioning method</w:t>
            </w:r>
          </w:p>
        </w:tc>
        <w:tc>
          <w:tcPr>
            <w:tcW w:w="7655" w:type="dxa"/>
            <w:gridSpan w:val="8"/>
            <w:tcBorders>
              <w:top w:val="single" w:sz="4" w:space="0" w:color="auto"/>
              <w:left w:val="nil"/>
              <w:bottom w:val="single" w:sz="4" w:space="0" w:color="auto"/>
              <w:right w:val="single" w:sz="4" w:space="0" w:color="auto"/>
            </w:tcBorders>
            <w:vAlign w:val="center"/>
          </w:tcPr>
          <w:p w14:paraId="5B09C133"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R</w:t>
            </w:r>
            <w:r w:rsidRPr="000E0405">
              <w:rPr>
                <w:rFonts w:ascii="Arial" w:hAnsi="Arial"/>
                <w:sz w:val="16"/>
                <w:lang w:eastAsia="zh-CN"/>
              </w:rPr>
              <w:t>TT</w:t>
            </w:r>
          </w:p>
        </w:tc>
      </w:tr>
      <w:tr w:rsidR="007E60C9" w:rsidRPr="000E0405" w14:paraId="0B3A6751" w14:textId="77777777" w:rsidTr="002318CE">
        <w:trPr>
          <w:trHeight w:val="169"/>
          <w:jc w:val="center"/>
        </w:trPr>
        <w:tc>
          <w:tcPr>
            <w:tcW w:w="2547" w:type="dxa"/>
            <w:tcBorders>
              <w:top w:val="single" w:sz="4" w:space="0" w:color="auto"/>
              <w:left w:val="single" w:sz="4" w:space="0" w:color="auto"/>
              <w:bottom w:val="single" w:sz="4" w:space="0" w:color="auto"/>
              <w:right w:val="single" w:sz="4" w:space="0" w:color="auto"/>
            </w:tcBorders>
            <w:vAlign w:val="center"/>
          </w:tcPr>
          <w:p w14:paraId="2883210A" w14:textId="77777777" w:rsidR="007E60C9" w:rsidRPr="000E0405" w:rsidRDefault="007E60C9" w:rsidP="009F1A5E">
            <w:pPr>
              <w:keepNext/>
              <w:keepLines/>
              <w:spacing w:after="0"/>
              <w:jc w:val="both"/>
              <w:rPr>
                <w:rFonts w:ascii="Arial" w:hAnsi="Arial"/>
                <w:sz w:val="15"/>
              </w:rPr>
            </w:pPr>
            <w:r w:rsidRPr="000E0405">
              <w:rPr>
                <w:rFonts w:ascii="Arial" w:hAnsi="Arial"/>
                <w:sz w:val="15"/>
              </w:rPr>
              <w:t>Reference Signal Transmission Bandwidth</w:t>
            </w:r>
          </w:p>
        </w:tc>
        <w:tc>
          <w:tcPr>
            <w:tcW w:w="956" w:type="dxa"/>
            <w:tcBorders>
              <w:top w:val="single" w:sz="4" w:space="0" w:color="auto"/>
              <w:left w:val="nil"/>
              <w:bottom w:val="single" w:sz="4" w:space="0" w:color="auto"/>
              <w:right w:val="single" w:sz="4" w:space="0" w:color="auto"/>
            </w:tcBorders>
            <w:vAlign w:val="center"/>
          </w:tcPr>
          <w:p w14:paraId="49974251"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10MHz</w:t>
            </w:r>
          </w:p>
        </w:tc>
        <w:tc>
          <w:tcPr>
            <w:tcW w:w="957" w:type="dxa"/>
            <w:tcBorders>
              <w:top w:val="single" w:sz="4" w:space="0" w:color="auto"/>
              <w:left w:val="nil"/>
              <w:bottom w:val="single" w:sz="4" w:space="0" w:color="auto"/>
              <w:right w:val="single" w:sz="4" w:space="0" w:color="auto"/>
            </w:tcBorders>
            <w:vAlign w:val="center"/>
          </w:tcPr>
          <w:p w14:paraId="4AD7F46B"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20MHz</w:t>
            </w:r>
          </w:p>
        </w:tc>
        <w:tc>
          <w:tcPr>
            <w:tcW w:w="957" w:type="dxa"/>
            <w:tcBorders>
              <w:top w:val="single" w:sz="4" w:space="0" w:color="auto"/>
              <w:left w:val="nil"/>
              <w:bottom w:val="single" w:sz="4" w:space="0" w:color="auto"/>
              <w:right w:val="single" w:sz="4" w:space="0" w:color="auto"/>
            </w:tcBorders>
            <w:vAlign w:val="center"/>
          </w:tcPr>
          <w:p w14:paraId="59C8824A"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957" w:type="dxa"/>
            <w:tcBorders>
              <w:top w:val="single" w:sz="4" w:space="0" w:color="auto"/>
              <w:left w:val="nil"/>
              <w:bottom w:val="single" w:sz="4" w:space="0" w:color="auto"/>
              <w:right w:val="single" w:sz="4" w:space="0" w:color="auto"/>
            </w:tcBorders>
            <w:vAlign w:val="center"/>
          </w:tcPr>
          <w:p w14:paraId="7C3B2D6A"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c>
          <w:tcPr>
            <w:tcW w:w="957" w:type="dxa"/>
            <w:tcBorders>
              <w:top w:val="single" w:sz="4" w:space="0" w:color="auto"/>
              <w:left w:val="nil"/>
              <w:bottom w:val="single" w:sz="4" w:space="0" w:color="auto"/>
              <w:right w:val="single" w:sz="4" w:space="0" w:color="auto"/>
            </w:tcBorders>
            <w:vAlign w:val="center"/>
          </w:tcPr>
          <w:p w14:paraId="054A483A"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10MHz</w:t>
            </w:r>
          </w:p>
        </w:tc>
        <w:tc>
          <w:tcPr>
            <w:tcW w:w="957" w:type="dxa"/>
            <w:tcBorders>
              <w:top w:val="single" w:sz="4" w:space="0" w:color="auto"/>
              <w:left w:val="nil"/>
              <w:bottom w:val="single" w:sz="4" w:space="0" w:color="auto"/>
              <w:right w:val="single" w:sz="4" w:space="0" w:color="auto"/>
            </w:tcBorders>
            <w:vAlign w:val="center"/>
          </w:tcPr>
          <w:p w14:paraId="0DC19158"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20MHz</w:t>
            </w:r>
          </w:p>
        </w:tc>
        <w:tc>
          <w:tcPr>
            <w:tcW w:w="957" w:type="dxa"/>
            <w:tcBorders>
              <w:top w:val="single" w:sz="4" w:space="0" w:color="auto"/>
              <w:left w:val="nil"/>
              <w:bottom w:val="single" w:sz="4" w:space="0" w:color="auto"/>
              <w:right w:val="single" w:sz="4" w:space="0" w:color="auto"/>
            </w:tcBorders>
            <w:vAlign w:val="center"/>
          </w:tcPr>
          <w:p w14:paraId="55F1A041"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957" w:type="dxa"/>
            <w:tcBorders>
              <w:top w:val="single" w:sz="4" w:space="0" w:color="auto"/>
              <w:left w:val="nil"/>
              <w:bottom w:val="single" w:sz="4" w:space="0" w:color="auto"/>
              <w:right w:val="single" w:sz="4" w:space="0" w:color="auto"/>
            </w:tcBorders>
            <w:vAlign w:val="center"/>
          </w:tcPr>
          <w:p w14:paraId="319DBBCD"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100MHz</w:t>
            </w:r>
          </w:p>
        </w:tc>
      </w:tr>
    </w:tbl>
    <w:p w14:paraId="5A9A389C"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p>
    <w:p w14:paraId="697A9CA0" w14:textId="4A1EECA2" w:rsidR="007E60C9" w:rsidRPr="000E0405" w:rsidRDefault="007E60C9" w:rsidP="009F1A5E">
      <w:pPr>
        <w:pStyle w:val="TH"/>
        <w:rPr>
          <w:lang w:val="en-US" w:eastAsia="zh-CN"/>
        </w:rPr>
      </w:pPr>
      <w:r w:rsidRPr="000E0405">
        <w:t>Table B.1.2.1-11</w:t>
      </w:r>
      <w:r w:rsidRPr="000E0405">
        <w:rPr>
          <w:lang w:val="en-US"/>
        </w:rPr>
        <w:t xml:space="preserve">: Assumptions for sidelink positioning for public safety use cases that are </w:t>
      </w:r>
      <w:r w:rsidRPr="000E0405">
        <w:t>different from or not provided in Annex A.1</w:t>
      </w:r>
      <w:r w:rsidRPr="000E0405">
        <w:rPr>
          <w:lang w:val="en-US"/>
        </w:rPr>
        <w:t xml:space="preserve"> </w:t>
      </w:r>
      <w:r w:rsidRPr="000E0405">
        <w:t>from [</w:t>
      </w:r>
      <w:r w:rsidR="009F2F5A" w:rsidRPr="000E0405">
        <w:t>19</w:t>
      </w:r>
      <w:r w:rsidRPr="000E0405">
        <w:t>]</w:t>
      </w:r>
    </w:p>
    <w:tbl>
      <w:tblPr>
        <w:tblW w:w="10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956"/>
        <w:gridCol w:w="957"/>
        <w:gridCol w:w="957"/>
        <w:gridCol w:w="957"/>
        <w:gridCol w:w="957"/>
        <w:gridCol w:w="957"/>
        <w:gridCol w:w="957"/>
        <w:gridCol w:w="957"/>
      </w:tblGrid>
      <w:tr w:rsidR="00361D7F" w:rsidRPr="000E0405" w14:paraId="361E154A" w14:textId="77777777" w:rsidTr="002318CE">
        <w:trPr>
          <w:trHeight w:val="143"/>
          <w:jc w:val="center"/>
        </w:trPr>
        <w:tc>
          <w:tcPr>
            <w:tcW w:w="2547" w:type="dxa"/>
            <w:tcBorders>
              <w:top w:val="single" w:sz="4" w:space="0" w:color="auto"/>
              <w:left w:val="single" w:sz="4" w:space="0" w:color="auto"/>
              <w:bottom w:val="single" w:sz="4" w:space="0" w:color="auto"/>
              <w:right w:val="single" w:sz="4" w:space="0" w:color="auto"/>
            </w:tcBorders>
            <w:vAlign w:val="center"/>
          </w:tcPr>
          <w:p w14:paraId="1FD78BCE" w14:textId="77777777" w:rsidR="007E60C9" w:rsidRPr="000E0405" w:rsidRDefault="007E60C9" w:rsidP="009F1A5E">
            <w:pPr>
              <w:keepNext/>
              <w:keepLines/>
              <w:spacing w:after="0"/>
              <w:jc w:val="center"/>
              <w:rPr>
                <w:rFonts w:ascii="Arial" w:hAnsi="Arial"/>
                <w:sz w:val="16"/>
              </w:rPr>
            </w:pPr>
            <w:r w:rsidRPr="000E0405">
              <w:rPr>
                <w:rFonts w:ascii="Arial" w:hAnsi="Arial"/>
                <w:b/>
                <w:sz w:val="16"/>
              </w:rPr>
              <w:t>Parameter</w:t>
            </w:r>
          </w:p>
        </w:tc>
        <w:tc>
          <w:tcPr>
            <w:tcW w:w="956" w:type="dxa"/>
            <w:tcBorders>
              <w:top w:val="single" w:sz="4" w:space="0" w:color="auto"/>
              <w:left w:val="nil"/>
              <w:bottom w:val="single" w:sz="4" w:space="0" w:color="auto"/>
              <w:right w:val="single" w:sz="4" w:space="0" w:color="auto"/>
            </w:tcBorders>
            <w:vAlign w:val="center"/>
          </w:tcPr>
          <w:p w14:paraId="2B1B23F8"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3101</w:t>
            </w:r>
          </w:p>
        </w:tc>
        <w:tc>
          <w:tcPr>
            <w:tcW w:w="957" w:type="dxa"/>
            <w:tcBorders>
              <w:top w:val="single" w:sz="4" w:space="0" w:color="auto"/>
              <w:left w:val="nil"/>
              <w:bottom w:val="single" w:sz="4" w:space="0" w:color="auto"/>
              <w:right w:val="single" w:sz="4" w:space="0" w:color="auto"/>
            </w:tcBorders>
            <w:vAlign w:val="center"/>
          </w:tcPr>
          <w:p w14:paraId="4B3FBB88"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3102</w:t>
            </w:r>
          </w:p>
        </w:tc>
        <w:tc>
          <w:tcPr>
            <w:tcW w:w="957" w:type="dxa"/>
            <w:tcBorders>
              <w:top w:val="single" w:sz="4" w:space="0" w:color="auto"/>
              <w:left w:val="nil"/>
              <w:bottom w:val="single" w:sz="4" w:space="0" w:color="auto"/>
              <w:right w:val="single" w:sz="4" w:space="0" w:color="auto"/>
            </w:tcBorders>
            <w:vAlign w:val="center"/>
          </w:tcPr>
          <w:p w14:paraId="670A3376"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3103</w:t>
            </w:r>
          </w:p>
        </w:tc>
        <w:tc>
          <w:tcPr>
            <w:tcW w:w="957" w:type="dxa"/>
            <w:tcBorders>
              <w:top w:val="single" w:sz="4" w:space="0" w:color="auto"/>
              <w:left w:val="nil"/>
              <w:bottom w:val="single" w:sz="4" w:space="0" w:color="auto"/>
              <w:right w:val="single" w:sz="4" w:space="0" w:color="auto"/>
            </w:tcBorders>
            <w:vAlign w:val="center"/>
          </w:tcPr>
          <w:p w14:paraId="0D6514A8"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3104</w:t>
            </w:r>
          </w:p>
        </w:tc>
        <w:tc>
          <w:tcPr>
            <w:tcW w:w="957" w:type="dxa"/>
            <w:tcBorders>
              <w:top w:val="single" w:sz="4" w:space="0" w:color="auto"/>
              <w:left w:val="nil"/>
              <w:bottom w:val="single" w:sz="4" w:space="0" w:color="auto"/>
              <w:right w:val="single" w:sz="4" w:space="0" w:color="auto"/>
            </w:tcBorders>
            <w:vAlign w:val="center"/>
          </w:tcPr>
          <w:p w14:paraId="79D61BE3"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3105</w:t>
            </w:r>
          </w:p>
        </w:tc>
        <w:tc>
          <w:tcPr>
            <w:tcW w:w="957" w:type="dxa"/>
            <w:tcBorders>
              <w:top w:val="single" w:sz="4" w:space="0" w:color="auto"/>
              <w:left w:val="nil"/>
              <w:bottom w:val="single" w:sz="4" w:space="0" w:color="auto"/>
              <w:right w:val="single" w:sz="4" w:space="0" w:color="auto"/>
            </w:tcBorders>
            <w:vAlign w:val="center"/>
          </w:tcPr>
          <w:p w14:paraId="25F8CFC6"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3106</w:t>
            </w:r>
          </w:p>
        </w:tc>
        <w:tc>
          <w:tcPr>
            <w:tcW w:w="957" w:type="dxa"/>
            <w:tcBorders>
              <w:top w:val="single" w:sz="4" w:space="0" w:color="auto"/>
              <w:left w:val="nil"/>
              <w:bottom w:val="single" w:sz="4" w:space="0" w:color="auto"/>
              <w:right w:val="single" w:sz="4" w:space="0" w:color="auto"/>
            </w:tcBorders>
            <w:vAlign w:val="center"/>
          </w:tcPr>
          <w:p w14:paraId="55479F98"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3107</w:t>
            </w:r>
          </w:p>
        </w:tc>
        <w:tc>
          <w:tcPr>
            <w:tcW w:w="957" w:type="dxa"/>
            <w:tcBorders>
              <w:top w:val="single" w:sz="4" w:space="0" w:color="auto"/>
              <w:left w:val="nil"/>
              <w:bottom w:val="single" w:sz="4" w:space="0" w:color="auto"/>
              <w:right w:val="single" w:sz="4" w:space="0" w:color="auto"/>
            </w:tcBorders>
            <w:vAlign w:val="center"/>
          </w:tcPr>
          <w:p w14:paraId="37C25AB1"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3108</w:t>
            </w:r>
          </w:p>
        </w:tc>
      </w:tr>
      <w:tr w:rsidR="00361D7F" w:rsidRPr="000E0405" w14:paraId="1120DED3" w14:textId="77777777" w:rsidTr="002318CE">
        <w:trPr>
          <w:trHeight w:val="143"/>
          <w:jc w:val="center"/>
        </w:trPr>
        <w:tc>
          <w:tcPr>
            <w:tcW w:w="2547" w:type="dxa"/>
            <w:tcBorders>
              <w:top w:val="single" w:sz="4" w:space="0" w:color="auto"/>
              <w:left w:val="single" w:sz="4" w:space="0" w:color="auto"/>
              <w:bottom w:val="single" w:sz="4" w:space="0" w:color="auto"/>
              <w:right w:val="single" w:sz="4" w:space="0" w:color="auto"/>
            </w:tcBorders>
            <w:vAlign w:val="center"/>
          </w:tcPr>
          <w:p w14:paraId="3B237B52" w14:textId="77777777" w:rsidR="007E60C9" w:rsidRPr="000E0405" w:rsidRDefault="007E60C9" w:rsidP="009F1A5E">
            <w:pPr>
              <w:keepNext/>
              <w:keepLines/>
              <w:spacing w:after="0"/>
              <w:jc w:val="both"/>
              <w:rPr>
                <w:rFonts w:ascii="Arial" w:hAnsi="Arial"/>
                <w:sz w:val="15"/>
              </w:rPr>
            </w:pPr>
            <w:r w:rsidRPr="000E0405">
              <w:rPr>
                <w:rFonts w:ascii="Arial" w:hAnsi="Arial"/>
                <w:sz w:val="15"/>
              </w:rPr>
              <w:t>Carrier frequency</w:t>
            </w:r>
          </w:p>
        </w:tc>
        <w:tc>
          <w:tcPr>
            <w:tcW w:w="7655" w:type="dxa"/>
            <w:gridSpan w:val="8"/>
            <w:tcBorders>
              <w:top w:val="single" w:sz="4" w:space="0" w:color="auto"/>
              <w:left w:val="nil"/>
              <w:bottom w:val="single" w:sz="4" w:space="0" w:color="auto"/>
              <w:right w:val="single" w:sz="4" w:space="0" w:color="auto"/>
            </w:tcBorders>
            <w:vAlign w:val="center"/>
          </w:tcPr>
          <w:p w14:paraId="5B3EBE8C"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SL: 0.7GHz</w:t>
            </w:r>
          </w:p>
        </w:tc>
      </w:tr>
      <w:tr w:rsidR="00361D7F" w:rsidRPr="000E0405" w14:paraId="38932521" w14:textId="77777777" w:rsidTr="002318CE">
        <w:trPr>
          <w:trHeight w:val="143"/>
          <w:jc w:val="center"/>
        </w:trPr>
        <w:tc>
          <w:tcPr>
            <w:tcW w:w="2547" w:type="dxa"/>
            <w:tcBorders>
              <w:top w:val="single" w:sz="4" w:space="0" w:color="auto"/>
              <w:left w:val="single" w:sz="4" w:space="0" w:color="auto"/>
              <w:bottom w:val="single" w:sz="4" w:space="0" w:color="auto"/>
              <w:right w:val="single" w:sz="4" w:space="0" w:color="auto"/>
            </w:tcBorders>
            <w:vAlign w:val="center"/>
          </w:tcPr>
          <w:p w14:paraId="3510EF96" w14:textId="77777777" w:rsidR="007E60C9" w:rsidRPr="000E0405" w:rsidRDefault="007E60C9" w:rsidP="009F1A5E">
            <w:pPr>
              <w:keepNext/>
              <w:keepLines/>
              <w:spacing w:after="0"/>
              <w:jc w:val="both"/>
              <w:rPr>
                <w:rFonts w:ascii="Arial" w:hAnsi="Arial"/>
                <w:sz w:val="15"/>
              </w:rPr>
            </w:pPr>
            <w:r w:rsidRPr="000E0405">
              <w:rPr>
                <w:rFonts w:ascii="Arial" w:hAnsi="Arial"/>
                <w:sz w:val="15"/>
              </w:rPr>
              <w:t>UE or UE type RSU antenna configuration</w:t>
            </w:r>
          </w:p>
        </w:tc>
        <w:tc>
          <w:tcPr>
            <w:tcW w:w="7655" w:type="dxa"/>
            <w:gridSpan w:val="8"/>
            <w:tcBorders>
              <w:top w:val="single" w:sz="4" w:space="0" w:color="auto"/>
              <w:left w:val="nil"/>
              <w:bottom w:val="single" w:sz="4" w:space="0" w:color="auto"/>
              <w:right w:val="single" w:sz="4" w:space="0" w:color="auto"/>
            </w:tcBorders>
            <w:vAlign w:val="center"/>
          </w:tcPr>
          <w:p w14:paraId="65C42A67"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(M, N, P, Mg, Ng) =  (1, 2, 2, 1, 1)</w:t>
            </w:r>
          </w:p>
          <w:p w14:paraId="319B9440"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dH=dV=0.5</w:t>
            </w:r>
            <w:r w:rsidRPr="000E0405">
              <w:rPr>
                <w:rFonts w:ascii="Arial" w:hAnsi="Arial"/>
                <w:sz w:val="16"/>
              </w:rPr>
              <w:t>λ</w:t>
            </w:r>
          </w:p>
        </w:tc>
      </w:tr>
      <w:tr w:rsidR="00361D7F" w:rsidRPr="000E0405" w14:paraId="5D6BC3BD" w14:textId="77777777" w:rsidTr="002318CE">
        <w:trPr>
          <w:trHeight w:val="55"/>
          <w:jc w:val="center"/>
        </w:trPr>
        <w:tc>
          <w:tcPr>
            <w:tcW w:w="2547" w:type="dxa"/>
            <w:tcBorders>
              <w:top w:val="single" w:sz="4" w:space="0" w:color="auto"/>
              <w:left w:val="single" w:sz="4" w:space="0" w:color="auto"/>
              <w:bottom w:val="single" w:sz="4" w:space="0" w:color="auto"/>
              <w:right w:val="single" w:sz="4" w:space="0" w:color="auto"/>
            </w:tcBorders>
            <w:vAlign w:val="center"/>
          </w:tcPr>
          <w:p w14:paraId="00044094" w14:textId="77777777" w:rsidR="007E60C9" w:rsidRPr="000E0405" w:rsidRDefault="007E60C9" w:rsidP="009F1A5E">
            <w:pPr>
              <w:keepNext/>
              <w:keepLines/>
              <w:spacing w:after="0"/>
              <w:jc w:val="both"/>
              <w:rPr>
                <w:rFonts w:ascii="Arial" w:hAnsi="Arial"/>
                <w:sz w:val="15"/>
              </w:rPr>
            </w:pPr>
            <w:r w:rsidRPr="000E0405">
              <w:rPr>
                <w:rFonts w:ascii="Arial" w:hAnsi="Arial"/>
                <w:sz w:val="15"/>
              </w:rPr>
              <w:t>RSU deployment for relative positioning/ranging</w:t>
            </w:r>
          </w:p>
        </w:tc>
        <w:tc>
          <w:tcPr>
            <w:tcW w:w="3827" w:type="dxa"/>
            <w:gridSpan w:val="4"/>
            <w:tcBorders>
              <w:top w:val="single" w:sz="4" w:space="0" w:color="auto"/>
              <w:left w:val="nil"/>
              <w:bottom w:val="single" w:sz="4" w:space="0" w:color="auto"/>
              <w:right w:val="single" w:sz="4" w:space="0" w:color="auto"/>
            </w:tcBorders>
            <w:vAlign w:val="center"/>
          </w:tcPr>
          <w:p w14:paraId="3E2E1C39" w14:textId="77777777" w:rsidR="007E60C9" w:rsidRPr="000E0405" w:rsidRDefault="007E60C9" w:rsidP="009F1A5E">
            <w:pPr>
              <w:autoSpaceDE w:val="0"/>
              <w:autoSpaceDN w:val="0"/>
              <w:adjustRightInd w:val="0"/>
              <w:snapToGrid w:val="0"/>
              <w:spacing w:after="0"/>
              <w:jc w:val="center"/>
              <w:rPr>
                <w:rFonts w:ascii="Arial" w:hAnsi="Arial" w:cs="Arial"/>
                <w:sz w:val="16"/>
                <w:szCs w:val="16"/>
                <w:lang w:val="en-US" w:eastAsia="zh-CN"/>
              </w:rPr>
            </w:pPr>
            <w:r w:rsidRPr="000E0405">
              <w:rPr>
                <w:rFonts w:ascii="Arial" w:hAnsi="Arial" w:cs="Arial" w:hint="eastAsia"/>
                <w:sz w:val="16"/>
                <w:szCs w:val="16"/>
                <w:lang w:val="en-US" w:eastAsia="zh-CN"/>
              </w:rPr>
              <w:t>/</w:t>
            </w:r>
          </w:p>
        </w:tc>
        <w:tc>
          <w:tcPr>
            <w:tcW w:w="3828" w:type="dxa"/>
            <w:gridSpan w:val="4"/>
            <w:tcBorders>
              <w:top w:val="single" w:sz="4" w:space="0" w:color="auto"/>
              <w:left w:val="nil"/>
              <w:bottom w:val="single" w:sz="4" w:space="0" w:color="auto"/>
              <w:right w:val="single" w:sz="4" w:space="0" w:color="auto"/>
            </w:tcBorders>
            <w:vAlign w:val="center"/>
          </w:tcPr>
          <w:p w14:paraId="09FD81DD" w14:textId="77777777" w:rsidR="007E60C9" w:rsidRPr="000E0405" w:rsidRDefault="007E60C9" w:rsidP="009F1A5E">
            <w:pPr>
              <w:autoSpaceDE w:val="0"/>
              <w:autoSpaceDN w:val="0"/>
              <w:adjustRightInd w:val="0"/>
              <w:snapToGrid w:val="0"/>
              <w:spacing w:after="0"/>
              <w:jc w:val="center"/>
              <w:rPr>
                <w:rFonts w:ascii="Arial" w:hAnsi="Arial" w:cs="Arial"/>
                <w:sz w:val="16"/>
                <w:szCs w:val="16"/>
                <w:lang w:val="en-US" w:eastAsia="zh-CN"/>
              </w:rPr>
            </w:pPr>
            <w:r w:rsidRPr="000E0405">
              <w:rPr>
                <w:rFonts w:ascii="Arial" w:hAnsi="Arial" w:cs="Arial"/>
                <w:sz w:val="16"/>
                <w:szCs w:val="16"/>
                <w:lang w:val="en-US" w:eastAsia="zh-CN"/>
              </w:rPr>
              <w:t>Distributed on a square lattice with spacing 200m (4×4, 16 in total)</w:t>
            </w:r>
          </w:p>
        </w:tc>
      </w:tr>
      <w:tr w:rsidR="00361D7F" w:rsidRPr="000E0405" w14:paraId="1400B630" w14:textId="77777777" w:rsidTr="002318CE">
        <w:trPr>
          <w:trHeight w:val="169"/>
          <w:jc w:val="center"/>
        </w:trPr>
        <w:tc>
          <w:tcPr>
            <w:tcW w:w="2547" w:type="dxa"/>
            <w:tcBorders>
              <w:top w:val="single" w:sz="4" w:space="0" w:color="auto"/>
              <w:left w:val="single" w:sz="4" w:space="0" w:color="auto"/>
              <w:bottom w:val="single" w:sz="4" w:space="0" w:color="auto"/>
              <w:right w:val="single" w:sz="4" w:space="0" w:color="auto"/>
            </w:tcBorders>
            <w:vAlign w:val="center"/>
          </w:tcPr>
          <w:p w14:paraId="0A411C4E" w14:textId="77777777" w:rsidR="007E60C9" w:rsidRPr="000E0405" w:rsidRDefault="007E60C9" w:rsidP="009F1A5E">
            <w:pPr>
              <w:keepNext/>
              <w:keepLines/>
              <w:spacing w:after="0"/>
              <w:jc w:val="both"/>
              <w:rPr>
                <w:rFonts w:ascii="Arial" w:hAnsi="Arial"/>
                <w:sz w:val="15"/>
              </w:rPr>
            </w:pPr>
            <w:r w:rsidRPr="000E0405">
              <w:rPr>
                <w:rFonts w:ascii="Arial" w:hAnsi="Arial"/>
                <w:sz w:val="15"/>
              </w:rPr>
              <w:t>Positioning method</w:t>
            </w:r>
          </w:p>
        </w:tc>
        <w:tc>
          <w:tcPr>
            <w:tcW w:w="7655" w:type="dxa"/>
            <w:gridSpan w:val="8"/>
            <w:tcBorders>
              <w:top w:val="single" w:sz="4" w:space="0" w:color="auto"/>
              <w:left w:val="nil"/>
              <w:bottom w:val="single" w:sz="4" w:space="0" w:color="auto"/>
              <w:right w:val="single" w:sz="4" w:space="0" w:color="auto"/>
            </w:tcBorders>
            <w:vAlign w:val="center"/>
          </w:tcPr>
          <w:p w14:paraId="7EE78C5D"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R</w:t>
            </w:r>
            <w:r w:rsidRPr="000E0405">
              <w:rPr>
                <w:rFonts w:ascii="Arial" w:hAnsi="Arial"/>
                <w:sz w:val="16"/>
                <w:lang w:eastAsia="zh-CN"/>
              </w:rPr>
              <w:t>TT+AOA</w:t>
            </w:r>
          </w:p>
        </w:tc>
      </w:tr>
      <w:tr w:rsidR="00361D7F" w:rsidRPr="000E0405" w14:paraId="4AC7BAFF" w14:textId="77777777" w:rsidTr="002318CE">
        <w:trPr>
          <w:trHeight w:val="169"/>
          <w:jc w:val="center"/>
        </w:trPr>
        <w:tc>
          <w:tcPr>
            <w:tcW w:w="2547" w:type="dxa"/>
            <w:tcBorders>
              <w:top w:val="single" w:sz="4" w:space="0" w:color="auto"/>
              <w:left w:val="single" w:sz="4" w:space="0" w:color="auto"/>
              <w:bottom w:val="single" w:sz="4" w:space="0" w:color="auto"/>
              <w:right w:val="single" w:sz="4" w:space="0" w:color="auto"/>
            </w:tcBorders>
            <w:vAlign w:val="center"/>
          </w:tcPr>
          <w:p w14:paraId="7A5A0036" w14:textId="77777777" w:rsidR="007E60C9" w:rsidRPr="000E0405" w:rsidRDefault="007E60C9" w:rsidP="009F1A5E">
            <w:pPr>
              <w:keepNext/>
              <w:keepLines/>
              <w:spacing w:after="0"/>
              <w:jc w:val="both"/>
              <w:rPr>
                <w:rFonts w:ascii="Arial" w:hAnsi="Arial"/>
                <w:sz w:val="15"/>
              </w:rPr>
            </w:pPr>
            <w:r w:rsidRPr="000E0405">
              <w:rPr>
                <w:rFonts w:ascii="Arial" w:hAnsi="Arial"/>
                <w:sz w:val="15"/>
              </w:rPr>
              <w:t>Reference Signal Transmission Bandwidth</w:t>
            </w:r>
          </w:p>
        </w:tc>
        <w:tc>
          <w:tcPr>
            <w:tcW w:w="956" w:type="dxa"/>
            <w:tcBorders>
              <w:top w:val="single" w:sz="4" w:space="0" w:color="auto"/>
              <w:left w:val="nil"/>
              <w:bottom w:val="single" w:sz="4" w:space="0" w:color="auto"/>
              <w:right w:val="single" w:sz="4" w:space="0" w:color="auto"/>
            </w:tcBorders>
            <w:vAlign w:val="center"/>
          </w:tcPr>
          <w:p w14:paraId="69C72155"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10MHz</w:t>
            </w:r>
          </w:p>
        </w:tc>
        <w:tc>
          <w:tcPr>
            <w:tcW w:w="957" w:type="dxa"/>
            <w:tcBorders>
              <w:top w:val="single" w:sz="4" w:space="0" w:color="auto"/>
              <w:left w:val="nil"/>
              <w:bottom w:val="single" w:sz="4" w:space="0" w:color="auto"/>
              <w:right w:val="single" w:sz="4" w:space="0" w:color="auto"/>
            </w:tcBorders>
            <w:vAlign w:val="center"/>
          </w:tcPr>
          <w:p w14:paraId="1756B4B0"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20MHz</w:t>
            </w:r>
          </w:p>
        </w:tc>
        <w:tc>
          <w:tcPr>
            <w:tcW w:w="957" w:type="dxa"/>
            <w:tcBorders>
              <w:top w:val="single" w:sz="4" w:space="0" w:color="auto"/>
              <w:left w:val="nil"/>
              <w:bottom w:val="single" w:sz="4" w:space="0" w:color="auto"/>
              <w:right w:val="single" w:sz="4" w:space="0" w:color="auto"/>
            </w:tcBorders>
            <w:vAlign w:val="center"/>
          </w:tcPr>
          <w:p w14:paraId="745E929C"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957" w:type="dxa"/>
            <w:tcBorders>
              <w:top w:val="single" w:sz="4" w:space="0" w:color="auto"/>
              <w:left w:val="nil"/>
              <w:bottom w:val="single" w:sz="4" w:space="0" w:color="auto"/>
              <w:right w:val="single" w:sz="4" w:space="0" w:color="auto"/>
            </w:tcBorders>
            <w:vAlign w:val="center"/>
          </w:tcPr>
          <w:p w14:paraId="6B2B603B"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c>
          <w:tcPr>
            <w:tcW w:w="957" w:type="dxa"/>
            <w:tcBorders>
              <w:top w:val="single" w:sz="4" w:space="0" w:color="auto"/>
              <w:left w:val="nil"/>
              <w:bottom w:val="single" w:sz="4" w:space="0" w:color="auto"/>
              <w:right w:val="single" w:sz="4" w:space="0" w:color="auto"/>
            </w:tcBorders>
            <w:vAlign w:val="center"/>
          </w:tcPr>
          <w:p w14:paraId="7A17B77C"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10MHz</w:t>
            </w:r>
          </w:p>
        </w:tc>
        <w:tc>
          <w:tcPr>
            <w:tcW w:w="957" w:type="dxa"/>
            <w:tcBorders>
              <w:top w:val="single" w:sz="4" w:space="0" w:color="auto"/>
              <w:left w:val="nil"/>
              <w:bottom w:val="single" w:sz="4" w:space="0" w:color="auto"/>
              <w:right w:val="single" w:sz="4" w:space="0" w:color="auto"/>
            </w:tcBorders>
            <w:vAlign w:val="center"/>
          </w:tcPr>
          <w:p w14:paraId="7AE6FA38"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20MHz</w:t>
            </w:r>
          </w:p>
        </w:tc>
        <w:tc>
          <w:tcPr>
            <w:tcW w:w="957" w:type="dxa"/>
            <w:tcBorders>
              <w:top w:val="single" w:sz="4" w:space="0" w:color="auto"/>
              <w:left w:val="nil"/>
              <w:bottom w:val="single" w:sz="4" w:space="0" w:color="auto"/>
              <w:right w:val="single" w:sz="4" w:space="0" w:color="auto"/>
            </w:tcBorders>
            <w:vAlign w:val="center"/>
          </w:tcPr>
          <w:p w14:paraId="0A1A1F06"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957" w:type="dxa"/>
            <w:tcBorders>
              <w:top w:val="single" w:sz="4" w:space="0" w:color="auto"/>
              <w:left w:val="nil"/>
              <w:bottom w:val="single" w:sz="4" w:space="0" w:color="auto"/>
              <w:right w:val="single" w:sz="4" w:space="0" w:color="auto"/>
            </w:tcBorders>
            <w:vAlign w:val="center"/>
          </w:tcPr>
          <w:p w14:paraId="2724D337"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100MHz</w:t>
            </w:r>
          </w:p>
        </w:tc>
      </w:tr>
      <w:tr w:rsidR="00361D7F" w:rsidRPr="000E0405" w14:paraId="500A0B83" w14:textId="77777777" w:rsidTr="002318CE">
        <w:trPr>
          <w:trHeight w:val="169"/>
          <w:jc w:val="center"/>
        </w:trPr>
        <w:tc>
          <w:tcPr>
            <w:tcW w:w="2547" w:type="dxa"/>
            <w:tcBorders>
              <w:top w:val="single" w:sz="4" w:space="0" w:color="auto"/>
              <w:left w:val="single" w:sz="4" w:space="0" w:color="auto"/>
              <w:bottom w:val="single" w:sz="4" w:space="0" w:color="auto"/>
              <w:right w:val="single" w:sz="4" w:space="0" w:color="auto"/>
            </w:tcBorders>
            <w:vAlign w:val="center"/>
          </w:tcPr>
          <w:p w14:paraId="6B5DB68E" w14:textId="77777777" w:rsidR="007E60C9" w:rsidRPr="000E0405" w:rsidRDefault="007E60C9" w:rsidP="009F1A5E">
            <w:pPr>
              <w:keepNext/>
              <w:keepLines/>
              <w:spacing w:after="0"/>
              <w:jc w:val="both"/>
              <w:rPr>
                <w:rFonts w:ascii="Arial" w:hAnsi="Arial"/>
                <w:sz w:val="15"/>
              </w:rPr>
            </w:pPr>
            <w:bookmarkStart w:id="26" w:name="_Hlk114921345"/>
            <w:r w:rsidRPr="000E0405">
              <w:rPr>
                <w:rFonts w:ascii="Arial" w:hAnsi="Arial"/>
                <w:sz w:val="15"/>
              </w:rPr>
              <w:t>Selected values of X (relative positioning or ranging is performed between two UEs within X m)</w:t>
            </w:r>
          </w:p>
        </w:tc>
        <w:tc>
          <w:tcPr>
            <w:tcW w:w="7655" w:type="dxa"/>
            <w:gridSpan w:val="8"/>
            <w:tcBorders>
              <w:top w:val="single" w:sz="4" w:space="0" w:color="auto"/>
              <w:left w:val="nil"/>
              <w:bottom w:val="single" w:sz="4" w:space="0" w:color="auto"/>
              <w:right w:val="single" w:sz="4" w:space="0" w:color="auto"/>
            </w:tcBorders>
            <w:vAlign w:val="center"/>
          </w:tcPr>
          <w:p w14:paraId="05315156"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20m</w:t>
            </w:r>
          </w:p>
        </w:tc>
      </w:tr>
      <w:bookmarkEnd w:id="26"/>
      <w:tr w:rsidR="007E60C9" w:rsidRPr="000E0405" w14:paraId="40EFA348" w14:textId="77777777" w:rsidTr="002318CE">
        <w:trPr>
          <w:trHeight w:val="169"/>
          <w:jc w:val="center"/>
        </w:trPr>
        <w:tc>
          <w:tcPr>
            <w:tcW w:w="2547" w:type="dxa"/>
            <w:tcBorders>
              <w:top w:val="single" w:sz="4" w:space="0" w:color="auto"/>
              <w:left w:val="single" w:sz="4" w:space="0" w:color="auto"/>
              <w:bottom w:val="single" w:sz="4" w:space="0" w:color="auto"/>
              <w:right w:val="single" w:sz="4" w:space="0" w:color="auto"/>
            </w:tcBorders>
            <w:vAlign w:val="center"/>
          </w:tcPr>
          <w:p w14:paraId="2C686E11" w14:textId="77777777" w:rsidR="007E60C9" w:rsidRPr="000E0405" w:rsidRDefault="007E60C9" w:rsidP="009F1A5E">
            <w:pPr>
              <w:keepNext/>
              <w:keepLines/>
              <w:spacing w:after="0"/>
              <w:jc w:val="both"/>
              <w:rPr>
                <w:rFonts w:ascii="Arial" w:hAnsi="Arial"/>
                <w:sz w:val="15"/>
              </w:rPr>
            </w:pPr>
            <w:r w:rsidRPr="000E0405">
              <w:rPr>
                <w:rFonts w:ascii="Arial" w:hAnsi="Arial"/>
                <w:sz w:val="15"/>
              </w:rPr>
              <w:t>LOS condition between two UEs</w:t>
            </w:r>
          </w:p>
        </w:tc>
        <w:tc>
          <w:tcPr>
            <w:tcW w:w="7655" w:type="dxa"/>
            <w:gridSpan w:val="8"/>
            <w:tcBorders>
              <w:top w:val="single" w:sz="4" w:space="0" w:color="auto"/>
              <w:left w:val="nil"/>
              <w:bottom w:val="single" w:sz="4" w:space="0" w:color="auto"/>
              <w:right w:val="single" w:sz="4" w:space="0" w:color="auto"/>
            </w:tcBorders>
            <w:vAlign w:val="center"/>
          </w:tcPr>
          <w:p w14:paraId="3D5354F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LOS</w:t>
            </w:r>
          </w:p>
        </w:tc>
      </w:tr>
    </w:tbl>
    <w:p w14:paraId="4457DE4B"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p>
    <w:p w14:paraId="79F7B49D" w14:textId="7CF77941" w:rsidR="007E60C9" w:rsidRPr="000E0405" w:rsidRDefault="007E60C9" w:rsidP="009F1A5E">
      <w:pPr>
        <w:pStyle w:val="TH"/>
        <w:rPr>
          <w:lang w:val="en-US" w:eastAsia="zh-CN"/>
        </w:rPr>
      </w:pPr>
      <w:r w:rsidRPr="000E0405">
        <w:t>Table B.1.2.1-12</w:t>
      </w:r>
      <w:r w:rsidRPr="000E0405">
        <w:rPr>
          <w:lang w:val="en-US"/>
        </w:rPr>
        <w:t>: Assumptions for sidelink positioning for commercial use cases</w:t>
      </w:r>
      <w:r w:rsidRPr="000E0405">
        <w:t xml:space="preserve"> </w:t>
      </w:r>
      <w:r w:rsidRPr="000E0405">
        <w:rPr>
          <w:lang w:val="en-US"/>
        </w:rPr>
        <w:t xml:space="preserve">that are </w:t>
      </w:r>
      <w:r w:rsidRPr="000E0405">
        <w:t>different from or not provided in Annex A.1</w:t>
      </w:r>
      <w:r w:rsidRPr="000E0405">
        <w:rPr>
          <w:lang w:val="en-US"/>
        </w:rPr>
        <w:t xml:space="preserve"> </w:t>
      </w:r>
      <w:r w:rsidRPr="000E0405">
        <w:t>from [</w:t>
      </w:r>
      <w:r w:rsidR="009F2F5A" w:rsidRPr="000E0405">
        <w:t>19</w:t>
      </w:r>
      <w:r w:rsidRPr="000E0405">
        <w:t>]</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52"/>
        <w:gridCol w:w="1760"/>
        <w:gridCol w:w="1843"/>
        <w:gridCol w:w="1701"/>
      </w:tblGrid>
      <w:tr w:rsidR="00361D7F" w:rsidRPr="000E0405" w14:paraId="5FAEF225" w14:textId="77777777" w:rsidTr="002318CE">
        <w:trPr>
          <w:trHeight w:val="162"/>
          <w:jc w:val="center"/>
        </w:trPr>
        <w:tc>
          <w:tcPr>
            <w:tcW w:w="4052" w:type="dxa"/>
            <w:tcBorders>
              <w:top w:val="single" w:sz="4" w:space="0" w:color="auto"/>
              <w:left w:val="single" w:sz="4" w:space="0" w:color="auto"/>
              <w:bottom w:val="single" w:sz="4" w:space="0" w:color="auto"/>
              <w:right w:val="single" w:sz="4" w:space="0" w:color="auto"/>
            </w:tcBorders>
            <w:vAlign w:val="center"/>
          </w:tcPr>
          <w:p w14:paraId="2ED8F547" w14:textId="77777777" w:rsidR="007E60C9" w:rsidRPr="000E0405" w:rsidRDefault="007E60C9" w:rsidP="009F1A5E">
            <w:pPr>
              <w:keepNext/>
              <w:keepLines/>
              <w:spacing w:after="0"/>
              <w:jc w:val="center"/>
              <w:rPr>
                <w:rFonts w:ascii="Arial" w:hAnsi="Arial"/>
                <w:sz w:val="16"/>
              </w:rPr>
            </w:pPr>
            <w:r w:rsidRPr="000E0405">
              <w:rPr>
                <w:rFonts w:ascii="Arial" w:hAnsi="Arial"/>
                <w:b/>
                <w:sz w:val="16"/>
              </w:rPr>
              <w:t>Parameter</w:t>
            </w:r>
          </w:p>
        </w:tc>
        <w:tc>
          <w:tcPr>
            <w:tcW w:w="1760" w:type="dxa"/>
            <w:tcBorders>
              <w:top w:val="single" w:sz="4" w:space="0" w:color="auto"/>
              <w:left w:val="nil"/>
              <w:bottom w:val="single" w:sz="4" w:space="0" w:color="auto"/>
              <w:right w:val="single" w:sz="4" w:space="0" w:color="auto"/>
            </w:tcBorders>
            <w:vAlign w:val="center"/>
          </w:tcPr>
          <w:p w14:paraId="54468394"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4001</w:t>
            </w:r>
          </w:p>
        </w:tc>
        <w:tc>
          <w:tcPr>
            <w:tcW w:w="1843" w:type="dxa"/>
            <w:tcBorders>
              <w:top w:val="single" w:sz="4" w:space="0" w:color="auto"/>
              <w:left w:val="nil"/>
              <w:bottom w:val="single" w:sz="4" w:space="0" w:color="auto"/>
              <w:right w:val="single" w:sz="4" w:space="0" w:color="auto"/>
            </w:tcBorders>
          </w:tcPr>
          <w:p w14:paraId="303295FD"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4002</w:t>
            </w:r>
          </w:p>
        </w:tc>
        <w:tc>
          <w:tcPr>
            <w:tcW w:w="1701" w:type="dxa"/>
            <w:tcBorders>
              <w:top w:val="single" w:sz="4" w:space="0" w:color="auto"/>
              <w:left w:val="nil"/>
              <w:bottom w:val="single" w:sz="4" w:space="0" w:color="auto"/>
              <w:right w:val="single" w:sz="4" w:space="0" w:color="auto"/>
            </w:tcBorders>
          </w:tcPr>
          <w:p w14:paraId="1FB0E0DB"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4003</w:t>
            </w:r>
          </w:p>
        </w:tc>
      </w:tr>
      <w:tr w:rsidR="00361D7F" w:rsidRPr="000E0405" w14:paraId="4B1C9042" w14:textId="77777777" w:rsidTr="002318CE">
        <w:trPr>
          <w:trHeight w:val="162"/>
          <w:jc w:val="center"/>
        </w:trPr>
        <w:tc>
          <w:tcPr>
            <w:tcW w:w="4052" w:type="dxa"/>
            <w:tcBorders>
              <w:top w:val="single" w:sz="4" w:space="0" w:color="auto"/>
              <w:left w:val="single" w:sz="4" w:space="0" w:color="auto"/>
              <w:bottom w:val="single" w:sz="4" w:space="0" w:color="auto"/>
              <w:right w:val="single" w:sz="4" w:space="0" w:color="auto"/>
            </w:tcBorders>
            <w:vAlign w:val="center"/>
          </w:tcPr>
          <w:p w14:paraId="558C654F" w14:textId="77777777" w:rsidR="007E60C9" w:rsidRPr="000E0405" w:rsidRDefault="007E60C9" w:rsidP="009F1A5E">
            <w:pPr>
              <w:keepNext/>
              <w:keepLines/>
              <w:spacing w:after="0"/>
              <w:jc w:val="both"/>
              <w:rPr>
                <w:rFonts w:ascii="Arial" w:hAnsi="Arial"/>
                <w:sz w:val="15"/>
              </w:rPr>
            </w:pPr>
            <w:r w:rsidRPr="000E0405">
              <w:rPr>
                <w:rFonts w:ascii="Arial" w:hAnsi="Arial"/>
                <w:sz w:val="15"/>
              </w:rPr>
              <w:t>Carrier frequency</w:t>
            </w:r>
          </w:p>
        </w:tc>
        <w:tc>
          <w:tcPr>
            <w:tcW w:w="5304" w:type="dxa"/>
            <w:gridSpan w:val="3"/>
            <w:tcBorders>
              <w:top w:val="single" w:sz="4" w:space="0" w:color="auto"/>
              <w:left w:val="nil"/>
              <w:bottom w:val="single" w:sz="4" w:space="0" w:color="auto"/>
              <w:right w:val="single" w:sz="4" w:space="0" w:color="auto"/>
            </w:tcBorders>
            <w:vAlign w:val="center"/>
          </w:tcPr>
          <w:p w14:paraId="061768CF"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SL: 3.5GHz</w:t>
            </w:r>
          </w:p>
        </w:tc>
      </w:tr>
      <w:tr w:rsidR="00361D7F" w:rsidRPr="000E0405" w14:paraId="712DF3AF" w14:textId="77777777" w:rsidTr="002318CE">
        <w:trPr>
          <w:trHeight w:val="162"/>
          <w:jc w:val="center"/>
        </w:trPr>
        <w:tc>
          <w:tcPr>
            <w:tcW w:w="4052" w:type="dxa"/>
            <w:tcBorders>
              <w:top w:val="single" w:sz="4" w:space="0" w:color="auto"/>
              <w:left w:val="single" w:sz="4" w:space="0" w:color="auto"/>
              <w:bottom w:val="single" w:sz="4" w:space="0" w:color="auto"/>
              <w:right w:val="single" w:sz="4" w:space="0" w:color="auto"/>
            </w:tcBorders>
            <w:vAlign w:val="center"/>
          </w:tcPr>
          <w:p w14:paraId="21D7239F" w14:textId="77777777" w:rsidR="007E60C9" w:rsidRPr="000E0405" w:rsidRDefault="007E60C9" w:rsidP="009F1A5E">
            <w:pPr>
              <w:keepNext/>
              <w:keepLines/>
              <w:spacing w:after="0"/>
              <w:jc w:val="both"/>
              <w:rPr>
                <w:rFonts w:ascii="Arial" w:hAnsi="Arial"/>
                <w:sz w:val="15"/>
              </w:rPr>
            </w:pPr>
            <w:r w:rsidRPr="000E0405">
              <w:rPr>
                <w:rFonts w:ascii="Arial" w:hAnsi="Arial"/>
                <w:sz w:val="15"/>
              </w:rPr>
              <w:t>UE or UE type RSU antenna configuration</w:t>
            </w:r>
          </w:p>
        </w:tc>
        <w:tc>
          <w:tcPr>
            <w:tcW w:w="5304" w:type="dxa"/>
            <w:gridSpan w:val="3"/>
            <w:tcBorders>
              <w:top w:val="single" w:sz="4" w:space="0" w:color="auto"/>
              <w:left w:val="nil"/>
              <w:bottom w:val="single" w:sz="4" w:space="0" w:color="auto"/>
              <w:right w:val="single" w:sz="4" w:space="0" w:color="auto"/>
            </w:tcBorders>
            <w:vAlign w:val="center"/>
          </w:tcPr>
          <w:p w14:paraId="557E56F6"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(M, N, P, Mg, Ng) =  (1, 2, 2, 1, 1)</w:t>
            </w:r>
          </w:p>
          <w:p w14:paraId="6ADB1127"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dH=dV=0.5</w:t>
            </w:r>
            <w:r w:rsidRPr="000E0405">
              <w:rPr>
                <w:rFonts w:ascii="Arial" w:hAnsi="Arial"/>
                <w:sz w:val="16"/>
              </w:rPr>
              <w:t>λ</w:t>
            </w:r>
          </w:p>
        </w:tc>
      </w:tr>
      <w:tr w:rsidR="00361D7F" w:rsidRPr="000E0405" w14:paraId="4581E85D" w14:textId="77777777" w:rsidTr="002318CE">
        <w:trPr>
          <w:trHeight w:val="153"/>
          <w:jc w:val="center"/>
        </w:trPr>
        <w:tc>
          <w:tcPr>
            <w:tcW w:w="4052" w:type="dxa"/>
            <w:tcBorders>
              <w:top w:val="single" w:sz="4" w:space="0" w:color="auto"/>
              <w:left w:val="single" w:sz="4" w:space="0" w:color="auto"/>
              <w:bottom w:val="single" w:sz="4" w:space="0" w:color="auto"/>
              <w:right w:val="single" w:sz="4" w:space="0" w:color="auto"/>
            </w:tcBorders>
            <w:vAlign w:val="center"/>
          </w:tcPr>
          <w:p w14:paraId="0AEA7DC8" w14:textId="77777777" w:rsidR="007E60C9" w:rsidRPr="000E0405" w:rsidRDefault="007E60C9" w:rsidP="009F1A5E">
            <w:pPr>
              <w:keepNext/>
              <w:keepLines/>
              <w:spacing w:after="0"/>
              <w:jc w:val="both"/>
              <w:rPr>
                <w:rFonts w:ascii="Arial" w:hAnsi="Arial"/>
                <w:sz w:val="15"/>
              </w:rPr>
            </w:pPr>
            <w:r w:rsidRPr="000E0405">
              <w:rPr>
                <w:rFonts w:ascii="Arial" w:hAnsi="Arial"/>
                <w:sz w:val="15"/>
              </w:rPr>
              <w:t>TRP antenna model</w:t>
            </w:r>
          </w:p>
        </w:tc>
        <w:tc>
          <w:tcPr>
            <w:tcW w:w="5304" w:type="dxa"/>
            <w:gridSpan w:val="3"/>
            <w:tcBorders>
              <w:top w:val="single" w:sz="4" w:space="0" w:color="auto"/>
              <w:left w:val="nil"/>
              <w:bottom w:val="single" w:sz="4" w:space="0" w:color="auto"/>
              <w:right w:val="single" w:sz="4" w:space="0" w:color="auto"/>
            </w:tcBorders>
            <w:vAlign w:val="center"/>
          </w:tcPr>
          <w:p w14:paraId="60E82936" w14:textId="77777777" w:rsidR="007E60C9" w:rsidRPr="000E0405" w:rsidRDefault="007E60C9" w:rsidP="009F1A5E">
            <w:pPr>
              <w:keepNext/>
              <w:keepLines/>
              <w:spacing w:after="0"/>
              <w:jc w:val="center"/>
              <w:rPr>
                <w:rFonts w:ascii="Arial" w:hAnsi="Arial"/>
                <w:sz w:val="16"/>
              </w:rPr>
            </w:pPr>
            <w:r w:rsidRPr="000E0405">
              <w:rPr>
                <w:rFonts w:ascii="Arial" w:hAnsi="Arial"/>
                <w:sz w:val="16"/>
              </w:rPr>
              <w:t>UPA 4x4x2</w:t>
            </w:r>
          </w:p>
        </w:tc>
      </w:tr>
      <w:tr w:rsidR="00361D7F" w:rsidRPr="000E0405" w14:paraId="73EFB458" w14:textId="77777777" w:rsidTr="002318CE">
        <w:trPr>
          <w:trHeight w:val="62"/>
          <w:jc w:val="center"/>
        </w:trPr>
        <w:tc>
          <w:tcPr>
            <w:tcW w:w="4052" w:type="dxa"/>
            <w:tcBorders>
              <w:top w:val="single" w:sz="4" w:space="0" w:color="auto"/>
              <w:left w:val="single" w:sz="4" w:space="0" w:color="auto"/>
              <w:bottom w:val="single" w:sz="4" w:space="0" w:color="auto"/>
              <w:right w:val="single" w:sz="4" w:space="0" w:color="auto"/>
            </w:tcBorders>
            <w:vAlign w:val="center"/>
          </w:tcPr>
          <w:p w14:paraId="23BC1945" w14:textId="77777777" w:rsidR="007E60C9" w:rsidRPr="000E0405" w:rsidRDefault="007E60C9" w:rsidP="009F1A5E">
            <w:pPr>
              <w:keepNext/>
              <w:keepLines/>
              <w:spacing w:after="0"/>
              <w:jc w:val="both"/>
              <w:rPr>
                <w:rFonts w:ascii="Arial" w:hAnsi="Arial"/>
                <w:sz w:val="15"/>
              </w:rPr>
            </w:pPr>
            <w:r w:rsidRPr="000E0405">
              <w:rPr>
                <w:rFonts w:ascii="Arial" w:hAnsi="Arial"/>
                <w:sz w:val="15"/>
              </w:rPr>
              <w:t>RSU deployment for absolute positioning</w:t>
            </w:r>
          </w:p>
        </w:tc>
        <w:tc>
          <w:tcPr>
            <w:tcW w:w="5304" w:type="dxa"/>
            <w:gridSpan w:val="3"/>
            <w:tcBorders>
              <w:top w:val="single" w:sz="4" w:space="0" w:color="auto"/>
              <w:left w:val="nil"/>
              <w:bottom w:val="single" w:sz="4" w:space="0" w:color="auto"/>
              <w:right w:val="single" w:sz="4" w:space="0" w:color="auto"/>
            </w:tcBorders>
            <w:vAlign w:val="center"/>
          </w:tcPr>
          <w:p w14:paraId="02222B9C" w14:textId="77777777" w:rsidR="007E60C9" w:rsidRPr="000E0405" w:rsidRDefault="007E60C9" w:rsidP="009F1A5E">
            <w:pPr>
              <w:autoSpaceDE w:val="0"/>
              <w:autoSpaceDN w:val="0"/>
              <w:adjustRightInd w:val="0"/>
              <w:snapToGrid w:val="0"/>
              <w:spacing w:after="0"/>
              <w:jc w:val="center"/>
              <w:rPr>
                <w:rFonts w:ascii="Arial" w:hAnsi="Arial"/>
                <w:sz w:val="16"/>
              </w:rPr>
            </w:pPr>
            <w:bookmarkStart w:id="27" w:name="OLE_LINK44"/>
            <w:r w:rsidRPr="000E0405">
              <w:rPr>
                <w:rFonts w:ascii="Arial" w:hAnsi="Arial" w:cs="Arial"/>
                <w:sz w:val="16"/>
                <w:szCs w:val="16"/>
                <w:lang w:val="en-US" w:eastAsia="zh-CN"/>
              </w:rPr>
              <w:t>Distributed</w:t>
            </w:r>
            <w:r w:rsidRPr="000E0405">
              <w:rPr>
                <w:rFonts w:ascii="Arial" w:hAnsi="Arial" w:cs="Arial"/>
                <w:sz w:val="16"/>
                <w:szCs w:val="16"/>
                <w:lang w:val="en-US"/>
              </w:rPr>
              <w:t xml:space="preserve"> on a square lattice with spacing 20m </w:t>
            </w:r>
            <w:r w:rsidRPr="000E0405">
              <w:rPr>
                <w:rFonts w:ascii="Arial" w:hAnsi="Arial" w:cs="Arial"/>
                <w:sz w:val="16"/>
                <w:szCs w:val="16"/>
                <w:lang w:val="en-US" w:eastAsia="zh-CN"/>
              </w:rPr>
              <w:t>(6×2, 12 in total)</w:t>
            </w:r>
            <w:bookmarkEnd w:id="27"/>
          </w:p>
        </w:tc>
      </w:tr>
      <w:tr w:rsidR="00361D7F" w:rsidRPr="000E0405" w14:paraId="065DC6C2" w14:textId="77777777" w:rsidTr="002318CE">
        <w:trPr>
          <w:trHeight w:val="192"/>
          <w:jc w:val="center"/>
        </w:trPr>
        <w:tc>
          <w:tcPr>
            <w:tcW w:w="4052" w:type="dxa"/>
            <w:tcBorders>
              <w:top w:val="single" w:sz="4" w:space="0" w:color="auto"/>
              <w:left w:val="single" w:sz="4" w:space="0" w:color="auto"/>
              <w:bottom w:val="single" w:sz="4" w:space="0" w:color="auto"/>
              <w:right w:val="single" w:sz="4" w:space="0" w:color="auto"/>
            </w:tcBorders>
            <w:vAlign w:val="center"/>
          </w:tcPr>
          <w:p w14:paraId="4DE68869" w14:textId="77777777" w:rsidR="007E60C9" w:rsidRPr="000E0405" w:rsidRDefault="007E60C9" w:rsidP="009F1A5E">
            <w:pPr>
              <w:keepNext/>
              <w:keepLines/>
              <w:spacing w:after="0"/>
              <w:jc w:val="both"/>
              <w:rPr>
                <w:rFonts w:ascii="Arial" w:hAnsi="Arial"/>
                <w:sz w:val="15"/>
              </w:rPr>
            </w:pPr>
            <w:r w:rsidRPr="000E0405">
              <w:rPr>
                <w:rFonts w:ascii="Arial" w:hAnsi="Arial"/>
                <w:sz w:val="15"/>
              </w:rPr>
              <w:t>Positioning method</w:t>
            </w:r>
          </w:p>
        </w:tc>
        <w:tc>
          <w:tcPr>
            <w:tcW w:w="5304" w:type="dxa"/>
            <w:gridSpan w:val="3"/>
            <w:tcBorders>
              <w:top w:val="single" w:sz="4" w:space="0" w:color="auto"/>
              <w:left w:val="nil"/>
              <w:bottom w:val="single" w:sz="4" w:space="0" w:color="auto"/>
              <w:right w:val="single" w:sz="4" w:space="0" w:color="auto"/>
            </w:tcBorders>
            <w:vAlign w:val="center"/>
          </w:tcPr>
          <w:p w14:paraId="200BF90A"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R</w:t>
            </w:r>
            <w:r w:rsidRPr="000E0405">
              <w:rPr>
                <w:rFonts w:ascii="Arial" w:hAnsi="Arial"/>
                <w:sz w:val="16"/>
                <w:lang w:eastAsia="zh-CN"/>
              </w:rPr>
              <w:t>TT</w:t>
            </w:r>
          </w:p>
        </w:tc>
      </w:tr>
      <w:tr w:rsidR="007E60C9" w:rsidRPr="000E0405" w14:paraId="13EE0BAA" w14:textId="77777777" w:rsidTr="002318CE">
        <w:trPr>
          <w:trHeight w:val="192"/>
          <w:jc w:val="center"/>
        </w:trPr>
        <w:tc>
          <w:tcPr>
            <w:tcW w:w="4052" w:type="dxa"/>
            <w:tcBorders>
              <w:top w:val="single" w:sz="4" w:space="0" w:color="auto"/>
              <w:left w:val="single" w:sz="4" w:space="0" w:color="auto"/>
              <w:bottom w:val="single" w:sz="4" w:space="0" w:color="auto"/>
              <w:right w:val="single" w:sz="4" w:space="0" w:color="auto"/>
            </w:tcBorders>
            <w:vAlign w:val="center"/>
          </w:tcPr>
          <w:p w14:paraId="569EB6F3" w14:textId="77777777" w:rsidR="007E60C9" w:rsidRPr="000E0405" w:rsidRDefault="007E60C9" w:rsidP="009F1A5E">
            <w:pPr>
              <w:keepNext/>
              <w:keepLines/>
              <w:spacing w:after="0"/>
              <w:jc w:val="both"/>
              <w:rPr>
                <w:rFonts w:ascii="Arial" w:hAnsi="Arial"/>
                <w:sz w:val="15"/>
              </w:rPr>
            </w:pPr>
            <w:r w:rsidRPr="000E0405">
              <w:rPr>
                <w:rFonts w:ascii="Arial" w:hAnsi="Arial"/>
                <w:sz w:val="15"/>
              </w:rPr>
              <w:t>Reference Signal Transmission Bandwidth</w:t>
            </w:r>
          </w:p>
        </w:tc>
        <w:tc>
          <w:tcPr>
            <w:tcW w:w="1760" w:type="dxa"/>
            <w:tcBorders>
              <w:top w:val="single" w:sz="4" w:space="0" w:color="auto"/>
              <w:left w:val="nil"/>
              <w:bottom w:val="single" w:sz="4" w:space="0" w:color="auto"/>
              <w:right w:val="single" w:sz="4" w:space="0" w:color="auto"/>
            </w:tcBorders>
            <w:vAlign w:val="center"/>
          </w:tcPr>
          <w:p w14:paraId="21DD6424" w14:textId="77777777" w:rsidR="007E60C9" w:rsidRPr="000E0405" w:rsidRDefault="007E60C9" w:rsidP="009F1A5E">
            <w:pPr>
              <w:keepNext/>
              <w:keepLines/>
              <w:spacing w:after="0"/>
              <w:jc w:val="center"/>
              <w:rPr>
                <w:rFonts w:ascii="Arial" w:hAnsi="Arial"/>
                <w:sz w:val="16"/>
              </w:rPr>
            </w:pPr>
            <w:r w:rsidRPr="000E0405">
              <w:rPr>
                <w:rFonts w:ascii="Arial" w:hAnsi="Arial" w:hint="eastAsia"/>
                <w:sz w:val="16"/>
                <w:lang w:eastAsia="zh-CN"/>
              </w:rPr>
              <w:t>2</w:t>
            </w:r>
            <w:r w:rsidRPr="000E0405">
              <w:rPr>
                <w:rFonts w:ascii="Arial" w:hAnsi="Arial"/>
                <w:sz w:val="16"/>
                <w:lang w:eastAsia="zh-CN"/>
              </w:rPr>
              <w:t>0MHz</w:t>
            </w:r>
          </w:p>
        </w:tc>
        <w:tc>
          <w:tcPr>
            <w:tcW w:w="1843" w:type="dxa"/>
            <w:tcBorders>
              <w:top w:val="single" w:sz="4" w:space="0" w:color="auto"/>
              <w:left w:val="nil"/>
              <w:bottom w:val="single" w:sz="4" w:space="0" w:color="auto"/>
              <w:right w:val="single" w:sz="4" w:space="0" w:color="auto"/>
            </w:tcBorders>
            <w:vAlign w:val="center"/>
          </w:tcPr>
          <w:p w14:paraId="45578714"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40MHz</w:t>
            </w:r>
          </w:p>
        </w:tc>
        <w:tc>
          <w:tcPr>
            <w:tcW w:w="1701" w:type="dxa"/>
            <w:tcBorders>
              <w:top w:val="single" w:sz="4" w:space="0" w:color="auto"/>
              <w:left w:val="nil"/>
              <w:bottom w:val="single" w:sz="4" w:space="0" w:color="auto"/>
              <w:right w:val="single" w:sz="4" w:space="0" w:color="auto"/>
            </w:tcBorders>
            <w:vAlign w:val="center"/>
          </w:tcPr>
          <w:p w14:paraId="49E5E77A" w14:textId="77777777" w:rsidR="007E60C9" w:rsidRPr="000E0405" w:rsidRDefault="007E60C9" w:rsidP="009F1A5E">
            <w:pPr>
              <w:keepNext/>
              <w:keepLines/>
              <w:spacing w:after="0"/>
              <w:jc w:val="center"/>
              <w:rPr>
                <w:rFonts w:ascii="Arial" w:hAnsi="Arial"/>
                <w:sz w:val="16"/>
              </w:rPr>
            </w:pPr>
            <w:r w:rsidRPr="000E0405">
              <w:rPr>
                <w:rFonts w:ascii="Arial" w:hAnsi="Arial"/>
                <w:sz w:val="16"/>
                <w:lang w:eastAsia="zh-CN"/>
              </w:rPr>
              <w:t>100MHz</w:t>
            </w:r>
          </w:p>
        </w:tc>
      </w:tr>
    </w:tbl>
    <w:p w14:paraId="2E423227"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p>
    <w:p w14:paraId="3C8AE141" w14:textId="475CEC1F" w:rsidR="007E60C9" w:rsidRPr="000E0405" w:rsidRDefault="007E60C9" w:rsidP="009F1A5E">
      <w:pPr>
        <w:pStyle w:val="TH"/>
        <w:rPr>
          <w:lang w:val="en-US" w:eastAsia="zh-CN"/>
        </w:rPr>
      </w:pPr>
      <w:r w:rsidRPr="000E0405">
        <w:lastRenderedPageBreak/>
        <w:t>Table B.1.2.1-13</w:t>
      </w:r>
      <w:r w:rsidRPr="000E0405">
        <w:rPr>
          <w:lang w:val="en-US"/>
        </w:rPr>
        <w:t xml:space="preserve">: Assumptions for sidelink positioning for commercial use cases that are </w:t>
      </w:r>
      <w:r w:rsidRPr="000E0405">
        <w:t>different from or not provided in Annex A.1</w:t>
      </w:r>
      <w:r w:rsidRPr="000E0405">
        <w:rPr>
          <w:lang w:val="en-US"/>
        </w:rPr>
        <w:t xml:space="preserve"> </w:t>
      </w:r>
      <w:r w:rsidRPr="000E0405">
        <w:t>from [</w:t>
      </w:r>
      <w:r w:rsidR="009F2F5A" w:rsidRPr="000E0405">
        <w:t>19</w:t>
      </w:r>
      <w:r w:rsidRPr="000E0405">
        <w:t>]</w:t>
      </w:r>
    </w:p>
    <w:tbl>
      <w:tblPr>
        <w:tblW w:w="9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7"/>
        <w:gridCol w:w="956"/>
        <w:gridCol w:w="957"/>
        <w:gridCol w:w="957"/>
        <w:gridCol w:w="957"/>
        <w:gridCol w:w="957"/>
        <w:gridCol w:w="957"/>
      </w:tblGrid>
      <w:tr w:rsidR="00361D7F" w:rsidRPr="000E0405" w14:paraId="0F19A7AF" w14:textId="77777777" w:rsidTr="002318CE">
        <w:trPr>
          <w:trHeight w:val="143"/>
          <w:jc w:val="center"/>
        </w:trPr>
        <w:tc>
          <w:tcPr>
            <w:tcW w:w="3697" w:type="dxa"/>
            <w:tcBorders>
              <w:top w:val="single" w:sz="4" w:space="0" w:color="auto"/>
              <w:left w:val="single" w:sz="4" w:space="0" w:color="auto"/>
              <w:bottom w:val="single" w:sz="4" w:space="0" w:color="auto"/>
              <w:right w:val="single" w:sz="4" w:space="0" w:color="auto"/>
            </w:tcBorders>
            <w:vAlign w:val="center"/>
          </w:tcPr>
          <w:p w14:paraId="36F04159" w14:textId="77777777" w:rsidR="007E60C9" w:rsidRPr="000E0405" w:rsidRDefault="007E60C9" w:rsidP="009F1A5E">
            <w:pPr>
              <w:keepNext/>
              <w:keepLines/>
              <w:spacing w:after="0"/>
              <w:jc w:val="center"/>
              <w:rPr>
                <w:rFonts w:ascii="Arial" w:hAnsi="Arial"/>
                <w:sz w:val="16"/>
              </w:rPr>
            </w:pPr>
            <w:r w:rsidRPr="000E0405">
              <w:rPr>
                <w:rFonts w:ascii="Arial" w:hAnsi="Arial"/>
                <w:b/>
                <w:sz w:val="16"/>
              </w:rPr>
              <w:t>Parameter</w:t>
            </w:r>
          </w:p>
        </w:tc>
        <w:tc>
          <w:tcPr>
            <w:tcW w:w="956" w:type="dxa"/>
            <w:tcBorders>
              <w:top w:val="single" w:sz="4" w:space="0" w:color="auto"/>
              <w:left w:val="nil"/>
              <w:bottom w:val="single" w:sz="4" w:space="0" w:color="auto"/>
              <w:right w:val="single" w:sz="4" w:space="0" w:color="auto"/>
            </w:tcBorders>
            <w:vAlign w:val="center"/>
          </w:tcPr>
          <w:p w14:paraId="3A07B8CB"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4101</w:t>
            </w:r>
          </w:p>
        </w:tc>
        <w:tc>
          <w:tcPr>
            <w:tcW w:w="957" w:type="dxa"/>
            <w:tcBorders>
              <w:top w:val="single" w:sz="4" w:space="0" w:color="auto"/>
              <w:left w:val="nil"/>
              <w:bottom w:val="single" w:sz="4" w:space="0" w:color="auto"/>
              <w:right w:val="single" w:sz="4" w:space="0" w:color="auto"/>
            </w:tcBorders>
            <w:vAlign w:val="center"/>
          </w:tcPr>
          <w:p w14:paraId="554905D5"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4102</w:t>
            </w:r>
          </w:p>
        </w:tc>
        <w:tc>
          <w:tcPr>
            <w:tcW w:w="957" w:type="dxa"/>
            <w:tcBorders>
              <w:top w:val="single" w:sz="4" w:space="0" w:color="auto"/>
              <w:left w:val="nil"/>
              <w:bottom w:val="single" w:sz="4" w:space="0" w:color="auto"/>
              <w:right w:val="single" w:sz="4" w:space="0" w:color="auto"/>
            </w:tcBorders>
            <w:vAlign w:val="center"/>
          </w:tcPr>
          <w:p w14:paraId="6D719E28"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4103</w:t>
            </w:r>
          </w:p>
        </w:tc>
        <w:tc>
          <w:tcPr>
            <w:tcW w:w="957" w:type="dxa"/>
            <w:tcBorders>
              <w:top w:val="single" w:sz="4" w:space="0" w:color="auto"/>
              <w:left w:val="nil"/>
              <w:bottom w:val="single" w:sz="4" w:space="0" w:color="auto"/>
              <w:right w:val="single" w:sz="4" w:space="0" w:color="auto"/>
            </w:tcBorders>
            <w:vAlign w:val="center"/>
          </w:tcPr>
          <w:p w14:paraId="3ACD664F"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4104</w:t>
            </w:r>
          </w:p>
        </w:tc>
        <w:tc>
          <w:tcPr>
            <w:tcW w:w="957" w:type="dxa"/>
            <w:tcBorders>
              <w:top w:val="single" w:sz="4" w:space="0" w:color="auto"/>
              <w:left w:val="nil"/>
              <w:bottom w:val="single" w:sz="4" w:space="0" w:color="auto"/>
              <w:right w:val="single" w:sz="4" w:space="0" w:color="auto"/>
            </w:tcBorders>
            <w:vAlign w:val="center"/>
          </w:tcPr>
          <w:p w14:paraId="74DAAF40"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4105</w:t>
            </w:r>
          </w:p>
        </w:tc>
        <w:tc>
          <w:tcPr>
            <w:tcW w:w="957" w:type="dxa"/>
            <w:tcBorders>
              <w:top w:val="single" w:sz="4" w:space="0" w:color="auto"/>
              <w:left w:val="nil"/>
              <w:bottom w:val="single" w:sz="4" w:space="0" w:color="auto"/>
              <w:right w:val="single" w:sz="4" w:space="0" w:color="auto"/>
            </w:tcBorders>
            <w:vAlign w:val="center"/>
          </w:tcPr>
          <w:p w14:paraId="04822031" w14:textId="77777777" w:rsidR="007E60C9" w:rsidRPr="000E0405" w:rsidRDefault="007E60C9" w:rsidP="009F1A5E">
            <w:pPr>
              <w:keepNext/>
              <w:keepLines/>
              <w:spacing w:after="0"/>
              <w:jc w:val="center"/>
              <w:rPr>
                <w:rFonts w:ascii="Arial" w:hAnsi="Arial"/>
                <w:b/>
                <w:sz w:val="16"/>
              </w:rPr>
            </w:pPr>
            <w:r w:rsidRPr="000E0405">
              <w:rPr>
                <w:rFonts w:ascii="Arial" w:hAnsi="Arial"/>
                <w:b/>
                <w:sz w:val="16"/>
              </w:rPr>
              <w:t>Case 4106</w:t>
            </w:r>
          </w:p>
        </w:tc>
      </w:tr>
      <w:tr w:rsidR="00361D7F" w:rsidRPr="000E0405" w14:paraId="10B30242" w14:textId="77777777" w:rsidTr="002318CE">
        <w:trPr>
          <w:trHeight w:val="143"/>
          <w:jc w:val="center"/>
        </w:trPr>
        <w:tc>
          <w:tcPr>
            <w:tcW w:w="3697" w:type="dxa"/>
            <w:tcBorders>
              <w:top w:val="single" w:sz="4" w:space="0" w:color="auto"/>
              <w:left w:val="single" w:sz="4" w:space="0" w:color="auto"/>
              <w:bottom w:val="single" w:sz="4" w:space="0" w:color="auto"/>
              <w:right w:val="single" w:sz="4" w:space="0" w:color="auto"/>
            </w:tcBorders>
            <w:vAlign w:val="center"/>
          </w:tcPr>
          <w:p w14:paraId="66429AAC" w14:textId="77777777" w:rsidR="007E60C9" w:rsidRPr="000E0405" w:rsidRDefault="007E60C9" w:rsidP="009F1A5E">
            <w:pPr>
              <w:keepNext/>
              <w:keepLines/>
              <w:spacing w:after="0"/>
              <w:jc w:val="both"/>
              <w:rPr>
                <w:rFonts w:ascii="Arial" w:hAnsi="Arial"/>
                <w:sz w:val="15"/>
              </w:rPr>
            </w:pPr>
            <w:r w:rsidRPr="000E0405">
              <w:rPr>
                <w:rFonts w:ascii="Arial" w:hAnsi="Arial"/>
                <w:sz w:val="15"/>
              </w:rPr>
              <w:t>Carrier frequency</w:t>
            </w:r>
          </w:p>
        </w:tc>
        <w:tc>
          <w:tcPr>
            <w:tcW w:w="5741" w:type="dxa"/>
            <w:gridSpan w:val="6"/>
            <w:tcBorders>
              <w:top w:val="single" w:sz="4" w:space="0" w:color="auto"/>
              <w:left w:val="nil"/>
              <w:right w:val="single" w:sz="4" w:space="0" w:color="auto"/>
            </w:tcBorders>
            <w:vAlign w:val="center"/>
          </w:tcPr>
          <w:p w14:paraId="243497DF" w14:textId="77777777" w:rsidR="007E60C9" w:rsidRPr="000E0405" w:rsidRDefault="007E60C9" w:rsidP="009F1A5E">
            <w:pPr>
              <w:keepNext/>
              <w:keepLines/>
              <w:spacing w:after="0"/>
              <w:jc w:val="center"/>
              <w:rPr>
                <w:rFonts w:ascii="Arial" w:hAnsi="Arial"/>
                <w:sz w:val="16"/>
              </w:rPr>
            </w:pPr>
            <w:r w:rsidRPr="000E0405">
              <w:rPr>
                <w:rFonts w:ascii="Arial" w:hAnsi="Arial" w:cs="Arial"/>
                <w:sz w:val="16"/>
                <w:szCs w:val="16"/>
                <w:lang w:val="en-US" w:eastAsia="zh-CN"/>
              </w:rPr>
              <w:t>SL: 3.5GHz</w:t>
            </w:r>
          </w:p>
        </w:tc>
      </w:tr>
      <w:tr w:rsidR="00361D7F" w:rsidRPr="000E0405" w14:paraId="7275B6EB" w14:textId="77777777" w:rsidTr="002318CE">
        <w:trPr>
          <w:trHeight w:val="143"/>
          <w:jc w:val="center"/>
        </w:trPr>
        <w:tc>
          <w:tcPr>
            <w:tcW w:w="3697" w:type="dxa"/>
            <w:tcBorders>
              <w:top w:val="single" w:sz="4" w:space="0" w:color="auto"/>
              <w:left w:val="single" w:sz="4" w:space="0" w:color="auto"/>
              <w:bottom w:val="single" w:sz="4" w:space="0" w:color="auto"/>
              <w:right w:val="single" w:sz="4" w:space="0" w:color="auto"/>
            </w:tcBorders>
            <w:vAlign w:val="center"/>
          </w:tcPr>
          <w:p w14:paraId="3E6A52F4" w14:textId="77777777" w:rsidR="007E60C9" w:rsidRPr="000E0405" w:rsidRDefault="007E60C9" w:rsidP="009F1A5E">
            <w:pPr>
              <w:keepNext/>
              <w:keepLines/>
              <w:spacing w:after="0"/>
              <w:jc w:val="both"/>
              <w:rPr>
                <w:rFonts w:ascii="Arial" w:hAnsi="Arial"/>
                <w:sz w:val="15"/>
              </w:rPr>
            </w:pPr>
            <w:r w:rsidRPr="000E0405">
              <w:rPr>
                <w:rFonts w:ascii="Arial" w:hAnsi="Arial"/>
                <w:sz w:val="15"/>
              </w:rPr>
              <w:t>UE or UE type RSU antenna configuration</w:t>
            </w:r>
          </w:p>
        </w:tc>
        <w:tc>
          <w:tcPr>
            <w:tcW w:w="5741" w:type="dxa"/>
            <w:gridSpan w:val="6"/>
            <w:tcBorders>
              <w:top w:val="single" w:sz="4" w:space="0" w:color="auto"/>
              <w:left w:val="nil"/>
              <w:right w:val="single" w:sz="4" w:space="0" w:color="auto"/>
            </w:tcBorders>
            <w:vAlign w:val="center"/>
          </w:tcPr>
          <w:p w14:paraId="0FFD1E3B"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(M, N, P, Mg, Ng) =  (1, 2, 2, 1, 1)</w:t>
            </w:r>
          </w:p>
          <w:p w14:paraId="7C7D6AC3" w14:textId="77777777" w:rsidR="007E60C9" w:rsidRPr="000E0405" w:rsidRDefault="007E60C9" w:rsidP="009F1A5E">
            <w:pPr>
              <w:keepNext/>
              <w:keepLines/>
              <w:spacing w:after="0"/>
              <w:jc w:val="center"/>
              <w:rPr>
                <w:rFonts w:ascii="Arial" w:hAnsi="Arial"/>
                <w:sz w:val="16"/>
                <w:lang w:val="de-DE"/>
              </w:rPr>
            </w:pPr>
            <w:r w:rsidRPr="000E0405">
              <w:rPr>
                <w:rFonts w:ascii="Arial" w:hAnsi="Arial"/>
                <w:sz w:val="16"/>
                <w:lang w:val="de-DE"/>
              </w:rPr>
              <w:t>dH=dV=0.5</w:t>
            </w:r>
            <w:r w:rsidRPr="000E0405">
              <w:rPr>
                <w:rFonts w:ascii="Arial" w:hAnsi="Arial"/>
                <w:sz w:val="16"/>
              </w:rPr>
              <w:t>λ</w:t>
            </w:r>
          </w:p>
        </w:tc>
      </w:tr>
      <w:tr w:rsidR="00361D7F" w:rsidRPr="000E0405" w14:paraId="614B9446" w14:textId="77777777" w:rsidTr="002318CE">
        <w:trPr>
          <w:trHeight w:val="55"/>
          <w:jc w:val="center"/>
        </w:trPr>
        <w:tc>
          <w:tcPr>
            <w:tcW w:w="3697" w:type="dxa"/>
            <w:tcBorders>
              <w:top w:val="single" w:sz="4" w:space="0" w:color="auto"/>
              <w:left w:val="single" w:sz="4" w:space="0" w:color="auto"/>
              <w:bottom w:val="single" w:sz="4" w:space="0" w:color="auto"/>
              <w:right w:val="single" w:sz="4" w:space="0" w:color="auto"/>
            </w:tcBorders>
            <w:vAlign w:val="center"/>
          </w:tcPr>
          <w:p w14:paraId="28F74DC8" w14:textId="77777777" w:rsidR="007E60C9" w:rsidRPr="000E0405" w:rsidRDefault="007E60C9" w:rsidP="009F1A5E">
            <w:pPr>
              <w:keepNext/>
              <w:keepLines/>
              <w:spacing w:after="0"/>
              <w:jc w:val="both"/>
              <w:rPr>
                <w:rFonts w:ascii="Arial" w:hAnsi="Arial"/>
                <w:sz w:val="15"/>
              </w:rPr>
            </w:pPr>
            <w:r w:rsidRPr="000E0405">
              <w:rPr>
                <w:rFonts w:ascii="Arial" w:hAnsi="Arial"/>
                <w:sz w:val="15"/>
              </w:rPr>
              <w:t>RSU deployment for relative positioning</w:t>
            </w:r>
          </w:p>
        </w:tc>
        <w:tc>
          <w:tcPr>
            <w:tcW w:w="2870" w:type="dxa"/>
            <w:gridSpan w:val="3"/>
            <w:tcBorders>
              <w:left w:val="nil"/>
              <w:right w:val="single" w:sz="4" w:space="0" w:color="auto"/>
            </w:tcBorders>
            <w:vAlign w:val="center"/>
          </w:tcPr>
          <w:p w14:paraId="326FC79A" w14:textId="77777777" w:rsidR="007E60C9" w:rsidRPr="000E0405" w:rsidRDefault="007E60C9" w:rsidP="009F1A5E">
            <w:pPr>
              <w:autoSpaceDE w:val="0"/>
              <w:autoSpaceDN w:val="0"/>
              <w:adjustRightInd w:val="0"/>
              <w:snapToGrid w:val="0"/>
              <w:spacing w:after="0"/>
              <w:jc w:val="center"/>
              <w:rPr>
                <w:rFonts w:ascii="Arial" w:hAnsi="Arial" w:cs="Arial"/>
                <w:sz w:val="16"/>
                <w:szCs w:val="16"/>
                <w:lang w:val="en-US" w:eastAsia="zh-CN"/>
              </w:rPr>
            </w:pPr>
            <w:r w:rsidRPr="000E0405">
              <w:rPr>
                <w:rFonts w:ascii="Arial" w:hAnsi="Arial" w:cs="Arial" w:hint="eastAsia"/>
                <w:sz w:val="16"/>
                <w:szCs w:val="16"/>
                <w:lang w:val="en-US" w:eastAsia="zh-CN"/>
              </w:rPr>
              <w:t>/</w:t>
            </w:r>
          </w:p>
        </w:tc>
        <w:tc>
          <w:tcPr>
            <w:tcW w:w="2871" w:type="dxa"/>
            <w:gridSpan w:val="3"/>
            <w:tcBorders>
              <w:left w:val="nil"/>
              <w:right w:val="single" w:sz="4" w:space="0" w:color="auto"/>
            </w:tcBorders>
            <w:vAlign w:val="center"/>
          </w:tcPr>
          <w:p w14:paraId="05491F8A" w14:textId="77777777" w:rsidR="007E60C9" w:rsidRPr="000E0405" w:rsidRDefault="007E60C9" w:rsidP="009F1A5E">
            <w:pPr>
              <w:autoSpaceDE w:val="0"/>
              <w:autoSpaceDN w:val="0"/>
              <w:adjustRightInd w:val="0"/>
              <w:snapToGrid w:val="0"/>
              <w:spacing w:after="0"/>
              <w:jc w:val="center"/>
              <w:rPr>
                <w:rFonts w:ascii="Arial" w:hAnsi="Arial" w:cs="Arial"/>
                <w:sz w:val="16"/>
                <w:szCs w:val="16"/>
                <w:lang w:val="en-US" w:eastAsia="zh-CN"/>
              </w:rPr>
            </w:pPr>
            <w:r w:rsidRPr="000E0405">
              <w:rPr>
                <w:rFonts w:ascii="Arial" w:hAnsi="Arial" w:cs="Arial"/>
                <w:sz w:val="16"/>
                <w:szCs w:val="16"/>
                <w:lang w:val="en-US" w:eastAsia="zh-CN"/>
              </w:rPr>
              <w:t>Distributed</w:t>
            </w:r>
            <w:r w:rsidRPr="000E0405">
              <w:rPr>
                <w:rFonts w:ascii="Arial" w:hAnsi="Arial" w:cs="Arial"/>
                <w:sz w:val="16"/>
                <w:szCs w:val="16"/>
                <w:lang w:val="en-US"/>
              </w:rPr>
              <w:t xml:space="preserve"> on a square lattice with spacing 20m </w:t>
            </w:r>
            <w:r w:rsidRPr="000E0405">
              <w:rPr>
                <w:rFonts w:ascii="Arial" w:hAnsi="Arial" w:cs="Arial"/>
                <w:sz w:val="16"/>
                <w:szCs w:val="16"/>
                <w:lang w:val="en-US" w:eastAsia="zh-CN"/>
              </w:rPr>
              <w:t>(6×2, 12 in total)</w:t>
            </w:r>
          </w:p>
        </w:tc>
      </w:tr>
      <w:tr w:rsidR="00361D7F" w:rsidRPr="000E0405" w14:paraId="02D90673" w14:textId="77777777" w:rsidTr="002318CE">
        <w:trPr>
          <w:trHeight w:val="169"/>
          <w:jc w:val="center"/>
        </w:trPr>
        <w:tc>
          <w:tcPr>
            <w:tcW w:w="3697" w:type="dxa"/>
            <w:tcBorders>
              <w:top w:val="single" w:sz="4" w:space="0" w:color="auto"/>
              <w:left w:val="single" w:sz="4" w:space="0" w:color="auto"/>
              <w:bottom w:val="single" w:sz="4" w:space="0" w:color="auto"/>
              <w:right w:val="single" w:sz="4" w:space="0" w:color="auto"/>
            </w:tcBorders>
            <w:vAlign w:val="center"/>
          </w:tcPr>
          <w:p w14:paraId="2B84228A" w14:textId="77777777" w:rsidR="007E60C9" w:rsidRPr="000E0405" w:rsidRDefault="007E60C9" w:rsidP="009F1A5E">
            <w:pPr>
              <w:keepNext/>
              <w:keepLines/>
              <w:spacing w:after="0"/>
              <w:jc w:val="both"/>
              <w:rPr>
                <w:rFonts w:ascii="Arial" w:hAnsi="Arial"/>
                <w:sz w:val="15"/>
              </w:rPr>
            </w:pPr>
            <w:r w:rsidRPr="000E0405">
              <w:rPr>
                <w:rFonts w:ascii="Arial" w:hAnsi="Arial"/>
                <w:sz w:val="15"/>
              </w:rPr>
              <w:t>Positioning method</w:t>
            </w:r>
          </w:p>
        </w:tc>
        <w:tc>
          <w:tcPr>
            <w:tcW w:w="5741" w:type="dxa"/>
            <w:gridSpan w:val="6"/>
            <w:tcBorders>
              <w:left w:val="nil"/>
              <w:right w:val="single" w:sz="4" w:space="0" w:color="auto"/>
            </w:tcBorders>
            <w:vAlign w:val="center"/>
          </w:tcPr>
          <w:p w14:paraId="072DCB33"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R</w:t>
            </w:r>
            <w:r w:rsidRPr="000E0405">
              <w:rPr>
                <w:rFonts w:ascii="Arial" w:hAnsi="Arial"/>
                <w:sz w:val="16"/>
                <w:lang w:eastAsia="zh-CN"/>
              </w:rPr>
              <w:t>TT+AOA</w:t>
            </w:r>
          </w:p>
        </w:tc>
      </w:tr>
      <w:tr w:rsidR="00361D7F" w:rsidRPr="000E0405" w14:paraId="4CC3EF03" w14:textId="77777777" w:rsidTr="002318CE">
        <w:trPr>
          <w:trHeight w:val="169"/>
          <w:jc w:val="center"/>
        </w:trPr>
        <w:tc>
          <w:tcPr>
            <w:tcW w:w="3697" w:type="dxa"/>
            <w:tcBorders>
              <w:top w:val="single" w:sz="4" w:space="0" w:color="auto"/>
              <w:left w:val="single" w:sz="4" w:space="0" w:color="auto"/>
              <w:bottom w:val="single" w:sz="4" w:space="0" w:color="auto"/>
              <w:right w:val="single" w:sz="4" w:space="0" w:color="auto"/>
            </w:tcBorders>
            <w:vAlign w:val="center"/>
          </w:tcPr>
          <w:p w14:paraId="5AD90F9D" w14:textId="77777777" w:rsidR="007E60C9" w:rsidRPr="000E0405" w:rsidRDefault="007E60C9" w:rsidP="009F1A5E">
            <w:pPr>
              <w:keepNext/>
              <w:keepLines/>
              <w:spacing w:after="0"/>
              <w:jc w:val="both"/>
              <w:rPr>
                <w:rFonts w:ascii="Arial" w:hAnsi="Arial"/>
                <w:sz w:val="15"/>
              </w:rPr>
            </w:pPr>
            <w:r w:rsidRPr="000E0405">
              <w:rPr>
                <w:rFonts w:ascii="Arial" w:hAnsi="Arial"/>
                <w:sz w:val="15"/>
              </w:rPr>
              <w:t>Reference Signal Transmission Bandwidth</w:t>
            </w:r>
          </w:p>
        </w:tc>
        <w:tc>
          <w:tcPr>
            <w:tcW w:w="956" w:type="dxa"/>
            <w:tcBorders>
              <w:left w:val="nil"/>
              <w:right w:val="single" w:sz="4" w:space="0" w:color="auto"/>
            </w:tcBorders>
            <w:vAlign w:val="center"/>
          </w:tcPr>
          <w:p w14:paraId="5438EFD3"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0MHz</w:t>
            </w:r>
          </w:p>
        </w:tc>
        <w:tc>
          <w:tcPr>
            <w:tcW w:w="957" w:type="dxa"/>
            <w:tcBorders>
              <w:left w:val="nil"/>
              <w:right w:val="single" w:sz="4" w:space="0" w:color="auto"/>
            </w:tcBorders>
            <w:vAlign w:val="center"/>
          </w:tcPr>
          <w:p w14:paraId="275550D0"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40MHz</w:t>
            </w:r>
          </w:p>
        </w:tc>
        <w:tc>
          <w:tcPr>
            <w:tcW w:w="957" w:type="dxa"/>
            <w:tcBorders>
              <w:left w:val="nil"/>
              <w:right w:val="single" w:sz="4" w:space="0" w:color="auto"/>
            </w:tcBorders>
            <w:vAlign w:val="center"/>
          </w:tcPr>
          <w:p w14:paraId="0F0A0944"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100MHz</w:t>
            </w:r>
          </w:p>
        </w:tc>
        <w:tc>
          <w:tcPr>
            <w:tcW w:w="957" w:type="dxa"/>
            <w:tcBorders>
              <w:left w:val="nil"/>
              <w:right w:val="single" w:sz="4" w:space="0" w:color="auto"/>
            </w:tcBorders>
            <w:vAlign w:val="center"/>
          </w:tcPr>
          <w:p w14:paraId="0F12370B"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2</w:t>
            </w:r>
            <w:r w:rsidRPr="000E0405">
              <w:rPr>
                <w:rFonts w:ascii="Arial" w:hAnsi="Arial"/>
                <w:sz w:val="16"/>
                <w:lang w:eastAsia="zh-CN"/>
              </w:rPr>
              <w:t>0MHz</w:t>
            </w:r>
          </w:p>
        </w:tc>
        <w:tc>
          <w:tcPr>
            <w:tcW w:w="957" w:type="dxa"/>
            <w:tcBorders>
              <w:left w:val="nil"/>
              <w:right w:val="single" w:sz="4" w:space="0" w:color="auto"/>
            </w:tcBorders>
            <w:vAlign w:val="center"/>
          </w:tcPr>
          <w:p w14:paraId="48D66375"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40MHz</w:t>
            </w:r>
          </w:p>
        </w:tc>
        <w:tc>
          <w:tcPr>
            <w:tcW w:w="957" w:type="dxa"/>
            <w:tcBorders>
              <w:left w:val="nil"/>
              <w:right w:val="single" w:sz="4" w:space="0" w:color="auto"/>
            </w:tcBorders>
            <w:vAlign w:val="center"/>
          </w:tcPr>
          <w:p w14:paraId="63B25DC3"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100MHz</w:t>
            </w:r>
          </w:p>
        </w:tc>
      </w:tr>
      <w:tr w:rsidR="00361D7F" w:rsidRPr="000E0405" w14:paraId="64F34A4F" w14:textId="77777777" w:rsidTr="002318CE">
        <w:trPr>
          <w:trHeight w:val="42"/>
          <w:jc w:val="center"/>
        </w:trPr>
        <w:tc>
          <w:tcPr>
            <w:tcW w:w="3697" w:type="dxa"/>
            <w:tcBorders>
              <w:top w:val="single" w:sz="4" w:space="0" w:color="auto"/>
              <w:left w:val="single" w:sz="4" w:space="0" w:color="auto"/>
              <w:bottom w:val="single" w:sz="4" w:space="0" w:color="auto"/>
              <w:right w:val="single" w:sz="4" w:space="0" w:color="auto"/>
            </w:tcBorders>
            <w:vAlign w:val="center"/>
          </w:tcPr>
          <w:p w14:paraId="13B51285" w14:textId="77777777" w:rsidR="007E60C9" w:rsidRPr="000E0405" w:rsidRDefault="007E60C9" w:rsidP="009F1A5E">
            <w:pPr>
              <w:keepNext/>
              <w:keepLines/>
              <w:spacing w:after="0"/>
              <w:jc w:val="both"/>
              <w:rPr>
                <w:rFonts w:ascii="Arial" w:hAnsi="Arial"/>
                <w:sz w:val="15"/>
              </w:rPr>
            </w:pPr>
            <w:r w:rsidRPr="000E0405">
              <w:rPr>
                <w:rFonts w:ascii="Arial" w:hAnsi="Arial"/>
                <w:sz w:val="15"/>
              </w:rPr>
              <w:t>Selected values of X (relative positioning or ranging is performed between two UEs within X m)</w:t>
            </w:r>
          </w:p>
        </w:tc>
        <w:tc>
          <w:tcPr>
            <w:tcW w:w="5741" w:type="dxa"/>
            <w:gridSpan w:val="6"/>
            <w:tcBorders>
              <w:left w:val="nil"/>
              <w:right w:val="single" w:sz="4" w:space="0" w:color="auto"/>
            </w:tcBorders>
            <w:vAlign w:val="center"/>
          </w:tcPr>
          <w:p w14:paraId="24943649"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sz w:val="16"/>
                <w:lang w:eastAsia="zh-CN"/>
              </w:rPr>
              <w:t>10m</w:t>
            </w:r>
          </w:p>
        </w:tc>
      </w:tr>
      <w:tr w:rsidR="007E60C9" w:rsidRPr="000E0405" w14:paraId="21C08417" w14:textId="77777777" w:rsidTr="002318CE">
        <w:trPr>
          <w:trHeight w:val="42"/>
          <w:jc w:val="center"/>
        </w:trPr>
        <w:tc>
          <w:tcPr>
            <w:tcW w:w="3697" w:type="dxa"/>
            <w:tcBorders>
              <w:top w:val="single" w:sz="4" w:space="0" w:color="auto"/>
              <w:left w:val="single" w:sz="4" w:space="0" w:color="auto"/>
              <w:bottom w:val="single" w:sz="4" w:space="0" w:color="auto"/>
              <w:right w:val="single" w:sz="4" w:space="0" w:color="auto"/>
            </w:tcBorders>
            <w:vAlign w:val="center"/>
          </w:tcPr>
          <w:p w14:paraId="6476B6F4" w14:textId="77777777" w:rsidR="007E60C9" w:rsidRPr="000E0405" w:rsidRDefault="007E60C9" w:rsidP="009F1A5E">
            <w:pPr>
              <w:keepNext/>
              <w:keepLines/>
              <w:spacing w:after="0"/>
              <w:jc w:val="both"/>
              <w:rPr>
                <w:rFonts w:ascii="Arial" w:hAnsi="Arial"/>
                <w:sz w:val="15"/>
              </w:rPr>
            </w:pPr>
            <w:r w:rsidRPr="000E0405">
              <w:rPr>
                <w:rFonts w:ascii="Arial" w:hAnsi="Arial"/>
                <w:sz w:val="15"/>
              </w:rPr>
              <w:t>LOS condition between two UEs</w:t>
            </w:r>
          </w:p>
        </w:tc>
        <w:tc>
          <w:tcPr>
            <w:tcW w:w="5741" w:type="dxa"/>
            <w:gridSpan w:val="6"/>
            <w:tcBorders>
              <w:left w:val="nil"/>
              <w:bottom w:val="single" w:sz="4" w:space="0" w:color="auto"/>
              <w:right w:val="single" w:sz="4" w:space="0" w:color="auto"/>
            </w:tcBorders>
            <w:vAlign w:val="center"/>
          </w:tcPr>
          <w:p w14:paraId="39558AF4" w14:textId="77777777" w:rsidR="007E60C9" w:rsidRPr="000E0405" w:rsidRDefault="007E60C9" w:rsidP="009F1A5E">
            <w:pPr>
              <w:keepNext/>
              <w:keepLines/>
              <w:spacing w:after="0"/>
              <w:jc w:val="center"/>
              <w:rPr>
                <w:rFonts w:ascii="Arial" w:hAnsi="Arial"/>
                <w:sz w:val="16"/>
                <w:lang w:eastAsia="zh-CN"/>
              </w:rPr>
            </w:pPr>
            <w:r w:rsidRPr="000E0405">
              <w:rPr>
                <w:rFonts w:ascii="Arial" w:hAnsi="Arial" w:hint="eastAsia"/>
                <w:sz w:val="16"/>
                <w:lang w:eastAsia="zh-CN"/>
              </w:rPr>
              <w:t>L</w:t>
            </w:r>
            <w:r w:rsidRPr="000E0405">
              <w:rPr>
                <w:rFonts w:ascii="Arial" w:hAnsi="Arial"/>
                <w:sz w:val="16"/>
                <w:lang w:eastAsia="zh-CN"/>
              </w:rPr>
              <w:t>OS</w:t>
            </w:r>
          </w:p>
        </w:tc>
      </w:tr>
    </w:tbl>
    <w:p w14:paraId="71982AD6"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p>
    <w:p w14:paraId="75B054B1" w14:textId="77777777" w:rsidR="007E60C9" w:rsidRPr="000E0405" w:rsidRDefault="007E60C9" w:rsidP="009F1A5E">
      <w:pPr>
        <w:pStyle w:val="Heading3"/>
      </w:pPr>
      <w:bookmarkStart w:id="28" w:name="_Toc112369714"/>
      <w:r w:rsidRPr="000E0405">
        <w:t>B.1.2.2</w:t>
      </w:r>
      <w:r w:rsidRPr="000E0405">
        <w:tab/>
        <w:t>Positioning accuracy evaluation results for Sidelink Positioning</w:t>
      </w:r>
      <w:bookmarkEnd w:id="28"/>
    </w:p>
    <w:p w14:paraId="08ADFB5F" w14:textId="77777777" w:rsidR="007E60C9" w:rsidRPr="000E0405" w:rsidRDefault="007E60C9" w:rsidP="009F1A5E">
      <w:pPr>
        <w:pStyle w:val="Heading4"/>
      </w:pPr>
      <w:bookmarkStart w:id="29" w:name="_Toc112369715"/>
      <w:r w:rsidRPr="000E0405">
        <w:t>B.1.2.2.1</w:t>
      </w:r>
      <w:r w:rsidRPr="000E0405">
        <w:tab/>
        <w:t>Positioning accuracy evaluation results for Sidelink Positioning for Highway Scenarios for V2X</w:t>
      </w:r>
      <w:bookmarkEnd w:id="29"/>
    </w:p>
    <w:p w14:paraId="159122BD"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B.1.2.2.1-1 </w:t>
      </w:r>
      <w:r w:rsidRPr="000E0405">
        <w:t xml:space="preserve">provides horizontal absolute positioning accuracy results using sidelink positioning for </w:t>
      </w:r>
      <w:r w:rsidRPr="000E0405">
        <w:rPr>
          <w:lang w:eastAsia="zh-CN"/>
        </w:rPr>
        <w:t>highway scenarios for V2X use cases</w:t>
      </w:r>
      <w:r w:rsidRPr="000E0405">
        <w:t>.</w:t>
      </w:r>
    </w:p>
    <w:p w14:paraId="7BEE5B1D"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B.1.2.2.1-2 </w:t>
      </w:r>
      <w:r w:rsidRPr="000E0405">
        <w:t xml:space="preserve">provides horizontal relative positioning accuracy results using sidelink positioning for </w:t>
      </w:r>
      <w:r w:rsidRPr="000E0405">
        <w:rPr>
          <w:lang w:eastAsia="zh-CN"/>
        </w:rPr>
        <w:t>highway scenarios for V2X use cases</w:t>
      </w:r>
      <w:r w:rsidRPr="000E0405">
        <w:t>.</w:t>
      </w:r>
    </w:p>
    <w:p w14:paraId="022A590E"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B.1.2.2.1-3 </w:t>
      </w:r>
      <w:r w:rsidRPr="000E0405">
        <w:t xml:space="preserve">provides ranging distance accuracy results using sidelink positioning for </w:t>
      </w:r>
      <w:r w:rsidRPr="000E0405">
        <w:rPr>
          <w:lang w:eastAsia="zh-CN"/>
        </w:rPr>
        <w:t>highway scenarios for V2X use cases</w:t>
      </w:r>
      <w:r w:rsidRPr="000E0405">
        <w:t>.</w:t>
      </w:r>
    </w:p>
    <w:p w14:paraId="2DA728C2"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B.1.2.2.1-4 </w:t>
      </w:r>
      <w:r w:rsidRPr="000E0405">
        <w:t xml:space="preserve">provides ranging angle accuracy results using sidelink positioning for </w:t>
      </w:r>
      <w:r w:rsidRPr="000E0405">
        <w:rPr>
          <w:lang w:eastAsia="zh-CN"/>
        </w:rPr>
        <w:t>highway scenarios for V2X use cases</w:t>
      </w:r>
      <w:r w:rsidRPr="000E0405">
        <w:t>.</w:t>
      </w:r>
    </w:p>
    <w:p w14:paraId="00D35693" w14:textId="77777777" w:rsidR="007E60C9" w:rsidRPr="000E0405" w:rsidRDefault="007E60C9" w:rsidP="009F1A5E">
      <w:pPr>
        <w:overflowPunct w:val="0"/>
        <w:autoSpaceDE w:val="0"/>
        <w:autoSpaceDN w:val="0"/>
        <w:adjustRightInd w:val="0"/>
        <w:spacing w:after="120" w:line="259" w:lineRule="auto"/>
        <w:jc w:val="both"/>
        <w:textAlignment w:val="baseline"/>
      </w:pPr>
    </w:p>
    <w:p w14:paraId="46AD0371" w14:textId="73D3B22D" w:rsidR="007E60C9" w:rsidRPr="000E0405" w:rsidRDefault="007E60C9" w:rsidP="009F1A5E">
      <w:pPr>
        <w:pStyle w:val="TH"/>
      </w:pPr>
      <w:r w:rsidRPr="000E0405">
        <w:t xml:space="preserve">Table B.1.2.2.1-1: </w:t>
      </w:r>
      <w:r w:rsidRPr="000E0405">
        <w:rPr>
          <w:lang w:val="en-US"/>
        </w:rPr>
        <w:t xml:space="preserve">Sidelink positioning - horizontal absolute accuracy </w:t>
      </w:r>
      <w:r w:rsidRPr="000E0405">
        <w:rPr>
          <w:lang w:eastAsia="zh-CN"/>
        </w:rPr>
        <w:t xml:space="preserve">for highway scenarios for V2X use cases </w:t>
      </w:r>
      <w:r w:rsidRPr="000E0405">
        <w:t>from [</w:t>
      </w:r>
      <w:r w:rsidR="009F2F5A" w:rsidRPr="000E0405">
        <w:t>19</w:t>
      </w:r>
      <w:r w:rsidRPr="000E0405">
        <w:t>]</w:t>
      </w:r>
    </w:p>
    <w:tbl>
      <w:tblPr>
        <w:tblW w:w="89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652"/>
        <w:gridCol w:w="652"/>
        <w:gridCol w:w="652"/>
        <w:gridCol w:w="652"/>
        <w:gridCol w:w="1701"/>
        <w:gridCol w:w="1700"/>
      </w:tblGrid>
      <w:tr w:rsidR="000E0405" w:rsidRPr="000E0405" w14:paraId="5B01CE09" w14:textId="77777777" w:rsidTr="002318CE">
        <w:trPr>
          <w:trHeight w:val="262"/>
          <w:jc w:val="center"/>
        </w:trPr>
        <w:tc>
          <w:tcPr>
            <w:tcW w:w="2977" w:type="dxa"/>
            <w:vAlign w:val="center"/>
          </w:tcPr>
          <w:p w14:paraId="7669EF2C"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Case ID and brief description </w:t>
            </w:r>
          </w:p>
        </w:tc>
        <w:tc>
          <w:tcPr>
            <w:tcW w:w="652" w:type="dxa"/>
            <w:vAlign w:val="center"/>
          </w:tcPr>
          <w:p w14:paraId="59097095"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2" w:type="dxa"/>
            <w:vAlign w:val="center"/>
          </w:tcPr>
          <w:p w14:paraId="5A30D8DF"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652" w:type="dxa"/>
            <w:vAlign w:val="center"/>
          </w:tcPr>
          <w:p w14:paraId="1EFCCD90"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652" w:type="dxa"/>
            <w:vAlign w:val="center"/>
          </w:tcPr>
          <w:p w14:paraId="6366CC07"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701" w:type="dxa"/>
            <w:vAlign w:val="center"/>
          </w:tcPr>
          <w:p w14:paraId="79AE03A7"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Whether meet the requirement of set A</w:t>
            </w:r>
          </w:p>
        </w:tc>
        <w:tc>
          <w:tcPr>
            <w:tcW w:w="1700" w:type="dxa"/>
            <w:vAlign w:val="center"/>
          </w:tcPr>
          <w:p w14:paraId="23CF1914"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Whether meet the requirement of set B</w:t>
            </w:r>
          </w:p>
        </w:tc>
      </w:tr>
      <w:tr w:rsidR="000E0405" w:rsidRPr="000E0405" w14:paraId="52E7C6BB" w14:textId="77777777" w:rsidTr="002318CE">
        <w:trPr>
          <w:trHeight w:val="397"/>
          <w:jc w:val="center"/>
        </w:trPr>
        <w:tc>
          <w:tcPr>
            <w:tcW w:w="2977" w:type="dxa"/>
            <w:vAlign w:val="center"/>
          </w:tcPr>
          <w:p w14:paraId="6F4A0AD4"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1001, V2X, Highway, [RSU], 20MHz, RTT, Absolute</w:t>
            </w:r>
          </w:p>
        </w:tc>
        <w:tc>
          <w:tcPr>
            <w:tcW w:w="652" w:type="dxa"/>
            <w:vAlign w:val="center"/>
          </w:tcPr>
          <w:p w14:paraId="068E65E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0.570</w:t>
            </w:r>
          </w:p>
        </w:tc>
        <w:tc>
          <w:tcPr>
            <w:tcW w:w="652" w:type="dxa"/>
            <w:vAlign w:val="center"/>
          </w:tcPr>
          <w:p w14:paraId="1FE6E36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0.828</w:t>
            </w:r>
          </w:p>
        </w:tc>
        <w:tc>
          <w:tcPr>
            <w:tcW w:w="652" w:type="dxa"/>
            <w:vAlign w:val="center"/>
          </w:tcPr>
          <w:p w14:paraId="77AF5DA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1.165</w:t>
            </w:r>
          </w:p>
        </w:tc>
        <w:tc>
          <w:tcPr>
            <w:tcW w:w="652" w:type="dxa"/>
            <w:vAlign w:val="center"/>
          </w:tcPr>
          <w:p w14:paraId="1DA9C5F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1.631</w:t>
            </w:r>
          </w:p>
        </w:tc>
        <w:tc>
          <w:tcPr>
            <w:tcW w:w="1701" w:type="dxa"/>
            <w:vAlign w:val="center"/>
          </w:tcPr>
          <w:p w14:paraId="151B470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87%</w:t>
            </w:r>
          </w:p>
        </w:tc>
        <w:tc>
          <w:tcPr>
            <w:tcW w:w="1700" w:type="dxa"/>
            <w:vAlign w:val="center"/>
          </w:tcPr>
          <w:p w14:paraId="5281A6C5"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4</w:t>
            </w:r>
            <w:r w:rsidRPr="000E0405">
              <w:rPr>
                <w:rFonts w:ascii="Arial" w:hAnsi="Arial"/>
                <w:sz w:val="18"/>
                <w:lang w:eastAsia="zh-CN"/>
              </w:rPr>
              <w:t>4%</w:t>
            </w:r>
          </w:p>
        </w:tc>
      </w:tr>
      <w:tr w:rsidR="000E0405" w:rsidRPr="000E0405" w14:paraId="251FA93D" w14:textId="77777777" w:rsidTr="002318CE">
        <w:trPr>
          <w:trHeight w:val="397"/>
          <w:jc w:val="center"/>
        </w:trPr>
        <w:tc>
          <w:tcPr>
            <w:tcW w:w="2977" w:type="dxa"/>
            <w:vAlign w:val="center"/>
          </w:tcPr>
          <w:p w14:paraId="20BFD4BE"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1002, V2X, Highway, [RSU], 40MHz, RTT, Absolute</w:t>
            </w:r>
          </w:p>
        </w:tc>
        <w:tc>
          <w:tcPr>
            <w:tcW w:w="652" w:type="dxa"/>
            <w:vAlign w:val="center"/>
          </w:tcPr>
          <w:p w14:paraId="7A514A9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0.383</w:t>
            </w:r>
          </w:p>
        </w:tc>
        <w:tc>
          <w:tcPr>
            <w:tcW w:w="652" w:type="dxa"/>
            <w:vAlign w:val="center"/>
          </w:tcPr>
          <w:p w14:paraId="1BA6C32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0.586</w:t>
            </w:r>
          </w:p>
        </w:tc>
        <w:tc>
          <w:tcPr>
            <w:tcW w:w="652" w:type="dxa"/>
            <w:vAlign w:val="center"/>
          </w:tcPr>
          <w:p w14:paraId="679A137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0.861</w:t>
            </w:r>
          </w:p>
        </w:tc>
        <w:tc>
          <w:tcPr>
            <w:tcW w:w="652" w:type="dxa"/>
            <w:vAlign w:val="center"/>
          </w:tcPr>
          <w:p w14:paraId="1CE9F46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1.231</w:t>
            </w:r>
          </w:p>
        </w:tc>
        <w:tc>
          <w:tcPr>
            <w:tcW w:w="1701" w:type="dxa"/>
            <w:vAlign w:val="center"/>
          </w:tcPr>
          <w:p w14:paraId="5651FF63"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700" w:type="dxa"/>
            <w:vAlign w:val="center"/>
          </w:tcPr>
          <w:p w14:paraId="22BF6F5B"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1%</w:t>
            </w:r>
          </w:p>
        </w:tc>
      </w:tr>
      <w:tr w:rsidR="000E0405" w:rsidRPr="000E0405" w14:paraId="242D6465" w14:textId="77777777" w:rsidTr="002318CE">
        <w:trPr>
          <w:trHeight w:val="397"/>
          <w:jc w:val="center"/>
        </w:trPr>
        <w:tc>
          <w:tcPr>
            <w:tcW w:w="2977" w:type="dxa"/>
            <w:vAlign w:val="center"/>
          </w:tcPr>
          <w:p w14:paraId="4AAC3EF5"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1003, V2X, Highway, [RSU], 100MHz, RTT, Absolute</w:t>
            </w:r>
          </w:p>
        </w:tc>
        <w:tc>
          <w:tcPr>
            <w:tcW w:w="652" w:type="dxa"/>
            <w:vAlign w:val="center"/>
          </w:tcPr>
          <w:p w14:paraId="4CF826E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0.120</w:t>
            </w:r>
          </w:p>
        </w:tc>
        <w:tc>
          <w:tcPr>
            <w:tcW w:w="652" w:type="dxa"/>
            <w:vAlign w:val="center"/>
          </w:tcPr>
          <w:p w14:paraId="66F8527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0.183</w:t>
            </w:r>
          </w:p>
        </w:tc>
        <w:tc>
          <w:tcPr>
            <w:tcW w:w="652" w:type="dxa"/>
            <w:vAlign w:val="center"/>
          </w:tcPr>
          <w:p w14:paraId="5F80791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0.275</w:t>
            </w:r>
          </w:p>
        </w:tc>
        <w:tc>
          <w:tcPr>
            <w:tcW w:w="652" w:type="dxa"/>
            <w:vAlign w:val="center"/>
          </w:tcPr>
          <w:p w14:paraId="5EB1793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0.432</w:t>
            </w:r>
          </w:p>
        </w:tc>
        <w:tc>
          <w:tcPr>
            <w:tcW w:w="1701" w:type="dxa"/>
            <w:vAlign w:val="center"/>
          </w:tcPr>
          <w:p w14:paraId="5983E601"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700" w:type="dxa"/>
            <w:vAlign w:val="center"/>
          </w:tcPr>
          <w:p w14:paraId="341BA8F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1D280CB2" w14:textId="77777777" w:rsidTr="002318CE">
        <w:trPr>
          <w:trHeight w:val="397"/>
          <w:jc w:val="center"/>
        </w:trPr>
        <w:tc>
          <w:tcPr>
            <w:tcW w:w="2977" w:type="dxa"/>
            <w:vAlign w:val="center"/>
          </w:tcPr>
          <w:p w14:paraId="7C7142AA"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1004, V2X, Highway, [BS,RSU], 20MHz, RTT, Absolute</w:t>
            </w:r>
          </w:p>
        </w:tc>
        <w:tc>
          <w:tcPr>
            <w:tcW w:w="652" w:type="dxa"/>
            <w:vAlign w:val="center"/>
          </w:tcPr>
          <w:p w14:paraId="20177B0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0.440</w:t>
            </w:r>
          </w:p>
        </w:tc>
        <w:tc>
          <w:tcPr>
            <w:tcW w:w="652" w:type="dxa"/>
            <w:vAlign w:val="center"/>
          </w:tcPr>
          <w:p w14:paraId="3FD6A9F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0.691</w:t>
            </w:r>
          </w:p>
        </w:tc>
        <w:tc>
          <w:tcPr>
            <w:tcW w:w="652" w:type="dxa"/>
            <w:vAlign w:val="center"/>
          </w:tcPr>
          <w:p w14:paraId="2942F89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0.968</w:t>
            </w:r>
          </w:p>
        </w:tc>
        <w:tc>
          <w:tcPr>
            <w:tcW w:w="652" w:type="dxa"/>
            <w:vAlign w:val="center"/>
          </w:tcPr>
          <w:p w14:paraId="09488C5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1.458</w:t>
            </w:r>
          </w:p>
        </w:tc>
        <w:tc>
          <w:tcPr>
            <w:tcW w:w="1701" w:type="dxa"/>
            <w:vAlign w:val="center"/>
          </w:tcPr>
          <w:p w14:paraId="3F3D596C"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700" w:type="dxa"/>
            <w:vAlign w:val="center"/>
          </w:tcPr>
          <w:p w14:paraId="2F9C6053"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5</w:t>
            </w:r>
            <w:r w:rsidRPr="000E0405">
              <w:rPr>
                <w:rFonts w:ascii="Arial" w:hAnsi="Arial"/>
                <w:sz w:val="18"/>
                <w:lang w:eastAsia="zh-CN"/>
              </w:rPr>
              <w:t>5%</w:t>
            </w:r>
          </w:p>
        </w:tc>
      </w:tr>
      <w:tr w:rsidR="000E0405" w:rsidRPr="000E0405" w14:paraId="4D268237" w14:textId="77777777" w:rsidTr="002318CE">
        <w:trPr>
          <w:trHeight w:val="397"/>
          <w:jc w:val="center"/>
        </w:trPr>
        <w:tc>
          <w:tcPr>
            <w:tcW w:w="2977" w:type="dxa"/>
            <w:vAlign w:val="center"/>
          </w:tcPr>
          <w:p w14:paraId="247BD984"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1005, V2X, Highway, [BS,RSU], 40MHz, RTT, Absolute</w:t>
            </w:r>
          </w:p>
        </w:tc>
        <w:tc>
          <w:tcPr>
            <w:tcW w:w="652" w:type="dxa"/>
            <w:vAlign w:val="center"/>
          </w:tcPr>
          <w:p w14:paraId="3E54500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0.325</w:t>
            </w:r>
          </w:p>
        </w:tc>
        <w:tc>
          <w:tcPr>
            <w:tcW w:w="652" w:type="dxa"/>
            <w:vAlign w:val="center"/>
          </w:tcPr>
          <w:p w14:paraId="438FFE4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0.484</w:t>
            </w:r>
          </w:p>
        </w:tc>
        <w:tc>
          <w:tcPr>
            <w:tcW w:w="652" w:type="dxa"/>
            <w:vAlign w:val="center"/>
          </w:tcPr>
          <w:p w14:paraId="061AD7C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0.741</w:t>
            </w:r>
          </w:p>
        </w:tc>
        <w:tc>
          <w:tcPr>
            <w:tcW w:w="652" w:type="dxa"/>
            <w:vAlign w:val="center"/>
          </w:tcPr>
          <w:p w14:paraId="4ED52CB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1.091</w:t>
            </w:r>
          </w:p>
        </w:tc>
        <w:tc>
          <w:tcPr>
            <w:tcW w:w="1701" w:type="dxa"/>
            <w:vAlign w:val="center"/>
          </w:tcPr>
          <w:p w14:paraId="632205A8"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700" w:type="dxa"/>
            <w:vAlign w:val="center"/>
          </w:tcPr>
          <w:p w14:paraId="2B3FE44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8%</w:t>
            </w:r>
          </w:p>
        </w:tc>
      </w:tr>
      <w:tr w:rsidR="000E0405" w:rsidRPr="000E0405" w14:paraId="49D87B4C" w14:textId="77777777" w:rsidTr="002318CE">
        <w:trPr>
          <w:trHeight w:val="397"/>
          <w:jc w:val="center"/>
        </w:trPr>
        <w:tc>
          <w:tcPr>
            <w:tcW w:w="2977" w:type="dxa"/>
            <w:vAlign w:val="center"/>
          </w:tcPr>
          <w:p w14:paraId="595E57D0"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1006, V2X, Highway, [BS,RSU], 100MHz, RTT, Absolute</w:t>
            </w:r>
          </w:p>
        </w:tc>
        <w:tc>
          <w:tcPr>
            <w:tcW w:w="652" w:type="dxa"/>
            <w:vAlign w:val="center"/>
          </w:tcPr>
          <w:p w14:paraId="135BAC9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0.106</w:t>
            </w:r>
          </w:p>
        </w:tc>
        <w:tc>
          <w:tcPr>
            <w:tcW w:w="652" w:type="dxa"/>
            <w:vAlign w:val="center"/>
          </w:tcPr>
          <w:p w14:paraId="3EF9EC0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0.162</w:t>
            </w:r>
          </w:p>
        </w:tc>
        <w:tc>
          <w:tcPr>
            <w:tcW w:w="652" w:type="dxa"/>
            <w:vAlign w:val="center"/>
          </w:tcPr>
          <w:p w14:paraId="14DFF4E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0.253</w:t>
            </w:r>
          </w:p>
        </w:tc>
        <w:tc>
          <w:tcPr>
            <w:tcW w:w="652" w:type="dxa"/>
            <w:vAlign w:val="center"/>
          </w:tcPr>
          <w:p w14:paraId="6EC3E6A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0.429</w:t>
            </w:r>
          </w:p>
        </w:tc>
        <w:tc>
          <w:tcPr>
            <w:tcW w:w="1701" w:type="dxa"/>
            <w:vAlign w:val="center"/>
          </w:tcPr>
          <w:p w14:paraId="6C74D4EE"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700" w:type="dxa"/>
            <w:vAlign w:val="center"/>
          </w:tcPr>
          <w:p w14:paraId="5919B242"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1BBECA4E" w14:textId="77777777" w:rsidTr="002318CE">
        <w:trPr>
          <w:trHeight w:val="397"/>
          <w:jc w:val="center"/>
        </w:trPr>
        <w:tc>
          <w:tcPr>
            <w:tcW w:w="2977" w:type="dxa"/>
            <w:vAlign w:val="center"/>
          </w:tcPr>
          <w:p w14:paraId="10FEECFA"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1007, V2X, Highway, [StaggerRSU], 20MHz, RTT, Absolute</w:t>
            </w:r>
          </w:p>
        </w:tc>
        <w:tc>
          <w:tcPr>
            <w:tcW w:w="652" w:type="dxa"/>
            <w:vAlign w:val="center"/>
          </w:tcPr>
          <w:p w14:paraId="1ED5E88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0.554</w:t>
            </w:r>
          </w:p>
        </w:tc>
        <w:tc>
          <w:tcPr>
            <w:tcW w:w="652" w:type="dxa"/>
            <w:vAlign w:val="center"/>
          </w:tcPr>
          <w:p w14:paraId="0F46FF6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0.832</w:t>
            </w:r>
          </w:p>
        </w:tc>
        <w:tc>
          <w:tcPr>
            <w:tcW w:w="652" w:type="dxa"/>
            <w:vAlign w:val="center"/>
          </w:tcPr>
          <w:p w14:paraId="31C0E34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1.320</w:t>
            </w:r>
          </w:p>
        </w:tc>
        <w:tc>
          <w:tcPr>
            <w:tcW w:w="652" w:type="dxa"/>
            <w:vAlign w:val="center"/>
          </w:tcPr>
          <w:p w14:paraId="4FDB812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1.844</w:t>
            </w:r>
          </w:p>
        </w:tc>
        <w:tc>
          <w:tcPr>
            <w:tcW w:w="1701" w:type="dxa"/>
            <w:vAlign w:val="center"/>
          </w:tcPr>
          <w:p w14:paraId="32F723D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5%</w:t>
            </w:r>
          </w:p>
        </w:tc>
        <w:tc>
          <w:tcPr>
            <w:tcW w:w="1700" w:type="dxa"/>
            <w:vAlign w:val="center"/>
          </w:tcPr>
          <w:p w14:paraId="4E25D08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4</w:t>
            </w:r>
            <w:r w:rsidRPr="000E0405">
              <w:rPr>
                <w:rFonts w:ascii="Arial" w:hAnsi="Arial"/>
                <w:sz w:val="18"/>
                <w:lang w:eastAsia="zh-CN"/>
              </w:rPr>
              <w:t>7%</w:t>
            </w:r>
          </w:p>
        </w:tc>
      </w:tr>
      <w:tr w:rsidR="000E0405" w:rsidRPr="000E0405" w14:paraId="411935E2" w14:textId="77777777" w:rsidTr="002318CE">
        <w:trPr>
          <w:trHeight w:val="397"/>
          <w:jc w:val="center"/>
        </w:trPr>
        <w:tc>
          <w:tcPr>
            <w:tcW w:w="2977" w:type="dxa"/>
            <w:vAlign w:val="center"/>
          </w:tcPr>
          <w:p w14:paraId="0163C956"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1008, V2X, Highway, [StaggerRSU], 40MHz, RTT, Absolute</w:t>
            </w:r>
          </w:p>
        </w:tc>
        <w:tc>
          <w:tcPr>
            <w:tcW w:w="652" w:type="dxa"/>
            <w:vAlign w:val="center"/>
          </w:tcPr>
          <w:p w14:paraId="6C2FA82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0.404</w:t>
            </w:r>
          </w:p>
        </w:tc>
        <w:tc>
          <w:tcPr>
            <w:tcW w:w="652" w:type="dxa"/>
            <w:vAlign w:val="center"/>
          </w:tcPr>
          <w:p w14:paraId="7B52DE0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0.602</w:t>
            </w:r>
          </w:p>
        </w:tc>
        <w:tc>
          <w:tcPr>
            <w:tcW w:w="652" w:type="dxa"/>
            <w:vAlign w:val="center"/>
          </w:tcPr>
          <w:p w14:paraId="351D5DB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0.916</w:t>
            </w:r>
          </w:p>
        </w:tc>
        <w:tc>
          <w:tcPr>
            <w:tcW w:w="652" w:type="dxa"/>
            <w:vAlign w:val="center"/>
          </w:tcPr>
          <w:p w14:paraId="42A1B40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1.415</w:t>
            </w:r>
          </w:p>
        </w:tc>
        <w:tc>
          <w:tcPr>
            <w:tcW w:w="1701" w:type="dxa"/>
            <w:vAlign w:val="center"/>
          </w:tcPr>
          <w:p w14:paraId="5083B234"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700" w:type="dxa"/>
            <w:vAlign w:val="center"/>
          </w:tcPr>
          <w:p w14:paraId="675849E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5</w:t>
            </w:r>
            <w:r w:rsidRPr="000E0405">
              <w:rPr>
                <w:rFonts w:ascii="Arial" w:hAnsi="Arial"/>
                <w:sz w:val="18"/>
                <w:lang w:eastAsia="zh-CN"/>
              </w:rPr>
              <w:t>8%</w:t>
            </w:r>
          </w:p>
        </w:tc>
      </w:tr>
      <w:tr w:rsidR="007E60C9" w:rsidRPr="000E0405" w14:paraId="2D51AF8F" w14:textId="77777777" w:rsidTr="002318CE">
        <w:trPr>
          <w:trHeight w:val="397"/>
          <w:jc w:val="center"/>
        </w:trPr>
        <w:tc>
          <w:tcPr>
            <w:tcW w:w="2977" w:type="dxa"/>
            <w:vAlign w:val="center"/>
          </w:tcPr>
          <w:p w14:paraId="7F34F3B1"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1009, V2X, Highway, [StaggerRSU], 100MHz, RTT, Absolute</w:t>
            </w:r>
          </w:p>
        </w:tc>
        <w:tc>
          <w:tcPr>
            <w:tcW w:w="652" w:type="dxa"/>
            <w:vAlign w:val="center"/>
          </w:tcPr>
          <w:p w14:paraId="2D75D04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0.123</w:t>
            </w:r>
          </w:p>
        </w:tc>
        <w:tc>
          <w:tcPr>
            <w:tcW w:w="652" w:type="dxa"/>
            <w:vAlign w:val="center"/>
          </w:tcPr>
          <w:p w14:paraId="1BC3FAC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0.202</w:t>
            </w:r>
          </w:p>
        </w:tc>
        <w:tc>
          <w:tcPr>
            <w:tcW w:w="652" w:type="dxa"/>
            <w:vAlign w:val="center"/>
          </w:tcPr>
          <w:p w14:paraId="4877721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0.313</w:t>
            </w:r>
          </w:p>
        </w:tc>
        <w:tc>
          <w:tcPr>
            <w:tcW w:w="652" w:type="dxa"/>
            <w:vAlign w:val="center"/>
          </w:tcPr>
          <w:p w14:paraId="29619EA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0.494</w:t>
            </w:r>
          </w:p>
        </w:tc>
        <w:tc>
          <w:tcPr>
            <w:tcW w:w="1701" w:type="dxa"/>
            <w:vAlign w:val="center"/>
          </w:tcPr>
          <w:p w14:paraId="210F1CAB"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700" w:type="dxa"/>
            <w:vAlign w:val="center"/>
          </w:tcPr>
          <w:p w14:paraId="5BCB9CF8"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bl>
    <w:p w14:paraId="31C8D625" w14:textId="2DAEFE37" w:rsidR="007E60C9" w:rsidRPr="000E0405" w:rsidRDefault="007E60C9" w:rsidP="009F1A5E">
      <w:pPr>
        <w:overflowPunct w:val="0"/>
        <w:autoSpaceDE w:val="0"/>
        <w:autoSpaceDN w:val="0"/>
        <w:adjustRightInd w:val="0"/>
        <w:spacing w:after="120" w:line="259" w:lineRule="auto"/>
        <w:jc w:val="both"/>
        <w:textAlignment w:val="baseline"/>
      </w:pPr>
    </w:p>
    <w:p w14:paraId="00CC1114" w14:textId="4AEBB2D6" w:rsidR="007E60C9" w:rsidRPr="000E0405" w:rsidRDefault="007E60C9" w:rsidP="009F1A5E">
      <w:pPr>
        <w:pStyle w:val="TH"/>
      </w:pPr>
      <w:r w:rsidRPr="000E0405">
        <w:lastRenderedPageBreak/>
        <w:t xml:space="preserve">Table B.1.2.2.1-2: </w:t>
      </w:r>
      <w:r w:rsidRPr="000E0405">
        <w:rPr>
          <w:lang w:val="en-US"/>
        </w:rPr>
        <w:t xml:space="preserve">Sidelink positioning - horizontal relative accuracy </w:t>
      </w:r>
      <w:r w:rsidRPr="000E0405">
        <w:rPr>
          <w:lang w:eastAsia="zh-CN"/>
        </w:rPr>
        <w:t xml:space="preserve">for highway scenarios for V2X use cases </w:t>
      </w:r>
      <w:r w:rsidRPr="000E0405">
        <w:t>from [</w:t>
      </w:r>
      <w:r w:rsidR="009F2F5A" w:rsidRPr="000E0405">
        <w:t>19</w:t>
      </w:r>
      <w:r w:rsidRPr="000E0405">
        <w:t>]</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650"/>
        <w:gridCol w:w="650"/>
        <w:gridCol w:w="706"/>
        <w:gridCol w:w="706"/>
        <w:gridCol w:w="1677"/>
        <w:gridCol w:w="1676"/>
      </w:tblGrid>
      <w:tr w:rsidR="000E0405" w:rsidRPr="000E0405" w14:paraId="62F387B2" w14:textId="77777777" w:rsidTr="002318CE">
        <w:trPr>
          <w:trHeight w:val="262"/>
          <w:jc w:val="center"/>
        </w:trPr>
        <w:tc>
          <w:tcPr>
            <w:tcW w:w="3295" w:type="dxa"/>
            <w:vAlign w:val="center"/>
          </w:tcPr>
          <w:p w14:paraId="2FB7D241"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0" w:type="dxa"/>
            <w:vAlign w:val="center"/>
          </w:tcPr>
          <w:p w14:paraId="3A09E4FA"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0" w:type="dxa"/>
            <w:vAlign w:val="center"/>
          </w:tcPr>
          <w:p w14:paraId="28A2163D"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706" w:type="dxa"/>
            <w:vAlign w:val="center"/>
          </w:tcPr>
          <w:p w14:paraId="6D3BE1FF"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706" w:type="dxa"/>
            <w:vAlign w:val="center"/>
          </w:tcPr>
          <w:p w14:paraId="2D59EA8D"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677" w:type="dxa"/>
            <w:vAlign w:val="center"/>
          </w:tcPr>
          <w:p w14:paraId="6D87E0E3"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A</w:t>
            </w:r>
          </w:p>
        </w:tc>
        <w:tc>
          <w:tcPr>
            <w:tcW w:w="1676" w:type="dxa"/>
            <w:vAlign w:val="center"/>
          </w:tcPr>
          <w:p w14:paraId="10CB511D"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B</w:t>
            </w:r>
          </w:p>
        </w:tc>
      </w:tr>
      <w:tr w:rsidR="000E0405" w:rsidRPr="000E0405" w14:paraId="2D6F57B0" w14:textId="77777777" w:rsidTr="002318CE">
        <w:trPr>
          <w:trHeight w:val="397"/>
          <w:jc w:val="center"/>
        </w:trPr>
        <w:tc>
          <w:tcPr>
            <w:tcW w:w="3295" w:type="dxa"/>
            <w:vAlign w:val="center"/>
          </w:tcPr>
          <w:p w14:paraId="33A9A06A"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1101, V2X, Highway, [UE], 20MHz, RTT+AOA, Relative, X=50m</w:t>
            </w:r>
          </w:p>
        </w:tc>
        <w:tc>
          <w:tcPr>
            <w:tcW w:w="650" w:type="dxa"/>
            <w:vAlign w:val="center"/>
          </w:tcPr>
          <w:p w14:paraId="0D7BD9C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0.902</w:t>
            </w:r>
          </w:p>
        </w:tc>
        <w:tc>
          <w:tcPr>
            <w:tcW w:w="650" w:type="dxa"/>
            <w:vAlign w:val="center"/>
          </w:tcPr>
          <w:p w14:paraId="635F586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1.438</w:t>
            </w:r>
          </w:p>
        </w:tc>
        <w:tc>
          <w:tcPr>
            <w:tcW w:w="706" w:type="dxa"/>
            <w:vAlign w:val="center"/>
          </w:tcPr>
          <w:p w14:paraId="5BCF337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2.253</w:t>
            </w:r>
          </w:p>
        </w:tc>
        <w:tc>
          <w:tcPr>
            <w:tcW w:w="706" w:type="dxa"/>
            <w:vAlign w:val="center"/>
          </w:tcPr>
          <w:p w14:paraId="36F66A7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3.448</w:t>
            </w:r>
          </w:p>
        </w:tc>
        <w:tc>
          <w:tcPr>
            <w:tcW w:w="1677" w:type="dxa"/>
            <w:vAlign w:val="center"/>
          </w:tcPr>
          <w:p w14:paraId="265E67D0" w14:textId="77777777" w:rsidR="007E60C9" w:rsidRPr="000E0405" w:rsidRDefault="007E60C9" w:rsidP="009F1A5E">
            <w:pPr>
              <w:keepNext/>
              <w:keepLines/>
              <w:spacing w:after="0"/>
              <w:jc w:val="center"/>
              <w:rPr>
                <w:rFonts w:ascii="Arial" w:hAnsi="Arial"/>
                <w:sz w:val="18"/>
              </w:rPr>
            </w:pPr>
            <w:r w:rsidRPr="000E0405">
              <w:rPr>
                <w:rFonts w:ascii="Arial" w:hAnsi="Arial"/>
                <w:sz w:val="18"/>
              </w:rPr>
              <w:t>68%</w:t>
            </w:r>
          </w:p>
        </w:tc>
        <w:tc>
          <w:tcPr>
            <w:tcW w:w="1676" w:type="dxa"/>
            <w:vAlign w:val="center"/>
          </w:tcPr>
          <w:p w14:paraId="0EC16C95" w14:textId="77777777" w:rsidR="007E60C9" w:rsidRPr="000E0405" w:rsidRDefault="007E60C9" w:rsidP="009F1A5E">
            <w:pPr>
              <w:keepNext/>
              <w:keepLines/>
              <w:spacing w:after="0"/>
              <w:jc w:val="center"/>
              <w:rPr>
                <w:rFonts w:ascii="Arial" w:hAnsi="Arial"/>
                <w:sz w:val="18"/>
              </w:rPr>
            </w:pPr>
            <w:r w:rsidRPr="000E0405">
              <w:rPr>
                <w:rFonts w:ascii="Arial" w:hAnsi="Arial"/>
                <w:sz w:val="18"/>
              </w:rPr>
              <w:t>26%</w:t>
            </w:r>
          </w:p>
        </w:tc>
      </w:tr>
      <w:tr w:rsidR="000E0405" w:rsidRPr="000E0405" w14:paraId="2932A2B9" w14:textId="77777777" w:rsidTr="002318CE">
        <w:trPr>
          <w:trHeight w:val="397"/>
          <w:jc w:val="center"/>
        </w:trPr>
        <w:tc>
          <w:tcPr>
            <w:tcW w:w="3295" w:type="dxa"/>
            <w:vAlign w:val="center"/>
          </w:tcPr>
          <w:p w14:paraId="2383C053"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1102, V2X, Highway, [UE], 40MHz, RTT+AOA, Relative, X=50m</w:t>
            </w:r>
          </w:p>
        </w:tc>
        <w:tc>
          <w:tcPr>
            <w:tcW w:w="650" w:type="dxa"/>
            <w:vAlign w:val="center"/>
          </w:tcPr>
          <w:p w14:paraId="1075EB4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0.674</w:t>
            </w:r>
          </w:p>
        </w:tc>
        <w:tc>
          <w:tcPr>
            <w:tcW w:w="650" w:type="dxa"/>
            <w:vAlign w:val="center"/>
          </w:tcPr>
          <w:p w14:paraId="16CF9BF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1.144</w:t>
            </w:r>
          </w:p>
        </w:tc>
        <w:tc>
          <w:tcPr>
            <w:tcW w:w="706" w:type="dxa"/>
            <w:vAlign w:val="center"/>
          </w:tcPr>
          <w:p w14:paraId="359F542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1.886</w:t>
            </w:r>
          </w:p>
        </w:tc>
        <w:tc>
          <w:tcPr>
            <w:tcW w:w="706" w:type="dxa"/>
            <w:vAlign w:val="center"/>
          </w:tcPr>
          <w:p w14:paraId="3C6B6A6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2.785</w:t>
            </w:r>
          </w:p>
        </w:tc>
        <w:tc>
          <w:tcPr>
            <w:tcW w:w="1677" w:type="dxa"/>
            <w:vAlign w:val="center"/>
          </w:tcPr>
          <w:p w14:paraId="7FDEBBC6"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4%</w:t>
            </w:r>
          </w:p>
        </w:tc>
        <w:tc>
          <w:tcPr>
            <w:tcW w:w="1676" w:type="dxa"/>
            <w:vAlign w:val="center"/>
          </w:tcPr>
          <w:p w14:paraId="1ED6958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7%</w:t>
            </w:r>
          </w:p>
        </w:tc>
      </w:tr>
      <w:tr w:rsidR="000E0405" w:rsidRPr="000E0405" w14:paraId="3D955C9F" w14:textId="77777777" w:rsidTr="002318CE">
        <w:trPr>
          <w:trHeight w:val="397"/>
          <w:jc w:val="center"/>
        </w:trPr>
        <w:tc>
          <w:tcPr>
            <w:tcW w:w="3295" w:type="dxa"/>
            <w:vAlign w:val="center"/>
          </w:tcPr>
          <w:p w14:paraId="16996EC6"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1103, V2X, Highway, [UE], 100MHz, RTT+AOA, Relative, X=50m</w:t>
            </w:r>
          </w:p>
        </w:tc>
        <w:tc>
          <w:tcPr>
            <w:tcW w:w="650" w:type="dxa"/>
            <w:vAlign w:val="center"/>
          </w:tcPr>
          <w:p w14:paraId="173B540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0.482</w:t>
            </w:r>
          </w:p>
        </w:tc>
        <w:tc>
          <w:tcPr>
            <w:tcW w:w="650" w:type="dxa"/>
            <w:vAlign w:val="center"/>
          </w:tcPr>
          <w:p w14:paraId="5A148AC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0.773</w:t>
            </w:r>
          </w:p>
        </w:tc>
        <w:tc>
          <w:tcPr>
            <w:tcW w:w="706" w:type="dxa"/>
            <w:vAlign w:val="center"/>
          </w:tcPr>
          <w:p w14:paraId="611CF17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1.210</w:t>
            </w:r>
          </w:p>
        </w:tc>
        <w:tc>
          <w:tcPr>
            <w:tcW w:w="706" w:type="dxa"/>
            <w:vAlign w:val="center"/>
          </w:tcPr>
          <w:p w14:paraId="2E6982F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2.148</w:t>
            </w:r>
          </w:p>
        </w:tc>
        <w:tc>
          <w:tcPr>
            <w:tcW w:w="1677" w:type="dxa"/>
            <w:vAlign w:val="center"/>
          </w:tcPr>
          <w:p w14:paraId="20D2BBF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4%</w:t>
            </w:r>
          </w:p>
        </w:tc>
        <w:tc>
          <w:tcPr>
            <w:tcW w:w="1676" w:type="dxa"/>
            <w:vAlign w:val="center"/>
          </w:tcPr>
          <w:p w14:paraId="4F81B1F8"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53%</w:t>
            </w:r>
          </w:p>
        </w:tc>
      </w:tr>
      <w:tr w:rsidR="000E0405" w:rsidRPr="000E0405" w14:paraId="1561D37F" w14:textId="77777777" w:rsidTr="002318CE">
        <w:trPr>
          <w:trHeight w:val="397"/>
          <w:jc w:val="center"/>
        </w:trPr>
        <w:tc>
          <w:tcPr>
            <w:tcW w:w="3295" w:type="dxa"/>
            <w:vAlign w:val="center"/>
          </w:tcPr>
          <w:p w14:paraId="260F1E53"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1104, V2X, Highway, [UE], 20MHz, RTT+AOA, LOS-only, Relative, X=50m</w:t>
            </w:r>
          </w:p>
        </w:tc>
        <w:tc>
          <w:tcPr>
            <w:tcW w:w="650" w:type="dxa"/>
            <w:vAlign w:val="center"/>
          </w:tcPr>
          <w:p w14:paraId="2D0B127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0.869</w:t>
            </w:r>
          </w:p>
        </w:tc>
        <w:tc>
          <w:tcPr>
            <w:tcW w:w="650" w:type="dxa"/>
            <w:vAlign w:val="center"/>
          </w:tcPr>
          <w:p w14:paraId="1CD067E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1.350</w:t>
            </w:r>
          </w:p>
        </w:tc>
        <w:tc>
          <w:tcPr>
            <w:tcW w:w="706" w:type="dxa"/>
            <w:vAlign w:val="center"/>
          </w:tcPr>
          <w:p w14:paraId="022EC86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2.071</w:t>
            </w:r>
          </w:p>
        </w:tc>
        <w:tc>
          <w:tcPr>
            <w:tcW w:w="706" w:type="dxa"/>
            <w:vAlign w:val="center"/>
          </w:tcPr>
          <w:p w14:paraId="57CA2BA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2.954</w:t>
            </w:r>
          </w:p>
        </w:tc>
        <w:tc>
          <w:tcPr>
            <w:tcW w:w="1677" w:type="dxa"/>
            <w:vAlign w:val="center"/>
          </w:tcPr>
          <w:p w14:paraId="01FA37B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0%</w:t>
            </w:r>
          </w:p>
        </w:tc>
        <w:tc>
          <w:tcPr>
            <w:tcW w:w="1676" w:type="dxa"/>
            <w:vAlign w:val="center"/>
          </w:tcPr>
          <w:p w14:paraId="7737090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8%</w:t>
            </w:r>
          </w:p>
        </w:tc>
      </w:tr>
      <w:tr w:rsidR="000E0405" w:rsidRPr="000E0405" w14:paraId="43EE4269" w14:textId="77777777" w:rsidTr="002318CE">
        <w:trPr>
          <w:trHeight w:val="397"/>
          <w:jc w:val="center"/>
        </w:trPr>
        <w:tc>
          <w:tcPr>
            <w:tcW w:w="3295" w:type="dxa"/>
            <w:vAlign w:val="center"/>
          </w:tcPr>
          <w:p w14:paraId="64FB6F0C"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1105, V2X, Highway, [UE], 40MHz, RTT+AOA, LOS-only, Relative, X=50m</w:t>
            </w:r>
          </w:p>
        </w:tc>
        <w:tc>
          <w:tcPr>
            <w:tcW w:w="650" w:type="dxa"/>
            <w:vAlign w:val="center"/>
          </w:tcPr>
          <w:p w14:paraId="1CE01D3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0.651</w:t>
            </w:r>
          </w:p>
        </w:tc>
        <w:tc>
          <w:tcPr>
            <w:tcW w:w="650" w:type="dxa"/>
            <w:vAlign w:val="center"/>
          </w:tcPr>
          <w:p w14:paraId="5CCE8CF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1.065</w:t>
            </w:r>
          </w:p>
        </w:tc>
        <w:tc>
          <w:tcPr>
            <w:tcW w:w="706" w:type="dxa"/>
            <w:vAlign w:val="center"/>
          </w:tcPr>
          <w:p w14:paraId="7B03D25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1.763</w:t>
            </w:r>
          </w:p>
        </w:tc>
        <w:tc>
          <w:tcPr>
            <w:tcW w:w="706" w:type="dxa"/>
            <w:vAlign w:val="center"/>
          </w:tcPr>
          <w:p w14:paraId="5CA8A32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2.551</w:t>
            </w:r>
          </w:p>
        </w:tc>
        <w:tc>
          <w:tcPr>
            <w:tcW w:w="1677" w:type="dxa"/>
            <w:vAlign w:val="center"/>
          </w:tcPr>
          <w:p w14:paraId="4C86EEE5"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7%</w:t>
            </w:r>
          </w:p>
        </w:tc>
        <w:tc>
          <w:tcPr>
            <w:tcW w:w="1676" w:type="dxa"/>
            <w:vAlign w:val="center"/>
          </w:tcPr>
          <w:p w14:paraId="6F87B316"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8%</w:t>
            </w:r>
          </w:p>
        </w:tc>
      </w:tr>
      <w:tr w:rsidR="000E0405" w:rsidRPr="000E0405" w14:paraId="3147E115" w14:textId="77777777" w:rsidTr="002318CE">
        <w:trPr>
          <w:trHeight w:val="397"/>
          <w:jc w:val="center"/>
        </w:trPr>
        <w:tc>
          <w:tcPr>
            <w:tcW w:w="3295" w:type="dxa"/>
            <w:vAlign w:val="center"/>
          </w:tcPr>
          <w:p w14:paraId="267693E2"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1106, V2X, Highway, [UE], 100MHz, RTT+AOA, LOS-only, Relative, X=50m</w:t>
            </w:r>
          </w:p>
        </w:tc>
        <w:tc>
          <w:tcPr>
            <w:tcW w:w="650" w:type="dxa"/>
            <w:vAlign w:val="center"/>
          </w:tcPr>
          <w:p w14:paraId="2E14017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0.273</w:t>
            </w:r>
          </w:p>
        </w:tc>
        <w:tc>
          <w:tcPr>
            <w:tcW w:w="650" w:type="dxa"/>
            <w:vAlign w:val="center"/>
          </w:tcPr>
          <w:p w14:paraId="508A280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0.402</w:t>
            </w:r>
          </w:p>
        </w:tc>
        <w:tc>
          <w:tcPr>
            <w:tcW w:w="706" w:type="dxa"/>
            <w:vAlign w:val="center"/>
          </w:tcPr>
          <w:p w14:paraId="5F2F361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0.599</w:t>
            </w:r>
          </w:p>
        </w:tc>
        <w:tc>
          <w:tcPr>
            <w:tcW w:w="706" w:type="dxa"/>
            <w:vAlign w:val="center"/>
          </w:tcPr>
          <w:p w14:paraId="3139FE9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0.955</w:t>
            </w:r>
          </w:p>
        </w:tc>
        <w:tc>
          <w:tcPr>
            <w:tcW w:w="1677" w:type="dxa"/>
            <w:vAlign w:val="center"/>
          </w:tcPr>
          <w:p w14:paraId="18E9E87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676" w:type="dxa"/>
            <w:vAlign w:val="center"/>
          </w:tcPr>
          <w:p w14:paraId="6086DFE3"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72%</w:t>
            </w:r>
          </w:p>
        </w:tc>
      </w:tr>
      <w:tr w:rsidR="000E0405" w:rsidRPr="000E0405" w14:paraId="16016C75" w14:textId="77777777" w:rsidTr="002318CE">
        <w:trPr>
          <w:trHeight w:val="397"/>
          <w:jc w:val="center"/>
        </w:trPr>
        <w:tc>
          <w:tcPr>
            <w:tcW w:w="3295" w:type="dxa"/>
            <w:vAlign w:val="center"/>
          </w:tcPr>
          <w:p w14:paraId="2D929F66"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1107, V2X, Highway, [UE,RSU], 20MHz, RTT+AOA, Relative, X=50m</w:t>
            </w:r>
          </w:p>
        </w:tc>
        <w:tc>
          <w:tcPr>
            <w:tcW w:w="650" w:type="dxa"/>
            <w:vAlign w:val="center"/>
          </w:tcPr>
          <w:p w14:paraId="6CF9CB7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0.561</w:t>
            </w:r>
          </w:p>
        </w:tc>
        <w:tc>
          <w:tcPr>
            <w:tcW w:w="650" w:type="dxa"/>
            <w:vAlign w:val="center"/>
          </w:tcPr>
          <w:p w14:paraId="45FEA18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0.807</w:t>
            </w:r>
          </w:p>
        </w:tc>
        <w:tc>
          <w:tcPr>
            <w:tcW w:w="706" w:type="dxa"/>
            <w:vAlign w:val="center"/>
          </w:tcPr>
          <w:p w14:paraId="54871B5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1.137</w:t>
            </w:r>
          </w:p>
        </w:tc>
        <w:tc>
          <w:tcPr>
            <w:tcW w:w="706" w:type="dxa"/>
            <w:vAlign w:val="center"/>
          </w:tcPr>
          <w:p w14:paraId="5E30E95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1.571</w:t>
            </w:r>
          </w:p>
        </w:tc>
        <w:tc>
          <w:tcPr>
            <w:tcW w:w="1677" w:type="dxa"/>
            <w:vAlign w:val="center"/>
          </w:tcPr>
          <w:p w14:paraId="1575924B"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89%</w:t>
            </w:r>
          </w:p>
        </w:tc>
        <w:tc>
          <w:tcPr>
            <w:tcW w:w="1676" w:type="dxa"/>
            <w:vAlign w:val="center"/>
          </w:tcPr>
          <w:p w14:paraId="5A7A043D"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45%</w:t>
            </w:r>
          </w:p>
        </w:tc>
      </w:tr>
      <w:tr w:rsidR="000E0405" w:rsidRPr="000E0405" w14:paraId="17BB81AF" w14:textId="77777777" w:rsidTr="002318CE">
        <w:trPr>
          <w:trHeight w:val="397"/>
          <w:jc w:val="center"/>
        </w:trPr>
        <w:tc>
          <w:tcPr>
            <w:tcW w:w="3295" w:type="dxa"/>
            <w:vAlign w:val="center"/>
          </w:tcPr>
          <w:p w14:paraId="4FAA853E"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1108, V2X, Highway, [UE,RSU], 40MHz, RTT+AOA, Relative, X=50m</w:t>
            </w:r>
          </w:p>
        </w:tc>
        <w:tc>
          <w:tcPr>
            <w:tcW w:w="650" w:type="dxa"/>
            <w:vAlign w:val="center"/>
          </w:tcPr>
          <w:p w14:paraId="5BC672F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0.373</w:t>
            </w:r>
          </w:p>
        </w:tc>
        <w:tc>
          <w:tcPr>
            <w:tcW w:w="650" w:type="dxa"/>
            <w:vAlign w:val="center"/>
          </w:tcPr>
          <w:p w14:paraId="6735469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0.573</w:t>
            </w:r>
          </w:p>
        </w:tc>
        <w:tc>
          <w:tcPr>
            <w:tcW w:w="706" w:type="dxa"/>
            <w:vAlign w:val="center"/>
          </w:tcPr>
          <w:p w14:paraId="01E21F6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0.819</w:t>
            </w:r>
          </w:p>
        </w:tc>
        <w:tc>
          <w:tcPr>
            <w:tcW w:w="706" w:type="dxa"/>
            <w:vAlign w:val="center"/>
          </w:tcPr>
          <w:p w14:paraId="5ADB27E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1.182</w:t>
            </w:r>
          </w:p>
        </w:tc>
        <w:tc>
          <w:tcPr>
            <w:tcW w:w="1677" w:type="dxa"/>
            <w:vAlign w:val="center"/>
          </w:tcPr>
          <w:p w14:paraId="24979ED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676" w:type="dxa"/>
            <w:vAlign w:val="center"/>
          </w:tcPr>
          <w:p w14:paraId="67B4A219"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2%</w:t>
            </w:r>
          </w:p>
        </w:tc>
      </w:tr>
      <w:tr w:rsidR="000E0405" w:rsidRPr="000E0405" w14:paraId="39B46AE9" w14:textId="77777777" w:rsidTr="002318CE">
        <w:trPr>
          <w:trHeight w:val="397"/>
          <w:jc w:val="center"/>
        </w:trPr>
        <w:tc>
          <w:tcPr>
            <w:tcW w:w="3295" w:type="dxa"/>
            <w:vAlign w:val="center"/>
          </w:tcPr>
          <w:p w14:paraId="0F6ADFEF"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1109, V2X, Highway, [UE,RSU], 100MHz, RTT+AOA, Relative, X=50m</w:t>
            </w:r>
          </w:p>
        </w:tc>
        <w:tc>
          <w:tcPr>
            <w:tcW w:w="650" w:type="dxa"/>
            <w:vAlign w:val="center"/>
          </w:tcPr>
          <w:p w14:paraId="121D80A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0.119</w:t>
            </w:r>
          </w:p>
        </w:tc>
        <w:tc>
          <w:tcPr>
            <w:tcW w:w="650" w:type="dxa"/>
            <w:vAlign w:val="center"/>
          </w:tcPr>
          <w:p w14:paraId="10DC922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0.180</w:t>
            </w:r>
          </w:p>
        </w:tc>
        <w:tc>
          <w:tcPr>
            <w:tcW w:w="706" w:type="dxa"/>
            <w:vAlign w:val="center"/>
          </w:tcPr>
          <w:p w14:paraId="78DFD10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0.264</w:t>
            </w:r>
          </w:p>
        </w:tc>
        <w:tc>
          <w:tcPr>
            <w:tcW w:w="706" w:type="dxa"/>
            <w:vAlign w:val="center"/>
          </w:tcPr>
          <w:p w14:paraId="3D64260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0.407</w:t>
            </w:r>
          </w:p>
        </w:tc>
        <w:tc>
          <w:tcPr>
            <w:tcW w:w="1677" w:type="dxa"/>
            <w:vAlign w:val="center"/>
          </w:tcPr>
          <w:p w14:paraId="4614DFCC"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676" w:type="dxa"/>
            <w:vAlign w:val="center"/>
          </w:tcPr>
          <w:p w14:paraId="29DA607D"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5CA2A1B9" w14:textId="77777777" w:rsidTr="002318CE">
        <w:trPr>
          <w:trHeight w:val="397"/>
          <w:jc w:val="center"/>
        </w:trPr>
        <w:tc>
          <w:tcPr>
            <w:tcW w:w="3295" w:type="dxa"/>
            <w:vAlign w:val="center"/>
          </w:tcPr>
          <w:p w14:paraId="59763BC5"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1121, V2X, Highway, [UE], 20MHz, RTT+AOA, Relative, X=150m</w:t>
            </w:r>
          </w:p>
        </w:tc>
        <w:tc>
          <w:tcPr>
            <w:tcW w:w="650" w:type="dxa"/>
            <w:vAlign w:val="center"/>
          </w:tcPr>
          <w:p w14:paraId="27DFC737"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3.286</w:t>
            </w:r>
          </w:p>
        </w:tc>
        <w:tc>
          <w:tcPr>
            <w:tcW w:w="650" w:type="dxa"/>
            <w:vAlign w:val="center"/>
          </w:tcPr>
          <w:p w14:paraId="4EEA49DE"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5.992</w:t>
            </w:r>
          </w:p>
        </w:tc>
        <w:tc>
          <w:tcPr>
            <w:tcW w:w="706" w:type="dxa"/>
            <w:vAlign w:val="center"/>
          </w:tcPr>
          <w:p w14:paraId="0D20AF0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10.899</w:t>
            </w:r>
          </w:p>
        </w:tc>
        <w:tc>
          <w:tcPr>
            <w:tcW w:w="706" w:type="dxa"/>
            <w:vAlign w:val="center"/>
          </w:tcPr>
          <w:p w14:paraId="39E7702B"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24.749</w:t>
            </w:r>
          </w:p>
        </w:tc>
        <w:tc>
          <w:tcPr>
            <w:tcW w:w="1677" w:type="dxa"/>
            <w:vAlign w:val="center"/>
          </w:tcPr>
          <w:p w14:paraId="7EC6E62D"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9%</w:t>
            </w:r>
          </w:p>
        </w:tc>
        <w:tc>
          <w:tcPr>
            <w:tcW w:w="1676" w:type="dxa"/>
            <w:vAlign w:val="center"/>
          </w:tcPr>
          <w:p w14:paraId="2F795445"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1</w:t>
            </w:r>
            <w:r w:rsidRPr="000E0405">
              <w:rPr>
                <w:rFonts w:ascii="Arial" w:hAnsi="Arial"/>
                <w:sz w:val="18"/>
                <w:lang w:eastAsia="zh-CN"/>
              </w:rPr>
              <w:t>0%</w:t>
            </w:r>
          </w:p>
        </w:tc>
      </w:tr>
      <w:tr w:rsidR="000E0405" w:rsidRPr="000E0405" w14:paraId="1C10CE4B" w14:textId="77777777" w:rsidTr="002318CE">
        <w:trPr>
          <w:trHeight w:val="397"/>
          <w:jc w:val="center"/>
        </w:trPr>
        <w:tc>
          <w:tcPr>
            <w:tcW w:w="3295" w:type="dxa"/>
            <w:vAlign w:val="center"/>
          </w:tcPr>
          <w:p w14:paraId="66231B0F"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1122, V2X, Highway, [UE], 40MHz, RTT+AOA, Relative, X=150m</w:t>
            </w:r>
          </w:p>
        </w:tc>
        <w:tc>
          <w:tcPr>
            <w:tcW w:w="650" w:type="dxa"/>
            <w:vAlign w:val="center"/>
          </w:tcPr>
          <w:p w14:paraId="6BD1FB0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2.544</w:t>
            </w:r>
          </w:p>
        </w:tc>
        <w:tc>
          <w:tcPr>
            <w:tcW w:w="650" w:type="dxa"/>
            <w:vAlign w:val="center"/>
          </w:tcPr>
          <w:p w14:paraId="7197D03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4.691</w:t>
            </w:r>
          </w:p>
        </w:tc>
        <w:tc>
          <w:tcPr>
            <w:tcW w:w="706" w:type="dxa"/>
            <w:vAlign w:val="center"/>
          </w:tcPr>
          <w:p w14:paraId="681BF9A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8.469</w:t>
            </w:r>
          </w:p>
        </w:tc>
        <w:tc>
          <w:tcPr>
            <w:tcW w:w="706" w:type="dxa"/>
            <w:vAlign w:val="center"/>
          </w:tcPr>
          <w:p w14:paraId="1444E7D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22.251</w:t>
            </w:r>
          </w:p>
        </w:tc>
        <w:tc>
          <w:tcPr>
            <w:tcW w:w="1677" w:type="dxa"/>
            <w:vAlign w:val="center"/>
          </w:tcPr>
          <w:p w14:paraId="327DEB3C"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6%</w:t>
            </w:r>
          </w:p>
        </w:tc>
        <w:tc>
          <w:tcPr>
            <w:tcW w:w="1676" w:type="dxa"/>
            <w:vAlign w:val="center"/>
          </w:tcPr>
          <w:p w14:paraId="23B61A0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1</w:t>
            </w:r>
            <w:r w:rsidRPr="000E0405">
              <w:rPr>
                <w:rFonts w:ascii="Arial" w:hAnsi="Arial"/>
                <w:sz w:val="18"/>
                <w:lang w:eastAsia="zh-CN"/>
              </w:rPr>
              <w:t>5%</w:t>
            </w:r>
          </w:p>
        </w:tc>
      </w:tr>
      <w:tr w:rsidR="000E0405" w:rsidRPr="000E0405" w14:paraId="6ACDACBB" w14:textId="77777777" w:rsidTr="002318CE">
        <w:trPr>
          <w:trHeight w:val="397"/>
          <w:jc w:val="center"/>
        </w:trPr>
        <w:tc>
          <w:tcPr>
            <w:tcW w:w="3295" w:type="dxa"/>
            <w:vAlign w:val="center"/>
          </w:tcPr>
          <w:p w14:paraId="4BC6C79F"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1123, V2X, Highway, [UE], 100MHz, RTT+AOA, Relative, X=150m</w:t>
            </w:r>
          </w:p>
        </w:tc>
        <w:tc>
          <w:tcPr>
            <w:tcW w:w="650" w:type="dxa"/>
            <w:vAlign w:val="center"/>
          </w:tcPr>
          <w:p w14:paraId="23E4F75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1.665</w:t>
            </w:r>
          </w:p>
        </w:tc>
        <w:tc>
          <w:tcPr>
            <w:tcW w:w="650" w:type="dxa"/>
            <w:vAlign w:val="center"/>
          </w:tcPr>
          <w:p w14:paraId="21F11FD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3.319</w:t>
            </w:r>
          </w:p>
        </w:tc>
        <w:tc>
          <w:tcPr>
            <w:tcW w:w="706" w:type="dxa"/>
            <w:vAlign w:val="center"/>
          </w:tcPr>
          <w:p w14:paraId="3A5E67A6"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6.495</w:t>
            </w:r>
          </w:p>
        </w:tc>
        <w:tc>
          <w:tcPr>
            <w:tcW w:w="706" w:type="dxa"/>
            <w:vAlign w:val="center"/>
          </w:tcPr>
          <w:p w14:paraId="52BB132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24.901</w:t>
            </w:r>
          </w:p>
        </w:tc>
        <w:tc>
          <w:tcPr>
            <w:tcW w:w="1677" w:type="dxa"/>
            <w:vAlign w:val="center"/>
          </w:tcPr>
          <w:p w14:paraId="6DDAED26"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4</w:t>
            </w:r>
            <w:r w:rsidRPr="000E0405">
              <w:rPr>
                <w:rFonts w:ascii="Arial" w:hAnsi="Arial"/>
                <w:sz w:val="18"/>
                <w:lang w:eastAsia="zh-CN"/>
              </w:rPr>
              <w:t>7%</w:t>
            </w:r>
          </w:p>
        </w:tc>
        <w:tc>
          <w:tcPr>
            <w:tcW w:w="1676" w:type="dxa"/>
            <w:vAlign w:val="center"/>
          </w:tcPr>
          <w:p w14:paraId="02C8C22B"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4%</w:t>
            </w:r>
          </w:p>
        </w:tc>
      </w:tr>
      <w:tr w:rsidR="000E0405" w:rsidRPr="000E0405" w14:paraId="1DB2BCD5" w14:textId="77777777" w:rsidTr="002318CE">
        <w:trPr>
          <w:trHeight w:val="397"/>
          <w:jc w:val="center"/>
        </w:trPr>
        <w:tc>
          <w:tcPr>
            <w:tcW w:w="3295" w:type="dxa"/>
            <w:vAlign w:val="center"/>
          </w:tcPr>
          <w:p w14:paraId="6F687C37"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1124, V2X, Highway, [UE], 20MHz, RTT+AOA, LOS-only, Relative, X=150m</w:t>
            </w:r>
          </w:p>
        </w:tc>
        <w:tc>
          <w:tcPr>
            <w:tcW w:w="650" w:type="dxa"/>
            <w:vAlign w:val="center"/>
          </w:tcPr>
          <w:p w14:paraId="16724BA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2.629</w:t>
            </w:r>
          </w:p>
        </w:tc>
        <w:tc>
          <w:tcPr>
            <w:tcW w:w="650" w:type="dxa"/>
            <w:vAlign w:val="center"/>
          </w:tcPr>
          <w:p w14:paraId="39CE3C3C"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4.79</w:t>
            </w:r>
          </w:p>
        </w:tc>
        <w:tc>
          <w:tcPr>
            <w:tcW w:w="706" w:type="dxa"/>
            <w:vAlign w:val="center"/>
          </w:tcPr>
          <w:p w14:paraId="37E9A476"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7.165</w:t>
            </w:r>
          </w:p>
        </w:tc>
        <w:tc>
          <w:tcPr>
            <w:tcW w:w="706" w:type="dxa"/>
            <w:vAlign w:val="center"/>
          </w:tcPr>
          <w:p w14:paraId="19571477"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11.099</w:t>
            </w:r>
          </w:p>
        </w:tc>
        <w:tc>
          <w:tcPr>
            <w:tcW w:w="1677" w:type="dxa"/>
            <w:vAlign w:val="center"/>
          </w:tcPr>
          <w:p w14:paraId="3CB8EBA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3%</w:t>
            </w:r>
          </w:p>
        </w:tc>
        <w:tc>
          <w:tcPr>
            <w:tcW w:w="1676" w:type="dxa"/>
            <w:vAlign w:val="center"/>
          </w:tcPr>
          <w:p w14:paraId="1D35380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1</w:t>
            </w:r>
            <w:r w:rsidRPr="000E0405">
              <w:rPr>
                <w:rFonts w:ascii="Arial" w:hAnsi="Arial"/>
                <w:sz w:val="18"/>
                <w:lang w:eastAsia="zh-CN"/>
              </w:rPr>
              <w:t>2%</w:t>
            </w:r>
          </w:p>
        </w:tc>
      </w:tr>
      <w:tr w:rsidR="000E0405" w:rsidRPr="000E0405" w14:paraId="5B0DA7AF" w14:textId="77777777" w:rsidTr="002318CE">
        <w:trPr>
          <w:trHeight w:val="397"/>
          <w:jc w:val="center"/>
        </w:trPr>
        <w:tc>
          <w:tcPr>
            <w:tcW w:w="3295" w:type="dxa"/>
            <w:vAlign w:val="center"/>
          </w:tcPr>
          <w:p w14:paraId="6D0306E0"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1125, V2X, Highway, [UE], 40MHz, RTT+AOA, LOS-only, Relative, X=150m</w:t>
            </w:r>
          </w:p>
        </w:tc>
        <w:tc>
          <w:tcPr>
            <w:tcW w:w="650" w:type="dxa"/>
            <w:vAlign w:val="center"/>
          </w:tcPr>
          <w:p w14:paraId="282BB4D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2.017</w:t>
            </w:r>
          </w:p>
        </w:tc>
        <w:tc>
          <w:tcPr>
            <w:tcW w:w="650" w:type="dxa"/>
            <w:vAlign w:val="center"/>
          </w:tcPr>
          <w:p w14:paraId="2FC654E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3.326</w:t>
            </w:r>
          </w:p>
        </w:tc>
        <w:tc>
          <w:tcPr>
            <w:tcW w:w="706" w:type="dxa"/>
            <w:vAlign w:val="center"/>
          </w:tcPr>
          <w:p w14:paraId="66B515B6"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5.318</w:t>
            </w:r>
          </w:p>
        </w:tc>
        <w:tc>
          <w:tcPr>
            <w:tcW w:w="706" w:type="dxa"/>
            <w:vAlign w:val="center"/>
          </w:tcPr>
          <w:p w14:paraId="4C0ECC7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8.364</w:t>
            </w:r>
          </w:p>
        </w:tc>
        <w:tc>
          <w:tcPr>
            <w:tcW w:w="1677" w:type="dxa"/>
            <w:vAlign w:val="center"/>
          </w:tcPr>
          <w:p w14:paraId="6EC7F4C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8%</w:t>
            </w:r>
          </w:p>
        </w:tc>
        <w:tc>
          <w:tcPr>
            <w:tcW w:w="1676" w:type="dxa"/>
            <w:vAlign w:val="center"/>
          </w:tcPr>
          <w:p w14:paraId="0805A16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1</w:t>
            </w:r>
            <w:r w:rsidRPr="000E0405">
              <w:rPr>
                <w:rFonts w:ascii="Arial" w:hAnsi="Arial"/>
                <w:sz w:val="18"/>
                <w:lang w:eastAsia="zh-CN"/>
              </w:rPr>
              <w:t>7%</w:t>
            </w:r>
          </w:p>
        </w:tc>
      </w:tr>
      <w:tr w:rsidR="000E0405" w:rsidRPr="000E0405" w14:paraId="67DFE66A" w14:textId="77777777" w:rsidTr="002318CE">
        <w:trPr>
          <w:trHeight w:val="397"/>
          <w:jc w:val="center"/>
        </w:trPr>
        <w:tc>
          <w:tcPr>
            <w:tcW w:w="3295" w:type="dxa"/>
            <w:vAlign w:val="center"/>
          </w:tcPr>
          <w:p w14:paraId="35E6D86A"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1126, V2X, Highway, [UE], 100MHz, RTT+AOA, LOS-only, Relative, X=150m</w:t>
            </w:r>
          </w:p>
        </w:tc>
        <w:tc>
          <w:tcPr>
            <w:tcW w:w="650" w:type="dxa"/>
            <w:vAlign w:val="center"/>
          </w:tcPr>
          <w:p w14:paraId="74092D4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1.294</w:t>
            </w:r>
          </w:p>
        </w:tc>
        <w:tc>
          <w:tcPr>
            <w:tcW w:w="650" w:type="dxa"/>
            <w:vAlign w:val="center"/>
          </w:tcPr>
          <w:p w14:paraId="1F1BD82A"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2.407</w:t>
            </w:r>
          </w:p>
        </w:tc>
        <w:tc>
          <w:tcPr>
            <w:tcW w:w="706" w:type="dxa"/>
            <w:vAlign w:val="center"/>
          </w:tcPr>
          <w:p w14:paraId="0A407A0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3.971</w:t>
            </w:r>
          </w:p>
        </w:tc>
        <w:tc>
          <w:tcPr>
            <w:tcW w:w="706" w:type="dxa"/>
            <w:vAlign w:val="center"/>
          </w:tcPr>
          <w:p w14:paraId="66965647"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6.256</w:t>
            </w:r>
          </w:p>
        </w:tc>
        <w:tc>
          <w:tcPr>
            <w:tcW w:w="1677" w:type="dxa"/>
            <w:vAlign w:val="center"/>
          </w:tcPr>
          <w:p w14:paraId="3078C5AC"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5</w:t>
            </w:r>
            <w:r w:rsidRPr="000E0405">
              <w:rPr>
                <w:rFonts w:ascii="Arial" w:hAnsi="Arial"/>
                <w:sz w:val="18"/>
                <w:lang w:eastAsia="zh-CN"/>
              </w:rPr>
              <w:t>7%</w:t>
            </w:r>
          </w:p>
        </w:tc>
        <w:tc>
          <w:tcPr>
            <w:tcW w:w="1676" w:type="dxa"/>
            <w:vAlign w:val="center"/>
          </w:tcPr>
          <w:p w14:paraId="2444363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27%</w:t>
            </w:r>
          </w:p>
        </w:tc>
      </w:tr>
      <w:tr w:rsidR="000E0405" w:rsidRPr="000E0405" w14:paraId="18AB15C6" w14:textId="77777777" w:rsidTr="002318CE">
        <w:trPr>
          <w:trHeight w:val="397"/>
          <w:jc w:val="center"/>
        </w:trPr>
        <w:tc>
          <w:tcPr>
            <w:tcW w:w="3295" w:type="dxa"/>
            <w:vAlign w:val="center"/>
          </w:tcPr>
          <w:p w14:paraId="139770F0"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1127, V2X, Highway, [UE,RSU], 20MHz, RTT+AOA, Relative, X=150m</w:t>
            </w:r>
          </w:p>
        </w:tc>
        <w:tc>
          <w:tcPr>
            <w:tcW w:w="650" w:type="dxa"/>
            <w:vAlign w:val="center"/>
          </w:tcPr>
          <w:p w14:paraId="33D46767"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0.980</w:t>
            </w:r>
          </w:p>
        </w:tc>
        <w:tc>
          <w:tcPr>
            <w:tcW w:w="650" w:type="dxa"/>
            <w:vAlign w:val="center"/>
          </w:tcPr>
          <w:p w14:paraId="768FA77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1.547</w:t>
            </w:r>
          </w:p>
        </w:tc>
        <w:tc>
          <w:tcPr>
            <w:tcW w:w="706" w:type="dxa"/>
            <w:vAlign w:val="center"/>
          </w:tcPr>
          <w:p w14:paraId="00178FC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2.280</w:t>
            </w:r>
          </w:p>
        </w:tc>
        <w:tc>
          <w:tcPr>
            <w:tcW w:w="706" w:type="dxa"/>
            <w:vAlign w:val="center"/>
          </w:tcPr>
          <w:p w14:paraId="22F3137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3.636</w:t>
            </w:r>
          </w:p>
        </w:tc>
        <w:tc>
          <w:tcPr>
            <w:tcW w:w="1677" w:type="dxa"/>
            <w:vAlign w:val="center"/>
          </w:tcPr>
          <w:p w14:paraId="623E9E16"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5%</w:t>
            </w:r>
          </w:p>
        </w:tc>
        <w:tc>
          <w:tcPr>
            <w:tcW w:w="1676" w:type="dxa"/>
            <w:vAlign w:val="center"/>
          </w:tcPr>
          <w:p w14:paraId="1743A203"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5%</w:t>
            </w:r>
          </w:p>
        </w:tc>
      </w:tr>
      <w:tr w:rsidR="000E0405" w:rsidRPr="000E0405" w14:paraId="6A2B8079" w14:textId="77777777" w:rsidTr="002318CE">
        <w:trPr>
          <w:trHeight w:val="397"/>
          <w:jc w:val="center"/>
        </w:trPr>
        <w:tc>
          <w:tcPr>
            <w:tcW w:w="3295" w:type="dxa"/>
            <w:vAlign w:val="center"/>
          </w:tcPr>
          <w:p w14:paraId="766F07BF"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1128, V2X, Highway, [UE,RSU], 40MHz, RTT+AOA, Relative, X=150m</w:t>
            </w:r>
          </w:p>
        </w:tc>
        <w:tc>
          <w:tcPr>
            <w:tcW w:w="650" w:type="dxa"/>
            <w:vAlign w:val="center"/>
          </w:tcPr>
          <w:p w14:paraId="1C891AC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0.735</w:t>
            </w:r>
          </w:p>
        </w:tc>
        <w:tc>
          <w:tcPr>
            <w:tcW w:w="650" w:type="dxa"/>
            <w:vAlign w:val="center"/>
          </w:tcPr>
          <w:p w14:paraId="52D52FD0"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1.097</w:t>
            </w:r>
          </w:p>
        </w:tc>
        <w:tc>
          <w:tcPr>
            <w:tcW w:w="706" w:type="dxa"/>
            <w:vAlign w:val="center"/>
          </w:tcPr>
          <w:p w14:paraId="57983180"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1.650</w:t>
            </w:r>
          </w:p>
        </w:tc>
        <w:tc>
          <w:tcPr>
            <w:tcW w:w="706" w:type="dxa"/>
            <w:vAlign w:val="center"/>
          </w:tcPr>
          <w:p w14:paraId="04AFEDC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2.445</w:t>
            </w:r>
          </w:p>
        </w:tc>
        <w:tc>
          <w:tcPr>
            <w:tcW w:w="1677" w:type="dxa"/>
            <w:vAlign w:val="center"/>
          </w:tcPr>
          <w:p w14:paraId="6C41521D"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7%</w:t>
            </w:r>
          </w:p>
        </w:tc>
        <w:tc>
          <w:tcPr>
            <w:tcW w:w="1676" w:type="dxa"/>
            <w:vAlign w:val="center"/>
          </w:tcPr>
          <w:p w14:paraId="20F8218A"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7%</w:t>
            </w:r>
          </w:p>
        </w:tc>
      </w:tr>
      <w:tr w:rsidR="007E60C9" w:rsidRPr="000E0405" w14:paraId="1766A128" w14:textId="77777777" w:rsidTr="002318CE">
        <w:trPr>
          <w:trHeight w:val="397"/>
          <w:jc w:val="center"/>
        </w:trPr>
        <w:tc>
          <w:tcPr>
            <w:tcW w:w="3295" w:type="dxa"/>
            <w:vAlign w:val="center"/>
          </w:tcPr>
          <w:p w14:paraId="21EC9DE4"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1129, V2X, Highway, [UE,RSU], 100MHz, RTT+AOA, Relative, X=150m</w:t>
            </w:r>
          </w:p>
        </w:tc>
        <w:tc>
          <w:tcPr>
            <w:tcW w:w="650" w:type="dxa"/>
            <w:vAlign w:val="center"/>
          </w:tcPr>
          <w:p w14:paraId="0D71F7F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0.252</w:t>
            </w:r>
          </w:p>
        </w:tc>
        <w:tc>
          <w:tcPr>
            <w:tcW w:w="650" w:type="dxa"/>
            <w:vAlign w:val="center"/>
          </w:tcPr>
          <w:p w14:paraId="6841904C"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0.384</w:t>
            </w:r>
          </w:p>
        </w:tc>
        <w:tc>
          <w:tcPr>
            <w:tcW w:w="706" w:type="dxa"/>
            <w:vAlign w:val="center"/>
          </w:tcPr>
          <w:p w14:paraId="364992D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0.609</w:t>
            </w:r>
          </w:p>
        </w:tc>
        <w:tc>
          <w:tcPr>
            <w:tcW w:w="706" w:type="dxa"/>
            <w:vAlign w:val="center"/>
          </w:tcPr>
          <w:p w14:paraId="3F933D2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1.046</w:t>
            </w:r>
          </w:p>
        </w:tc>
        <w:tc>
          <w:tcPr>
            <w:tcW w:w="1677" w:type="dxa"/>
            <w:vAlign w:val="center"/>
          </w:tcPr>
          <w:p w14:paraId="0E9D4B4C"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676" w:type="dxa"/>
            <w:vAlign w:val="center"/>
          </w:tcPr>
          <w:p w14:paraId="435E657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5%</w:t>
            </w:r>
          </w:p>
        </w:tc>
      </w:tr>
    </w:tbl>
    <w:p w14:paraId="57412DBB" w14:textId="77777777" w:rsidR="007E60C9" w:rsidRPr="000E0405" w:rsidRDefault="007E60C9" w:rsidP="009F1A5E">
      <w:pPr>
        <w:spacing w:line="259" w:lineRule="auto"/>
        <w:jc w:val="both"/>
      </w:pPr>
    </w:p>
    <w:p w14:paraId="7A845398" w14:textId="385B8F2E" w:rsidR="007E60C9" w:rsidRPr="000E0405" w:rsidRDefault="007E60C9" w:rsidP="009F1A5E">
      <w:pPr>
        <w:pStyle w:val="TH"/>
      </w:pPr>
      <w:r w:rsidRPr="000E0405">
        <w:lastRenderedPageBreak/>
        <w:t xml:space="preserve">Table B.1.2.2.1-3: </w:t>
      </w:r>
      <w:r w:rsidRPr="000E0405">
        <w:rPr>
          <w:lang w:val="en-US"/>
        </w:rPr>
        <w:t xml:space="preserve">Sidelink positioning - </w:t>
      </w:r>
      <w:r w:rsidRPr="000E0405">
        <w:t>ranging distance</w:t>
      </w:r>
      <w:r w:rsidRPr="000E0405">
        <w:rPr>
          <w:lang w:val="en-US"/>
        </w:rPr>
        <w:t xml:space="preserve"> accuracy </w:t>
      </w:r>
      <w:r w:rsidRPr="000E0405">
        <w:rPr>
          <w:lang w:eastAsia="zh-CN"/>
        </w:rPr>
        <w:t xml:space="preserve">for highway scenarios for V2X use cases </w:t>
      </w:r>
      <w:r w:rsidRPr="000E0405">
        <w:t>from [</w:t>
      </w:r>
      <w:r w:rsidR="009F2F5A" w:rsidRPr="000E0405">
        <w:t>19</w:t>
      </w:r>
      <w:r w:rsidRPr="000E0405">
        <w:t>]</w:t>
      </w:r>
    </w:p>
    <w:tbl>
      <w:tblPr>
        <w:tblW w:w="91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652"/>
        <w:gridCol w:w="652"/>
        <w:gridCol w:w="652"/>
        <w:gridCol w:w="652"/>
        <w:gridCol w:w="1701"/>
        <w:gridCol w:w="1700"/>
      </w:tblGrid>
      <w:tr w:rsidR="000E0405" w:rsidRPr="000E0405" w14:paraId="53DBC484" w14:textId="77777777" w:rsidTr="002318CE">
        <w:trPr>
          <w:trHeight w:val="262"/>
          <w:jc w:val="center"/>
        </w:trPr>
        <w:tc>
          <w:tcPr>
            <w:tcW w:w="3178" w:type="dxa"/>
            <w:vAlign w:val="center"/>
          </w:tcPr>
          <w:p w14:paraId="4187E74E"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2" w:type="dxa"/>
            <w:vAlign w:val="center"/>
          </w:tcPr>
          <w:p w14:paraId="15C16332"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2" w:type="dxa"/>
            <w:vAlign w:val="center"/>
          </w:tcPr>
          <w:p w14:paraId="3707300F"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652" w:type="dxa"/>
            <w:vAlign w:val="center"/>
          </w:tcPr>
          <w:p w14:paraId="29CB8073"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652" w:type="dxa"/>
            <w:vAlign w:val="center"/>
          </w:tcPr>
          <w:p w14:paraId="7F0B7CD0"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701" w:type="dxa"/>
            <w:vAlign w:val="center"/>
          </w:tcPr>
          <w:p w14:paraId="76C02AE0"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A</w:t>
            </w:r>
          </w:p>
        </w:tc>
        <w:tc>
          <w:tcPr>
            <w:tcW w:w="1700" w:type="dxa"/>
            <w:vAlign w:val="center"/>
          </w:tcPr>
          <w:p w14:paraId="4539C232"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B</w:t>
            </w:r>
          </w:p>
        </w:tc>
      </w:tr>
      <w:tr w:rsidR="000E0405" w:rsidRPr="000E0405" w14:paraId="24821B72" w14:textId="77777777" w:rsidTr="002318CE">
        <w:trPr>
          <w:trHeight w:val="397"/>
          <w:jc w:val="center"/>
        </w:trPr>
        <w:tc>
          <w:tcPr>
            <w:tcW w:w="3178" w:type="dxa"/>
            <w:vAlign w:val="center"/>
          </w:tcPr>
          <w:p w14:paraId="310ED951"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1101, V2X, Highway, [UE], 20MHz, Relative, X=50m</w:t>
            </w:r>
          </w:p>
        </w:tc>
        <w:tc>
          <w:tcPr>
            <w:tcW w:w="652" w:type="dxa"/>
            <w:vAlign w:val="center"/>
          </w:tcPr>
          <w:p w14:paraId="21B3B85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0.234</w:t>
            </w:r>
          </w:p>
        </w:tc>
        <w:tc>
          <w:tcPr>
            <w:tcW w:w="652" w:type="dxa"/>
            <w:vAlign w:val="center"/>
          </w:tcPr>
          <w:p w14:paraId="06B3B92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0.369</w:t>
            </w:r>
          </w:p>
        </w:tc>
        <w:tc>
          <w:tcPr>
            <w:tcW w:w="652" w:type="dxa"/>
            <w:vAlign w:val="center"/>
          </w:tcPr>
          <w:p w14:paraId="37D1BA1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0.524</w:t>
            </w:r>
          </w:p>
        </w:tc>
        <w:tc>
          <w:tcPr>
            <w:tcW w:w="652" w:type="dxa"/>
            <w:vAlign w:val="center"/>
          </w:tcPr>
          <w:p w14:paraId="03DD10C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0.749</w:t>
            </w:r>
          </w:p>
        </w:tc>
        <w:tc>
          <w:tcPr>
            <w:tcW w:w="1701" w:type="dxa"/>
            <w:vAlign w:val="center"/>
          </w:tcPr>
          <w:p w14:paraId="52D93E8A"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7341205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78%</w:t>
            </w:r>
          </w:p>
        </w:tc>
      </w:tr>
      <w:tr w:rsidR="000E0405" w:rsidRPr="000E0405" w14:paraId="370B5CA8" w14:textId="77777777" w:rsidTr="002318CE">
        <w:trPr>
          <w:trHeight w:val="397"/>
          <w:jc w:val="center"/>
        </w:trPr>
        <w:tc>
          <w:tcPr>
            <w:tcW w:w="3178" w:type="dxa"/>
            <w:vAlign w:val="center"/>
          </w:tcPr>
          <w:p w14:paraId="2E63B1AB"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1102, V2X, Highway, [UE], 40MHz, Relative, X=50m</w:t>
            </w:r>
          </w:p>
        </w:tc>
        <w:tc>
          <w:tcPr>
            <w:tcW w:w="652" w:type="dxa"/>
            <w:vAlign w:val="center"/>
          </w:tcPr>
          <w:p w14:paraId="41A3AB0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0.160</w:t>
            </w:r>
          </w:p>
        </w:tc>
        <w:tc>
          <w:tcPr>
            <w:tcW w:w="652" w:type="dxa"/>
            <w:vAlign w:val="center"/>
          </w:tcPr>
          <w:p w14:paraId="3EE46D4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0.226</w:t>
            </w:r>
          </w:p>
        </w:tc>
        <w:tc>
          <w:tcPr>
            <w:tcW w:w="652" w:type="dxa"/>
            <w:vAlign w:val="center"/>
          </w:tcPr>
          <w:p w14:paraId="5C4118C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0.332</w:t>
            </w:r>
          </w:p>
        </w:tc>
        <w:tc>
          <w:tcPr>
            <w:tcW w:w="652" w:type="dxa"/>
            <w:vAlign w:val="center"/>
          </w:tcPr>
          <w:p w14:paraId="486172C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0.451</w:t>
            </w:r>
          </w:p>
        </w:tc>
        <w:tc>
          <w:tcPr>
            <w:tcW w:w="1701" w:type="dxa"/>
            <w:vAlign w:val="center"/>
          </w:tcPr>
          <w:p w14:paraId="5D7CEAE6"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1C4C52A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Yes</w:t>
            </w:r>
          </w:p>
        </w:tc>
      </w:tr>
      <w:tr w:rsidR="000E0405" w:rsidRPr="000E0405" w14:paraId="086DC7FC" w14:textId="77777777" w:rsidTr="002318CE">
        <w:trPr>
          <w:trHeight w:val="397"/>
          <w:jc w:val="center"/>
        </w:trPr>
        <w:tc>
          <w:tcPr>
            <w:tcW w:w="3178" w:type="dxa"/>
            <w:vAlign w:val="center"/>
          </w:tcPr>
          <w:p w14:paraId="49EE7545"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1103, V2X, Highway, [UE], 100MHz, Relative, X=50m</w:t>
            </w:r>
          </w:p>
        </w:tc>
        <w:tc>
          <w:tcPr>
            <w:tcW w:w="652" w:type="dxa"/>
            <w:vAlign w:val="center"/>
          </w:tcPr>
          <w:p w14:paraId="5C15A28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0.045</w:t>
            </w:r>
          </w:p>
        </w:tc>
        <w:tc>
          <w:tcPr>
            <w:tcW w:w="652" w:type="dxa"/>
            <w:vAlign w:val="center"/>
          </w:tcPr>
          <w:p w14:paraId="45099D7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0.070</w:t>
            </w:r>
          </w:p>
        </w:tc>
        <w:tc>
          <w:tcPr>
            <w:tcW w:w="652" w:type="dxa"/>
            <w:vAlign w:val="center"/>
          </w:tcPr>
          <w:p w14:paraId="1CEAB87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0.102</w:t>
            </w:r>
          </w:p>
        </w:tc>
        <w:tc>
          <w:tcPr>
            <w:tcW w:w="652" w:type="dxa"/>
            <w:vAlign w:val="center"/>
          </w:tcPr>
          <w:p w14:paraId="73B2BB9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0.148</w:t>
            </w:r>
          </w:p>
        </w:tc>
        <w:tc>
          <w:tcPr>
            <w:tcW w:w="1701" w:type="dxa"/>
            <w:vAlign w:val="center"/>
          </w:tcPr>
          <w:p w14:paraId="2AD26E76"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65E4751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Yes</w:t>
            </w:r>
          </w:p>
        </w:tc>
      </w:tr>
      <w:tr w:rsidR="000E0405" w:rsidRPr="000E0405" w14:paraId="728C6E33" w14:textId="77777777" w:rsidTr="002318CE">
        <w:trPr>
          <w:trHeight w:val="397"/>
          <w:jc w:val="center"/>
        </w:trPr>
        <w:tc>
          <w:tcPr>
            <w:tcW w:w="3178" w:type="dxa"/>
            <w:vAlign w:val="center"/>
          </w:tcPr>
          <w:p w14:paraId="769DB7FB"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1104, V2X, Highway, [UE], 20MHz, RTT+AOA, LOS-only, Relative, X=50m</w:t>
            </w:r>
          </w:p>
        </w:tc>
        <w:tc>
          <w:tcPr>
            <w:tcW w:w="652" w:type="dxa"/>
            <w:vAlign w:val="center"/>
          </w:tcPr>
          <w:p w14:paraId="1BA8032F"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0.226</w:t>
            </w:r>
          </w:p>
        </w:tc>
        <w:tc>
          <w:tcPr>
            <w:tcW w:w="652" w:type="dxa"/>
            <w:vAlign w:val="center"/>
          </w:tcPr>
          <w:p w14:paraId="178EE43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0.351</w:t>
            </w:r>
          </w:p>
        </w:tc>
        <w:tc>
          <w:tcPr>
            <w:tcW w:w="652" w:type="dxa"/>
            <w:vAlign w:val="center"/>
          </w:tcPr>
          <w:p w14:paraId="5FD6BA8C"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0.495</w:t>
            </w:r>
          </w:p>
        </w:tc>
        <w:tc>
          <w:tcPr>
            <w:tcW w:w="652" w:type="dxa"/>
            <w:vAlign w:val="center"/>
          </w:tcPr>
          <w:p w14:paraId="4BBF6427"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0.687</w:t>
            </w:r>
          </w:p>
        </w:tc>
        <w:tc>
          <w:tcPr>
            <w:tcW w:w="1701" w:type="dxa"/>
            <w:vAlign w:val="center"/>
          </w:tcPr>
          <w:p w14:paraId="0871F71A"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17214623"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81%</w:t>
            </w:r>
          </w:p>
        </w:tc>
      </w:tr>
      <w:tr w:rsidR="000E0405" w:rsidRPr="000E0405" w14:paraId="10763798" w14:textId="77777777" w:rsidTr="002318CE">
        <w:trPr>
          <w:trHeight w:val="397"/>
          <w:jc w:val="center"/>
        </w:trPr>
        <w:tc>
          <w:tcPr>
            <w:tcW w:w="3178" w:type="dxa"/>
            <w:vAlign w:val="center"/>
          </w:tcPr>
          <w:p w14:paraId="106C914B"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1105, V2X, Highway, [UE], 40MHz, RTT+AOA, LOS-only, Relative, X=50m</w:t>
            </w:r>
          </w:p>
        </w:tc>
        <w:tc>
          <w:tcPr>
            <w:tcW w:w="652" w:type="dxa"/>
            <w:vAlign w:val="center"/>
          </w:tcPr>
          <w:p w14:paraId="300E99FA"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0.155</w:t>
            </w:r>
          </w:p>
        </w:tc>
        <w:tc>
          <w:tcPr>
            <w:tcW w:w="652" w:type="dxa"/>
            <w:vAlign w:val="center"/>
          </w:tcPr>
          <w:p w14:paraId="3B35DA5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0.221</w:t>
            </w:r>
          </w:p>
        </w:tc>
        <w:tc>
          <w:tcPr>
            <w:tcW w:w="652" w:type="dxa"/>
            <w:vAlign w:val="center"/>
          </w:tcPr>
          <w:p w14:paraId="1C06499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0.309</w:t>
            </w:r>
          </w:p>
        </w:tc>
        <w:tc>
          <w:tcPr>
            <w:tcW w:w="652" w:type="dxa"/>
            <w:vAlign w:val="center"/>
          </w:tcPr>
          <w:p w14:paraId="38422E1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0.430</w:t>
            </w:r>
          </w:p>
        </w:tc>
        <w:tc>
          <w:tcPr>
            <w:tcW w:w="1701" w:type="dxa"/>
            <w:vAlign w:val="center"/>
          </w:tcPr>
          <w:p w14:paraId="5DEE714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1F7CC3F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Yes</w:t>
            </w:r>
          </w:p>
        </w:tc>
      </w:tr>
      <w:tr w:rsidR="000E0405" w:rsidRPr="000E0405" w14:paraId="28863D78" w14:textId="77777777" w:rsidTr="002318CE">
        <w:trPr>
          <w:trHeight w:val="397"/>
          <w:jc w:val="center"/>
        </w:trPr>
        <w:tc>
          <w:tcPr>
            <w:tcW w:w="3178" w:type="dxa"/>
            <w:vAlign w:val="center"/>
          </w:tcPr>
          <w:p w14:paraId="223F6E6E"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1106, V2X, Highway, [UE], 100MHz, RTT+AOA, LOS-only, Relative, X=50m</w:t>
            </w:r>
          </w:p>
        </w:tc>
        <w:tc>
          <w:tcPr>
            <w:tcW w:w="652" w:type="dxa"/>
            <w:vAlign w:val="center"/>
          </w:tcPr>
          <w:p w14:paraId="767C2BE1"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0.044</w:t>
            </w:r>
          </w:p>
        </w:tc>
        <w:tc>
          <w:tcPr>
            <w:tcW w:w="652" w:type="dxa"/>
            <w:vAlign w:val="center"/>
          </w:tcPr>
          <w:p w14:paraId="14AC403E"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0.067</w:t>
            </w:r>
          </w:p>
        </w:tc>
        <w:tc>
          <w:tcPr>
            <w:tcW w:w="652" w:type="dxa"/>
            <w:vAlign w:val="center"/>
          </w:tcPr>
          <w:p w14:paraId="2F29346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0.094</w:t>
            </w:r>
          </w:p>
        </w:tc>
        <w:tc>
          <w:tcPr>
            <w:tcW w:w="652" w:type="dxa"/>
            <w:vAlign w:val="center"/>
          </w:tcPr>
          <w:p w14:paraId="5ACC683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0.137</w:t>
            </w:r>
          </w:p>
        </w:tc>
        <w:tc>
          <w:tcPr>
            <w:tcW w:w="1701" w:type="dxa"/>
            <w:vAlign w:val="center"/>
          </w:tcPr>
          <w:p w14:paraId="6EC748DE"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6E4357A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Yes</w:t>
            </w:r>
          </w:p>
        </w:tc>
      </w:tr>
      <w:tr w:rsidR="000E0405" w:rsidRPr="000E0405" w14:paraId="164244BF" w14:textId="77777777" w:rsidTr="002318CE">
        <w:trPr>
          <w:trHeight w:val="397"/>
          <w:jc w:val="center"/>
        </w:trPr>
        <w:tc>
          <w:tcPr>
            <w:tcW w:w="3178" w:type="dxa"/>
            <w:vAlign w:val="center"/>
          </w:tcPr>
          <w:p w14:paraId="40F0E70E"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1107, V2X, Highway, [UE,RSU], 20MHz, RTT+AOA, Relative, X=50m</w:t>
            </w:r>
          </w:p>
        </w:tc>
        <w:tc>
          <w:tcPr>
            <w:tcW w:w="652" w:type="dxa"/>
            <w:vAlign w:val="center"/>
          </w:tcPr>
          <w:p w14:paraId="74DCE258"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0.193</w:t>
            </w:r>
          </w:p>
        </w:tc>
        <w:tc>
          <w:tcPr>
            <w:tcW w:w="652" w:type="dxa"/>
            <w:vAlign w:val="center"/>
          </w:tcPr>
          <w:p w14:paraId="58E4372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0.323</w:t>
            </w:r>
          </w:p>
        </w:tc>
        <w:tc>
          <w:tcPr>
            <w:tcW w:w="652" w:type="dxa"/>
            <w:vAlign w:val="center"/>
          </w:tcPr>
          <w:p w14:paraId="46242C9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0.481</w:t>
            </w:r>
          </w:p>
        </w:tc>
        <w:tc>
          <w:tcPr>
            <w:tcW w:w="652" w:type="dxa"/>
            <w:vAlign w:val="center"/>
          </w:tcPr>
          <w:p w14:paraId="74CF150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0.732</w:t>
            </w:r>
          </w:p>
        </w:tc>
        <w:tc>
          <w:tcPr>
            <w:tcW w:w="1701" w:type="dxa"/>
            <w:vAlign w:val="center"/>
          </w:tcPr>
          <w:p w14:paraId="4767E4D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77C3312B"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82%</w:t>
            </w:r>
          </w:p>
        </w:tc>
      </w:tr>
      <w:tr w:rsidR="000E0405" w:rsidRPr="000E0405" w14:paraId="51DB9313" w14:textId="77777777" w:rsidTr="002318CE">
        <w:trPr>
          <w:trHeight w:val="397"/>
          <w:jc w:val="center"/>
        </w:trPr>
        <w:tc>
          <w:tcPr>
            <w:tcW w:w="3178" w:type="dxa"/>
            <w:vAlign w:val="center"/>
          </w:tcPr>
          <w:p w14:paraId="07540C43"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1108, V2X, Highway, [UE,RSU], 40MHz, RTT+AOA, Relative, X=50m</w:t>
            </w:r>
          </w:p>
        </w:tc>
        <w:tc>
          <w:tcPr>
            <w:tcW w:w="652" w:type="dxa"/>
            <w:vAlign w:val="center"/>
          </w:tcPr>
          <w:p w14:paraId="3E6714A5"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0.153</w:t>
            </w:r>
          </w:p>
        </w:tc>
        <w:tc>
          <w:tcPr>
            <w:tcW w:w="652" w:type="dxa"/>
            <w:vAlign w:val="center"/>
          </w:tcPr>
          <w:p w14:paraId="138FE186"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0.232</w:t>
            </w:r>
          </w:p>
        </w:tc>
        <w:tc>
          <w:tcPr>
            <w:tcW w:w="652" w:type="dxa"/>
            <w:vAlign w:val="center"/>
          </w:tcPr>
          <w:p w14:paraId="11CB948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0.347</w:t>
            </w:r>
          </w:p>
        </w:tc>
        <w:tc>
          <w:tcPr>
            <w:tcW w:w="652" w:type="dxa"/>
            <w:vAlign w:val="center"/>
          </w:tcPr>
          <w:p w14:paraId="4A0D66B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0.502</w:t>
            </w:r>
          </w:p>
        </w:tc>
        <w:tc>
          <w:tcPr>
            <w:tcW w:w="1701" w:type="dxa"/>
            <w:vAlign w:val="center"/>
          </w:tcPr>
          <w:p w14:paraId="7F296CD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73424EF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89%</w:t>
            </w:r>
          </w:p>
        </w:tc>
      </w:tr>
      <w:tr w:rsidR="000E0405" w:rsidRPr="000E0405" w14:paraId="42914D38" w14:textId="77777777" w:rsidTr="002318CE">
        <w:trPr>
          <w:trHeight w:val="397"/>
          <w:jc w:val="center"/>
        </w:trPr>
        <w:tc>
          <w:tcPr>
            <w:tcW w:w="3178" w:type="dxa"/>
            <w:vAlign w:val="center"/>
          </w:tcPr>
          <w:p w14:paraId="6FA60ECD"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1109, V2X, Highway, [UE,RSU], 100MHz, RTT+AOA, Relative, X=50m</w:t>
            </w:r>
          </w:p>
        </w:tc>
        <w:tc>
          <w:tcPr>
            <w:tcW w:w="652" w:type="dxa"/>
            <w:vAlign w:val="center"/>
          </w:tcPr>
          <w:p w14:paraId="5092B293"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0.049</w:t>
            </w:r>
          </w:p>
        </w:tc>
        <w:tc>
          <w:tcPr>
            <w:tcW w:w="652" w:type="dxa"/>
            <w:vAlign w:val="center"/>
          </w:tcPr>
          <w:p w14:paraId="26D9A50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0.077</w:t>
            </w:r>
          </w:p>
        </w:tc>
        <w:tc>
          <w:tcPr>
            <w:tcW w:w="652" w:type="dxa"/>
            <w:vAlign w:val="center"/>
          </w:tcPr>
          <w:p w14:paraId="069C6EB6"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0.115</w:t>
            </w:r>
          </w:p>
        </w:tc>
        <w:tc>
          <w:tcPr>
            <w:tcW w:w="652" w:type="dxa"/>
            <w:vAlign w:val="center"/>
          </w:tcPr>
          <w:p w14:paraId="3A4FF0F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0.176</w:t>
            </w:r>
          </w:p>
        </w:tc>
        <w:tc>
          <w:tcPr>
            <w:tcW w:w="1701" w:type="dxa"/>
            <w:vAlign w:val="center"/>
          </w:tcPr>
          <w:p w14:paraId="27DB299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1DD6554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Yes</w:t>
            </w:r>
          </w:p>
        </w:tc>
      </w:tr>
      <w:tr w:rsidR="000E0405" w:rsidRPr="000E0405" w14:paraId="0C1B741C" w14:textId="77777777" w:rsidTr="002318CE">
        <w:trPr>
          <w:trHeight w:val="397"/>
          <w:jc w:val="center"/>
        </w:trPr>
        <w:tc>
          <w:tcPr>
            <w:tcW w:w="3178" w:type="dxa"/>
            <w:vAlign w:val="center"/>
          </w:tcPr>
          <w:p w14:paraId="5B4C366F"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1121, V2X, Highway, [UE], 20MHz, Relative, X=150m</w:t>
            </w:r>
          </w:p>
        </w:tc>
        <w:tc>
          <w:tcPr>
            <w:tcW w:w="652" w:type="dxa"/>
            <w:vAlign w:val="center"/>
          </w:tcPr>
          <w:p w14:paraId="15D1190B"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0.246</w:t>
            </w:r>
          </w:p>
        </w:tc>
        <w:tc>
          <w:tcPr>
            <w:tcW w:w="652" w:type="dxa"/>
            <w:vAlign w:val="center"/>
          </w:tcPr>
          <w:p w14:paraId="11BA70D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0.396</w:t>
            </w:r>
          </w:p>
        </w:tc>
        <w:tc>
          <w:tcPr>
            <w:tcW w:w="652" w:type="dxa"/>
            <w:vAlign w:val="center"/>
          </w:tcPr>
          <w:p w14:paraId="3888E57E"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0.656</w:t>
            </w:r>
          </w:p>
        </w:tc>
        <w:tc>
          <w:tcPr>
            <w:tcW w:w="652" w:type="dxa"/>
            <w:vAlign w:val="center"/>
          </w:tcPr>
          <w:p w14:paraId="76D8DB60"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1.343</w:t>
            </w:r>
          </w:p>
        </w:tc>
        <w:tc>
          <w:tcPr>
            <w:tcW w:w="1701" w:type="dxa"/>
            <w:vAlign w:val="center"/>
          </w:tcPr>
          <w:p w14:paraId="7864F27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53B61A4A"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72%</w:t>
            </w:r>
          </w:p>
        </w:tc>
      </w:tr>
      <w:tr w:rsidR="000E0405" w:rsidRPr="000E0405" w14:paraId="775D8411" w14:textId="77777777" w:rsidTr="002318CE">
        <w:trPr>
          <w:trHeight w:val="397"/>
          <w:jc w:val="center"/>
        </w:trPr>
        <w:tc>
          <w:tcPr>
            <w:tcW w:w="3178" w:type="dxa"/>
            <w:vAlign w:val="center"/>
          </w:tcPr>
          <w:p w14:paraId="144206E1"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1122, V2X, Highway, [UE], 40MHz, Relative, X=150m</w:t>
            </w:r>
          </w:p>
        </w:tc>
        <w:tc>
          <w:tcPr>
            <w:tcW w:w="652" w:type="dxa"/>
            <w:vAlign w:val="center"/>
          </w:tcPr>
          <w:p w14:paraId="440E9BC3"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0.172</w:t>
            </w:r>
          </w:p>
        </w:tc>
        <w:tc>
          <w:tcPr>
            <w:tcW w:w="652" w:type="dxa"/>
            <w:vAlign w:val="center"/>
          </w:tcPr>
          <w:p w14:paraId="7F7A6040"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0.267</w:t>
            </w:r>
          </w:p>
        </w:tc>
        <w:tc>
          <w:tcPr>
            <w:tcW w:w="652" w:type="dxa"/>
            <w:vAlign w:val="center"/>
          </w:tcPr>
          <w:p w14:paraId="14CB845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0.419</w:t>
            </w:r>
          </w:p>
        </w:tc>
        <w:tc>
          <w:tcPr>
            <w:tcW w:w="652" w:type="dxa"/>
            <w:vAlign w:val="center"/>
          </w:tcPr>
          <w:p w14:paraId="5EA0D8A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0.747</w:t>
            </w:r>
          </w:p>
        </w:tc>
        <w:tc>
          <w:tcPr>
            <w:tcW w:w="1701" w:type="dxa"/>
            <w:vAlign w:val="center"/>
          </w:tcPr>
          <w:p w14:paraId="5BA4000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3DA17DA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84%</w:t>
            </w:r>
          </w:p>
        </w:tc>
      </w:tr>
      <w:tr w:rsidR="000E0405" w:rsidRPr="000E0405" w14:paraId="1EB3D0CC" w14:textId="77777777" w:rsidTr="002318CE">
        <w:trPr>
          <w:trHeight w:val="397"/>
          <w:jc w:val="center"/>
        </w:trPr>
        <w:tc>
          <w:tcPr>
            <w:tcW w:w="3178" w:type="dxa"/>
            <w:vAlign w:val="center"/>
          </w:tcPr>
          <w:p w14:paraId="59A086AC"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1123, V2X, Highway, [UE], 100MHz, Relative, X=150m</w:t>
            </w:r>
          </w:p>
        </w:tc>
        <w:tc>
          <w:tcPr>
            <w:tcW w:w="652" w:type="dxa"/>
            <w:vAlign w:val="center"/>
          </w:tcPr>
          <w:p w14:paraId="7E5B501E"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0.056</w:t>
            </w:r>
          </w:p>
        </w:tc>
        <w:tc>
          <w:tcPr>
            <w:tcW w:w="652" w:type="dxa"/>
            <w:vAlign w:val="center"/>
          </w:tcPr>
          <w:p w14:paraId="101D94B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0.092</w:t>
            </w:r>
          </w:p>
        </w:tc>
        <w:tc>
          <w:tcPr>
            <w:tcW w:w="652" w:type="dxa"/>
            <w:vAlign w:val="center"/>
          </w:tcPr>
          <w:p w14:paraId="59DF409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0.148</w:t>
            </w:r>
          </w:p>
        </w:tc>
        <w:tc>
          <w:tcPr>
            <w:tcW w:w="652" w:type="dxa"/>
            <w:vAlign w:val="center"/>
          </w:tcPr>
          <w:p w14:paraId="64BCDFD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0.248</w:t>
            </w:r>
          </w:p>
        </w:tc>
        <w:tc>
          <w:tcPr>
            <w:tcW w:w="1701" w:type="dxa"/>
            <w:vAlign w:val="center"/>
          </w:tcPr>
          <w:p w14:paraId="3CE3AA1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0501520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Yes</w:t>
            </w:r>
          </w:p>
        </w:tc>
      </w:tr>
      <w:tr w:rsidR="000E0405" w:rsidRPr="000E0405" w14:paraId="36C2E7C3" w14:textId="77777777" w:rsidTr="002318CE">
        <w:trPr>
          <w:trHeight w:val="397"/>
          <w:jc w:val="center"/>
        </w:trPr>
        <w:tc>
          <w:tcPr>
            <w:tcW w:w="3178" w:type="dxa"/>
            <w:vAlign w:val="center"/>
          </w:tcPr>
          <w:p w14:paraId="735DF32E"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1124, V2X, Highway, [UE], 20MHz, RTT+AOA, LOS-only, Relative, X=150m</w:t>
            </w:r>
          </w:p>
        </w:tc>
        <w:tc>
          <w:tcPr>
            <w:tcW w:w="652" w:type="dxa"/>
            <w:vAlign w:val="center"/>
          </w:tcPr>
          <w:p w14:paraId="76471A14"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0.217</w:t>
            </w:r>
          </w:p>
        </w:tc>
        <w:tc>
          <w:tcPr>
            <w:tcW w:w="652" w:type="dxa"/>
            <w:vAlign w:val="center"/>
          </w:tcPr>
          <w:p w14:paraId="20C0608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0.316</w:t>
            </w:r>
          </w:p>
        </w:tc>
        <w:tc>
          <w:tcPr>
            <w:tcW w:w="652" w:type="dxa"/>
            <w:vAlign w:val="center"/>
          </w:tcPr>
          <w:p w14:paraId="0F443792"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0.470</w:t>
            </w:r>
          </w:p>
        </w:tc>
        <w:tc>
          <w:tcPr>
            <w:tcW w:w="652" w:type="dxa"/>
            <w:vAlign w:val="center"/>
          </w:tcPr>
          <w:p w14:paraId="4714A0AC"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0.688</w:t>
            </w:r>
          </w:p>
        </w:tc>
        <w:tc>
          <w:tcPr>
            <w:tcW w:w="1701" w:type="dxa"/>
            <w:vAlign w:val="center"/>
          </w:tcPr>
          <w:p w14:paraId="7D64CF02"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1F66687B"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82%</w:t>
            </w:r>
          </w:p>
        </w:tc>
      </w:tr>
      <w:tr w:rsidR="000E0405" w:rsidRPr="000E0405" w14:paraId="76DE00F4" w14:textId="77777777" w:rsidTr="002318CE">
        <w:trPr>
          <w:trHeight w:val="397"/>
          <w:jc w:val="center"/>
        </w:trPr>
        <w:tc>
          <w:tcPr>
            <w:tcW w:w="3178" w:type="dxa"/>
            <w:vAlign w:val="center"/>
          </w:tcPr>
          <w:p w14:paraId="6E41FCB4"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1125, V2X, Highway, [UE], 40MHz, RTT+AOA, LOS-only, Relative, X=150m</w:t>
            </w:r>
          </w:p>
        </w:tc>
        <w:tc>
          <w:tcPr>
            <w:tcW w:w="652" w:type="dxa"/>
            <w:vAlign w:val="center"/>
          </w:tcPr>
          <w:p w14:paraId="74886F90"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0.152</w:t>
            </w:r>
          </w:p>
        </w:tc>
        <w:tc>
          <w:tcPr>
            <w:tcW w:w="652" w:type="dxa"/>
            <w:vAlign w:val="center"/>
          </w:tcPr>
          <w:p w14:paraId="312CCFF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0.219</w:t>
            </w:r>
          </w:p>
        </w:tc>
        <w:tc>
          <w:tcPr>
            <w:tcW w:w="652" w:type="dxa"/>
            <w:vAlign w:val="center"/>
          </w:tcPr>
          <w:p w14:paraId="1F33ED4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0.305</w:t>
            </w:r>
          </w:p>
        </w:tc>
        <w:tc>
          <w:tcPr>
            <w:tcW w:w="652" w:type="dxa"/>
            <w:vAlign w:val="center"/>
          </w:tcPr>
          <w:p w14:paraId="2623C5B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0.451</w:t>
            </w:r>
          </w:p>
        </w:tc>
        <w:tc>
          <w:tcPr>
            <w:tcW w:w="1701" w:type="dxa"/>
            <w:vAlign w:val="center"/>
          </w:tcPr>
          <w:p w14:paraId="4564EB66"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4BA793C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Yes</w:t>
            </w:r>
          </w:p>
        </w:tc>
      </w:tr>
      <w:tr w:rsidR="000E0405" w:rsidRPr="000E0405" w14:paraId="0BD39F45" w14:textId="77777777" w:rsidTr="002318CE">
        <w:trPr>
          <w:trHeight w:val="397"/>
          <w:jc w:val="center"/>
        </w:trPr>
        <w:tc>
          <w:tcPr>
            <w:tcW w:w="3178" w:type="dxa"/>
            <w:vAlign w:val="center"/>
          </w:tcPr>
          <w:p w14:paraId="3DD7768B"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1126, V2X, Highway, [UE], 100MHz, RTT+AOA, LOS-only, Relative, X=150m</w:t>
            </w:r>
          </w:p>
        </w:tc>
        <w:tc>
          <w:tcPr>
            <w:tcW w:w="652" w:type="dxa"/>
            <w:vAlign w:val="center"/>
          </w:tcPr>
          <w:p w14:paraId="0DEB8D8A"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0.047</w:t>
            </w:r>
          </w:p>
        </w:tc>
        <w:tc>
          <w:tcPr>
            <w:tcW w:w="652" w:type="dxa"/>
            <w:vAlign w:val="center"/>
          </w:tcPr>
          <w:p w14:paraId="20A18ED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0.073</w:t>
            </w:r>
          </w:p>
        </w:tc>
        <w:tc>
          <w:tcPr>
            <w:tcW w:w="652" w:type="dxa"/>
            <w:vAlign w:val="center"/>
          </w:tcPr>
          <w:p w14:paraId="70F1D8A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0.106</w:t>
            </w:r>
          </w:p>
        </w:tc>
        <w:tc>
          <w:tcPr>
            <w:tcW w:w="652" w:type="dxa"/>
            <w:vAlign w:val="center"/>
          </w:tcPr>
          <w:p w14:paraId="09112C87"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0.154</w:t>
            </w:r>
          </w:p>
        </w:tc>
        <w:tc>
          <w:tcPr>
            <w:tcW w:w="1701" w:type="dxa"/>
            <w:vAlign w:val="center"/>
          </w:tcPr>
          <w:p w14:paraId="72E5F0C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7A54371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Yes</w:t>
            </w:r>
          </w:p>
        </w:tc>
      </w:tr>
      <w:tr w:rsidR="000E0405" w:rsidRPr="000E0405" w14:paraId="536DE851" w14:textId="77777777" w:rsidTr="002318CE">
        <w:trPr>
          <w:trHeight w:val="397"/>
          <w:jc w:val="center"/>
        </w:trPr>
        <w:tc>
          <w:tcPr>
            <w:tcW w:w="3178" w:type="dxa"/>
            <w:vAlign w:val="center"/>
          </w:tcPr>
          <w:p w14:paraId="5091C90C"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1127, V2X, Highway, [UE,RSU], 20MHz, RTT+AOA, Relative, X=150m</w:t>
            </w:r>
          </w:p>
        </w:tc>
        <w:tc>
          <w:tcPr>
            <w:tcW w:w="652" w:type="dxa"/>
            <w:vAlign w:val="center"/>
          </w:tcPr>
          <w:p w14:paraId="03DAA6EE"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0.226</w:t>
            </w:r>
          </w:p>
        </w:tc>
        <w:tc>
          <w:tcPr>
            <w:tcW w:w="652" w:type="dxa"/>
            <w:vAlign w:val="center"/>
          </w:tcPr>
          <w:p w14:paraId="7642BC9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0.335</w:t>
            </w:r>
          </w:p>
        </w:tc>
        <w:tc>
          <w:tcPr>
            <w:tcW w:w="652" w:type="dxa"/>
            <w:vAlign w:val="center"/>
          </w:tcPr>
          <w:p w14:paraId="79490B2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0.513</w:t>
            </w:r>
          </w:p>
        </w:tc>
        <w:tc>
          <w:tcPr>
            <w:tcW w:w="652" w:type="dxa"/>
            <w:vAlign w:val="center"/>
          </w:tcPr>
          <w:p w14:paraId="023D900B"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0.943</w:t>
            </w:r>
          </w:p>
        </w:tc>
        <w:tc>
          <w:tcPr>
            <w:tcW w:w="1701" w:type="dxa"/>
            <w:vAlign w:val="center"/>
          </w:tcPr>
          <w:p w14:paraId="0ECBA46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356DE16D"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79%</w:t>
            </w:r>
          </w:p>
        </w:tc>
      </w:tr>
      <w:tr w:rsidR="000E0405" w:rsidRPr="000E0405" w14:paraId="2CA597FC" w14:textId="77777777" w:rsidTr="002318CE">
        <w:trPr>
          <w:trHeight w:val="397"/>
          <w:jc w:val="center"/>
        </w:trPr>
        <w:tc>
          <w:tcPr>
            <w:tcW w:w="3178" w:type="dxa"/>
            <w:vAlign w:val="center"/>
          </w:tcPr>
          <w:p w14:paraId="3A763D79"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1128, V2X, Highway, [UE,RSU], 40MHz, RTT+AOA, Relative, X=150m</w:t>
            </w:r>
          </w:p>
        </w:tc>
        <w:tc>
          <w:tcPr>
            <w:tcW w:w="652" w:type="dxa"/>
            <w:vAlign w:val="center"/>
          </w:tcPr>
          <w:p w14:paraId="652120D3"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0.158</w:t>
            </w:r>
          </w:p>
        </w:tc>
        <w:tc>
          <w:tcPr>
            <w:tcW w:w="652" w:type="dxa"/>
            <w:vAlign w:val="center"/>
          </w:tcPr>
          <w:p w14:paraId="42F51EA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0.238</w:t>
            </w:r>
          </w:p>
        </w:tc>
        <w:tc>
          <w:tcPr>
            <w:tcW w:w="652" w:type="dxa"/>
            <w:vAlign w:val="center"/>
          </w:tcPr>
          <w:p w14:paraId="50A520D7"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0.340</w:t>
            </w:r>
          </w:p>
        </w:tc>
        <w:tc>
          <w:tcPr>
            <w:tcW w:w="652" w:type="dxa"/>
            <w:vAlign w:val="center"/>
          </w:tcPr>
          <w:p w14:paraId="69E9B8D6"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0.573</w:t>
            </w:r>
          </w:p>
        </w:tc>
        <w:tc>
          <w:tcPr>
            <w:tcW w:w="1701" w:type="dxa"/>
            <w:vAlign w:val="center"/>
          </w:tcPr>
          <w:p w14:paraId="4664D6B0"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258CFBD3"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86%</w:t>
            </w:r>
          </w:p>
        </w:tc>
      </w:tr>
      <w:tr w:rsidR="007E60C9" w:rsidRPr="000E0405" w14:paraId="17DC720A" w14:textId="77777777" w:rsidTr="002318CE">
        <w:trPr>
          <w:trHeight w:val="397"/>
          <w:jc w:val="center"/>
        </w:trPr>
        <w:tc>
          <w:tcPr>
            <w:tcW w:w="3178" w:type="dxa"/>
            <w:vAlign w:val="center"/>
          </w:tcPr>
          <w:p w14:paraId="67C45937"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1129, V2X, Highway, [UE,RSU], 100MHz, RTT+AOA, Relative, X=150m</w:t>
            </w:r>
          </w:p>
        </w:tc>
        <w:tc>
          <w:tcPr>
            <w:tcW w:w="652" w:type="dxa"/>
            <w:vAlign w:val="center"/>
          </w:tcPr>
          <w:p w14:paraId="729F756F" w14:textId="77777777" w:rsidR="007E60C9" w:rsidRPr="000E0405" w:rsidRDefault="007E60C9" w:rsidP="009F1A5E">
            <w:pPr>
              <w:keepNext/>
              <w:keepLines/>
              <w:spacing w:after="0"/>
              <w:jc w:val="center"/>
              <w:rPr>
                <w:rFonts w:ascii="Arial" w:hAnsi="Arial" w:cs="Arial"/>
                <w:b/>
                <w:sz w:val="16"/>
                <w:szCs w:val="16"/>
                <w:lang w:val="en-US" w:eastAsia="zh-CN"/>
              </w:rPr>
            </w:pPr>
            <w:r w:rsidRPr="000E0405">
              <w:rPr>
                <w:rFonts w:ascii="Arial" w:hAnsi="Arial" w:cs="Arial"/>
                <w:sz w:val="16"/>
                <w:szCs w:val="16"/>
                <w:lang w:val="en-US" w:eastAsia="zh-CN"/>
              </w:rPr>
              <w:t>0.053</w:t>
            </w:r>
          </w:p>
        </w:tc>
        <w:tc>
          <w:tcPr>
            <w:tcW w:w="652" w:type="dxa"/>
            <w:vAlign w:val="center"/>
          </w:tcPr>
          <w:p w14:paraId="6A691716"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0.081</w:t>
            </w:r>
          </w:p>
        </w:tc>
        <w:tc>
          <w:tcPr>
            <w:tcW w:w="652" w:type="dxa"/>
            <w:vAlign w:val="center"/>
          </w:tcPr>
          <w:p w14:paraId="5CA79942"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0.120</w:t>
            </w:r>
          </w:p>
        </w:tc>
        <w:tc>
          <w:tcPr>
            <w:tcW w:w="652" w:type="dxa"/>
            <w:vAlign w:val="center"/>
          </w:tcPr>
          <w:p w14:paraId="24AF52E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0.200</w:t>
            </w:r>
          </w:p>
        </w:tc>
        <w:tc>
          <w:tcPr>
            <w:tcW w:w="1701" w:type="dxa"/>
            <w:vAlign w:val="center"/>
          </w:tcPr>
          <w:p w14:paraId="750BCD77"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Yes</w:t>
            </w:r>
          </w:p>
        </w:tc>
        <w:tc>
          <w:tcPr>
            <w:tcW w:w="1700" w:type="dxa"/>
            <w:vAlign w:val="center"/>
          </w:tcPr>
          <w:p w14:paraId="60D649D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Yes</w:t>
            </w:r>
          </w:p>
        </w:tc>
      </w:tr>
    </w:tbl>
    <w:p w14:paraId="7F0F996F" w14:textId="77777777" w:rsidR="007E60C9" w:rsidRPr="000E0405" w:rsidRDefault="007E60C9" w:rsidP="009F1A5E">
      <w:pPr>
        <w:spacing w:line="259" w:lineRule="auto"/>
        <w:jc w:val="both"/>
      </w:pPr>
    </w:p>
    <w:p w14:paraId="147E332F" w14:textId="01802318" w:rsidR="007E60C9" w:rsidRPr="000E0405" w:rsidRDefault="007E60C9" w:rsidP="009F1A5E">
      <w:pPr>
        <w:pStyle w:val="TH"/>
      </w:pPr>
      <w:r w:rsidRPr="000E0405">
        <w:lastRenderedPageBreak/>
        <w:t xml:space="preserve">Table B.1.2.2.1-4: </w:t>
      </w:r>
      <w:r w:rsidRPr="000E0405">
        <w:rPr>
          <w:lang w:val="en-US"/>
        </w:rPr>
        <w:t xml:space="preserve">Sidelink positioning - </w:t>
      </w:r>
      <w:r w:rsidRPr="000E0405">
        <w:t xml:space="preserve">ranging angle </w:t>
      </w:r>
      <w:r w:rsidRPr="000E0405">
        <w:rPr>
          <w:lang w:val="en-US"/>
        </w:rPr>
        <w:t xml:space="preserve">accuracy </w:t>
      </w:r>
      <w:r w:rsidRPr="000E0405">
        <w:rPr>
          <w:lang w:eastAsia="zh-CN"/>
        </w:rPr>
        <w:t xml:space="preserve">for highway scenarios for V2X use cases </w:t>
      </w:r>
      <w:r w:rsidRPr="000E0405">
        <w:t>from [</w:t>
      </w:r>
      <w:r w:rsidR="009F2F5A" w:rsidRPr="000E0405">
        <w:t>19</w:t>
      </w:r>
      <w:r w:rsidRPr="000E0405">
        <w:t>]</w:t>
      </w:r>
    </w:p>
    <w:tbl>
      <w:tblPr>
        <w:tblW w:w="93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7"/>
        <w:gridCol w:w="651"/>
        <w:gridCol w:w="651"/>
        <w:gridCol w:w="651"/>
        <w:gridCol w:w="706"/>
        <w:gridCol w:w="1689"/>
        <w:gridCol w:w="1646"/>
      </w:tblGrid>
      <w:tr w:rsidR="000E0405" w:rsidRPr="000E0405" w14:paraId="40AAAD46" w14:textId="77777777" w:rsidTr="002318CE">
        <w:trPr>
          <w:trHeight w:val="262"/>
          <w:jc w:val="center"/>
        </w:trPr>
        <w:tc>
          <w:tcPr>
            <w:tcW w:w="3307" w:type="dxa"/>
            <w:vAlign w:val="center"/>
          </w:tcPr>
          <w:p w14:paraId="487E4F4A"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1" w:type="dxa"/>
            <w:vAlign w:val="center"/>
          </w:tcPr>
          <w:p w14:paraId="30B4B315"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1" w:type="dxa"/>
            <w:vAlign w:val="center"/>
          </w:tcPr>
          <w:p w14:paraId="1F47075F"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651" w:type="dxa"/>
            <w:vAlign w:val="center"/>
          </w:tcPr>
          <w:p w14:paraId="02F279B8"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706" w:type="dxa"/>
            <w:vAlign w:val="center"/>
          </w:tcPr>
          <w:p w14:paraId="2B342FC8"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689" w:type="dxa"/>
            <w:vAlign w:val="center"/>
          </w:tcPr>
          <w:p w14:paraId="0C19DE62"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A</w:t>
            </w:r>
          </w:p>
        </w:tc>
        <w:tc>
          <w:tcPr>
            <w:tcW w:w="1646" w:type="dxa"/>
            <w:vAlign w:val="center"/>
          </w:tcPr>
          <w:p w14:paraId="57750E19"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B</w:t>
            </w:r>
          </w:p>
        </w:tc>
      </w:tr>
      <w:tr w:rsidR="000E0405" w:rsidRPr="000E0405" w14:paraId="1FB6D418" w14:textId="77777777" w:rsidTr="002318CE">
        <w:trPr>
          <w:trHeight w:val="397"/>
          <w:jc w:val="center"/>
        </w:trPr>
        <w:tc>
          <w:tcPr>
            <w:tcW w:w="3307" w:type="dxa"/>
            <w:vAlign w:val="center"/>
          </w:tcPr>
          <w:p w14:paraId="6EC62840"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1101, V2X, Highway, [UE], 20MHz, Relative, X=50m</w:t>
            </w:r>
          </w:p>
        </w:tc>
        <w:tc>
          <w:tcPr>
            <w:tcW w:w="651" w:type="dxa"/>
            <w:vAlign w:val="center"/>
          </w:tcPr>
          <w:p w14:paraId="4303069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1.800</w:t>
            </w:r>
          </w:p>
        </w:tc>
        <w:tc>
          <w:tcPr>
            <w:tcW w:w="651" w:type="dxa"/>
            <w:vAlign w:val="center"/>
          </w:tcPr>
          <w:p w14:paraId="662021D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2.973</w:t>
            </w:r>
          </w:p>
        </w:tc>
        <w:tc>
          <w:tcPr>
            <w:tcW w:w="651" w:type="dxa"/>
            <w:vAlign w:val="center"/>
          </w:tcPr>
          <w:p w14:paraId="79BE6F1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4.412</w:t>
            </w:r>
          </w:p>
        </w:tc>
        <w:tc>
          <w:tcPr>
            <w:tcW w:w="706" w:type="dxa"/>
            <w:vAlign w:val="center"/>
          </w:tcPr>
          <w:p w14:paraId="19B9DF7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6.549</w:t>
            </w:r>
          </w:p>
        </w:tc>
        <w:tc>
          <w:tcPr>
            <w:tcW w:w="1689" w:type="dxa"/>
            <w:vAlign w:val="center"/>
          </w:tcPr>
          <w:p w14:paraId="0ABDAA2D"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293635B3"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1022E297" w14:textId="77777777" w:rsidTr="002318CE">
        <w:trPr>
          <w:trHeight w:val="397"/>
          <w:jc w:val="center"/>
        </w:trPr>
        <w:tc>
          <w:tcPr>
            <w:tcW w:w="3307" w:type="dxa"/>
            <w:vAlign w:val="center"/>
          </w:tcPr>
          <w:p w14:paraId="43F35BCF"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1102, V2X, Highway, [UE], 40MHz, Relative, X=50m</w:t>
            </w:r>
          </w:p>
        </w:tc>
        <w:tc>
          <w:tcPr>
            <w:tcW w:w="651" w:type="dxa"/>
            <w:vAlign w:val="center"/>
          </w:tcPr>
          <w:p w14:paraId="6A15EBC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1.449</w:t>
            </w:r>
          </w:p>
        </w:tc>
        <w:tc>
          <w:tcPr>
            <w:tcW w:w="651" w:type="dxa"/>
            <w:vAlign w:val="center"/>
          </w:tcPr>
          <w:p w14:paraId="66038B2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2.463</w:t>
            </w:r>
          </w:p>
        </w:tc>
        <w:tc>
          <w:tcPr>
            <w:tcW w:w="651" w:type="dxa"/>
            <w:vAlign w:val="center"/>
          </w:tcPr>
          <w:p w14:paraId="30FF6C0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3.624</w:t>
            </w:r>
          </w:p>
        </w:tc>
        <w:tc>
          <w:tcPr>
            <w:tcW w:w="706" w:type="dxa"/>
            <w:vAlign w:val="center"/>
          </w:tcPr>
          <w:p w14:paraId="51DF4BB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5.600</w:t>
            </w:r>
          </w:p>
        </w:tc>
        <w:tc>
          <w:tcPr>
            <w:tcW w:w="1689" w:type="dxa"/>
            <w:vAlign w:val="center"/>
          </w:tcPr>
          <w:p w14:paraId="7E686DCA"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0748D513"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1DC3A38B" w14:textId="77777777" w:rsidTr="002318CE">
        <w:trPr>
          <w:trHeight w:val="397"/>
          <w:jc w:val="center"/>
        </w:trPr>
        <w:tc>
          <w:tcPr>
            <w:tcW w:w="3307" w:type="dxa"/>
            <w:vAlign w:val="center"/>
          </w:tcPr>
          <w:p w14:paraId="255B8689"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1103, V2X, Highway, [UE], 100MHz, Relative, X=50m</w:t>
            </w:r>
          </w:p>
        </w:tc>
        <w:tc>
          <w:tcPr>
            <w:tcW w:w="651" w:type="dxa"/>
            <w:vAlign w:val="center"/>
          </w:tcPr>
          <w:p w14:paraId="4344FAC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1.086</w:t>
            </w:r>
          </w:p>
        </w:tc>
        <w:tc>
          <w:tcPr>
            <w:tcW w:w="651" w:type="dxa"/>
            <w:vAlign w:val="center"/>
          </w:tcPr>
          <w:p w14:paraId="4855894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1.673</w:t>
            </w:r>
          </w:p>
        </w:tc>
        <w:tc>
          <w:tcPr>
            <w:tcW w:w="651" w:type="dxa"/>
            <w:vAlign w:val="center"/>
          </w:tcPr>
          <w:p w14:paraId="1480FCC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2.704</w:t>
            </w:r>
          </w:p>
        </w:tc>
        <w:tc>
          <w:tcPr>
            <w:tcW w:w="706" w:type="dxa"/>
            <w:vAlign w:val="center"/>
          </w:tcPr>
          <w:p w14:paraId="336D514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4.348</w:t>
            </w:r>
          </w:p>
        </w:tc>
        <w:tc>
          <w:tcPr>
            <w:tcW w:w="1689" w:type="dxa"/>
            <w:vAlign w:val="center"/>
          </w:tcPr>
          <w:p w14:paraId="03D3F07B"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74BD506F"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01F79E80" w14:textId="77777777" w:rsidTr="002318CE">
        <w:trPr>
          <w:trHeight w:val="397"/>
          <w:jc w:val="center"/>
        </w:trPr>
        <w:tc>
          <w:tcPr>
            <w:tcW w:w="3307" w:type="dxa"/>
            <w:vAlign w:val="center"/>
          </w:tcPr>
          <w:p w14:paraId="7565D0A7"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1104, V2X, Highway, [UE], 20MHz, RTT+AOA, LOS-only, Relative, X=50m</w:t>
            </w:r>
          </w:p>
        </w:tc>
        <w:tc>
          <w:tcPr>
            <w:tcW w:w="651" w:type="dxa"/>
            <w:vAlign w:val="center"/>
          </w:tcPr>
          <w:p w14:paraId="5E02899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1.721</w:t>
            </w:r>
          </w:p>
        </w:tc>
        <w:tc>
          <w:tcPr>
            <w:tcW w:w="651" w:type="dxa"/>
            <w:vAlign w:val="center"/>
          </w:tcPr>
          <w:p w14:paraId="2265F1B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2.846</w:t>
            </w:r>
          </w:p>
        </w:tc>
        <w:tc>
          <w:tcPr>
            <w:tcW w:w="651" w:type="dxa"/>
            <w:vAlign w:val="center"/>
          </w:tcPr>
          <w:p w14:paraId="3BF72E0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3.980</w:t>
            </w:r>
          </w:p>
        </w:tc>
        <w:tc>
          <w:tcPr>
            <w:tcW w:w="706" w:type="dxa"/>
            <w:vAlign w:val="center"/>
          </w:tcPr>
          <w:p w14:paraId="14AEC5D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5.881</w:t>
            </w:r>
          </w:p>
        </w:tc>
        <w:tc>
          <w:tcPr>
            <w:tcW w:w="1689" w:type="dxa"/>
            <w:vAlign w:val="center"/>
          </w:tcPr>
          <w:p w14:paraId="0FE8EBDA"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75ACD1C0"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5A54B731" w14:textId="77777777" w:rsidTr="002318CE">
        <w:trPr>
          <w:trHeight w:val="397"/>
          <w:jc w:val="center"/>
        </w:trPr>
        <w:tc>
          <w:tcPr>
            <w:tcW w:w="3307" w:type="dxa"/>
            <w:vAlign w:val="center"/>
          </w:tcPr>
          <w:p w14:paraId="13884FC5"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1105, V2X, Highway, [UE], 40MHz, RTT+AOA, LOS-only, Relative, X=50m</w:t>
            </w:r>
          </w:p>
        </w:tc>
        <w:tc>
          <w:tcPr>
            <w:tcW w:w="651" w:type="dxa"/>
            <w:vAlign w:val="center"/>
          </w:tcPr>
          <w:p w14:paraId="6F69060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1.357</w:t>
            </w:r>
          </w:p>
        </w:tc>
        <w:tc>
          <w:tcPr>
            <w:tcW w:w="651" w:type="dxa"/>
            <w:vAlign w:val="center"/>
          </w:tcPr>
          <w:p w14:paraId="2B19BDC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2.316</w:t>
            </w:r>
          </w:p>
        </w:tc>
        <w:tc>
          <w:tcPr>
            <w:tcW w:w="651" w:type="dxa"/>
            <w:vAlign w:val="center"/>
          </w:tcPr>
          <w:p w14:paraId="159300D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3.362</w:t>
            </w:r>
          </w:p>
        </w:tc>
        <w:tc>
          <w:tcPr>
            <w:tcW w:w="706" w:type="dxa"/>
            <w:vAlign w:val="center"/>
          </w:tcPr>
          <w:p w14:paraId="4395229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4.756</w:t>
            </w:r>
          </w:p>
        </w:tc>
        <w:tc>
          <w:tcPr>
            <w:tcW w:w="1689" w:type="dxa"/>
            <w:vAlign w:val="center"/>
          </w:tcPr>
          <w:p w14:paraId="4B5D8BF8"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5ECF8601"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46EF0524" w14:textId="77777777" w:rsidTr="002318CE">
        <w:trPr>
          <w:trHeight w:val="397"/>
          <w:jc w:val="center"/>
        </w:trPr>
        <w:tc>
          <w:tcPr>
            <w:tcW w:w="3307" w:type="dxa"/>
            <w:vAlign w:val="center"/>
          </w:tcPr>
          <w:p w14:paraId="7F04C30A"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1106, V2X, Highway, [UE], 100MHz, RTT+AOA, LOS-only, Relative, X=50m</w:t>
            </w:r>
          </w:p>
        </w:tc>
        <w:tc>
          <w:tcPr>
            <w:tcW w:w="651" w:type="dxa"/>
            <w:vAlign w:val="center"/>
          </w:tcPr>
          <w:p w14:paraId="74BB5A9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1.030</w:t>
            </w:r>
          </w:p>
        </w:tc>
        <w:tc>
          <w:tcPr>
            <w:tcW w:w="651" w:type="dxa"/>
            <w:vAlign w:val="center"/>
          </w:tcPr>
          <w:p w14:paraId="528EDB0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1.600</w:t>
            </w:r>
          </w:p>
        </w:tc>
        <w:tc>
          <w:tcPr>
            <w:tcW w:w="651" w:type="dxa"/>
            <w:vAlign w:val="center"/>
          </w:tcPr>
          <w:p w14:paraId="4D75476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2.446</w:t>
            </w:r>
          </w:p>
        </w:tc>
        <w:tc>
          <w:tcPr>
            <w:tcW w:w="706" w:type="dxa"/>
            <w:vAlign w:val="center"/>
          </w:tcPr>
          <w:p w14:paraId="274011A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3.805</w:t>
            </w:r>
          </w:p>
        </w:tc>
        <w:tc>
          <w:tcPr>
            <w:tcW w:w="1689" w:type="dxa"/>
            <w:vAlign w:val="center"/>
          </w:tcPr>
          <w:p w14:paraId="5FF317F3"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0BEABA05"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722D94FE" w14:textId="77777777" w:rsidTr="002318CE">
        <w:trPr>
          <w:trHeight w:val="397"/>
          <w:jc w:val="center"/>
        </w:trPr>
        <w:tc>
          <w:tcPr>
            <w:tcW w:w="3307" w:type="dxa"/>
            <w:vAlign w:val="center"/>
          </w:tcPr>
          <w:p w14:paraId="5AA5202D"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1107, V2X, Highway, [UE,RSU], 20MHz, RTT+AOA, Relative, X=50m</w:t>
            </w:r>
          </w:p>
        </w:tc>
        <w:tc>
          <w:tcPr>
            <w:tcW w:w="651" w:type="dxa"/>
            <w:vAlign w:val="center"/>
          </w:tcPr>
          <w:p w14:paraId="0BD03FF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0.874</w:t>
            </w:r>
          </w:p>
        </w:tc>
        <w:tc>
          <w:tcPr>
            <w:tcW w:w="651" w:type="dxa"/>
            <w:vAlign w:val="center"/>
          </w:tcPr>
          <w:p w14:paraId="4F334DA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1.553</w:t>
            </w:r>
          </w:p>
        </w:tc>
        <w:tc>
          <w:tcPr>
            <w:tcW w:w="651" w:type="dxa"/>
            <w:vAlign w:val="center"/>
          </w:tcPr>
          <w:p w14:paraId="7E371F3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2.353</w:t>
            </w:r>
          </w:p>
        </w:tc>
        <w:tc>
          <w:tcPr>
            <w:tcW w:w="706" w:type="dxa"/>
            <w:vAlign w:val="center"/>
          </w:tcPr>
          <w:p w14:paraId="23B469A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4.423</w:t>
            </w:r>
          </w:p>
        </w:tc>
        <w:tc>
          <w:tcPr>
            <w:tcW w:w="1689" w:type="dxa"/>
            <w:vAlign w:val="center"/>
          </w:tcPr>
          <w:p w14:paraId="5B44FC42"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008E67B7"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6F36C133" w14:textId="77777777" w:rsidTr="002318CE">
        <w:trPr>
          <w:trHeight w:val="397"/>
          <w:jc w:val="center"/>
        </w:trPr>
        <w:tc>
          <w:tcPr>
            <w:tcW w:w="3307" w:type="dxa"/>
            <w:vAlign w:val="center"/>
          </w:tcPr>
          <w:p w14:paraId="59B9D959"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1108, V2X, Highway, [UE,RSU], 40MHz, RTT+AOA, Relative, X=50m</w:t>
            </w:r>
          </w:p>
        </w:tc>
        <w:tc>
          <w:tcPr>
            <w:tcW w:w="651" w:type="dxa"/>
            <w:vAlign w:val="center"/>
          </w:tcPr>
          <w:p w14:paraId="49D4012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0.574</w:t>
            </w:r>
          </w:p>
        </w:tc>
        <w:tc>
          <w:tcPr>
            <w:tcW w:w="651" w:type="dxa"/>
            <w:vAlign w:val="center"/>
          </w:tcPr>
          <w:p w14:paraId="653C01A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1.016</w:t>
            </w:r>
          </w:p>
        </w:tc>
        <w:tc>
          <w:tcPr>
            <w:tcW w:w="651" w:type="dxa"/>
            <w:vAlign w:val="center"/>
          </w:tcPr>
          <w:p w14:paraId="4A17C25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1.817</w:t>
            </w:r>
          </w:p>
        </w:tc>
        <w:tc>
          <w:tcPr>
            <w:tcW w:w="706" w:type="dxa"/>
            <w:vAlign w:val="center"/>
          </w:tcPr>
          <w:p w14:paraId="0C86CA8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3.129</w:t>
            </w:r>
          </w:p>
        </w:tc>
        <w:tc>
          <w:tcPr>
            <w:tcW w:w="1689" w:type="dxa"/>
            <w:vAlign w:val="center"/>
          </w:tcPr>
          <w:p w14:paraId="2A13CDB2"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54C6F1CA"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669F542C" w14:textId="77777777" w:rsidTr="002318CE">
        <w:trPr>
          <w:trHeight w:val="397"/>
          <w:jc w:val="center"/>
        </w:trPr>
        <w:tc>
          <w:tcPr>
            <w:tcW w:w="3307" w:type="dxa"/>
            <w:vAlign w:val="center"/>
          </w:tcPr>
          <w:p w14:paraId="229EB42B"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1109, V2X, Highway, [UE,RSU], 100MHz, RTT+AOA, Relative, X=50m</w:t>
            </w:r>
          </w:p>
        </w:tc>
        <w:tc>
          <w:tcPr>
            <w:tcW w:w="651" w:type="dxa"/>
            <w:vAlign w:val="center"/>
          </w:tcPr>
          <w:p w14:paraId="3D72AC2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0.192</w:t>
            </w:r>
          </w:p>
        </w:tc>
        <w:tc>
          <w:tcPr>
            <w:tcW w:w="651" w:type="dxa"/>
            <w:vAlign w:val="center"/>
          </w:tcPr>
          <w:p w14:paraId="7343993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0.349</w:t>
            </w:r>
          </w:p>
        </w:tc>
        <w:tc>
          <w:tcPr>
            <w:tcW w:w="651" w:type="dxa"/>
            <w:vAlign w:val="center"/>
          </w:tcPr>
          <w:p w14:paraId="035A3B5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0.633</w:t>
            </w:r>
          </w:p>
        </w:tc>
        <w:tc>
          <w:tcPr>
            <w:tcW w:w="706" w:type="dxa"/>
            <w:vAlign w:val="center"/>
          </w:tcPr>
          <w:p w14:paraId="37A3100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1.029</w:t>
            </w:r>
          </w:p>
        </w:tc>
        <w:tc>
          <w:tcPr>
            <w:tcW w:w="1689" w:type="dxa"/>
            <w:vAlign w:val="center"/>
          </w:tcPr>
          <w:p w14:paraId="05ABE3AC"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646" w:type="dxa"/>
            <w:vAlign w:val="center"/>
          </w:tcPr>
          <w:p w14:paraId="2E49F74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64D1225C" w14:textId="77777777" w:rsidTr="002318CE">
        <w:trPr>
          <w:trHeight w:val="397"/>
          <w:jc w:val="center"/>
        </w:trPr>
        <w:tc>
          <w:tcPr>
            <w:tcW w:w="3307" w:type="dxa"/>
            <w:vAlign w:val="center"/>
          </w:tcPr>
          <w:p w14:paraId="096D1AD7"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1121, V2X, Highway, [UE], 20MHz, Relative, X=150m</w:t>
            </w:r>
          </w:p>
        </w:tc>
        <w:tc>
          <w:tcPr>
            <w:tcW w:w="651" w:type="dxa"/>
            <w:vAlign w:val="center"/>
          </w:tcPr>
          <w:p w14:paraId="39AB717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2.949</w:t>
            </w:r>
          </w:p>
        </w:tc>
        <w:tc>
          <w:tcPr>
            <w:tcW w:w="651" w:type="dxa"/>
            <w:vAlign w:val="center"/>
          </w:tcPr>
          <w:p w14:paraId="012BAC8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4.8</w:t>
            </w:r>
          </w:p>
        </w:tc>
        <w:tc>
          <w:tcPr>
            <w:tcW w:w="651" w:type="dxa"/>
            <w:vAlign w:val="center"/>
          </w:tcPr>
          <w:p w14:paraId="0386A4E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7.531</w:t>
            </w:r>
          </w:p>
        </w:tc>
        <w:tc>
          <w:tcPr>
            <w:tcW w:w="706" w:type="dxa"/>
            <w:vAlign w:val="center"/>
          </w:tcPr>
          <w:p w14:paraId="5F707D3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15.959</w:t>
            </w:r>
          </w:p>
        </w:tc>
        <w:tc>
          <w:tcPr>
            <w:tcW w:w="1689" w:type="dxa"/>
            <w:vAlign w:val="center"/>
          </w:tcPr>
          <w:p w14:paraId="7981A49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9%</w:t>
            </w:r>
          </w:p>
        </w:tc>
        <w:tc>
          <w:tcPr>
            <w:tcW w:w="1646" w:type="dxa"/>
            <w:vAlign w:val="center"/>
          </w:tcPr>
          <w:p w14:paraId="7D95545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1%</w:t>
            </w:r>
          </w:p>
        </w:tc>
      </w:tr>
      <w:tr w:rsidR="000E0405" w:rsidRPr="000E0405" w14:paraId="56232572" w14:textId="77777777" w:rsidTr="002318CE">
        <w:trPr>
          <w:trHeight w:val="397"/>
          <w:jc w:val="center"/>
        </w:trPr>
        <w:tc>
          <w:tcPr>
            <w:tcW w:w="3307" w:type="dxa"/>
            <w:vAlign w:val="center"/>
          </w:tcPr>
          <w:p w14:paraId="46200966"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1122, V2X, Highway, [UE], 40MHz, Relative, X=150m</w:t>
            </w:r>
          </w:p>
        </w:tc>
        <w:tc>
          <w:tcPr>
            <w:tcW w:w="651" w:type="dxa"/>
            <w:vAlign w:val="center"/>
          </w:tcPr>
          <w:p w14:paraId="5615700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2.119</w:t>
            </w:r>
          </w:p>
        </w:tc>
        <w:tc>
          <w:tcPr>
            <w:tcW w:w="651" w:type="dxa"/>
            <w:vAlign w:val="center"/>
          </w:tcPr>
          <w:p w14:paraId="0F78DFC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3.79</w:t>
            </w:r>
          </w:p>
        </w:tc>
        <w:tc>
          <w:tcPr>
            <w:tcW w:w="651" w:type="dxa"/>
            <w:vAlign w:val="center"/>
          </w:tcPr>
          <w:p w14:paraId="2B2D46C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5.775</w:t>
            </w:r>
          </w:p>
        </w:tc>
        <w:tc>
          <w:tcPr>
            <w:tcW w:w="706" w:type="dxa"/>
            <w:vAlign w:val="center"/>
          </w:tcPr>
          <w:p w14:paraId="0300512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16.8</w:t>
            </w:r>
          </w:p>
        </w:tc>
        <w:tc>
          <w:tcPr>
            <w:tcW w:w="1689" w:type="dxa"/>
            <w:vAlign w:val="center"/>
          </w:tcPr>
          <w:p w14:paraId="3E36F6E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9%</w:t>
            </w:r>
          </w:p>
        </w:tc>
        <w:tc>
          <w:tcPr>
            <w:tcW w:w="1646" w:type="dxa"/>
            <w:vAlign w:val="center"/>
          </w:tcPr>
          <w:p w14:paraId="5DA9CCD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5%</w:t>
            </w:r>
          </w:p>
        </w:tc>
      </w:tr>
      <w:tr w:rsidR="000E0405" w:rsidRPr="000E0405" w14:paraId="77B92748" w14:textId="77777777" w:rsidTr="002318CE">
        <w:trPr>
          <w:trHeight w:val="397"/>
          <w:jc w:val="center"/>
        </w:trPr>
        <w:tc>
          <w:tcPr>
            <w:tcW w:w="3307" w:type="dxa"/>
            <w:vAlign w:val="center"/>
          </w:tcPr>
          <w:p w14:paraId="1D60771C"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1123, V2X, Highway, [UE], 100MHz, Relative, X=150m</w:t>
            </w:r>
          </w:p>
        </w:tc>
        <w:tc>
          <w:tcPr>
            <w:tcW w:w="651" w:type="dxa"/>
            <w:vAlign w:val="center"/>
          </w:tcPr>
          <w:p w14:paraId="18C627D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1.495</w:t>
            </w:r>
          </w:p>
        </w:tc>
        <w:tc>
          <w:tcPr>
            <w:tcW w:w="651" w:type="dxa"/>
            <w:vAlign w:val="center"/>
          </w:tcPr>
          <w:p w14:paraId="04F3459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2.562</w:t>
            </w:r>
          </w:p>
        </w:tc>
        <w:tc>
          <w:tcPr>
            <w:tcW w:w="651" w:type="dxa"/>
            <w:vAlign w:val="center"/>
          </w:tcPr>
          <w:p w14:paraId="03C072B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4.358</w:t>
            </w:r>
          </w:p>
        </w:tc>
        <w:tc>
          <w:tcPr>
            <w:tcW w:w="706" w:type="dxa"/>
            <w:vAlign w:val="center"/>
          </w:tcPr>
          <w:p w14:paraId="08FDA25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15.948</w:t>
            </w:r>
          </w:p>
        </w:tc>
        <w:tc>
          <w:tcPr>
            <w:tcW w:w="1689" w:type="dxa"/>
            <w:vAlign w:val="center"/>
          </w:tcPr>
          <w:p w14:paraId="054883A6"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8</w:t>
            </w:r>
            <w:r w:rsidRPr="000E0405">
              <w:rPr>
                <w:rFonts w:ascii="Arial" w:hAnsi="Arial"/>
                <w:sz w:val="18"/>
                <w:lang w:eastAsia="zh-CN"/>
              </w:rPr>
              <w:t>9%</w:t>
            </w:r>
          </w:p>
        </w:tc>
        <w:tc>
          <w:tcPr>
            <w:tcW w:w="1646" w:type="dxa"/>
            <w:vAlign w:val="center"/>
          </w:tcPr>
          <w:p w14:paraId="49EF2DB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6%</w:t>
            </w:r>
          </w:p>
        </w:tc>
      </w:tr>
      <w:tr w:rsidR="000E0405" w:rsidRPr="000E0405" w14:paraId="34611EE0" w14:textId="77777777" w:rsidTr="002318CE">
        <w:trPr>
          <w:trHeight w:val="397"/>
          <w:jc w:val="center"/>
        </w:trPr>
        <w:tc>
          <w:tcPr>
            <w:tcW w:w="3307" w:type="dxa"/>
            <w:vAlign w:val="center"/>
          </w:tcPr>
          <w:p w14:paraId="1524EDA5"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1124, V2X, Highway, [UE], 20MHz, RTT+AOA, LOS-only, Relative, X=150m</w:t>
            </w:r>
          </w:p>
        </w:tc>
        <w:tc>
          <w:tcPr>
            <w:tcW w:w="651" w:type="dxa"/>
            <w:vAlign w:val="center"/>
          </w:tcPr>
          <w:p w14:paraId="44BD896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2.4</w:t>
            </w:r>
          </w:p>
        </w:tc>
        <w:tc>
          <w:tcPr>
            <w:tcW w:w="651" w:type="dxa"/>
            <w:vAlign w:val="center"/>
          </w:tcPr>
          <w:p w14:paraId="364D835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4.021</w:t>
            </w:r>
          </w:p>
        </w:tc>
        <w:tc>
          <w:tcPr>
            <w:tcW w:w="651" w:type="dxa"/>
            <w:vAlign w:val="center"/>
          </w:tcPr>
          <w:p w14:paraId="56B5A18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5.333</w:t>
            </w:r>
          </w:p>
        </w:tc>
        <w:tc>
          <w:tcPr>
            <w:tcW w:w="706" w:type="dxa"/>
            <w:vAlign w:val="center"/>
          </w:tcPr>
          <w:p w14:paraId="1101FBC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7.683</w:t>
            </w:r>
          </w:p>
        </w:tc>
        <w:tc>
          <w:tcPr>
            <w:tcW w:w="1689" w:type="dxa"/>
            <w:vAlign w:val="center"/>
          </w:tcPr>
          <w:p w14:paraId="1425BFD1"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073C6E53"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rPr>
              <w:t>Yes</w:t>
            </w:r>
          </w:p>
        </w:tc>
      </w:tr>
      <w:tr w:rsidR="000E0405" w:rsidRPr="000E0405" w14:paraId="5E1B90AD" w14:textId="77777777" w:rsidTr="002318CE">
        <w:trPr>
          <w:trHeight w:val="397"/>
          <w:jc w:val="center"/>
        </w:trPr>
        <w:tc>
          <w:tcPr>
            <w:tcW w:w="3307" w:type="dxa"/>
            <w:vAlign w:val="center"/>
          </w:tcPr>
          <w:p w14:paraId="0CEA3E1C"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1125, V2X, Highway, [UE], 40MHz, RTT+AOA, LOS-only, Relative, X=150m</w:t>
            </w:r>
          </w:p>
        </w:tc>
        <w:tc>
          <w:tcPr>
            <w:tcW w:w="651" w:type="dxa"/>
            <w:vAlign w:val="center"/>
          </w:tcPr>
          <w:p w14:paraId="115D7DA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1.819</w:t>
            </w:r>
          </w:p>
        </w:tc>
        <w:tc>
          <w:tcPr>
            <w:tcW w:w="651" w:type="dxa"/>
            <w:vAlign w:val="center"/>
          </w:tcPr>
          <w:p w14:paraId="4AA971F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2.834</w:t>
            </w:r>
          </w:p>
        </w:tc>
        <w:tc>
          <w:tcPr>
            <w:tcW w:w="651" w:type="dxa"/>
            <w:vAlign w:val="center"/>
          </w:tcPr>
          <w:p w14:paraId="6184E5F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4.12</w:t>
            </w:r>
          </w:p>
        </w:tc>
        <w:tc>
          <w:tcPr>
            <w:tcW w:w="706" w:type="dxa"/>
            <w:vAlign w:val="center"/>
          </w:tcPr>
          <w:p w14:paraId="4277368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5.744</w:t>
            </w:r>
          </w:p>
        </w:tc>
        <w:tc>
          <w:tcPr>
            <w:tcW w:w="1689" w:type="dxa"/>
            <w:vAlign w:val="center"/>
          </w:tcPr>
          <w:p w14:paraId="7272E3C7"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3C993F3B"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5768FE27" w14:textId="77777777" w:rsidTr="002318CE">
        <w:trPr>
          <w:trHeight w:val="397"/>
          <w:jc w:val="center"/>
        </w:trPr>
        <w:tc>
          <w:tcPr>
            <w:tcW w:w="3307" w:type="dxa"/>
            <w:vAlign w:val="center"/>
          </w:tcPr>
          <w:p w14:paraId="628A194F"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1126, V2X, Highway, [UE], 100MHz, RTT+AOA, LOS-only, Relative, X=150m</w:t>
            </w:r>
          </w:p>
        </w:tc>
        <w:tc>
          <w:tcPr>
            <w:tcW w:w="651" w:type="dxa"/>
            <w:vAlign w:val="center"/>
          </w:tcPr>
          <w:p w14:paraId="66F9CB1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1.256</w:t>
            </w:r>
          </w:p>
        </w:tc>
        <w:tc>
          <w:tcPr>
            <w:tcW w:w="651" w:type="dxa"/>
            <w:vAlign w:val="center"/>
          </w:tcPr>
          <w:p w14:paraId="17F0C73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1.983</w:t>
            </w:r>
          </w:p>
        </w:tc>
        <w:tc>
          <w:tcPr>
            <w:tcW w:w="651" w:type="dxa"/>
            <w:vAlign w:val="center"/>
          </w:tcPr>
          <w:p w14:paraId="0B18242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2.885</w:t>
            </w:r>
          </w:p>
        </w:tc>
        <w:tc>
          <w:tcPr>
            <w:tcW w:w="706" w:type="dxa"/>
            <w:vAlign w:val="center"/>
          </w:tcPr>
          <w:p w14:paraId="382F164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4.132</w:t>
            </w:r>
          </w:p>
        </w:tc>
        <w:tc>
          <w:tcPr>
            <w:tcW w:w="1689" w:type="dxa"/>
            <w:vAlign w:val="center"/>
          </w:tcPr>
          <w:p w14:paraId="01775BAC"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5B0484D6"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58F19F95" w14:textId="77777777" w:rsidTr="002318CE">
        <w:trPr>
          <w:trHeight w:val="397"/>
          <w:jc w:val="center"/>
        </w:trPr>
        <w:tc>
          <w:tcPr>
            <w:tcW w:w="3307" w:type="dxa"/>
            <w:vAlign w:val="center"/>
          </w:tcPr>
          <w:p w14:paraId="71EAFF7F"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1127, V2X, Highway, [UE,RSU], 20MHz, RTT+AOA, Relative, X=150m</w:t>
            </w:r>
          </w:p>
        </w:tc>
        <w:tc>
          <w:tcPr>
            <w:tcW w:w="651" w:type="dxa"/>
            <w:vAlign w:val="center"/>
          </w:tcPr>
          <w:p w14:paraId="5F58A97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0.762</w:t>
            </w:r>
          </w:p>
        </w:tc>
        <w:tc>
          <w:tcPr>
            <w:tcW w:w="651" w:type="dxa"/>
            <w:vAlign w:val="center"/>
          </w:tcPr>
          <w:p w14:paraId="676A1DA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1.242</w:t>
            </w:r>
          </w:p>
        </w:tc>
        <w:tc>
          <w:tcPr>
            <w:tcW w:w="651" w:type="dxa"/>
            <w:vAlign w:val="center"/>
          </w:tcPr>
          <w:p w14:paraId="6D00B7A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1.929</w:t>
            </w:r>
          </w:p>
        </w:tc>
        <w:tc>
          <w:tcPr>
            <w:tcW w:w="706" w:type="dxa"/>
            <w:vAlign w:val="center"/>
          </w:tcPr>
          <w:p w14:paraId="4F928B0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3.490</w:t>
            </w:r>
          </w:p>
        </w:tc>
        <w:tc>
          <w:tcPr>
            <w:tcW w:w="1689" w:type="dxa"/>
            <w:vAlign w:val="center"/>
          </w:tcPr>
          <w:p w14:paraId="43EBC9FB"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47B07E7F"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2392A314" w14:textId="77777777" w:rsidTr="002318CE">
        <w:trPr>
          <w:trHeight w:val="397"/>
          <w:jc w:val="center"/>
        </w:trPr>
        <w:tc>
          <w:tcPr>
            <w:tcW w:w="3307" w:type="dxa"/>
            <w:vAlign w:val="center"/>
          </w:tcPr>
          <w:p w14:paraId="488401FA"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1128, V2X, Highway, [UE,RSU], 40MHz, RTT+AOA, Relative, X=150m</w:t>
            </w:r>
          </w:p>
        </w:tc>
        <w:tc>
          <w:tcPr>
            <w:tcW w:w="651" w:type="dxa"/>
            <w:vAlign w:val="center"/>
          </w:tcPr>
          <w:p w14:paraId="0B4CAE6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0.554</w:t>
            </w:r>
          </w:p>
        </w:tc>
        <w:tc>
          <w:tcPr>
            <w:tcW w:w="651" w:type="dxa"/>
            <w:vAlign w:val="center"/>
          </w:tcPr>
          <w:p w14:paraId="17CBBCC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0.932</w:t>
            </w:r>
          </w:p>
        </w:tc>
        <w:tc>
          <w:tcPr>
            <w:tcW w:w="651" w:type="dxa"/>
            <w:vAlign w:val="center"/>
          </w:tcPr>
          <w:p w14:paraId="7E15CE7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1.448</w:t>
            </w:r>
          </w:p>
        </w:tc>
        <w:tc>
          <w:tcPr>
            <w:tcW w:w="706" w:type="dxa"/>
            <w:vAlign w:val="center"/>
          </w:tcPr>
          <w:p w14:paraId="259EC9E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2.382</w:t>
            </w:r>
          </w:p>
        </w:tc>
        <w:tc>
          <w:tcPr>
            <w:tcW w:w="1689" w:type="dxa"/>
            <w:vAlign w:val="center"/>
          </w:tcPr>
          <w:p w14:paraId="57B57E82"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68C33344"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7E60C9" w:rsidRPr="000E0405" w14:paraId="2B42A189" w14:textId="77777777" w:rsidTr="002318CE">
        <w:trPr>
          <w:trHeight w:val="397"/>
          <w:jc w:val="center"/>
        </w:trPr>
        <w:tc>
          <w:tcPr>
            <w:tcW w:w="3307" w:type="dxa"/>
            <w:vAlign w:val="center"/>
          </w:tcPr>
          <w:p w14:paraId="4B86F4E8"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1129, V2X, Highway, [UE,RSU], 100MHz, RTT+AOA, Relative, X=150m</w:t>
            </w:r>
          </w:p>
        </w:tc>
        <w:tc>
          <w:tcPr>
            <w:tcW w:w="651" w:type="dxa"/>
            <w:vAlign w:val="center"/>
          </w:tcPr>
          <w:p w14:paraId="136E3C6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0.195</w:t>
            </w:r>
          </w:p>
        </w:tc>
        <w:tc>
          <w:tcPr>
            <w:tcW w:w="651" w:type="dxa"/>
            <w:vAlign w:val="center"/>
          </w:tcPr>
          <w:p w14:paraId="0710FAC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0.336</w:t>
            </w:r>
          </w:p>
        </w:tc>
        <w:tc>
          <w:tcPr>
            <w:tcW w:w="651" w:type="dxa"/>
            <w:vAlign w:val="center"/>
          </w:tcPr>
          <w:p w14:paraId="3170EA8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0.532</w:t>
            </w:r>
          </w:p>
        </w:tc>
        <w:tc>
          <w:tcPr>
            <w:tcW w:w="706" w:type="dxa"/>
            <w:vAlign w:val="center"/>
          </w:tcPr>
          <w:p w14:paraId="53E1EEC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1.205</w:t>
            </w:r>
          </w:p>
        </w:tc>
        <w:tc>
          <w:tcPr>
            <w:tcW w:w="1689" w:type="dxa"/>
            <w:vAlign w:val="center"/>
          </w:tcPr>
          <w:p w14:paraId="1D92D2F7"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646" w:type="dxa"/>
            <w:vAlign w:val="center"/>
          </w:tcPr>
          <w:p w14:paraId="24B412D1"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bl>
    <w:p w14:paraId="363BD4CB" w14:textId="77777777" w:rsidR="007E60C9" w:rsidRPr="000E0405" w:rsidRDefault="007E60C9" w:rsidP="009F1A5E">
      <w:pPr>
        <w:spacing w:line="259" w:lineRule="auto"/>
        <w:jc w:val="both"/>
      </w:pPr>
    </w:p>
    <w:p w14:paraId="305F4949" w14:textId="77777777" w:rsidR="007E60C9" w:rsidRPr="000E0405" w:rsidRDefault="007E60C9" w:rsidP="009F1A5E">
      <w:pPr>
        <w:pStyle w:val="Heading4"/>
      </w:pPr>
      <w:bookmarkStart w:id="30" w:name="_Toc112369716"/>
      <w:r w:rsidRPr="000E0405">
        <w:t>B.1.2.2.2</w:t>
      </w:r>
      <w:r w:rsidRPr="000E0405">
        <w:tab/>
        <w:t>Positioning accuracy evaluation results for Sidelink Positioning for Urban Grid Scenarios for V2X</w:t>
      </w:r>
      <w:bookmarkEnd w:id="30"/>
    </w:p>
    <w:p w14:paraId="528B51AE"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B.1.2.2.2-1 </w:t>
      </w:r>
      <w:r w:rsidRPr="000E0405">
        <w:t xml:space="preserve">provides horizontal absolute positioning accuracy results using sidelink positioning for </w:t>
      </w:r>
      <w:r w:rsidRPr="000E0405">
        <w:rPr>
          <w:lang w:eastAsia="zh-CN"/>
        </w:rPr>
        <w:t>urban grid scenarios for V2X use cases</w:t>
      </w:r>
      <w:r w:rsidRPr="000E0405">
        <w:t>.</w:t>
      </w:r>
    </w:p>
    <w:p w14:paraId="45C96A16"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B.1.2.2.2-2 </w:t>
      </w:r>
      <w:r w:rsidRPr="000E0405">
        <w:t xml:space="preserve">provides horizontal relative positioning accuracy results using sidelink positioning for </w:t>
      </w:r>
      <w:r w:rsidRPr="000E0405">
        <w:rPr>
          <w:lang w:eastAsia="zh-CN"/>
        </w:rPr>
        <w:t>urban grid scenarios for V2X use cases</w:t>
      </w:r>
      <w:r w:rsidRPr="000E0405">
        <w:t>.</w:t>
      </w:r>
    </w:p>
    <w:p w14:paraId="5AF79AB8"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B.1.2.2.2-3 </w:t>
      </w:r>
      <w:r w:rsidRPr="000E0405">
        <w:t xml:space="preserve">provides ranging distance accuracy results using sidelink positioning for </w:t>
      </w:r>
      <w:r w:rsidRPr="000E0405">
        <w:rPr>
          <w:lang w:eastAsia="zh-CN"/>
        </w:rPr>
        <w:t>urban grid scenarios for V2X use cases</w:t>
      </w:r>
      <w:r w:rsidRPr="000E0405">
        <w:t>.</w:t>
      </w:r>
    </w:p>
    <w:p w14:paraId="67F75EAE"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B.1.2.2.2-4 </w:t>
      </w:r>
      <w:r w:rsidRPr="000E0405">
        <w:t xml:space="preserve">provides ranging angle accuracy results using sidelink positioning for </w:t>
      </w:r>
      <w:r w:rsidRPr="000E0405">
        <w:rPr>
          <w:lang w:eastAsia="zh-CN"/>
        </w:rPr>
        <w:t>urban grid scenarios for V2X use cases</w:t>
      </w:r>
      <w:r w:rsidRPr="000E0405">
        <w:t>.</w:t>
      </w:r>
    </w:p>
    <w:p w14:paraId="17F83140" w14:textId="77777777" w:rsidR="007E60C9" w:rsidRPr="000E0405" w:rsidRDefault="007E60C9" w:rsidP="009F1A5E">
      <w:pPr>
        <w:overflowPunct w:val="0"/>
        <w:autoSpaceDE w:val="0"/>
        <w:autoSpaceDN w:val="0"/>
        <w:adjustRightInd w:val="0"/>
        <w:spacing w:after="120" w:line="259" w:lineRule="auto"/>
        <w:jc w:val="both"/>
        <w:textAlignment w:val="baseline"/>
      </w:pPr>
    </w:p>
    <w:p w14:paraId="27861747" w14:textId="7DA0FD47" w:rsidR="007E60C9" w:rsidRPr="000E0405" w:rsidRDefault="007E60C9" w:rsidP="009F1A5E">
      <w:pPr>
        <w:pStyle w:val="TH"/>
      </w:pPr>
      <w:r w:rsidRPr="000E0405">
        <w:lastRenderedPageBreak/>
        <w:t xml:space="preserve">Table B.1.2.2.2-1: </w:t>
      </w:r>
      <w:r w:rsidRPr="000E0405">
        <w:rPr>
          <w:lang w:val="en-US"/>
        </w:rPr>
        <w:t xml:space="preserve">Sidelink positioning - horizontal absolute accuracy </w:t>
      </w:r>
      <w:r w:rsidRPr="000E0405">
        <w:rPr>
          <w:lang w:eastAsia="zh-CN"/>
        </w:rPr>
        <w:t xml:space="preserve">for urban grid scenarios for V2X use cases </w:t>
      </w:r>
      <w:r w:rsidRPr="000E0405">
        <w:t>from [</w:t>
      </w:r>
      <w:r w:rsidR="009F2F5A" w:rsidRPr="000E0405">
        <w:t>19</w:t>
      </w:r>
      <w:r w:rsidRPr="000E0405">
        <w:t>]</w:t>
      </w:r>
    </w:p>
    <w:tbl>
      <w:tblPr>
        <w:tblW w:w="89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4"/>
        <w:gridCol w:w="651"/>
        <w:gridCol w:w="651"/>
        <w:gridCol w:w="706"/>
        <w:gridCol w:w="706"/>
        <w:gridCol w:w="1660"/>
        <w:gridCol w:w="1659"/>
      </w:tblGrid>
      <w:tr w:rsidR="000E0405" w:rsidRPr="000E0405" w14:paraId="20E13D9E" w14:textId="77777777" w:rsidTr="002318CE">
        <w:trPr>
          <w:trHeight w:val="262"/>
          <w:jc w:val="center"/>
        </w:trPr>
        <w:tc>
          <w:tcPr>
            <w:tcW w:w="3006" w:type="dxa"/>
            <w:vAlign w:val="center"/>
          </w:tcPr>
          <w:p w14:paraId="5E37CD04"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2" w:type="dxa"/>
            <w:vAlign w:val="center"/>
          </w:tcPr>
          <w:p w14:paraId="1DC10492"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2" w:type="dxa"/>
            <w:vAlign w:val="center"/>
          </w:tcPr>
          <w:p w14:paraId="10D92105"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652" w:type="dxa"/>
            <w:vAlign w:val="center"/>
          </w:tcPr>
          <w:p w14:paraId="74D47755"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652" w:type="dxa"/>
            <w:vAlign w:val="center"/>
          </w:tcPr>
          <w:p w14:paraId="15F2F2C4"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677" w:type="dxa"/>
            <w:vAlign w:val="center"/>
          </w:tcPr>
          <w:p w14:paraId="2457F87C"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A</w:t>
            </w:r>
          </w:p>
        </w:tc>
        <w:tc>
          <w:tcPr>
            <w:tcW w:w="1676" w:type="dxa"/>
            <w:vAlign w:val="center"/>
          </w:tcPr>
          <w:p w14:paraId="5DE47820"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B</w:t>
            </w:r>
          </w:p>
        </w:tc>
      </w:tr>
      <w:tr w:rsidR="000E0405" w:rsidRPr="000E0405" w14:paraId="6EAEBA22" w14:textId="77777777" w:rsidTr="002318CE">
        <w:trPr>
          <w:trHeight w:val="397"/>
          <w:jc w:val="center"/>
        </w:trPr>
        <w:tc>
          <w:tcPr>
            <w:tcW w:w="3006" w:type="dxa"/>
            <w:vAlign w:val="center"/>
          </w:tcPr>
          <w:p w14:paraId="7C058FA4"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2001, V2X, UrbanGrid, [RSU], 20MHz, RTT, Absolute</w:t>
            </w:r>
          </w:p>
        </w:tc>
        <w:tc>
          <w:tcPr>
            <w:tcW w:w="652" w:type="dxa"/>
            <w:vAlign w:val="center"/>
          </w:tcPr>
          <w:p w14:paraId="7C647E1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4.749</w:t>
            </w:r>
          </w:p>
        </w:tc>
        <w:tc>
          <w:tcPr>
            <w:tcW w:w="652" w:type="dxa"/>
            <w:vAlign w:val="center"/>
          </w:tcPr>
          <w:p w14:paraId="3646076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6.996</w:t>
            </w:r>
          </w:p>
        </w:tc>
        <w:tc>
          <w:tcPr>
            <w:tcW w:w="652" w:type="dxa"/>
            <w:vAlign w:val="center"/>
          </w:tcPr>
          <w:p w14:paraId="3796EC8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9.938</w:t>
            </w:r>
          </w:p>
        </w:tc>
        <w:tc>
          <w:tcPr>
            <w:tcW w:w="652" w:type="dxa"/>
            <w:vAlign w:val="center"/>
          </w:tcPr>
          <w:p w14:paraId="33FD0FB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16.222</w:t>
            </w:r>
          </w:p>
        </w:tc>
        <w:tc>
          <w:tcPr>
            <w:tcW w:w="1677" w:type="dxa"/>
            <w:vAlign w:val="center"/>
          </w:tcPr>
          <w:p w14:paraId="0E51F346" w14:textId="77777777" w:rsidR="007E60C9" w:rsidRPr="000E0405" w:rsidRDefault="007E60C9" w:rsidP="009F1A5E">
            <w:pPr>
              <w:keepNext/>
              <w:keepLines/>
              <w:spacing w:after="0"/>
              <w:jc w:val="center"/>
              <w:rPr>
                <w:rFonts w:ascii="Arial" w:hAnsi="Arial"/>
                <w:sz w:val="18"/>
              </w:rPr>
            </w:pPr>
            <w:r w:rsidRPr="000E0405">
              <w:rPr>
                <w:rFonts w:ascii="Arial" w:hAnsi="Arial"/>
                <w:sz w:val="18"/>
              </w:rPr>
              <w:t>15%</w:t>
            </w:r>
          </w:p>
        </w:tc>
        <w:tc>
          <w:tcPr>
            <w:tcW w:w="1676" w:type="dxa"/>
            <w:vAlign w:val="center"/>
          </w:tcPr>
          <w:p w14:paraId="78EE7295" w14:textId="77777777" w:rsidR="007E60C9" w:rsidRPr="000E0405" w:rsidRDefault="007E60C9" w:rsidP="009F1A5E">
            <w:pPr>
              <w:keepNext/>
              <w:keepLines/>
              <w:spacing w:after="0"/>
              <w:jc w:val="center"/>
              <w:rPr>
                <w:rFonts w:ascii="Arial" w:hAnsi="Arial"/>
                <w:sz w:val="18"/>
              </w:rPr>
            </w:pPr>
            <w:r w:rsidRPr="000E0405">
              <w:rPr>
                <w:rFonts w:ascii="Arial" w:hAnsi="Arial"/>
                <w:sz w:val="18"/>
              </w:rPr>
              <w:t>4%</w:t>
            </w:r>
          </w:p>
        </w:tc>
      </w:tr>
      <w:tr w:rsidR="000E0405" w:rsidRPr="000E0405" w14:paraId="62E7586E" w14:textId="77777777" w:rsidTr="002318CE">
        <w:trPr>
          <w:trHeight w:val="397"/>
          <w:jc w:val="center"/>
        </w:trPr>
        <w:tc>
          <w:tcPr>
            <w:tcW w:w="3006" w:type="dxa"/>
            <w:vAlign w:val="center"/>
          </w:tcPr>
          <w:p w14:paraId="40279BDE"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2002, V2X, UrbanGrid, [RSU], 40MHz, RTT, Absolute</w:t>
            </w:r>
          </w:p>
        </w:tc>
        <w:tc>
          <w:tcPr>
            <w:tcW w:w="652" w:type="dxa"/>
            <w:vAlign w:val="center"/>
          </w:tcPr>
          <w:p w14:paraId="4A9374A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3.911</w:t>
            </w:r>
          </w:p>
        </w:tc>
        <w:tc>
          <w:tcPr>
            <w:tcW w:w="652" w:type="dxa"/>
            <w:vAlign w:val="center"/>
          </w:tcPr>
          <w:p w14:paraId="15F019A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7.001</w:t>
            </w:r>
          </w:p>
        </w:tc>
        <w:tc>
          <w:tcPr>
            <w:tcW w:w="652" w:type="dxa"/>
            <w:vAlign w:val="center"/>
          </w:tcPr>
          <w:p w14:paraId="3715828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10.070</w:t>
            </w:r>
          </w:p>
        </w:tc>
        <w:tc>
          <w:tcPr>
            <w:tcW w:w="652" w:type="dxa"/>
            <w:vAlign w:val="center"/>
          </w:tcPr>
          <w:p w14:paraId="4F3D1A8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12.726</w:t>
            </w:r>
          </w:p>
        </w:tc>
        <w:tc>
          <w:tcPr>
            <w:tcW w:w="1677" w:type="dxa"/>
            <w:vAlign w:val="center"/>
          </w:tcPr>
          <w:p w14:paraId="762EC02B" w14:textId="77777777" w:rsidR="007E60C9" w:rsidRPr="000E0405" w:rsidRDefault="007E60C9" w:rsidP="009F1A5E">
            <w:pPr>
              <w:keepNext/>
              <w:keepLines/>
              <w:spacing w:after="0"/>
              <w:jc w:val="center"/>
              <w:rPr>
                <w:rFonts w:ascii="Arial" w:hAnsi="Arial"/>
                <w:sz w:val="18"/>
              </w:rPr>
            </w:pPr>
            <w:r w:rsidRPr="000E0405">
              <w:rPr>
                <w:rFonts w:ascii="Arial" w:hAnsi="Arial"/>
                <w:sz w:val="18"/>
              </w:rPr>
              <w:t>20%</w:t>
            </w:r>
          </w:p>
        </w:tc>
        <w:tc>
          <w:tcPr>
            <w:tcW w:w="1676" w:type="dxa"/>
            <w:vAlign w:val="center"/>
          </w:tcPr>
          <w:p w14:paraId="7A8F34BE" w14:textId="77777777" w:rsidR="007E60C9" w:rsidRPr="000E0405" w:rsidRDefault="007E60C9" w:rsidP="009F1A5E">
            <w:pPr>
              <w:keepNext/>
              <w:keepLines/>
              <w:spacing w:after="0"/>
              <w:jc w:val="center"/>
              <w:rPr>
                <w:rFonts w:ascii="Arial" w:hAnsi="Arial"/>
                <w:sz w:val="18"/>
              </w:rPr>
            </w:pPr>
            <w:r w:rsidRPr="000E0405">
              <w:rPr>
                <w:rFonts w:ascii="Arial" w:hAnsi="Arial"/>
                <w:sz w:val="18"/>
              </w:rPr>
              <w:t>8%</w:t>
            </w:r>
          </w:p>
        </w:tc>
      </w:tr>
      <w:tr w:rsidR="000E0405" w:rsidRPr="000E0405" w14:paraId="01D66723" w14:textId="77777777" w:rsidTr="002318CE">
        <w:trPr>
          <w:trHeight w:val="397"/>
          <w:jc w:val="center"/>
        </w:trPr>
        <w:tc>
          <w:tcPr>
            <w:tcW w:w="3006" w:type="dxa"/>
            <w:vAlign w:val="center"/>
          </w:tcPr>
          <w:p w14:paraId="60385418"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2003, V2X, UrbanGrid, [RSU], 100MHz, RTT, Absolute</w:t>
            </w:r>
          </w:p>
        </w:tc>
        <w:tc>
          <w:tcPr>
            <w:tcW w:w="652" w:type="dxa"/>
            <w:vAlign w:val="center"/>
          </w:tcPr>
          <w:p w14:paraId="6BFEF84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3.509</w:t>
            </w:r>
          </w:p>
        </w:tc>
        <w:tc>
          <w:tcPr>
            <w:tcW w:w="652" w:type="dxa"/>
            <w:vAlign w:val="center"/>
          </w:tcPr>
          <w:p w14:paraId="2F87BAA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5.782</w:t>
            </w:r>
          </w:p>
        </w:tc>
        <w:tc>
          <w:tcPr>
            <w:tcW w:w="652" w:type="dxa"/>
            <w:vAlign w:val="center"/>
          </w:tcPr>
          <w:p w14:paraId="051039B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7.88</w:t>
            </w:r>
          </w:p>
        </w:tc>
        <w:tc>
          <w:tcPr>
            <w:tcW w:w="652" w:type="dxa"/>
            <w:vAlign w:val="center"/>
          </w:tcPr>
          <w:p w14:paraId="5A82D8E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10.489</w:t>
            </w:r>
          </w:p>
        </w:tc>
        <w:tc>
          <w:tcPr>
            <w:tcW w:w="1677" w:type="dxa"/>
            <w:vAlign w:val="center"/>
          </w:tcPr>
          <w:p w14:paraId="68C8E5D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0%</w:t>
            </w:r>
          </w:p>
        </w:tc>
        <w:tc>
          <w:tcPr>
            <w:tcW w:w="1676" w:type="dxa"/>
            <w:vAlign w:val="center"/>
          </w:tcPr>
          <w:p w14:paraId="7E258E7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1</w:t>
            </w:r>
            <w:r w:rsidRPr="000E0405">
              <w:rPr>
                <w:rFonts w:ascii="Arial" w:hAnsi="Arial"/>
                <w:sz w:val="18"/>
                <w:lang w:eastAsia="zh-CN"/>
              </w:rPr>
              <w:t>7%</w:t>
            </w:r>
          </w:p>
        </w:tc>
      </w:tr>
      <w:tr w:rsidR="000E0405" w:rsidRPr="000E0405" w14:paraId="24CD78C7" w14:textId="77777777" w:rsidTr="002318CE">
        <w:trPr>
          <w:trHeight w:val="397"/>
          <w:jc w:val="center"/>
        </w:trPr>
        <w:tc>
          <w:tcPr>
            <w:tcW w:w="3006" w:type="dxa"/>
            <w:vAlign w:val="center"/>
          </w:tcPr>
          <w:p w14:paraId="193F545A" w14:textId="77777777" w:rsidR="007E60C9" w:rsidRPr="000E0405" w:rsidRDefault="007E60C9" w:rsidP="009F1A5E">
            <w:pPr>
              <w:keepNext/>
              <w:keepLines/>
              <w:spacing w:after="0"/>
              <w:jc w:val="both"/>
              <w:rPr>
                <w:rFonts w:ascii="Arial" w:hAnsi="Arial" w:cs="Arial"/>
                <w:b/>
                <w:sz w:val="16"/>
                <w:szCs w:val="16"/>
                <w:lang w:val="de-DE" w:eastAsia="zh-CN"/>
              </w:rPr>
            </w:pPr>
            <w:r w:rsidRPr="000E0405">
              <w:rPr>
                <w:rFonts w:ascii="Arial" w:hAnsi="Arial" w:cs="Arial"/>
                <w:b/>
                <w:sz w:val="16"/>
                <w:szCs w:val="16"/>
                <w:lang w:val="de-DE" w:eastAsia="zh-CN"/>
              </w:rPr>
              <w:t>2004, V2X, UrbanGrid, [BS,RSU], 20MHz, RTT, Absolute</w:t>
            </w:r>
          </w:p>
        </w:tc>
        <w:tc>
          <w:tcPr>
            <w:tcW w:w="652" w:type="dxa"/>
            <w:vAlign w:val="center"/>
          </w:tcPr>
          <w:p w14:paraId="2D93C1B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0.331</w:t>
            </w:r>
          </w:p>
        </w:tc>
        <w:tc>
          <w:tcPr>
            <w:tcW w:w="652" w:type="dxa"/>
            <w:vAlign w:val="center"/>
          </w:tcPr>
          <w:p w14:paraId="187C2D4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0.604</w:t>
            </w:r>
          </w:p>
        </w:tc>
        <w:tc>
          <w:tcPr>
            <w:tcW w:w="652" w:type="dxa"/>
            <w:vAlign w:val="center"/>
          </w:tcPr>
          <w:p w14:paraId="6EE0D5E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1.130</w:t>
            </w:r>
          </w:p>
        </w:tc>
        <w:tc>
          <w:tcPr>
            <w:tcW w:w="652" w:type="dxa"/>
            <w:vAlign w:val="center"/>
          </w:tcPr>
          <w:p w14:paraId="427BD19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3.187</w:t>
            </w:r>
          </w:p>
        </w:tc>
        <w:tc>
          <w:tcPr>
            <w:tcW w:w="1677" w:type="dxa"/>
            <w:vAlign w:val="center"/>
          </w:tcPr>
          <w:p w14:paraId="23248EA9"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4%</w:t>
            </w:r>
          </w:p>
        </w:tc>
        <w:tc>
          <w:tcPr>
            <w:tcW w:w="1676" w:type="dxa"/>
            <w:vAlign w:val="center"/>
          </w:tcPr>
          <w:p w14:paraId="4C81A616"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3%</w:t>
            </w:r>
          </w:p>
        </w:tc>
      </w:tr>
      <w:tr w:rsidR="000E0405" w:rsidRPr="000E0405" w14:paraId="1403AE51" w14:textId="77777777" w:rsidTr="002318CE">
        <w:trPr>
          <w:trHeight w:val="397"/>
          <w:jc w:val="center"/>
        </w:trPr>
        <w:tc>
          <w:tcPr>
            <w:tcW w:w="3006" w:type="dxa"/>
            <w:vAlign w:val="center"/>
          </w:tcPr>
          <w:p w14:paraId="799F3B83" w14:textId="77777777" w:rsidR="007E60C9" w:rsidRPr="000E0405" w:rsidRDefault="007E60C9" w:rsidP="009F1A5E">
            <w:pPr>
              <w:keepNext/>
              <w:keepLines/>
              <w:spacing w:after="0"/>
              <w:jc w:val="both"/>
              <w:rPr>
                <w:rFonts w:ascii="Arial" w:hAnsi="Arial" w:cs="Arial"/>
                <w:b/>
                <w:sz w:val="16"/>
                <w:szCs w:val="16"/>
                <w:lang w:val="de-DE" w:eastAsia="zh-CN"/>
              </w:rPr>
            </w:pPr>
            <w:r w:rsidRPr="000E0405">
              <w:rPr>
                <w:rFonts w:ascii="Arial" w:hAnsi="Arial" w:cs="Arial"/>
                <w:b/>
                <w:sz w:val="16"/>
                <w:szCs w:val="16"/>
                <w:lang w:val="de-DE" w:eastAsia="zh-CN"/>
              </w:rPr>
              <w:t>2005, V2X, UrbanGrid, [BS,RSU], 40MHz, RTT, Absolute</w:t>
            </w:r>
          </w:p>
        </w:tc>
        <w:tc>
          <w:tcPr>
            <w:tcW w:w="652" w:type="dxa"/>
            <w:vAlign w:val="center"/>
          </w:tcPr>
          <w:p w14:paraId="6CBB0CE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0.258</w:t>
            </w:r>
          </w:p>
        </w:tc>
        <w:tc>
          <w:tcPr>
            <w:tcW w:w="652" w:type="dxa"/>
            <w:vAlign w:val="center"/>
          </w:tcPr>
          <w:p w14:paraId="5EEA9437"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0.548</w:t>
            </w:r>
          </w:p>
        </w:tc>
        <w:tc>
          <w:tcPr>
            <w:tcW w:w="652" w:type="dxa"/>
            <w:vAlign w:val="center"/>
          </w:tcPr>
          <w:p w14:paraId="6844F8E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1.100</w:t>
            </w:r>
          </w:p>
        </w:tc>
        <w:tc>
          <w:tcPr>
            <w:tcW w:w="652" w:type="dxa"/>
            <w:vAlign w:val="center"/>
          </w:tcPr>
          <w:p w14:paraId="390D26C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2.777</w:t>
            </w:r>
          </w:p>
        </w:tc>
        <w:tc>
          <w:tcPr>
            <w:tcW w:w="1677" w:type="dxa"/>
            <w:vAlign w:val="center"/>
          </w:tcPr>
          <w:p w14:paraId="4895AC55"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4%</w:t>
            </w:r>
          </w:p>
        </w:tc>
        <w:tc>
          <w:tcPr>
            <w:tcW w:w="1676" w:type="dxa"/>
            <w:vAlign w:val="center"/>
          </w:tcPr>
          <w:p w14:paraId="3101256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5%</w:t>
            </w:r>
          </w:p>
        </w:tc>
      </w:tr>
      <w:tr w:rsidR="007E60C9" w:rsidRPr="000E0405" w14:paraId="37D9DDCE" w14:textId="77777777" w:rsidTr="002318CE">
        <w:trPr>
          <w:trHeight w:val="397"/>
          <w:jc w:val="center"/>
        </w:trPr>
        <w:tc>
          <w:tcPr>
            <w:tcW w:w="3006" w:type="dxa"/>
            <w:vAlign w:val="center"/>
          </w:tcPr>
          <w:p w14:paraId="6C43161E" w14:textId="77777777" w:rsidR="007E60C9" w:rsidRPr="000E0405" w:rsidRDefault="007E60C9" w:rsidP="009F1A5E">
            <w:pPr>
              <w:keepNext/>
              <w:keepLines/>
              <w:spacing w:after="0"/>
              <w:jc w:val="both"/>
              <w:rPr>
                <w:rFonts w:ascii="Arial" w:hAnsi="Arial" w:cs="Arial"/>
                <w:b/>
                <w:sz w:val="16"/>
                <w:szCs w:val="16"/>
                <w:lang w:val="de-DE" w:eastAsia="zh-CN"/>
              </w:rPr>
            </w:pPr>
            <w:r w:rsidRPr="000E0405">
              <w:rPr>
                <w:rFonts w:ascii="Arial" w:hAnsi="Arial" w:cs="Arial"/>
                <w:b/>
                <w:sz w:val="16"/>
                <w:szCs w:val="16"/>
                <w:lang w:val="de-DE" w:eastAsia="zh-CN"/>
              </w:rPr>
              <w:t>2006, V2X, UrbanGrid, [BS,RSU], 100MHz, RTT, Absolute</w:t>
            </w:r>
          </w:p>
        </w:tc>
        <w:tc>
          <w:tcPr>
            <w:tcW w:w="652" w:type="dxa"/>
            <w:vAlign w:val="center"/>
          </w:tcPr>
          <w:p w14:paraId="64B45BAE"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0.181</w:t>
            </w:r>
          </w:p>
        </w:tc>
        <w:tc>
          <w:tcPr>
            <w:tcW w:w="652" w:type="dxa"/>
            <w:vAlign w:val="center"/>
          </w:tcPr>
          <w:p w14:paraId="762E19DE"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0.361</w:t>
            </w:r>
          </w:p>
        </w:tc>
        <w:tc>
          <w:tcPr>
            <w:tcW w:w="652" w:type="dxa"/>
            <w:vAlign w:val="center"/>
          </w:tcPr>
          <w:p w14:paraId="61A35CEC"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0.628</w:t>
            </w:r>
          </w:p>
        </w:tc>
        <w:tc>
          <w:tcPr>
            <w:tcW w:w="652" w:type="dxa"/>
            <w:vAlign w:val="center"/>
          </w:tcPr>
          <w:p w14:paraId="5330AC90"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1.628</w:t>
            </w:r>
          </w:p>
        </w:tc>
        <w:tc>
          <w:tcPr>
            <w:tcW w:w="1677" w:type="dxa"/>
            <w:vAlign w:val="center"/>
          </w:tcPr>
          <w:p w14:paraId="0D59008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9%</w:t>
            </w:r>
          </w:p>
        </w:tc>
        <w:tc>
          <w:tcPr>
            <w:tcW w:w="1676" w:type="dxa"/>
            <w:vAlign w:val="center"/>
          </w:tcPr>
          <w:p w14:paraId="2A77252C"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6%</w:t>
            </w:r>
          </w:p>
        </w:tc>
      </w:tr>
    </w:tbl>
    <w:p w14:paraId="3C1EF2FD" w14:textId="5291E073" w:rsidR="007E60C9" w:rsidRPr="000E0405" w:rsidRDefault="007E60C9" w:rsidP="009F1A5E">
      <w:pPr>
        <w:overflowPunct w:val="0"/>
        <w:autoSpaceDE w:val="0"/>
        <w:autoSpaceDN w:val="0"/>
        <w:adjustRightInd w:val="0"/>
        <w:spacing w:after="120" w:line="259" w:lineRule="auto"/>
        <w:jc w:val="both"/>
        <w:textAlignment w:val="baseline"/>
      </w:pPr>
    </w:p>
    <w:p w14:paraId="0A5CB4DF" w14:textId="2296B333" w:rsidR="007E60C9" w:rsidRPr="000E0405" w:rsidRDefault="007E60C9" w:rsidP="009F1A5E">
      <w:pPr>
        <w:pStyle w:val="TH"/>
      </w:pPr>
      <w:r w:rsidRPr="000E0405">
        <w:t xml:space="preserve">Table B.1.2.2.2-2: </w:t>
      </w:r>
      <w:r w:rsidRPr="000E0405">
        <w:rPr>
          <w:lang w:val="en-US"/>
        </w:rPr>
        <w:t xml:space="preserve">Sidelink positioning - horizontal relative accuracy </w:t>
      </w:r>
      <w:r w:rsidRPr="000E0405">
        <w:rPr>
          <w:lang w:eastAsia="zh-CN"/>
        </w:rPr>
        <w:t xml:space="preserve">for urban grid scenarios for V2X use cases </w:t>
      </w:r>
      <w:r w:rsidRPr="000E0405">
        <w:t>from [</w:t>
      </w:r>
      <w:r w:rsidR="009F2F5A" w:rsidRPr="000E0405">
        <w:t>19</w:t>
      </w:r>
      <w:r w:rsidRPr="000E0405">
        <w:t>]</w:t>
      </w:r>
    </w:p>
    <w:tbl>
      <w:tblPr>
        <w:tblW w:w="9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4"/>
        <w:gridCol w:w="652"/>
        <w:gridCol w:w="652"/>
        <w:gridCol w:w="652"/>
        <w:gridCol w:w="652"/>
        <w:gridCol w:w="1701"/>
        <w:gridCol w:w="1700"/>
      </w:tblGrid>
      <w:tr w:rsidR="000E0405" w:rsidRPr="000E0405" w14:paraId="456DBADC" w14:textId="77777777" w:rsidTr="002318CE">
        <w:trPr>
          <w:trHeight w:val="262"/>
          <w:jc w:val="center"/>
        </w:trPr>
        <w:tc>
          <w:tcPr>
            <w:tcW w:w="3204" w:type="dxa"/>
            <w:vAlign w:val="center"/>
          </w:tcPr>
          <w:p w14:paraId="21938423"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2" w:type="dxa"/>
            <w:vAlign w:val="center"/>
          </w:tcPr>
          <w:p w14:paraId="3341043D"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2" w:type="dxa"/>
            <w:vAlign w:val="center"/>
          </w:tcPr>
          <w:p w14:paraId="604C639C"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652" w:type="dxa"/>
            <w:vAlign w:val="center"/>
          </w:tcPr>
          <w:p w14:paraId="6D965480"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652" w:type="dxa"/>
            <w:vAlign w:val="center"/>
          </w:tcPr>
          <w:p w14:paraId="3B34A3DE"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701" w:type="dxa"/>
            <w:vAlign w:val="center"/>
          </w:tcPr>
          <w:p w14:paraId="6D7F4EBE"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A</w:t>
            </w:r>
          </w:p>
        </w:tc>
        <w:tc>
          <w:tcPr>
            <w:tcW w:w="1700" w:type="dxa"/>
            <w:vAlign w:val="center"/>
          </w:tcPr>
          <w:p w14:paraId="47FCB9B9"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B</w:t>
            </w:r>
          </w:p>
        </w:tc>
      </w:tr>
      <w:tr w:rsidR="000E0405" w:rsidRPr="000E0405" w14:paraId="792DC30C" w14:textId="77777777" w:rsidTr="002318CE">
        <w:trPr>
          <w:trHeight w:val="397"/>
          <w:jc w:val="center"/>
        </w:trPr>
        <w:tc>
          <w:tcPr>
            <w:tcW w:w="3204" w:type="dxa"/>
            <w:vAlign w:val="center"/>
          </w:tcPr>
          <w:p w14:paraId="1DA65CCC" w14:textId="77777777" w:rsidR="007E60C9" w:rsidRPr="000E0405" w:rsidRDefault="007E60C9" w:rsidP="009F1A5E">
            <w:pPr>
              <w:keepNext/>
              <w:keepLines/>
              <w:spacing w:after="0"/>
              <w:jc w:val="both"/>
              <w:rPr>
                <w:rFonts w:ascii="Arial" w:eastAsia="MS Mincho" w:hAnsi="Arial" w:cs="Arial"/>
                <w:sz w:val="18"/>
                <w:szCs w:val="18"/>
                <w:lang w:val="sv-SE"/>
              </w:rPr>
            </w:pPr>
            <w:r w:rsidRPr="000E0405">
              <w:rPr>
                <w:rFonts w:ascii="Arial" w:hAnsi="Arial" w:cs="Arial"/>
                <w:b/>
                <w:sz w:val="16"/>
                <w:szCs w:val="16"/>
                <w:lang w:val="sv-SE" w:eastAsia="zh-CN"/>
              </w:rPr>
              <w:t>2101, V2X, UrbanGrid, [UE], 20MHz, RTT+AOA, Relative, X=10m</w:t>
            </w:r>
          </w:p>
        </w:tc>
        <w:tc>
          <w:tcPr>
            <w:tcW w:w="652" w:type="dxa"/>
            <w:vAlign w:val="center"/>
          </w:tcPr>
          <w:p w14:paraId="1242AD8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1.072</w:t>
            </w:r>
          </w:p>
        </w:tc>
        <w:tc>
          <w:tcPr>
            <w:tcW w:w="652" w:type="dxa"/>
            <w:vAlign w:val="center"/>
          </w:tcPr>
          <w:p w14:paraId="2308602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1.621</w:t>
            </w:r>
          </w:p>
        </w:tc>
        <w:tc>
          <w:tcPr>
            <w:tcW w:w="652" w:type="dxa"/>
            <w:vAlign w:val="center"/>
          </w:tcPr>
          <w:p w14:paraId="135D638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2.485</w:t>
            </w:r>
          </w:p>
        </w:tc>
        <w:tc>
          <w:tcPr>
            <w:tcW w:w="652" w:type="dxa"/>
            <w:vAlign w:val="center"/>
          </w:tcPr>
          <w:p w14:paraId="00C0F89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4.254</w:t>
            </w:r>
          </w:p>
        </w:tc>
        <w:tc>
          <w:tcPr>
            <w:tcW w:w="1701" w:type="dxa"/>
            <w:vAlign w:val="center"/>
          </w:tcPr>
          <w:p w14:paraId="060D363D"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4%</w:t>
            </w:r>
          </w:p>
        </w:tc>
        <w:tc>
          <w:tcPr>
            <w:tcW w:w="1700" w:type="dxa"/>
            <w:vAlign w:val="center"/>
          </w:tcPr>
          <w:p w14:paraId="43E667ED"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0%</w:t>
            </w:r>
          </w:p>
        </w:tc>
      </w:tr>
      <w:tr w:rsidR="000E0405" w:rsidRPr="000E0405" w14:paraId="5EA986D0" w14:textId="77777777" w:rsidTr="002318CE">
        <w:trPr>
          <w:trHeight w:val="397"/>
          <w:jc w:val="center"/>
        </w:trPr>
        <w:tc>
          <w:tcPr>
            <w:tcW w:w="3204" w:type="dxa"/>
            <w:vAlign w:val="center"/>
          </w:tcPr>
          <w:p w14:paraId="6BA09D0A" w14:textId="77777777" w:rsidR="007E60C9" w:rsidRPr="000E0405" w:rsidRDefault="007E60C9" w:rsidP="009F1A5E">
            <w:pPr>
              <w:keepNext/>
              <w:keepLines/>
              <w:spacing w:after="0"/>
              <w:jc w:val="both"/>
              <w:rPr>
                <w:rFonts w:ascii="Arial" w:eastAsia="MS Mincho" w:hAnsi="Arial" w:cs="Arial"/>
                <w:sz w:val="18"/>
                <w:szCs w:val="18"/>
                <w:lang w:val="sv-SE"/>
              </w:rPr>
            </w:pPr>
            <w:r w:rsidRPr="000E0405">
              <w:rPr>
                <w:rFonts w:ascii="Arial" w:hAnsi="Arial" w:cs="Arial"/>
                <w:b/>
                <w:sz w:val="16"/>
                <w:szCs w:val="16"/>
                <w:lang w:val="sv-SE" w:eastAsia="zh-CN"/>
              </w:rPr>
              <w:t>2102, V2X, UrbanGrid, [UE], 40MHz, RTT+AOA, Relative, X=10m</w:t>
            </w:r>
          </w:p>
        </w:tc>
        <w:tc>
          <w:tcPr>
            <w:tcW w:w="652" w:type="dxa"/>
            <w:vAlign w:val="center"/>
          </w:tcPr>
          <w:p w14:paraId="0BB5883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0.878</w:t>
            </w:r>
          </w:p>
        </w:tc>
        <w:tc>
          <w:tcPr>
            <w:tcW w:w="652" w:type="dxa"/>
            <w:vAlign w:val="center"/>
          </w:tcPr>
          <w:p w14:paraId="4E384C8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1.203</w:t>
            </w:r>
          </w:p>
        </w:tc>
        <w:tc>
          <w:tcPr>
            <w:tcW w:w="652" w:type="dxa"/>
            <w:vAlign w:val="center"/>
          </w:tcPr>
          <w:p w14:paraId="60DC8BA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1.723</w:t>
            </w:r>
          </w:p>
        </w:tc>
        <w:tc>
          <w:tcPr>
            <w:tcW w:w="652" w:type="dxa"/>
            <w:vAlign w:val="center"/>
          </w:tcPr>
          <w:p w14:paraId="07E6000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2.614</w:t>
            </w:r>
          </w:p>
        </w:tc>
        <w:tc>
          <w:tcPr>
            <w:tcW w:w="1701" w:type="dxa"/>
            <w:vAlign w:val="center"/>
          </w:tcPr>
          <w:p w14:paraId="1D9CB4A9"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5%</w:t>
            </w:r>
          </w:p>
        </w:tc>
        <w:tc>
          <w:tcPr>
            <w:tcW w:w="1700" w:type="dxa"/>
            <w:vAlign w:val="center"/>
          </w:tcPr>
          <w:p w14:paraId="1FCB8B3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4%</w:t>
            </w:r>
          </w:p>
        </w:tc>
      </w:tr>
      <w:tr w:rsidR="000E0405" w:rsidRPr="000E0405" w14:paraId="6B47B041" w14:textId="77777777" w:rsidTr="002318CE">
        <w:trPr>
          <w:trHeight w:val="397"/>
          <w:jc w:val="center"/>
        </w:trPr>
        <w:tc>
          <w:tcPr>
            <w:tcW w:w="3204" w:type="dxa"/>
            <w:vAlign w:val="center"/>
          </w:tcPr>
          <w:p w14:paraId="28A5C9BB" w14:textId="77777777" w:rsidR="007E60C9" w:rsidRPr="000E0405" w:rsidRDefault="007E60C9" w:rsidP="009F1A5E">
            <w:pPr>
              <w:keepNext/>
              <w:keepLines/>
              <w:spacing w:after="0"/>
              <w:jc w:val="both"/>
              <w:rPr>
                <w:rFonts w:ascii="Arial" w:eastAsia="MS Mincho" w:hAnsi="Arial" w:cs="Arial"/>
                <w:sz w:val="18"/>
                <w:szCs w:val="18"/>
                <w:lang w:val="sv-SE"/>
              </w:rPr>
            </w:pPr>
            <w:r w:rsidRPr="000E0405">
              <w:rPr>
                <w:rFonts w:ascii="Arial" w:hAnsi="Arial" w:cs="Arial"/>
                <w:b/>
                <w:sz w:val="16"/>
                <w:szCs w:val="16"/>
                <w:lang w:val="sv-SE" w:eastAsia="zh-CN"/>
              </w:rPr>
              <w:t>2103, V2X, UrbanGrid, [UE], 100MHz, RTT+AOA, Relative, X=10m</w:t>
            </w:r>
          </w:p>
        </w:tc>
        <w:tc>
          <w:tcPr>
            <w:tcW w:w="652" w:type="dxa"/>
            <w:vAlign w:val="center"/>
          </w:tcPr>
          <w:p w14:paraId="7B38E18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0.286</w:t>
            </w:r>
          </w:p>
        </w:tc>
        <w:tc>
          <w:tcPr>
            <w:tcW w:w="652" w:type="dxa"/>
            <w:vAlign w:val="center"/>
          </w:tcPr>
          <w:p w14:paraId="5031B72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0.403</w:t>
            </w:r>
          </w:p>
        </w:tc>
        <w:tc>
          <w:tcPr>
            <w:tcW w:w="652" w:type="dxa"/>
            <w:vAlign w:val="center"/>
          </w:tcPr>
          <w:p w14:paraId="1E4C911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0.621</w:t>
            </w:r>
          </w:p>
        </w:tc>
        <w:tc>
          <w:tcPr>
            <w:tcW w:w="652" w:type="dxa"/>
            <w:vAlign w:val="center"/>
          </w:tcPr>
          <w:p w14:paraId="7A67CA9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0.974</w:t>
            </w:r>
          </w:p>
        </w:tc>
        <w:tc>
          <w:tcPr>
            <w:tcW w:w="1701" w:type="dxa"/>
            <w:vAlign w:val="center"/>
          </w:tcPr>
          <w:p w14:paraId="7AD4FB5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700" w:type="dxa"/>
            <w:vAlign w:val="center"/>
          </w:tcPr>
          <w:p w14:paraId="57BC3B9C"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3%</w:t>
            </w:r>
          </w:p>
        </w:tc>
      </w:tr>
      <w:tr w:rsidR="000E0405" w:rsidRPr="000E0405" w14:paraId="3CA301D2" w14:textId="77777777" w:rsidTr="002318CE">
        <w:trPr>
          <w:trHeight w:val="397"/>
          <w:jc w:val="center"/>
        </w:trPr>
        <w:tc>
          <w:tcPr>
            <w:tcW w:w="3204" w:type="dxa"/>
            <w:vAlign w:val="center"/>
          </w:tcPr>
          <w:p w14:paraId="38418CA0"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2104, V2X, UrbanGrid, [UE], 20MHz, RTT+AOA, LOS-only, Relative, X=10m</w:t>
            </w:r>
          </w:p>
        </w:tc>
        <w:tc>
          <w:tcPr>
            <w:tcW w:w="652" w:type="dxa"/>
            <w:vAlign w:val="center"/>
          </w:tcPr>
          <w:p w14:paraId="45BC95E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1.014</w:t>
            </w:r>
          </w:p>
        </w:tc>
        <w:tc>
          <w:tcPr>
            <w:tcW w:w="652" w:type="dxa"/>
            <w:vAlign w:val="center"/>
          </w:tcPr>
          <w:p w14:paraId="6ECF156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1.507</w:t>
            </w:r>
          </w:p>
        </w:tc>
        <w:tc>
          <w:tcPr>
            <w:tcW w:w="652" w:type="dxa"/>
            <w:vAlign w:val="center"/>
          </w:tcPr>
          <w:p w14:paraId="19751EDC"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2.290</w:t>
            </w:r>
          </w:p>
        </w:tc>
        <w:tc>
          <w:tcPr>
            <w:tcW w:w="652" w:type="dxa"/>
            <w:vAlign w:val="center"/>
          </w:tcPr>
          <w:p w14:paraId="3D2D9CF0"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3.423</w:t>
            </w:r>
          </w:p>
        </w:tc>
        <w:tc>
          <w:tcPr>
            <w:tcW w:w="1701" w:type="dxa"/>
            <w:vAlign w:val="center"/>
          </w:tcPr>
          <w:p w14:paraId="19EA73D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6%</w:t>
            </w:r>
          </w:p>
        </w:tc>
        <w:tc>
          <w:tcPr>
            <w:tcW w:w="1700" w:type="dxa"/>
            <w:vAlign w:val="center"/>
          </w:tcPr>
          <w:p w14:paraId="5269B71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2%</w:t>
            </w:r>
          </w:p>
        </w:tc>
      </w:tr>
      <w:tr w:rsidR="000E0405" w:rsidRPr="000E0405" w14:paraId="79FA73F3" w14:textId="77777777" w:rsidTr="002318CE">
        <w:trPr>
          <w:trHeight w:val="397"/>
          <w:jc w:val="center"/>
        </w:trPr>
        <w:tc>
          <w:tcPr>
            <w:tcW w:w="3204" w:type="dxa"/>
            <w:vAlign w:val="center"/>
          </w:tcPr>
          <w:p w14:paraId="54899BCC"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2105, V2X, UrbanGrid, [UE], 40MHz, RTT+AOA, LOS-only, Relative, X=10m</w:t>
            </w:r>
          </w:p>
        </w:tc>
        <w:tc>
          <w:tcPr>
            <w:tcW w:w="652" w:type="dxa"/>
            <w:vAlign w:val="center"/>
          </w:tcPr>
          <w:p w14:paraId="3E2AB807"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0.848</w:t>
            </w:r>
          </w:p>
        </w:tc>
        <w:tc>
          <w:tcPr>
            <w:tcW w:w="652" w:type="dxa"/>
            <w:vAlign w:val="center"/>
          </w:tcPr>
          <w:p w14:paraId="07E2B2F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1.129</w:t>
            </w:r>
          </w:p>
        </w:tc>
        <w:tc>
          <w:tcPr>
            <w:tcW w:w="652" w:type="dxa"/>
            <w:vAlign w:val="center"/>
          </w:tcPr>
          <w:p w14:paraId="1EF99AE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1.548</w:t>
            </w:r>
          </w:p>
        </w:tc>
        <w:tc>
          <w:tcPr>
            <w:tcW w:w="652" w:type="dxa"/>
            <w:vAlign w:val="center"/>
          </w:tcPr>
          <w:p w14:paraId="68B98270"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2.300</w:t>
            </w:r>
          </w:p>
        </w:tc>
        <w:tc>
          <w:tcPr>
            <w:tcW w:w="1701" w:type="dxa"/>
            <w:vAlign w:val="center"/>
          </w:tcPr>
          <w:p w14:paraId="2FCDE4B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8%</w:t>
            </w:r>
          </w:p>
        </w:tc>
        <w:tc>
          <w:tcPr>
            <w:tcW w:w="1700" w:type="dxa"/>
            <w:vAlign w:val="center"/>
          </w:tcPr>
          <w:p w14:paraId="08CB4A9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6%</w:t>
            </w:r>
          </w:p>
        </w:tc>
      </w:tr>
      <w:tr w:rsidR="000E0405" w:rsidRPr="000E0405" w14:paraId="7D808907" w14:textId="77777777" w:rsidTr="002318CE">
        <w:trPr>
          <w:trHeight w:val="397"/>
          <w:jc w:val="center"/>
        </w:trPr>
        <w:tc>
          <w:tcPr>
            <w:tcW w:w="3204" w:type="dxa"/>
            <w:vAlign w:val="center"/>
          </w:tcPr>
          <w:p w14:paraId="183F2857"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2106, V2X, UrbanGrid, [UE], 100MHz, RTT+AOA, LOS-only, Relative, X=10m</w:t>
            </w:r>
          </w:p>
        </w:tc>
        <w:tc>
          <w:tcPr>
            <w:tcW w:w="652" w:type="dxa"/>
            <w:vAlign w:val="center"/>
          </w:tcPr>
          <w:p w14:paraId="49FB5D3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0.270</w:t>
            </w:r>
          </w:p>
        </w:tc>
        <w:tc>
          <w:tcPr>
            <w:tcW w:w="652" w:type="dxa"/>
            <w:vAlign w:val="center"/>
          </w:tcPr>
          <w:p w14:paraId="4B339EA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0.379</w:t>
            </w:r>
          </w:p>
        </w:tc>
        <w:tc>
          <w:tcPr>
            <w:tcW w:w="652" w:type="dxa"/>
            <w:vAlign w:val="center"/>
          </w:tcPr>
          <w:p w14:paraId="165A7C2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0.554</w:t>
            </w:r>
          </w:p>
        </w:tc>
        <w:tc>
          <w:tcPr>
            <w:tcW w:w="652" w:type="dxa"/>
            <w:vAlign w:val="center"/>
          </w:tcPr>
          <w:p w14:paraId="2859DE4E"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0.808</w:t>
            </w:r>
          </w:p>
        </w:tc>
        <w:tc>
          <w:tcPr>
            <w:tcW w:w="1701" w:type="dxa"/>
            <w:vAlign w:val="center"/>
          </w:tcPr>
          <w:p w14:paraId="1AB20CA9"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700" w:type="dxa"/>
            <w:vAlign w:val="center"/>
          </w:tcPr>
          <w:p w14:paraId="3B9C7D5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5%</w:t>
            </w:r>
          </w:p>
        </w:tc>
      </w:tr>
      <w:tr w:rsidR="000E0405" w:rsidRPr="000E0405" w14:paraId="1A4277B2" w14:textId="77777777" w:rsidTr="002318CE">
        <w:trPr>
          <w:trHeight w:val="397"/>
          <w:jc w:val="center"/>
        </w:trPr>
        <w:tc>
          <w:tcPr>
            <w:tcW w:w="3204" w:type="dxa"/>
            <w:vAlign w:val="center"/>
          </w:tcPr>
          <w:p w14:paraId="4715D45E"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2107, V2X, UrbanGrid, [BS,RSU,UE], 20MHz, RTT+AOA, Relative, X=10m</w:t>
            </w:r>
          </w:p>
        </w:tc>
        <w:tc>
          <w:tcPr>
            <w:tcW w:w="652" w:type="dxa"/>
            <w:vAlign w:val="center"/>
          </w:tcPr>
          <w:p w14:paraId="2B80F9A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0.99</w:t>
            </w:r>
          </w:p>
        </w:tc>
        <w:tc>
          <w:tcPr>
            <w:tcW w:w="652" w:type="dxa"/>
            <w:vAlign w:val="center"/>
          </w:tcPr>
          <w:p w14:paraId="0DF778C2"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1.459</w:t>
            </w:r>
          </w:p>
        </w:tc>
        <w:tc>
          <w:tcPr>
            <w:tcW w:w="652" w:type="dxa"/>
            <w:vAlign w:val="center"/>
          </w:tcPr>
          <w:p w14:paraId="69E0573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2.261</w:t>
            </w:r>
          </w:p>
        </w:tc>
        <w:tc>
          <w:tcPr>
            <w:tcW w:w="652" w:type="dxa"/>
            <w:vAlign w:val="center"/>
          </w:tcPr>
          <w:p w14:paraId="5E7E76F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3.416</w:t>
            </w:r>
          </w:p>
        </w:tc>
        <w:tc>
          <w:tcPr>
            <w:tcW w:w="1701" w:type="dxa"/>
            <w:vAlign w:val="center"/>
          </w:tcPr>
          <w:p w14:paraId="34A63B4B"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7%</w:t>
            </w:r>
          </w:p>
        </w:tc>
        <w:tc>
          <w:tcPr>
            <w:tcW w:w="1700" w:type="dxa"/>
            <w:vAlign w:val="center"/>
          </w:tcPr>
          <w:p w14:paraId="683D7F1D"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2%</w:t>
            </w:r>
          </w:p>
        </w:tc>
      </w:tr>
      <w:tr w:rsidR="000E0405" w:rsidRPr="000E0405" w14:paraId="2F874587" w14:textId="77777777" w:rsidTr="002318CE">
        <w:trPr>
          <w:trHeight w:val="397"/>
          <w:jc w:val="center"/>
        </w:trPr>
        <w:tc>
          <w:tcPr>
            <w:tcW w:w="3204" w:type="dxa"/>
            <w:vAlign w:val="center"/>
          </w:tcPr>
          <w:p w14:paraId="02F69A52"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2108, V2X, UrbanGrid, [BS,RSU,UE], 40MHz, RTT+AOA, Relative, X=10m</w:t>
            </w:r>
          </w:p>
        </w:tc>
        <w:tc>
          <w:tcPr>
            <w:tcW w:w="652" w:type="dxa"/>
            <w:vAlign w:val="center"/>
          </w:tcPr>
          <w:p w14:paraId="498AE72C"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0.814</w:t>
            </w:r>
          </w:p>
        </w:tc>
        <w:tc>
          <w:tcPr>
            <w:tcW w:w="652" w:type="dxa"/>
            <w:vAlign w:val="center"/>
          </w:tcPr>
          <w:p w14:paraId="70D3635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1.087</w:t>
            </w:r>
          </w:p>
        </w:tc>
        <w:tc>
          <w:tcPr>
            <w:tcW w:w="652" w:type="dxa"/>
            <w:vAlign w:val="center"/>
          </w:tcPr>
          <w:p w14:paraId="7897081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1.523</w:t>
            </w:r>
          </w:p>
        </w:tc>
        <w:tc>
          <w:tcPr>
            <w:tcW w:w="652" w:type="dxa"/>
            <w:vAlign w:val="center"/>
          </w:tcPr>
          <w:p w14:paraId="551DAA5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2.269</w:t>
            </w:r>
          </w:p>
        </w:tc>
        <w:tc>
          <w:tcPr>
            <w:tcW w:w="1701" w:type="dxa"/>
            <w:vAlign w:val="center"/>
          </w:tcPr>
          <w:p w14:paraId="6E1C21D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9%</w:t>
            </w:r>
          </w:p>
        </w:tc>
        <w:tc>
          <w:tcPr>
            <w:tcW w:w="1700" w:type="dxa"/>
            <w:vAlign w:val="center"/>
          </w:tcPr>
          <w:p w14:paraId="484C3B2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3%</w:t>
            </w:r>
          </w:p>
        </w:tc>
      </w:tr>
      <w:tr w:rsidR="000E0405" w:rsidRPr="000E0405" w14:paraId="0607E451" w14:textId="77777777" w:rsidTr="002318CE">
        <w:trPr>
          <w:trHeight w:val="397"/>
          <w:jc w:val="center"/>
        </w:trPr>
        <w:tc>
          <w:tcPr>
            <w:tcW w:w="3204" w:type="dxa"/>
            <w:vAlign w:val="center"/>
          </w:tcPr>
          <w:p w14:paraId="73832282"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2109, V2X, UrbanGrid, [BS,RSU,UE], 100MHz, RTT+AOA, Relative, X=10m</w:t>
            </w:r>
          </w:p>
        </w:tc>
        <w:tc>
          <w:tcPr>
            <w:tcW w:w="652" w:type="dxa"/>
            <w:vAlign w:val="center"/>
          </w:tcPr>
          <w:p w14:paraId="08CFC69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0.270</w:t>
            </w:r>
          </w:p>
        </w:tc>
        <w:tc>
          <w:tcPr>
            <w:tcW w:w="652" w:type="dxa"/>
            <w:vAlign w:val="center"/>
          </w:tcPr>
          <w:p w14:paraId="2602885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0.379</w:t>
            </w:r>
          </w:p>
        </w:tc>
        <w:tc>
          <w:tcPr>
            <w:tcW w:w="652" w:type="dxa"/>
            <w:vAlign w:val="center"/>
          </w:tcPr>
          <w:p w14:paraId="4A344FC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0.554</w:t>
            </w:r>
          </w:p>
        </w:tc>
        <w:tc>
          <w:tcPr>
            <w:tcW w:w="652" w:type="dxa"/>
            <w:vAlign w:val="center"/>
          </w:tcPr>
          <w:p w14:paraId="53E4B87E"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0.806</w:t>
            </w:r>
          </w:p>
        </w:tc>
        <w:tc>
          <w:tcPr>
            <w:tcW w:w="1701" w:type="dxa"/>
            <w:vAlign w:val="center"/>
          </w:tcPr>
          <w:p w14:paraId="08868CA6"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700" w:type="dxa"/>
            <w:vAlign w:val="center"/>
          </w:tcPr>
          <w:p w14:paraId="2CCE6BBC"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8%</w:t>
            </w:r>
          </w:p>
        </w:tc>
      </w:tr>
      <w:tr w:rsidR="000E0405" w:rsidRPr="000E0405" w14:paraId="423017C5" w14:textId="77777777" w:rsidTr="002318CE">
        <w:trPr>
          <w:trHeight w:val="397"/>
          <w:jc w:val="center"/>
        </w:trPr>
        <w:tc>
          <w:tcPr>
            <w:tcW w:w="3204" w:type="dxa"/>
            <w:vAlign w:val="center"/>
          </w:tcPr>
          <w:p w14:paraId="77CEA2CE" w14:textId="77777777" w:rsidR="007E60C9" w:rsidRPr="000E0405" w:rsidRDefault="007E60C9" w:rsidP="009F1A5E">
            <w:pPr>
              <w:keepNext/>
              <w:keepLines/>
              <w:spacing w:after="0"/>
              <w:jc w:val="both"/>
              <w:rPr>
                <w:rFonts w:ascii="Arial" w:hAnsi="Arial" w:cs="Arial"/>
                <w:b/>
                <w:sz w:val="16"/>
                <w:szCs w:val="16"/>
                <w:lang w:val="sv-SE" w:eastAsia="zh-CN"/>
              </w:rPr>
            </w:pPr>
            <w:r w:rsidRPr="000E0405">
              <w:rPr>
                <w:rFonts w:ascii="Arial" w:hAnsi="Arial" w:cs="Arial"/>
                <w:b/>
                <w:sz w:val="16"/>
                <w:szCs w:val="16"/>
                <w:lang w:val="sv-SE" w:eastAsia="zh-CN"/>
              </w:rPr>
              <w:t>2121, V2X, UrbanGrid, [UE], 20MHz, RTT+AOA, Relative, X=50m</w:t>
            </w:r>
          </w:p>
        </w:tc>
        <w:tc>
          <w:tcPr>
            <w:tcW w:w="652" w:type="dxa"/>
            <w:vAlign w:val="center"/>
          </w:tcPr>
          <w:p w14:paraId="4D48BF8E"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1.090</w:t>
            </w:r>
          </w:p>
        </w:tc>
        <w:tc>
          <w:tcPr>
            <w:tcW w:w="652" w:type="dxa"/>
            <w:vAlign w:val="center"/>
          </w:tcPr>
          <w:p w14:paraId="7AE99B3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1.706</w:t>
            </w:r>
          </w:p>
        </w:tc>
        <w:tc>
          <w:tcPr>
            <w:tcW w:w="652" w:type="dxa"/>
            <w:vAlign w:val="center"/>
          </w:tcPr>
          <w:p w14:paraId="6EF3F3F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2.755</w:t>
            </w:r>
          </w:p>
        </w:tc>
        <w:tc>
          <w:tcPr>
            <w:tcW w:w="652" w:type="dxa"/>
            <w:vAlign w:val="center"/>
          </w:tcPr>
          <w:p w14:paraId="1FE2BE5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5.256</w:t>
            </w:r>
          </w:p>
        </w:tc>
        <w:tc>
          <w:tcPr>
            <w:tcW w:w="1701" w:type="dxa"/>
            <w:vAlign w:val="center"/>
          </w:tcPr>
          <w:p w14:paraId="58ADF72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2%</w:t>
            </w:r>
          </w:p>
        </w:tc>
        <w:tc>
          <w:tcPr>
            <w:tcW w:w="1700" w:type="dxa"/>
            <w:vAlign w:val="center"/>
          </w:tcPr>
          <w:p w14:paraId="24F0BA8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1</w:t>
            </w:r>
            <w:r w:rsidRPr="000E0405">
              <w:rPr>
                <w:rFonts w:ascii="Arial" w:hAnsi="Arial"/>
                <w:sz w:val="18"/>
                <w:lang w:eastAsia="zh-CN"/>
              </w:rPr>
              <w:t>8%</w:t>
            </w:r>
          </w:p>
        </w:tc>
      </w:tr>
      <w:tr w:rsidR="000E0405" w:rsidRPr="000E0405" w14:paraId="38E9E6B5" w14:textId="77777777" w:rsidTr="002318CE">
        <w:trPr>
          <w:trHeight w:val="397"/>
          <w:jc w:val="center"/>
        </w:trPr>
        <w:tc>
          <w:tcPr>
            <w:tcW w:w="3204" w:type="dxa"/>
            <w:vAlign w:val="center"/>
          </w:tcPr>
          <w:p w14:paraId="4A0CB4C9" w14:textId="77777777" w:rsidR="007E60C9" w:rsidRPr="000E0405" w:rsidRDefault="007E60C9" w:rsidP="009F1A5E">
            <w:pPr>
              <w:keepNext/>
              <w:keepLines/>
              <w:spacing w:after="0"/>
              <w:jc w:val="both"/>
              <w:rPr>
                <w:rFonts w:ascii="Arial" w:hAnsi="Arial" w:cs="Arial"/>
                <w:b/>
                <w:sz w:val="16"/>
                <w:szCs w:val="16"/>
                <w:lang w:val="sv-SE" w:eastAsia="zh-CN"/>
              </w:rPr>
            </w:pPr>
            <w:r w:rsidRPr="000E0405">
              <w:rPr>
                <w:rFonts w:ascii="Arial" w:hAnsi="Arial" w:cs="Arial"/>
                <w:b/>
                <w:sz w:val="16"/>
                <w:szCs w:val="16"/>
                <w:lang w:val="sv-SE" w:eastAsia="zh-CN"/>
              </w:rPr>
              <w:t>2122, V2X, UrbanGrid, [UE], 40MHz, RTT+AOA, Relative, X=50m</w:t>
            </w:r>
          </w:p>
        </w:tc>
        <w:tc>
          <w:tcPr>
            <w:tcW w:w="652" w:type="dxa"/>
            <w:vAlign w:val="center"/>
          </w:tcPr>
          <w:p w14:paraId="64806327"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0.796</w:t>
            </w:r>
          </w:p>
        </w:tc>
        <w:tc>
          <w:tcPr>
            <w:tcW w:w="652" w:type="dxa"/>
            <w:vAlign w:val="center"/>
          </w:tcPr>
          <w:p w14:paraId="2C68AABB"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1.163</w:t>
            </w:r>
          </w:p>
        </w:tc>
        <w:tc>
          <w:tcPr>
            <w:tcW w:w="652" w:type="dxa"/>
            <w:vAlign w:val="center"/>
          </w:tcPr>
          <w:p w14:paraId="466AA06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1.732</w:t>
            </w:r>
          </w:p>
        </w:tc>
        <w:tc>
          <w:tcPr>
            <w:tcW w:w="652" w:type="dxa"/>
            <w:vAlign w:val="center"/>
          </w:tcPr>
          <w:p w14:paraId="03993CE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3.010</w:t>
            </w:r>
          </w:p>
        </w:tc>
        <w:tc>
          <w:tcPr>
            <w:tcW w:w="1701" w:type="dxa"/>
            <w:vAlign w:val="center"/>
          </w:tcPr>
          <w:p w14:paraId="28C34D4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5%</w:t>
            </w:r>
          </w:p>
        </w:tc>
        <w:tc>
          <w:tcPr>
            <w:tcW w:w="1700" w:type="dxa"/>
            <w:vAlign w:val="center"/>
          </w:tcPr>
          <w:p w14:paraId="677970D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29%</w:t>
            </w:r>
          </w:p>
        </w:tc>
      </w:tr>
      <w:tr w:rsidR="000E0405" w:rsidRPr="000E0405" w14:paraId="0B4BF006" w14:textId="77777777" w:rsidTr="002318CE">
        <w:trPr>
          <w:trHeight w:val="397"/>
          <w:jc w:val="center"/>
        </w:trPr>
        <w:tc>
          <w:tcPr>
            <w:tcW w:w="3204" w:type="dxa"/>
            <w:vAlign w:val="center"/>
          </w:tcPr>
          <w:p w14:paraId="00446CFF" w14:textId="77777777" w:rsidR="007E60C9" w:rsidRPr="000E0405" w:rsidRDefault="007E60C9" w:rsidP="009F1A5E">
            <w:pPr>
              <w:keepNext/>
              <w:keepLines/>
              <w:spacing w:after="0"/>
              <w:jc w:val="both"/>
              <w:rPr>
                <w:rFonts w:ascii="Arial" w:hAnsi="Arial" w:cs="Arial"/>
                <w:b/>
                <w:sz w:val="16"/>
                <w:szCs w:val="16"/>
                <w:lang w:val="sv-SE" w:eastAsia="zh-CN"/>
              </w:rPr>
            </w:pPr>
            <w:r w:rsidRPr="000E0405">
              <w:rPr>
                <w:rFonts w:ascii="Arial" w:hAnsi="Arial" w:cs="Arial"/>
                <w:b/>
                <w:sz w:val="16"/>
                <w:szCs w:val="16"/>
                <w:lang w:val="sv-SE" w:eastAsia="zh-CN"/>
              </w:rPr>
              <w:t>2123, V2X, UrbanGrid, [UE], 100MHz, RTT+AOA, Relative, X=50m</w:t>
            </w:r>
          </w:p>
        </w:tc>
        <w:tc>
          <w:tcPr>
            <w:tcW w:w="652" w:type="dxa"/>
            <w:vAlign w:val="center"/>
          </w:tcPr>
          <w:p w14:paraId="5C1631C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0.302</w:t>
            </w:r>
          </w:p>
        </w:tc>
        <w:tc>
          <w:tcPr>
            <w:tcW w:w="652" w:type="dxa"/>
            <w:vAlign w:val="center"/>
          </w:tcPr>
          <w:p w14:paraId="5A81640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0.476</w:t>
            </w:r>
          </w:p>
        </w:tc>
        <w:tc>
          <w:tcPr>
            <w:tcW w:w="652" w:type="dxa"/>
            <w:vAlign w:val="center"/>
          </w:tcPr>
          <w:p w14:paraId="30E777F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0.785</w:t>
            </w:r>
          </w:p>
        </w:tc>
        <w:tc>
          <w:tcPr>
            <w:tcW w:w="652" w:type="dxa"/>
            <w:vAlign w:val="center"/>
          </w:tcPr>
          <w:p w14:paraId="3AF268F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1.655</w:t>
            </w:r>
          </w:p>
        </w:tc>
        <w:tc>
          <w:tcPr>
            <w:tcW w:w="1701" w:type="dxa"/>
            <w:vAlign w:val="center"/>
          </w:tcPr>
          <w:p w14:paraId="00B1BFF3"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9%</w:t>
            </w:r>
          </w:p>
        </w:tc>
        <w:tc>
          <w:tcPr>
            <w:tcW w:w="1700" w:type="dxa"/>
            <w:vAlign w:val="center"/>
          </w:tcPr>
          <w:p w14:paraId="3E1D763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8%</w:t>
            </w:r>
          </w:p>
        </w:tc>
      </w:tr>
      <w:tr w:rsidR="000E0405" w:rsidRPr="000E0405" w14:paraId="3BF35C7C" w14:textId="77777777" w:rsidTr="002318CE">
        <w:trPr>
          <w:trHeight w:val="397"/>
          <w:jc w:val="center"/>
        </w:trPr>
        <w:tc>
          <w:tcPr>
            <w:tcW w:w="3204" w:type="dxa"/>
            <w:vAlign w:val="center"/>
          </w:tcPr>
          <w:p w14:paraId="7B43DA49"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2124, V2X, UrbanGrid, [UE], 20MHz, RTT+AOA, LOS-only, Relative, X=50m</w:t>
            </w:r>
          </w:p>
        </w:tc>
        <w:tc>
          <w:tcPr>
            <w:tcW w:w="652" w:type="dxa"/>
            <w:vAlign w:val="center"/>
          </w:tcPr>
          <w:p w14:paraId="751A26F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1.025</w:t>
            </w:r>
          </w:p>
        </w:tc>
        <w:tc>
          <w:tcPr>
            <w:tcW w:w="652" w:type="dxa"/>
            <w:vAlign w:val="center"/>
          </w:tcPr>
          <w:p w14:paraId="0756BD8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1.543</w:t>
            </w:r>
          </w:p>
        </w:tc>
        <w:tc>
          <w:tcPr>
            <w:tcW w:w="652" w:type="dxa"/>
            <w:vAlign w:val="center"/>
          </w:tcPr>
          <w:p w14:paraId="25B0F8F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2.324</w:t>
            </w:r>
          </w:p>
        </w:tc>
        <w:tc>
          <w:tcPr>
            <w:tcW w:w="652" w:type="dxa"/>
            <w:vAlign w:val="center"/>
          </w:tcPr>
          <w:p w14:paraId="114C2CA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4.235</w:t>
            </w:r>
          </w:p>
        </w:tc>
        <w:tc>
          <w:tcPr>
            <w:tcW w:w="1701" w:type="dxa"/>
            <w:vAlign w:val="center"/>
          </w:tcPr>
          <w:p w14:paraId="325974A8"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6%</w:t>
            </w:r>
          </w:p>
        </w:tc>
        <w:tc>
          <w:tcPr>
            <w:tcW w:w="1700" w:type="dxa"/>
            <w:vAlign w:val="center"/>
          </w:tcPr>
          <w:p w14:paraId="2CDD2C25"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1</w:t>
            </w:r>
            <w:r w:rsidRPr="000E0405">
              <w:rPr>
                <w:rFonts w:ascii="Arial" w:hAnsi="Arial"/>
                <w:sz w:val="18"/>
                <w:lang w:eastAsia="zh-CN"/>
              </w:rPr>
              <w:t>9%</w:t>
            </w:r>
          </w:p>
        </w:tc>
      </w:tr>
      <w:tr w:rsidR="000E0405" w:rsidRPr="000E0405" w14:paraId="78D8296D" w14:textId="77777777" w:rsidTr="002318CE">
        <w:trPr>
          <w:trHeight w:val="397"/>
          <w:jc w:val="center"/>
        </w:trPr>
        <w:tc>
          <w:tcPr>
            <w:tcW w:w="3204" w:type="dxa"/>
            <w:vAlign w:val="center"/>
          </w:tcPr>
          <w:p w14:paraId="022FE11C"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2125, V2X, UrbanGrid, [UE], 40MHz, RTT+AOA, LOS-only, Relative, X=50m</w:t>
            </w:r>
          </w:p>
        </w:tc>
        <w:tc>
          <w:tcPr>
            <w:tcW w:w="652" w:type="dxa"/>
            <w:vAlign w:val="center"/>
          </w:tcPr>
          <w:p w14:paraId="01DB9D6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0.755</w:t>
            </w:r>
          </w:p>
        </w:tc>
        <w:tc>
          <w:tcPr>
            <w:tcW w:w="652" w:type="dxa"/>
            <w:vAlign w:val="center"/>
          </w:tcPr>
          <w:p w14:paraId="6132550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1.096</w:t>
            </w:r>
          </w:p>
        </w:tc>
        <w:tc>
          <w:tcPr>
            <w:tcW w:w="652" w:type="dxa"/>
            <w:vAlign w:val="center"/>
          </w:tcPr>
          <w:p w14:paraId="62F4F1DC"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1.551</w:t>
            </w:r>
          </w:p>
        </w:tc>
        <w:tc>
          <w:tcPr>
            <w:tcW w:w="652" w:type="dxa"/>
            <w:vAlign w:val="center"/>
          </w:tcPr>
          <w:p w14:paraId="69EF74F0"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2.457</w:t>
            </w:r>
          </w:p>
        </w:tc>
        <w:tc>
          <w:tcPr>
            <w:tcW w:w="1701" w:type="dxa"/>
            <w:vAlign w:val="center"/>
          </w:tcPr>
          <w:p w14:paraId="22660A3C"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8%</w:t>
            </w:r>
          </w:p>
        </w:tc>
        <w:tc>
          <w:tcPr>
            <w:tcW w:w="1700" w:type="dxa"/>
            <w:vAlign w:val="center"/>
          </w:tcPr>
          <w:p w14:paraId="3FA35A9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1%</w:t>
            </w:r>
          </w:p>
        </w:tc>
      </w:tr>
      <w:tr w:rsidR="000E0405" w:rsidRPr="000E0405" w14:paraId="1156E4CE" w14:textId="77777777" w:rsidTr="002318CE">
        <w:trPr>
          <w:trHeight w:val="397"/>
          <w:jc w:val="center"/>
        </w:trPr>
        <w:tc>
          <w:tcPr>
            <w:tcW w:w="3204" w:type="dxa"/>
            <w:vAlign w:val="center"/>
          </w:tcPr>
          <w:p w14:paraId="17BA261F"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2126, V2X, UrbanGrid, [UE], 100MHz, RTT+AOA, LOS-only, Relative, X=50m</w:t>
            </w:r>
          </w:p>
        </w:tc>
        <w:tc>
          <w:tcPr>
            <w:tcW w:w="652" w:type="dxa"/>
            <w:vAlign w:val="center"/>
          </w:tcPr>
          <w:p w14:paraId="5B553FE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0.280</w:t>
            </w:r>
          </w:p>
        </w:tc>
        <w:tc>
          <w:tcPr>
            <w:tcW w:w="652" w:type="dxa"/>
            <w:vAlign w:val="center"/>
          </w:tcPr>
          <w:p w14:paraId="7081C6E0"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0.439</w:t>
            </w:r>
          </w:p>
        </w:tc>
        <w:tc>
          <w:tcPr>
            <w:tcW w:w="652" w:type="dxa"/>
            <w:vAlign w:val="center"/>
          </w:tcPr>
          <w:p w14:paraId="3DB77B8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0.671</w:t>
            </w:r>
          </w:p>
        </w:tc>
        <w:tc>
          <w:tcPr>
            <w:tcW w:w="652" w:type="dxa"/>
            <w:vAlign w:val="center"/>
          </w:tcPr>
          <w:p w14:paraId="430AE97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1.071</w:t>
            </w:r>
          </w:p>
        </w:tc>
        <w:tc>
          <w:tcPr>
            <w:tcW w:w="1701" w:type="dxa"/>
            <w:vAlign w:val="center"/>
          </w:tcPr>
          <w:p w14:paraId="14AC85DB"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700" w:type="dxa"/>
            <w:vAlign w:val="center"/>
          </w:tcPr>
          <w:p w14:paraId="3997D86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2%</w:t>
            </w:r>
          </w:p>
        </w:tc>
      </w:tr>
      <w:tr w:rsidR="000E0405" w:rsidRPr="000E0405" w14:paraId="2C0A663B" w14:textId="77777777" w:rsidTr="002318CE">
        <w:trPr>
          <w:trHeight w:val="397"/>
          <w:jc w:val="center"/>
        </w:trPr>
        <w:tc>
          <w:tcPr>
            <w:tcW w:w="3204" w:type="dxa"/>
            <w:vAlign w:val="center"/>
          </w:tcPr>
          <w:p w14:paraId="4D947B71"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2127, V2X, UrbanGrid, [BS,RSU,UE], 20MHz, RTT+AOA, Relative, X=50m</w:t>
            </w:r>
          </w:p>
        </w:tc>
        <w:tc>
          <w:tcPr>
            <w:tcW w:w="652" w:type="dxa"/>
            <w:vAlign w:val="center"/>
          </w:tcPr>
          <w:p w14:paraId="5450784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1.001</w:t>
            </w:r>
          </w:p>
        </w:tc>
        <w:tc>
          <w:tcPr>
            <w:tcW w:w="652" w:type="dxa"/>
            <w:vAlign w:val="center"/>
          </w:tcPr>
          <w:p w14:paraId="2E2296DB"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1.500</w:t>
            </w:r>
          </w:p>
        </w:tc>
        <w:tc>
          <w:tcPr>
            <w:tcW w:w="652" w:type="dxa"/>
            <w:vAlign w:val="center"/>
          </w:tcPr>
          <w:p w14:paraId="0002145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2.316</w:t>
            </w:r>
          </w:p>
        </w:tc>
        <w:tc>
          <w:tcPr>
            <w:tcW w:w="652" w:type="dxa"/>
            <w:vAlign w:val="center"/>
          </w:tcPr>
          <w:p w14:paraId="6AD3441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4.233</w:t>
            </w:r>
          </w:p>
        </w:tc>
        <w:tc>
          <w:tcPr>
            <w:tcW w:w="1701" w:type="dxa"/>
            <w:vAlign w:val="center"/>
          </w:tcPr>
          <w:p w14:paraId="45E720A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7%</w:t>
            </w:r>
          </w:p>
        </w:tc>
        <w:tc>
          <w:tcPr>
            <w:tcW w:w="1700" w:type="dxa"/>
            <w:vAlign w:val="center"/>
          </w:tcPr>
          <w:p w14:paraId="4EDDBF8D"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5%</w:t>
            </w:r>
          </w:p>
        </w:tc>
      </w:tr>
      <w:tr w:rsidR="000E0405" w:rsidRPr="000E0405" w14:paraId="5ADBC2FA" w14:textId="77777777" w:rsidTr="002318CE">
        <w:trPr>
          <w:trHeight w:val="397"/>
          <w:jc w:val="center"/>
        </w:trPr>
        <w:tc>
          <w:tcPr>
            <w:tcW w:w="3204" w:type="dxa"/>
            <w:vAlign w:val="center"/>
          </w:tcPr>
          <w:p w14:paraId="2600AF64"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2128, V2X, UrbanGrid, [BS,RSU,UE], 40MHz, RTT+AOA, Relative, X=50m</w:t>
            </w:r>
          </w:p>
        </w:tc>
        <w:tc>
          <w:tcPr>
            <w:tcW w:w="652" w:type="dxa"/>
            <w:vAlign w:val="center"/>
          </w:tcPr>
          <w:p w14:paraId="03554D86"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0.732</w:t>
            </w:r>
          </w:p>
        </w:tc>
        <w:tc>
          <w:tcPr>
            <w:tcW w:w="652" w:type="dxa"/>
            <w:vAlign w:val="center"/>
          </w:tcPr>
          <w:p w14:paraId="7A8BB80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1.077</w:t>
            </w:r>
          </w:p>
        </w:tc>
        <w:tc>
          <w:tcPr>
            <w:tcW w:w="652" w:type="dxa"/>
            <w:vAlign w:val="center"/>
          </w:tcPr>
          <w:p w14:paraId="5D1F3CFB"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1.535</w:t>
            </w:r>
          </w:p>
        </w:tc>
        <w:tc>
          <w:tcPr>
            <w:tcW w:w="652" w:type="dxa"/>
            <w:vAlign w:val="center"/>
          </w:tcPr>
          <w:p w14:paraId="12735DB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2.466</w:t>
            </w:r>
          </w:p>
        </w:tc>
        <w:tc>
          <w:tcPr>
            <w:tcW w:w="1701" w:type="dxa"/>
            <w:vAlign w:val="center"/>
          </w:tcPr>
          <w:p w14:paraId="6EDE60C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9%</w:t>
            </w:r>
          </w:p>
        </w:tc>
        <w:tc>
          <w:tcPr>
            <w:tcW w:w="1700" w:type="dxa"/>
            <w:vAlign w:val="center"/>
          </w:tcPr>
          <w:p w14:paraId="6434DBA9"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2%</w:t>
            </w:r>
          </w:p>
        </w:tc>
      </w:tr>
      <w:tr w:rsidR="007E60C9" w:rsidRPr="000E0405" w14:paraId="3E966FE9" w14:textId="77777777" w:rsidTr="002318CE">
        <w:trPr>
          <w:trHeight w:val="397"/>
          <w:jc w:val="center"/>
        </w:trPr>
        <w:tc>
          <w:tcPr>
            <w:tcW w:w="3204" w:type="dxa"/>
            <w:vAlign w:val="center"/>
          </w:tcPr>
          <w:p w14:paraId="3BD3CFD4"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2129, V2X, UrbanGrid, [BS,RSU,UE], 100MHz, RTT+AOA, Relative, X=50m</w:t>
            </w:r>
          </w:p>
        </w:tc>
        <w:tc>
          <w:tcPr>
            <w:tcW w:w="652" w:type="dxa"/>
            <w:vAlign w:val="center"/>
          </w:tcPr>
          <w:p w14:paraId="47D8DE2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0.275</w:t>
            </w:r>
          </w:p>
        </w:tc>
        <w:tc>
          <w:tcPr>
            <w:tcW w:w="652" w:type="dxa"/>
            <w:vAlign w:val="center"/>
          </w:tcPr>
          <w:p w14:paraId="65CEFB0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0.422</w:t>
            </w:r>
          </w:p>
        </w:tc>
        <w:tc>
          <w:tcPr>
            <w:tcW w:w="652" w:type="dxa"/>
            <w:vAlign w:val="center"/>
          </w:tcPr>
          <w:p w14:paraId="5080D6E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0.671</w:t>
            </w:r>
          </w:p>
        </w:tc>
        <w:tc>
          <w:tcPr>
            <w:tcW w:w="652" w:type="dxa"/>
            <w:vAlign w:val="center"/>
          </w:tcPr>
          <w:p w14:paraId="79C0CE2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1.060</w:t>
            </w:r>
          </w:p>
        </w:tc>
        <w:tc>
          <w:tcPr>
            <w:tcW w:w="1701" w:type="dxa"/>
            <w:vAlign w:val="center"/>
          </w:tcPr>
          <w:p w14:paraId="74B0B80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700" w:type="dxa"/>
            <w:vAlign w:val="center"/>
          </w:tcPr>
          <w:p w14:paraId="3A8FED7C"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2%</w:t>
            </w:r>
          </w:p>
        </w:tc>
      </w:tr>
    </w:tbl>
    <w:p w14:paraId="2C500A86" w14:textId="77777777" w:rsidR="007E60C9" w:rsidRPr="000E0405" w:rsidRDefault="007E60C9" w:rsidP="009F1A5E">
      <w:pPr>
        <w:spacing w:line="259" w:lineRule="auto"/>
        <w:jc w:val="both"/>
      </w:pPr>
    </w:p>
    <w:p w14:paraId="15B07818" w14:textId="57ABFD40" w:rsidR="007E60C9" w:rsidRPr="000E0405" w:rsidRDefault="007E60C9" w:rsidP="009F1A5E">
      <w:pPr>
        <w:pStyle w:val="TH"/>
      </w:pPr>
      <w:r w:rsidRPr="000E0405">
        <w:lastRenderedPageBreak/>
        <w:t xml:space="preserve">Table B.1.2.2.2-3: </w:t>
      </w:r>
      <w:r w:rsidRPr="000E0405">
        <w:rPr>
          <w:lang w:val="en-US"/>
        </w:rPr>
        <w:t xml:space="preserve">Sidelink positioning - </w:t>
      </w:r>
      <w:r w:rsidRPr="000E0405">
        <w:t>ranging distance</w:t>
      </w:r>
      <w:r w:rsidRPr="000E0405">
        <w:rPr>
          <w:lang w:val="en-US"/>
        </w:rPr>
        <w:t xml:space="preserve"> accuracy </w:t>
      </w:r>
      <w:r w:rsidRPr="000E0405">
        <w:rPr>
          <w:lang w:eastAsia="zh-CN"/>
        </w:rPr>
        <w:t xml:space="preserve">for urban grid scenarios for V2X use cases </w:t>
      </w:r>
      <w:r w:rsidRPr="000E0405">
        <w:t>from [</w:t>
      </w:r>
      <w:r w:rsidR="009F2F5A" w:rsidRPr="000E0405">
        <w:t>19</w:t>
      </w:r>
      <w:r w:rsidRPr="000E0405">
        <w:t>]</w:t>
      </w:r>
    </w:p>
    <w:tbl>
      <w:tblPr>
        <w:tblW w:w="92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9"/>
        <w:gridCol w:w="652"/>
        <w:gridCol w:w="652"/>
        <w:gridCol w:w="652"/>
        <w:gridCol w:w="652"/>
        <w:gridCol w:w="1701"/>
        <w:gridCol w:w="1700"/>
      </w:tblGrid>
      <w:tr w:rsidR="000E0405" w:rsidRPr="000E0405" w14:paraId="5EF63DFA" w14:textId="77777777" w:rsidTr="002318CE">
        <w:trPr>
          <w:trHeight w:val="262"/>
          <w:jc w:val="center"/>
        </w:trPr>
        <w:tc>
          <w:tcPr>
            <w:tcW w:w="3209" w:type="dxa"/>
            <w:vAlign w:val="center"/>
          </w:tcPr>
          <w:p w14:paraId="2DFBFA26"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2" w:type="dxa"/>
            <w:vAlign w:val="center"/>
          </w:tcPr>
          <w:p w14:paraId="36B85DF2"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2" w:type="dxa"/>
            <w:vAlign w:val="center"/>
          </w:tcPr>
          <w:p w14:paraId="59F8D418"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652" w:type="dxa"/>
            <w:vAlign w:val="center"/>
          </w:tcPr>
          <w:p w14:paraId="39ED8BFD"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652" w:type="dxa"/>
            <w:vAlign w:val="center"/>
          </w:tcPr>
          <w:p w14:paraId="692038A2"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701" w:type="dxa"/>
            <w:vAlign w:val="center"/>
          </w:tcPr>
          <w:p w14:paraId="142982E2"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A</w:t>
            </w:r>
          </w:p>
        </w:tc>
        <w:tc>
          <w:tcPr>
            <w:tcW w:w="1700" w:type="dxa"/>
            <w:vAlign w:val="center"/>
          </w:tcPr>
          <w:p w14:paraId="178EDE63"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B</w:t>
            </w:r>
          </w:p>
        </w:tc>
      </w:tr>
      <w:tr w:rsidR="000E0405" w:rsidRPr="000E0405" w14:paraId="7427D15C" w14:textId="77777777" w:rsidTr="002318CE">
        <w:trPr>
          <w:trHeight w:val="397"/>
          <w:jc w:val="center"/>
        </w:trPr>
        <w:tc>
          <w:tcPr>
            <w:tcW w:w="3209" w:type="dxa"/>
            <w:vAlign w:val="center"/>
          </w:tcPr>
          <w:p w14:paraId="27B47AA3" w14:textId="77777777" w:rsidR="007E60C9" w:rsidRPr="000E0405" w:rsidRDefault="007E60C9" w:rsidP="009F1A5E">
            <w:pPr>
              <w:keepNext/>
              <w:keepLines/>
              <w:spacing w:after="0"/>
              <w:jc w:val="both"/>
              <w:rPr>
                <w:rFonts w:ascii="Arial" w:eastAsia="MS Mincho" w:hAnsi="Arial" w:cs="Arial"/>
                <w:sz w:val="18"/>
                <w:szCs w:val="18"/>
                <w:lang w:val="sv-SE"/>
              </w:rPr>
            </w:pPr>
            <w:r w:rsidRPr="000E0405">
              <w:rPr>
                <w:rFonts w:ascii="Arial" w:hAnsi="Arial" w:cs="Arial"/>
                <w:b/>
                <w:sz w:val="16"/>
                <w:szCs w:val="16"/>
                <w:lang w:val="sv-SE" w:eastAsia="zh-CN"/>
              </w:rPr>
              <w:t>2101, V2X, UrbanGrid, [UE], 20MHz, RTT+AOA, Relative, X=10m</w:t>
            </w:r>
          </w:p>
        </w:tc>
        <w:tc>
          <w:tcPr>
            <w:tcW w:w="652" w:type="dxa"/>
            <w:vAlign w:val="center"/>
          </w:tcPr>
          <w:p w14:paraId="51D1786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0.736</w:t>
            </w:r>
          </w:p>
        </w:tc>
        <w:tc>
          <w:tcPr>
            <w:tcW w:w="652" w:type="dxa"/>
            <w:vAlign w:val="center"/>
          </w:tcPr>
          <w:p w14:paraId="6C04382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1.261</w:t>
            </w:r>
          </w:p>
        </w:tc>
        <w:tc>
          <w:tcPr>
            <w:tcW w:w="652" w:type="dxa"/>
            <w:vAlign w:val="center"/>
          </w:tcPr>
          <w:p w14:paraId="78EAB68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2.066</w:t>
            </w:r>
          </w:p>
        </w:tc>
        <w:tc>
          <w:tcPr>
            <w:tcW w:w="652" w:type="dxa"/>
            <w:vAlign w:val="center"/>
          </w:tcPr>
          <w:p w14:paraId="5F69908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3.387</w:t>
            </w:r>
          </w:p>
        </w:tc>
        <w:tc>
          <w:tcPr>
            <w:tcW w:w="1701" w:type="dxa"/>
            <w:vAlign w:val="center"/>
          </w:tcPr>
          <w:p w14:paraId="6FDAF83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0%</w:t>
            </w:r>
          </w:p>
        </w:tc>
        <w:tc>
          <w:tcPr>
            <w:tcW w:w="1700" w:type="dxa"/>
            <w:vAlign w:val="center"/>
          </w:tcPr>
          <w:p w14:paraId="3E704585"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3</w:t>
            </w:r>
            <w:r w:rsidRPr="000E0405">
              <w:rPr>
                <w:rFonts w:ascii="Arial" w:hAnsi="Arial" w:hint="eastAsia"/>
                <w:sz w:val="18"/>
                <w:lang w:eastAsia="zh-CN"/>
              </w:rPr>
              <w:t>8</w:t>
            </w:r>
            <w:r w:rsidRPr="000E0405">
              <w:rPr>
                <w:rFonts w:ascii="Arial" w:hAnsi="Arial"/>
                <w:sz w:val="18"/>
                <w:lang w:eastAsia="zh-CN"/>
              </w:rPr>
              <w:t>%</w:t>
            </w:r>
          </w:p>
        </w:tc>
      </w:tr>
      <w:tr w:rsidR="000E0405" w:rsidRPr="000E0405" w14:paraId="0EE9EAA8" w14:textId="77777777" w:rsidTr="002318CE">
        <w:trPr>
          <w:trHeight w:val="397"/>
          <w:jc w:val="center"/>
        </w:trPr>
        <w:tc>
          <w:tcPr>
            <w:tcW w:w="3209" w:type="dxa"/>
            <w:vAlign w:val="center"/>
          </w:tcPr>
          <w:p w14:paraId="3697B2A7" w14:textId="77777777" w:rsidR="007E60C9" w:rsidRPr="000E0405" w:rsidRDefault="007E60C9" w:rsidP="009F1A5E">
            <w:pPr>
              <w:keepNext/>
              <w:keepLines/>
              <w:spacing w:after="0"/>
              <w:jc w:val="both"/>
              <w:rPr>
                <w:rFonts w:ascii="Arial" w:eastAsia="MS Mincho" w:hAnsi="Arial" w:cs="Arial"/>
                <w:sz w:val="18"/>
                <w:szCs w:val="18"/>
                <w:lang w:val="sv-SE"/>
              </w:rPr>
            </w:pPr>
            <w:r w:rsidRPr="000E0405">
              <w:rPr>
                <w:rFonts w:ascii="Arial" w:hAnsi="Arial" w:cs="Arial"/>
                <w:b/>
                <w:sz w:val="16"/>
                <w:szCs w:val="16"/>
                <w:lang w:val="sv-SE" w:eastAsia="zh-CN"/>
              </w:rPr>
              <w:t>2102, V2X, UrbanGrid, [UE], 40MHz, RTT+AOA, Relative, X=10m</w:t>
            </w:r>
          </w:p>
        </w:tc>
        <w:tc>
          <w:tcPr>
            <w:tcW w:w="652" w:type="dxa"/>
            <w:vAlign w:val="center"/>
          </w:tcPr>
          <w:p w14:paraId="74AD90C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0.605</w:t>
            </w:r>
          </w:p>
        </w:tc>
        <w:tc>
          <w:tcPr>
            <w:tcW w:w="652" w:type="dxa"/>
            <w:vAlign w:val="center"/>
          </w:tcPr>
          <w:p w14:paraId="4198E40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0.898</w:t>
            </w:r>
          </w:p>
        </w:tc>
        <w:tc>
          <w:tcPr>
            <w:tcW w:w="652" w:type="dxa"/>
            <w:vAlign w:val="center"/>
          </w:tcPr>
          <w:p w14:paraId="217105E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1.280</w:t>
            </w:r>
          </w:p>
        </w:tc>
        <w:tc>
          <w:tcPr>
            <w:tcW w:w="652" w:type="dxa"/>
            <w:vAlign w:val="center"/>
          </w:tcPr>
          <w:p w14:paraId="07FC90E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2.063</w:t>
            </w:r>
          </w:p>
        </w:tc>
        <w:tc>
          <w:tcPr>
            <w:tcW w:w="1701" w:type="dxa"/>
            <w:vAlign w:val="center"/>
          </w:tcPr>
          <w:p w14:paraId="7F502F9B"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3%</w:t>
            </w:r>
          </w:p>
        </w:tc>
        <w:tc>
          <w:tcPr>
            <w:tcW w:w="1700" w:type="dxa"/>
            <w:vAlign w:val="center"/>
          </w:tcPr>
          <w:p w14:paraId="423F3BE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42%</w:t>
            </w:r>
          </w:p>
        </w:tc>
      </w:tr>
      <w:tr w:rsidR="000E0405" w:rsidRPr="000E0405" w14:paraId="542941EB" w14:textId="77777777" w:rsidTr="002318CE">
        <w:trPr>
          <w:trHeight w:val="397"/>
          <w:jc w:val="center"/>
        </w:trPr>
        <w:tc>
          <w:tcPr>
            <w:tcW w:w="3209" w:type="dxa"/>
            <w:vAlign w:val="center"/>
          </w:tcPr>
          <w:p w14:paraId="3EDBEB6D" w14:textId="77777777" w:rsidR="007E60C9" w:rsidRPr="000E0405" w:rsidRDefault="007E60C9" w:rsidP="009F1A5E">
            <w:pPr>
              <w:keepNext/>
              <w:keepLines/>
              <w:spacing w:after="0"/>
              <w:jc w:val="both"/>
              <w:rPr>
                <w:rFonts w:ascii="Arial" w:eastAsia="MS Mincho" w:hAnsi="Arial" w:cs="Arial"/>
                <w:sz w:val="18"/>
                <w:szCs w:val="18"/>
                <w:lang w:val="sv-SE"/>
              </w:rPr>
            </w:pPr>
            <w:r w:rsidRPr="000E0405">
              <w:rPr>
                <w:rFonts w:ascii="Arial" w:hAnsi="Arial" w:cs="Arial"/>
                <w:b/>
                <w:sz w:val="16"/>
                <w:szCs w:val="16"/>
                <w:lang w:val="sv-SE" w:eastAsia="zh-CN"/>
              </w:rPr>
              <w:t>2103, V2X, UrbanGrid, [UE], 100MHz, RTT+AOA, Relative, X=10m</w:t>
            </w:r>
          </w:p>
        </w:tc>
        <w:tc>
          <w:tcPr>
            <w:tcW w:w="652" w:type="dxa"/>
            <w:vAlign w:val="center"/>
          </w:tcPr>
          <w:p w14:paraId="15E3778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0.090</w:t>
            </w:r>
          </w:p>
        </w:tc>
        <w:tc>
          <w:tcPr>
            <w:tcW w:w="652" w:type="dxa"/>
            <w:vAlign w:val="center"/>
          </w:tcPr>
          <w:p w14:paraId="526C97E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0.141</w:t>
            </w:r>
          </w:p>
        </w:tc>
        <w:tc>
          <w:tcPr>
            <w:tcW w:w="652" w:type="dxa"/>
            <w:vAlign w:val="center"/>
          </w:tcPr>
          <w:p w14:paraId="2B0D804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0.208</w:t>
            </w:r>
          </w:p>
        </w:tc>
        <w:tc>
          <w:tcPr>
            <w:tcW w:w="652" w:type="dxa"/>
            <w:vAlign w:val="center"/>
          </w:tcPr>
          <w:p w14:paraId="3FFEA5B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0.286</w:t>
            </w:r>
          </w:p>
        </w:tc>
        <w:tc>
          <w:tcPr>
            <w:tcW w:w="1701" w:type="dxa"/>
            <w:vAlign w:val="center"/>
          </w:tcPr>
          <w:p w14:paraId="27293939"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700" w:type="dxa"/>
            <w:vAlign w:val="center"/>
          </w:tcPr>
          <w:p w14:paraId="7385195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6AC7359B" w14:textId="77777777" w:rsidTr="002318CE">
        <w:trPr>
          <w:trHeight w:val="397"/>
          <w:jc w:val="center"/>
        </w:trPr>
        <w:tc>
          <w:tcPr>
            <w:tcW w:w="3209" w:type="dxa"/>
            <w:vAlign w:val="center"/>
          </w:tcPr>
          <w:p w14:paraId="4DD2BA33"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2104, V2X, UrbanGrid, [UE], 20MHz, RTT+AOA, LOS-only, Relative, X=10m</w:t>
            </w:r>
          </w:p>
        </w:tc>
        <w:tc>
          <w:tcPr>
            <w:tcW w:w="652" w:type="dxa"/>
            <w:vAlign w:val="center"/>
          </w:tcPr>
          <w:p w14:paraId="283E0A9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0.752</w:t>
            </w:r>
          </w:p>
        </w:tc>
        <w:tc>
          <w:tcPr>
            <w:tcW w:w="652" w:type="dxa"/>
            <w:vAlign w:val="center"/>
          </w:tcPr>
          <w:p w14:paraId="6F2961C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1.219</w:t>
            </w:r>
          </w:p>
        </w:tc>
        <w:tc>
          <w:tcPr>
            <w:tcW w:w="652" w:type="dxa"/>
            <w:vAlign w:val="center"/>
          </w:tcPr>
          <w:p w14:paraId="2198F31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1.831</w:t>
            </w:r>
          </w:p>
        </w:tc>
        <w:tc>
          <w:tcPr>
            <w:tcW w:w="652" w:type="dxa"/>
            <w:vAlign w:val="center"/>
          </w:tcPr>
          <w:p w14:paraId="03B2DDD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2.999</w:t>
            </w:r>
          </w:p>
        </w:tc>
        <w:tc>
          <w:tcPr>
            <w:tcW w:w="1701" w:type="dxa"/>
            <w:vAlign w:val="center"/>
          </w:tcPr>
          <w:p w14:paraId="7FF4B606"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2%</w:t>
            </w:r>
          </w:p>
        </w:tc>
        <w:tc>
          <w:tcPr>
            <w:tcW w:w="1700" w:type="dxa"/>
            <w:vAlign w:val="center"/>
          </w:tcPr>
          <w:p w14:paraId="69F8043B"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9%</w:t>
            </w:r>
          </w:p>
        </w:tc>
      </w:tr>
      <w:tr w:rsidR="000E0405" w:rsidRPr="000E0405" w14:paraId="01DAA22D" w14:textId="77777777" w:rsidTr="002318CE">
        <w:trPr>
          <w:trHeight w:val="397"/>
          <w:jc w:val="center"/>
        </w:trPr>
        <w:tc>
          <w:tcPr>
            <w:tcW w:w="3209" w:type="dxa"/>
            <w:vAlign w:val="center"/>
          </w:tcPr>
          <w:p w14:paraId="776063E8"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2105, V2X, UrbanGrid, [UE], 40MHz, RTT+AOA, LOS-only, Relative, X=10m</w:t>
            </w:r>
          </w:p>
        </w:tc>
        <w:tc>
          <w:tcPr>
            <w:tcW w:w="652" w:type="dxa"/>
            <w:vAlign w:val="center"/>
          </w:tcPr>
          <w:p w14:paraId="47E5AB0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0.606</w:t>
            </w:r>
          </w:p>
        </w:tc>
        <w:tc>
          <w:tcPr>
            <w:tcW w:w="652" w:type="dxa"/>
            <w:vAlign w:val="center"/>
          </w:tcPr>
          <w:p w14:paraId="50DDF23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0.888</w:t>
            </w:r>
          </w:p>
        </w:tc>
        <w:tc>
          <w:tcPr>
            <w:tcW w:w="652" w:type="dxa"/>
            <w:vAlign w:val="center"/>
          </w:tcPr>
          <w:p w14:paraId="6DA32D2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1.258</w:t>
            </w:r>
          </w:p>
        </w:tc>
        <w:tc>
          <w:tcPr>
            <w:tcW w:w="652" w:type="dxa"/>
            <w:vAlign w:val="center"/>
          </w:tcPr>
          <w:p w14:paraId="2808424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1.997</w:t>
            </w:r>
          </w:p>
        </w:tc>
        <w:tc>
          <w:tcPr>
            <w:tcW w:w="1701" w:type="dxa"/>
            <w:vAlign w:val="center"/>
          </w:tcPr>
          <w:p w14:paraId="5FE47E0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4%</w:t>
            </w:r>
          </w:p>
        </w:tc>
        <w:tc>
          <w:tcPr>
            <w:tcW w:w="1700" w:type="dxa"/>
            <w:vAlign w:val="center"/>
          </w:tcPr>
          <w:p w14:paraId="5BC3CE9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4</w:t>
            </w:r>
            <w:r w:rsidRPr="000E0405">
              <w:rPr>
                <w:rFonts w:ascii="Arial" w:hAnsi="Arial"/>
                <w:sz w:val="18"/>
                <w:lang w:eastAsia="zh-CN"/>
              </w:rPr>
              <w:t>2%</w:t>
            </w:r>
          </w:p>
        </w:tc>
      </w:tr>
      <w:tr w:rsidR="000E0405" w:rsidRPr="000E0405" w14:paraId="04BBF212" w14:textId="77777777" w:rsidTr="002318CE">
        <w:trPr>
          <w:trHeight w:val="397"/>
          <w:jc w:val="center"/>
        </w:trPr>
        <w:tc>
          <w:tcPr>
            <w:tcW w:w="3209" w:type="dxa"/>
            <w:vAlign w:val="center"/>
          </w:tcPr>
          <w:p w14:paraId="3B8C47DA"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2106, V2X, UrbanGrid, [UE], 100MHz, RTT+AOA, LOS-only, Relative, X=10m</w:t>
            </w:r>
          </w:p>
        </w:tc>
        <w:tc>
          <w:tcPr>
            <w:tcW w:w="652" w:type="dxa"/>
            <w:vAlign w:val="center"/>
          </w:tcPr>
          <w:p w14:paraId="0FAD562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0.084</w:t>
            </w:r>
          </w:p>
        </w:tc>
        <w:tc>
          <w:tcPr>
            <w:tcW w:w="652" w:type="dxa"/>
            <w:vAlign w:val="center"/>
          </w:tcPr>
          <w:p w14:paraId="07D0075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0.136</w:t>
            </w:r>
          </w:p>
        </w:tc>
        <w:tc>
          <w:tcPr>
            <w:tcW w:w="652" w:type="dxa"/>
            <w:vAlign w:val="center"/>
          </w:tcPr>
          <w:p w14:paraId="52B66C4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0.197</w:t>
            </w:r>
          </w:p>
        </w:tc>
        <w:tc>
          <w:tcPr>
            <w:tcW w:w="652" w:type="dxa"/>
            <w:vAlign w:val="center"/>
          </w:tcPr>
          <w:p w14:paraId="3B6480D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0.275</w:t>
            </w:r>
          </w:p>
        </w:tc>
        <w:tc>
          <w:tcPr>
            <w:tcW w:w="1701" w:type="dxa"/>
            <w:vAlign w:val="center"/>
          </w:tcPr>
          <w:p w14:paraId="19AF6F8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700" w:type="dxa"/>
            <w:vAlign w:val="center"/>
          </w:tcPr>
          <w:p w14:paraId="7A575DF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7FEDA11E" w14:textId="77777777" w:rsidTr="002318CE">
        <w:trPr>
          <w:trHeight w:val="397"/>
          <w:jc w:val="center"/>
        </w:trPr>
        <w:tc>
          <w:tcPr>
            <w:tcW w:w="3209" w:type="dxa"/>
            <w:vAlign w:val="center"/>
          </w:tcPr>
          <w:p w14:paraId="39425868"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2107, V2X, UrbanGrid, [BS,RSU,UE], 20MHz, RTT+AOA, Relative, X=10m</w:t>
            </w:r>
          </w:p>
        </w:tc>
        <w:tc>
          <w:tcPr>
            <w:tcW w:w="652" w:type="dxa"/>
            <w:vAlign w:val="center"/>
          </w:tcPr>
          <w:p w14:paraId="41466CA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0.697</w:t>
            </w:r>
          </w:p>
        </w:tc>
        <w:tc>
          <w:tcPr>
            <w:tcW w:w="652" w:type="dxa"/>
            <w:vAlign w:val="center"/>
          </w:tcPr>
          <w:p w14:paraId="45C2A7C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1.175</w:t>
            </w:r>
          </w:p>
        </w:tc>
        <w:tc>
          <w:tcPr>
            <w:tcW w:w="652" w:type="dxa"/>
            <w:vAlign w:val="center"/>
          </w:tcPr>
          <w:p w14:paraId="57AB026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1.801</w:t>
            </w:r>
          </w:p>
        </w:tc>
        <w:tc>
          <w:tcPr>
            <w:tcW w:w="652" w:type="dxa"/>
            <w:vAlign w:val="center"/>
          </w:tcPr>
          <w:p w14:paraId="5687774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2.990</w:t>
            </w:r>
          </w:p>
        </w:tc>
        <w:tc>
          <w:tcPr>
            <w:tcW w:w="1701" w:type="dxa"/>
            <w:vAlign w:val="center"/>
          </w:tcPr>
          <w:p w14:paraId="25F83E3B"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5%</w:t>
            </w:r>
          </w:p>
        </w:tc>
        <w:tc>
          <w:tcPr>
            <w:tcW w:w="1700" w:type="dxa"/>
            <w:vAlign w:val="center"/>
          </w:tcPr>
          <w:p w14:paraId="3F7829F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9%</w:t>
            </w:r>
          </w:p>
        </w:tc>
      </w:tr>
      <w:tr w:rsidR="000E0405" w:rsidRPr="000E0405" w14:paraId="03685543" w14:textId="77777777" w:rsidTr="002318CE">
        <w:trPr>
          <w:trHeight w:val="397"/>
          <w:jc w:val="center"/>
        </w:trPr>
        <w:tc>
          <w:tcPr>
            <w:tcW w:w="3209" w:type="dxa"/>
            <w:vAlign w:val="center"/>
          </w:tcPr>
          <w:p w14:paraId="5A4B004C"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2108, V2X, UrbanGrid, [BS,RSU,UE], 40MHz, RTT+AOA, Relative, X=10m</w:t>
            </w:r>
          </w:p>
        </w:tc>
        <w:tc>
          <w:tcPr>
            <w:tcW w:w="652" w:type="dxa"/>
            <w:vAlign w:val="center"/>
          </w:tcPr>
          <w:p w14:paraId="0A573BF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0.566</w:t>
            </w:r>
          </w:p>
        </w:tc>
        <w:tc>
          <w:tcPr>
            <w:tcW w:w="652" w:type="dxa"/>
            <w:vAlign w:val="center"/>
          </w:tcPr>
          <w:p w14:paraId="4FA3B90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0.865</w:t>
            </w:r>
          </w:p>
        </w:tc>
        <w:tc>
          <w:tcPr>
            <w:tcW w:w="652" w:type="dxa"/>
            <w:vAlign w:val="center"/>
          </w:tcPr>
          <w:p w14:paraId="56FE6D5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1.238</w:t>
            </w:r>
          </w:p>
        </w:tc>
        <w:tc>
          <w:tcPr>
            <w:tcW w:w="652" w:type="dxa"/>
            <w:vAlign w:val="center"/>
          </w:tcPr>
          <w:p w14:paraId="79B602C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1.938</w:t>
            </w:r>
          </w:p>
        </w:tc>
        <w:tc>
          <w:tcPr>
            <w:tcW w:w="1701" w:type="dxa"/>
            <w:vAlign w:val="center"/>
          </w:tcPr>
          <w:p w14:paraId="5695EB3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5%</w:t>
            </w:r>
          </w:p>
        </w:tc>
        <w:tc>
          <w:tcPr>
            <w:tcW w:w="1700" w:type="dxa"/>
            <w:vAlign w:val="center"/>
          </w:tcPr>
          <w:p w14:paraId="506D126A"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4</w:t>
            </w:r>
            <w:r w:rsidRPr="000E0405">
              <w:rPr>
                <w:rFonts w:ascii="Arial" w:hAnsi="Arial"/>
                <w:sz w:val="18"/>
                <w:lang w:eastAsia="zh-CN"/>
              </w:rPr>
              <w:t>3%</w:t>
            </w:r>
          </w:p>
        </w:tc>
      </w:tr>
      <w:tr w:rsidR="000E0405" w:rsidRPr="000E0405" w14:paraId="40C29389" w14:textId="77777777" w:rsidTr="002318CE">
        <w:trPr>
          <w:trHeight w:val="397"/>
          <w:jc w:val="center"/>
        </w:trPr>
        <w:tc>
          <w:tcPr>
            <w:tcW w:w="3209" w:type="dxa"/>
            <w:vAlign w:val="center"/>
          </w:tcPr>
          <w:p w14:paraId="549B9C44"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2109, V2X, UrbanGrid, [BS,RSU,UE], 100MHz, RTT+AOA, Relative, X=10m</w:t>
            </w:r>
          </w:p>
        </w:tc>
        <w:tc>
          <w:tcPr>
            <w:tcW w:w="652" w:type="dxa"/>
            <w:vAlign w:val="center"/>
          </w:tcPr>
          <w:p w14:paraId="70C6CDF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0.085</w:t>
            </w:r>
          </w:p>
        </w:tc>
        <w:tc>
          <w:tcPr>
            <w:tcW w:w="652" w:type="dxa"/>
            <w:vAlign w:val="center"/>
          </w:tcPr>
          <w:p w14:paraId="15D97BB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0.137</w:t>
            </w:r>
          </w:p>
        </w:tc>
        <w:tc>
          <w:tcPr>
            <w:tcW w:w="652" w:type="dxa"/>
            <w:vAlign w:val="center"/>
          </w:tcPr>
          <w:p w14:paraId="536AF6D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0.199</w:t>
            </w:r>
          </w:p>
        </w:tc>
        <w:tc>
          <w:tcPr>
            <w:tcW w:w="652" w:type="dxa"/>
            <w:vAlign w:val="center"/>
          </w:tcPr>
          <w:p w14:paraId="498D53A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0.281</w:t>
            </w:r>
          </w:p>
        </w:tc>
        <w:tc>
          <w:tcPr>
            <w:tcW w:w="1701" w:type="dxa"/>
            <w:vAlign w:val="center"/>
          </w:tcPr>
          <w:p w14:paraId="4DCEFF9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700" w:type="dxa"/>
            <w:vAlign w:val="center"/>
          </w:tcPr>
          <w:p w14:paraId="192F259C"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760D62CD" w14:textId="77777777" w:rsidTr="002318CE">
        <w:trPr>
          <w:trHeight w:val="397"/>
          <w:jc w:val="center"/>
        </w:trPr>
        <w:tc>
          <w:tcPr>
            <w:tcW w:w="3209" w:type="dxa"/>
            <w:vAlign w:val="center"/>
          </w:tcPr>
          <w:p w14:paraId="03A2BBA6" w14:textId="77777777" w:rsidR="007E60C9" w:rsidRPr="000E0405" w:rsidRDefault="007E60C9" w:rsidP="009F1A5E">
            <w:pPr>
              <w:keepNext/>
              <w:keepLines/>
              <w:spacing w:after="0"/>
              <w:jc w:val="both"/>
              <w:rPr>
                <w:rFonts w:ascii="Arial" w:hAnsi="Arial" w:cs="Arial"/>
                <w:b/>
                <w:sz w:val="16"/>
                <w:szCs w:val="16"/>
                <w:lang w:val="sv-SE" w:eastAsia="zh-CN"/>
              </w:rPr>
            </w:pPr>
            <w:r w:rsidRPr="000E0405">
              <w:rPr>
                <w:rFonts w:ascii="Arial" w:hAnsi="Arial" w:cs="Arial"/>
                <w:b/>
                <w:sz w:val="16"/>
                <w:szCs w:val="16"/>
                <w:lang w:val="sv-SE" w:eastAsia="zh-CN"/>
              </w:rPr>
              <w:t>2121, V2X, UrbanGrid, [UE], 20MHz, RTT+AOA, Relative, X=50m</w:t>
            </w:r>
          </w:p>
        </w:tc>
        <w:tc>
          <w:tcPr>
            <w:tcW w:w="652" w:type="dxa"/>
            <w:vAlign w:val="center"/>
          </w:tcPr>
          <w:p w14:paraId="150590B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0.748</w:t>
            </w:r>
          </w:p>
        </w:tc>
        <w:tc>
          <w:tcPr>
            <w:tcW w:w="652" w:type="dxa"/>
            <w:vAlign w:val="center"/>
          </w:tcPr>
          <w:p w14:paraId="118DAC47"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1.190</w:t>
            </w:r>
          </w:p>
        </w:tc>
        <w:tc>
          <w:tcPr>
            <w:tcW w:w="652" w:type="dxa"/>
            <w:vAlign w:val="center"/>
          </w:tcPr>
          <w:p w14:paraId="0316D39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1.902</w:t>
            </w:r>
          </w:p>
        </w:tc>
        <w:tc>
          <w:tcPr>
            <w:tcW w:w="652" w:type="dxa"/>
            <w:vAlign w:val="center"/>
          </w:tcPr>
          <w:p w14:paraId="1DBF4F3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3.487</w:t>
            </w:r>
          </w:p>
        </w:tc>
        <w:tc>
          <w:tcPr>
            <w:tcW w:w="1701" w:type="dxa"/>
            <w:vAlign w:val="center"/>
          </w:tcPr>
          <w:p w14:paraId="4F4F069D"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4%</w:t>
            </w:r>
          </w:p>
        </w:tc>
        <w:tc>
          <w:tcPr>
            <w:tcW w:w="1700" w:type="dxa"/>
            <w:vAlign w:val="center"/>
          </w:tcPr>
          <w:p w14:paraId="25BD9BC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9%</w:t>
            </w:r>
          </w:p>
        </w:tc>
      </w:tr>
      <w:tr w:rsidR="000E0405" w:rsidRPr="000E0405" w14:paraId="2F4A7CE2" w14:textId="77777777" w:rsidTr="002318CE">
        <w:trPr>
          <w:trHeight w:val="397"/>
          <w:jc w:val="center"/>
        </w:trPr>
        <w:tc>
          <w:tcPr>
            <w:tcW w:w="3209" w:type="dxa"/>
            <w:vAlign w:val="center"/>
          </w:tcPr>
          <w:p w14:paraId="7A943FF1" w14:textId="77777777" w:rsidR="007E60C9" w:rsidRPr="000E0405" w:rsidRDefault="007E60C9" w:rsidP="009F1A5E">
            <w:pPr>
              <w:keepNext/>
              <w:keepLines/>
              <w:spacing w:after="0"/>
              <w:jc w:val="both"/>
              <w:rPr>
                <w:rFonts w:ascii="Arial" w:hAnsi="Arial" w:cs="Arial"/>
                <w:b/>
                <w:sz w:val="16"/>
                <w:szCs w:val="16"/>
                <w:lang w:val="sv-SE" w:eastAsia="zh-CN"/>
              </w:rPr>
            </w:pPr>
            <w:r w:rsidRPr="000E0405">
              <w:rPr>
                <w:rFonts w:ascii="Arial" w:hAnsi="Arial" w:cs="Arial"/>
                <w:b/>
                <w:sz w:val="16"/>
                <w:szCs w:val="16"/>
                <w:lang w:val="sv-SE" w:eastAsia="zh-CN"/>
              </w:rPr>
              <w:t>2122, V2X, UrbanGrid, [UE], 40MHz, RTT+AOA, Relative, X=50m</w:t>
            </w:r>
          </w:p>
        </w:tc>
        <w:tc>
          <w:tcPr>
            <w:tcW w:w="652" w:type="dxa"/>
            <w:vAlign w:val="center"/>
          </w:tcPr>
          <w:p w14:paraId="2465E8EE"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0.505</w:t>
            </w:r>
          </w:p>
        </w:tc>
        <w:tc>
          <w:tcPr>
            <w:tcW w:w="652" w:type="dxa"/>
            <w:vAlign w:val="center"/>
          </w:tcPr>
          <w:p w14:paraId="74A5A6FC"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0.776</w:t>
            </w:r>
          </w:p>
        </w:tc>
        <w:tc>
          <w:tcPr>
            <w:tcW w:w="652" w:type="dxa"/>
            <w:vAlign w:val="center"/>
          </w:tcPr>
          <w:p w14:paraId="1203F80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1.146</w:t>
            </w:r>
          </w:p>
        </w:tc>
        <w:tc>
          <w:tcPr>
            <w:tcW w:w="652" w:type="dxa"/>
            <w:vAlign w:val="center"/>
          </w:tcPr>
          <w:p w14:paraId="3D4FD0C8"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1.843</w:t>
            </w:r>
          </w:p>
        </w:tc>
        <w:tc>
          <w:tcPr>
            <w:tcW w:w="1701" w:type="dxa"/>
            <w:vAlign w:val="center"/>
          </w:tcPr>
          <w:p w14:paraId="3A095C2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4%</w:t>
            </w:r>
          </w:p>
        </w:tc>
        <w:tc>
          <w:tcPr>
            <w:tcW w:w="1700" w:type="dxa"/>
            <w:vAlign w:val="center"/>
          </w:tcPr>
          <w:p w14:paraId="14201EC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4</w:t>
            </w:r>
            <w:r w:rsidRPr="000E0405">
              <w:rPr>
                <w:rFonts w:ascii="Arial" w:hAnsi="Arial"/>
                <w:sz w:val="18"/>
                <w:lang w:eastAsia="zh-CN"/>
              </w:rPr>
              <w:t>9%</w:t>
            </w:r>
          </w:p>
        </w:tc>
      </w:tr>
      <w:tr w:rsidR="000E0405" w:rsidRPr="000E0405" w14:paraId="419D1A4C" w14:textId="77777777" w:rsidTr="002318CE">
        <w:trPr>
          <w:trHeight w:val="397"/>
          <w:jc w:val="center"/>
        </w:trPr>
        <w:tc>
          <w:tcPr>
            <w:tcW w:w="3209" w:type="dxa"/>
            <w:vAlign w:val="center"/>
          </w:tcPr>
          <w:p w14:paraId="57A5BED8" w14:textId="77777777" w:rsidR="007E60C9" w:rsidRPr="000E0405" w:rsidRDefault="007E60C9" w:rsidP="009F1A5E">
            <w:pPr>
              <w:keepNext/>
              <w:keepLines/>
              <w:spacing w:after="0"/>
              <w:jc w:val="both"/>
              <w:rPr>
                <w:rFonts w:ascii="Arial" w:hAnsi="Arial" w:cs="Arial"/>
                <w:b/>
                <w:sz w:val="16"/>
                <w:szCs w:val="16"/>
                <w:lang w:val="sv-SE" w:eastAsia="zh-CN"/>
              </w:rPr>
            </w:pPr>
            <w:r w:rsidRPr="000E0405">
              <w:rPr>
                <w:rFonts w:ascii="Arial" w:hAnsi="Arial" w:cs="Arial"/>
                <w:b/>
                <w:sz w:val="16"/>
                <w:szCs w:val="16"/>
                <w:lang w:val="sv-SE" w:eastAsia="zh-CN"/>
              </w:rPr>
              <w:t>2123, V2X, UrbanGrid, [UE], 100MHz, RTT+AOA, Relative, X=50m</w:t>
            </w:r>
          </w:p>
        </w:tc>
        <w:tc>
          <w:tcPr>
            <w:tcW w:w="652" w:type="dxa"/>
            <w:vAlign w:val="center"/>
          </w:tcPr>
          <w:p w14:paraId="0C974F0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0.091</w:t>
            </w:r>
          </w:p>
        </w:tc>
        <w:tc>
          <w:tcPr>
            <w:tcW w:w="652" w:type="dxa"/>
            <w:vAlign w:val="center"/>
          </w:tcPr>
          <w:p w14:paraId="23BF3189"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0.148</w:t>
            </w:r>
          </w:p>
        </w:tc>
        <w:tc>
          <w:tcPr>
            <w:tcW w:w="652" w:type="dxa"/>
            <w:vAlign w:val="center"/>
          </w:tcPr>
          <w:p w14:paraId="78DC098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0.208</w:t>
            </w:r>
          </w:p>
        </w:tc>
        <w:tc>
          <w:tcPr>
            <w:tcW w:w="652" w:type="dxa"/>
            <w:vAlign w:val="center"/>
          </w:tcPr>
          <w:p w14:paraId="2C66085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0.281</w:t>
            </w:r>
          </w:p>
        </w:tc>
        <w:tc>
          <w:tcPr>
            <w:tcW w:w="1701" w:type="dxa"/>
            <w:vAlign w:val="center"/>
          </w:tcPr>
          <w:p w14:paraId="615B918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700" w:type="dxa"/>
            <w:vAlign w:val="center"/>
          </w:tcPr>
          <w:p w14:paraId="10EBD02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2F42E592" w14:textId="77777777" w:rsidTr="002318CE">
        <w:trPr>
          <w:trHeight w:val="397"/>
          <w:jc w:val="center"/>
        </w:trPr>
        <w:tc>
          <w:tcPr>
            <w:tcW w:w="3209" w:type="dxa"/>
            <w:vAlign w:val="center"/>
          </w:tcPr>
          <w:p w14:paraId="43069CF1"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2124, V2X, UrbanGrid, [UE], 20MHz, RTT+AOA, LOS-only, Relative, X=50m</w:t>
            </w:r>
          </w:p>
        </w:tc>
        <w:tc>
          <w:tcPr>
            <w:tcW w:w="652" w:type="dxa"/>
            <w:vAlign w:val="center"/>
          </w:tcPr>
          <w:p w14:paraId="6FBFA06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0.698</w:t>
            </w:r>
          </w:p>
        </w:tc>
        <w:tc>
          <w:tcPr>
            <w:tcW w:w="652" w:type="dxa"/>
            <w:vAlign w:val="center"/>
          </w:tcPr>
          <w:p w14:paraId="25790A2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1.125</w:t>
            </w:r>
          </w:p>
        </w:tc>
        <w:tc>
          <w:tcPr>
            <w:tcW w:w="652" w:type="dxa"/>
            <w:vAlign w:val="center"/>
          </w:tcPr>
          <w:p w14:paraId="2F881EEA"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1.728</w:t>
            </w:r>
          </w:p>
        </w:tc>
        <w:tc>
          <w:tcPr>
            <w:tcW w:w="652" w:type="dxa"/>
            <w:vAlign w:val="center"/>
          </w:tcPr>
          <w:p w14:paraId="1416C430"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2.899</w:t>
            </w:r>
          </w:p>
        </w:tc>
        <w:tc>
          <w:tcPr>
            <w:tcW w:w="1701" w:type="dxa"/>
            <w:vAlign w:val="center"/>
          </w:tcPr>
          <w:p w14:paraId="48711C5C"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76%</w:t>
            </w:r>
          </w:p>
        </w:tc>
        <w:tc>
          <w:tcPr>
            <w:tcW w:w="1700" w:type="dxa"/>
            <w:vAlign w:val="center"/>
          </w:tcPr>
          <w:p w14:paraId="3659D4BB"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4</w:t>
            </w:r>
            <w:r w:rsidRPr="000E0405">
              <w:rPr>
                <w:rFonts w:ascii="Arial" w:hAnsi="Arial"/>
                <w:sz w:val="18"/>
                <w:lang w:eastAsia="zh-CN"/>
              </w:rPr>
              <w:t>1%</w:t>
            </w:r>
          </w:p>
        </w:tc>
      </w:tr>
      <w:tr w:rsidR="000E0405" w:rsidRPr="000E0405" w14:paraId="09D69F19" w14:textId="77777777" w:rsidTr="002318CE">
        <w:trPr>
          <w:trHeight w:val="397"/>
          <w:jc w:val="center"/>
        </w:trPr>
        <w:tc>
          <w:tcPr>
            <w:tcW w:w="3209" w:type="dxa"/>
            <w:vAlign w:val="center"/>
          </w:tcPr>
          <w:p w14:paraId="346DF180"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2125, V2X, UrbanGrid, [UE], 40MHz, RTT+AOA, LOS-only, Relative, X=50m</w:t>
            </w:r>
          </w:p>
        </w:tc>
        <w:tc>
          <w:tcPr>
            <w:tcW w:w="652" w:type="dxa"/>
            <w:vAlign w:val="center"/>
          </w:tcPr>
          <w:p w14:paraId="78D67EB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0.493</w:t>
            </w:r>
          </w:p>
        </w:tc>
        <w:tc>
          <w:tcPr>
            <w:tcW w:w="652" w:type="dxa"/>
            <w:vAlign w:val="center"/>
          </w:tcPr>
          <w:p w14:paraId="57C7E35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0.745</w:t>
            </w:r>
          </w:p>
        </w:tc>
        <w:tc>
          <w:tcPr>
            <w:tcW w:w="652" w:type="dxa"/>
            <w:vAlign w:val="center"/>
          </w:tcPr>
          <w:p w14:paraId="2A691E3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1.052</w:t>
            </w:r>
          </w:p>
        </w:tc>
        <w:tc>
          <w:tcPr>
            <w:tcW w:w="652" w:type="dxa"/>
            <w:vAlign w:val="center"/>
          </w:tcPr>
          <w:p w14:paraId="1DB8811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1.571</w:t>
            </w:r>
          </w:p>
        </w:tc>
        <w:tc>
          <w:tcPr>
            <w:tcW w:w="1701" w:type="dxa"/>
            <w:vAlign w:val="center"/>
          </w:tcPr>
          <w:p w14:paraId="4A3C2A4A"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89%</w:t>
            </w:r>
          </w:p>
        </w:tc>
        <w:tc>
          <w:tcPr>
            <w:tcW w:w="1700" w:type="dxa"/>
            <w:vAlign w:val="center"/>
          </w:tcPr>
          <w:p w14:paraId="012F2CC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5</w:t>
            </w:r>
            <w:r w:rsidRPr="000E0405">
              <w:rPr>
                <w:rFonts w:ascii="Arial" w:hAnsi="Arial"/>
                <w:sz w:val="18"/>
                <w:lang w:eastAsia="zh-CN"/>
              </w:rPr>
              <w:t>0%</w:t>
            </w:r>
          </w:p>
        </w:tc>
      </w:tr>
      <w:tr w:rsidR="000E0405" w:rsidRPr="000E0405" w14:paraId="36F4DA37" w14:textId="77777777" w:rsidTr="002318CE">
        <w:trPr>
          <w:trHeight w:val="397"/>
          <w:jc w:val="center"/>
        </w:trPr>
        <w:tc>
          <w:tcPr>
            <w:tcW w:w="3209" w:type="dxa"/>
            <w:vAlign w:val="center"/>
          </w:tcPr>
          <w:p w14:paraId="09A247C5"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2126, V2X, UrbanGrid, [UE], 100MHz, RTT+AOA, LOS-only, Relative, X=50m</w:t>
            </w:r>
          </w:p>
        </w:tc>
        <w:tc>
          <w:tcPr>
            <w:tcW w:w="652" w:type="dxa"/>
            <w:vAlign w:val="center"/>
          </w:tcPr>
          <w:p w14:paraId="31A80CB3"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0.087</w:t>
            </w:r>
          </w:p>
        </w:tc>
        <w:tc>
          <w:tcPr>
            <w:tcW w:w="652" w:type="dxa"/>
            <w:vAlign w:val="center"/>
          </w:tcPr>
          <w:p w14:paraId="16FBECBC"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0.138</w:t>
            </w:r>
          </w:p>
        </w:tc>
        <w:tc>
          <w:tcPr>
            <w:tcW w:w="652" w:type="dxa"/>
            <w:vAlign w:val="center"/>
          </w:tcPr>
          <w:p w14:paraId="59B59EE2"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0.196</w:t>
            </w:r>
          </w:p>
        </w:tc>
        <w:tc>
          <w:tcPr>
            <w:tcW w:w="652" w:type="dxa"/>
            <w:vAlign w:val="center"/>
          </w:tcPr>
          <w:p w14:paraId="279D173C"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0.255</w:t>
            </w:r>
          </w:p>
        </w:tc>
        <w:tc>
          <w:tcPr>
            <w:tcW w:w="1701" w:type="dxa"/>
            <w:vAlign w:val="center"/>
          </w:tcPr>
          <w:p w14:paraId="509133C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700" w:type="dxa"/>
            <w:vAlign w:val="center"/>
          </w:tcPr>
          <w:p w14:paraId="6D7B86F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0B5269AE" w14:textId="77777777" w:rsidTr="002318CE">
        <w:trPr>
          <w:trHeight w:val="397"/>
          <w:jc w:val="center"/>
        </w:trPr>
        <w:tc>
          <w:tcPr>
            <w:tcW w:w="3209" w:type="dxa"/>
            <w:vAlign w:val="center"/>
          </w:tcPr>
          <w:p w14:paraId="6A6443D3"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2127, V2X, UrbanGrid, [BS,RSU,UE], 20MHz, RTT+AOA, Relative, X=50m</w:t>
            </w:r>
          </w:p>
        </w:tc>
        <w:tc>
          <w:tcPr>
            <w:tcW w:w="652" w:type="dxa"/>
            <w:vAlign w:val="center"/>
          </w:tcPr>
          <w:p w14:paraId="238AD94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0.674</w:t>
            </w:r>
          </w:p>
        </w:tc>
        <w:tc>
          <w:tcPr>
            <w:tcW w:w="652" w:type="dxa"/>
            <w:vAlign w:val="center"/>
          </w:tcPr>
          <w:p w14:paraId="20BF758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1.101</w:t>
            </w:r>
          </w:p>
        </w:tc>
        <w:tc>
          <w:tcPr>
            <w:tcW w:w="652" w:type="dxa"/>
            <w:vAlign w:val="center"/>
          </w:tcPr>
          <w:p w14:paraId="6C0BAC7A"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1.717</w:t>
            </w:r>
          </w:p>
        </w:tc>
        <w:tc>
          <w:tcPr>
            <w:tcW w:w="652" w:type="dxa"/>
            <w:vAlign w:val="center"/>
          </w:tcPr>
          <w:p w14:paraId="16E4C3A0"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2.920</w:t>
            </w:r>
          </w:p>
        </w:tc>
        <w:tc>
          <w:tcPr>
            <w:tcW w:w="1701" w:type="dxa"/>
            <w:vAlign w:val="center"/>
          </w:tcPr>
          <w:p w14:paraId="61319BFA"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6%</w:t>
            </w:r>
          </w:p>
        </w:tc>
        <w:tc>
          <w:tcPr>
            <w:tcW w:w="1700" w:type="dxa"/>
            <w:vAlign w:val="center"/>
          </w:tcPr>
          <w:p w14:paraId="4739B14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9%</w:t>
            </w:r>
          </w:p>
        </w:tc>
      </w:tr>
      <w:tr w:rsidR="000E0405" w:rsidRPr="000E0405" w14:paraId="1EB0F0FE" w14:textId="77777777" w:rsidTr="002318CE">
        <w:trPr>
          <w:trHeight w:val="397"/>
          <w:jc w:val="center"/>
        </w:trPr>
        <w:tc>
          <w:tcPr>
            <w:tcW w:w="3209" w:type="dxa"/>
            <w:vAlign w:val="center"/>
          </w:tcPr>
          <w:p w14:paraId="73ACE1DE"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2128, V2X, UrbanGrid, [BS,RSU,UE], 40MHz, RTT+AOA, Relative, X=50m</w:t>
            </w:r>
          </w:p>
        </w:tc>
        <w:tc>
          <w:tcPr>
            <w:tcW w:w="652" w:type="dxa"/>
            <w:vAlign w:val="center"/>
          </w:tcPr>
          <w:p w14:paraId="4A62018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0.486</w:t>
            </w:r>
          </w:p>
        </w:tc>
        <w:tc>
          <w:tcPr>
            <w:tcW w:w="652" w:type="dxa"/>
            <w:vAlign w:val="center"/>
          </w:tcPr>
          <w:p w14:paraId="2CE25A76"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0.718</w:t>
            </w:r>
          </w:p>
        </w:tc>
        <w:tc>
          <w:tcPr>
            <w:tcW w:w="652" w:type="dxa"/>
            <w:vAlign w:val="center"/>
          </w:tcPr>
          <w:p w14:paraId="02B52B5A"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1.047</w:t>
            </w:r>
          </w:p>
        </w:tc>
        <w:tc>
          <w:tcPr>
            <w:tcW w:w="652" w:type="dxa"/>
            <w:vAlign w:val="center"/>
          </w:tcPr>
          <w:p w14:paraId="7B4CBDEF"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1.586</w:t>
            </w:r>
          </w:p>
        </w:tc>
        <w:tc>
          <w:tcPr>
            <w:tcW w:w="1701" w:type="dxa"/>
            <w:vAlign w:val="center"/>
          </w:tcPr>
          <w:p w14:paraId="4A1F7A6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9%</w:t>
            </w:r>
          </w:p>
        </w:tc>
        <w:tc>
          <w:tcPr>
            <w:tcW w:w="1700" w:type="dxa"/>
            <w:vAlign w:val="center"/>
          </w:tcPr>
          <w:p w14:paraId="34A7A6A6"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5</w:t>
            </w:r>
            <w:r w:rsidRPr="000E0405">
              <w:rPr>
                <w:rFonts w:ascii="Arial" w:hAnsi="Arial"/>
                <w:sz w:val="18"/>
                <w:lang w:eastAsia="zh-CN"/>
              </w:rPr>
              <w:t>1%</w:t>
            </w:r>
          </w:p>
        </w:tc>
      </w:tr>
      <w:tr w:rsidR="007E60C9" w:rsidRPr="000E0405" w14:paraId="7042260E" w14:textId="77777777" w:rsidTr="002318CE">
        <w:trPr>
          <w:trHeight w:val="397"/>
          <w:jc w:val="center"/>
        </w:trPr>
        <w:tc>
          <w:tcPr>
            <w:tcW w:w="3209" w:type="dxa"/>
            <w:vAlign w:val="center"/>
          </w:tcPr>
          <w:p w14:paraId="051A0D14"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2129, V2X, UrbanGrid, [BS,RSU,UE], 100MHz, RTT+AOA, Relative, X=50m</w:t>
            </w:r>
          </w:p>
        </w:tc>
        <w:tc>
          <w:tcPr>
            <w:tcW w:w="652" w:type="dxa"/>
            <w:vAlign w:val="center"/>
          </w:tcPr>
          <w:p w14:paraId="537472B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0.085</w:t>
            </w:r>
          </w:p>
        </w:tc>
        <w:tc>
          <w:tcPr>
            <w:tcW w:w="652" w:type="dxa"/>
            <w:vAlign w:val="center"/>
          </w:tcPr>
          <w:p w14:paraId="35617DAB"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0.137</w:t>
            </w:r>
          </w:p>
        </w:tc>
        <w:tc>
          <w:tcPr>
            <w:tcW w:w="652" w:type="dxa"/>
            <w:vAlign w:val="center"/>
          </w:tcPr>
          <w:p w14:paraId="781EE2E2"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0.198</w:t>
            </w:r>
          </w:p>
        </w:tc>
        <w:tc>
          <w:tcPr>
            <w:tcW w:w="652" w:type="dxa"/>
            <w:vAlign w:val="center"/>
          </w:tcPr>
          <w:p w14:paraId="53F2E92B"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0.251</w:t>
            </w:r>
          </w:p>
        </w:tc>
        <w:tc>
          <w:tcPr>
            <w:tcW w:w="1701" w:type="dxa"/>
            <w:vAlign w:val="center"/>
          </w:tcPr>
          <w:p w14:paraId="28E7F435"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700" w:type="dxa"/>
            <w:vAlign w:val="center"/>
          </w:tcPr>
          <w:p w14:paraId="65906A1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r>
    </w:tbl>
    <w:p w14:paraId="34BAC80B" w14:textId="77777777" w:rsidR="007E60C9" w:rsidRPr="000E0405" w:rsidRDefault="007E60C9" w:rsidP="009F1A5E">
      <w:pPr>
        <w:spacing w:line="259" w:lineRule="auto"/>
        <w:jc w:val="both"/>
      </w:pPr>
    </w:p>
    <w:p w14:paraId="7C9929A1" w14:textId="484BC188" w:rsidR="007E60C9" w:rsidRPr="000E0405" w:rsidRDefault="007E60C9" w:rsidP="009F1A5E">
      <w:pPr>
        <w:pStyle w:val="TH"/>
      </w:pPr>
      <w:r w:rsidRPr="000E0405">
        <w:lastRenderedPageBreak/>
        <w:t xml:space="preserve">Table B.1.2.2.2-4: </w:t>
      </w:r>
      <w:r w:rsidRPr="000E0405">
        <w:rPr>
          <w:lang w:val="en-US"/>
        </w:rPr>
        <w:t xml:space="preserve">Sidelink positioning - </w:t>
      </w:r>
      <w:r w:rsidRPr="000E0405">
        <w:t xml:space="preserve">ranging angle </w:t>
      </w:r>
      <w:r w:rsidRPr="000E0405">
        <w:rPr>
          <w:lang w:val="en-US"/>
        </w:rPr>
        <w:t xml:space="preserve">accuracy </w:t>
      </w:r>
      <w:r w:rsidRPr="000E0405">
        <w:rPr>
          <w:lang w:eastAsia="zh-CN"/>
        </w:rPr>
        <w:t xml:space="preserve">for urban grid scenarios for V2X use cases </w:t>
      </w:r>
      <w:r w:rsidRPr="000E0405">
        <w:t>from [</w:t>
      </w:r>
      <w:r w:rsidR="009F2F5A" w:rsidRPr="000E0405">
        <w:t>19</w:t>
      </w:r>
      <w:r w:rsidRPr="000E0405">
        <w:t>]</w:t>
      </w:r>
    </w:p>
    <w:tbl>
      <w:tblPr>
        <w:tblW w:w="93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8"/>
        <w:gridCol w:w="651"/>
        <w:gridCol w:w="651"/>
        <w:gridCol w:w="651"/>
        <w:gridCol w:w="706"/>
        <w:gridCol w:w="1688"/>
        <w:gridCol w:w="1646"/>
      </w:tblGrid>
      <w:tr w:rsidR="000E0405" w:rsidRPr="000E0405" w14:paraId="13801C35" w14:textId="77777777" w:rsidTr="002318CE">
        <w:trPr>
          <w:trHeight w:val="262"/>
          <w:jc w:val="center"/>
        </w:trPr>
        <w:tc>
          <w:tcPr>
            <w:tcW w:w="3308" w:type="dxa"/>
            <w:vAlign w:val="center"/>
          </w:tcPr>
          <w:p w14:paraId="1ADF0B50"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1" w:type="dxa"/>
            <w:vAlign w:val="center"/>
          </w:tcPr>
          <w:p w14:paraId="79C1BF6B"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1" w:type="dxa"/>
            <w:vAlign w:val="center"/>
          </w:tcPr>
          <w:p w14:paraId="18D97764"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651" w:type="dxa"/>
            <w:vAlign w:val="center"/>
          </w:tcPr>
          <w:p w14:paraId="69C5F332"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706" w:type="dxa"/>
            <w:vAlign w:val="center"/>
          </w:tcPr>
          <w:p w14:paraId="6A0FA405"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688" w:type="dxa"/>
            <w:vAlign w:val="center"/>
          </w:tcPr>
          <w:p w14:paraId="7514525E"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A</w:t>
            </w:r>
          </w:p>
        </w:tc>
        <w:tc>
          <w:tcPr>
            <w:tcW w:w="1646" w:type="dxa"/>
            <w:vAlign w:val="center"/>
          </w:tcPr>
          <w:p w14:paraId="27A8D856"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B</w:t>
            </w:r>
          </w:p>
        </w:tc>
      </w:tr>
      <w:tr w:rsidR="000E0405" w:rsidRPr="000E0405" w14:paraId="4548D9C1" w14:textId="77777777" w:rsidTr="002318CE">
        <w:trPr>
          <w:trHeight w:val="397"/>
          <w:jc w:val="center"/>
        </w:trPr>
        <w:tc>
          <w:tcPr>
            <w:tcW w:w="3308" w:type="dxa"/>
            <w:vAlign w:val="center"/>
          </w:tcPr>
          <w:p w14:paraId="34C6E33D" w14:textId="77777777" w:rsidR="007E60C9" w:rsidRPr="000E0405" w:rsidRDefault="007E60C9" w:rsidP="009F1A5E">
            <w:pPr>
              <w:keepNext/>
              <w:keepLines/>
              <w:spacing w:after="0"/>
              <w:jc w:val="both"/>
              <w:rPr>
                <w:rFonts w:ascii="Arial" w:eastAsia="MS Mincho" w:hAnsi="Arial" w:cs="Arial"/>
                <w:sz w:val="18"/>
                <w:szCs w:val="18"/>
                <w:lang w:val="sv-SE"/>
              </w:rPr>
            </w:pPr>
            <w:r w:rsidRPr="000E0405">
              <w:rPr>
                <w:rFonts w:ascii="Arial" w:hAnsi="Arial" w:cs="Arial"/>
                <w:b/>
                <w:sz w:val="16"/>
                <w:szCs w:val="16"/>
                <w:lang w:val="sv-SE" w:eastAsia="zh-CN"/>
              </w:rPr>
              <w:t>2101, V2X, UrbanGrid, [UE], 20MHz, RTT+AOA, Relative, X=10m</w:t>
            </w:r>
          </w:p>
        </w:tc>
        <w:tc>
          <w:tcPr>
            <w:tcW w:w="651" w:type="dxa"/>
            <w:vAlign w:val="center"/>
          </w:tcPr>
          <w:p w14:paraId="4D0867A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3.309</w:t>
            </w:r>
          </w:p>
        </w:tc>
        <w:tc>
          <w:tcPr>
            <w:tcW w:w="651" w:type="dxa"/>
            <w:vAlign w:val="center"/>
          </w:tcPr>
          <w:p w14:paraId="567DA9B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5.358</w:t>
            </w:r>
          </w:p>
        </w:tc>
        <w:tc>
          <w:tcPr>
            <w:tcW w:w="651" w:type="dxa"/>
            <w:vAlign w:val="center"/>
          </w:tcPr>
          <w:p w14:paraId="2DE3C95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8.345</w:t>
            </w:r>
          </w:p>
        </w:tc>
        <w:tc>
          <w:tcPr>
            <w:tcW w:w="706" w:type="dxa"/>
            <w:vAlign w:val="center"/>
          </w:tcPr>
          <w:p w14:paraId="16AFC08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14.954</w:t>
            </w:r>
          </w:p>
        </w:tc>
        <w:tc>
          <w:tcPr>
            <w:tcW w:w="1688" w:type="dxa"/>
            <w:vAlign w:val="center"/>
          </w:tcPr>
          <w:p w14:paraId="6F791404"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1301C0A9"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9%</w:t>
            </w:r>
          </w:p>
        </w:tc>
      </w:tr>
      <w:tr w:rsidR="000E0405" w:rsidRPr="000E0405" w14:paraId="08954ABB" w14:textId="77777777" w:rsidTr="002318CE">
        <w:trPr>
          <w:trHeight w:val="397"/>
          <w:jc w:val="center"/>
        </w:trPr>
        <w:tc>
          <w:tcPr>
            <w:tcW w:w="3308" w:type="dxa"/>
            <w:vAlign w:val="center"/>
          </w:tcPr>
          <w:p w14:paraId="16D68A19" w14:textId="77777777" w:rsidR="007E60C9" w:rsidRPr="000E0405" w:rsidRDefault="007E60C9" w:rsidP="009F1A5E">
            <w:pPr>
              <w:keepNext/>
              <w:keepLines/>
              <w:spacing w:after="0"/>
              <w:jc w:val="both"/>
              <w:rPr>
                <w:rFonts w:ascii="Arial" w:eastAsia="MS Mincho" w:hAnsi="Arial" w:cs="Arial"/>
                <w:sz w:val="18"/>
                <w:szCs w:val="18"/>
                <w:lang w:val="sv-SE"/>
              </w:rPr>
            </w:pPr>
            <w:r w:rsidRPr="000E0405">
              <w:rPr>
                <w:rFonts w:ascii="Arial" w:hAnsi="Arial" w:cs="Arial"/>
                <w:b/>
                <w:sz w:val="16"/>
                <w:szCs w:val="16"/>
                <w:lang w:val="sv-SE" w:eastAsia="zh-CN"/>
              </w:rPr>
              <w:t>2102, V2X, UrbanGrid, [UE], 40MHz, RTT+AOA, Relative, X=10m</w:t>
            </w:r>
          </w:p>
        </w:tc>
        <w:tc>
          <w:tcPr>
            <w:tcW w:w="651" w:type="dxa"/>
            <w:vAlign w:val="center"/>
          </w:tcPr>
          <w:p w14:paraId="3F7C916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2.710</w:t>
            </w:r>
          </w:p>
        </w:tc>
        <w:tc>
          <w:tcPr>
            <w:tcW w:w="651" w:type="dxa"/>
            <w:vAlign w:val="center"/>
          </w:tcPr>
          <w:p w14:paraId="28E3490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4.160</w:t>
            </w:r>
          </w:p>
        </w:tc>
        <w:tc>
          <w:tcPr>
            <w:tcW w:w="651" w:type="dxa"/>
            <w:vAlign w:val="center"/>
          </w:tcPr>
          <w:p w14:paraId="327664B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6.544</w:t>
            </w:r>
          </w:p>
        </w:tc>
        <w:tc>
          <w:tcPr>
            <w:tcW w:w="706" w:type="dxa"/>
            <w:vAlign w:val="center"/>
          </w:tcPr>
          <w:p w14:paraId="0303B1E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12.487</w:t>
            </w:r>
          </w:p>
        </w:tc>
        <w:tc>
          <w:tcPr>
            <w:tcW w:w="1688" w:type="dxa"/>
            <w:vAlign w:val="center"/>
          </w:tcPr>
          <w:p w14:paraId="3FCBCAF2"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0835875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5%</w:t>
            </w:r>
          </w:p>
        </w:tc>
      </w:tr>
      <w:tr w:rsidR="000E0405" w:rsidRPr="000E0405" w14:paraId="18428DDE" w14:textId="77777777" w:rsidTr="002318CE">
        <w:trPr>
          <w:trHeight w:val="397"/>
          <w:jc w:val="center"/>
        </w:trPr>
        <w:tc>
          <w:tcPr>
            <w:tcW w:w="3308" w:type="dxa"/>
            <w:vAlign w:val="center"/>
          </w:tcPr>
          <w:p w14:paraId="626097A9" w14:textId="77777777" w:rsidR="007E60C9" w:rsidRPr="000E0405" w:rsidRDefault="007E60C9" w:rsidP="009F1A5E">
            <w:pPr>
              <w:keepNext/>
              <w:keepLines/>
              <w:spacing w:after="0"/>
              <w:jc w:val="both"/>
              <w:rPr>
                <w:rFonts w:ascii="Arial" w:eastAsia="MS Mincho" w:hAnsi="Arial" w:cs="Arial"/>
                <w:sz w:val="18"/>
                <w:szCs w:val="18"/>
                <w:lang w:val="sv-SE"/>
              </w:rPr>
            </w:pPr>
            <w:r w:rsidRPr="000E0405">
              <w:rPr>
                <w:rFonts w:ascii="Arial" w:hAnsi="Arial" w:cs="Arial"/>
                <w:b/>
                <w:sz w:val="16"/>
                <w:szCs w:val="16"/>
                <w:lang w:val="sv-SE" w:eastAsia="zh-CN"/>
              </w:rPr>
              <w:t>2103, V2X, UrbanGrid, [UE], 100MHz, RTT+AOA, Relative, X=10m</w:t>
            </w:r>
          </w:p>
        </w:tc>
        <w:tc>
          <w:tcPr>
            <w:tcW w:w="651" w:type="dxa"/>
            <w:vAlign w:val="center"/>
          </w:tcPr>
          <w:p w14:paraId="2EA7234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1.988</w:t>
            </w:r>
          </w:p>
        </w:tc>
        <w:tc>
          <w:tcPr>
            <w:tcW w:w="651" w:type="dxa"/>
            <w:vAlign w:val="center"/>
          </w:tcPr>
          <w:p w14:paraId="5D0168C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3.220</w:t>
            </w:r>
          </w:p>
        </w:tc>
        <w:tc>
          <w:tcPr>
            <w:tcW w:w="651" w:type="dxa"/>
            <w:vAlign w:val="center"/>
          </w:tcPr>
          <w:p w14:paraId="1A1DA28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4.914</w:t>
            </w:r>
          </w:p>
        </w:tc>
        <w:tc>
          <w:tcPr>
            <w:tcW w:w="706" w:type="dxa"/>
            <w:vAlign w:val="center"/>
          </w:tcPr>
          <w:p w14:paraId="7DF05DF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8.660</w:t>
            </w:r>
          </w:p>
        </w:tc>
        <w:tc>
          <w:tcPr>
            <w:tcW w:w="1688" w:type="dxa"/>
            <w:vAlign w:val="center"/>
          </w:tcPr>
          <w:p w14:paraId="0951DFE5"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2506FDC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9%</w:t>
            </w:r>
          </w:p>
        </w:tc>
      </w:tr>
      <w:tr w:rsidR="000E0405" w:rsidRPr="000E0405" w14:paraId="195E2C6C" w14:textId="77777777" w:rsidTr="002318CE">
        <w:trPr>
          <w:trHeight w:val="397"/>
          <w:jc w:val="center"/>
        </w:trPr>
        <w:tc>
          <w:tcPr>
            <w:tcW w:w="3308" w:type="dxa"/>
            <w:vAlign w:val="center"/>
          </w:tcPr>
          <w:p w14:paraId="4C493791"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2104, V2X, UrbanGrid, [UE], 20MHz, RTT+AOA, LOS-only, Relative, X=10m</w:t>
            </w:r>
          </w:p>
        </w:tc>
        <w:tc>
          <w:tcPr>
            <w:tcW w:w="651" w:type="dxa"/>
            <w:vAlign w:val="center"/>
          </w:tcPr>
          <w:p w14:paraId="2FE59F2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3.036</w:t>
            </w:r>
          </w:p>
        </w:tc>
        <w:tc>
          <w:tcPr>
            <w:tcW w:w="651" w:type="dxa"/>
            <w:vAlign w:val="center"/>
          </w:tcPr>
          <w:p w14:paraId="1718519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4.791</w:t>
            </w:r>
          </w:p>
        </w:tc>
        <w:tc>
          <w:tcPr>
            <w:tcW w:w="651" w:type="dxa"/>
            <w:vAlign w:val="center"/>
          </w:tcPr>
          <w:p w14:paraId="1AFF22A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6.857</w:t>
            </w:r>
          </w:p>
        </w:tc>
        <w:tc>
          <w:tcPr>
            <w:tcW w:w="706" w:type="dxa"/>
            <w:vAlign w:val="center"/>
          </w:tcPr>
          <w:p w14:paraId="48E1A38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10.081</w:t>
            </w:r>
          </w:p>
        </w:tc>
        <w:tc>
          <w:tcPr>
            <w:tcW w:w="1688" w:type="dxa"/>
            <w:vAlign w:val="center"/>
          </w:tcPr>
          <w:p w14:paraId="134C6996"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757B61A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81%</w:t>
            </w:r>
          </w:p>
        </w:tc>
      </w:tr>
      <w:tr w:rsidR="000E0405" w:rsidRPr="000E0405" w14:paraId="499FA558" w14:textId="77777777" w:rsidTr="002318CE">
        <w:trPr>
          <w:trHeight w:val="397"/>
          <w:jc w:val="center"/>
        </w:trPr>
        <w:tc>
          <w:tcPr>
            <w:tcW w:w="3308" w:type="dxa"/>
            <w:vAlign w:val="center"/>
          </w:tcPr>
          <w:p w14:paraId="4CDADC50"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2105, V2X, UrbanGrid, [UE], 40MHz, RTT+AOA, LOS-only, Relative, X=10m</w:t>
            </w:r>
          </w:p>
        </w:tc>
        <w:tc>
          <w:tcPr>
            <w:tcW w:w="651" w:type="dxa"/>
            <w:vAlign w:val="center"/>
          </w:tcPr>
          <w:p w14:paraId="0342C1E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2.457</w:t>
            </w:r>
          </w:p>
        </w:tc>
        <w:tc>
          <w:tcPr>
            <w:tcW w:w="651" w:type="dxa"/>
            <w:vAlign w:val="center"/>
          </w:tcPr>
          <w:p w14:paraId="33168B4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3.648</w:t>
            </w:r>
          </w:p>
        </w:tc>
        <w:tc>
          <w:tcPr>
            <w:tcW w:w="651" w:type="dxa"/>
            <w:vAlign w:val="center"/>
          </w:tcPr>
          <w:p w14:paraId="02E9BEA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5.489</w:t>
            </w:r>
          </w:p>
        </w:tc>
        <w:tc>
          <w:tcPr>
            <w:tcW w:w="706" w:type="dxa"/>
            <w:vAlign w:val="center"/>
          </w:tcPr>
          <w:p w14:paraId="5C44867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8.059</w:t>
            </w:r>
          </w:p>
        </w:tc>
        <w:tc>
          <w:tcPr>
            <w:tcW w:w="1688" w:type="dxa"/>
            <w:vAlign w:val="center"/>
          </w:tcPr>
          <w:p w14:paraId="4BE7E6CA"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1A8DB68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9%</w:t>
            </w:r>
          </w:p>
        </w:tc>
      </w:tr>
      <w:tr w:rsidR="000E0405" w:rsidRPr="000E0405" w14:paraId="2FCFCC76" w14:textId="77777777" w:rsidTr="002318CE">
        <w:trPr>
          <w:trHeight w:val="397"/>
          <w:jc w:val="center"/>
        </w:trPr>
        <w:tc>
          <w:tcPr>
            <w:tcW w:w="3308" w:type="dxa"/>
            <w:vAlign w:val="center"/>
          </w:tcPr>
          <w:p w14:paraId="0C96EE13"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2106, V2X, UrbanGrid, [UE], 100MHz, RTT+AOA, LOS-only, Relative, X=10m</w:t>
            </w:r>
          </w:p>
        </w:tc>
        <w:tc>
          <w:tcPr>
            <w:tcW w:w="651" w:type="dxa"/>
            <w:vAlign w:val="center"/>
          </w:tcPr>
          <w:p w14:paraId="1537FED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1.813</w:t>
            </w:r>
          </w:p>
        </w:tc>
        <w:tc>
          <w:tcPr>
            <w:tcW w:w="651" w:type="dxa"/>
            <w:vAlign w:val="center"/>
          </w:tcPr>
          <w:p w14:paraId="2038FAF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2.932</w:t>
            </w:r>
          </w:p>
        </w:tc>
        <w:tc>
          <w:tcPr>
            <w:tcW w:w="651" w:type="dxa"/>
            <w:vAlign w:val="center"/>
          </w:tcPr>
          <w:p w14:paraId="4501972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4.320</w:t>
            </w:r>
          </w:p>
        </w:tc>
        <w:tc>
          <w:tcPr>
            <w:tcW w:w="706" w:type="dxa"/>
            <w:vAlign w:val="center"/>
          </w:tcPr>
          <w:p w14:paraId="691155F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6.125</w:t>
            </w:r>
          </w:p>
        </w:tc>
        <w:tc>
          <w:tcPr>
            <w:tcW w:w="1688" w:type="dxa"/>
            <w:vAlign w:val="center"/>
          </w:tcPr>
          <w:p w14:paraId="591BBC8C"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181D1C35"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212EA78E" w14:textId="77777777" w:rsidTr="002318CE">
        <w:trPr>
          <w:trHeight w:val="397"/>
          <w:jc w:val="center"/>
        </w:trPr>
        <w:tc>
          <w:tcPr>
            <w:tcW w:w="3308" w:type="dxa"/>
            <w:vAlign w:val="center"/>
          </w:tcPr>
          <w:p w14:paraId="51E38EFA"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2107, V2X, UrbanGrid, [BS,RSU,UE], 20MHz, RTT+AOA, Relative, X=10m</w:t>
            </w:r>
          </w:p>
        </w:tc>
        <w:tc>
          <w:tcPr>
            <w:tcW w:w="651" w:type="dxa"/>
            <w:vAlign w:val="center"/>
          </w:tcPr>
          <w:p w14:paraId="21F0EAE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2.839</w:t>
            </w:r>
          </w:p>
        </w:tc>
        <w:tc>
          <w:tcPr>
            <w:tcW w:w="651" w:type="dxa"/>
            <w:vAlign w:val="center"/>
          </w:tcPr>
          <w:p w14:paraId="32718BB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4.462</w:t>
            </w:r>
          </w:p>
        </w:tc>
        <w:tc>
          <w:tcPr>
            <w:tcW w:w="651" w:type="dxa"/>
            <w:vAlign w:val="center"/>
          </w:tcPr>
          <w:p w14:paraId="4909005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6.444</w:t>
            </w:r>
          </w:p>
        </w:tc>
        <w:tc>
          <w:tcPr>
            <w:tcW w:w="706" w:type="dxa"/>
            <w:vAlign w:val="center"/>
          </w:tcPr>
          <w:p w14:paraId="795EA07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9.690</w:t>
            </w:r>
          </w:p>
        </w:tc>
        <w:tc>
          <w:tcPr>
            <w:tcW w:w="1688" w:type="dxa"/>
            <w:vAlign w:val="center"/>
          </w:tcPr>
          <w:p w14:paraId="3E3E91B4"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0168812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6%</w:t>
            </w:r>
          </w:p>
        </w:tc>
      </w:tr>
      <w:tr w:rsidR="000E0405" w:rsidRPr="000E0405" w14:paraId="75A99ECB" w14:textId="77777777" w:rsidTr="002318CE">
        <w:trPr>
          <w:trHeight w:val="397"/>
          <w:jc w:val="center"/>
        </w:trPr>
        <w:tc>
          <w:tcPr>
            <w:tcW w:w="3308" w:type="dxa"/>
            <w:vAlign w:val="center"/>
          </w:tcPr>
          <w:p w14:paraId="15DEC0E4"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2108, V2X, UrbanGrid, [BS,RSU,UE], 40MHz, RTT+AOA, Relative, X=10m</w:t>
            </w:r>
          </w:p>
        </w:tc>
        <w:tc>
          <w:tcPr>
            <w:tcW w:w="651" w:type="dxa"/>
            <w:vAlign w:val="center"/>
          </w:tcPr>
          <w:p w14:paraId="1D9AA2B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2.267</w:t>
            </w:r>
          </w:p>
        </w:tc>
        <w:tc>
          <w:tcPr>
            <w:tcW w:w="651" w:type="dxa"/>
            <w:vAlign w:val="center"/>
          </w:tcPr>
          <w:p w14:paraId="5060107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3.393</w:t>
            </w:r>
          </w:p>
        </w:tc>
        <w:tc>
          <w:tcPr>
            <w:tcW w:w="651" w:type="dxa"/>
            <w:vAlign w:val="center"/>
          </w:tcPr>
          <w:p w14:paraId="1063A0B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4.910</w:t>
            </w:r>
          </w:p>
        </w:tc>
        <w:tc>
          <w:tcPr>
            <w:tcW w:w="706" w:type="dxa"/>
            <w:vAlign w:val="center"/>
          </w:tcPr>
          <w:p w14:paraId="591996F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7.367</w:t>
            </w:r>
          </w:p>
        </w:tc>
        <w:tc>
          <w:tcPr>
            <w:tcW w:w="1688" w:type="dxa"/>
            <w:vAlign w:val="center"/>
          </w:tcPr>
          <w:p w14:paraId="45C0B587"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0D00E04D"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6B12FA1B" w14:textId="77777777" w:rsidTr="002318CE">
        <w:trPr>
          <w:trHeight w:val="397"/>
          <w:jc w:val="center"/>
        </w:trPr>
        <w:tc>
          <w:tcPr>
            <w:tcW w:w="3308" w:type="dxa"/>
            <w:vAlign w:val="center"/>
          </w:tcPr>
          <w:p w14:paraId="073DD420"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2109, V2X, UrbanGrid, [BS,RSU,UE], 100MHz, RTT+AOA, Relative, X=10m</w:t>
            </w:r>
          </w:p>
        </w:tc>
        <w:tc>
          <w:tcPr>
            <w:tcW w:w="651" w:type="dxa"/>
            <w:vAlign w:val="center"/>
          </w:tcPr>
          <w:p w14:paraId="69FF853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1.710</w:t>
            </w:r>
          </w:p>
        </w:tc>
        <w:tc>
          <w:tcPr>
            <w:tcW w:w="651" w:type="dxa"/>
            <w:vAlign w:val="center"/>
          </w:tcPr>
          <w:p w14:paraId="0AA5CA8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2.750</w:t>
            </w:r>
          </w:p>
        </w:tc>
        <w:tc>
          <w:tcPr>
            <w:tcW w:w="651" w:type="dxa"/>
            <w:vAlign w:val="center"/>
          </w:tcPr>
          <w:p w14:paraId="1556433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3.922</w:t>
            </w:r>
          </w:p>
        </w:tc>
        <w:tc>
          <w:tcPr>
            <w:tcW w:w="706" w:type="dxa"/>
            <w:vAlign w:val="center"/>
          </w:tcPr>
          <w:p w14:paraId="295DE0C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5.793</w:t>
            </w:r>
          </w:p>
        </w:tc>
        <w:tc>
          <w:tcPr>
            <w:tcW w:w="1688" w:type="dxa"/>
            <w:vAlign w:val="center"/>
          </w:tcPr>
          <w:p w14:paraId="11855B42"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440ABD75"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0CBB9124" w14:textId="77777777" w:rsidTr="002318CE">
        <w:trPr>
          <w:trHeight w:val="397"/>
          <w:jc w:val="center"/>
        </w:trPr>
        <w:tc>
          <w:tcPr>
            <w:tcW w:w="3308" w:type="dxa"/>
            <w:vAlign w:val="center"/>
          </w:tcPr>
          <w:p w14:paraId="5211DE62" w14:textId="77777777" w:rsidR="007E60C9" w:rsidRPr="000E0405" w:rsidRDefault="007E60C9" w:rsidP="009F1A5E">
            <w:pPr>
              <w:keepNext/>
              <w:keepLines/>
              <w:spacing w:after="0"/>
              <w:jc w:val="both"/>
              <w:rPr>
                <w:rFonts w:ascii="Arial" w:hAnsi="Arial" w:cs="Arial"/>
                <w:b/>
                <w:sz w:val="16"/>
                <w:szCs w:val="16"/>
                <w:lang w:val="sv-SE" w:eastAsia="zh-CN"/>
              </w:rPr>
            </w:pPr>
            <w:r w:rsidRPr="000E0405">
              <w:rPr>
                <w:rFonts w:ascii="Arial" w:hAnsi="Arial" w:cs="Arial"/>
                <w:b/>
                <w:sz w:val="16"/>
                <w:szCs w:val="16"/>
                <w:lang w:val="sv-SE" w:eastAsia="zh-CN"/>
              </w:rPr>
              <w:t>2121, V2X, UrbanGrid, [UE], 20MHz, RTT+AOA, Relative, X=50m</w:t>
            </w:r>
          </w:p>
        </w:tc>
        <w:tc>
          <w:tcPr>
            <w:tcW w:w="651" w:type="dxa"/>
            <w:vAlign w:val="center"/>
          </w:tcPr>
          <w:p w14:paraId="128D4A1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2.933</w:t>
            </w:r>
          </w:p>
        </w:tc>
        <w:tc>
          <w:tcPr>
            <w:tcW w:w="651" w:type="dxa"/>
            <w:vAlign w:val="center"/>
          </w:tcPr>
          <w:p w14:paraId="516125A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4.805</w:t>
            </w:r>
          </w:p>
        </w:tc>
        <w:tc>
          <w:tcPr>
            <w:tcW w:w="651" w:type="dxa"/>
            <w:vAlign w:val="center"/>
          </w:tcPr>
          <w:p w14:paraId="16EF7AA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7.909</w:t>
            </w:r>
          </w:p>
        </w:tc>
        <w:tc>
          <w:tcPr>
            <w:tcW w:w="706" w:type="dxa"/>
            <w:vAlign w:val="center"/>
          </w:tcPr>
          <w:p w14:paraId="7C41F8F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15.600</w:t>
            </w:r>
          </w:p>
        </w:tc>
        <w:tc>
          <w:tcPr>
            <w:tcW w:w="1688" w:type="dxa"/>
            <w:vAlign w:val="center"/>
          </w:tcPr>
          <w:p w14:paraId="09FA005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9%</w:t>
            </w:r>
          </w:p>
        </w:tc>
        <w:tc>
          <w:tcPr>
            <w:tcW w:w="1646" w:type="dxa"/>
            <w:vAlign w:val="center"/>
          </w:tcPr>
          <w:p w14:paraId="56EAE76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0%</w:t>
            </w:r>
          </w:p>
        </w:tc>
      </w:tr>
      <w:tr w:rsidR="000E0405" w:rsidRPr="000E0405" w14:paraId="3773240F" w14:textId="77777777" w:rsidTr="002318CE">
        <w:trPr>
          <w:trHeight w:val="397"/>
          <w:jc w:val="center"/>
        </w:trPr>
        <w:tc>
          <w:tcPr>
            <w:tcW w:w="3308" w:type="dxa"/>
            <w:vAlign w:val="center"/>
          </w:tcPr>
          <w:p w14:paraId="12BBD332" w14:textId="77777777" w:rsidR="007E60C9" w:rsidRPr="000E0405" w:rsidRDefault="007E60C9" w:rsidP="009F1A5E">
            <w:pPr>
              <w:keepNext/>
              <w:keepLines/>
              <w:spacing w:after="0"/>
              <w:jc w:val="both"/>
              <w:rPr>
                <w:rFonts w:ascii="Arial" w:hAnsi="Arial" w:cs="Arial"/>
                <w:b/>
                <w:sz w:val="16"/>
                <w:szCs w:val="16"/>
                <w:lang w:val="sv-SE" w:eastAsia="zh-CN"/>
              </w:rPr>
            </w:pPr>
            <w:r w:rsidRPr="000E0405">
              <w:rPr>
                <w:rFonts w:ascii="Arial" w:hAnsi="Arial" w:cs="Arial"/>
                <w:b/>
                <w:sz w:val="16"/>
                <w:szCs w:val="16"/>
                <w:lang w:val="sv-SE" w:eastAsia="zh-CN"/>
              </w:rPr>
              <w:t>2122, V2X, UrbanGrid, [UE], 40MHz, RTT+AOA, Relative, X=50m</w:t>
            </w:r>
          </w:p>
        </w:tc>
        <w:tc>
          <w:tcPr>
            <w:tcW w:w="651" w:type="dxa"/>
            <w:vAlign w:val="center"/>
          </w:tcPr>
          <w:p w14:paraId="4AA1D2B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2.320</w:t>
            </w:r>
          </w:p>
        </w:tc>
        <w:tc>
          <w:tcPr>
            <w:tcW w:w="651" w:type="dxa"/>
            <w:vAlign w:val="center"/>
          </w:tcPr>
          <w:p w14:paraId="3D1DC77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3.820</w:t>
            </w:r>
          </w:p>
        </w:tc>
        <w:tc>
          <w:tcPr>
            <w:tcW w:w="651" w:type="dxa"/>
            <w:vAlign w:val="center"/>
          </w:tcPr>
          <w:p w14:paraId="3A7A0C4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6.380</w:t>
            </w:r>
          </w:p>
        </w:tc>
        <w:tc>
          <w:tcPr>
            <w:tcW w:w="706" w:type="dxa"/>
            <w:vAlign w:val="center"/>
          </w:tcPr>
          <w:p w14:paraId="7735D6C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12.634</w:t>
            </w:r>
          </w:p>
        </w:tc>
        <w:tc>
          <w:tcPr>
            <w:tcW w:w="1688" w:type="dxa"/>
            <w:vAlign w:val="center"/>
          </w:tcPr>
          <w:p w14:paraId="677DB270"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5C334F39"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5%</w:t>
            </w:r>
          </w:p>
        </w:tc>
      </w:tr>
      <w:tr w:rsidR="000E0405" w:rsidRPr="000E0405" w14:paraId="782949BF" w14:textId="77777777" w:rsidTr="002318CE">
        <w:trPr>
          <w:trHeight w:val="397"/>
          <w:jc w:val="center"/>
        </w:trPr>
        <w:tc>
          <w:tcPr>
            <w:tcW w:w="3308" w:type="dxa"/>
            <w:vAlign w:val="center"/>
          </w:tcPr>
          <w:p w14:paraId="573B31EF" w14:textId="77777777" w:rsidR="007E60C9" w:rsidRPr="000E0405" w:rsidRDefault="007E60C9" w:rsidP="009F1A5E">
            <w:pPr>
              <w:keepNext/>
              <w:keepLines/>
              <w:spacing w:after="0"/>
              <w:jc w:val="both"/>
              <w:rPr>
                <w:rFonts w:ascii="Arial" w:hAnsi="Arial" w:cs="Arial"/>
                <w:b/>
                <w:sz w:val="16"/>
                <w:szCs w:val="16"/>
                <w:lang w:val="sv-SE" w:eastAsia="zh-CN"/>
              </w:rPr>
            </w:pPr>
            <w:r w:rsidRPr="000E0405">
              <w:rPr>
                <w:rFonts w:ascii="Arial" w:hAnsi="Arial" w:cs="Arial"/>
                <w:b/>
                <w:sz w:val="16"/>
                <w:szCs w:val="16"/>
                <w:lang w:val="sv-SE" w:eastAsia="zh-CN"/>
              </w:rPr>
              <w:t>2123, V2X, UrbanGrid, [UE], 100MHz, RTT+AOA, Relative, X=50m</w:t>
            </w:r>
          </w:p>
        </w:tc>
        <w:tc>
          <w:tcPr>
            <w:tcW w:w="651" w:type="dxa"/>
            <w:vAlign w:val="center"/>
          </w:tcPr>
          <w:p w14:paraId="14F7798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1.847</w:t>
            </w:r>
          </w:p>
        </w:tc>
        <w:tc>
          <w:tcPr>
            <w:tcW w:w="651" w:type="dxa"/>
            <w:vAlign w:val="center"/>
          </w:tcPr>
          <w:p w14:paraId="74FE633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3.083</w:t>
            </w:r>
          </w:p>
        </w:tc>
        <w:tc>
          <w:tcPr>
            <w:tcW w:w="651" w:type="dxa"/>
            <w:vAlign w:val="center"/>
          </w:tcPr>
          <w:p w14:paraId="5E305A9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5.070</w:t>
            </w:r>
          </w:p>
        </w:tc>
        <w:tc>
          <w:tcPr>
            <w:tcW w:w="706" w:type="dxa"/>
            <w:vAlign w:val="center"/>
          </w:tcPr>
          <w:p w14:paraId="0011372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10.245</w:t>
            </w:r>
          </w:p>
        </w:tc>
        <w:tc>
          <w:tcPr>
            <w:tcW w:w="1688" w:type="dxa"/>
            <w:vAlign w:val="center"/>
          </w:tcPr>
          <w:p w14:paraId="2F7D2E74"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706BF1D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7%</w:t>
            </w:r>
          </w:p>
        </w:tc>
      </w:tr>
      <w:tr w:rsidR="000E0405" w:rsidRPr="000E0405" w14:paraId="1853133B" w14:textId="77777777" w:rsidTr="002318CE">
        <w:trPr>
          <w:trHeight w:val="397"/>
          <w:jc w:val="center"/>
        </w:trPr>
        <w:tc>
          <w:tcPr>
            <w:tcW w:w="3308" w:type="dxa"/>
            <w:vAlign w:val="center"/>
          </w:tcPr>
          <w:p w14:paraId="62FF2EC7"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2124, V2X, UrbanGrid, [UE], 20MHz, RTT+AOA, LOS-only, Relative, X=50m</w:t>
            </w:r>
          </w:p>
        </w:tc>
        <w:tc>
          <w:tcPr>
            <w:tcW w:w="651" w:type="dxa"/>
            <w:vAlign w:val="center"/>
          </w:tcPr>
          <w:p w14:paraId="72B2750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2.780</w:t>
            </w:r>
          </w:p>
        </w:tc>
        <w:tc>
          <w:tcPr>
            <w:tcW w:w="651" w:type="dxa"/>
            <w:vAlign w:val="center"/>
          </w:tcPr>
          <w:p w14:paraId="433FE36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4.498</w:t>
            </w:r>
          </w:p>
        </w:tc>
        <w:tc>
          <w:tcPr>
            <w:tcW w:w="651" w:type="dxa"/>
            <w:vAlign w:val="center"/>
          </w:tcPr>
          <w:p w14:paraId="0504F02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6.856</w:t>
            </w:r>
          </w:p>
        </w:tc>
        <w:tc>
          <w:tcPr>
            <w:tcW w:w="706" w:type="dxa"/>
            <w:vAlign w:val="center"/>
          </w:tcPr>
          <w:p w14:paraId="297E691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11.521</w:t>
            </w:r>
          </w:p>
        </w:tc>
        <w:tc>
          <w:tcPr>
            <w:tcW w:w="1688" w:type="dxa"/>
            <w:vAlign w:val="center"/>
          </w:tcPr>
          <w:p w14:paraId="7192EF39"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2CF0435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2%</w:t>
            </w:r>
          </w:p>
        </w:tc>
      </w:tr>
      <w:tr w:rsidR="000E0405" w:rsidRPr="000E0405" w14:paraId="7634FAAC" w14:textId="77777777" w:rsidTr="002318CE">
        <w:trPr>
          <w:trHeight w:val="397"/>
          <w:jc w:val="center"/>
        </w:trPr>
        <w:tc>
          <w:tcPr>
            <w:tcW w:w="3308" w:type="dxa"/>
            <w:vAlign w:val="center"/>
          </w:tcPr>
          <w:p w14:paraId="461576A1"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2125, V2X, UrbanGrid, [UE], 40MHz, RTT+AOA, LOS-only, Relative, X=50m</w:t>
            </w:r>
          </w:p>
        </w:tc>
        <w:tc>
          <w:tcPr>
            <w:tcW w:w="651" w:type="dxa"/>
            <w:vAlign w:val="center"/>
          </w:tcPr>
          <w:p w14:paraId="4074E12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2.220</w:t>
            </w:r>
          </w:p>
        </w:tc>
        <w:tc>
          <w:tcPr>
            <w:tcW w:w="651" w:type="dxa"/>
            <w:vAlign w:val="center"/>
          </w:tcPr>
          <w:p w14:paraId="5EEF10E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3.491</w:t>
            </w:r>
          </w:p>
        </w:tc>
        <w:tc>
          <w:tcPr>
            <w:tcW w:w="651" w:type="dxa"/>
            <w:vAlign w:val="center"/>
          </w:tcPr>
          <w:p w14:paraId="146939E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5.400</w:t>
            </w:r>
          </w:p>
        </w:tc>
        <w:tc>
          <w:tcPr>
            <w:tcW w:w="706" w:type="dxa"/>
            <w:vAlign w:val="center"/>
          </w:tcPr>
          <w:p w14:paraId="23E00D2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9.473</w:t>
            </w:r>
          </w:p>
        </w:tc>
        <w:tc>
          <w:tcPr>
            <w:tcW w:w="1688" w:type="dxa"/>
            <w:vAlign w:val="center"/>
          </w:tcPr>
          <w:p w14:paraId="6565FCD1"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14A0C1BC"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7%</w:t>
            </w:r>
          </w:p>
        </w:tc>
      </w:tr>
      <w:tr w:rsidR="000E0405" w:rsidRPr="000E0405" w14:paraId="217B2B12" w14:textId="77777777" w:rsidTr="002318CE">
        <w:trPr>
          <w:trHeight w:val="397"/>
          <w:jc w:val="center"/>
        </w:trPr>
        <w:tc>
          <w:tcPr>
            <w:tcW w:w="3308" w:type="dxa"/>
            <w:vAlign w:val="center"/>
          </w:tcPr>
          <w:p w14:paraId="69818D38"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2126, V2X, UrbanGrid, [UE], 100MHz, RTT+AOA, LOS-only, Relative, X=50m</w:t>
            </w:r>
          </w:p>
        </w:tc>
        <w:tc>
          <w:tcPr>
            <w:tcW w:w="651" w:type="dxa"/>
            <w:vAlign w:val="center"/>
          </w:tcPr>
          <w:p w14:paraId="2A139D8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1.780</w:t>
            </w:r>
          </w:p>
        </w:tc>
        <w:tc>
          <w:tcPr>
            <w:tcW w:w="651" w:type="dxa"/>
            <w:vAlign w:val="center"/>
          </w:tcPr>
          <w:p w14:paraId="4D8FD58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2.815</w:t>
            </w:r>
          </w:p>
        </w:tc>
        <w:tc>
          <w:tcPr>
            <w:tcW w:w="651" w:type="dxa"/>
            <w:vAlign w:val="center"/>
          </w:tcPr>
          <w:p w14:paraId="21FF9BC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4.409</w:t>
            </w:r>
          </w:p>
        </w:tc>
        <w:tc>
          <w:tcPr>
            <w:tcW w:w="706" w:type="dxa"/>
            <w:vAlign w:val="center"/>
          </w:tcPr>
          <w:p w14:paraId="6608AF5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7.180</w:t>
            </w:r>
          </w:p>
        </w:tc>
        <w:tc>
          <w:tcPr>
            <w:tcW w:w="1688" w:type="dxa"/>
            <w:vAlign w:val="center"/>
          </w:tcPr>
          <w:p w14:paraId="763B41FE"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5A5F9F9D"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21C3D119" w14:textId="77777777" w:rsidTr="002318CE">
        <w:trPr>
          <w:trHeight w:val="397"/>
          <w:jc w:val="center"/>
        </w:trPr>
        <w:tc>
          <w:tcPr>
            <w:tcW w:w="3308" w:type="dxa"/>
            <w:vAlign w:val="center"/>
          </w:tcPr>
          <w:p w14:paraId="0D300DA3"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2127, V2X, UrbanGrid, [BS,RSU,UE], 20MHz, RTT+AOA, Relative, X=50m</w:t>
            </w:r>
          </w:p>
        </w:tc>
        <w:tc>
          <w:tcPr>
            <w:tcW w:w="651" w:type="dxa"/>
            <w:vAlign w:val="center"/>
          </w:tcPr>
          <w:p w14:paraId="0787CD4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2.663</w:t>
            </w:r>
          </w:p>
        </w:tc>
        <w:tc>
          <w:tcPr>
            <w:tcW w:w="651" w:type="dxa"/>
            <w:vAlign w:val="center"/>
          </w:tcPr>
          <w:p w14:paraId="7FDA027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4.420</w:t>
            </w:r>
          </w:p>
        </w:tc>
        <w:tc>
          <w:tcPr>
            <w:tcW w:w="651" w:type="dxa"/>
            <w:vAlign w:val="center"/>
          </w:tcPr>
          <w:p w14:paraId="699C7BF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6.826</w:t>
            </w:r>
          </w:p>
        </w:tc>
        <w:tc>
          <w:tcPr>
            <w:tcW w:w="706" w:type="dxa"/>
            <w:vAlign w:val="center"/>
          </w:tcPr>
          <w:p w14:paraId="334DC27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11.286</w:t>
            </w:r>
          </w:p>
        </w:tc>
        <w:tc>
          <w:tcPr>
            <w:tcW w:w="1688" w:type="dxa"/>
            <w:vAlign w:val="center"/>
          </w:tcPr>
          <w:p w14:paraId="492A77D2"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7D438149"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2%</w:t>
            </w:r>
          </w:p>
        </w:tc>
      </w:tr>
      <w:tr w:rsidR="000E0405" w:rsidRPr="000E0405" w14:paraId="2535287D" w14:textId="77777777" w:rsidTr="002318CE">
        <w:trPr>
          <w:trHeight w:val="397"/>
          <w:jc w:val="center"/>
        </w:trPr>
        <w:tc>
          <w:tcPr>
            <w:tcW w:w="3308" w:type="dxa"/>
            <w:vAlign w:val="center"/>
          </w:tcPr>
          <w:p w14:paraId="70395E0E"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2128, V2X, UrbanGrid, [BS,RSU,UE], 40MHz, RTT+AOA, Relative, X=50m</w:t>
            </w:r>
          </w:p>
        </w:tc>
        <w:tc>
          <w:tcPr>
            <w:tcW w:w="651" w:type="dxa"/>
            <w:vAlign w:val="center"/>
          </w:tcPr>
          <w:p w14:paraId="63DA453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2.146</w:t>
            </w:r>
          </w:p>
        </w:tc>
        <w:tc>
          <w:tcPr>
            <w:tcW w:w="651" w:type="dxa"/>
            <w:vAlign w:val="center"/>
          </w:tcPr>
          <w:p w14:paraId="479DE17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3.380</w:t>
            </w:r>
          </w:p>
        </w:tc>
        <w:tc>
          <w:tcPr>
            <w:tcW w:w="651" w:type="dxa"/>
            <w:vAlign w:val="center"/>
          </w:tcPr>
          <w:p w14:paraId="0EE04D1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5.382</w:t>
            </w:r>
          </w:p>
        </w:tc>
        <w:tc>
          <w:tcPr>
            <w:tcW w:w="706" w:type="dxa"/>
            <w:vAlign w:val="center"/>
          </w:tcPr>
          <w:p w14:paraId="4DF9DBD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9.473</w:t>
            </w:r>
          </w:p>
        </w:tc>
        <w:tc>
          <w:tcPr>
            <w:tcW w:w="1688" w:type="dxa"/>
            <w:vAlign w:val="center"/>
          </w:tcPr>
          <w:p w14:paraId="0573D6AC"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47FF38DC"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8%</w:t>
            </w:r>
          </w:p>
        </w:tc>
      </w:tr>
      <w:tr w:rsidR="007E60C9" w:rsidRPr="000E0405" w14:paraId="3D4934D0" w14:textId="77777777" w:rsidTr="002318CE">
        <w:trPr>
          <w:trHeight w:val="397"/>
          <w:jc w:val="center"/>
        </w:trPr>
        <w:tc>
          <w:tcPr>
            <w:tcW w:w="3308" w:type="dxa"/>
            <w:vAlign w:val="center"/>
          </w:tcPr>
          <w:p w14:paraId="035F11B7" w14:textId="77777777" w:rsidR="007E60C9" w:rsidRPr="000E0405" w:rsidRDefault="007E60C9" w:rsidP="009F1A5E">
            <w:pPr>
              <w:keepNext/>
              <w:keepLines/>
              <w:spacing w:after="0"/>
              <w:jc w:val="both"/>
              <w:rPr>
                <w:rFonts w:ascii="Arial" w:hAnsi="Arial" w:cs="Arial"/>
                <w:b/>
                <w:sz w:val="16"/>
                <w:szCs w:val="16"/>
                <w:lang w:val="en-US" w:eastAsia="zh-CN"/>
              </w:rPr>
            </w:pPr>
            <w:r w:rsidRPr="000E0405">
              <w:rPr>
                <w:rFonts w:ascii="Arial" w:hAnsi="Arial" w:cs="Arial"/>
                <w:b/>
                <w:sz w:val="16"/>
                <w:szCs w:val="16"/>
                <w:lang w:val="en-US" w:eastAsia="zh-CN"/>
              </w:rPr>
              <w:t>2129, V2X, UrbanGrid, [BS,RSU,UE], 100MHz, RTT+AOA, Relative, X=50m</w:t>
            </w:r>
          </w:p>
        </w:tc>
        <w:tc>
          <w:tcPr>
            <w:tcW w:w="651" w:type="dxa"/>
            <w:vAlign w:val="center"/>
          </w:tcPr>
          <w:p w14:paraId="713745D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1.719</w:t>
            </w:r>
          </w:p>
        </w:tc>
        <w:tc>
          <w:tcPr>
            <w:tcW w:w="651" w:type="dxa"/>
            <w:vAlign w:val="center"/>
          </w:tcPr>
          <w:p w14:paraId="707F10F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2.765</w:t>
            </w:r>
          </w:p>
        </w:tc>
        <w:tc>
          <w:tcPr>
            <w:tcW w:w="651" w:type="dxa"/>
            <w:vAlign w:val="center"/>
          </w:tcPr>
          <w:p w14:paraId="55BA8EB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4.233</w:t>
            </w:r>
          </w:p>
        </w:tc>
        <w:tc>
          <w:tcPr>
            <w:tcW w:w="706" w:type="dxa"/>
            <w:vAlign w:val="center"/>
          </w:tcPr>
          <w:p w14:paraId="7101411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7.174</w:t>
            </w:r>
          </w:p>
        </w:tc>
        <w:tc>
          <w:tcPr>
            <w:tcW w:w="1688" w:type="dxa"/>
            <w:vAlign w:val="center"/>
          </w:tcPr>
          <w:p w14:paraId="582A136C"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646" w:type="dxa"/>
            <w:vAlign w:val="center"/>
          </w:tcPr>
          <w:p w14:paraId="613805F3"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bl>
    <w:p w14:paraId="3C7BDADE" w14:textId="77777777" w:rsidR="007E60C9" w:rsidRPr="000E0405" w:rsidRDefault="007E60C9" w:rsidP="009F1A5E">
      <w:pPr>
        <w:spacing w:line="259" w:lineRule="auto"/>
        <w:jc w:val="both"/>
      </w:pPr>
    </w:p>
    <w:p w14:paraId="76883F2D" w14:textId="77777777" w:rsidR="007E60C9" w:rsidRPr="000E0405" w:rsidRDefault="007E60C9" w:rsidP="009F1A5E">
      <w:pPr>
        <w:pStyle w:val="Heading4"/>
      </w:pPr>
      <w:bookmarkStart w:id="31" w:name="_Toc112369717"/>
      <w:r w:rsidRPr="000E0405">
        <w:t>B.1.2.2.3</w:t>
      </w:r>
      <w:r w:rsidRPr="000E0405">
        <w:tab/>
        <w:t>Positioning accuracy evaluation results for Sidelink Positioning for IIoT</w:t>
      </w:r>
      <w:bookmarkEnd w:id="31"/>
    </w:p>
    <w:p w14:paraId="63EC9AF4"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B.1.2.2.3-1 </w:t>
      </w:r>
      <w:r w:rsidRPr="000E0405">
        <w:t xml:space="preserve">provides horizontal absolute positioning accuracy results using sidelink positioning for </w:t>
      </w:r>
      <w:r w:rsidRPr="000E0405">
        <w:rPr>
          <w:lang w:eastAsia="zh-CN"/>
        </w:rPr>
        <w:t>IIoT use cases</w:t>
      </w:r>
      <w:r w:rsidRPr="000E0405">
        <w:t>.</w:t>
      </w:r>
    </w:p>
    <w:p w14:paraId="07017B5B"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B.1.2.2.3-2 </w:t>
      </w:r>
      <w:r w:rsidRPr="000E0405">
        <w:t xml:space="preserve">provides horizontal relative positioning accuracy results using sidelink positioning for </w:t>
      </w:r>
      <w:r w:rsidRPr="000E0405">
        <w:rPr>
          <w:lang w:eastAsia="zh-CN"/>
        </w:rPr>
        <w:t>IIoT use cases</w:t>
      </w:r>
      <w:r w:rsidRPr="000E0405">
        <w:t>.</w:t>
      </w:r>
    </w:p>
    <w:p w14:paraId="5EE5F712" w14:textId="77777777" w:rsidR="007E60C9" w:rsidRPr="000E0405" w:rsidRDefault="007E60C9" w:rsidP="009F1A5E">
      <w:pPr>
        <w:overflowPunct w:val="0"/>
        <w:autoSpaceDE w:val="0"/>
        <w:autoSpaceDN w:val="0"/>
        <w:adjustRightInd w:val="0"/>
        <w:spacing w:after="120" w:line="259" w:lineRule="auto"/>
        <w:jc w:val="both"/>
        <w:textAlignment w:val="baseline"/>
      </w:pPr>
    </w:p>
    <w:p w14:paraId="37446367" w14:textId="1C233AF8" w:rsidR="007E60C9" w:rsidRPr="000E0405" w:rsidRDefault="007E60C9" w:rsidP="009F1A5E">
      <w:pPr>
        <w:pStyle w:val="TH"/>
      </w:pPr>
      <w:r w:rsidRPr="000E0405">
        <w:lastRenderedPageBreak/>
        <w:t xml:space="preserve">Table B.1.2.2.3-1: </w:t>
      </w:r>
      <w:r w:rsidRPr="000E0405">
        <w:rPr>
          <w:lang w:val="en-US"/>
        </w:rPr>
        <w:t xml:space="preserve">Sidelink positioning - horizontal absolute accuracy </w:t>
      </w:r>
      <w:r w:rsidRPr="000E0405">
        <w:rPr>
          <w:lang w:eastAsia="zh-CN"/>
        </w:rPr>
        <w:t xml:space="preserve">for IIoT use cases </w:t>
      </w:r>
      <w:r w:rsidRPr="000E0405">
        <w:t>from [</w:t>
      </w:r>
      <w:r w:rsidR="009F2F5A" w:rsidRPr="000E0405">
        <w:t>19</w:t>
      </w:r>
      <w:r w:rsidRPr="000E0405">
        <w:t>]</w:t>
      </w:r>
    </w:p>
    <w:tbl>
      <w:tblPr>
        <w:tblW w:w="98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55"/>
        <w:gridCol w:w="652"/>
        <w:gridCol w:w="652"/>
        <w:gridCol w:w="652"/>
        <w:gridCol w:w="652"/>
        <w:gridCol w:w="1587"/>
        <w:gridCol w:w="1587"/>
      </w:tblGrid>
      <w:tr w:rsidR="000E0405" w:rsidRPr="000E0405" w14:paraId="76F28904" w14:textId="77777777" w:rsidTr="002318CE">
        <w:trPr>
          <w:trHeight w:val="262"/>
          <w:jc w:val="center"/>
        </w:trPr>
        <w:tc>
          <w:tcPr>
            <w:tcW w:w="4055" w:type="dxa"/>
            <w:vAlign w:val="center"/>
          </w:tcPr>
          <w:p w14:paraId="55A6358B"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2" w:type="dxa"/>
            <w:vAlign w:val="center"/>
          </w:tcPr>
          <w:p w14:paraId="6460E824"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2" w:type="dxa"/>
            <w:vAlign w:val="center"/>
          </w:tcPr>
          <w:p w14:paraId="74B69454"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652" w:type="dxa"/>
            <w:vAlign w:val="center"/>
          </w:tcPr>
          <w:p w14:paraId="1B653FE5"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652" w:type="dxa"/>
            <w:vAlign w:val="center"/>
          </w:tcPr>
          <w:p w14:paraId="165104E4"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587" w:type="dxa"/>
            <w:vAlign w:val="center"/>
          </w:tcPr>
          <w:p w14:paraId="3D356A5B"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A</w:t>
            </w:r>
          </w:p>
        </w:tc>
        <w:tc>
          <w:tcPr>
            <w:tcW w:w="1587" w:type="dxa"/>
            <w:vAlign w:val="center"/>
          </w:tcPr>
          <w:p w14:paraId="453E027F"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B</w:t>
            </w:r>
          </w:p>
        </w:tc>
      </w:tr>
      <w:tr w:rsidR="000E0405" w:rsidRPr="000E0405" w14:paraId="576971F4" w14:textId="77777777" w:rsidTr="002318CE">
        <w:trPr>
          <w:trHeight w:val="340"/>
          <w:jc w:val="center"/>
        </w:trPr>
        <w:tc>
          <w:tcPr>
            <w:tcW w:w="4055" w:type="dxa"/>
            <w:vAlign w:val="center"/>
          </w:tcPr>
          <w:p w14:paraId="517F5836"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5001, IIOT, SH, [RSU], 20MHz, RTT, Absolute</w:t>
            </w:r>
          </w:p>
        </w:tc>
        <w:tc>
          <w:tcPr>
            <w:tcW w:w="652" w:type="dxa"/>
            <w:vAlign w:val="center"/>
          </w:tcPr>
          <w:p w14:paraId="1D67EFE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0.649</w:t>
            </w:r>
          </w:p>
        </w:tc>
        <w:tc>
          <w:tcPr>
            <w:tcW w:w="652" w:type="dxa"/>
            <w:vAlign w:val="center"/>
          </w:tcPr>
          <w:p w14:paraId="376B340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0.975</w:t>
            </w:r>
          </w:p>
        </w:tc>
        <w:tc>
          <w:tcPr>
            <w:tcW w:w="652" w:type="dxa"/>
            <w:vAlign w:val="center"/>
          </w:tcPr>
          <w:p w14:paraId="26B8CD5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1.336</w:t>
            </w:r>
          </w:p>
        </w:tc>
        <w:tc>
          <w:tcPr>
            <w:tcW w:w="652" w:type="dxa"/>
            <w:vAlign w:val="center"/>
          </w:tcPr>
          <w:p w14:paraId="1AAA245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2.084</w:t>
            </w:r>
          </w:p>
        </w:tc>
        <w:tc>
          <w:tcPr>
            <w:tcW w:w="1587" w:type="dxa"/>
            <w:vAlign w:val="center"/>
          </w:tcPr>
          <w:p w14:paraId="0C4053F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7%</w:t>
            </w:r>
          </w:p>
        </w:tc>
        <w:tc>
          <w:tcPr>
            <w:tcW w:w="1587" w:type="dxa"/>
            <w:vAlign w:val="center"/>
          </w:tcPr>
          <w:p w14:paraId="1AE17C4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9%</w:t>
            </w:r>
          </w:p>
        </w:tc>
      </w:tr>
      <w:tr w:rsidR="000E0405" w:rsidRPr="000E0405" w14:paraId="3FF2ABC5" w14:textId="77777777" w:rsidTr="002318CE">
        <w:trPr>
          <w:trHeight w:val="340"/>
          <w:jc w:val="center"/>
        </w:trPr>
        <w:tc>
          <w:tcPr>
            <w:tcW w:w="4055" w:type="dxa"/>
            <w:vAlign w:val="center"/>
          </w:tcPr>
          <w:p w14:paraId="03458665"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5002, IIOT, SH, [RSU], 40MHz, RTT, Absolute</w:t>
            </w:r>
          </w:p>
        </w:tc>
        <w:tc>
          <w:tcPr>
            <w:tcW w:w="652" w:type="dxa"/>
            <w:vAlign w:val="center"/>
          </w:tcPr>
          <w:p w14:paraId="1D41819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0.274</w:t>
            </w:r>
          </w:p>
        </w:tc>
        <w:tc>
          <w:tcPr>
            <w:tcW w:w="652" w:type="dxa"/>
            <w:vAlign w:val="center"/>
          </w:tcPr>
          <w:p w14:paraId="75167BB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0.392</w:t>
            </w:r>
          </w:p>
        </w:tc>
        <w:tc>
          <w:tcPr>
            <w:tcW w:w="652" w:type="dxa"/>
            <w:vAlign w:val="center"/>
          </w:tcPr>
          <w:p w14:paraId="7A94185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0.557</w:t>
            </w:r>
          </w:p>
        </w:tc>
        <w:tc>
          <w:tcPr>
            <w:tcW w:w="652" w:type="dxa"/>
            <w:vAlign w:val="center"/>
          </w:tcPr>
          <w:p w14:paraId="1E7739F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0.791</w:t>
            </w:r>
          </w:p>
        </w:tc>
        <w:tc>
          <w:tcPr>
            <w:tcW w:w="1587" w:type="dxa"/>
            <w:vAlign w:val="center"/>
          </w:tcPr>
          <w:p w14:paraId="5EF8A481"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587" w:type="dxa"/>
            <w:vAlign w:val="center"/>
          </w:tcPr>
          <w:p w14:paraId="03CBE3E6"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45%</w:t>
            </w:r>
          </w:p>
        </w:tc>
      </w:tr>
      <w:tr w:rsidR="000E0405" w:rsidRPr="000E0405" w14:paraId="0A4E1D2D" w14:textId="77777777" w:rsidTr="002318CE">
        <w:trPr>
          <w:trHeight w:val="340"/>
          <w:jc w:val="center"/>
        </w:trPr>
        <w:tc>
          <w:tcPr>
            <w:tcW w:w="4055" w:type="dxa"/>
            <w:vAlign w:val="center"/>
          </w:tcPr>
          <w:p w14:paraId="5BB48DC4"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5003, IIOT, SH, [RSU], 100MHz, RTT, Absolute</w:t>
            </w:r>
          </w:p>
        </w:tc>
        <w:tc>
          <w:tcPr>
            <w:tcW w:w="652" w:type="dxa"/>
            <w:vAlign w:val="center"/>
          </w:tcPr>
          <w:p w14:paraId="38AF72F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0.058</w:t>
            </w:r>
          </w:p>
        </w:tc>
        <w:tc>
          <w:tcPr>
            <w:tcW w:w="652" w:type="dxa"/>
            <w:vAlign w:val="center"/>
          </w:tcPr>
          <w:p w14:paraId="3DD9601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0.092</w:t>
            </w:r>
          </w:p>
        </w:tc>
        <w:tc>
          <w:tcPr>
            <w:tcW w:w="652" w:type="dxa"/>
            <w:vAlign w:val="center"/>
          </w:tcPr>
          <w:p w14:paraId="57492D3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0.130</w:t>
            </w:r>
          </w:p>
        </w:tc>
        <w:tc>
          <w:tcPr>
            <w:tcW w:w="652" w:type="dxa"/>
            <w:vAlign w:val="center"/>
          </w:tcPr>
          <w:p w14:paraId="2D57D04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0.182</w:t>
            </w:r>
          </w:p>
        </w:tc>
        <w:tc>
          <w:tcPr>
            <w:tcW w:w="1587" w:type="dxa"/>
            <w:vAlign w:val="center"/>
          </w:tcPr>
          <w:p w14:paraId="1CDCEF1C"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62CDC01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1A3C63B5" w14:textId="77777777" w:rsidTr="002318CE">
        <w:trPr>
          <w:trHeight w:val="340"/>
          <w:jc w:val="center"/>
        </w:trPr>
        <w:tc>
          <w:tcPr>
            <w:tcW w:w="4055" w:type="dxa"/>
            <w:vAlign w:val="center"/>
          </w:tcPr>
          <w:p w14:paraId="71C20862"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5004, IIOT, SH, [BS,RSU], 20MHz, RTT, Absolute</w:t>
            </w:r>
          </w:p>
        </w:tc>
        <w:tc>
          <w:tcPr>
            <w:tcW w:w="652" w:type="dxa"/>
            <w:vAlign w:val="center"/>
          </w:tcPr>
          <w:p w14:paraId="3BC88AE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0.046</w:t>
            </w:r>
          </w:p>
        </w:tc>
        <w:tc>
          <w:tcPr>
            <w:tcW w:w="652" w:type="dxa"/>
            <w:vAlign w:val="center"/>
          </w:tcPr>
          <w:p w14:paraId="178621D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0.073</w:t>
            </w:r>
          </w:p>
        </w:tc>
        <w:tc>
          <w:tcPr>
            <w:tcW w:w="652" w:type="dxa"/>
            <w:vAlign w:val="center"/>
          </w:tcPr>
          <w:p w14:paraId="0FCC8E4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0.115</w:t>
            </w:r>
          </w:p>
        </w:tc>
        <w:tc>
          <w:tcPr>
            <w:tcW w:w="652" w:type="dxa"/>
            <w:vAlign w:val="center"/>
          </w:tcPr>
          <w:p w14:paraId="357BA9A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0.215</w:t>
            </w:r>
          </w:p>
        </w:tc>
        <w:tc>
          <w:tcPr>
            <w:tcW w:w="1587" w:type="dxa"/>
            <w:vAlign w:val="center"/>
          </w:tcPr>
          <w:p w14:paraId="6427BC9C"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637BAA2D"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9%</w:t>
            </w:r>
          </w:p>
        </w:tc>
      </w:tr>
      <w:tr w:rsidR="000E0405" w:rsidRPr="000E0405" w14:paraId="7E0BA815" w14:textId="77777777" w:rsidTr="002318CE">
        <w:trPr>
          <w:trHeight w:val="340"/>
          <w:jc w:val="center"/>
        </w:trPr>
        <w:tc>
          <w:tcPr>
            <w:tcW w:w="4055" w:type="dxa"/>
            <w:vAlign w:val="center"/>
          </w:tcPr>
          <w:p w14:paraId="19C9C4B0"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5005, IIOT, SH, [BS,RSU], 40MHz, RTT, Absolute</w:t>
            </w:r>
          </w:p>
        </w:tc>
        <w:tc>
          <w:tcPr>
            <w:tcW w:w="652" w:type="dxa"/>
            <w:vAlign w:val="center"/>
          </w:tcPr>
          <w:p w14:paraId="6C8B54A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0.045</w:t>
            </w:r>
          </w:p>
        </w:tc>
        <w:tc>
          <w:tcPr>
            <w:tcW w:w="652" w:type="dxa"/>
            <w:vAlign w:val="center"/>
          </w:tcPr>
          <w:p w14:paraId="383C484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0.072</w:t>
            </w:r>
          </w:p>
        </w:tc>
        <w:tc>
          <w:tcPr>
            <w:tcW w:w="652" w:type="dxa"/>
            <w:vAlign w:val="center"/>
          </w:tcPr>
          <w:p w14:paraId="7BAE17D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0.114</w:t>
            </w:r>
          </w:p>
        </w:tc>
        <w:tc>
          <w:tcPr>
            <w:tcW w:w="652" w:type="dxa"/>
            <w:vAlign w:val="center"/>
          </w:tcPr>
          <w:p w14:paraId="60D4C46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0.178</w:t>
            </w:r>
          </w:p>
        </w:tc>
        <w:tc>
          <w:tcPr>
            <w:tcW w:w="1587" w:type="dxa"/>
            <w:vAlign w:val="center"/>
          </w:tcPr>
          <w:p w14:paraId="5D809497"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28D13C86"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22C377CE" w14:textId="77777777" w:rsidTr="002318CE">
        <w:trPr>
          <w:trHeight w:val="340"/>
          <w:jc w:val="center"/>
        </w:trPr>
        <w:tc>
          <w:tcPr>
            <w:tcW w:w="4055" w:type="dxa"/>
            <w:vAlign w:val="center"/>
          </w:tcPr>
          <w:p w14:paraId="203C31CE"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5006, IIOT, SH, [BS,RSU], 100MHz, RTT, Absolute</w:t>
            </w:r>
          </w:p>
        </w:tc>
        <w:tc>
          <w:tcPr>
            <w:tcW w:w="652" w:type="dxa"/>
            <w:vAlign w:val="center"/>
          </w:tcPr>
          <w:p w14:paraId="404F6F3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0.030</w:t>
            </w:r>
          </w:p>
        </w:tc>
        <w:tc>
          <w:tcPr>
            <w:tcW w:w="652" w:type="dxa"/>
            <w:vAlign w:val="center"/>
          </w:tcPr>
          <w:p w14:paraId="4269B65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0.040</w:t>
            </w:r>
          </w:p>
        </w:tc>
        <w:tc>
          <w:tcPr>
            <w:tcW w:w="652" w:type="dxa"/>
            <w:vAlign w:val="center"/>
          </w:tcPr>
          <w:p w14:paraId="6C84238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0.057</w:t>
            </w:r>
          </w:p>
        </w:tc>
        <w:tc>
          <w:tcPr>
            <w:tcW w:w="652" w:type="dxa"/>
            <w:vAlign w:val="center"/>
          </w:tcPr>
          <w:p w14:paraId="2453032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0.085</w:t>
            </w:r>
          </w:p>
        </w:tc>
        <w:tc>
          <w:tcPr>
            <w:tcW w:w="1587" w:type="dxa"/>
            <w:vAlign w:val="center"/>
          </w:tcPr>
          <w:p w14:paraId="1FACA93D"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3DE55A3C"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3773380E" w14:textId="77777777" w:rsidTr="002318CE">
        <w:trPr>
          <w:trHeight w:val="340"/>
          <w:jc w:val="center"/>
        </w:trPr>
        <w:tc>
          <w:tcPr>
            <w:tcW w:w="4055" w:type="dxa"/>
            <w:vAlign w:val="center"/>
          </w:tcPr>
          <w:p w14:paraId="3FD7E2AB"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5007, IIOT, DH, [RSU], 20MHz, RTT, Absolute</w:t>
            </w:r>
          </w:p>
        </w:tc>
        <w:tc>
          <w:tcPr>
            <w:tcW w:w="652" w:type="dxa"/>
            <w:vAlign w:val="center"/>
          </w:tcPr>
          <w:p w14:paraId="581F82E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0.914</w:t>
            </w:r>
          </w:p>
        </w:tc>
        <w:tc>
          <w:tcPr>
            <w:tcW w:w="652" w:type="dxa"/>
            <w:vAlign w:val="center"/>
          </w:tcPr>
          <w:p w14:paraId="4BECB38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1.363</w:t>
            </w:r>
          </w:p>
        </w:tc>
        <w:tc>
          <w:tcPr>
            <w:tcW w:w="652" w:type="dxa"/>
            <w:vAlign w:val="center"/>
          </w:tcPr>
          <w:p w14:paraId="52B007F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1.835</w:t>
            </w:r>
          </w:p>
        </w:tc>
        <w:tc>
          <w:tcPr>
            <w:tcW w:w="652" w:type="dxa"/>
            <w:vAlign w:val="center"/>
          </w:tcPr>
          <w:p w14:paraId="462DE12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2.710</w:t>
            </w:r>
          </w:p>
        </w:tc>
        <w:tc>
          <w:tcPr>
            <w:tcW w:w="1587" w:type="dxa"/>
            <w:vAlign w:val="center"/>
          </w:tcPr>
          <w:p w14:paraId="6924446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5</w:t>
            </w:r>
            <w:r w:rsidRPr="000E0405">
              <w:rPr>
                <w:rFonts w:ascii="Arial" w:hAnsi="Arial"/>
                <w:sz w:val="18"/>
                <w:lang w:eastAsia="zh-CN"/>
              </w:rPr>
              <w:t>4%</w:t>
            </w:r>
          </w:p>
        </w:tc>
        <w:tc>
          <w:tcPr>
            <w:tcW w:w="1587" w:type="dxa"/>
            <w:vAlign w:val="center"/>
          </w:tcPr>
          <w:p w14:paraId="2F61011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w:t>
            </w:r>
          </w:p>
        </w:tc>
      </w:tr>
      <w:tr w:rsidR="000E0405" w:rsidRPr="000E0405" w14:paraId="10F8EA27" w14:textId="77777777" w:rsidTr="002318CE">
        <w:trPr>
          <w:trHeight w:val="340"/>
          <w:jc w:val="center"/>
        </w:trPr>
        <w:tc>
          <w:tcPr>
            <w:tcW w:w="4055" w:type="dxa"/>
            <w:vAlign w:val="center"/>
          </w:tcPr>
          <w:p w14:paraId="5A3A381E"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5008, IIOT, DH, [RSU], 40MHz, RTT, Absolute</w:t>
            </w:r>
          </w:p>
        </w:tc>
        <w:tc>
          <w:tcPr>
            <w:tcW w:w="652" w:type="dxa"/>
            <w:vAlign w:val="center"/>
          </w:tcPr>
          <w:p w14:paraId="0687B83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0.362</w:t>
            </w:r>
          </w:p>
        </w:tc>
        <w:tc>
          <w:tcPr>
            <w:tcW w:w="652" w:type="dxa"/>
            <w:vAlign w:val="center"/>
          </w:tcPr>
          <w:p w14:paraId="1FB3876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0.540</w:t>
            </w:r>
          </w:p>
        </w:tc>
        <w:tc>
          <w:tcPr>
            <w:tcW w:w="652" w:type="dxa"/>
            <w:vAlign w:val="center"/>
          </w:tcPr>
          <w:p w14:paraId="455E375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0.735</w:t>
            </w:r>
          </w:p>
        </w:tc>
        <w:tc>
          <w:tcPr>
            <w:tcW w:w="652" w:type="dxa"/>
            <w:vAlign w:val="center"/>
          </w:tcPr>
          <w:p w14:paraId="4A7DAB9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0.972</w:t>
            </w:r>
          </w:p>
        </w:tc>
        <w:tc>
          <w:tcPr>
            <w:tcW w:w="1587" w:type="dxa"/>
            <w:vAlign w:val="center"/>
          </w:tcPr>
          <w:p w14:paraId="522BC4E6"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742D829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5%</w:t>
            </w:r>
          </w:p>
        </w:tc>
      </w:tr>
      <w:tr w:rsidR="000E0405" w:rsidRPr="000E0405" w14:paraId="4FEE8E53" w14:textId="77777777" w:rsidTr="002318CE">
        <w:trPr>
          <w:trHeight w:val="340"/>
          <w:jc w:val="center"/>
        </w:trPr>
        <w:tc>
          <w:tcPr>
            <w:tcW w:w="4055" w:type="dxa"/>
            <w:vAlign w:val="center"/>
          </w:tcPr>
          <w:p w14:paraId="383B8C4C"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5009, IIOT, DH, [RSU], 100MHz, RTT, Absolute</w:t>
            </w:r>
          </w:p>
        </w:tc>
        <w:tc>
          <w:tcPr>
            <w:tcW w:w="652" w:type="dxa"/>
            <w:vAlign w:val="center"/>
          </w:tcPr>
          <w:p w14:paraId="5F8206F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0.065</w:t>
            </w:r>
          </w:p>
        </w:tc>
        <w:tc>
          <w:tcPr>
            <w:tcW w:w="652" w:type="dxa"/>
            <w:vAlign w:val="center"/>
          </w:tcPr>
          <w:p w14:paraId="1A51226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0.098</w:t>
            </w:r>
          </w:p>
        </w:tc>
        <w:tc>
          <w:tcPr>
            <w:tcW w:w="652" w:type="dxa"/>
            <w:vAlign w:val="center"/>
          </w:tcPr>
          <w:p w14:paraId="35A1442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0.135</w:t>
            </w:r>
          </w:p>
        </w:tc>
        <w:tc>
          <w:tcPr>
            <w:tcW w:w="652" w:type="dxa"/>
            <w:vAlign w:val="center"/>
          </w:tcPr>
          <w:p w14:paraId="06C130C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0.196</w:t>
            </w:r>
          </w:p>
        </w:tc>
        <w:tc>
          <w:tcPr>
            <w:tcW w:w="1587" w:type="dxa"/>
            <w:vAlign w:val="center"/>
          </w:tcPr>
          <w:p w14:paraId="3C788E71"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77FD6A93"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2808FE04" w14:textId="77777777" w:rsidTr="002318CE">
        <w:trPr>
          <w:trHeight w:val="340"/>
          <w:jc w:val="center"/>
        </w:trPr>
        <w:tc>
          <w:tcPr>
            <w:tcW w:w="4055" w:type="dxa"/>
            <w:vAlign w:val="center"/>
          </w:tcPr>
          <w:p w14:paraId="0DD6E8FC"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5010, IIOT, DH, [BS,RSU], 20MHz, RTT, Absolute</w:t>
            </w:r>
          </w:p>
        </w:tc>
        <w:tc>
          <w:tcPr>
            <w:tcW w:w="652" w:type="dxa"/>
            <w:vAlign w:val="center"/>
          </w:tcPr>
          <w:p w14:paraId="08B4D56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0.070</w:t>
            </w:r>
          </w:p>
        </w:tc>
        <w:tc>
          <w:tcPr>
            <w:tcW w:w="652" w:type="dxa"/>
            <w:vAlign w:val="center"/>
          </w:tcPr>
          <w:p w14:paraId="1C6C943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0.114</w:t>
            </w:r>
          </w:p>
        </w:tc>
        <w:tc>
          <w:tcPr>
            <w:tcW w:w="652" w:type="dxa"/>
            <w:vAlign w:val="center"/>
          </w:tcPr>
          <w:p w14:paraId="0C7DA3E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0.182</w:t>
            </w:r>
          </w:p>
        </w:tc>
        <w:tc>
          <w:tcPr>
            <w:tcW w:w="652" w:type="dxa"/>
            <w:vAlign w:val="center"/>
          </w:tcPr>
          <w:p w14:paraId="4B05535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0.320</w:t>
            </w:r>
          </w:p>
        </w:tc>
        <w:tc>
          <w:tcPr>
            <w:tcW w:w="1587" w:type="dxa"/>
            <w:vAlign w:val="center"/>
          </w:tcPr>
          <w:p w14:paraId="265B37EE"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147D5A9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1%</w:t>
            </w:r>
          </w:p>
        </w:tc>
      </w:tr>
      <w:tr w:rsidR="000E0405" w:rsidRPr="000E0405" w14:paraId="22500341" w14:textId="77777777" w:rsidTr="002318CE">
        <w:trPr>
          <w:trHeight w:val="340"/>
          <w:jc w:val="center"/>
        </w:trPr>
        <w:tc>
          <w:tcPr>
            <w:tcW w:w="4055" w:type="dxa"/>
            <w:vAlign w:val="center"/>
          </w:tcPr>
          <w:p w14:paraId="7C05AAE7"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5011, IIOT, DH, [BS,RSU], 40MHz, RTT, Absolute</w:t>
            </w:r>
          </w:p>
        </w:tc>
        <w:tc>
          <w:tcPr>
            <w:tcW w:w="652" w:type="dxa"/>
            <w:vAlign w:val="center"/>
          </w:tcPr>
          <w:p w14:paraId="007A5CC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0.065</w:t>
            </w:r>
          </w:p>
        </w:tc>
        <w:tc>
          <w:tcPr>
            <w:tcW w:w="652" w:type="dxa"/>
            <w:vAlign w:val="center"/>
          </w:tcPr>
          <w:p w14:paraId="7144FCE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0.103</w:t>
            </w:r>
          </w:p>
        </w:tc>
        <w:tc>
          <w:tcPr>
            <w:tcW w:w="652" w:type="dxa"/>
            <w:vAlign w:val="center"/>
          </w:tcPr>
          <w:p w14:paraId="7EA70AD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0.166</w:t>
            </w:r>
          </w:p>
        </w:tc>
        <w:tc>
          <w:tcPr>
            <w:tcW w:w="652" w:type="dxa"/>
            <w:vAlign w:val="center"/>
          </w:tcPr>
          <w:p w14:paraId="69591A6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0.287</w:t>
            </w:r>
          </w:p>
        </w:tc>
        <w:tc>
          <w:tcPr>
            <w:tcW w:w="1587" w:type="dxa"/>
            <w:vAlign w:val="center"/>
          </w:tcPr>
          <w:p w14:paraId="1A56B1F8"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0AF634B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4%</w:t>
            </w:r>
          </w:p>
        </w:tc>
      </w:tr>
      <w:tr w:rsidR="000E0405" w:rsidRPr="000E0405" w14:paraId="14F34EF2" w14:textId="77777777" w:rsidTr="002318CE">
        <w:trPr>
          <w:trHeight w:val="340"/>
          <w:jc w:val="center"/>
        </w:trPr>
        <w:tc>
          <w:tcPr>
            <w:tcW w:w="4055" w:type="dxa"/>
            <w:vAlign w:val="center"/>
          </w:tcPr>
          <w:p w14:paraId="72999ABE"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5012, IIOT, DH, [BS,RSU], 100MHz, RTT, Absolute</w:t>
            </w:r>
          </w:p>
        </w:tc>
        <w:tc>
          <w:tcPr>
            <w:tcW w:w="652" w:type="dxa"/>
            <w:vAlign w:val="center"/>
          </w:tcPr>
          <w:p w14:paraId="09D26BD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0.037</w:t>
            </w:r>
          </w:p>
        </w:tc>
        <w:tc>
          <w:tcPr>
            <w:tcW w:w="652" w:type="dxa"/>
            <w:vAlign w:val="center"/>
          </w:tcPr>
          <w:p w14:paraId="687F60C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0.052</w:t>
            </w:r>
          </w:p>
        </w:tc>
        <w:tc>
          <w:tcPr>
            <w:tcW w:w="652" w:type="dxa"/>
            <w:vAlign w:val="center"/>
          </w:tcPr>
          <w:p w14:paraId="79B0BE6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0.071</w:t>
            </w:r>
          </w:p>
        </w:tc>
        <w:tc>
          <w:tcPr>
            <w:tcW w:w="652" w:type="dxa"/>
            <w:vAlign w:val="center"/>
          </w:tcPr>
          <w:p w14:paraId="0C858F4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0.097</w:t>
            </w:r>
          </w:p>
        </w:tc>
        <w:tc>
          <w:tcPr>
            <w:tcW w:w="1587" w:type="dxa"/>
            <w:vAlign w:val="center"/>
          </w:tcPr>
          <w:p w14:paraId="7AD53A47"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6129A030"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r w:rsidR="007E60C9" w:rsidRPr="000E0405" w14:paraId="079AD694" w14:textId="77777777" w:rsidTr="002318CE">
        <w:trPr>
          <w:trHeight w:val="340"/>
          <w:jc w:val="center"/>
        </w:trPr>
        <w:tc>
          <w:tcPr>
            <w:tcW w:w="9837" w:type="dxa"/>
            <w:gridSpan w:val="7"/>
            <w:vAlign w:val="center"/>
          </w:tcPr>
          <w:p w14:paraId="552856E8" w14:textId="77777777" w:rsidR="007E60C9" w:rsidRPr="000E0405" w:rsidRDefault="007E60C9" w:rsidP="009F1A5E">
            <w:pPr>
              <w:keepNext/>
              <w:keepLines/>
              <w:spacing w:after="0"/>
              <w:jc w:val="both"/>
              <w:rPr>
                <w:rFonts w:ascii="Arial" w:hAnsi="Arial"/>
                <w:sz w:val="18"/>
                <w:lang w:eastAsia="zh-CN"/>
              </w:rPr>
            </w:pPr>
            <w:r w:rsidRPr="000E0405">
              <w:rPr>
                <w:rFonts w:ascii="Arial" w:hAnsi="Arial" w:hint="eastAsia"/>
                <w:sz w:val="18"/>
                <w:lang w:eastAsia="zh-CN"/>
              </w:rPr>
              <w:t>N</w:t>
            </w:r>
            <w:r w:rsidRPr="000E0405">
              <w:rPr>
                <w:rFonts w:ascii="Arial" w:hAnsi="Arial"/>
                <w:sz w:val="18"/>
                <w:lang w:eastAsia="zh-CN"/>
              </w:rPr>
              <w:t>ote: Location error of all UEs in the factory is shown.</w:t>
            </w:r>
          </w:p>
        </w:tc>
      </w:tr>
    </w:tbl>
    <w:p w14:paraId="5A26AC81" w14:textId="21EDCAF1" w:rsidR="007E60C9" w:rsidRPr="000E0405" w:rsidRDefault="007E60C9" w:rsidP="009F1A5E">
      <w:pPr>
        <w:overflowPunct w:val="0"/>
        <w:autoSpaceDE w:val="0"/>
        <w:autoSpaceDN w:val="0"/>
        <w:adjustRightInd w:val="0"/>
        <w:spacing w:after="120" w:line="259" w:lineRule="auto"/>
        <w:jc w:val="both"/>
        <w:textAlignment w:val="baseline"/>
      </w:pPr>
    </w:p>
    <w:p w14:paraId="18B4A84F" w14:textId="66DE80EF" w:rsidR="007E60C9" w:rsidRPr="000E0405" w:rsidRDefault="007E60C9" w:rsidP="009F1A5E">
      <w:pPr>
        <w:pStyle w:val="TH"/>
      </w:pPr>
      <w:r w:rsidRPr="000E0405">
        <w:t xml:space="preserve">Table B.1.2.2.3-2: </w:t>
      </w:r>
      <w:r w:rsidRPr="000E0405">
        <w:rPr>
          <w:lang w:val="en-US"/>
        </w:rPr>
        <w:t xml:space="preserve">Sidelink positioning - horizontal relative accuracy </w:t>
      </w:r>
      <w:r w:rsidRPr="000E0405">
        <w:rPr>
          <w:lang w:eastAsia="zh-CN"/>
        </w:rPr>
        <w:t xml:space="preserve">for IIoT use cases </w:t>
      </w:r>
      <w:r w:rsidRPr="000E0405">
        <w:t>from [</w:t>
      </w:r>
      <w:r w:rsidR="009F2F5A" w:rsidRPr="000E0405">
        <w:t>19</w:t>
      </w:r>
      <w:r w:rsidRPr="000E0405">
        <w:t>]</w:t>
      </w:r>
    </w:p>
    <w:tbl>
      <w:tblPr>
        <w:tblW w:w="101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7"/>
        <w:gridCol w:w="652"/>
        <w:gridCol w:w="652"/>
        <w:gridCol w:w="652"/>
        <w:gridCol w:w="652"/>
        <w:gridCol w:w="1587"/>
        <w:gridCol w:w="1587"/>
      </w:tblGrid>
      <w:tr w:rsidR="000E0405" w:rsidRPr="000E0405" w14:paraId="00A9461A" w14:textId="77777777" w:rsidTr="002318CE">
        <w:trPr>
          <w:trHeight w:val="262"/>
          <w:jc w:val="center"/>
        </w:trPr>
        <w:tc>
          <w:tcPr>
            <w:tcW w:w="4337" w:type="dxa"/>
            <w:vAlign w:val="center"/>
          </w:tcPr>
          <w:p w14:paraId="65A99133"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2" w:type="dxa"/>
            <w:vAlign w:val="center"/>
          </w:tcPr>
          <w:p w14:paraId="35343BB4"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2" w:type="dxa"/>
            <w:vAlign w:val="center"/>
          </w:tcPr>
          <w:p w14:paraId="2FE32AA1"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652" w:type="dxa"/>
            <w:vAlign w:val="center"/>
          </w:tcPr>
          <w:p w14:paraId="38E72BD8"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652" w:type="dxa"/>
            <w:vAlign w:val="center"/>
          </w:tcPr>
          <w:p w14:paraId="1789D0A4"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587" w:type="dxa"/>
            <w:vAlign w:val="center"/>
          </w:tcPr>
          <w:p w14:paraId="1D15EEE2"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A</w:t>
            </w:r>
          </w:p>
        </w:tc>
        <w:tc>
          <w:tcPr>
            <w:tcW w:w="1587" w:type="dxa"/>
            <w:vAlign w:val="center"/>
          </w:tcPr>
          <w:p w14:paraId="6D7A1CA1"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B</w:t>
            </w:r>
          </w:p>
        </w:tc>
      </w:tr>
      <w:tr w:rsidR="000E0405" w:rsidRPr="000E0405" w14:paraId="48FFE674" w14:textId="77777777" w:rsidTr="002318CE">
        <w:trPr>
          <w:trHeight w:val="340"/>
          <w:jc w:val="center"/>
        </w:trPr>
        <w:tc>
          <w:tcPr>
            <w:tcW w:w="4337" w:type="dxa"/>
            <w:vAlign w:val="center"/>
          </w:tcPr>
          <w:p w14:paraId="78F2FF6D"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5101, IIOT, SH, [UE], 20MHz, RTT+AOA, Relative</w:t>
            </w:r>
          </w:p>
        </w:tc>
        <w:tc>
          <w:tcPr>
            <w:tcW w:w="652" w:type="dxa"/>
            <w:vAlign w:val="center"/>
          </w:tcPr>
          <w:p w14:paraId="1D3DEA5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0.813</w:t>
            </w:r>
          </w:p>
        </w:tc>
        <w:tc>
          <w:tcPr>
            <w:tcW w:w="652" w:type="dxa"/>
            <w:vAlign w:val="center"/>
          </w:tcPr>
          <w:p w14:paraId="6B53E6A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1.351</w:t>
            </w:r>
          </w:p>
        </w:tc>
        <w:tc>
          <w:tcPr>
            <w:tcW w:w="652" w:type="dxa"/>
            <w:vAlign w:val="center"/>
          </w:tcPr>
          <w:p w14:paraId="0CC4160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1.902</w:t>
            </w:r>
          </w:p>
        </w:tc>
        <w:tc>
          <w:tcPr>
            <w:tcW w:w="652" w:type="dxa"/>
            <w:vAlign w:val="center"/>
          </w:tcPr>
          <w:p w14:paraId="598D7BC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2.555</w:t>
            </w:r>
          </w:p>
        </w:tc>
        <w:tc>
          <w:tcPr>
            <w:tcW w:w="1587" w:type="dxa"/>
            <w:vAlign w:val="center"/>
          </w:tcPr>
          <w:p w14:paraId="23D289D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5</w:t>
            </w:r>
            <w:r w:rsidRPr="000E0405">
              <w:rPr>
                <w:rFonts w:ascii="Arial" w:hAnsi="Arial"/>
                <w:sz w:val="18"/>
                <w:lang w:eastAsia="zh-CN"/>
              </w:rPr>
              <w:t>6%</w:t>
            </w:r>
          </w:p>
        </w:tc>
        <w:tc>
          <w:tcPr>
            <w:tcW w:w="1587" w:type="dxa"/>
            <w:vAlign w:val="center"/>
          </w:tcPr>
          <w:p w14:paraId="5EFDC87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w:t>
            </w:r>
          </w:p>
        </w:tc>
      </w:tr>
      <w:tr w:rsidR="000E0405" w:rsidRPr="000E0405" w14:paraId="0A918C9D" w14:textId="77777777" w:rsidTr="002318CE">
        <w:trPr>
          <w:trHeight w:val="340"/>
          <w:jc w:val="center"/>
        </w:trPr>
        <w:tc>
          <w:tcPr>
            <w:tcW w:w="4337" w:type="dxa"/>
            <w:vAlign w:val="center"/>
          </w:tcPr>
          <w:p w14:paraId="1C38C197"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5102, IIOT, SH, [UE], 40MHz, RTT+AOA, Relative</w:t>
            </w:r>
          </w:p>
        </w:tc>
        <w:tc>
          <w:tcPr>
            <w:tcW w:w="652" w:type="dxa"/>
            <w:vAlign w:val="center"/>
          </w:tcPr>
          <w:p w14:paraId="4867825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0.469</w:t>
            </w:r>
          </w:p>
        </w:tc>
        <w:tc>
          <w:tcPr>
            <w:tcW w:w="652" w:type="dxa"/>
            <w:vAlign w:val="center"/>
          </w:tcPr>
          <w:p w14:paraId="46001E3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0.713</w:t>
            </w:r>
          </w:p>
        </w:tc>
        <w:tc>
          <w:tcPr>
            <w:tcW w:w="652" w:type="dxa"/>
            <w:vAlign w:val="center"/>
          </w:tcPr>
          <w:p w14:paraId="0D932EC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1.018</w:t>
            </w:r>
          </w:p>
        </w:tc>
        <w:tc>
          <w:tcPr>
            <w:tcW w:w="652" w:type="dxa"/>
            <w:vAlign w:val="center"/>
          </w:tcPr>
          <w:p w14:paraId="6276F84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1.489</w:t>
            </w:r>
          </w:p>
        </w:tc>
        <w:tc>
          <w:tcPr>
            <w:tcW w:w="1587" w:type="dxa"/>
            <w:vAlign w:val="center"/>
          </w:tcPr>
          <w:p w14:paraId="092000DC"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9%</w:t>
            </w:r>
          </w:p>
        </w:tc>
        <w:tc>
          <w:tcPr>
            <w:tcW w:w="1587" w:type="dxa"/>
            <w:vAlign w:val="center"/>
          </w:tcPr>
          <w:p w14:paraId="2BCDA076"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23%</w:t>
            </w:r>
          </w:p>
        </w:tc>
      </w:tr>
      <w:tr w:rsidR="000E0405" w:rsidRPr="000E0405" w14:paraId="5BD6F812" w14:textId="77777777" w:rsidTr="002318CE">
        <w:trPr>
          <w:trHeight w:val="340"/>
          <w:jc w:val="center"/>
        </w:trPr>
        <w:tc>
          <w:tcPr>
            <w:tcW w:w="4337" w:type="dxa"/>
            <w:vAlign w:val="center"/>
          </w:tcPr>
          <w:p w14:paraId="0CCC09ED"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5103, IIOT, SH, [UE], 100MHz, RTT+AOA, Relative</w:t>
            </w:r>
          </w:p>
        </w:tc>
        <w:tc>
          <w:tcPr>
            <w:tcW w:w="652" w:type="dxa"/>
            <w:vAlign w:val="center"/>
          </w:tcPr>
          <w:p w14:paraId="0AA586F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0.136</w:t>
            </w:r>
          </w:p>
        </w:tc>
        <w:tc>
          <w:tcPr>
            <w:tcW w:w="652" w:type="dxa"/>
            <w:vAlign w:val="center"/>
          </w:tcPr>
          <w:p w14:paraId="0B38731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0.215</w:t>
            </w:r>
          </w:p>
        </w:tc>
        <w:tc>
          <w:tcPr>
            <w:tcW w:w="652" w:type="dxa"/>
            <w:vAlign w:val="center"/>
          </w:tcPr>
          <w:p w14:paraId="0FA4621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0.358</w:t>
            </w:r>
          </w:p>
        </w:tc>
        <w:tc>
          <w:tcPr>
            <w:tcW w:w="652" w:type="dxa"/>
            <w:vAlign w:val="center"/>
          </w:tcPr>
          <w:p w14:paraId="30540EA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0.899</w:t>
            </w:r>
          </w:p>
        </w:tc>
        <w:tc>
          <w:tcPr>
            <w:tcW w:w="1587" w:type="dxa"/>
            <w:vAlign w:val="center"/>
          </w:tcPr>
          <w:p w14:paraId="23C3180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0E7C9118"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4%</w:t>
            </w:r>
          </w:p>
        </w:tc>
      </w:tr>
      <w:tr w:rsidR="000E0405" w:rsidRPr="000E0405" w14:paraId="557035E7" w14:textId="77777777" w:rsidTr="002318CE">
        <w:trPr>
          <w:trHeight w:val="340"/>
          <w:jc w:val="center"/>
        </w:trPr>
        <w:tc>
          <w:tcPr>
            <w:tcW w:w="4337" w:type="dxa"/>
            <w:vAlign w:val="center"/>
          </w:tcPr>
          <w:p w14:paraId="60F7A6C6"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5104, IIOT, SH, [RSU,UE], 20MHz, RTT+AOA, Relative</w:t>
            </w:r>
          </w:p>
        </w:tc>
        <w:tc>
          <w:tcPr>
            <w:tcW w:w="652" w:type="dxa"/>
            <w:vAlign w:val="center"/>
          </w:tcPr>
          <w:p w14:paraId="17C5EAC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0.812</w:t>
            </w:r>
          </w:p>
        </w:tc>
        <w:tc>
          <w:tcPr>
            <w:tcW w:w="652" w:type="dxa"/>
            <w:vAlign w:val="center"/>
          </w:tcPr>
          <w:p w14:paraId="1ECC768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1.224</w:t>
            </w:r>
          </w:p>
        </w:tc>
        <w:tc>
          <w:tcPr>
            <w:tcW w:w="652" w:type="dxa"/>
            <w:vAlign w:val="center"/>
          </w:tcPr>
          <w:p w14:paraId="24EC3FF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1.753</w:t>
            </w:r>
          </w:p>
        </w:tc>
        <w:tc>
          <w:tcPr>
            <w:tcW w:w="652" w:type="dxa"/>
            <w:vAlign w:val="center"/>
          </w:tcPr>
          <w:p w14:paraId="165F74B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2.429</w:t>
            </w:r>
          </w:p>
        </w:tc>
        <w:tc>
          <w:tcPr>
            <w:tcW w:w="1587" w:type="dxa"/>
            <w:vAlign w:val="center"/>
          </w:tcPr>
          <w:p w14:paraId="670CBBC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5</w:t>
            </w:r>
            <w:r w:rsidRPr="000E0405">
              <w:rPr>
                <w:rFonts w:ascii="Arial" w:hAnsi="Arial"/>
                <w:sz w:val="18"/>
                <w:lang w:eastAsia="zh-CN"/>
              </w:rPr>
              <w:t>9%</w:t>
            </w:r>
          </w:p>
        </w:tc>
        <w:tc>
          <w:tcPr>
            <w:tcW w:w="1587" w:type="dxa"/>
            <w:vAlign w:val="center"/>
          </w:tcPr>
          <w:p w14:paraId="6E8DEAA9"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9</w:t>
            </w:r>
            <w:r w:rsidRPr="000E0405">
              <w:rPr>
                <w:rFonts w:ascii="Arial" w:hAnsi="Arial"/>
                <w:sz w:val="18"/>
                <w:lang w:eastAsia="zh-CN"/>
              </w:rPr>
              <w:t>%</w:t>
            </w:r>
          </w:p>
        </w:tc>
      </w:tr>
      <w:tr w:rsidR="000E0405" w:rsidRPr="000E0405" w14:paraId="003BD48A" w14:textId="77777777" w:rsidTr="002318CE">
        <w:trPr>
          <w:trHeight w:val="340"/>
          <w:jc w:val="center"/>
        </w:trPr>
        <w:tc>
          <w:tcPr>
            <w:tcW w:w="4337" w:type="dxa"/>
            <w:vAlign w:val="center"/>
          </w:tcPr>
          <w:p w14:paraId="4CD0B6F5"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5105, IIOT, SH, [RSU,UE], 40MHz, RTT+AOA, Relative</w:t>
            </w:r>
          </w:p>
        </w:tc>
        <w:tc>
          <w:tcPr>
            <w:tcW w:w="652" w:type="dxa"/>
            <w:vAlign w:val="center"/>
          </w:tcPr>
          <w:p w14:paraId="7E07BF4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0.352</w:t>
            </w:r>
          </w:p>
        </w:tc>
        <w:tc>
          <w:tcPr>
            <w:tcW w:w="652" w:type="dxa"/>
            <w:vAlign w:val="center"/>
          </w:tcPr>
          <w:p w14:paraId="0A40E9D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0.532</w:t>
            </w:r>
          </w:p>
        </w:tc>
        <w:tc>
          <w:tcPr>
            <w:tcW w:w="652" w:type="dxa"/>
            <w:vAlign w:val="center"/>
          </w:tcPr>
          <w:p w14:paraId="7756E29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0.722</w:t>
            </w:r>
          </w:p>
        </w:tc>
        <w:tc>
          <w:tcPr>
            <w:tcW w:w="652" w:type="dxa"/>
            <w:vAlign w:val="center"/>
          </w:tcPr>
          <w:p w14:paraId="5B3FE21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1.022</w:t>
            </w:r>
          </w:p>
        </w:tc>
        <w:tc>
          <w:tcPr>
            <w:tcW w:w="1587" w:type="dxa"/>
            <w:vAlign w:val="center"/>
          </w:tcPr>
          <w:p w14:paraId="3CD19CB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9%</w:t>
            </w:r>
          </w:p>
        </w:tc>
        <w:tc>
          <w:tcPr>
            <w:tcW w:w="1587" w:type="dxa"/>
            <w:vAlign w:val="center"/>
          </w:tcPr>
          <w:p w14:paraId="5076FFB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6%</w:t>
            </w:r>
          </w:p>
        </w:tc>
      </w:tr>
      <w:tr w:rsidR="000E0405" w:rsidRPr="000E0405" w14:paraId="3E6AC28A" w14:textId="77777777" w:rsidTr="002318CE">
        <w:trPr>
          <w:trHeight w:val="340"/>
          <w:jc w:val="center"/>
        </w:trPr>
        <w:tc>
          <w:tcPr>
            <w:tcW w:w="4337" w:type="dxa"/>
            <w:vAlign w:val="center"/>
          </w:tcPr>
          <w:p w14:paraId="12555E32"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5106, IIOT, SH, [RSU,UE], 100MHz, RTT+AOA, Relative</w:t>
            </w:r>
          </w:p>
        </w:tc>
        <w:tc>
          <w:tcPr>
            <w:tcW w:w="652" w:type="dxa"/>
            <w:vAlign w:val="center"/>
          </w:tcPr>
          <w:p w14:paraId="700B502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0.077</w:t>
            </w:r>
          </w:p>
        </w:tc>
        <w:tc>
          <w:tcPr>
            <w:tcW w:w="652" w:type="dxa"/>
            <w:vAlign w:val="center"/>
          </w:tcPr>
          <w:p w14:paraId="7D0E9B8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0.123</w:t>
            </w:r>
          </w:p>
        </w:tc>
        <w:tc>
          <w:tcPr>
            <w:tcW w:w="652" w:type="dxa"/>
            <w:vAlign w:val="center"/>
          </w:tcPr>
          <w:p w14:paraId="347242D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0.185</w:t>
            </w:r>
          </w:p>
        </w:tc>
        <w:tc>
          <w:tcPr>
            <w:tcW w:w="652" w:type="dxa"/>
            <w:vAlign w:val="center"/>
          </w:tcPr>
          <w:p w14:paraId="1E7C25F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0.304</w:t>
            </w:r>
          </w:p>
        </w:tc>
        <w:tc>
          <w:tcPr>
            <w:tcW w:w="1587" w:type="dxa"/>
            <w:vAlign w:val="center"/>
          </w:tcPr>
          <w:p w14:paraId="1BC9ADCE"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231D845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1%</w:t>
            </w:r>
          </w:p>
        </w:tc>
      </w:tr>
      <w:tr w:rsidR="000E0405" w:rsidRPr="000E0405" w14:paraId="70EC2FC6" w14:textId="77777777" w:rsidTr="002318CE">
        <w:trPr>
          <w:trHeight w:val="340"/>
          <w:jc w:val="center"/>
        </w:trPr>
        <w:tc>
          <w:tcPr>
            <w:tcW w:w="4337" w:type="dxa"/>
            <w:vAlign w:val="center"/>
          </w:tcPr>
          <w:p w14:paraId="20B6062C"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5107, IIOT, DH, [UE], 20MHz, RTT+AOA, Relative</w:t>
            </w:r>
          </w:p>
        </w:tc>
        <w:tc>
          <w:tcPr>
            <w:tcW w:w="652" w:type="dxa"/>
            <w:vAlign w:val="center"/>
          </w:tcPr>
          <w:p w14:paraId="021777E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0.856</w:t>
            </w:r>
          </w:p>
        </w:tc>
        <w:tc>
          <w:tcPr>
            <w:tcW w:w="652" w:type="dxa"/>
            <w:vAlign w:val="center"/>
          </w:tcPr>
          <w:p w14:paraId="595F184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1.381</w:t>
            </w:r>
          </w:p>
        </w:tc>
        <w:tc>
          <w:tcPr>
            <w:tcW w:w="652" w:type="dxa"/>
            <w:vAlign w:val="center"/>
          </w:tcPr>
          <w:p w14:paraId="303258D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1.923</w:t>
            </w:r>
          </w:p>
        </w:tc>
        <w:tc>
          <w:tcPr>
            <w:tcW w:w="652" w:type="dxa"/>
            <w:vAlign w:val="center"/>
          </w:tcPr>
          <w:p w14:paraId="16864DA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2.596</w:t>
            </w:r>
          </w:p>
        </w:tc>
        <w:tc>
          <w:tcPr>
            <w:tcW w:w="1587" w:type="dxa"/>
            <w:vAlign w:val="center"/>
          </w:tcPr>
          <w:p w14:paraId="395DBF95"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5</w:t>
            </w:r>
            <w:r w:rsidRPr="000E0405">
              <w:rPr>
                <w:rFonts w:ascii="Arial" w:hAnsi="Arial"/>
                <w:sz w:val="18"/>
                <w:lang w:eastAsia="zh-CN"/>
              </w:rPr>
              <w:t>7%</w:t>
            </w:r>
          </w:p>
        </w:tc>
        <w:tc>
          <w:tcPr>
            <w:tcW w:w="1587" w:type="dxa"/>
            <w:vAlign w:val="center"/>
          </w:tcPr>
          <w:p w14:paraId="5C8B8EA5"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w:t>
            </w:r>
          </w:p>
        </w:tc>
      </w:tr>
      <w:tr w:rsidR="000E0405" w:rsidRPr="000E0405" w14:paraId="078B1B58" w14:textId="77777777" w:rsidTr="002318CE">
        <w:trPr>
          <w:trHeight w:val="340"/>
          <w:jc w:val="center"/>
        </w:trPr>
        <w:tc>
          <w:tcPr>
            <w:tcW w:w="4337" w:type="dxa"/>
            <w:vAlign w:val="center"/>
          </w:tcPr>
          <w:p w14:paraId="2FF1A4FC"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5108, IIOT, DH, [UE], 40MHz, RTT+AOA, Relative</w:t>
            </w:r>
          </w:p>
        </w:tc>
        <w:tc>
          <w:tcPr>
            <w:tcW w:w="652" w:type="dxa"/>
            <w:vAlign w:val="center"/>
          </w:tcPr>
          <w:p w14:paraId="64531A4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0.456</w:t>
            </w:r>
          </w:p>
        </w:tc>
        <w:tc>
          <w:tcPr>
            <w:tcW w:w="652" w:type="dxa"/>
            <w:vAlign w:val="center"/>
          </w:tcPr>
          <w:p w14:paraId="63251C7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0.672</w:t>
            </w:r>
          </w:p>
        </w:tc>
        <w:tc>
          <w:tcPr>
            <w:tcW w:w="652" w:type="dxa"/>
            <w:vAlign w:val="center"/>
          </w:tcPr>
          <w:p w14:paraId="21C2044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0.995</w:t>
            </w:r>
          </w:p>
        </w:tc>
        <w:tc>
          <w:tcPr>
            <w:tcW w:w="652" w:type="dxa"/>
            <w:vAlign w:val="center"/>
          </w:tcPr>
          <w:p w14:paraId="2B2B0C1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1.620</w:t>
            </w:r>
          </w:p>
        </w:tc>
        <w:tc>
          <w:tcPr>
            <w:tcW w:w="1587" w:type="dxa"/>
            <w:vAlign w:val="center"/>
          </w:tcPr>
          <w:p w14:paraId="2D7B57D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0%</w:t>
            </w:r>
          </w:p>
        </w:tc>
        <w:tc>
          <w:tcPr>
            <w:tcW w:w="1587" w:type="dxa"/>
            <w:vAlign w:val="center"/>
          </w:tcPr>
          <w:p w14:paraId="6FE6E278"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5%</w:t>
            </w:r>
          </w:p>
        </w:tc>
      </w:tr>
      <w:tr w:rsidR="000E0405" w:rsidRPr="000E0405" w14:paraId="13041D94" w14:textId="77777777" w:rsidTr="002318CE">
        <w:trPr>
          <w:trHeight w:val="340"/>
          <w:jc w:val="center"/>
        </w:trPr>
        <w:tc>
          <w:tcPr>
            <w:tcW w:w="4337" w:type="dxa"/>
            <w:vAlign w:val="center"/>
          </w:tcPr>
          <w:p w14:paraId="7EA4BB48"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5109, IIOT, DH, [UE], 100MHz, RTT+AOA, Relative</w:t>
            </w:r>
          </w:p>
        </w:tc>
        <w:tc>
          <w:tcPr>
            <w:tcW w:w="652" w:type="dxa"/>
            <w:vAlign w:val="center"/>
          </w:tcPr>
          <w:p w14:paraId="10B1C1D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0.121</w:t>
            </w:r>
          </w:p>
        </w:tc>
        <w:tc>
          <w:tcPr>
            <w:tcW w:w="652" w:type="dxa"/>
            <w:vAlign w:val="center"/>
          </w:tcPr>
          <w:p w14:paraId="0E65A17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0.196</w:t>
            </w:r>
          </w:p>
        </w:tc>
        <w:tc>
          <w:tcPr>
            <w:tcW w:w="652" w:type="dxa"/>
            <w:vAlign w:val="center"/>
          </w:tcPr>
          <w:p w14:paraId="6BF0BFC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0.334</w:t>
            </w:r>
          </w:p>
        </w:tc>
        <w:tc>
          <w:tcPr>
            <w:tcW w:w="652" w:type="dxa"/>
            <w:vAlign w:val="center"/>
          </w:tcPr>
          <w:p w14:paraId="0DF9215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0.844</w:t>
            </w:r>
          </w:p>
        </w:tc>
        <w:tc>
          <w:tcPr>
            <w:tcW w:w="1587" w:type="dxa"/>
            <w:vAlign w:val="center"/>
          </w:tcPr>
          <w:p w14:paraId="297FB795"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23B2877A"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7%</w:t>
            </w:r>
          </w:p>
        </w:tc>
      </w:tr>
      <w:tr w:rsidR="000E0405" w:rsidRPr="000E0405" w14:paraId="4BD85D77" w14:textId="77777777" w:rsidTr="002318CE">
        <w:trPr>
          <w:trHeight w:val="340"/>
          <w:jc w:val="center"/>
        </w:trPr>
        <w:tc>
          <w:tcPr>
            <w:tcW w:w="4337" w:type="dxa"/>
            <w:vAlign w:val="center"/>
          </w:tcPr>
          <w:p w14:paraId="1FEF6A78"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5110, IIOT, DH, [RSU,UE], 20MHz, RTT+AOA, Relative</w:t>
            </w:r>
          </w:p>
        </w:tc>
        <w:tc>
          <w:tcPr>
            <w:tcW w:w="652" w:type="dxa"/>
            <w:vAlign w:val="center"/>
          </w:tcPr>
          <w:p w14:paraId="3ED43DC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0.907</w:t>
            </w:r>
          </w:p>
        </w:tc>
        <w:tc>
          <w:tcPr>
            <w:tcW w:w="652" w:type="dxa"/>
            <w:vAlign w:val="center"/>
          </w:tcPr>
          <w:p w14:paraId="6F53FB3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1.425</w:t>
            </w:r>
          </w:p>
        </w:tc>
        <w:tc>
          <w:tcPr>
            <w:tcW w:w="652" w:type="dxa"/>
            <w:vAlign w:val="center"/>
          </w:tcPr>
          <w:p w14:paraId="03D9AF6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1.972</w:t>
            </w:r>
          </w:p>
        </w:tc>
        <w:tc>
          <w:tcPr>
            <w:tcW w:w="652" w:type="dxa"/>
            <w:vAlign w:val="center"/>
          </w:tcPr>
          <w:p w14:paraId="512B837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2.573</w:t>
            </w:r>
          </w:p>
        </w:tc>
        <w:tc>
          <w:tcPr>
            <w:tcW w:w="1587" w:type="dxa"/>
            <w:vAlign w:val="center"/>
          </w:tcPr>
          <w:p w14:paraId="0D6080F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5</w:t>
            </w:r>
            <w:r w:rsidRPr="000E0405">
              <w:rPr>
                <w:rFonts w:ascii="Arial" w:hAnsi="Arial"/>
                <w:sz w:val="18"/>
                <w:lang w:eastAsia="zh-CN"/>
              </w:rPr>
              <w:t>3%</w:t>
            </w:r>
          </w:p>
        </w:tc>
        <w:tc>
          <w:tcPr>
            <w:tcW w:w="1587" w:type="dxa"/>
            <w:vAlign w:val="center"/>
          </w:tcPr>
          <w:p w14:paraId="4A4172A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6%</w:t>
            </w:r>
          </w:p>
        </w:tc>
      </w:tr>
      <w:tr w:rsidR="000E0405" w:rsidRPr="000E0405" w14:paraId="58F06B08" w14:textId="77777777" w:rsidTr="002318CE">
        <w:trPr>
          <w:trHeight w:val="340"/>
          <w:jc w:val="center"/>
        </w:trPr>
        <w:tc>
          <w:tcPr>
            <w:tcW w:w="4337" w:type="dxa"/>
            <w:vAlign w:val="center"/>
          </w:tcPr>
          <w:p w14:paraId="46866E2E"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5111, IIOT, DH, [RSU,UE], 40MHz, RTT+AOA, Relative</w:t>
            </w:r>
          </w:p>
        </w:tc>
        <w:tc>
          <w:tcPr>
            <w:tcW w:w="652" w:type="dxa"/>
            <w:vAlign w:val="center"/>
          </w:tcPr>
          <w:p w14:paraId="2E3DAD4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0.396</w:t>
            </w:r>
          </w:p>
        </w:tc>
        <w:tc>
          <w:tcPr>
            <w:tcW w:w="652" w:type="dxa"/>
            <w:vAlign w:val="center"/>
          </w:tcPr>
          <w:p w14:paraId="0F2D837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0.590</w:t>
            </w:r>
          </w:p>
        </w:tc>
        <w:tc>
          <w:tcPr>
            <w:tcW w:w="652" w:type="dxa"/>
            <w:vAlign w:val="center"/>
          </w:tcPr>
          <w:p w14:paraId="6018492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0.787</w:t>
            </w:r>
          </w:p>
        </w:tc>
        <w:tc>
          <w:tcPr>
            <w:tcW w:w="652" w:type="dxa"/>
            <w:vAlign w:val="center"/>
          </w:tcPr>
          <w:p w14:paraId="1EBC86B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1.095</w:t>
            </w:r>
          </w:p>
        </w:tc>
        <w:tc>
          <w:tcPr>
            <w:tcW w:w="1587" w:type="dxa"/>
            <w:vAlign w:val="center"/>
          </w:tcPr>
          <w:p w14:paraId="4187D605"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89%</w:t>
            </w:r>
          </w:p>
        </w:tc>
        <w:tc>
          <w:tcPr>
            <w:tcW w:w="1587" w:type="dxa"/>
            <w:vAlign w:val="center"/>
          </w:tcPr>
          <w:p w14:paraId="132A4D9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5%</w:t>
            </w:r>
          </w:p>
        </w:tc>
      </w:tr>
      <w:tr w:rsidR="000E0405" w:rsidRPr="000E0405" w14:paraId="530799D1" w14:textId="77777777" w:rsidTr="002318CE">
        <w:trPr>
          <w:trHeight w:val="340"/>
          <w:jc w:val="center"/>
        </w:trPr>
        <w:tc>
          <w:tcPr>
            <w:tcW w:w="4337" w:type="dxa"/>
            <w:vAlign w:val="center"/>
          </w:tcPr>
          <w:p w14:paraId="1A46FA6F"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5112, IIOT, DH, [RSU,UE], 100MHz, RTT+AOA, Relative</w:t>
            </w:r>
          </w:p>
        </w:tc>
        <w:tc>
          <w:tcPr>
            <w:tcW w:w="652" w:type="dxa"/>
            <w:vAlign w:val="center"/>
          </w:tcPr>
          <w:p w14:paraId="300236B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0.075</w:t>
            </w:r>
          </w:p>
        </w:tc>
        <w:tc>
          <w:tcPr>
            <w:tcW w:w="652" w:type="dxa"/>
            <w:vAlign w:val="center"/>
          </w:tcPr>
          <w:p w14:paraId="5FF9BB6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0.116</w:t>
            </w:r>
          </w:p>
        </w:tc>
        <w:tc>
          <w:tcPr>
            <w:tcW w:w="652" w:type="dxa"/>
            <w:vAlign w:val="center"/>
          </w:tcPr>
          <w:p w14:paraId="0A97761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0.172</w:t>
            </w:r>
          </w:p>
        </w:tc>
        <w:tc>
          <w:tcPr>
            <w:tcW w:w="652" w:type="dxa"/>
            <w:vAlign w:val="center"/>
          </w:tcPr>
          <w:p w14:paraId="6F9982F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0.271</w:t>
            </w:r>
          </w:p>
        </w:tc>
        <w:tc>
          <w:tcPr>
            <w:tcW w:w="1587" w:type="dxa"/>
            <w:vAlign w:val="center"/>
          </w:tcPr>
          <w:p w14:paraId="6F41B27D"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46695C5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3%</w:t>
            </w:r>
          </w:p>
        </w:tc>
      </w:tr>
      <w:tr w:rsidR="007E60C9" w:rsidRPr="000E0405" w14:paraId="7F557069" w14:textId="77777777" w:rsidTr="002318CE">
        <w:trPr>
          <w:trHeight w:val="340"/>
          <w:jc w:val="center"/>
        </w:trPr>
        <w:tc>
          <w:tcPr>
            <w:tcW w:w="10119" w:type="dxa"/>
            <w:gridSpan w:val="7"/>
            <w:vAlign w:val="center"/>
          </w:tcPr>
          <w:p w14:paraId="65A4D392" w14:textId="77777777" w:rsidR="007E60C9" w:rsidRPr="000E0405" w:rsidRDefault="007E60C9" w:rsidP="009F1A5E">
            <w:pPr>
              <w:keepNext/>
              <w:keepLines/>
              <w:spacing w:after="0"/>
              <w:jc w:val="both"/>
              <w:rPr>
                <w:rFonts w:ascii="Arial" w:hAnsi="Arial"/>
                <w:sz w:val="18"/>
                <w:lang w:eastAsia="zh-CN"/>
              </w:rPr>
            </w:pPr>
            <w:r w:rsidRPr="000E0405">
              <w:rPr>
                <w:rFonts w:ascii="Arial" w:hAnsi="Arial" w:hint="eastAsia"/>
                <w:sz w:val="18"/>
                <w:lang w:eastAsia="zh-CN"/>
              </w:rPr>
              <w:t>N</w:t>
            </w:r>
            <w:r w:rsidRPr="000E0405">
              <w:rPr>
                <w:rFonts w:ascii="Arial" w:hAnsi="Arial"/>
                <w:sz w:val="18"/>
                <w:lang w:eastAsia="zh-CN"/>
              </w:rPr>
              <w:t>ote: Location error of all UEs in the factory is shown.</w:t>
            </w:r>
          </w:p>
        </w:tc>
      </w:tr>
    </w:tbl>
    <w:p w14:paraId="0BC66D53" w14:textId="77777777" w:rsidR="007E60C9" w:rsidRPr="000E0405" w:rsidRDefault="007E60C9" w:rsidP="009F1A5E">
      <w:pPr>
        <w:spacing w:line="259" w:lineRule="auto"/>
        <w:jc w:val="both"/>
      </w:pPr>
    </w:p>
    <w:p w14:paraId="565CC252" w14:textId="77777777" w:rsidR="007E60C9" w:rsidRPr="000E0405" w:rsidRDefault="007E60C9" w:rsidP="009F1A5E">
      <w:pPr>
        <w:pStyle w:val="Heading4"/>
      </w:pPr>
      <w:bookmarkStart w:id="32" w:name="_Toc112369718"/>
      <w:r w:rsidRPr="000E0405">
        <w:t>B.1.2.2.4</w:t>
      </w:r>
      <w:r w:rsidRPr="000E0405">
        <w:tab/>
        <w:t>Positioning accuracy evaluation results for Sidelink Positioning for Public Safety</w:t>
      </w:r>
      <w:bookmarkEnd w:id="32"/>
    </w:p>
    <w:p w14:paraId="3F97B455"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B.1.2.2.4-1 </w:t>
      </w:r>
      <w:r w:rsidRPr="000E0405">
        <w:t xml:space="preserve">provides horizontal absolute positioning accuracy results using sidelink positioning for </w:t>
      </w:r>
      <w:r w:rsidRPr="000E0405">
        <w:rPr>
          <w:lang w:eastAsia="zh-CN"/>
        </w:rPr>
        <w:t>public safety use cases</w:t>
      </w:r>
      <w:r w:rsidRPr="000E0405">
        <w:t>.</w:t>
      </w:r>
    </w:p>
    <w:p w14:paraId="39EDF3FA"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B.1.2.2.4-2 </w:t>
      </w:r>
      <w:r w:rsidRPr="000E0405">
        <w:t xml:space="preserve">provides horizontal relative positioning accuracy results using sidelink positioning for </w:t>
      </w:r>
      <w:r w:rsidRPr="000E0405">
        <w:rPr>
          <w:lang w:eastAsia="zh-CN"/>
        </w:rPr>
        <w:t>public safety use cases</w:t>
      </w:r>
      <w:r w:rsidRPr="000E0405">
        <w:t>.</w:t>
      </w:r>
    </w:p>
    <w:p w14:paraId="78B58227"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lastRenderedPageBreak/>
        <w:t xml:space="preserve">Table </w:t>
      </w:r>
      <w:r w:rsidRPr="000E0405">
        <w:rPr>
          <w:lang w:val="en-US"/>
        </w:rPr>
        <w:t xml:space="preserve">B.1.2.2.4-3 </w:t>
      </w:r>
      <w:r w:rsidRPr="000E0405">
        <w:t xml:space="preserve">provides ranging distance accuracy results using sidelink positioning for </w:t>
      </w:r>
      <w:r w:rsidRPr="000E0405">
        <w:rPr>
          <w:lang w:eastAsia="zh-CN"/>
        </w:rPr>
        <w:t>public safety use cases</w:t>
      </w:r>
      <w:r w:rsidRPr="000E0405">
        <w:t>.</w:t>
      </w:r>
    </w:p>
    <w:p w14:paraId="664F052E"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B.1.2.2.4-4 </w:t>
      </w:r>
      <w:r w:rsidRPr="000E0405">
        <w:t xml:space="preserve">provides ranging angle accuracy results using sidelink positioning for </w:t>
      </w:r>
      <w:r w:rsidRPr="000E0405">
        <w:rPr>
          <w:lang w:eastAsia="zh-CN"/>
        </w:rPr>
        <w:t>public safety use cases</w:t>
      </w:r>
      <w:r w:rsidRPr="000E0405">
        <w:t>.</w:t>
      </w:r>
    </w:p>
    <w:p w14:paraId="0086AF06" w14:textId="77777777" w:rsidR="007E60C9" w:rsidRPr="000E0405" w:rsidRDefault="007E60C9" w:rsidP="009F1A5E">
      <w:pPr>
        <w:overflowPunct w:val="0"/>
        <w:autoSpaceDE w:val="0"/>
        <w:autoSpaceDN w:val="0"/>
        <w:adjustRightInd w:val="0"/>
        <w:spacing w:after="120" w:line="259" w:lineRule="auto"/>
        <w:jc w:val="both"/>
        <w:textAlignment w:val="baseline"/>
      </w:pPr>
    </w:p>
    <w:p w14:paraId="49F52F94" w14:textId="512F24C6" w:rsidR="007E60C9" w:rsidRPr="000E0405" w:rsidRDefault="007E60C9" w:rsidP="009F1A5E">
      <w:pPr>
        <w:pStyle w:val="TH"/>
      </w:pPr>
      <w:r w:rsidRPr="000E0405">
        <w:t xml:space="preserve">Table B.1.2.2.4-1: </w:t>
      </w:r>
      <w:r w:rsidRPr="000E0405">
        <w:rPr>
          <w:lang w:val="en-US"/>
        </w:rPr>
        <w:t xml:space="preserve">Sidelink positioning - horizontal absolute accuracy </w:t>
      </w:r>
      <w:r w:rsidRPr="000E0405">
        <w:rPr>
          <w:lang w:eastAsia="zh-CN"/>
        </w:rPr>
        <w:t xml:space="preserve">for public safety use cases </w:t>
      </w:r>
      <w:r w:rsidRPr="000E0405">
        <w:t>from [</w:t>
      </w:r>
      <w:r w:rsidR="009F2F5A" w:rsidRPr="000E0405">
        <w:t>19</w:t>
      </w:r>
      <w:r w:rsidRPr="000E0405">
        <w:t>]</w:t>
      </w:r>
    </w:p>
    <w:tbl>
      <w:tblPr>
        <w:tblW w:w="89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6"/>
        <w:gridCol w:w="824"/>
        <w:gridCol w:w="824"/>
        <w:gridCol w:w="824"/>
        <w:gridCol w:w="826"/>
        <w:gridCol w:w="1925"/>
      </w:tblGrid>
      <w:tr w:rsidR="000E0405" w:rsidRPr="000E0405" w14:paraId="045603E1" w14:textId="77777777" w:rsidTr="002318CE">
        <w:trPr>
          <w:trHeight w:val="262"/>
          <w:jc w:val="center"/>
        </w:trPr>
        <w:tc>
          <w:tcPr>
            <w:tcW w:w="3766" w:type="dxa"/>
            <w:vAlign w:val="center"/>
          </w:tcPr>
          <w:p w14:paraId="5E2F15A9"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824" w:type="dxa"/>
            <w:vAlign w:val="center"/>
          </w:tcPr>
          <w:p w14:paraId="4F5ED1FB"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824" w:type="dxa"/>
            <w:vAlign w:val="center"/>
          </w:tcPr>
          <w:p w14:paraId="03AA5F02"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824" w:type="dxa"/>
            <w:vAlign w:val="center"/>
          </w:tcPr>
          <w:p w14:paraId="3A0B7484"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826" w:type="dxa"/>
            <w:vAlign w:val="center"/>
          </w:tcPr>
          <w:p w14:paraId="6481CCE9"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925" w:type="dxa"/>
            <w:vAlign w:val="center"/>
          </w:tcPr>
          <w:p w14:paraId="629EE221"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Whether meet the target requirement</w:t>
            </w:r>
          </w:p>
        </w:tc>
      </w:tr>
      <w:tr w:rsidR="000E0405" w:rsidRPr="000E0405" w14:paraId="54F07EE1" w14:textId="77777777" w:rsidTr="002318CE">
        <w:trPr>
          <w:trHeight w:val="340"/>
          <w:jc w:val="center"/>
        </w:trPr>
        <w:tc>
          <w:tcPr>
            <w:tcW w:w="3766" w:type="dxa"/>
            <w:vAlign w:val="center"/>
          </w:tcPr>
          <w:p w14:paraId="72DF73D3"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 xml:space="preserve">3001, </w:t>
            </w:r>
            <w:r w:rsidRPr="000E0405">
              <w:rPr>
                <w:rFonts w:ascii="Arial" w:hAnsi="Arial" w:cs="Arial"/>
                <w:b/>
                <w:sz w:val="16"/>
                <w:szCs w:val="16"/>
                <w:lang w:val="de-DE"/>
              </w:rPr>
              <w:t>PS</w:t>
            </w:r>
            <w:r w:rsidRPr="000E0405">
              <w:rPr>
                <w:rFonts w:ascii="Arial" w:hAnsi="Arial" w:cs="Arial"/>
                <w:b/>
                <w:sz w:val="16"/>
                <w:szCs w:val="16"/>
                <w:lang w:val="de-DE" w:eastAsia="zh-CN"/>
              </w:rPr>
              <w:t>, [RSU], 10MHz, RTT, Absolute</w:t>
            </w:r>
          </w:p>
        </w:tc>
        <w:tc>
          <w:tcPr>
            <w:tcW w:w="824" w:type="dxa"/>
            <w:vAlign w:val="center"/>
          </w:tcPr>
          <w:p w14:paraId="016B627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9.402</w:t>
            </w:r>
          </w:p>
        </w:tc>
        <w:tc>
          <w:tcPr>
            <w:tcW w:w="824" w:type="dxa"/>
            <w:vAlign w:val="center"/>
          </w:tcPr>
          <w:p w14:paraId="0FADFA3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21.234</w:t>
            </w:r>
          </w:p>
        </w:tc>
        <w:tc>
          <w:tcPr>
            <w:tcW w:w="824" w:type="dxa"/>
            <w:vAlign w:val="center"/>
          </w:tcPr>
          <w:p w14:paraId="2064577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40.737</w:t>
            </w:r>
          </w:p>
        </w:tc>
        <w:tc>
          <w:tcPr>
            <w:tcW w:w="826" w:type="dxa"/>
            <w:vAlign w:val="center"/>
          </w:tcPr>
          <w:p w14:paraId="447D170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58.496</w:t>
            </w:r>
          </w:p>
        </w:tc>
        <w:tc>
          <w:tcPr>
            <w:tcW w:w="1925" w:type="dxa"/>
            <w:vAlign w:val="center"/>
          </w:tcPr>
          <w:p w14:paraId="0DE99472"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w:t>
            </w:r>
          </w:p>
        </w:tc>
      </w:tr>
      <w:tr w:rsidR="000E0405" w:rsidRPr="000E0405" w14:paraId="2EB2C7A4" w14:textId="77777777" w:rsidTr="002318CE">
        <w:trPr>
          <w:trHeight w:val="340"/>
          <w:jc w:val="center"/>
        </w:trPr>
        <w:tc>
          <w:tcPr>
            <w:tcW w:w="3766" w:type="dxa"/>
            <w:vAlign w:val="center"/>
          </w:tcPr>
          <w:p w14:paraId="294050B0"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 xml:space="preserve">3002, </w:t>
            </w:r>
            <w:r w:rsidRPr="000E0405">
              <w:rPr>
                <w:rFonts w:ascii="Arial" w:hAnsi="Arial" w:cs="Arial"/>
                <w:b/>
                <w:sz w:val="16"/>
                <w:szCs w:val="16"/>
                <w:lang w:val="de-DE"/>
              </w:rPr>
              <w:t>PS</w:t>
            </w:r>
            <w:r w:rsidRPr="000E0405">
              <w:rPr>
                <w:rFonts w:ascii="Arial" w:hAnsi="Arial" w:cs="Arial"/>
                <w:b/>
                <w:sz w:val="16"/>
                <w:szCs w:val="16"/>
                <w:lang w:val="de-DE" w:eastAsia="zh-CN"/>
              </w:rPr>
              <w:t>, [RSU], 20MHz, RTT, Absolute</w:t>
            </w:r>
          </w:p>
        </w:tc>
        <w:tc>
          <w:tcPr>
            <w:tcW w:w="824" w:type="dxa"/>
            <w:vAlign w:val="center"/>
          </w:tcPr>
          <w:p w14:paraId="2364265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4.258</w:t>
            </w:r>
          </w:p>
        </w:tc>
        <w:tc>
          <w:tcPr>
            <w:tcW w:w="824" w:type="dxa"/>
            <w:vAlign w:val="center"/>
          </w:tcPr>
          <w:p w14:paraId="541F862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12.351</w:t>
            </w:r>
          </w:p>
        </w:tc>
        <w:tc>
          <w:tcPr>
            <w:tcW w:w="824" w:type="dxa"/>
            <w:vAlign w:val="center"/>
          </w:tcPr>
          <w:p w14:paraId="5869BED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26.327</w:t>
            </w:r>
          </w:p>
        </w:tc>
        <w:tc>
          <w:tcPr>
            <w:tcW w:w="826" w:type="dxa"/>
            <w:vAlign w:val="center"/>
          </w:tcPr>
          <w:p w14:paraId="6BCAF49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40.256</w:t>
            </w:r>
          </w:p>
        </w:tc>
        <w:tc>
          <w:tcPr>
            <w:tcW w:w="1925" w:type="dxa"/>
            <w:vAlign w:val="center"/>
          </w:tcPr>
          <w:p w14:paraId="6415ADA0"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1</w:t>
            </w:r>
            <w:r w:rsidRPr="000E0405">
              <w:rPr>
                <w:rFonts w:ascii="Arial" w:hAnsi="Arial"/>
                <w:sz w:val="18"/>
                <w:lang w:eastAsia="zh-CN"/>
              </w:rPr>
              <w:t>5%</w:t>
            </w:r>
          </w:p>
        </w:tc>
      </w:tr>
      <w:tr w:rsidR="000E0405" w:rsidRPr="000E0405" w14:paraId="3E450F4B" w14:textId="77777777" w:rsidTr="002318CE">
        <w:trPr>
          <w:trHeight w:val="340"/>
          <w:jc w:val="center"/>
        </w:trPr>
        <w:tc>
          <w:tcPr>
            <w:tcW w:w="3766" w:type="dxa"/>
            <w:vAlign w:val="center"/>
          </w:tcPr>
          <w:p w14:paraId="1BA1A35D"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 xml:space="preserve">3003, </w:t>
            </w:r>
            <w:r w:rsidRPr="000E0405">
              <w:rPr>
                <w:rFonts w:ascii="Arial" w:hAnsi="Arial" w:cs="Arial"/>
                <w:b/>
                <w:sz w:val="16"/>
                <w:szCs w:val="16"/>
                <w:lang w:val="de-DE"/>
              </w:rPr>
              <w:t>PS</w:t>
            </w:r>
            <w:r w:rsidRPr="000E0405">
              <w:rPr>
                <w:rFonts w:ascii="Arial" w:hAnsi="Arial" w:cs="Arial"/>
                <w:b/>
                <w:sz w:val="16"/>
                <w:szCs w:val="16"/>
                <w:lang w:val="de-DE" w:eastAsia="zh-CN"/>
              </w:rPr>
              <w:t>, [RSU], 40MHz, RTT, Absolute</w:t>
            </w:r>
          </w:p>
        </w:tc>
        <w:tc>
          <w:tcPr>
            <w:tcW w:w="824" w:type="dxa"/>
            <w:vAlign w:val="center"/>
          </w:tcPr>
          <w:p w14:paraId="2304F6E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1.619</w:t>
            </w:r>
          </w:p>
        </w:tc>
        <w:tc>
          <w:tcPr>
            <w:tcW w:w="824" w:type="dxa"/>
            <w:vAlign w:val="center"/>
          </w:tcPr>
          <w:p w14:paraId="10801C9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3.869</w:t>
            </w:r>
          </w:p>
        </w:tc>
        <w:tc>
          <w:tcPr>
            <w:tcW w:w="824" w:type="dxa"/>
            <w:vAlign w:val="center"/>
          </w:tcPr>
          <w:p w14:paraId="1DD664B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11.990</w:t>
            </w:r>
          </w:p>
        </w:tc>
        <w:tc>
          <w:tcPr>
            <w:tcW w:w="826" w:type="dxa"/>
            <w:vAlign w:val="center"/>
          </w:tcPr>
          <w:p w14:paraId="44E2845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22.276</w:t>
            </w:r>
          </w:p>
        </w:tc>
        <w:tc>
          <w:tcPr>
            <w:tcW w:w="1925" w:type="dxa"/>
            <w:vAlign w:val="center"/>
          </w:tcPr>
          <w:p w14:paraId="40FCD35B"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5%</w:t>
            </w:r>
          </w:p>
        </w:tc>
      </w:tr>
      <w:tr w:rsidR="000E0405" w:rsidRPr="000E0405" w14:paraId="001B0629" w14:textId="77777777" w:rsidTr="002318CE">
        <w:trPr>
          <w:trHeight w:val="340"/>
          <w:jc w:val="center"/>
        </w:trPr>
        <w:tc>
          <w:tcPr>
            <w:tcW w:w="3766" w:type="dxa"/>
            <w:vAlign w:val="center"/>
          </w:tcPr>
          <w:p w14:paraId="7A6883CA"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 xml:space="preserve">3004, </w:t>
            </w:r>
            <w:r w:rsidRPr="000E0405">
              <w:rPr>
                <w:rFonts w:ascii="Arial" w:hAnsi="Arial" w:cs="Arial"/>
                <w:b/>
                <w:sz w:val="16"/>
                <w:szCs w:val="16"/>
                <w:lang w:val="de-DE"/>
              </w:rPr>
              <w:t>PS</w:t>
            </w:r>
            <w:r w:rsidRPr="000E0405">
              <w:rPr>
                <w:rFonts w:ascii="Arial" w:hAnsi="Arial" w:cs="Arial"/>
                <w:b/>
                <w:sz w:val="16"/>
                <w:szCs w:val="16"/>
                <w:lang w:val="de-DE" w:eastAsia="zh-CN"/>
              </w:rPr>
              <w:t>, [RSU], 100MHz, RTT, Absolute</w:t>
            </w:r>
          </w:p>
        </w:tc>
        <w:tc>
          <w:tcPr>
            <w:tcW w:w="824" w:type="dxa"/>
            <w:vAlign w:val="center"/>
          </w:tcPr>
          <w:p w14:paraId="1694CA8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0.341</w:t>
            </w:r>
          </w:p>
        </w:tc>
        <w:tc>
          <w:tcPr>
            <w:tcW w:w="824" w:type="dxa"/>
            <w:vAlign w:val="center"/>
          </w:tcPr>
          <w:p w14:paraId="652A777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0.582</w:t>
            </w:r>
          </w:p>
        </w:tc>
        <w:tc>
          <w:tcPr>
            <w:tcW w:w="824" w:type="dxa"/>
            <w:vAlign w:val="center"/>
          </w:tcPr>
          <w:p w14:paraId="29368CB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1.326</w:t>
            </w:r>
          </w:p>
        </w:tc>
        <w:tc>
          <w:tcPr>
            <w:tcW w:w="826" w:type="dxa"/>
            <w:vAlign w:val="center"/>
          </w:tcPr>
          <w:p w14:paraId="2CC20D7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7.742</w:t>
            </w:r>
          </w:p>
        </w:tc>
        <w:tc>
          <w:tcPr>
            <w:tcW w:w="1925" w:type="dxa"/>
            <w:vAlign w:val="center"/>
          </w:tcPr>
          <w:p w14:paraId="2B8A9FA3"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6%</w:t>
            </w:r>
          </w:p>
        </w:tc>
      </w:tr>
      <w:tr w:rsidR="000E0405" w:rsidRPr="000E0405" w14:paraId="32B4B967" w14:textId="77777777" w:rsidTr="002318CE">
        <w:trPr>
          <w:trHeight w:val="340"/>
          <w:jc w:val="center"/>
        </w:trPr>
        <w:tc>
          <w:tcPr>
            <w:tcW w:w="3766" w:type="dxa"/>
            <w:vAlign w:val="center"/>
          </w:tcPr>
          <w:p w14:paraId="27C8137C"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 xml:space="preserve">3005, </w:t>
            </w:r>
            <w:r w:rsidRPr="000E0405">
              <w:rPr>
                <w:rFonts w:ascii="Arial" w:hAnsi="Arial" w:cs="Arial"/>
                <w:b/>
                <w:sz w:val="16"/>
                <w:szCs w:val="16"/>
                <w:lang w:val="de-DE"/>
              </w:rPr>
              <w:t>PS</w:t>
            </w:r>
            <w:r w:rsidRPr="000E0405">
              <w:rPr>
                <w:rFonts w:ascii="Arial" w:hAnsi="Arial" w:cs="Arial"/>
                <w:b/>
                <w:sz w:val="16"/>
                <w:szCs w:val="16"/>
                <w:lang w:val="de-DE" w:eastAsia="zh-CN"/>
              </w:rPr>
              <w:t>, [BS,RSU], 10MHz, RTT, Absolute</w:t>
            </w:r>
          </w:p>
        </w:tc>
        <w:tc>
          <w:tcPr>
            <w:tcW w:w="824" w:type="dxa"/>
            <w:vAlign w:val="center"/>
          </w:tcPr>
          <w:p w14:paraId="41A0458E"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10</w:t>
            </w:r>
            <w:r w:rsidRPr="000E0405">
              <w:rPr>
                <w:rFonts w:ascii="Arial" w:hAnsi="Arial" w:cs="Arial"/>
                <w:sz w:val="16"/>
                <w:szCs w:val="16"/>
                <w:lang w:val="en-US" w:eastAsia="zh-CN"/>
              </w:rPr>
              <w:t>.748</w:t>
            </w:r>
          </w:p>
        </w:tc>
        <w:tc>
          <w:tcPr>
            <w:tcW w:w="824" w:type="dxa"/>
            <w:vAlign w:val="center"/>
          </w:tcPr>
          <w:p w14:paraId="3C9921B7"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1</w:t>
            </w:r>
            <w:r w:rsidRPr="000E0405">
              <w:rPr>
                <w:rFonts w:ascii="Arial" w:hAnsi="Arial" w:cs="Arial"/>
                <w:sz w:val="16"/>
                <w:szCs w:val="16"/>
                <w:lang w:val="en-US" w:eastAsia="zh-CN"/>
              </w:rPr>
              <w:t>4.816</w:t>
            </w:r>
          </w:p>
        </w:tc>
        <w:tc>
          <w:tcPr>
            <w:tcW w:w="824" w:type="dxa"/>
            <w:vAlign w:val="center"/>
          </w:tcPr>
          <w:p w14:paraId="59AF4E1C"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1</w:t>
            </w:r>
            <w:r w:rsidRPr="000E0405">
              <w:rPr>
                <w:rFonts w:ascii="Arial" w:hAnsi="Arial" w:cs="Arial"/>
                <w:sz w:val="16"/>
                <w:szCs w:val="16"/>
                <w:lang w:val="en-US" w:eastAsia="zh-CN"/>
              </w:rPr>
              <w:t>7.752</w:t>
            </w:r>
          </w:p>
        </w:tc>
        <w:tc>
          <w:tcPr>
            <w:tcW w:w="826" w:type="dxa"/>
            <w:vAlign w:val="center"/>
          </w:tcPr>
          <w:p w14:paraId="35545FD7"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23.</w:t>
            </w:r>
            <w:r w:rsidRPr="000E0405">
              <w:rPr>
                <w:rFonts w:ascii="Arial" w:hAnsi="Arial" w:cs="Arial"/>
                <w:sz w:val="16"/>
                <w:szCs w:val="16"/>
                <w:lang w:val="en-US" w:eastAsia="zh-CN"/>
              </w:rPr>
              <w:t>886</w:t>
            </w:r>
          </w:p>
        </w:tc>
        <w:tc>
          <w:tcPr>
            <w:tcW w:w="1925" w:type="dxa"/>
            <w:vAlign w:val="center"/>
          </w:tcPr>
          <w:p w14:paraId="00ED828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w:t>
            </w:r>
          </w:p>
        </w:tc>
      </w:tr>
      <w:tr w:rsidR="000E0405" w:rsidRPr="000E0405" w14:paraId="0C05408E" w14:textId="77777777" w:rsidTr="002318CE">
        <w:trPr>
          <w:trHeight w:val="340"/>
          <w:jc w:val="center"/>
        </w:trPr>
        <w:tc>
          <w:tcPr>
            <w:tcW w:w="3766" w:type="dxa"/>
            <w:vAlign w:val="center"/>
          </w:tcPr>
          <w:p w14:paraId="5A3967C7" w14:textId="77777777" w:rsidR="007E60C9" w:rsidRPr="000E0405" w:rsidRDefault="007E60C9" w:rsidP="009F1A5E">
            <w:pPr>
              <w:keepNext/>
              <w:keepLines/>
              <w:spacing w:after="0"/>
              <w:jc w:val="both"/>
              <w:rPr>
                <w:rFonts w:ascii="Arial" w:eastAsia="MS Mincho" w:hAnsi="Arial" w:cs="Arial"/>
                <w:sz w:val="18"/>
                <w:szCs w:val="18"/>
                <w:lang w:val="de-DE"/>
              </w:rPr>
            </w:pPr>
            <w:r w:rsidRPr="000E0405">
              <w:rPr>
                <w:rFonts w:ascii="Arial" w:hAnsi="Arial" w:cs="Arial"/>
                <w:b/>
                <w:sz w:val="16"/>
                <w:szCs w:val="16"/>
                <w:lang w:val="de-DE" w:eastAsia="zh-CN"/>
              </w:rPr>
              <w:t xml:space="preserve">3006, </w:t>
            </w:r>
            <w:r w:rsidRPr="000E0405">
              <w:rPr>
                <w:rFonts w:ascii="Arial" w:hAnsi="Arial" w:cs="Arial"/>
                <w:b/>
                <w:sz w:val="16"/>
                <w:szCs w:val="16"/>
                <w:lang w:val="de-DE"/>
              </w:rPr>
              <w:t>PS</w:t>
            </w:r>
            <w:r w:rsidRPr="000E0405">
              <w:rPr>
                <w:rFonts w:ascii="Arial" w:hAnsi="Arial" w:cs="Arial"/>
                <w:b/>
                <w:sz w:val="16"/>
                <w:szCs w:val="16"/>
                <w:lang w:val="de-DE" w:eastAsia="zh-CN"/>
              </w:rPr>
              <w:t>, [BS,RSU], 20MHz, RTT, Absolute</w:t>
            </w:r>
          </w:p>
        </w:tc>
        <w:tc>
          <w:tcPr>
            <w:tcW w:w="824" w:type="dxa"/>
            <w:vAlign w:val="center"/>
          </w:tcPr>
          <w:p w14:paraId="674F2DF2"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1</w:t>
            </w:r>
            <w:r w:rsidRPr="000E0405">
              <w:rPr>
                <w:rFonts w:ascii="Arial" w:hAnsi="Arial" w:cs="Arial"/>
                <w:sz w:val="16"/>
                <w:szCs w:val="16"/>
                <w:lang w:val="en-US" w:eastAsia="zh-CN"/>
              </w:rPr>
              <w:t>0.832</w:t>
            </w:r>
          </w:p>
        </w:tc>
        <w:tc>
          <w:tcPr>
            <w:tcW w:w="824" w:type="dxa"/>
            <w:vAlign w:val="center"/>
          </w:tcPr>
          <w:p w14:paraId="63A28D9B"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1</w:t>
            </w:r>
            <w:r w:rsidRPr="000E0405">
              <w:rPr>
                <w:rFonts w:ascii="Arial" w:hAnsi="Arial" w:cs="Arial"/>
                <w:sz w:val="16"/>
                <w:szCs w:val="16"/>
                <w:lang w:val="en-US" w:eastAsia="zh-CN"/>
              </w:rPr>
              <w:t>4.823</w:t>
            </w:r>
          </w:p>
        </w:tc>
        <w:tc>
          <w:tcPr>
            <w:tcW w:w="824" w:type="dxa"/>
            <w:vAlign w:val="center"/>
          </w:tcPr>
          <w:p w14:paraId="6E1F5457"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17</w:t>
            </w:r>
            <w:r w:rsidRPr="000E0405">
              <w:rPr>
                <w:rFonts w:ascii="Arial" w:hAnsi="Arial" w:cs="Arial"/>
                <w:sz w:val="16"/>
                <w:szCs w:val="16"/>
                <w:lang w:val="en-US" w:eastAsia="zh-CN"/>
              </w:rPr>
              <w:t>.791</w:t>
            </w:r>
          </w:p>
        </w:tc>
        <w:tc>
          <w:tcPr>
            <w:tcW w:w="826" w:type="dxa"/>
            <w:vAlign w:val="center"/>
          </w:tcPr>
          <w:p w14:paraId="42F37010"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23</w:t>
            </w:r>
            <w:r w:rsidRPr="000E0405">
              <w:rPr>
                <w:rFonts w:ascii="Arial" w:hAnsi="Arial" w:cs="Arial"/>
                <w:sz w:val="16"/>
                <w:szCs w:val="16"/>
                <w:lang w:val="en-US" w:eastAsia="zh-CN"/>
              </w:rPr>
              <w:t>.986</w:t>
            </w:r>
          </w:p>
        </w:tc>
        <w:tc>
          <w:tcPr>
            <w:tcW w:w="1925" w:type="dxa"/>
            <w:vAlign w:val="center"/>
          </w:tcPr>
          <w:p w14:paraId="101EE35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sz w:val="18"/>
                <w:lang w:eastAsia="zh-CN"/>
              </w:rPr>
              <w:t>3%</w:t>
            </w:r>
          </w:p>
        </w:tc>
      </w:tr>
      <w:tr w:rsidR="000E0405" w:rsidRPr="000E0405" w14:paraId="76CFE142" w14:textId="77777777" w:rsidTr="002318CE">
        <w:trPr>
          <w:trHeight w:val="340"/>
          <w:jc w:val="center"/>
        </w:trPr>
        <w:tc>
          <w:tcPr>
            <w:tcW w:w="3766" w:type="dxa"/>
            <w:vAlign w:val="center"/>
          </w:tcPr>
          <w:p w14:paraId="408A2BED" w14:textId="77777777" w:rsidR="007E60C9" w:rsidRPr="000E0405" w:rsidRDefault="007E60C9" w:rsidP="009F1A5E">
            <w:pPr>
              <w:keepNext/>
              <w:keepLines/>
              <w:spacing w:after="0"/>
              <w:jc w:val="both"/>
              <w:rPr>
                <w:rFonts w:ascii="Arial" w:hAnsi="Arial" w:cs="Arial"/>
                <w:b/>
                <w:sz w:val="16"/>
                <w:szCs w:val="16"/>
                <w:lang w:val="de-DE" w:eastAsia="zh-CN"/>
              </w:rPr>
            </w:pPr>
            <w:r w:rsidRPr="000E0405">
              <w:rPr>
                <w:rFonts w:ascii="Arial" w:hAnsi="Arial" w:cs="Arial"/>
                <w:b/>
                <w:sz w:val="16"/>
                <w:szCs w:val="16"/>
                <w:lang w:val="de-DE" w:eastAsia="zh-CN"/>
              </w:rPr>
              <w:t xml:space="preserve">3007, </w:t>
            </w:r>
            <w:r w:rsidRPr="000E0405">
              <w:rPr>
                <w:rFonts w:ascii="Arial" w:hAnsi="Arial" w:cs="Arial"/>
                <w:b/>
                <w:sz w:val="16"/>
                <w:szCs w:val="16"/>
                <w:lang w:val="de-DE"/>
              </w:rPr>
              <w:t>PS</w:t>
            </w:r>
            <w:r w:rsidRPr="000E0405">
              <w:rPr>
                <w:rFonts w:ascii="Arial" w:hAnsi="Arial" w:cs="Arial"/>
                <w:b/>
                <w:sz w:val="16"/>
                <w:szCs w:val="16"/>
                <w:lang w:val="de-DE" w:eastAsia="zh-CN"/>
              </w:rPr>
              <w:t>, [BS,RSU], 40MHz, RTT, Absolute</w:t>
            </w:r>
          </w:p>
        </w:tc>
        <w:tc>
          <w:tcPr>
            <w:tcW w:w="824" w:type="dxa"/>
            <w:vAlign w:val="center"/>
          </w:tcPr>
          <w:p w14:paraId="0FC4009D"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hint="eastAsia"/>
                <w:sz w:val="16"/>
                <w:szCs w:val="16"/>
                <w:lang w:val="en-US" w:eastAsia="zh-CN"/>
              </w:rPr>
              <w:t>1</w:t>
            </w:r>
            <w:r w:rsidRPr="000E0405">
              <w:rPr>
                <w:rFonts w:ascii="Arial" w:hAnsi="Arial" w:cs="Arial"/>
                <w:sz w:val="16"/>
                <w:szCs w:val="16"/>
                <w:lang w:val="en-US" w:eastAsia="zh-CN"/>
              </w:rPr>
              <w:t>.795</w:t>
            </w:r>
          </w:p>
        </w:tc>
        <w:tc>
          <w:tcPr>
            <w:tcW w:w="824" w:type="dxa"/>
            <w:vAlign w:val="center"/>
          </w:tcPr>
          <w:p w14:paraId="6D582E85"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hint="eastAsia"/>
                <w:sz w:val="16"/>
                <w:szCs w:val="16"/>
                <w:lang w:val="en-US" w:eastAsia="zh-CN"/>
              </w:rPr>
              <w:t>5.</w:t>
            </w:r>
            <w:r w:rsidRPr="000E0405">
              <w:rPr>
                <w:rFonts w:ascii="Arial" w:hAnsi="Arial" w:cs="Arial"/>
                <w:sz w:val="16"/>
                <w:szCs w:val="16"/>
                <w:lang w:val="en-US" w:eastAsia="zh-CN"/>
              </w:rPr>
              <w:t>477</w:t>
            </w:r>
          </w:p>
        </w:tc>
        <w:tc>
          <w:tcPr>
            <w:tcW w:w="824" w:type="dxa"/>
            <w:vAlign w:val="center"/>
          </w:tcPr>
          <w:p w14:paraId="6AFD99F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hint="eastAsia"/>
                <w:sz w:val="16"/>
                <w:szCs w:val="16"/>
                <w:lang w:val="en-US" w:eastAsia="zh-CN"/>
              </w:rPr>
              <w:t>12.</w:t>
            </w:r>
            <w:r w:rsidRPr="000E0405">
              <w:rPr>
                <w:rFonts w:ascii="Arial" w:hAnsi="Arial" w:cs="Arial"/>
                <w:sz w:val="16"/>
                <w:szCs w:val="16"/>
                <w:lang w:val="en-US" w:eastAsia="zh-CN"/>
              </w:rPr>
              <w:t>564</w:t>
            </w:r>
          </w:p>
        </w:tc>
        <w:tc>
          <w:tcPr>
            <w:tcW w:w="826" w:type="dxa"/>
            <w:vAlign w:val="center"/>
          </w:tcPr>
          <w:p w14:paraId="1E080660"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hint="eastAsia"/>
                <w:sz w:val="16"/>
                <w:szCs w:val="16"/>
                <w:lang w:val="en-US" w:eastAsia="zh-CN"/>
              </w:rPr>
              <w:t>23.</w:t>
            </w:r>
            <w:r w:rsidRPr="000E0405">
              <w:rPr>
                <w:rFonts w:ascii="Arial" w:hAnsi="Arial" w:cs="Arial"/>
                <w:sz w:val="16"/>
                <w:szCs w:val="16"/>
                <w:lang w:val="en-US" w:eastAsia="zh-CN"/>
              </w:rPr>
              <w:t>298</w:t>
            </w:r>
          </w:p>
        </w:tc>
        <w:tc>
          <w:tcPr>
            <w:tcW w:w="1925" w:type="dxa"/>
            <w:vAlign w:val="center"/>
          </w:tcPr>
          <w:p w14:paraId="34E95789"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2%</w:t>
            </w:r>
          </w:p>
        </w:tc>
      </w:tr>
      <w:tr w:rsidR="007E60C9" w:rsidRPr="000E0405" w14:paraId="43472A11" w14:textId="77777777" w:rsidTr="002318CE">
        <w:trPr>
          <w:trHeight w:val="340"/>
          <w:jc w:val="center"/>
        </w:trPr>
        <w:tc>
          <w:tcPr>
            <w:tcW w:w="3766" w:type="dxa"/>
            <w:vAlign w:val="center"/>
          </w:tcPr>
          <w:p w14:paraId="20018D8D" w14:textId="77777777" w:rsidR="007E60C9" w:rsidRPr="000E0405" w:rsidRDefault="007E60C9" w:rsidP="009F1A5E">
            <w:pPr>
              <w:keepNext/>
              <w:keepLines/>
              <w:spacing w:after="0"/>
              <w:jc w:val="both"/>
              <w:rPr>
                <w:rFonts w:ascii="Arial" w:hAnsi="Arial" w:cs="Arial"/>
                <w:b/>
                <w:sz w:val="16"/>
                <w:szCs w:val="16"/>
                <w:lang w:val="de-DE" w:eastAsia="zh-CN"/>
              </w:rPr>
            </w:pPr>
            <w:r w:rsidRPr="000E0405">
              <w:rPr>
                <w:rFonts w:ascii="Arial" w:hAnsi="Arial" w:cs="Arial"/>
                <w:b/>
                <w:sz w:val="16"/>
                <w:szCs w:val="16"/>
                <w:lang w:val="de-DE" w:eastAsia="zh-CN"/>
              </w:rPr>
              <w:t xml:space="preserve">3008, </w:t>
            </w:r>
            <w:r w:rsidRPr="000E0405">
              <w:rPr>
                <w:rFonts w:ascii="Arial" w:hAnsi="Arial" w:cs="Arial"/>
                <w:b/>
                <w:sz w:val="16"/>
                <w:szCs w:val="16"/>
                <w:lang w:val="de-DE"/>
              </w:rPr>
              <w:t>PS</w:t>
            </w:r>
            <w:r w:rsidRPr="000E0405">
              <w:rPr>
                <w:rFonts w:ascii="Arial" w:hAnsi="Arial" w:cs="Arial"/>
                <w:b/>
                <w:sz w:val="16"/>
                <w:szCs w:val="16"/>
                <w:lang w:val="de-DE" w:eastAsia="zh-CN"/>
              </w:rPr>
              <w:t>, [BS,RSU], 100MHz, RTT, Absolute</w:t>
            </w:r>
          </w:p>
        </w:tc>
        <w:tc>
          <w:tcPr>
            <w:tcW w:w="824" w:type="dxa"/>
            <w:vAlign w:val="center"/>
          </w:tcPr>
          <w:p w14:paraId="76A01557"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hint="eastAsia"/>
                <w:sz w:val="16"/>
                <w:szCs w:val="16"/>
                <w:lang w:val="en-US" w:eastAsia="zh-CN"/>
              </w:rPr>
              <w:t>0</w:t>
            </w:r>
            <w:r w:rsidRPr="000E0405">
              <w:rPr>
                <w:rFonts w:ascii="Arial" w:hAnsi="Arial" w:cs="Arial"/>
                <w:sz w:val="16"/>
                <w:szCs w:val="16"/>
                <w:lang w:val="en-US" w:eastAsia="zh-CN"/>
              </w:rPr>
              <w:t>.334</w:t>
            </w:r>
          </w:p>
        </w:tc>
        <w:tc>
          <w:tcPr>
            <w:tcW w:w="824" w:type="dxa"/>
            <w:vAlign w:val="center"/>
          </w:tcPr>
          <w:p w14:paraId="765F9081"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sz w:val="16"/>
                <w:szCs w:val="16"/>
                <w:lang w:val="en-US" w:eastAsia="zh-CN"/>
              </w:rPr>
              <w:t>0.558</w:t>
            </w:r>
          </w:p>
        </w:tc>
        <w:tc>
          <w:tcPr>
            <w:tcW w:w="824" w:type="dxa"/>
            <w:vAlign w:val="center"/>
          </w:tcPr>
          <w:p w14:paraId="4B37A644"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hint="eastAsia"/>
                <w:sz w:val="16"/>
                <w:szCs w:val="16"/>
                <w:lang w:val="en-US" w:eastAsia="zh-CN"/>
              </w:rPr>
              <w:t>1.</w:t>
            </w:r>
            <w:r w:rsidRPr="000E0405">
              <w:rPr>
                <w:rFonts w:ascii="Arial" w:hAnsi="Arial" w:cs="Arial"/>
                <w:sz w:val="16"/>
                <w:szCs w:val="16"/>
                <w:lang w:val="en-US" w:eastAsia="zh-CN"/>
              </w:rPr>
              <w:t>163</w:t>
            </w:r>
          </w:p>
        </w:tc>
        <w:tc>
          <w:tcPr>
            <w:tcW w:w="826" w:type="dxa"/>
            <w:vAlign w:val="center"/>
          </w:tcPr>
          <w:p w14:paraId="30F24CDB" w14:textId="77777777" w:rsidR="007E60C9" w:rsidRPr="000E0405" w:rsidRDefault="007E60C9" w:rsidP="009F1A5E">
            <w:pPr>
              <w:keepNext/>
              <w:keepLines/>
              <w:spacing w:after="0"/>
              <w:jc w:val="center"/>
              <w:rPr>
                <w:rFonts w:ascii="Arial" w:hAnsi="Arial" w:cs="Arial"/>
                <w:sz w:val="16"/>
                <w:szCs w:val="16"/>
                <w:lang w:val="en-US" w:eastAsia="zh-CN"/>
              </w:rPr>
            </w:pPr>
            <w:r w:rsidRPr="000E0405">
              <w:rPr>
                <w:rFonts w:ascii="Arial" w:hAnsi="Arial" w:cs="Arial" w:hint="eastAsia"/>
                <w:sz w:val="16"/>
                <w:szCs w:val="16"/>
                <w:lang w:val="en-US" w:eastAsia="zh-CN"/>
              </w:rPr>
              <w:t>7</w:t>
            </w:r>
            <w:r w:rsidRPr="000E0405">
              <w:rPr>
                <w:rFonts w:ascii="Arial" w:hAnsi="Arial" w:cs="Arial"/>
                <w:sz w:val="16"/>
                <w:szCs w:val="16"/>
                <w:lang w:val="en-US" w:eastAsia="zh-CN"/>
              </w:rPr>
              <w:t>.555</w:t>
            </w:r>
          </w:p>
        </w:tc>
        <w:tc>
          <w:tcPr>
            <w:tcW w:w="1925" w:type="dxa"/>
            <w:vAlign w:val="center"/>
          </w:tcPr>
          <w:p w14:paraId="5A7B325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8%</w:t>
            </w:r>
          </w:p>
        </w:tc>
      </w:tr>
    </w:tbl>
    <w:p w14:paraId="1C25AEB0" w14:textId="77777777" w:rsidR="007E60C9" w:rsidRPr="000E0405" w:rsidRDefault="007E60C9" w:rsidP="009F1A5E">
      <w:pPr>
        <w:overflowPunct w:val="0"/>
        <w:autoSpaceDE w:val="0"/>
        <w:autoSpaceDN w:val="0"/>
        <w:adjustRightInd w:val="0"/>
        <w:spacing w:after="120" w:line="259" w:lineRule="auto"/>
        <w:jc w:val="both"/>
        <w:textAlignment w:val="baseline"/>
      </w:pPr>
    </w:p>
    <w:p w14:paraId="6CAB479D" w14:textId="6CC41668" w:rsidR="007E60C9" w:rsidRPr="000E0405" w:rsidRDefault="007E60C9" w:rsidP="009F1A5E">
      <w:pPr>
        <w:pStyle w:val="TH"/>
      </w:pPr>
      <w:r w:rsidRPr="000E0405">
        <w:t xml:space="preserve">Table B.1.2.2.4-2: </w:t>
      </w:r>
      <w:r w:rsidRPr="000E0405">
        <w:rPr>
          <w:lang w:val="en-US"/>
        </w:rPr>
        <w:t xml:space="preserve">Sidelink positioning - horizontal relative accuracy </w:t>
      </w:r>
      <w:r w:rsidRPr="000E0405">
        <w:rPr>
          <w:lang w:eastAsia="zh-CN"/>
        </w:rPr>
        <w:t xml:space="preserve">for public safety use cases </w:t>
      </w:r>
      <w:r w:rsidRPr="000E0405">
        <w:t>from [</w:t>
      </w:r>
      <w:r w:rsidR="009F2F5A" w:rsidRPr="000E0405">
        <w:t>19</w:t>
      </w:r>
      <w:r w:rsidRPr="000E0405">
        <w:t>]</w:t>
      </w:r>
    </w:p>
    <w:tbl>
      <w:tblPr>
        <w:tblW w:w="94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6"/>
        <w:gridCol w:w="824"/>
        <w:gridCol w:w="824"/>
        <w:gridCol w:w="824"/>
        <w:gridCol w:w="826"/>
        <w:gridCol w:w="1925"/>
      </w:tblGrid>
      <w:tr w:rsidR="000E0405" w:rsidRPr="000E0405" w14:paraId="4A7D6702" w14:textId="77777777" w:rsidTr="002318CE">
        <w:trPr>
          <w:trHeight w:val="262"/>
          <w:jc w:val="center"/>
        </w:trPr>
        <w:tc>
          <w:tcPr>
            <w:tcW w:w="4196" w:type="dxa"/>
            <w:vAlign w:val="center"/>
          </w:tcPr>
          <w:p w14:paraId="01E73C4A"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824" w:type="dxa"/>
            <w:vAlign w:val="center"/>
          </w:tcPr>
          <w:p w14:paraId="1F0085E0"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824" w:type="dxa"/>
            <w:vAlign w:val="center"/>
          </w:tcPr>
          <w:p w14:paraId="721CB58C"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824" w:type="dxa"/>
            <w:vAlign w:val="center"/>
          </w:tcPr>
          <w:p w14:paraId="526D9E2A"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826" w:type="dxa"/>
            <w:vAlign w:val="center"/>
          </w:tcPr>
          <w:p w14:paraId="52599716"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925" w:type="dxa"/>
            <w:vAlign w:val="center"/>
          </w:tcPr>
          <w:p w14:paraId="5205FB10"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Whether meet the target requirement</w:t>
            </w:r>
          </w:p>
        </w:tc>
      </w:tr>
      <w:tr w:rsidR="000E0405" w:rsidRPr="000E0405" w14:paraId="57C8132B" w14:textId="77777777" w:rsidTr="002318CE">
        <w:trPr>
          <w:trHeight w:val="340"/>
          <w:jc w:val="center"/>
        </w:trPr>
        <w:tc>
          <w:tcPr>
            <w:tcW w:w="4196" w:type="dxa"/>
            <w:vAlign w:val="center"/>
          </w:tcPr>
          <w:p w14:paraId="47E59B88"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3101, </w:t>
            </w:r>
            <w:r w:rsidRPr="000E0405">
              <w:rPr>
                <w:rFonts w:ascii="Arial" w:hAnsi="Arial" w:cs="Arial"/>
                <w:b/>
                <w:sz w:val="16"/>
                <w:szCs w:val="16"/>
                <w:lang w:val="fr-FR"/>
              </w:rPr>
              <w:t>PS</w:t>
            </w:r>
            <w:r w:rsidRPr="000E0405">
              <w:rPr>
                <w:rFonts w:ascii="Arial" w:hAnsi="Arial" w:cs="Arial"/>
                <w:b/>
                <w:sz w:val="16"/>
                <w:szCs w:val="16"/>
                <w:lang w:val="fr-FR" w:eastAsia="zh-CN"/>
              </w:rPr>
              <w:t>, [UE], 10MHz, RTT+AOA, Relative</w:t>
            </w:r>
          </w:p>
        </w:tc>
        <w:tc>
          <w:tcPr>
            <w:tcW w:w="824" w:type="dxa"/>
            <w:vAlign w:val="center"/>
          </w:tcPr>
          <w:p w14:paraId="4E8C882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2.205</w:t>
            </w:r>
          </w:p>
        </w:tc>
        <w:tc>
          <w:tcPr>
            <w:tcW w:w="824" w:type="dxa"/>
            <w:vAlign w:val="center"/>
          </w:tcPr>
          <w:p w14:paraId="004FE82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3.649</w:t>
            </w:r>
          </w:p>
        </w:tc>
        <w:tc>
          <w:tcPr>
            <w:tcW w:w="824" w:type="dxa"/>
            <w:vAlign w:val="center"/>
          </w:tcPr>
          <w:p w14:paraId="148B066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4.899</w:t>
            </w:r>
          </w:p>
        </w:tc>
        <w:tc>
          <w:tcPr>
            <w:tcW w:w="826" w:type="dxa"/>
            <w:vAlign w:val="center"/>
          </w:tcPr>
          <w:p w14:paraId="3481612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6.977</w:t>
            </w:r>
          </w:p>
        </w:tc>
        <w:tc>
          <w:tcPr>
            <w:tcW w:w="1925" w:type="dxa"/>
            <w:vAlign w:val="center"/>
          </w:tcPr>
          <w:p w14:paraId="6279052A"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8%</w:t>
            </w:r>
          </w:p>
        </w:tc>
      </w:tr>
      <w:tr w:rsidR="000E0405" w:rsidRPr="000E0405" w14:paraId="1390EA5D" w14:textId="77777777" w:rsidTr="002318CE">
        <w:trPr>
          <w:trHeight w:val="340"/>
          <w:jc w:val="center"/>
        </w:trPr>
        <w:tc>
          <w:tcPr>
            <w:tcW w:w="4196" w:type="dxa"/>
            <w:vAlign w:val="center"/>
          </w:tcPr>
          <w:p w14:paraId="31943C94"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3102, </w:t>
            </w:r>
            <w:r w:rsidRPr="000E0405">
              <w:rPr>
                <w:rFonts w:ascii="Arial" w:hAnsi="Arial" w:cs="Arial"/>
                <w:b/>
                <w:sz w:val="16"/>
                <w:szCs w:val="16"/>
                <w:lang w:val="fr-FR"/>
              </w:rPr>
              <w:t>PS</w:t>
            </w:r>
            <w:r w:rsidRPr="000E0405">
              <w:rPr>
                <w:rFonts w:ascii="Arial" w:hAnsi="Arial" w:cs="Arial"/>
                <w:b/>
                <w:sz w:val="16"/>
                <w:szCs w:val="16"/>
                <w:lang w:val="fr-FR" w:eastAsia="zh-CN"/>
              </w:rPr>
              <w:t>, [UE], 20MHz, RTT+AOA, Relative</w:t>
            </w:r>
          </w:p>
        </w:tc>
        <w:tc>
          <w:tcPr>
            <w:tcW w:w="824" w:type="dxa"/>
            <w:vAlign w:val="center"/>
          </w:tcPr>
          <w:p w14:paraId="1EE4B91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0.699</w:t>
            </w:r>
          </w:p>
        </w:tc>
        <w:tc>
          <w:tcPr>
            <w:tcW w:w="824" w:type="dxa"/>
            <w:vAlign w:val="center"/>
          </w:tcPr>
          <w:p w14:paraId="479D20C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1.098</w:t>
            </w:r>
          </w:p>
        </w:tc>
        <w:tc>
          <w:tcPr>
            <w:tcW w:w="824" w:type="dxa"/>
            <w:vAlign w:val="center"/>
          </w:tcPr>
          <w:p w14:paraId="71FEB34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1.628</w:t>
            </w:r>
          </w:p>
        </w:tc>
        <w:tc>
          <w:tcPr>
            <w:tcW w:w="826" w:type="dxa"/>
            <w:vAlign w:val="center"/>
          </w:tcPr>
          <w:p w14:paraId="53308DD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2.351</w:t>
            </w:r>
          </w:p>
        </w:tc>
        <w:tc>
          <w:tcPr>
            <w:tcW w:w="1925" w:type="dxa"/>
            <w:vAlign w:val="center"/>
          </w:tcPr>
          <w:p w14:paraId="08BE9CC5"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3%</w:t>
            </w:r>
          </w:p>
        </w:tc>
      </w:tr>
      <w:tr w:rsidR="000E0405" w:rsidRPr="000E0405" w14:paraId="455D31CB" w14:textId="77777777" w:rsidTr="002318CE">
        <w:trPr>
          <w:trHeight w:val="340"/>
          <w:jc w:val="center"/>
        </w:trPr>
        <w:tc>
          <w:tcPr>
            <w:tcW w:w="4196" w:type="dxa"/>
            <w:vAlign w:val="center"/>
          </w:tcPr>
          <w:p w14:paraId="397BBF7D"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3103, </w:t>
            </w:r>
            <w:r w:rsidRPr="000E0405">
              <w:rPr>
                <w:rFonts w:ascii="Arial" w:hAnsi="Arial" w:cs="Arial"/>
                <w:b/>
                <w:sz w:val="16"/>
                <w:szCs w:val="16"/>
                <w:lang w:val="fr-FR"/>
              </w:rPr>
              <w:t>PS</w:t>
            </w:r>
            <w:r w:rsidRPr="000E0405">
              <w:rPr>
                <w:rFonts w:ascii="Arial" w:hAnsi="Arial" w:cs="Arial"/>
                <w:b/>
                <w:sz w:val="16"/>
                <w:szCs w:val="16"/>
                <w:lang w:val="fr-FR" w:eastAsia="zh-CN"/>
              </w:rPr>
              <w:t>, [UE], 40MHz, RTT+AOA, Relative</w:t>
            </w:r>
          </w:p>
        </w:tc>
        <w:tc>
          <w:tcPr>
            <w:tcW w:w="824" w:type="dxa"/>
            <w:vAlign w:val="center"/>
          </w:tcPr>
          <w:p w14:paraId="5B6DDFB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0.405</w:t>
            </w:r>
          </w:p>
        </w:tc>
        <w:tc>
          <w:tcPr>
            <w:tcW w:w="824" w:type="dxa"/>
            <w:vAlign w:val="center"/>
          </w:tcPr>
          <w:p w14:paraId="212D8B3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0.601</w:t>
            </w:r>
          </w:p>
        </w:tc>
        <w:tc>
          <w:tcPr>
            <w:tcW w:w="824" w:type="dxa"/>
            <w:vAlign w:val="center"/>
          </w:tcPr>
          <w:p w14:paraId="6B4274E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0.878</w:t>
            </w:r>
          </w:p>
        </w:tc>
        <w:tc>
          <w:tcPr>
            <w:tcW w:w="826" w:type="dxa"/>
            <w:vAlign w:val="center"/>
          </w:tcPr>
          <w:p w14:paraId="6F8AA28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1.423</w:t>
            </w:r>
          </w:p>
        </w:tc>
        <w:tc>
          <w:tcPr>
            <w:tcW w:w="1925" w:type="dxa"/>
            <w:vAlign w:val="center"/>
          </w:tcPr>
          <w:p w14:paraId="348AA15D"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3%</w:t>
            </w:r>
          </w:p>
        </w:tc>
      </w:tr>
      <w:tr w:rsidR="000E0405" w:rsidRPr="000E0405" w14:paraId="405C8FE9" w14:textId="77777777" w:rsidTr="002318CE">
        <w:trPr>
          <w:trHeight w:val="340"/>
          <w:jc w:val="center"/>
        </w:trPr>
        <w:tc>
          <w:tcPr>
            <w:tcW w:w="4196" w:type="dxa"/>
            <w:vAlign w:val="center"/>
          </w:tcPr>
          <w:p w14:paraId="234C1DC0"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3104, </w:t>
            </w:r>
            <w:r w:rsidRPr="000E0405">
              <w:rPr>
                <w:rFonts w:ascii="Arial" w:hAnsi="Arial" w:cs="Arial"/>
                <w:b/>
                <w:sz w:val="16"/>
                <w:szCs w:val="16"/>
                <w:lang w:val="fr-FR"/>
              </w:rPr>
              <w:t>PS</w:t>
            </w:r>
            <w:r w:rsidRPr="000E0405">
              <w:rPr>
                <w:rFonts w:ascii="Arial" w:hAnsi="Arial" w:cs="Arial"/>
                <w:b/>
                <w:sz w:val="16"/>
                <w:szCs w:val="16"/>
                <w:lang w:val="fr-FR" w:eastAsia="zh-CN"/>
              </w:rPr>
              <w:t>, [UE], 100MHz, RTT+AOA, Relative</w:t>
            </w:r>
          </w:p>
        </w:tc>
        <w:tc>
          <w:tcPr>
            <w:tcW w:w="824" w:type="dxa"/>
            <w:vAlign w:val="center"/>
          </w:tcPr>
          <w:p w14:paraId="3A1E22E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0.176</w:t>
            </w:r>
          </w:p>
        </w:tc>
        <w:tc>
          <w:tcPr>
            <w:tcW w:w="824" w:type="dxa"/>
            <w:vAlign w:val="center"/>
          </w:tcPr>
          <w:p w14:paraId="312D845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0.295</w:t>
            </w:r>
          </w:p>
        </w:tc>
        <w:tc>
          <w:tcPr>
            <w:tcW w:w="824" w:type="dxa"/>
            <w:vAlign w:val="center"/>
          </w:tcPr>
          <w:p w14:paraId="3A3B76B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0.497</w:t>
            </w:r>
          </w:p>
        </w:tc>
        <w:tc>
          <w:tcPr>
            <w:tcW w:w="826" w:type="dxa"/>
            <w:vAlign w:val="center"/>
          </w:tcPr>
          <w:p w14:paraId="16472F2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0.956</w:t>
            </w:r>
          </w:p>
        </w:tc>
        <w:tc>
          <w:tcPr>
            <w:tcW w:w="1925" w:type="dxa"/>
            <w:vAlign w:val="center"/>
          </w:tcPr>
          <w:p w14:paraId="43E842E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0F6409A8" w14:textId="77777777" w:rsidTr="002318CE">
        <w:trPr>
          <w:trHeight w:val="340"/>
          <w:jc w:val="center"/>
        </w:trPr>
        <w:tc>
          <w:tcPr>
            <w:tcW w:w="4196" w:type="dxa"/>
            <w:vAlign w:val="center"/>
          </w:tcPr>
          <w:p w14:paraId="3A09A341"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 xml:space="preserve">3105, </w:t>
            </w:r>
            <w:r w:rsidRPr="000E0405">
              <w:rPr>
                <w:rFonts w:ascii="Arial" w:hAnsi="Arial" w:cs="Arial"/>
                <w:b/>
                <w:sz w:val="16"/>
                <w:szCs w:val="16"/>
                <w:lang w:val="en-US"/>
              </w:rPr>
              <w:t>PS</w:t>
            </w:r>
            <w:r w:rsidRPr="000E0405">
              <w:rPr>
                <w:rFonts w:ascii="Arial" w:hAnsi="Arial" w:cs="Arial"/>
                <w:b/>
                <w:sz w:val="16"/>
                <w:szCs w:val="16"/>
                <w:lang w:val="en-US" w:eastAsia="zh-CN"/>
              </w:rPr>
              <w:t>, [UE,RSU], 10MHz, RTT+AOA, Relative</w:t>
            </w:r>
          </w:p>
        </w:tc>
        <w:tc>
          <w:tcPr>
            <w:tcW w:w="824" w:type="dxa"/>
            <w:vAlign w:val="center"/>
          </w:tcPr>
          <w:p w14:paraId="1EC8C4A4"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2.</w:t>
            </w:r>
            <w:r w:rsidRPr="000E0405">
              <w:rPr>
                <w:rFonts w:ascii="Arial" w:hAnsi="Arial" w:cs="Arial"/>
                <w:sz w:val="16"/>
                <w:szCs w:val="16"/>
                <w:lang w:val="en-US" w:eastAsia="zh-CN"/>
              </w:rPr>
              <w:t>193</w:t>
            </w:r>
          </w:p>
        </w:tc>
        <w:tc>
          <w:tcPr>
            <w:tcW w:w="824" w:type="dxa"/>
            <w:vAlign w:val="center"/>
          </w:tcPr>
          <w:p w14:paraId="172C7AC2"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3.</w:t>
            </w:r>
            <w:r w:rsidRPr="000E0405">
              <w:rPr>
                <w:rFonts w:ascii="Arial" w:hAnsi="Arial" w:cs="Arial"/>
                <w:sz w:val="16"/>
                <w:szCs w:val="16"/>
                <w:lang w:val="en-US" w:eastAsia="zh-CN"/>
              </w:rPr>
              <w:t>626</w:t>
            </w:r>
          </w:p>
        </w:tc>
        <w:tc>
          <w:tcPr>
            <w:tcW w:w="824" w:type="dxa"/>
            <w:vAlign w:val="center"/>
          </w:tcPr>
          <w:p w14:paraId="206E1A47"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4.</w:t>
            </w:r>
            <w:r w:rsidRPr="000E0405">
              <w:rPr>
                <w:rFonts w:ascii="Arial" w:hAnsi="Arial" w:cs="Arial"/>
                <w:sz w:val="16"/>
                <w:szCs w:val="16"/>
                <w:lang w:val="en-US" w:eastAsia="zh-CN"/>
              </w:rPr>
              <w:t>838</w:t>
            </w:r>
          </w:p>
        </w:tc>
        <w:tc>
          <w:tcPr>
            <w:tcW w:w="826" w:type="dxa"/>
            <w:vAlign w:val="center"/>
          </w:tcPr>
          <w:p w14:paraId="3AF2D94E"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6.</w:t>
            </w:r>
            <w:r w:rsidRPr="000E0405">
              <w:rPr>
                <w:rFonts w:ascii="Arial" w:hAnsi="Arial" w:cs="Arial"/>
                <w:sz w:val="16"/>
                <w:szCs w:val="16"/>
                <w:lang w:val="en-US" w:eastAsia="zh-CN"/>
              </w:rPr>
              <w:t>983</w:t>
            </w:r>
          </w:p>
        </w:tc>
        <w:tc>
          <w:tcPr>
            <w:tcW w:w="1925" w:type="dxa"/>
            <w:vAlign w:val="center"/>
          </w:tcPr>
          <w:p w14:paraId="1187521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2</w:t>
            </w:r>
            <w:r w:rsidRPr="000E0405">
              <w:rPr>
                <w:rFonts w:ascii="Arial" w:hAnsi="Arial"/>
                <w:sz w:val="18"/>
                <w:lang w:eastAsia="zh-CN"/>
              </w:rPr>
              <w:t>8%</w:t>
            </w:r>
          </w:p>
        </w:tc>
      </w:tr>
      <w:tr w:rsidR="000E0405" w:rsidRPr="000E0405" w14:paraId="0E9F811C" w14:textId="77777777" w:rsidTr="002318CE">
        <w:trPr>
          <w:trHeight w:val="340"/>
          <w:jc w:val="center"/>
        </w:trPr>
        <w:tc>
          <w:tcPr>
            <w:tcW w:w="4196" w:type="dxa"/>
            <w:vAlign w:val="center"/>
          </w:tcPr>
          <w:p w14:paraId="0BD31D58"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 xml:space="preserve">3106, </w:t>
            </w:r>
            <w:r w:rsidRPr="000E0405">
              <w:rPr>
                <w:rFonts w:ascii="Arial" w:hAnsi="Arial" w:cs="Arial"/>
                <w:b/>
                <w:sz w:val="16"/>
                <w:szCs w:val="16"/>
                <w:lang w:val="en-US"/>
              </w:rPr>
              <w:t>PS</w:t>
            </w:r>
            <w:r w:rsidRPr="000E0405">
              <w:rPr>
                <w:rFonts w:ascii="Arial" w:hAnsi="Arial" w:cs="Arial"/>
                <w:b/>
                <w:sz w:val="16"/>
                <w:szCs w:val="16"/>
                <w:lang w:val="en-US" w:eastAsia="zh-CN"/>
              </w:rPr>
              <w:t>, [UE,RSU], 20MHz, RTT+AOA, Relative</w:t>
            </w:r>
          </w:p>
        </w:tc>
        <w:tc>
          <w:tcPr>
            <w:tcW w:w="824" w:type="dxa"/>
            <w:vAlign w:val="center"/>
          </w:tcPr>
          <w:p w14:paraId="3D196BFF"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w:t>
            </w:r>
            <w:r w:rsidRPr="000E0405">
              <w:rPr>
                <w:rFonts w:ascii="Arial" w:hAnsi="Arial" w:cs="Arial"/>
                <w:sz w:val="16"/>
                <w:szCs w:val="16"/>
                <w:lang w:val="en-US" w:eastAsia="zh-CN"/>
              </w:rPr>
              <w:t>703</w:t>
            </w:r>
          </w:p>
        </w:tc>
        <w:tc>
          <w:tcPr>
            <w:tcW w:w="824" w:type="dxa"/>
            <w:vAlign w:val="center"/>
          </w:tcPr>
          <w:p w14:paraId="1350E3DD"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1.</w:t>
            </w:r>
            <w:r w:rsidRPr="000E0405">
              <w:rPr>
                <w:rFonts w:ascii="Arial" w:hAnsi="Arial" w:cs="Arial"/>
                <w:sz w:val="16"/>
                <w:szCs w:val="16"/>
                <w:lang w:val="en-US" w:eastAsia="zh-CN"/>
              </w:rPr>
              <w:t>106</w:t>
            </w:r>
          </w:p>
        </w:tc>
        <w:tc>
          <w:tcPr>
            <w:tcW w:w="824" w:type="dxa"/>
            <w:vAlign w:val="center"/>
          </w:tcPr>
          <w:p w14:paraId="2142610A"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1.</w:t>
            </w:r>
            <w:r w:rsidRPr="000E0405">
              <w:rPr>
                <w:rFonts w:ascii="Arial" w:hAnsi="Arial" w:cs="Arial"/>
                <w:sz w:val="16"/>
                <w:szCs w:val="16"/>
                <w:lang w:val="en-US" w:eastAsia="zh-CN"/>
              </w:rPr>
              <w:t>622</w:t>
            </w:r>
          </w:p>
        </w:tc>
        <w:tc>
          <w:tcPr>
            <w:tcW w:w="826" w:type="dxa"/>
            <w:vAlign w:val="center"/>
          </w:tcPr>
          <w:p w14:paraId="0A91889D"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2.</w:t>
            </w:r>
            <w:r w:rsidRPr="000E0405">
              <w:rPr>
                <w:rFonts w:ascii="Arial" w:hAnsi="Arial" w:cs="Arial"/>
                <w:sz w:val="16"/>
                <w:szCs w:val="16"/>
                <w:lang w:val="en-US" w:eastAsia="zh-CN"/>
              </w:rPr>
              <w:t>341</w:t>
            </w:r>
          </w:p>
        </w:tc>
        <w:tc>
          <w:tcPr>
            <w:tcW w:w="1925" w:type="dxa"/>
            <w:vAlign w:val="center"/>
          </w:tcPr>
          <w:p w14:paraId="0C32A98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6</w:t>
            </w:r>
            <w:r w:rsidRPr="000E0405">
              <w:rPr>
                <w:rFonts w:ascii="Arial" w:hAnsi="Arial"/>
                <w:sz w:val="18"/>
                <w:lang w:eastAsia="zh-CN"/>
              </w:rPr>
              <w:t>3%</w:t>
            </w:r>
          </w:p>
        </w:tc>
      </w:tr>
      <w:tr w:rsidR="000E0405" w:rsidRPr="000E0405" w14:paraId="24F53203" w14:textId="77777777" w:rsidTr="002318CE">
        <w:trPr>
          <w:trHeight w:val="340"/>
          <w:jc w:val="center"/>
        </w:trPr>
        <w:tc>
          <w:tcPr>
            <w:tcW w:w="4196" w:type="dxa"/>
            <w:vAlign w:val="center"/>
          </w:tcPr>
          <w:p w14:paraId="1828BE74"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 xml:space="preserve">3107, </w:t>
            </w:r>
            <w:r w:rsidRPr="000E0405">
              <w:rPr>
                <w:rFonts w:ascii="Arial" w:hAnsi="Arial" w:cs="Arial"/>
                <w:b/>
                <w:sz w:val="16"/>
                <w:szCs w:val="16"/>
                <w:lang w:val="en-US"/>
              </w:rPr>
              <w:t>PS</w:t>
            </w:r>
            <w:r w:rsidRPr="000E0405">
              <w:rPr>
                <w:rFonts w:ascii="Arial" w:hAnsi="Arial" w:cs="Arial"/>
                <w:b/>
                <w:sz w:val="16"/>
                <w:szCs w:val="16"/>
                <w:lang w:val="en-US" w:eastAsia="zh-CN"/>
              </w:rPr>
              <w:t>, [UE,RSU], 40MHz, RTT+AOA, Relative</w:t>
            </w:r>
          </w:p>
        </w:tc>
        <w:tc>
          <w:tcPr>
            <w:tcW w:w="824" w:type="dxa"/>
            <w:vAlign w:val="center"/>
          </w:tcPr>
          <w:p w14:paraId="6E1F3337"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w:t>
            </w:r>
            <w:r w:rsidRPr="000E0405">
              <w:rPr>
                <w:rFonts w:ascii="Arial" w:hAnsi="Arial" w:cs="Arial"/>
                <w:sz w:val="16"/>
                <w:szCs w:val="16"/>
                <w:lang w:val="en-US" w:eastAsia="zh-CN"/>
              </w:rPr>
              <w:t>420</w:t>
            </w:r>
          </w:p>
        </w:tc>
        <w:tc>
          <w:tcPr>
            <w:tcW w:w="824" w:type="dxa"/>
            <w:vAlign w:val="center"/>
          </w:tcPr>
          <w:p w14:paraId="3DFCC555"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w:t>
            </w:r>
            <w:r w:rsidRPr="000E0405">
              <w:rPr>
                <w:rFonts w:ascii="Arial" w:hAnsi="Arial" w:cs="Arial"/>
                <w:sz w:val="16"/>
                <w:szCs w:val="16"/>
                <w:lang w:val="en-US" w:eastAsia="zh-CN"/>
              </w:rPr>
              <w:t>617</w:t>
            </w:r>
          </w:p>
        </w:tc>
        <w:tc>
          <w:tcPr>
            <w:tcW w:w="824" w:type="dxa"/>
            <w:vAlign w:val="center"/>
          </w:tcPr>
          <w:p w14:paraId="252B2D90"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0.8</w:t>
            </w:r>
            <w:r w:rsidRPr="000E0405">
              <w:rPr>
                <w:rFonts w:ascii="Arial" w:hAnsi="Arial" w:cs="Arial"/>
                <w:sz w:val="16"/>
                <w:szCs w:val="16"/>
                <w:lang w:val="en-US" w:eastAsia="zh-CN"/>
              </w:rPr>
              <w:t>87</w:t>
            </w:r>
          </w:p>
        </w:tc>
        <w:tc>
          <w:tcPr>
            <w:tcW w:w="826" w:type="dxa"/>
            <w:vAlign w:val="center"/>
          </w:tcPr>
          <w:p w14:paraId="047FC56F"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1.</w:t>
            </w:r>
            <w:r w:rsidRPr="000E0405">
              <w:rPr>
                <w:rFonts w:ascii="Arial" w:hAnsi="Arial" w:cs="Arial"/>
                <w:sz w:val="16"/>
                <w:szCs w:val="16"/>
                <w:lang w:val="en-US" w:eastAsia="zh-CN"/>
              </w:rPr>
              <w:t>454</w:t>
            </w:r>
          </w:p>
        </w:tc>
        <w:tc>
          <w:tcPr>
            <w:tcW w:w="1925" w:type="dxa"/>
            <w:vAlign w:val="center"/>
          </w:tcPr>
          <w:p w14:paraId="34C5D7D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2%</w:t>
            </w:r>
          </w:p>
        </w:tc>
      </w:tr>
      <w:tr w:rsidR="007E60C9" w:rsidRPr="000E0405" w14:paraId="20EF5BC9" w14:textId="77777777" w:rsidTr="002318CE">
        <w:trPr>
          <w:trHeight w:val="340"/>
          <w:jc w:val="center"/>
        </w:trPr>
        <w:tc>
          <w:tcPr>
            <w:tcW w:w="4196" w:type="dxa"/>
            <w:vAlign w:val="center"/>
          </w:tcPr>
          <w:p w14:paraId="6D8C62B2"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 xml:space="preserve">3108, </w:t>
            </w:r>
            <w:r w:rsidRPr="000E0405">
              <w:rPr>
                <w:rFonts w:ascii="Arial" w:hAnsi="Arial" w:cs="Arial"/>
                <w:b/>
                <w:sz w:val="16"/>
                <w:szCs w:val="16"/>
                <w:lang w:val="en-US"/>
              </w:rPr>
              <w:t>PS</w:t>
            </w:r>
            <w:r w:rsidRPr="000E0405">
              <w:rPr>
                <w:rFonts w:ascii="Arial" w:hAnsi="Arial" w:cs="Arial"/>
                <w:b/>
                <w:sz w:val="16"/>
                <w:szCs w:val="16"/>
                <w:lang w:val="en-US" w:eastAsia="zh-CN"/>
              </w:rPr>
              <w:t>, [UE,RSU], 100MHz, RTT+AOA, Relative</w:t>
            </w:r>
          </w:p>
        </w:tc>
        <w:tc>
          <w:tcPr>
            <w:tcW w:w="824" w:type="dxa"/>
            <w:vAlign w:val="center"/>
          </w:tcPr>
          <w:p w14:paraId="3DB33D0D"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0.20</w:t>
            </w:r>
            <w:r w:rsidRPr="000E0405">
              <w:rPr>
                <w:rFonts w:ascii="Arial" w:hAnsi="Arial" w:cs="Arial"/>
                <w:sz w:val="16"/>
                <w:szCs w:val="16"/>
                <w:lang w:val="en-US" w:eastAsia="zh-CN"/>
              </w:rPr>
              <w:t>8</w:t>
            </w:r>
          </w:p>
        </w:tc>
        <w:tc>
          <w:tcPr>
            <w:tcW w:w="824" w:type="dxa"/>
            <w:vAlign w:val="center"/>
          </w:tcPr>
          <w:p w14:paraId="2039F544"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0.33</w:t>
            </w:r>
            <w:r w:rsidRPr="000E0405">
              <w:rPr>
                <w:rFonts w:ascii="Arial" w:hAnsi="Arial" w:cs="Arial"/>
                <w:sz w:val="16"/>
                <w:szCs w:val="16"/>
                <w:lang w:val="en-US" w:eastAsia="zh-CN"/>
              </w:rPr>
              <w:t>2</w:t>
            </w:r>
          </w:p>
        </w:tc>
        <w:tc>
          <w:tcPr>
            <w:tcW w:w="824" w:type="dxa"/>
            <w:vAlign w:val="center"/>
          </w:tcPr>
          <w:p w14:paraId="6A82E780"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w:t>
            </w:r>
            <w:r w:rsidRPr="000E0405">
              <w:rPr>
                <w:rFonts w:ascii="Arial" w:hAnsi="Arial" w:cs="Arial"/>
                <w:sz w:val="16"/>
                <w:szCs w:val="16"/>
                <w:lang w:val="en-US" w:eastAsia="zh-CN"/>
              </w:rPr>
              <w:t>544</w:t>
            </w:r>
          </w:p>
        </w:tc>
        <w:tc>
          <w:tcPr>
            <w:tcW w:w="826" w:type="dxa"/>
            <w:vAlign w:val="center"/>
          </w:tcPr>
          <w:p w14:paraId="3AF80360"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0.97</w:t>
            </w:r>
            <w:r w:rsidRPr="000E0405">
              <w:rPr>
                <w:rFonts w:ascii="Arial" w:hAnsi="Arial" w:cs="Arial"/>
                <w:sz w:val="16"/>
                <w:szCs w:val="16"/>
                <w:lang w:val="en-US" w:eastAsia="zh-CN"/>
              </w:rPr>
              <w:t>1</w:t>
            </w:r>
          </w:p>
        </w:tc>
        <w:tc>
          <w:tcPr>
            <w:tcW w:w="1925" w:type="dxa"/>
            <w:vAlign w:val="center"/>
          </w:tcPr>
          <w:p w14:paraId="57A6469A"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bl>
    <w:p w14:paraId="19A0FFB2" w14:textId="77777777" w:rsidR="007E60C9" w:rsidRPr="000E0405" w:rsidRDefault="007E60C9" w:rsidP="009F1A5E">
      <w:pPr>
        <w:spacing w:line="259" w:lineRule="auto"/>
        <w:jc w:val="both"/>
      </w:pPr>
    </w:p>
    <w:p w14:paraId="507E02B1" w14:textId="51C3A88A" w:rsidR="007E60C9" w:rsidRPr="000E0405" w:rsidRDefault="007E60C9" w:rsidP="009F1A5E">
      <w:pPr>
        <w:pStyle w:val="TH"/>
      </w:pPr>
      <w:r w:rsidRPr="000E0405">
        <w:t xml:space="preserve">Table B.1.2.2.4-3: </w:t>
      </w:r>
      <w:r w:rsidRPr="000E0405">
        <w:rPr>
          <w:lang w:val="en-US"/>
        </w:rPr>
        <w:t xml:space="preserve">Sidelink positioning - </w:t>
      </w:r>
      <w:r w:rsidRPr="000E0405">
        <w:t>ranging distance</w:t>
      </w:r>
      <w:r w:rsidRPr="000E0405">
        <w:rPr>
          <w:lang w:val="en-US"/>
        </w:rPr>
        <w:t xml:space="preserve"> accuracy </w:t>
      </w:r>
      <w:r w:rsidRPr="000E0405">
        <w:rPr>
          <w:lang w:eastAsia="zh-CN"/>
        </w:rPr>
        <w:t xml:space="preserve">for public safety use cases </w:t>
      </w:r>
      <w:r w:rsidRPr="000E0405">
        <w:t>from [</w:t>
      </w:r>
      <w:r w:rsidR="009F2F5A" w:rsidRPr="000E0405">
        <w:t>19</w:t>
      </w:r>
      <w:r w:rsidRPr="000E0405">
        <w:t>]</w:t>
      </w:r>
    </w:p>
    <w:tbl>
      <w:tblPr>
        <w:tblW w:w="92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9"/>
        <w:gridCol w:w="824"/>
        <w:gridCol w:w="824"/>
        <w:gridCol w:w="824"/>
        <w:gridCol w:w="826"/>
        <w:gridCol w:w="1925"/>
      </w:tblGrid>
      <w:tr w:rsidR="000E0405" w:rsidRPr="000E0405" w14:paraId="6AE07DD2" w14:textId="77777777" w:rsidTr="002318CE">
        <w:trPr>
          <w:trHeight w:val="262"/>
          <w:jc w:val="center"/>
        </w:trPr>
        <w:tc>
          <w:tcPr>
            <w:tcW w:w="4049" w:type="dxa"/>
            <w:vAlign w:val="center"/>
          </w:tcPr>
          <w:p w14:paraId="0D3A0E88"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824" w:type="dxa"/>
            <w:vAlign w:val="center"/>
          </w:tcPr>
          <w:p w14:paraId="074C1CCD"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824" w:type="dxa"/>
            <w:vAlign w:val="center"/>
          </w:tcPr>
          <w:p w14:paraId="0DF98A17"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824" w:type="dxa"/>
            <w:vAlign w:val="center"/>
          </w:tcPr>
          <w:p w14:paraId="39334EE0"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826" w:type="dxa"/>
            <w:vAlign w:val="center"/>
          </w:tcPr>
          <w:p w14:paraId="0065BBE6"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925" w:type="dxa"/>
            <w:vAlign w:val="center"/>
          </w:tcPr>
          <w:p w14:paraId="59E615D5"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Whether meet the target requirement</w:t>
            </w:r>
          </w:p>
        </w:tc>
      </w:tr>
      <w:tr w:rsidR="000E0405" w:rsidRPr="000E0405" w14:paraId="6623FF56" w14:textId="77777777" w:rsidTr="002318CE">
        <w:trPr>
          <w:trHeight w:val="340"/>
          <w:jc w:val="center"/>
        </w:trPr>
        <w:tc>
          <w:tcPr>
            <w:tcW w:w="4049" w:type="dxa"/>
            <w:vAlign w:val="center"/>
          </w:tcPr>
          <w:p w14:paraId="4147C9AA"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3101, </w:t>
            </w:r>
            <w:r w:rsidRPr="000E0405">
              <w:rPr>
                <w:rFonts w:ascii="Arial" w:hAnsi="Arial" w:cs="Arial"/>
                <w:b/>
                <w:sz w:val="16"/>
                <w:szCs w:val="16"/>
                <w:lang w:val="fr-FR"/>
              </w:rPr>
              <w:t>PS</w:t>
            </w:r>
            <w:r w:rsidRPr="000E0405">
              <w:rPr>
                <w:rFonts w:ascii="Arial" w:hAnsi="Arial" w:cs="Arial"/>
                <w:b/>
                <w:sz w:val="16"/>
                <w:szCs w:val="16"/>
                <w:lang w:val="fr-FR" w:eastAsia="zh-CN"/>
              </w:rPr>
              <w:t>, [UE], 10MHz, RTT+AOA, Relative</w:t>
            </w:r>
          </w:p>
        </w:tc>
        <w:tc>
          <w:tcPr>
            <w:tcW w:w="824" w:type="dxa"/>
            <w:vAlign w:val="center"/>
          </w:tcPr>
          <w:p w14:paraId="7A1059A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1.878</w:t>
            </w:r>
          </w:p>
        </w:tc>
        <w:tc>
          <w:tcPr>
            <w:tcW w:w="824" w:type="dxa"/>
            <w:vAlign w:val="center"/>
          </w:tcPr>
          <w:p w14:paraId="604BF57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3.326</w:t>
            </w:r>
          </w:p>
        </w:tc>
        <w:tc>
          <w:tcPr>
            <w:tcW w:w="824" w:type="dxa"/>
            <w:vAlign w:val="center"/>
          </w:tcPr>
          <w:p w14:paraId="5D13DC7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4.384</w:t>
            </w:r>
          </w:p>
        </w:tc>
        <w:tc>
          <w:tcPr>
            <w:tcW w:w="826" w:type="dxa"/>
            <w:vAlign w:val="center"/>
          </w:tcPr>
          <w:p w14:paraId="5DFDE16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5.567</w:t>
            </w:r>
          </w:p>
        </w:tc>
        <w:tc>
          <w:tcPr>
            <w:tcW w:w="1925" w:type="dxa"/>
            <w:vAlign w:val="center"/>
          </w:tcPr>
          <w:p w14:paraId="6FBDF9C5"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5%</w:t>
            </w:r>
          </w:p>
        </w:tc>
      </w:tr>
      <w:tr w:rsidR="000E0405" w:rsidRPr="000E0405" w14:paraId="2782BEE1" w14:textId="77777777" w:rsidTr="002318CE">
        <w:trPr>
          <w:trHeight w:val="340"/>
          <w:jc w:val="center"/>
        </w:trPr>
        <w:tc>
          <w:tcPr>
            <w:tcW w:w="4049" w:type="dxa"/>
            <w:vAlign w:val="center"/>
          </w:tcPr>
          <w:p w14:paraId="0E07815A"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3102, </w:t>
            </w:r>
            <w:r w:rsidRPr="000E0405">
              <w:rPr>
                <w:rFonts w:ascii="Arial" w:hAnsi="Arial" w:cs="Arial"/>
                <w:b/>
                <w:sz w:val="16"/>
                <w:szCs w:val="16"/>
                <w:lang w:val="fr-FR"/>
              </w:rPr>
              <w:t>PS</w:t>
            </w:r>
            <w:r w:rsidRPr="000E0405">
              <w:rPr>
                <w:rFonts w:ascii="Arial" w:hAnsi="Arial" w:cs="Arial"/>
                <w:b/>
                <w:sz w:val="16"/>
                <w:szCs w:val="16"/>
                <w:lang w:val="fr-FR" w:eastAsia="zh-CN"/>
              </w:rPr>
              <w:t>, [UE], 20MHz, RTT+AOA, Relative</w:t>
            </w:r>
          </w:p>
        </w:tc>
        <w:tc>
          <w:tcPr>
            <w:tcW w:w="824" w:type="dxa"/>
            <w:vAlign w:val="center"/>
          </w:tcPr>
          <w:p w14:paraId="50FA1DE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0.463</w:t>
            </w:r>
          </w:p>
        </w:tc>
        <w:tc>
          <w:tcPr>
            <w:tcW w:w="824" w:type="dxa"/>
            <w:vAlign w:val="center"/>
          </w:tcPr>
          <w:p w14:paraId="265925D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0.775</w:t>
            </w:r>
          </w:p>
        </w:tc>
        <w:tc>
          <w:tcPr>
            <w:tcW w:w="824" w:type="dxa"/>
            <w:vAlign w:val="center"/>
          </w:tcPr>
          <w:p w14:paraId="450C9E0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1.217</w:t>
            </w:r>
          </w:p>
        </w:tc>
        <w:tc>
          <w:tcPr>
            <w:tcW w:w="826" w:type="dxa"/>
            <w:vAlign w:val="center"/>
          </w:tcPr>
          <w:p w14:paraId="1017BAA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1.830</w:t>
            </w:r>
          </w:p>
        </w:tc>
        <w:tc>
          <w:tcPr>
            <w:tcW w:w="1925" w:type="dxa"/>
            <w:vAlign w:val="center"/>
          </w:tcPr>
          <w:p w14:paraId="79615EE7"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4%</w:t>
            </w:r>
          </w:p>
        </w:tc>
      </w:tr>
      <w:tr w:rsidR="000E0405" w:rsidRPr="000E0405" w14:paraId="6D7B4C7C" w14:textId="77777777" w:rsidTr="002318CE">
        <w:trPr>
          <w:trHeight w:val="340"/>
          <w:jc w:val="center"/>
        </w:trPr>
        <w:tc>
          <w:tcPr>
            <w:tcW w:w="4049" w:type="dxa"/>
            <w:vAlign w:val="center"/>
          </w:tcPr>
          <w:p w14:paraId="5DE1740F"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3103, </w:t>
            </w:r>
            <w:r w:rsidRPr="000E0405">
              <w:rPr>
                <w:rFonts w:ascii="Arial" w:hAnsi="Arial" w:cs="Arial"/>
                <w:b/>
                <w:sz w:val="16"/>
                <w:szCs w:val="16"/>
                <w:lang w:val="fr-FR"/>
              </w:rPr>
              <w:t>PS</w:t>
            </w:r>
            <w:r w:rsidRPr="000E0405">
              <w:rPr>
                <w:rFonts w:ascii="Arial" w:hAnsi="Arial" w:cs="Arial"/>
                <w:b/>
                <w:sz w:val="16"/>
                <w:szCs w:val="16"/>
                <w:lang w:val="fr-FR" w:eastAsia="zh-CN"/>
              </w:rPr>
              <w:t>, [UE], 40MHz, RTT+AOA, Relative</w:t>
            </w:r>
          </w:p>
        </w:tc>
        <w:tc>
          <w:tcPr>
            <w:tcW w:w="824" w:type="dxa"/>
            <w:vAlign w:val="center"/>
          </w:tcPr>
          <w:p w14:paraId="2D2E57B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0.224</w:t>
            </w:r>
          </w:p>
        </w:tc>
        <w:tc>
          <w:tcPr>
            <w:tcW w:w="824" w:type="dxa"/>
            <w:vAlign w:val="center"/>
          </w:tcPr>
          <w:p w14:paraId="65E8C3E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0.375</w:t>
            </w:r>
          </w:p>
        </w:tc>
        <w:tc>
          <w:tcPr>
            <w:tcW w:w="824" w:type="dxa"/>
            <w:vAlign w:val="center"/>
          </w:tcPr>
          <w:p w14:paraId="2DB0516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0.528</w:t>
            </w:r>
          </w:p>
        </w:tc>
        <w:tc>
          <w:tcPr>
            <w:tcW w:w="826" w:type="dxa"/>
            <w:vAlign w:val="center"/>
          </w:tcPr>
          <w:p w14:paraId="602ED59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0.805</w:t>
            </w:r>
          </w:p>
        </w:tc>
        <w:tc>
          <w:tcPr>
            <w:tcW w:w="1925" w:type="dxa"/>
            <w:vAlign w:val="center"/>
          </w:tcPr>
          <w:p w14:paraId="7FC6175D"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0565ECB0" w14:textId="77777777" w:rsidTr="002318CE">
        <w:trPr>
          <w:trHeight w:val="340"/>
          <w:jc w:val="center"/>
        </w:trPr>
        <w:tc>
          <w:tcPr>
            <w:tcW w:w="4049" w:type="dxa"/>
            <w:vAlign w:val="center"/>
          </w:tcPr>
          <w:p w14:paraId="2E321B12"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3104, </w:t>
            </w:r>
            <w:r w:rsidRPr="000E0405">
              <w:rPr>
                <w:rFonts w:ascii="Arial" w:hAnsi="Arial" w:cs="Arial"/>
                <w:b/>
                <w:sz w:val="16"/>
                <w:szCs w:val="16"/>
                <w:lang w:val="fr-FR"/>
              </w:rPr>
              <w:t>PS</w:t>
            </w:r>
            <w:r w:rsidRPr="000E0405">
              <w:rPr>
                <w:rFonts w:ascii="Arial" w:hAnsi="Arial" w:cs="Arial"/>
                <w:b/>
                <w:sz w:val="16"/>
                <w:szCs w:val="16"/>
                <w:lang w:val="fr-FR" w:eastAsia="zh-CN"/>
              </w:rPr>
              <w:t>, [UE], 100MHz, RTT+AOA, Relative</w:t>
            </w:r>
          </w:p>
        </w:tc>
        <w:tc>
          <w:tcPr>
            <w:tcW w:w="824" w:type="dxa"/>
            <w:vAlign w:val="center"/>
          </w:tcPr>
          <w:p w14:paraId="53455C4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0.049</w:t>
            </w:r>
          </w:p>
        </w:tc>
        <w:tc>
          <w:tcPr>
            <w:tcW w:w="824" w:type="dxa"/>
            <w:vAlign w:val="center"/>
          </w:tcPr>
          <w:p w14:paraId="26F1E85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0.085</w:t>
            </w:r>
          </w:p>
        </w:tc>
        <w:tc>
          <w:tcPr>
            <w:tcW w:w="824" w:type="dxa"/>
            <w:vAlign w:val="center"/>
          </w:tcPr>
          <w:p w14:paraId="296BDFB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0.130</w:t>
            </w:r>
          </w:p>
        </w:tc>
        <w:tc>
          <w:tcPr>
            <w:tcW w:w="826" w:type="dxa"/>
            <w:vAlign w:val="center"/>
          </w:tcPr>
          <w:p w14:paraId="2A728EE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0.215</w:t>
            </w:r>
          </w:p>
        </w:tc>
        <w:tc>
          <w:tcPr>
            <w:tcW w:w="1925" w:type="dxa"/>
            <w:vAlign w:val="center"/>
          </w:tcPr>
          <w:p w14:paraId="07E20852"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26A8AB28" w14:textId="77777777" w:rsidTr="002318CE">
        <w:trPr>
          <w:trHeight w:val="340"/>
          <w:jc w:val="center"/>
        </w:trPr>
        <w:tc>
          <w:tcPr>
            <w:tcW w:w="4049" w:type="dxa"/>
            <w:vAlign w:val="center"/>
          </w:tcPr>
          <w:p w14:paraId="3235C693"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 xml:space="preserve">3105, </w:t>
            </w:r>
            <w:r w:rsidRPr="000E0405">
              <w:rPr>
                <w:rFonts w:ascii="Arial" w:hAnsi="Arial" w:cs="Arial"/>
                <w:b/>
                <w:sz w:val="16"/>
                <w:szCs w:val="16"/>
                <w:lang w:val="en-US"/>
              </w:rPr>
              <w:t>PS</w:t>
            </w:r>
            <w:r w:rsidRPr="000E0405">
              <w:rPr>
                <w:rFonts w:ascii="Arial" w:hAnsi="Arial" w:cs="Arial"/>
                <w:b/>
                <w:sz w:val="16"/>
                <w:szCs w:val="16"/>
                <w:lang w:val="en-US" w:eastAsia="zh-CN"/>
              </w:rPr>
              <w:t>, [UE,RSU], 10MHz, RTT+AOA, Relative</w:t>
            </w:r>
          </w:p>
        </w:tc>
        <w:tc>
          <w:tcPr>
            <w:tcW w:w="824" w:type="dxa"/>
            <w:vAlign w:val="center"/>
          </w:tcPr>
          <w:p w14:paraId="540FB67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1.870</w:t>
            </w:r>
          </w:p>
        </w:tc>
        <w:tc>
          <w:tcPr>
            <w:tcW w:w="824" w:type="dxa"/>
            <w:vAlign w:val="center"/>
          </w:tcPr>
          <w:p w14:paraId="79D6DA0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3.288</w:t>
            </w:r>
          </w:p>
        </w:tc>
        <w:tc>
          <w:tcPr>
            <w:tcW w:w="824" w:type="dxa"/>
            <w:vAlign w:val="center"/>
          </w:tcPr>
          <w:p w14:paraId="427620B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4.343</w:t>
            </w:r>
          </w:p>
        </w:tc>
        <w:tc>
          <w:tcPr>
            <w:tcW w:w="826" w:type="dxa"/>
            <w:vAlign w:val="center"/>
          </w:tcPr>
          <w:p w14:paraId="48D304D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5.522</w:t>
            </w:r>
          </w:p>
        </w:tc>
        <w:tc>
          <w:tcPr>
            <w:tcW w:w="1925" w:type="dxa"/>
            <w:vAlign w:val="center"/>
          </w:tcPr>
          <w:p w14:paraId="626DBAEB"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3</w:t>
            </w:r>
            <w:r w:rsidRPr="000E0405">
              <w:rPr>
                <w:rFonts w:ascii="Arial" w:hAnsi="Arial"/>
                <w:sz w:val="18"/>
                <w:lang w:eastAsia="zh-CN"/>
              </w:rPr>
              <w:t>4%</w:t>
            </w:r>
          </w:p>
        </w:tc>
      </w:tr>
      <w:tr w:rsidR="000E0405" w:rsidRPr="000E0405" w14:paraId="65A0D4AF" w14:textId="77777777" w:rsidTr="002318CE">
        <w:trPr>
          <w:trHeight w:val="340"/>
          <w:jc w:val="center"/>
        </w:trPr>
        <w:tc>
          <w:tcPr>
            <w:tcW w:w="4049" w:type="dxa"/>
            <w:vAlign w:val="center"/>
          </w:tcPr>
          <w:p w14:paraId="2FBAD295"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 xml:space="preserve">3106, </w:t>
            </w:r>
            <w:r w:rsidRPr="000E0405">
              <w:rPr>
                <w:rFonts w:ascii="Arial" w:hAnsi="Arial" w:cs="Arial"/>
                <w:b/>
                <w:sz w:val="16"/>
                <w:szCs w:val="16"/>
                <w:lang w:val="en-US"/>
              </w:rPr>
              <w:t>PS</w:t>
            </w:r>
            <w:r w:rsidRPr="000E0405">
              <w:rPr>
                <w:rFonts w:ascii="Arial" w:hAnsi="Arial" w:cs="Arial"/>
                <w:b/>
                <w:sz w:val="16"/>
                <w:szCs w:val="16"/>
                <w:lang w:val="en-US" w:eastAsia="zh-CN"/>
              </w:rPr>
              <w:t>, [UE,RSU], 20MHz, RTT+AOA, Relative</w:t>
            </w:r>
          </w:p>
        </w:tc>
        <w:tc>
          <w:tcPr>
            <w:tcW w:w="824" w:type="dxa"/>
            <w:vAlign w:val="center"/>
          </w:tcPr>
          <w:p w14:paraId="2D2D68A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0.473</w:t>
            </w:r>
          </w:p>
        </w:tc>
        <w:tc>
          <w:tcPr>
            <w:tcW w:w="824" w:type="dxa"/>
            <w:vAlign w:val="center"/>
          </w:tcPr>
          <w:p w14:paraId="4215D12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0.784</w:t>
            </w:r>
          </w:p>
        </w:tc>
        <w:tc>
          <w:tcPr>
            <w:tcW w:w="824" w:type="dxa"/>
            <w:vAlign w:val="center"/>
          </w:tcPr>
          <w:p w14:paraId="5A0574E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1.222</w:t>
            </w:r>
          </w:p>
        </w:tc>
        <w:tc>
          <w:tcPr>
            <w:tcW w:w="826" w:type="dxa"/>
            <w:vAlign w:val="center"/>
          </w:tcPr>
          <w:p w14:paraId="1E626A1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1.803</w:t>
            </w:r>
          </w:p>
        </w:tc>
        <w:tc>
          <w:tcPr>
            <w:tcW w:w="1925" w:type="dxa"/>
            <w:vAlign w:val="center"/>
          </w:tcPr>
          <w:p w14:paraId="408C68E4"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3%</w:t>
            </w:r>
          </w:p>
        </w:tc>
      </w:tr>
      <w:tr w:rsidR="000E0405" w:rsidRPr="000E0405" w14:paraId="6AA36A69" w14:textId="77777777" w:rsidTr="002318CE">
        <w:trPr>
          <w:trHeight w:val="340"/>
          <w:jc w:val="center"/>
        </w:trPr>
        <w:tc>
          <w:tcPr>
            <w:tcW w:w="4049" w:type="dxa"/>
            <w:vAlign w:val="center"/>
          </w:tcPr>
          <w:p w14:paraId="660C1FF4"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 xml:space="preserve">3107, </w:t>
            </w:r>
            <w:r w:rsidRPr="000E0405">
              <w:rPr>
                <w:rFonts w:ascii="Arial" w:hAnsi="Arial" w:cs="Arial"/>
                <w:b/>
                <w:sz w:val="16"/>
                <w:szCs w:val="16"/>
                <w:lang w:val="en-US"/>
              </w:rPr>
              <w:t>PS</w:t>
            </w:r>
            <w:r w:rsidRPr="000E0405">
              <w:rPr>
                <w:rFonts w:ascii="Arial" w:hAnsi="Arial" w:cs="Arial"/>
                <w:b/>
                <w:sz w:val="16"/>
                <w:szCs w:val="16"/>
                <w:lang w:val="en-US" w:eastAsia="zh-CN"/>
              </w:rPr>
              <w:t>, [UE,RSU], 40MHz, RTT+AOA, Relative</w:t>
            </w:r>
          </w:p>
        </w:tc>
        <w:tc>
          <w:tcPr>
            <w:tcW w:w="824" w:type="dxa"/>
            <w:vAlign w:val="center"/>
          </w:tcPr>
          <w:p w14:paraId="7A32C06F"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w:t>
            </w:r>
            <w:r w:rsidRPr="000E0405">
              <w:rPr>
                <w:rFonts w:ascii="Arial" w:hAnsi="Arial" w:cs="Arial"/>
                <w:sz w:val="16"/>
                <w:szCs w:val="16"/>
                <w:lang w:val="en-US" w:eastAsia="zh-CN"/>
              </w:rPr>
              <w:t>232</w:t>
            </w:r>
          </w:p>
        </w:tc>
        <w:tc>
          <w:tcPr>
            <w:tcW w:w="824" w:type="dxa"/>
            <w:vAlign w:val="center"/>
          </w:tcPr>
          <w:p w14:paraId="080D58A4"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w:t>
            </w:r>
            <w:r w:rsidRPr="000E0405">
              <w:rPr>
                <w:rFonts w:ascii="Arial" w:hAnsi="Arial" w:cs="Arial"/>
                <w:sz w:val="16"/>
                <w:szCs w:val="16"/>
                <w:lang w:val="en-US" w:eastAsia="zh-CN"/>
              </w:rPr>
              <w:t>396</w:t>
            </w:r>
          </w:p>
        </w:tc>
        <w:tc>
          <w:tcPr>
            <w:tcW w:w="824" w:type="dxa"/>
            <w:vAlign w:val="center"/>
          </w:tcPr>
          <w:p w14:paraId="030E37DD"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w:t>
            </w:r>
            <w:r w:rsidRPr="000E0405">
              <w:rPr>
                <w:rFonts w:ascii="Arial" w:hAnsi="Arial" w:cs="Arial"/>
                <w:sz w:val="16"/>
                <w:szCs w:val="16"/>
                <w:lang w:val="en-US" w:eastAsia="zh-CN"/>
              </w:rPr>
              <w:t>561</w:t>
            </w:r>
          </w:p>
        </w:tc>
        <w:tc>
          <w:tcPr>
            <w:tcW w:w="826" w:type="dxa"/>
            <w:vAlign w:val="center"/>
          </w:tcPr>
          <w:p w14:paraId="5381DA2C"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w:t>
            </w:r>
            <w:r w:rsidRPr="000E0405">
              <w:rPr>
                <w:rFonts w:ascii="Arial" w:hAnsi="Arial" w:cs="Arial"/>
                <w:sz w:val="16"/>
                <w:szCs w:val="16"/>
                <w:lang w:val="en-US" w:eastAsia="zh-CN"/>
              </w:rPr>
              <w:t>869</w:t>
            </w:r>
          </w:p>
        </w:tc>
        <w:tc>
          <w:tcPr>
            <w:tcW w:w="1925" w:type="dxa"/>
            <w:vAlign w:val="center"/>
          </w:tcPr>
          <w:p w14:paraId="379BAF5E"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r w:rsidR="007E60C9" w:rsidRPr="000E0405" w14:paraId="66307061" w14:textId="77777777" w:rsidTr="002318CE">
        <w:trPr>
          <w:trHeight w:val="340"/>
          <w:jc w:val="center"/>
        </w:trPr>
        <w:tc>
          <w:tcPr>
            <w:tcW w:w="4049" w:type="dxa"/>
            <w:vAlign w:val="center"/>
          </w:tcPr>
          <w:p w14:paraId="1A362001" w14:textId="77777777" w:rsidR="007E60C9" w:rsidRPr="000E0405" w:rsidRDefault="007E60C9" w:rsidP="009F1A5E">
            <w:pPr>
              <w:keepNext/>
              <w:keepLines/>
              <w:spacing w:after="0"/>
              <w:jc w:val="both"/>
              <w:rPr>
                <w:rFonts w:ascii="Arial" w:eastAsia="MS Mincho" w:hAnsi="Arial" w:cs="Arial"/>
                <w:sz w:val="18"/>
                <w:szCs w:val="18"/>
                <w:lang w:val="en-US"/>
              </w:rPr>
            </w:pPr>
            <w:bookmarkStart w:id="33" w:name="OLE_LINK50"/>
            <w:r w:rsidRPr="000E0405">
              <w:rPr>
                <w:rFonts w:ascii="Arial" w:hAnsi="Arial" w:cs="Arial"/>
                <w:b/>
                <w:sz w:val="16"/>
                <w:szCs w:val="16"/>
                <w:lang w:val="en-US" w:eastAsia="zh-CN"/>
              </w:rPr>
              <w:t xml:space="preserve">3108, </w:t>
            </w:r>
            <w:r w:rsidRPr="000E0405">
              <w:rPr>
                <w:rFonts w:ascii="Arial" w:hAnsi="Arial" w:cs="Arial"/>
                <w:b/>
                <w:sz w:val="16"/>
                <w:szCs w:val="16"/>
                <w:lang w:val="en-US"/>
              </w:rPr>
              <w:t>PS</w:t>
            </w:r>
            <w:r w:rsidRPr="000E0405">
              <w:rPr>
                <w:rFonts w:ascii="Arial" w:hAnsi="Arial" w:cs="Arial"/>
                <w:b/>
                <w:sz w:val="16"/>
                <w:szCs w:val="16"/>
                <w:lang w:val="en-US" w:eastAsia="zh-CN"/>
              </w:rPr>
              <w:t>, [UE,RSU], 100MHz, RTT+AOA, Relative</w:t>
            </w:r>
            <w:bookmarkEnd w:id="33"/>
          </w:p>
        </w:tc>
        <w:tc>
          <w:tcPr>
            <w:tcW w:w="824" w:type="dxa"/>
            <w:vAlign w:val="center"/>
          </w:tcPr>
          <w:p w14:paraId="29768262"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w:t>
            </w:r>
            <w:r w:rsidRPr="000E0405">
              <w:rPr>
                <w:rFonts w:ascii="Arial" w:hAnsi="Arial" w:cs="Arial"/>
                <w:sz w:val="16"/>
                <w:szCs w:val="16"/>
                <w:lang w:val="en-US" w:eastAsia="zh-CN"/>
              </w:rPr>
              <w:t>072</w:t>
            </w:r>
          </w:p>
        </w:tc>
        <w:tc>
          <w:tcPr>
            <w:tcW w:w="824" w:type="dxa"/>
            <w:vAlign w:val="center"/>
          </w:tcPr>
          <w:p w14:paraId="4274B009"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w:t>
            </w:r>
            <w:r w:rsidRPr="000E0405">
              <w:rPr>
                <w:rFonts w:ascii="Arial" w:hAnsi="Arial" w:cs="Arial"/>
                <w:sz w:val="16"/>
                <w:szCs w:val="16"/>
                <w:lang w:val="en-US" w:eastAsia="zh-CN"/>
              </w:rPr>
              <w:t>122</w:t>
            </w:r>
          </w:p>
        </w:tc>
        <w:tc>
          <w:tcPr>
            <w:tcW w:w="824" w:type="dxa"/>
            <w:vAlign w:val="center"/>
          </w:tcPr>
          <w:p w14:paraId="11921939"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0.1</w:t>
            </w:r>
            <w:r w:rsidRPr="000E0405">
              <w:rPr>
                <w:rFonts w:ascii="Arial" w:hAnsi="Arial" w:cs="Arial"/>
                <w:sz w:val="16"/>
                <w:szCs w:val="16"/>
                <w:lang w:val="en-US" w:eastAsia="zh-CN"/>
              </w:rPr>
              <w:t>91</w:t>
            </w:r>
          </w:p>
        </w:tc>
        <w:tc>
          <w:tcPr>
            <w:tcW w:w="826" w:type="dxa"/>
            <w:vAlign w:val="center"/>
          </w:tcPr>
          <w:p w14:paraId="2CDE4BEB"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0.33</w:t>
            </w:r>
            <w:r w:rsidRPr="000E0405">
              <w:rPr>
                <w:rFonts w:ascii="Arial" w:hAnsi="Arial" w:cs="Arial"/>
                <w:sz w:val="16"/>
                <w:szCs w:val="16"/>
                <w:lang w:val="en-US" w:eastAsia="zh-CN"/>
              </w:rPr>
              <w:t>0</w:t>
            </w:r>
          </w:p>
        </w:tc>
        <w:tc>
          <w:tcPr>
            <w:tcW w:w="1925" w:type="dxa"/>
            <w:vAlign w:val="center"/>
          </w:tcPr>
          <w:p w14:paraId="6713304A"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bl>
    <w:p w14:paraId="6B542FD9" w14:textId="77777777" w:rsidR="007E60C9" w:rsidRPr="000E0405" w:rsidRDefault="007E60C9" w:rsidP="009F1A5E">
      <w:pPr>
        <w:spacing w:line="259" w:lineRule="auto"/>
        <w:jc w:val="both"/>
      </w:pPr>
    </w:p>
    <w:p w14:paraId="17BC8647" w14:textId="60521281" w:rsidR="007E60C9" w:rsidRPr="000E0405" w:rsidRDefault="007E60C9" w:rsidP="009F1A5E">
      <w:pPr>
        <w:pStyle w:val="TH"/>
      </w:pPr>
      <w:r w:rsidRPr="000E0405">
        <w:lastRenderedPageBreak/>
        <w:t xml:space="preserve">Table B.1.2.2.4-4: </w:t>
      </w:r>
      <w:r w:rsidRPr="000E0405">
        <w:rPr>
          <w:lang w:val="en-US"/>
        </w:rPr>
        <w:t xml:space="preserve">Sidelink positioning - </w:t>
      </w:r>
      <w:r w:rsidRPr="000E0405">
        <w:t xml:space="preserve">ranging angle </w:t>
      </w:r>
      <w:r w:rsidRPr="000E0405">
        <w:rPr>
          <w:lang w:val="en-US"/>
        </w:rPr>
        <w:t xml:space="preserve">accuracy </w:t>
      </w:r>
      <w:r w:rsidRPr="000E0405">
        <w:rPr>
          <w:lang w:eastAsia="zh-CN"/>
        </w:rPr>
        <w:t xml:space="preserve">for public safety use cases </w:t>
      </w:r>
      <w:r w:rsidRPr="000E0405">
        <w:t>from [</w:t>
      </w:r>
      <w:r w:rsidR="009F2F5A" w:rsidRPr="000E0405">
        <w:t>19</w:t>
      </w:r>
      <w:r w:rsidRPr="000E0405">
        <w:t>]</w:t>
      </w:r>
    </w:p>
    <w:tbl>
      <w:tblPr>
        <w:tblW w:w="98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50"/>
        <w:gridCol w:w="652"/>
        <w:gridCol w:w="652"/>
        <w:gridCol w:w="652"/>
        <w:gridCol w:w="652"/>
        <w:gridCol w:w="1587"/>
        <w:gridCol w:w="1587"/>
      </w:tblGrid>
      <w:tr w:rsidR="000E0405" w:rsidRPr="000E0405" w14:paraId="76335596" w14:textId="77777777" w:rsidTr="002318CE">
        <w:trPr>
          <w:trHeight w:val="262"/>
          <w:jc w:val="center"/>
        </w:trPr>
        <w:tc>
          <w:tcPr>
            <w:tcW w:w="4050" w:type="dxa"/>
            <w:vAlign w:val="center"/>
          </w:tcPr>
          <w:p w14:paraId="367821BE"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2" w:type="dxa"/>
            <w:vAlign w:val="center"/>
          </w:tcPr>
          <w:p w14:paraId="39B34898"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2" w:type="dxa"/>
            <w:vAlign w:val="center"/>
          </w:tcPr>
          <w:p w14:paraId="2DF4CF81"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652" w:type="dxa"/>
            <w:vAlign w:val="center"/>
          </w:tcPr>
          <w:p w14:paraId="23C94B00"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652" w:type="dxa"/>
            <w:vAlign w:val="center"/>
          </w:tcPr>
          <w:p w14:paraId="7C4F0F3F"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587" w:type="dxa"/>
            <w:vAlign w:val="center"/>
          </w:tcPr>
          <w:p w14:paraId="0008D256"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Whether meet the requirement</w:t>
            </w:r>
            <w:r w:rsidRPr="000E0405">
              <w:rPr>
                <w:rFonts w:ascii="Arial" w:hAnsi="Arial" w:hint="eastAsia"/>
                <w:b/>
                <w:sz w:val="18"/>
              </w:rPr>
              <w:t xml:space="preserve"> of</w:t>
            </w:r>
            <w:r w:rsidRPr="000E0405">
              <w:rPr>
                <w:rFonts w:ascii="Arial" w:hAnsi="Arial"/>
                <w:b/>
                <w:sz w:val="18"/>
              </w:rPr>
              <w:t xml:space="preserve"> set A</w:t>
            </w:r>
          </w:p>
        </w:tc>
        <w:tc>
          <w:tcPr>
            <w:tcW w:w="1587" w:type="dxa"/>
          </w:tcPr>
          <w:p w14:paraId="6D79D6D3"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Whether meet the requirement</w:t>
            </w:r>
            <w:r w:rsidRPr="000E0405">
              <w:rPr>
                <w:rFonts w:ascii="Arial" w:hAnsi="Arial" w:hint="eastAsia"/>
                <w:b/>
                <w:sz w:val="18"/>
              </w:rPr>
              <w:t xml:space="preserve"> of</w:t>
            </w:r>
            <w:r w:rsidRPr="000E0405">
              <w:rPr>
                <w:rFonts w:ascii="Arial" w:hAnsi="Arial"/>
                <w:b/>
                <w:sz w:val="18"/>
              </w:rPr>
              <w:t xml:space="preserve"> set B</w:t>
            </w:r>
          </w:p>
        </w:tc>
      </w:tr>
      <w:tr w:rsidR="000E0405" w:rsidRPr="000E0405" w14:paraId="1AF9E9C6" w14:textId="77777777" w:rsidTr="002318CE">
        <w:trPr>
          <w:trHeight w:val="340"/>
          <w:jc w:val="center"/>
        </w:trPr>
        <w:tc>
          <w:tcPr>
            <w:tcW w:w="4050" w:type="dxa"/>
            <w:vAlign w:val="center"/>
          </w:tcPr>
          <w:p w14:paraId="2A674990"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3101, </w:t>
            </w:r>
            <w:r w:rsidRPr="000E0405">
              <w:rPr>
                <w:rFonts w:ascii="Arial" w:hAnsi="Arial" w:cs="Arial"/>
                <w:b/>
                <w:sz w:val="16"/>
                <w:szCs w:val="16"/>
                <w:lang w:val="fr-FR"/>
              </w:rPr>
              <w:t>PS</w:t>
            </w:r>
            <w:r w:rsidRPr="000E0405">
              <w:rPr>
                <w:rFonts w:ascii="Arial" w:hAnsi="Arial" w:cs="Arial"/>
                <w:b/>
                <w:sz w:val="16"/>
                <w:szCs w:val="16"/>
                <w:lang w:val="fr-FR" w:eastAsia="zh-CN"/>
              </w:rPr>
              <w:t>, [UE], 10MHz, RTT+AOA, Relative</w:t>
            </w:r>
          </w:p>
        </w:tc>
        <w:tc>
          <w:tcPr>
            <w:tcW w:w="652" w:type="dxa"/>
            <w:vAlign w:val="center"/>
          </w:tcPr>
          <w:p w14:paraId="577DECB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1.521</w:t>
            </w:r>
          </w:p>
        </w:tc>
        <w:tc>
          <w:tcPr>
            <w:tcW w:w="652" w:type="dxa"/>
            <w:vAlign w:val="center"/>
          </w:tcPr>
          <w:p w14:paraId="14EEBBF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2.672</w:t>
            </w:r>
          </w:p>
        </w:tc>
        <w:tc>
          <w:tcPr>
            <w:tcW w:w="652" w:type="dxa"/>
            <w:vAlign w:val="center"/>
          </w:tcPr>
          <w:p w14:paraId="25ADAEE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4.589</w:t>
            </w:r>
          </w:p>
        </w:tc>
        <w:tc>
          <w:tcPr>
            <w:tcW w:w="652" w:type="dxa"/>
            <w:vAlign w:val="center"/>
          </w:tcPr>
          <w:p w14:paraId="131B81E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8.356</w:t>
            </w:r>
          </w:p>
        </w:tc>
        <w:tc>
          <w:tcPr>
            <w:tcW w:w="1587" w:type="dxa"/>
            <w:vAlign w:val="center"/>
          </w:tcPr>
          <w:p w14:paraId="215428C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34AE3A28"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9%</w:t>
            </w:r>
          </w:p>
        </w:tc>
      </w:tr>
      <w:tr w:rsidR="000E0405" w:rsidRPr="000E0405" w14:paraId="7237DB3E" w14:textId="77777777" w:rsidTr="002318CE">
        <w:trPr>
          <w:trHeight w:val="340"/>
          <w:jc w:val="center"/>
        </w:trPr>
        <w:tc>
          <w:tcPr>
            <w:tcW w:w="4050" w:type="dxa"/>
            <w:vAlign w:val="center"/>
          </w:tcPr>
          <w:p w14:paraId="008A1139"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3102, </w:t>
            </w:r>
            <w:r w:rsidRPr="000E0405">
              <w:rPr>
                <w:rFonts w:ascii="Arial" w:hAnsi="Arial" w:cs="Arial"/>
                <w:b/>
                <w:sz w:val="16"/>
                <w:szCs w:val="16"/>
                <w:lang w:val="fr-FR"/>
              </w:rPr>
              <w:t>PS</w:t>
            </w:r>
            <w:r w:rsidRPr="000E0405">
              <w:rPr>
                <w:rFonts w:ascii="Arial" w:hAnsi="Arial" w:cs="Arial"/>
                <w:b/>
                <w:sz w:val="16"/>
                <w:szCs w:val="16"/>
                <w:lang w:val="fr-FR" w:eastAsia="zh-CN"/>
              </w:rPr>
              <w:t>, [UE], 20MHz, RTT+AOA, Relative</w:t>
            </w:r>
          </w:p>
        </w:tc>
        <w:tc>
          <w:tcPr>
            <w:tcW w:w="652" w:type="dxa"/>
            <w:vAlign w:val="center"/>
          </w:tcPr>
          <w:p w14:paraId="4BC3655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1.239</w:t>
            </w:r>
          </w:p>
        </w:tc>
        <w:tc>
          <w:tcPr>
            <w:tcW w:w="652" w:type="dxa"/>
            <w:vAlign w:val="center"/>
          </w:tcPr>
          <w:p w14:paraId="221385D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2.135</w:t>
            </w:r>
          </w:p>
        </w:tc>
        <w:tc>
          <w:tcPr>
            <w:tcW w:w="652" w:type="dxa"/>
            <w:vAlign w:val="center"/>
          </w:tcPr>
          <w:p w14:paraId="62022FC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3.432</w:t>
            </w:r>
          </w:p>
        </w:tc>
        <w:tc>
          <w:tcPr>
            <w:tcW w:w="652" w:type="dxa"/>
            <w:vAlign w:val="center"/>
          </w:tcPr>
          <w:p w14:paraId="08EF67E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6.293</w:t>
            </w:r>
          </w:p>
        </w:tc>
        <w:tc>
          <w:tcPr>
            <w:tcW w:w="1587" w:type="dxa"/>
            <w:vAlign w:val="center"/>
          </w:tcPr>
          <w:p w14:paraId="6372638F"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36623FD7"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46A6DC1F" w14:textId="77777777" w:rsidTr="002318CE">
        <w:trPr>
          <w:trHeight w:val="340"/>
          <w:jc w:val="center"/>
        </w:trPr>
        <w:tc>
          <w:tcPr>
            <w:tcW w:w="4050" w:type="dxa"/>
            <w:vAlign w:val="center"/>
          </w:tcPr>
          <w:p w14:paraId="63E2C5F1"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3103, </w:t>
            </w:r>
            <w:r w:rsidRPr="000E0405">
              <w:rPr>
                <w:rFonts w:ascii="Arial" w:hAnsi="Arial" w:cs="Arial"/>
                <w:b/>
                <w:sz w:val="16"/>
                <w:szCs w:val="16"/>
                <w:lang w:val="fr-FR"/>
              </w:rPr>
              <w:t>PS</w:t>
            </w:r>
            <w:r w:rsidRPr="000E0405">
              <w:rPr>
                <w:rFonts w:ascii="Arial" w:hAnsi="Arial" w:cs="Arial"/>
                <w:b/>
                <w:sz w:val="16"/>
                <w:szCs w:val="16"/>
                <w:lang w:val="fr-FR" w:eastAsia="zh-CN"/>
              </w:rPr>
              <w:t>, [UE], 40MHz, RTT+AOA, Relative</w:t>
            </w:r>
          </w:p>
        </w:tc>
        <w:tc>
          <w:tcPr>
            <w:tcW w:w="652" w:type="dxa"/>
            <w:vAlign w:val="center"/>
          </w:tcPr>
          <w:p w14:paraId="0DD0A87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1.047</w:t>
            </w:r>
          </w:p>
        </w:tc>
        <w:tc>
          <w:tcPr>
            <w:tcW w:w="652" w:type="dxa"/>
            <w:vAlign w:val="center"/>
          </w:tcPr>
          <w:p w14:paraId="18DB7EA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1.810</w:t>
            </w:r>
          </w:p>
        </w:tc>
        <w:tc>
          <w:tcPr>
            <w:tcW w:w="652" w:type="dxa"/>
            <w:vAlign w:val="center"/>
          </w:tcPr>
          <w:p w14:paraId="3796809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2.791</w:t>
            </w:r>
          </w:p>
        </w:tc>
        <w:tc>
          <w:tcPr>
            <w:tcW w:w="652" w:type="dxa"/>
            <w:vAlign w:val="center"/>
          </w:tcPr>
          <w:p w14:paraId="23D01C5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4.942</w:t>
            </w:r>
          </w:p>
        </w:tc>
        <w:tc>
          <w:tcPr>
            <w:tcW w:w="1587" w:type="dxa"/>
            <w:vAlign w:val="center"/>
          </w:tcPr>
          <w:p w14:paraId="01DBF646"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6E838589"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2AECCDD1" w14:textId="77777777" w:rsidTr="002318CE">
        <w:trPr>
          <w:trHeight w:val="340"/>
          <w:jc w:val="center"/>
        </w:trPr>
        <w:tc>
          <w:tcPr>
            <w:tcW w:w="4050" w:type="dxa"/>
            <w:vAlign w:val="center"/>
          </w:tcPr>
          <w:p w14:paraId="0A576BB4"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3104, </w:t>
            </w:r>
            <w:r w:rsidRPr="000E0405">
              <w:rPr>
                <w:rFonts w:ascii="Arial" w:hAnsi="Arial" w:cs="Arial"/>
                <w:b/>
                <w:sz w:val="16"/>
                <w:szCs w:val="16"/>
                <w:lang w:val="fr-FR"/>
              </w:rPr>
              <w:t>PS</w:t>
            </w:r>
            <w:r w:rsidRPr="000E0405">
              <w:rPr>
                <w:rFonts w:ascii="Arial" w:hAnsi="Arial" w:cs="Arial"/>
                <w:b/>
                <w:sz w:val="16"/>
                <w:szCs w:val="16"/>
                <w:lang w:val="fr-FR" w:eastAsia="zh-CN"/>
              </w:rPr>
              <w:t>, [UE], 100MHz, RTT+AOA, Relative</w:t>
            </w:r>
          </w:p>
        </w:tc>
        <w:tc>
          <w:tcPr>
            <w:tcW w:w="652" w:type="dxa"/>
            <w:vAlign w:val="center"/>
          </w:tcPr>
          <w:p w14:paraId="56CB951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0.832</w:t>
            </w:r>
          </w:p>
        </w:tc>
        <w:tc>
          <w:tcPr>
            <w:tcW w:w="652" w:type="dxa"/>
            <w:vAlign w:val="center"/>
          </w:tcPr>
          <w:p w14:paraId="5B23256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1.402</w:t>
            </w:r>
          </w:p>
        </w:tc>
        <w:tc>
          <w:tcPr>
            <w:tcW w:w="652" w:type="dxa"/>
            <w:vAlign w:val="center"/>
          </w:tcPr>
          <w:p w14:paraId="6E5F24B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2.245</w:t>
            </w:r>
          </w:p>
        </w:tc>
        <w:tc>
          <w:tcPr>
            <w:tcW w:w="652" w:type="dxa"/>
            <w:vAlign w:val="center"/>
          </w:tcPr>
          <w:p w14:paraId="5310EFE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3.785</w:t>
            </w:r>
          </w:p>
        </w:tc>
        <w:tc>
          <w:tcPr>
            <w:tcW w:w="1587" w:type="dxa"/>
            <w:vAlign w:val="center"/>
          </w:tcPr>
          <w:p w14:paraId="4BCF4B67"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6A8C7EE4"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6EE8E436" w14:textId="77777777" w:rsidTr="002318CE">
        <w:trPr>
          <w:trHeight w:val="340"/>
          <w:jc w:val="center"/>
        </w:trPr>
        <w:tc>
          <w:tcPr>
            <w:tcW w:w="4050" w:type="dxa"/>
            <w:vAlign w:val="center"/>
          </w:tcPr>
          <w:p w14:paraId="59A08E5C"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 xml:space="preserve">3105, </w:t>
            </w:r>
            <w:r w:rsidRPr="000E0405">
              <w:rPr>
                <w:rFonts w:ascii="Arial" w:hAnsi="Arial" w:cs="Arial"/>
                <w:b/>
                <w:sz w:val="16"/>
                <w:szCs w:val="16"/>
                <w:lang w:val="en-US"/>
              </w:rPr>
              <w:t>PS</w:t>
            </w:r>
            <w:r w:rsidRPr="000E0405">
              <w:rPr>
                <w:rFonts w:ascii="Arial" w:hAnsi="Arial" w:cs="Arial"/>
                <w:b/>
                <w:sz w:val="16"/>
                <w:szCs w:val="16"/>
                <w:lang w:val="en-US" w:eastAsia="zh-CN"/>
              </w:rPr>
              <w:t>, [UE,RSU], 10MHz, RTT+AOA, Relative</w:t>
            </w:r>
          </w:p>
        </w:tc>
        <w:tc>
          <w:tcPr>
            <w:tcW w:w="652" w:type="dxa"/>
            <w:vAlign w:val="center"/>
          </w:tcPr>
          <w:p w14:paraId="7F824B8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1.530</w:t>
            </w:r>
          </w:p>
        </w:tc>
        <w:tc>
          <w:tcPr>
            <w:tcW w:w="652" w:type="dxa"/>
            <w:vAlign w:val="center"/>
          </w:tcPr>
          <w:p w14:paraId="4498F17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2.633</w:t>
            </w:r>
          </w:p>
        </w:tc>
        <w:tc>
          <w:tcPr>
            <w:tcW w:w="652" w:type="dxa"/>
            <w:vAlign w:val="center"/>
          </w:tcPr>
          <w:p w14:paraId="3A73E6F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4.410</w:t>
            </w:r>
          </w:p>
        </w:tc>
        <w:tc>
          <w:tcPr>
            <w:tcW w:w="652" w:type="dxa"/>
            <w:vAlign w:val="center"/>
          </w:tcPr>
          <w:p w14:paraId="0B6FE32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7.983</w:t>
            </w:r>
          </w:p>
        </w:tc>
        <w:tc>
          <w:tcPr>
            <w:tcW w:w="1587" w:type="dxa"/>
            <w:vAlign w:val="center"/>
          </w:tcPr>
          <w:p w14:paraId="5E691D36"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0192919D"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2E504167" w14:textId="77777777" w:rsidTr="002318CE">
        <w:trPr>
          <w:trHeight w:val="340"/>
          <w:jc w:val="center"/>
        </w:trPr>
        <w:tc>
          <w:tcPr>
            <w:tcW w:w="4050" w:type="dxa"/>
            <w:vAlign w:val="center"/>
          </w:tcPr>
          <w:p w14:paraId="7787E3F3"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 xml:space="preserve">3106, </w:t>
            </w:r>
            <w:r w:rsidRPr="000E0405">
              <w:rPr>
                <w:rFonts w:ascii="Arial" w:hAnsi="Arial" w:cs="Arial"/>
                <w:b/>
                <w:sz w:val="16"/>
                <w:szCs w:val="16"/>
                <w:lang w:val="en-US"/>
              </w:rPr>
              <w:t>PS</w:t>
            </w:r>
            <w:r w:rsidRPr="000E0405">
              <w:rPr>
                <w:rFonts w:ascii="Arial" w:hAnsi="Arial" w:cs="Arial"/>
                <w:b/>
                <w:sz w:val="16"/>
                <w:szCs w:val="16"/>
                <w:lang w:val="en-US" w:eastAsia="zh-CN"/>
              </w:rPr>
              <w:t>, [UE,RSU], 20MHz, RTT+AOA, Relative</w:t>
            </w:r>
          </w:p>
        </w:tc>
        <w:tc>
          <w:tcPr>
            <w:tcW w:w="652" w:type="dxa"/>
            <w:vAlign w:val="center"/>
          </w:tcPr>
          <w:p w14:paraId="3340E21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1.245</w:t>
            </w:r>
          </w:p>
        </w:tc>
        <w:tc>
          <w:tcPr>
            <w:tcW w:w="652" w:type="dxa"/>
            <w:vAlign w:val="center"/>
          </w:tcPr>
          <w:p w14:paraId="5B2DFC6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2.111</w:t>
            </w:r>
          </w:p>
        </w:tc>
        <w:tc>
          <w:tcPr>
            <w:tcW w:w="652" w:type="dxa"/>
            <w:vAlign w:val="center"/>
          </w:tcPr>
          <w:p w14:paraId="0E38947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3.383</w:t>
            </w:r>
          </w:p>
        </w:tc>
        <w:tc>
          <w:tcPr>
            <w:tcW w:w="652" w:type="dxa"/>
            <w:vAlign w:val="center"/>
          </w:tcPr>
          <w:p w14:paraId="2BA3A68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5.994</w:t>
            </w:r>
          </w:p>
        </w:tc>
        <w:tc>
          <w:tcPr>
            <w:tcW w:w="1587" w:type="dxa"/>
            <w:vAlign w:val="center"/>
          </w:tcPr>
          <w:p w14:paraId="4037EC45"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3C6FF67F"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174D15D1" w14:textId="77777777" w:rsidTr="002318CE">
        <w:trPr>
          <w:trHeight w:val="340"/>
          <w:jc w:val="center"/>
        </w:trPr>
        <w:tc>
          <w:tcPr>
            <w:tcW w:w="4050" w:type="dxa"/>
            <w:vAlign w:val="center"/>
          </w:tcPr>
          <w:p w14:paraId="57E9C909"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 xml:space="preserve">3107, </w:t>
            </w:r>
            <w:r w:rsidRPr="000E0405">
              <w:rPr>
                <w:rFonts w:ascii="Arial" w:hAnsi="Arial" w:cs="Arial"/>
                <w:b/>
                <w:sz w:val="16"/>
                <w:szCs w:val="16"/>
                <w:lang w:val="en-US"/>
              </w:rPr>
              <w:t>PS</w:t>
            </w:r>
            <w:r w:rsidRPr="000E0405">
              <w:rPr>
                <w:rFonts w:ascii="Arial" w:hAnsi="Arial" w:cs="Arial"/>
                <w:b/>
                <w:sz w:val="16"/>
                <w:szCs w:val="16"/>
                <w:lang w:val="en-US" w:eastAsia="zh-CN"/>
              </w:rPr>
              <w:t>, [UE,RSU], 40MHz, RTT+AOA, Relative</w:t>
            </w:r>
          </w:p>
        </w:tc>
        <w:tc>
          <w:tcPr>
            <w:tcW w:w="652" w:type="dxa"/>
            <w:vAlign w:val="center"/>
          </w:tcPr>
          <w:p w14:paraId="3ED23616"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1.</w:t>
            </w:r>
            <w:r w:rsidRPr="000E0405">
              <w:rPr>
                <w:rFonts w:ascii="Arial" w:hAnsi="Arial" w:cs="Arial"/>
                <w:sz w:val="16"/>
                <w:szCs w:val="16"/>
                <w:lang w:val="en-US" w:eastAsia="zh-CN"/>
              </w:rPr>
              <w:t>048</w:t>
            </w:r>
          </w:p>
        </w:tc>
        <w:tc>
          <w:tcPr>
            <w:tcW w:w="652" w:type="dxa"/>
            <w:vAlign w:val="center"/>
          </w:tcPr>
          <w:p w14:paraId="2171BF56"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1.</w:t>
            </w:r>
            <w:r w:rsidRPr="000E0405">
              <w:rPr>
                <w:rFonts w:ascii="Arial" w:hAnsi="Arial" w:cs="Arial"/>
                <w:sz w:val="16"/>
                <w:szCs w:val="16"/>
                <w:lang w:val="en-US" w:eastAsia="zh-CN"/>
              </w:rPr>
              <w:t>779</w:t>
            </w:r>
          </w:p>
        </w:tc>
        <w:tc>
          <w:tcPr>
            <w:tcW w:w="652" w:type="dxa"/>
            <w:vAlign w:val="center"/>
          </w:tcPr>
          <w:p w14:paraId="23C61BD0"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2.</w:t>
            </w:r>
            <w:r w:rsidRPr="000E0405">
              <w:rPr>
                <w:rFonts w:ascii="Arial" w:hAnsi="Arial" w:cs="Arial"/>
                <w:sz w:val="16"/>
                <w:szCs w:val="16"/>
                <w:lang w:val="en-US" w:eastAsia="zh-CN"/>
              </w:rPr>
              <w:t>764</w:t>
            </w:r>
          </w:p>
        </w:tc>
        <w:tc>
          <w:tcPr>
            <w:tcW w:w="652" w:type="dxa"/>
            <w:vAlign w:val="center"/>
          </w:tcPr>
          <w:p w14:paraId="0225BEAD"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4.</w:t>
            </w:r>
            <w:r w:rsidRPr="000E0405">
              <w:rPr>
                <w:rFonts w:ascii="Arial" w:hAnsi="Arial" w:cs="Arial"/>
                <w:sz w:val="16"/>
                <w:szCs w:val="16"/>
                <w:lang w:val="en-US" w:eastAsia="zh-CN"/>
              </w:rPr>
              <w:t>771</w:t>
            </w:r>
          </w:p>
        </w:tc>
        <w:tc>
          <w:tcPr>
            <w:tcW w:w="1587" w:type="dxa"/>
            <w:vAlign w:val="center"/>
          </w:tcPr>
          <w:p w14:paraId="7D10AA97"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036D6875"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r w:rsidR="007E60C9" w:rsidRPr="000E0405" w14:paraId="7158F771" w14:textId="77777777" w:rsidTr="002318CE">
        <w:trPr>
          <w:trHeight w:val="340"/>
          <w:jc w:val="center"/>
        </w:trPr>
        <w:tc>
          <w:tcPr>
            <w:tcW w:w="4050" w:type="dxa"/>
            <w:vAlign w:val="center"/>
          </w:tcPr>
          <w:p w14:paraId="034AA714" w14:textId="77777777" w:rsidR="007E60C9" w:rsidRPr="000E0405" w:rsidRDefault="007E60C9" w:rsidP="009F1A5E">
            <w:pPr>
              <w:keepNext/>
              <w:keepLines/>
              <w:spacing w:after="0"/>
              <w:jc w:val="both"/>
              <w:rPr>
                <w:rFonts w:ascii="Arial" w:eastAsia="MS Mincho" w:hAnsi="Arial" w:cs="Arial"/>
                <w:sz w:val="18"/>
                <w:szCs w:val="18"/>
                <w:lang w:val="en-US"/>
              </w:rPr>
            </w:pPr>
            <w:r w:rsidRPr="000E0405">
              <w:rPr>
                <w:rFonts w:ascii="Arial" w:hAnsi="Arial" w:cs="Arial"/>
                <w:b/>
                <w:sz w:val="16"/>
                <w:szCs w:val="16"/>
                <w:lang w:val="en-US" w:eastAsia="zh-CN"/>
              </w:rPr>
              <w:t xml:space="preserve">3108, </w:t>
            </w:r>
            <w:r w:rsidRPr="000E0405">
              <w:rPr>
                <w:rFonts w:ascii="Arial" w:hAnsi="Arial" w:cs="Arial"/>
                <w:b/>
                <w:sz w:val="16"/>
                <w:szCs w:val="16"/>
                <w:lang w:val="en-US"/>
              </w:rPr>
              <w:t>PS</w:t>
            </w:r>
            <w:r w:rsidRPr="000E0405">
              <w:rPr>
                <w:rFonts w:ascii="Arial" w:hAnsi="Arial" w:cs="Arial"/>
                <w:b/>
                <w:sz w:val="16"/>
                <w:szCs w:val="16"/>
                <w:lang w:val="en-US" w:eastAsia="zh-CN"/>
              </w:rPr>
              <w:t>, [UE,RSU], 100MHz, RTT+AOA, Relative</w:t>
            </w:r>
          </w:p>
        </w:tc>
        <w:tc>
          <w:tcPr>
            <w:tcW w:w="652" w:type="dxa"/>
            <w:vAlign w:val="center"/>
          </w:tcPr>
          <w:p w14:paraId="61F86DED"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0.</w:t>
            </w:r>
            <w:r w:rsidRPr="000E0405">
              <w:rPr>
                <w:rFonts w:ascii="Arial" w:hAnsi="Arial" w:cs="Arial"/>
                <w:sz w:val="16"/>
                <w:szCs w:val="16"/>
                <w:lang w:val="en-US" w:eastAsia="zh-CN"/>
              </w:rPr>
              <w:t>832</w:t>
            </w:r>
          </w:p>
        </w:tc>
        <w:tc>
          <w:tcPr>
            <w:tcW w:w="652" w:type="dxa"/>
            <w:vAlign w:val="center"/>
          </w:tcPr>
          <w:p w14:paraId="129DF7C4"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1.</w:t>
            </w:r>
            <w:r w:rsidRPr="000E0405">
              <w:rPr>
                <w:rFonts w:ascii="Arial" w:hAnsi="Arial" w:cs="Arial"/>
                <w:sz w:val="16"/>
                <w:szCs w:val="16"/>
                <w:lang w:val="en-US" w:eastAsia="zh-CN"/>
              </w:rPr>
              <w:t>405</w:t>
            </w:r>
          </w:p>
        </w:tc>
        <w:tc>
          <w:tcPr>
            <w:tcW w:w="652" w:type="dxa"/>
            <w:vAlign w:val="center"/>
          </w:tcPr>
          <w:p w14:paraId="5136DC70"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2.</w:t>
            </w:r>
            <w:r w:rsidRPr="000E0405">
              <w:rPr>
                <w:rFonts w:ascii="Arial" w:hAnsi="Arial" w:cs="Arial"/>
                <w:sz w:val="16"/>
                <w:szCs w:val="16"/>
                <w:lang w:val="en-US" w:eastAsia="zh-CN"/>
              </w:rPr>
              <w:t>240</w:t>
            </w:r>
          </w:p>
        </w:tc>
        <w:tc>
          <w:tcPr>
            <w:tcW w:w="652" w:type="dxa"/>
            <w:vAlign w:val="center"/>
          </w:tcPr>
          <w:p w14:paraId="40B3A468" w14:textId="77777777" w:rsidR="007E60C9" w:rsidRPr="000E0405" w:rsidRDefault="007E60C9" w:rsidP="009F1A5E">
            <w:pPr>
              <w:keepNext/>
              <w:keepLines/>
              <w:spacing w:after="0"/>
              <w:jc w:val="center"/>
              <w:rPr>
                <w:rFonts w:ascii="Arial" w:hAnsi="Arial"/>
                <w:sz w:val="18"/>
              </w:rPr>
            </w:pPr>
            <w:r w:rsidRPr="000E0405">
              <w:rPr>
                <w:rFonts w:ascii="Arial" w:hAnsi="Arial" w:cs="Arial" w:hint="eastAsia"/>
                <w:sz w:val="16"/>
                <w:szCs w:val="16"/>
                <w:lang w:val="en-US" w:eastAsia="zh-CN"/>
              </w:rPr>
              <w:t>3.6</w:t>
            </w:r>
            <w:r w:rsidRPr="000E0405">
              <w:rPr>
                <w:rFonts w:ascii="Arial" w:hAnsi="Arial" w:cs="Arial"/>
                <w:sz w:val="16"/>
                <w:szCs w:val="16"/>
                <w:lang w:val="en-US" w:eastAsia="zh-CN"/>
              </w:rPr>
              <w:t>42</w:t>
            </w:r>
          </w:p>
        </w:tc>
        <w:tc>
          <w:tcPr>
            <w:tcW w:w="1587" w:type="dxa"/>
            <w:vAlign w:val="center"/>
          </w:tcPr>
          <w:p w14:paraId="46B6FCF4"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c>
          <w:tcPr>
            <w:tcW w:w="1587" w:type="dxa"/>
            <w:vAlign w:val="center"/>
          </w:tcPr>
          <w:p w14:paraId="7512E7F1"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bl>
    <w:p w14:paraId="7D19A3A8" w14:textId="77777777" w:rsidR="007E60C9" w:rsidRPr="000E0405" w:rsidRDefault="007E60C9" w:rsidP="009F1A5E">
      <w:pPr>
        <w:spacing w:line="259" w:lineRule="auto"/>
        <w:jc w:val="both"/>
      </w:pPr>
    </w:p>
    <w:p w14:paraId="5BA85CBD" w14:textId="77777777" w:rsidR="007E60C9" w:rsidRPr="000E0405" w:rsidRDefault="007E60C9" w:rsidP="009F1A5E">
      <w:pPr>
        <w:pStyle w:val="Heading4"/>
      </w:pPr>
      <w:bookmarkStart w:id="34" w:name="_Toc112369719"/>
      <w:r w:rsidRPr="000E0405">
        <w:t>B.1.2.2.5</w:t>
      </w:r>
      <w:r w:rsidRPr="000E0405">
        <w:tab/>
        <w:t>Positioning accuracy evaluation results for Sidelink Positioning for Commercial use cases</w:t>
      </w:r>
      <w:bookmarkEnd w:id="34"/>
    </w:p>
    <w:p w14:paraId="64FAB079"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B.1.2.2.5-1 </w:t>
      </w:r>
      <w:r w:rsidRPr="000E0405">
        <w:t xml:space="preserve">provides horizontal absolute positioning accuracy results using sidelink positioning for </w:t>
      </w:r>
      <w:r w:rsidRPr="000E0405">
        <w:rPr>
          <w:lang w:eastAsia="zh-CN"/>
        </w:rPr>
        <w:t>commercial use cases</w:t>
      </w:r>
      <w:r w:rsidRPr="000E0405">
        <w:t>.</w:t>
      </w:r>
    </w:p>
    <w:p w14:paraId="00510ECB"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B.1.2.2.5-2 </w:t>
      </w:r>
      <w:r w:rsidRPr="000E0405">
        <w:t xml:space="preserve">provides horizontal relative positioning accuracy results using sidelink positioning for </w:t>
      </w:r>
      <w:r w:rsidRPr="000E0405">
        <w:rPr>
          <w:lang w:eastAsia="zh-CN"/>
        </w:rPr>
        <w:t>commercial use cases</w:t>
      </w:r>
      <w:r w:rsidRPr="000E0405">
        <w:t>.</w:t>
      </w:r>
    </w:p>
    <w:p w14:paraId="40B12663"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B.1.2.2.5-3 </w:t>
      </w:r>
      <w:r w:rsidRPr="000E0405">
        <w:t xml:space="preserve">provides ranging distance accuracy results using sidelink positioning for </w:t>
      </w:r>
      <w:r w:rsidRPr="000E0405">
        <w:rPr>
          <w:lang w:eastAsia="zh-CN"/>
        </w:rPr>
        <w:t>commercial use cases</w:t>
      </w:r>
      <w:r w:rsidRPr="000E0405">
        <w:t>.</w:t>
      </w:r>
    </w:p>
    <w:p w14:paraId="671A76FC"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B.1.2.2.5-4 </w:t>
      </w:r>
      <w:r w:rsidRPr="000E0405">
        <w:t xml:space="preserve">provides ranging angle accuracy results using sidelink positioning for </w:t>
      </w:r>
      <w:r w:rsidRPr="000E0405">
        <w:rPr>
          <w:lang w:eastAsia="zh-CN"/>
        </w:rPr>
        <w:t>commercial use cases</w:t>
      </w:r>
      <w:r w:rsidRPr="000E0405">
        <w:t>.</w:t>
      </w:r>
    </w:p>
    <w:p w14:paraId="7D5393A9" w14:textId="77777777" w:rsidR="007E60C9" w:rsidRPr="000E0405" w:rsidRDefault="007E60C9" w:rsidP="009F1A5E">
      <w:pPr>
        <w:overflowPunct w:val="0"/>
        <w:autoSpaceDE w:val="0"/>
        <w:autoSpaceDN w:val="0"/>
        <w:adjustRightInd w:val="0"/>
        <w:spacing w:after="120" w:line="259" w:lineRule="auto"/>
        <w:jc w:val="both"/>
        <w:textAlignment w:val="baseline"/>
      </w:pPr>
    </w:p>
    <w:p w14:paraId="0A54ACBD" w14:textId="197AB5B5" w:rsidR="007E60C9" w:rsidRPr="000E0405" w:rsidRDefault="007E60C9" w:rsidP="009F1A5E">
      <w:pPr>
        <w:pStyle w:val="TH"/>
      </w:pPr>
      <w:r w:rsidRPr="000E0405">
        <w:t xml:space="preserve">Table B.1.2.2.5-1: </w:t>
      </w:r>
      <w:r w:rsidRPr="000E0405">
        <w:rPr>
          <w:lang w:val="en-US"/>
        </w:rPr>
        <w:t xml:space="preserve">Sidelink positioning - horizontal absolute accuracy </w:t>
      </w:r>
      <w:r w:rsidRPr="000E0405">
        <w:rPr>
          <w:lang w:eastAsia="zh-CN"/>
        </w:rPr>
        <w:t xml:space="preserve">for commercial use cases </w:t>
      </w:r>
      <w:r w:rsidRPr="000E0405">
        <w:t>from [</w:t>
      </w:r>
      <w:r w:rsidR="009F2F5A" w:rsidRPr="000E0405">
        <w:t>19</w:t>
      </w:r>
      <w:r w:rsidRPr="000E0405">
        <w:t>]</w:t>
      </w:r>
    </w:p>
    <w:tbl>
      <w:tblPr>
        <w:tblW w:w="93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64"/>
        <w:gridCol w:w="652"/>
        <w:gridCol w:w="652"/>
        <w:gridCol w:w="652"/>
        <w:gridCol w:w="652"/>
        <w:gridCol w:w="1985"/>
      </w:tblGrid>
      <w:tr w:rsidR="000E0405" w:rsidRPr="000E0405" w14:paraId="6B0FEB3A" w14:textId="77777777" w:rsidTr="002318CE">
        <w:trPr>
          <w:trHeight w:val="262"/>
          <w:jc w:val="center"/>
        </w:trPr>
        <w:tc>
          <w:tcPr>
            <w:tcW w:w="4764" w:type="dxa"/>
            <w:vAlign w:val="center"/>
          </w:tcPr>
          <w:p w14:paraId="6D738954"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2" w:type="dxa"/>
            <w:vAlign w:val="center"/>
          </w:tcPr>
          <w:p w14:paraId="04683DFA"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50%</w:t>
            </w:r>
          </w:p>
        </w:tc>
        <w:tc>
          <w:tcPr>
            <w:tcW w:w="652" w:type="dxa"/>
            <w:vAlign w:val="center"/>
          </w:tcPr>
          <w:p w14:paraId="2E1E4702"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67%</w:t>
            </w:r>
          </w:p>
        </w:tc>
        <w:tc>
          <w:tcPr>
            <w:tcW w:w="652" w:type="dxa"/>
            <w:vAlign w:val="center"/>
          </w:tcPr>
          <w:p w14:paraId="5A96F17D"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80%</w:t>
            </w:r>
          </w:p>
        </w:tc>
        <w:tc>
          <w:tcPr>
            <w:tcW w:w="652" w:type="dxa"/>
            <w:vAlign w:val="center"/>
          </w:tcPr>
          <w:p w14:paraId="6BBB3979"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90%</w:t>
            </w:r>
          </w:p>
        </w:tc>
        <w:tc>
          <w:tcPr>
            <w:tcW w:w="1985" w:type="dxa"/>
            <w:vAlign w:val="center"/>
          </w:tcPr>
          <w:p w14:paraId="0898DAD6"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Whether meet the target requirement</w:t>
            </w:r>
          </w:p>
        </w:tc>
      </w:tr>
      <w:tr w:rsidR="000E0405" w:rsidRPr="000E0405" w14:paraId="4A8A2F1E" w14:textId="77777777" w:rsidTr="002318CE">
        <w:trPr>
          <w:trHeight w:val="340"/>
          <w:jc w:val="center"/>
        </w:trPr>
        <w:tc>
          <w:tcPr>
            <w:tcW w:w="4764" w:type="dxa"/>
            <w:vAlign w:val="center"/>
          </w:tcPr>
          <w:p w14:paraId="5CC005B5" w14:textId="77777777" w:rsidR="007E60C9" w:rsidRPr="000E0405" w:rsidRDefault="007E60C9" w:rsidP="009F1A5E">
            <w:pPr>
              <w:keepNext/>
              <w:keepLines/>
              <w:spacing w:after="0" w:line="259" w:lineRule="auto"/>
              <w:jc w:val="both"/>
              <w:rPr>
                <w:rFonts w:ascii="Arial" w:eastAsia="MS Mincho" w:hAnsi="Arial" w:cs="Arial"/>
                <w:sz w:val="18"/>
                <w:szCs w:val="18"/>
                <w:lang w:val="fr-FR"/>
              </w:rPr>
            </w:pPr>
            <w:r w:rsidRPr="000E0405">
              <w:rPr>
                <w:rFonts w:ascii="Arial" w:hAnsi="Arial" w:cs="Arial"/>
                <w:b/>
                <w:sz w:val="16"/>
                <w:szCs w:val="16"/>
                <w:lang w:val="fr-FR" w:eastAsia="zh-CN"/>
              </w:rPr>
              <w:t xml:space="preserve">4001, </w:t>
            </w:r>
            <w:r w:rsidRPr="000E0405">
              <w:rPr>
                <w:rFonts w:ascii="Arial" w:hAnsi="Arial" w:cs="Arial"/>
                <w:b/>
                <w:sz w:val="16"/>
                <w:szCs w:val="16"/>
                <w:lang w:val="fr-FR"/>
              </w:rPr>
              <w:t>Commercial</w:t>
            </w:r>
            <w:r w:rsidRPr="000E0405">
              <w:rPr>
                <w:rFonts w:ascii="Arial" w:hAnsi="Arial" w:cs="Arial"/>
                <w:b/>
                <w:sz w:val="16"/>
                <w:szCs w:val="16"/>
                <w:lang w:val="fr-FR" w:eastAsia="zh-CN"/>
              </w:rPr>
              <w:t>, [RSU,UE], 20MHz, RTT, Absolute</w:t>
            </w:r>
          </w:p>
        </w:tc>
        <w:tc>
          <w:tcPr>
            <w:tcW w:w="652" w:type="dxa"/>
            <w:vAlign w:val="center"/>
          </w:tcPr>
          <w:p w14:paraId="4DA7D17C"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cs="Arial"/>
                <w:sz w:val="16"/>
                <w:szCs w:val="16"/>
                <w:lang w:val="en-US" w:eastAsia="zh-CN"/>
              </w:rPr>
              <w:t>0.520</w:t>
            </w:r>
          </w:p>
        </w:tc>
        <w:tc>
          <w:tcPr>
            <w:tcW w:w="652" w:type="dxa"/>
            <w:vAlign w:val="center"/>
          </w:tcPr>
          <w:p w14:paraId="3A1C6EFE"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cs="Arial"/>
                <w:sz w:val="16"/>
                <w:szCs w:val="16"/>
                <w:lang w:val="en-US" w:eastAsia="zh-CN"/>
              </w:rPr>
              <w:t>0.753</w:t>
            </w:r>
          </w:p>
        </w:tc>
        <w:tc>
          <w:tcPr>
            <w:tcW w:w="652" w:type="dxa"/>
            <w:vAlign w:val="center"/>
          </w:tcPr>
          <w:p w14:paraId="6FDAE428"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cs="Arial"/>
                <w:sz w:val="16"/>
                <w:szCs w:val="16"/>
                <w:lang w:val="en-US" w:eastAsia="zh-CN"/>
              </w:rPr>
              <w:t>1.015</w:t>
            </w:r>
          </w:p>
        </w:tc>
        <w:tc>
          <w:tcPr>
            <w:tcW w:w="652" w:type="dxa"/>
            <w:vAlign w:val="center"/>
          </w:tcPr>
          <w:p w14:paraId="3B6FC339"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cs="Arial"/>
                <w:sz w:val="16"/>
                <w:szCs w:val="16"/>
                <w:lang w:val="en-US" w:eastAsia="zh-CN"/>
              </w:rPr>
              <w:t>1.595</w:t>
            </w:r>
          </w:p>
        </w:tc>
        <w:tc>
          <w:tcPr>
            <w:tcW w:w="1985" w:type="dxa"/>
            <w:vAlign w:val="center"/>
          </w:tcPr>
          <w:p w14:paraId="49A142BD"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sz w:val="18"/>
              </w:rPr>
              <w:t>79%</w:t>
            </w:r>
          </w:p>
        </w:tc>
      </w:tr>
      <w:tr w:rsidR="000E0405" w:rsidRPr="000E0405" w14:paraId="6DBE57D7" w14:textId="77777777" w:rsidTr="002318CE">
        <w:trPr>
          <w:trHeight w:val="340"/>
          <w:jc w:val="center"/>
        </w:trPr>
        <w:tc>
          <w:tcPr>
            <w:tcW w:w="4764" w:type="dxa"/>
            <w:vAlign w:val="center"/>
          </w:tcPr>
          <w:p w14:paraId="323E5F4D" w14:textId="77777777" w:rsidR="007E60C9" w:rsidRPr="000E0405" w:rsidRDefault="007E60C9" w:rsidP="009F1A5E">
            <w:pPr>
              <w:keepNext/>
              <w:keepLines/>
              <w:spacing w:after="0" w:line="259" w:lineRule="auto"/>
              <w:jc w:val="both"/>
              <w:rPr>
                <w:rFonts w:ascii="Arial" w:eastAsia="MS Mincho" w:hAnsi="Arial" w:cs="Arial"/>
                <w:sz w:val="18"/>
                <w:szCs w:val="18"/>
                <w:lang w:val="fr-FR"/>
              </w:rPr>
            </w:pPr>
            <w:r w:rsidRPr="000E0405">
              <w:rPr>
                <w:rFonts w:ascii="Arial" w:hAnsi="Arial" w:cs="Arial"/>
                <w:b/>
                <w:sz w:val="16"/>
                <w:szCs w:val="16"/>
                <w:lang w:val="fr-FR" w:eastAsia="zh-CN"/>
              </w:rPr>
              <w:t xml:space="preserve">4002, </w:t>
            </w:r>
            <w:r w:rsidRPr="000E0405">
              <w:rPr>
                <w:rFonts w:ascii="Arial" w:hAnsi="Arial" w:cs="Arial"/>
                <w:b/>
                <w:sz w:val="16"/>
                <w:szCs w:val="16"/>
                <w:lang w:val="fr-FR"/>
              </w:rPr>
              <w:t>Commercial</w:t>
            </w:r>
            <w:r w:rsidRPr="000E0405">
              <w:rPr>
                <w:rFonts w:ascii="Arial" w:hAnsi="Arial" w:cs="Arial"/>
                <w:b/>
                <w:sz w:val="16"/>
                <w:szCs w:val="16"/>
                <w:lang w:val="fr-FR" w:eastAsia="zh-CN"/>
              </w:rPr>
              <w:t>, [RSU,UE], 40MHz, RTT, Absolute</w:t>
            </w:r>
          </w:p>
        </w:tc>
        <w:tc>
          <w:tcPr>
            <w:tcW w:w="652" w:type="dxa"/>
            <w:vAlign w:val="center"/>
          </w:tcPr>
          <w:p w14:paraId="1DDAD8CD"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cs="Arial"/>
                <w:sz w:val="16"/>
                <w:szCs w:val="16"/>
                <w:lang w:val="en-US" w:eastAsia="zh-CN"/>
              </w:rPr>
              <w:t>0.257</w:t>
            </w:r>
          </w:p>
        </w:tc>
        <w:tc>
          <w:tcPr>
            <w:tcW w:w="652" w:type="dxa"/>
            <w:vAlign w:val="center"/>
          </w:tcPr>
          <w:p w14:paraId="6FBC036A"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cs="Arial"/>
                <w:sz w:val="16"/>
                <w:szCs w:val="16"/>
                <w:lang w:val="en-US" w:eastAsia="zh-CN"/>
              </w:rPr>
              <w:t>0.342</w:t>
            </w:r>
          </w:p>
        </w:tc>
        <w:tc>
          <w:tcPr>
            <w:tcW w:w="652" w:type="dxa"/>
            <w:vAlign w:val="center"/>
          </w:tcPr>
          <w:p w14:paraId="1ADBFCA3"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cs="Arial"/>
                <w:sz w:val="16"/>
                <w:szCs w:val="16"/>
                <w:lang w:val="en-US" w:eastAsia="zh-CN"/>
              </w:rPr>
              <w:t>0.451</w:t>
            </w:r>
          </w:p>
        </w:tc>
        <w:tc>
          <w:tcPr>
            <w:tcW w:w="652" w:type="dxa"/>
            <w:vAlign w:val="center"/>
          </w:tcPr>
          <w:p w14:paraId="0477A7E6"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cs="Arial"/>
                <w:sz w:val="16"/>
                <w:szCs w:val="16"/>
                <w:lang w:val="en-US" w:eastAsia="zh-CN"/>
              </w:rPr>
              <w:t>0.584</w:t>
            </w:r>
          </w:p>
        </w:tc>
        <w:tc>
          <w:tcPr>
            <w:tcW w:w="1985" w:type="dxa"/>
            <w:vAlign w:val="center"/>
          </w:tcPr>
          <w:p w14:paraId="7D70DC3F"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hint="eastAsia"/>
                <w:sz w:val="18"/>
                <w:lang w:eastAsia="zh-CN"/>
              </w:rPr>
              <w:t>Yes</w:t>
            </w:r>
          </w:p>
        </w:tc>
      </w:tr>
      <w:tr w:rsidR="007E60C9" w:rsidRPr="000E0405" w14:paraId="10F9A3BD" w14:textId="77777777" w:rsidTr="002318CE">
        <w:trPr>
          <w:trHeight w:val="340"/>
          <w:jc w:val="center"/>
        </w:trPr>
        <w:tc>
          <w:tcPr>
            <w:tcW w:w="4764" w:type="dxa"/>
            <w:vAlign w:val="center"/>
          </w:tcPr>
          <w:p w14:paraId="3A3CD628" w14:textId="77777777" w:rsidR="007E60C9" w:rsidRPr="000E0405" w:rsidRDefault="007E60C9" w:rsidP="009F1A5E">
            <w:pPr>
              <w:keepNext/>
              <w:keepLines/>
              <w:spacing w:after="0" w:line="259" w:lineRule="auto"/>
              <w:jc w:val="both"/>
              <w:rPr>
                <w:rFonts w:ascii="Arial" w:eastAsia="MS Mincho" w:hAnsi="Arial" w:cs="Arial"/>
                <w:sz w:val="18"/>
                <w:szCs w:val="18"/>
                <w:lang w:val="fr-FR"/>
              </w:rPr>
            </w:pPr>
            <w:r w:rsidRPr="000E0405">
              <w:rPr>
                <w:rFonts w:ascii="Arial" w:hAnsi="Arial" w:cs="Arial"/>
                <w:b/>
                <w:sz w:val="16"/>
                <w:szCs w:val="16"/>
                <w:lang w:val="fr-FR" w:eastAsia="zh-CN"/>
              </w:rPr>
              <w:t xml:space="preserve">4003, </w:t>
            </w:r>
            <w:r w:rsidRPr="000E0405">
              <w:rPr>
                <w:rFonts w:ascii="Arial" w:hAnsi="Arial" w:cs="Arial"/>
                <w:b/>
                <w:sz w:val="16"/>
                <w:szCs w:val="16"/>
                <w:lang w:val="fr-FR"/>
              </w:rPr>
              <w:t>Commercial</w:t>
            </w:r>
            <w:r w:rsidRPr="000E0405">
              <w:rPr>
                <w:rFonts w:ascii="Arial" w:hAnsi="Arial" w:cs="Arial"/>
                <w:b/>
                <w:sz w:val="16"/>
                <w:szCs w:val="16"/>
                <w:lang w:val="fr-FR" w:eastAsia="zh-CN"/>
              </w:rPr>
              <w:t>, [RSU,UE], 100MHz, RTT, Absolute</w:t>
            </w:r>
          </w:p>
        </w:tc>
        <w:tc>
          <w:tcPr>
            <w:tcW w:w="652" w:type="dxa"/>
            <w:vAlign w:val="center"/>
          </w:tcPr>
          <w:p w14:paraId="4AF08A88"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cs="Arial"/>
                <w:sz w:val="16"/>
                <w:szCs w:val="16"/>
                <w:lang w:val="en-US" w:eastAsia="zh-CN"/>
              </w:rPr>
              <w:t>0.051</w:t>
            </w:r>
          </w:p>
        </w:tc>
        <w:tc>
          <w:tcPr>
            <w:tcW w:w="652" w:type="dxa"/>
            <w:vAlign w:val="center"/>
          </w:tcPr>
          <w:p w14:paraId="08FF609F"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cs="Arial"/>
                <w:sz w:val="16"/>
                <w:szCs w:val="16"/>
                <w:lang w:val="en-US" w:eastAsia="zh-CN"/>
              </w:rPr>
              <w:t>0.075</w:t>
            </w:r>
          </w:p>
        </w:tc>
        <w:tc>
          <w:tcPr>
            <w:tcW w:w="652" w:type="dxa"/>
            <w:vAlign w:val="center"/>
          </w:tcPr>
          <w:p w14:paraId="482A65BD"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cs="Arial"/>
                <w:sz w:val="16"/>
                <w:szCs w:val="16"/>
                <w:lang w:val="en-US" w:eastAsia="zh-CN"/>
              </w:rPr>
              <w:t>0.103</w:t>
            </w:r>
          </w:p>
        </w:tc>
        <w:tc>
          <w:tcPr>
            <w:tcW w:w="652" w:type="dxa"/>
            <w:vAlign w:val="center"/>
          </w:tcPr>
          <w:p w14:paraId="1D8DE36C"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cs="Arial"/>
                <w:sz w:val="16"/>
                <w:szCs w:val="16"/>
                <w:lang w:val="en-US" w:eastAsia="zh-CN"/>
              </w:rPr>
              <w:t>0.147</w:t>
            </w:r>
          </w:p>
        </w:tc>
        <w:tc>
          <w:tcPr>
            <w:tcW w:w="1985" w:type="dxa"/>
            <w:vAlign w:val="center"/>
          </w:tcPr>
          <w:p w14:paraId="675A5EF4"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hint="eastAsia"/>
                <w:sz w:val="18"/>
                <w:lang w:eastAsia="zh-CN"/>
              </w:rPr>
              <w:t>Yes</w:t>
            </w:r>
          </w:p>
        </w:tc>
      </w:tr>
    </w:tbl>
    <w:p w14:paraId="540B4F1E" w14:textId="77777777" w:rsidR="007E60C9" w:rsidRPr="000E0405" w:rsidRDefault="007E60C9" w:rsidP="009F1A5E">
      <w:pPr>
        <w:overflowPunct w:val="0"/>
        <w:autoSpaceDE w:val="0"/>
        <w:autoSpaceDN w:val="0"/>
        <w:adjustRightInd w:val="0"/>
        <w:spacing w:after="120" w:line="259" w:lineRule="auto"/>
        <w:jc w:val="both"/>
        <w:textAlignment w:val="baseline"/>
      </w:pPr>
    </w:p>
    <w:p w14:paraId="50E71A59" w14:textId="5CA6E8D4" w:rsidR="007E60C9" w:rsidRPr="000E0405" w:rsidRDefault="007E60C9" w:rsidP="009F1A5E">
      <w:pPr>
        <w:pStyle w:val="TH"/>
      </w:pPr>
      <w:r w:rsidRPr="000E0405">
        <w:t xml:space="preserve">Table B.1.2.2.5-2: </w:t>
      </w:r>
      <w:r w:rsidRPr="000E0405">
        <w:rPr>
          <w:lang w:val="en-US"/>
        </w:rPr>
        <w:t xml:space="preserve">Sidelink positioning - horizontal relative accuracy </w:t>
      </w:r>
      <w:r w:rsidRPr="000E0405">
        <w:rPr>
          <w:lang w:eastAsia="zh-CN"/>
        </w:rPr>
        <w:t xml:space="preserve">for commercial use cases </w:t>
      </w:r>
      <w:r w:rsidRPr="000E0405">
        <w:t>from [</w:t>
      </w:r>
      <w:r w:rsidR="009F2F5A" w:rsidRPr="000E0405">
        <w:t>19</w:t>
      </w:r>
      <w:r w:rsidRPr="000E0405">
        <w:t>]</w:t>
      </w:r>
    </w:p>
    <w:tbl>
      <w:tblPr>
        <w:tblW w:w="9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8"/>
        <w:gridCol w:w="652"/>
        <w:gridCol w:w="652"/>
        <w:gridCol w:w="652"/>
        <w:gridCol w:w="652"/>
        <w:gridCol w:w="1925"/>
      </w:tblGrid>
      <w:tr w:rsidR="000E0405" w:rsidRPr="000E0405" w14:paraId="768102B1" w14:textId="77777777" w:rsidTr="002318CE">
        <w:trPr>
          <w:trHeight w:val="262"/>
          <w:jc w:val="center"/>
        </w:trPr>
        <w:tc>
          <w:tcPr>
            <w:tcW w:w="4758" w:type="dxa"/>
            <w:vAlign w:val="center"/>
          </w:tcPr>
          <w:p w14:paraId="4CEAAA1D"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2" w:type="dxa"/>
            <w:vAlign w:val="center"/>
          </w:tcPr>
          <w:p w14:paraId="618CF5F2"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2" w:type="dxa"/>
            <w:vAlign w:val="center"/>
          </w:tcPr>
          <w:p w14:paraId="77C435D4"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652" w:type="dxa"/>
            <w:vAlign w:val="center"/>
          </w:tcPr>
          <w:p w14:paraId="3D51FBF4"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652" w:type="dxa"/>
            <w:vAlign w:val="center"/>
          </w:tcPr>
          <w:p w14:paraId="0D3B95E3"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925" w:type="dxa"/>
            <w:vAlign w:val="center"/>
          </w:tcPr>
          <w:p w14:paraId="41F1DB90"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Whether meet the target requirement</w:t>
            </w:r>
          </w:p>
        </w:tc>
      </w:tr>
      <w:tr w:rsidR="000E0405" w:rsidRPr="000E0405" w14:paraId="65ABF6EA" w14:textId="77777777" w:rsidTr="002318CE">
        <w:trPr>
          <w:trHeight w:val="340"/>
          <w:jc w:val="center"/>
        </w:trPr>
        <w:tc>
          <w:tcPr>
            <w:tcW w:w="4758" w:type="dxa"/>
            <w:vAlign w:val="center"/>
          </w:tcPr>
          <w:p w14:paraId="4E514945"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4101, </w:t>
            </w:r>
            <w:r w:rsidRPr="000E0405">
              <w:rPr>
                <w:rFonts w:ascii="Arial" w:hAnsi="Arial" w:cs="Arial"/>
                <w:b/>
                <w:sz w:val="16"/>
                <w:szCs w:val="16"/>
                <w:lang w:val="fr-FR"/>
              </w:rPr>
              <w:t>Commercial</w:t>
            </w:r>
            <w:r w:rsidRPr="000E0405">
              <w:rPr>
                <w:rFonts w:ascii="Arial" w:hAnsi="Arial" w:cs="Arial"/>
                <w:b/>
                <w:sz w:val="16"/>
                <w:szCs w:val="16"/>
                <w:lang w:val="fr-FR" w:eastAsia="zh-CN"/>
              </w:rPr>
              <w:t>, [UE], 20MHz, RTT+AOA, Relative</w:t>
            </w:r>
          </w:p>
        </w:tc>
        <w:tc>
          <w:tcPr>
            <w:tcW w:w="652" w:type="dxa"/>
            <w:vAlign w:val="center"/>
          </w:tcPr>
          <w:p w14:paraId="1F74B76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0.592</w:t>
            </w:r>
          </w:p>
        </w:tc>
        <w:tc>
          <w:tcPr>
            <w:tcW w:w="652" w:type="dxa"/>
            <w:vAlign w:val="center"/>
          </w:tcPr>
          <w:p w14:paraId="5BACD45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0.847</w:t>
            </w:r>
          </w:p>
        </w:tc>
        <w:tc>
          <w:tcPr>
            <w:tcW w:w="652" w:type="dxa"/>
            <w:vAlign w:val="center"/>
          </w:tcPr>
          <w:p w14:paraId="105BEDD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1.384</w:t>
            </w:r>
          </w:p>
        </w:tc>
        <w:tc>
          <w:tcPr>
            <w:tcW w:w="652" w:type="dxa"/>
            <w:vAlign w:val="center"/>
          </w:tcPr>
          <w:p w14:paraId="31C04D3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2.885</w:t>
            </w:r>
          </w:p>
        </w:tc>
        <w:tc>
          <w:tcPr>
            <w:tcW w:w="1925" w:type="dxa"/>
            <w:vAlign w:val="center"/>
          </w:tcPr>
          <w:p w14:paraId="395DFC7C" w14:textId="77777777" w:rsidR="007E60C9" w:rsidRPr="000E0405" w:rsidRDefault="007E60C9" w:rsidP="009F1A5E">
            <w:pPr>
              <w:keepNext/>
              <w:keepLines/>
              <w:spacing w:after="0"/>
              <w:jc w:val="center"/>
              <w:rPr>
                <w:rFonts w:ascii="Arial" w:hAnsi="Arial"/>
                <w:sz w:val="18"/>
              </w:rPr>
            </w:pPr>
            <w:r w:rsidRPr="000E0405">
              <w:rPr>
                <w:rFonts w:ascii="Arial" w:hAnsi="Arial"/>
                <w:sz w:val="18"/>
              </w:rPr>
              <w:t>72%</w:t>
            </w:r>
          </w:p>
        </w:tc>
      </w:tr>
      <w:tr w:rsidR="000E0405" w:rsidRPr="000E0405" w14:paraId="774BBC58" w14:textId="77777777" w:rsidTr="002318CE">
        <w:trPr>
          <w:trHeight w:val="340"/>
          <w:jc w:val="center"/>
        </w:trPr>
        <w:tc>
          <w:tcPr>
            <w:tcW w:w="4758" w:type="dxa"/>
            <w:vAlign w:val="center"/>
          </w:tcPr>
          <w:p w14:paraId="112C4EFE"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4102, </w:t>
            </w:r>
            <w:r w:rsidRPr="000E0405">
              <w:rPr>
                <w:rFonts w:ascii="Arial" w:hAnsi="Arial" w:cs="Arial"/>
                <w:b/>
                <w:sz w:val="16"/>
                <w:szCs w:val="16"/>
                <w:lang w:val="fr-FR"/>
              </w:rPr>
              <w:t>Commercial</w:t>
            </w:r>
            <w:r w:rsidRPr="000E0405">
              <w:rPr>
                <w:rFonts w:ascii="Arial" w:hAnsi="Arial" w:cs="Arial"/>
                <w:b/>
                <w:sz w:val="16"/>
                <w:szCs w:val="16"/>
                <w:lang w:val="fr-FR" w:eastAsia="zh-CN"/>
              </w:rPr>
              <w:t>, [UE], 40MHz, RTT+AOA, Relative</w:t>
            </w:r>
          </w:p>
        </w:tc>
        <w:tc>
          <w:tcPr>
            <w:tcW w:w="652" w:type="dxa"/>
            <w:vAlign w:val="center"/>
          </w:tcPr>
          <w:p w14:paraId="6BDF33E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0.386</w:t>
            </w:r>
          </w:p>
        </w:tc>
        <w:tc>
          <w:tcPr>
            <w:tcW w:w="652" w:type="dxa"/>
            <w:vAlign w:val="center"/>
          </w:tcPr>
          <w:p w14:paraId="6CD6DF4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0.618</w:t>
            </w:r>
          </w:p>
        </w:tc>
        <w:tc>
          <w:tcPr>
            <w:tcW w:w="652" w:type="dxa"/>
            <w:vAlign w:val="center"/>
          </w:tcPr>
          <w:p w14:paraId="0A40E08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0.953</w:t>
            </w:r>
          </w:p>
        </w:tc>
        <w:tc>
          <w:tcPr>
            <w:tcW w:w="652" w:type="dxa"/>
            <w:vAlign w:val="center"/>
          </w:tcPr>
          <w:p w14:paraId="75F2F30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1.821</w:t>
            </w:r>
          </w:p>
        </w:tc>
        <w:tc>
          <w:tcPr>
            <w:tcW w:w="1925" w:type="dxa"/>
            <w:vAlign w:val="center"/>
          </w:tcPr>
          <w:p w14:paraId="046379F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1%</w:t>
            </w:r>
          </w:p>
        </w:tc>
      </w:tr>
      <w:tr w:rsidR="000E0405" w:rsidRPr="000E0405" w14:paraId="44E68747" w14:textId="77777777" w:rsidTr="002318CE">
        <w:trPr>
          <w:trHeight w:val="340"/>
          <w:jc w:val="center"/>
        </w:trPr>
        <w:tc>
          <w:tcPr>
            <w:tcW w:w="4758" w:type="dxa"/>
            <w:vAlign w:val="center"/>
          </w:tcPr>
          <w:p w14:paraId="2F856937" w14:textId="77777777" w:rsidR="007E60C9" w:rsidRPr="000E0405" w:rsidRDefault="007E60C9" w:rsidP="009F1A5E">
            <w:pPr>
              <w:keepNext/>
              <w:keepLines/>
              <w:spacing w:after="0"/>
              <w:jc w:val="both"/>
              <w:rPr>
                <w:rFonts w:ascii="Arial" w:eastAsia="MS Mincho" w:hAnsi="Arial" w:cs="Arial"/>
                <w:sz w:val="18"/>
                <w:szCs w:val="18"/>
                <w:lang w:val="fr-FR"/>
              </w:rPr>
            </w:pPr>
            <w:bookmarkStart w:id="35" w:name="OLE_LINK31"/>
            <w:r w:rsidRPr="000E0405">
              <w:rPr>
                <w:rFonts w:ascii="Arial" w:hAnsi="Arial" w:cs="Arial"/>
                <w:b/>
                <w:sz w:val="16"/>
                <w:szCs w:val="16"/>
                <w:lang w:val="fr-FR" w:eastAsia="zh-CN"/>
              </w:rPr>
              <w:t xml:space="preserve">4103, </w:t>
            </w:r>
            <w:r w:rsidRPr="000E0405">
              <w:rPr>
                <w:rFonts w:ascii="Arial" w:hAnsi="Arial" w:cs="Arial"/>
                <w:b/>
                <w:sz w:val="16"/>
                <w:szCs w:val="16"/>
                <w:lang w:val="fr-FR"/>
              </w:rPr>
              <w:t>Commercial</w:t>
            </w:r>
            <w:r w:rsidRPr="000E0405">
              <w:rPr>
                <w:rFonts w:ascii="Arial" w:hAnsi="Arial" w:cs="Arial"/>
                <w:b/>
                <w:sz w:val="16"/>
                <w:szCs w:val="16"/>
                <w:lang w:val="fr-FR" w:eastAsia="zh-CN"/>
              </w:rPr>
              <w:t>, [UE], 100MHz, RTT+AOA, Relative</w:t>
            </w:r>
            <w:bookmarkEnd w:id="35"/>
          </w:p>
        </w:tc>
        <w:tc>
          <w:tcPr>
            <w:tcW w:w="652" w:type="dxa"/>
            <w:vAlign w:val="center"/>
          </w:tcPr>
          <w:p w14:paraId="2C22368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0.104</w:t>
            </w:r>
          </w:p>
        </w:tc>
        <w:tc>
          <w:tcPr>
            <w:tcW w:w="652" w:type="dxa"/>
            <w:vAlign w:val="center"/>
          </w:tcPr>
          <w:p w14:paraId="3792A0D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0.171</w:t>
            </w:r>
          </w:p>
        </w:tc>
        <w:tc>
          <w:tcPr>
            <w:tcW w:w="652" w:type="dxa"/>
            <w:vAlign w:val="center"/>
          </w:tcPr>
          <w:p w14:paraId="0F3098F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0.278</w:t>
            </w:r>
          </w:p>
        </w:tc>
        <w:tc>
          <w:tcPr>
            <w:tcW w:w="652" w:type="dxa"/>
            <w:vAlign w:val="center"/>
          </w:tcPr>
          <w:p w14:paraId="56682AA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0.534</w:t>
            </w:r>
          </w:p>
        </w:tc>
        <w:tc>
          <w:tcPr>
            <w:tcW w:w="1925" w:type="dxa"/>
            <w:vAlign w:val="center"/>
          </w:tcPr>
          <w:p w14:paraId="7539C925"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39CB5711" w14:textId="77777777" w:rsidTr="002318CE">
        <w:trPr>
          <w:trHeight w:val="340"/>
          <w:jc w:val="center"/>
        </w:trPr>
        <w:tc>
          <w:tcPr>
            <w:tcW w:w="4758" w:type="dxa"/>
            <w:vAlign w:val="center"/>
          </w:tcPr>
          <w:p w14:paraId="5AE08BED"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4104, </w:t>
            </w:r>
            <w:r w:rsidRPr="000E0405">
              <w:rPr>
                <w:rFonts w:ascii="Arial" w:hAnsi="Arial" w:cs="Arial"/>
                <w:b/>
                <w:sz w:val="16"/>
                <w:szCs w:val="16"/>
                <w:lang w:val="fr-FR"/>
              </w:rPr>
              <w:t>Commercial</w:t>
            </w:r>
            <w:r w:rsidRPr="000E0405">
              <w:rPr>
                <w:rFonts w:ascii="Arial" w:hAnsi="Arial" w:cs="Arial"/>
                <w:b/>
                <w:sz w:val="16"/>
                <w:szCs w:val="16"/>
                <w:lang w:val="fr-FR" w:eastAsia="zh-CN"/>
              </w:rPr>
              <w:t>, [UE,RSU], 20MHz, RTT+AOA, Relative</w:t>
            </w:r>
          </w:p>
        </w:tc>
        <w:tc>
          <w:tcPr>
            <w:tcW w:w="652" w:type="dxa"/>
            <w:vAlign w:val="center"/>
          </w:tcPr>
          <w:p w14:paraId="7364FAD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0.505</w:t>
            </w:r>
          </w:p>
        </w:tc>
        <w:tc>
          <w:tcPr>
            <w:tcW w:w="652" w:type="dxa"/>
            <w:vAlign w:val="center"/>
          </w:tcPr>
          <w:p w14:paraId="03F7A14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0.745</w:t>
            </w:r>
          </w:p>
        </w:tc>
        <w:tc>
          <w:tcPr>
            <w:tcW w:w="652" w:type="dxa"/>
            <w:vAlign w:val="center"/>
          </w:tcPr>
          <w:p w14:paraId="4DF23FC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1.064</w:t>
            </w:r>
          </w:p>
        </w:tc>
        <w:tc>
          <w:tcPr>
            <w:tcW w:w="652" w:type="dxa"/>
            <w:vAlign w:val="center"/>
          </w:tcPr>
          <w:p w14:paraId="6184ED0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1.756</w:t>
            </w:r>
          </w:p>
        </w:tc>
        <w:tc>
          <w:tcPr>
            <w:tcW w:w="1925" w:type="dxa"/>
            <w:vAlign w:val="center"/>
          </w:tcPr>
          <w:p w14:paraId="438754C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7</w:t>
            </w:r>
            <w:r w:rsidRPr="000E0405">
              <w:rPr>
                <w:rFonts w:ascii="Arial" w:hAnsi="Arial"/>
                <w:sz w:val="18"/>
                <w:lang w:eastAsia="zh-CN"/>
              </w:rPr>
              <w:t>7%</w:t>
            </w:r>
          </w:p>
        </w:tc>
      </w:tr>
      <w:tr w:rsidR="000E0405" w:rsidRPr="000E0405" w14:paraId="0DB393C0" w14:textId="77777777" w:rsidTr="002318CE">
        <w:trPr>
          <w:trHeight w:val="340"/>
          <w:jc w:val="center"/>
        </w:trPr>
        <w:tc>
          <w:tcPr>
            <w:tcW w:w="4758" w:type="dxa"/>
            <w:vAlign w:val="center"/>
          </w:tcPr>
          <w:p w14:paraId="48D7F0AE"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4105, </w:t>
            </w:r>
            <w:r w:rsidRPr="000E0405">
              <w:rPr>
                <w:rFonts w:ascii="Arial" w:hAnsi="Arial" w:cs="Arial"/>
                <w:b/>
                <w:sz w:val="16"/>
                <w:szCs w:val="16"/>
                <w:lang w:val="fr-FR"/>
              </w:rPr>
              <w:t>Commercial</w:t>
            </w:r>
            <w:r w:rsidRPr="000E0405">
              <w:rPr>
                <w:rFonts w:ascii="Arial" w:hAnsi="Arial" w:cs="Arial"/>
                <w:b/>
                <w:sz w:val="16"/>
                <w:szCs w:val="16"/>
                <w:lang w:val="fr-FR" w:eastAsia="zh-CN"/>
              </w:rPr>
              <w:t>, [UE,RSU], 40MHz, RTT+AOA, Relative</w:t>
            </w:r>
          </w:p>
        </w:tc>
        <w:tc>
          <w:tcPr>
            <w:tcW w:w="652" w:type="dxa"/>
            <w:vAlign w:val="center"/>
          </w:tcPr>
          <w:p w14:paraId="1F39245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0.331</w:t>
            </w:r>
          </w:p>
        </w:tc>
        <w:tc>
          <w:tcPr>
            <w:tcW w:w="652" w:type="dxa"/>
            <w:vAlign w:val="center"/>
          </w:tcPr>
          <w:p w14:paraId="6E3320D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0.448</w:t>
            </w:r>
          </w:p>
        </w:tc>
        <w:tc>
          <w:tcPr>
            <w:tcW w:w="652" w:type="dxa"/>
            <w:vAlign w:val="center"/>
          </w:tcPr>
          <w:p w14:paraId="3A80147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0.585</w:t>
            </w:r>
          </w:p>
        </w:tc>
        <w:tc>
          <w:tcPr>
            <w:tcW w:w="652" w:type="dxa"/>
            <w:vAlign w:val="center"/>
          </w:tcPr>
          <w:p w14:paraId="5E9E58AC"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0.775</w:t>
            </w:r>
          </w:p>
        </w:tc>
        <w:tc>
          <w:tcPr>
            <w:tcW w:w="1925" w:type="dxa"/>
            <w:vAlign w:val="center"/>
          </w:tcPr>
          <w:p w14:paraId="7BBC9BD7"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7E60C9" w:rsidRPr="000E0405" w14:paraId="562A8946" w14:textId="77777777" w:rsidTr="002318CE">
        <w:trPr>
          <w:trHeight w:val="340"/>
          <w:jc w:val="center"/>
        </w:trPr>
        <w:tc>
          <w:tcPr>
            <w:tcW w:w="4758" w:type="dxa"/>
            <w:vAlign w:val="center"/>
          </w:tcPr>
          <w:p w14:paraId="3D37DDFA"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4106, </w:t>
            </w:r>
            <w:r w:rsidRPr="000E0405">
              <w:rPr>
                <w:rFonts w:ascii="Arial" w:hAnsi="Arial" w:cs="Arial"/>
                <w:b/>
                <w:sz w:val="16"/>
                <w:szCs w:val="16"/>
                <w:lang w:val="fr-FR"/>
              </w:rPr>
              <w:t>Commercial</w:t>
            </w:r>
            <w:r w:rsidRPr="000E0405">
              <w:rPr>
                <w:rFonts w:ascii="Arial" w:hAnsi="Arial" w:cs="Arial"/>
                <w:b/>
                <w:sz w:val="16"/>
                <w:szCs w:val="16"/>
                <w:lang w:val="fr-FR" w:eastAsia="zh-CN"/>
              </w:rPr>
              <w:t>, [UE,RSU], 100MHz,RTT+AOA, Relative</w:t>
            </w:r>
          </w:p>
        </w:tc>
        <w:tc>
          <w:tcPr>
            <w:tcW w:w="652" w:type="dxa"/>
            <w:vAlign w:val="center"/>
          </w:tcPr>
          <w:p w14:paraId="234BA6A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0.067</w:t>
            </w:r>
          </w:p>
        </w:tc>
        <w:tc>
          <w:tcPr>
            <w:tcW w:w="652" w:type="dxa"/>
            <w:vAlign w:val="center"/>
          </w:tcPr>
          <w:p w14:paraId="284403B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0.091</w:t>
            </w:r>
          </w:p>
        </w:tc>
        <w:tc>
          <w:tcPr>
            <w:tcW w:w="652" w:type="dxa"/>
            <w:vAlign w:val="center"/>
          </w:tcPr>
          <w:p w14:paraId="544E86A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0.122</w:t>
            </w:r>
          </w:p>
        </w:tc>
        <w:tc>
          <w:tcPr>
            <w:tcW w:w="652" w:type="dxa"/>
            <w:vAlign w:val="center"/>
          </w:tcPr>
          <w:p w14:paraId="639076F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0.174</w:t>
            </w:r>
          </w:p>
        </w:tc>
        <w:tc>
          <w:tcPr>
            <w:tcW w:w="1925" w:type="dxa"/>
            <w:vAlign w:val="center"/>
          </w:tcPr>
          <w:p w14:paraId="38314B82"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bl>
    <w:p w14:paraId="38E13479" w14:textId="77777777" w:rsidR="007E60C9" w:rsidRPr="000E0405" w:rsidRDefault="007E60C9" w:rsidP="009F1A5E">
      <w:pPr>
        <w:spacing w:line="259" w:lineRule="auto"/>
        <w:jc w:val="both"/>
      </w:pPr>
    </w:p>
    <w:p w14:paraId="32A6CAF8" w14:textId="6D8A12FA" w:rsidR="007E60C9" w:rsidRPr="000E0405" w:rsidRDefault="007E60C9" w:rsidP="009F1A5E">
      <w:pPr>
        <w:pStyle w:val="TH"/>
      </w:pPr>
      <w:r w:rsidRPr="000E0405">
        <w:lastRenderedPageBreak/>
        <w:t xml:space="preserve">Table B.1.2.2.5-3: </w:t>
      </w:r>
      <w:r w:rsidRPr="000E0405">
        <w:rPr>
          <w:lang w:val="en-US"/>
        </w:rPr>
        <w:t xml:space="preserve">Sidelink positioning - </w:t>
      </w:r>
      <w:r w:rsidRPr="000E0405">
        <w:t>ranging distance</w:t>
      </w:r>
      <w:r w:rsidRPr="000E0405">
        <w:rPr>
          <w:lang w:val="en-US"/>
        </w:rPr>
        <w:t xml:space="preserve"> accuracy </w:t>
      </w:r>
      <w:r w:rsidRPr="000E0405">
        <w:rPr>
          <w:lang w:eastAsia="zh-CN"/>
        </w:rPr>
        <w:t xml:space="preserve">for commercial use cases </w:t>
      </w:r>
      <w:r w:rsidRPr="000E0405">
        <w:t>from [</w:t>
      </w:r>
      <w:r w:rsidR="009F2F5A" w:rsidRPr="000E0405">
        <w:t>19</w:t>
      </w:r>
      <w:r w:rsidRPr="000E0405">
        <w:t>]</w:t>
      </w:r>
    </w:p>
    <w:tbl>
      <w:tblPr>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63"/>
        <w:gridCol w:w="652"/>
        <w:gridCol w:w="652"/>
        <w:gridCol w:w="652"/>
        <w:gridCol w:w="652"/>
        <w:gridCol w:w="1925"/>
      </w:tblGrid>
      <w:tr w:rsidR="000E0405" w:rsidRPr="000E0405" w14:paraId="4E1E90D2" w14:textId="77777777" w:rsidTr="002318CE">
        <w:trPr>
          <w:trHeight w:val="262"/>
          <w:jc w:val="center"/>
        </w:trPr>
        <w:tc>
          <w:tcPr>
            <w:tcW w:w="4763" w:type="dxa"/>
            <w:vAlign w:val="center"/>
          </w:tcPr>
          <w:p w14:paraId="43C54ABC"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2" w:type="dxa"/>
            <w:vAlign w:val="center"/>
          </w:tcPr>
          <w:p w14:paraId="02D0E272"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2" w:type="dxa"/>
            <w:vAlign w:val="center"/>
          </w:tcPr>
          <w:p w14:paraId="228BE238"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652" w:type="dxa"/>
            <w:vAlign w:val="center"/>
          </w:tcPr>
          <w:p w14:paraId="6B7237AA"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652" w:type="dxa"/>
            <w:vAlign w:val="center"/>
          </w:tcPr>
          <w:p w14:paraId="17CE63E1"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925" w:type="dxa"/>
            <w:vAlign w:val="center"/>
          </w:tcPr>
          <w:p w14:paraId="63DA7099"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Whether meet the target requirement</w:t>
            </w:r>
          </w:p>
        </w:tc>
      </w:tr>
      <w:tr w:rsidR="000E0405" w:rsidRPr="000E0405" w14:paraId="110C4A33" w14:textId="77777777" w:rsidTr="002318CE">
        <w:trPr>
          <w:trHeight w:val="340"/>
          <w:jc w:val="center"/>
        </w:trPr>
        <w:tc>
          <w:tcPr>
            <w:tcW w:w="4763" w:type="dxa"/>
            <w:vAlign w:val="center"/>
          </w:tcPr>
          <w:p w14:paraId="05A6B012"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4101, </w:t>
            </w:r>
            <w:r w:rsidRPr="000E0405">
              <w:rPr>
                <w:rFonts w:ascii="Arial" w:hAnsi="Arial" w:cs="Arial"/>
                <w:b/>
                <w:sz w:val="16"/>
                <w:szCs w:val="16"/>
                <w:lang w:val="fr-FR"/>
              </w:rPr>
              <w:t>Commercial</w:t>
            </w:r>
            <w:r w:rsidRPr="000E0405">
              <w:rPr>
                <w:rFonts w:ascii="Arial" w:hAnsi="Arial" w:cs="Arial"/>
                <w:b/>
                <w:sz w:val="16"/>
                <w:szCs w:val="16"/>
                <w:lang w:val="fr-FR" w:eastAsia="zh-CN"/>
              </w:rPr>
              <w:t>, [UE], 20MHz, RTT+AOA, Relative</w:t>
            </w:r>
          </w:p>
        </w:tc>
        <w:tc>
          <w:tcPr>
            <w:tcW w:w="652" w:type="dxa"/>
            <w:vAlign w:val="center"/>
          </w:tcPr>
          <w:p w14:paraId="66BD459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0.466</w:t>
            </w:r>
          </w:p>
        </w:tc>
        <w:tc>
          <w:tcPr>
            <w:tcW w:w="652" w:type="dxa"/>
            <w:vAlign w:val="center"/>
          </w:tcPr>
          <w:p w14:paraId="0624257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0.639</w:t>
            </w:r>
          </w:p>
        </w:tc>
        <w:tc>
          <w:tcPr>
            <w:tcW w:w="652" w:type="dxa"/>
            <w:vAlign w:val="center"/>
          </w:tcPr>
          <w:p w14:paraId="33BD73F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0.934</w:t>
            </w:r>
          </w:p>
        </w:tc>
        <w:tc>
          <w:tcPr>
            <w:tcW w:w="652" w:type="dxa"/>
            <w:vAlign w:val="center"/>
          </w:tcPr>
          <w:p w14:paraId="06166D4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1.627</w:t>
            </w:r>
          </w:p>
        </w:tc>
        <w:tc>
          <w:tcPr>
            <w:tcW w:w="1925" w:type="dxa"/>
            <w:vAlign w:val="center"/>
          </w:tcPr>
          <w:p w14:paraId="256AE628" w14:textId="77777777" w:rsidR="007E60C9" w:rsidRPr="000E0405" w:rsidRDefault="007E60C9" w:rsidP="009F1A5E">
            <w:pPr>
              <w:keepNext/>
              <w:keepLines/>
              <w:spacing w:after="0"/>
              <w:jc w:val="center"/>
              <w:rPr>
                <w:rFonts w:ascii="Arial" w:hAnsi="Arial"/>
                <w:sz w:val="18"/>
              </w:rPr>
            </w:pPr>
            <w:r w:rsidRPr="000E0405">
              <w:rPr>
                <w:rFonts w:ascii="Arial" w:hAnsi="Arial"/>
                <w:sz w:val="18"/>
              </w:rPr>
              <w:t>81%</w:t>
            </w:r>
          </w:p>
        </w:tc>
      </w:tr>
      <w:tr w:rsidR="000E0405" w:rsidRPr="000E0405" w14:paraId="3B05E91D" w14:textId="77777777" w:rsidTr="002318CE">
        <w:trPr>
          <w:trHeight w:val="340"/>
          <w:jc w:val="center"/>
        </w:trPr>
        <w:tc>
          <w:tcPr>
            <w:tcW w:w="4763" w:type="dxa"/>
            <w:vAlign w:val="center"/>
          </w:tcPr>
          <w:p w14:paraId="1F874CD0"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4102, </w:t>
            </w:r>
            <w:r w:rsidRPr="000E0405">
              <w:rPr>
                <w:rFonts w:ascii="Arial" w:hAnsi="Arial" w:cs="Arial"/>
                <w:b/>
                <w:sz w:val="16"/>
                <w:szCs w:val="16"/>
                <w:lang w:val="fr-FR"/>
              </w:rPr>
              <w:t>Commercial</w:t>
            </w:r>
            <w:r w:rsidRPr="000E0405">
              <w:rPr>
                <w:rFonts w:ascii="Arial" w:hAnsi="Arial" w:cs="Arial"/>
                <w:b/>
                <w:sz w:val="16"/>
                <w:szCs w:val="16"/>
                <w:lang w:val="fr-FR" w:eastAsia="zh-CN"/>
              </w:rPr>
              <w:t>, [UE], 40MHz, RTT+AOA, Relative</w:t>
            </w:r>
          </w:p>
        </w:tc>
        <w:tc>
          <w:tcPr>
            <w:tcW w:w="652" w:type="dxa"/>
            <w:vAlign w:val="center"/>
          </w:tcPr>
          <w:p w14:paraId="249A899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0.248</w:t>
            </w:r>
          </w:p>
        </w:tc>
        <w:tc>
          <w:tcPr>
            <w:tcW w:w="652" w:type="dxa"/>
            <w:vAlign w:val="center"/>
          </w:tcPr>
          <w:p w14:paraId="579CA73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0.444</w:t>
            </w:r>
          </w:p>
        </w:tc>
        <w:tc>
          <w:tcPr>
            <w:tcW w:w="652" w:type="dxa"/>
            <w:vAlign w:val="center"/>
          </w:tcPr>
          <w:p w14:paraId="2FC7C88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0.640</w:t>
            </w:r>
          </w:p>
        </w:tc>
        <w:tc>
          <w:tcPr>
            <w:tcW w:w="652" w:type="dxa"/>
            <w:vAlign w:val="center"/>
          </w:tcPr>
          <w:p w14:paraId="1E643A2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1.046</w:t>
            </w:r>
          </w:p>
        </w:tc>
        <w:tc>
          <w:tcPr>
            <w:tcW w:w="1925" w:type="dxa"/>
            <w:vAlign w:val="center"/>
          </w:tcPr>
          <w:p w14:paraId="0616FD73"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8%</w:t>
            </w:r>
          </w:p>
        </w:tc>
      </w:tr>
      <w:tr w:rsidR="000E0405" w:rsidRPr="000E0405" w14:paraId="0EAFA42D" w14:textId="77777777" w:rsidTr="002318CE">
        <w:trPr>
          <w:trHeight w:val="340"/>
          <w:jc w:val="center"/>
        </w:trPr>
        <w:tc>
          <w:tcPr>
            <w:tcW w:w="4763" w:type="dxa"/>
            <w:vAlign w:val="center"/>
          </w:tcPr>
          <w:p w14:paraId="6CCCCA2F"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4103, </w:t>
            </w:r>
            <w:r w:rsidRPr="000E0405">
              <w:rPr>
                <w:rFonts w:ascii="Arial" w:hAnsi="Arial" w:cs="Arial"/>
                <w:b/>
                <w:sz w:val="16"/>
                <w:szCs w:val="16"/>
                <w:lang w:val="fr-FR"/>
              </w:rPr>
              <w:t>Commercial</w:t>
            </w:r>
            <w:r w:rsidRPr="000E0405">
              <w:rPr>
                <w:rFonts w:ascii="Arial" w:hAnsi="Arial" w:cs="Arial"/>
                <w:b/>
                <w:sz w:val="16"/>
                <w:szCs w:val="16"/>
                <w:lang w:val="fr-FR" w:eastAsia="zh-CN"/>
              </w:rPr>
              <w:t>, [UE], 100MHz, RTT+AOA, Relative</w:t>
            </w:r>
          </w:p>
        </w:tc>
        <w:tc>
          <w:tcPr>
            <w:tcW w:w="652" w:type="dxa"/>
            <w:vAlign w:val="center"/>
          </w:tcPr>
          <w:p w14:paraId="0775665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0.043</w:t>
            </w:r>
          </w:p>
        </w:tc>
        <w:tc>
          <w:tcPr>
            <w:tcW w:w="652" w:type="dxa"/>
            <w:vAlign w:val="center"/>
          </w:tcPr>
          <w:p w14:paraId="3DE2BAA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0.060</w:t>
            </w:r>
          </w:p>
        </w:tc>
        <w:tc>
          <w:tcPr>
            <w:tcW w:w="652" w:type="dxa"/>
            <w:vAlign w:val="center"/>
          </w:tcPr>
          <w:p w14:paraId="3E1F0C8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0.084</w:t>
            </w:r>
          </w:p>
        </w:tc>
        <w:tc>
          <w:tcPr>
            <w:tcW w:w="652" w:type="dxa"/>
            <w:vAlign w:val="center"/>
          </w:tcPr>
          <w:p w14:paraId="483086E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0.130</w:t>
            </w:r>
          </w:p>
        </w:tc>
        <w:tc>
          <w:tcPr>
            <w:tcW w:w="1925" w:type="dxa"/>
            <w:vAlign w:val="center"/>
          </w:tcPr>
          <w:p w14:paraId="08B479C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Y</w:t>
            </w:r>
            <w:r w:rsidRPr="000E0405">
              <w:rPr>
                <w:rFonts w:ascii="Arial" w:hAnsi="Arial"/>
                <w:sz w:val="18"/>
                <w:lang w:eastAsia="zh-CN"/>
              </w:rPr>
              <w:t>es</w:t>
            </w:r>
          </w:p>
        </w:tc>
      </w:tr>
      <w:tr w:rsidR="000E0405" w:rsidRPr="000E0405" w14:paraId="28F2A50D" w14:textId="77777777" w:rsidTr="002318CE">
        <w:trPr>
          <w:trHeight w:val="340"/>
          <w:jc w:val="center"/>
        </w:trPr>
        <w:tc>
          <w:tcPr>
            <w:tcW w:w="4763" w:type="dxa"/>
            <w:vAlign w:val="center"/>
          </w:tcPr>
          <w:p w14:paraId="033A1BA2"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4104, </w:t>
            </w:r>
            <w:r w:rsidRPr="000E0405">
              <w:rPr>
                <w:rFonts w:ascii="Arial" w:hAnsi="Arial" w:cs="Arial"/>
                <w:b/>
                <w:sz w:val="16"/>
                <w:szCs w:val="16"/>
                <w:lang w:val="fr-FR"/>
              </w:rPr>
              <w:t>Commercial</w:t>
            </w:r>
            <w:r w:rsidRPr="000E0405">
              <w:rPr>
                <w:rFonts w:ascii="Arial" w:hAnsi="Arial" w:cs="Arial"/>
                <w:b/>
                <w:sz w:val="16"/>
                <w:szCs w:val="16"/>
                <w:lang w:val="fr-FR" w:eastAsia="zh-CN"/>
              </w:rPr>
              <w:t>, [UE,RSU], 20MHz, RTT+AOA, Relative</w:t>
            </w:r>
          </w:p>
        </w:tc>
        <w:tc>
          <w:tcPr>
            <w:tcW w:w="652" w:type="dxa"/>
            <w:vAlign w:val="center"/>
          </w:tcPr>
          <w:p w14:paraId="6742BBB0"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0.406</w:t>
            </w:r>
          </w:p>
        </w:tc>
        <w:tc>
          <w:tcPr>
            <w:tcW w:w="652" w:type="dxa"/>
            <w:vAlign w:val="center"/>
          </w:tcPr>
          <w:p w14:paraId="062744B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0.606</w:t>
            </w:r>
          </w:p>
        </w:tc>
        <w:tc>
          <w:tcPr>
            <w:tcW w:w="652" w:type="dxa"/>
            <w:vAlign w:val="center"/>
          </w:tcPr>
          <w:p w14:paraId="2B8472B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0.878</w:t>
            </w:r>
          </w:p>
        </w:tc>
        <w:tc>
          <w:tcPr>
            <w:tcW w:w="652" w:type="dxa"/>
            <w:vAlign w:val="center"/>
          </w:tcPr>
          <w:p w14:paraId="13323DA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1.448</w:t>
            </w:r>
          </w:p>
        </w:tc>
        <w:tc>
          <w:tcPr>
            <w:tcW w:w="1925" w:type="dxa"/>
            <w:vAlign w:val="center"/>
          </w:tcPr>
          <w:p w14:paraId="0973578E"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3%</w:t>
            </w:r>
          </w:p>
        </w:tc>
      </w:tr>
      <w:tr w:rsidR="000E0405" w:rsidRPr="000E0405" w14:paraId="13765938" w14:textId="77777777" w:rsidTr="002318CE">
        <w:trPr>
          <w:trHeight w:val="340"/>
          <w:jc w:val="center"/>
        </w:trPr>
        <w:tc>
          <w:tcPr>
            <w:tcW w:w="4763" w:type="dxa"/>
            <w:vAlign w:val="center"/>
          </w:tcPr>
          <w:p w14:paraId="7FB29B9E"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4105, </w:t>
            </w:r>
            <w:r w:rsidRPr="000E0405">
              <w:rPr>
                <w:rFonts w:ascii="Arial" w:hAnsi="Arial" w:cs="Arial"/>
                <w:b/>
                <w:sz w:val="16"/>
                <w:szCs w:val="16"/>
                <w:lang w:val="fr-FR"/>
              </w:rPr>
              <w:t>Commercial</w:t>
            </w:r>
            <w:r w:rsidRPr="000E0405">
              <w:rPr>
                <w:rFonts w:ascii="Arial" w:hAnsi="Arial" w:cs="Arial"/>
                <w:b/>
                <w:sz w:val="16"/>
                <w:szCs w:val="16"/>
                <w:lang w:val="fr-FR" w:eastAsia="zh-CN"/>
              </w:rPr>
              <w:t>, [UE,RSU], 40MHz, RTT+AOA, Relative</w:t>
            </w:r>
          </w:p>
        </w:tc>
        <w:tc>
          <w:tcPr>
            <w:tcW w:w="652" w:type="dxa"/>
            <w:vAlign w:val="center"/>
          </w:tcPr>
          <w:p w14:paraId="0208E993"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0.174</w:t>
            </w:r>
          </w:p>
        </w:tc>
        <w:tc>
          <w:tcPr>
            <w:tcW w:w="652" w:type="dxa"/>
            <w:vAlign w:val="center"/>
          </w:tcPr>
          <w:p w14:paraId="2AF5528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0.266</w:t>
            </w:r>
          </w:p>
        </w:tc>
        <w:tc>
          <w:tcPr>
            <w:tcW w:w="652" w:type="dxa"/>
            <w:vAlign w:val="center"/>
          </w:tcPr>
          <w:p w14:paraId="206C636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0.384</w:t>
            </w:r>
          </w:p>
        </w:tc>
        <w:tc>
          <w:tcPr>
            <w:tcW w:w="652" w:type="dxa"/>
            <w:vAlign w:val="center"/>
          </w:tcPr>
          <w:p w14:paraId="792F67F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0.544</w:t>
            </w:r>
          </w:p>
        </w:tc>
        <w:tc>
          <w:tcPr>
            <w:tcW w:w="1925" w:type="dxa"/>
            <w:vAlign w:val="center"/>
          </w:tcPr>
          <w:p w14:paraId="2AB59733"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r w:rsidR="007E60C9" w:rsidRPr="000E0405" w14:paraId="1F1A2A46" w14:textId="77777777" w:rsidTr="002318CE">
        <w:trPr>
          <w:trHeight w:val="340"/>
          <w:jc w:val="center"/>
        </w:trPr>
        <w:tc>
          <w:tcPr>
            <w:tcW w:w="4763" w:type="dxa"/>
            <w:vAlign w:val="center"/>
          </w:tcPr>
          <w:p w14:paraId="3E497D14"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4106, </w:t>
            </w:r>
            <w:r w:rsidRPr="000E0405">
              <w:rPr>
                <w:rFonts w:ascii="Arial" w:hAnsi="Arial" w:cs="Arial"/>
                <w:b/>
                <w:sz w:val="16"/>
                <w:szCs w:val="16"/>
                <w:lang w:val="fr-FR"/>
              </w:rPr>
              <w:t>Commercial</w:t>
            </w:r>
            <w:r w:rsidRPr="000E0405">
              <w:rPr>
                <w:rFonts w:ascii="Arial" w:hAnsi="Arial" w:cs="Arial"/>
                <w:b/>
                <w:sz w:val="16"/>
                <w:szCs w:val="16"/>
                <w:lang w:val="fr-FR" w:eastAsia="zh-CN"/>
              </w:rPr>
              <w:t>, [UE,RSU], 100MHz, RTT+AOA, Relative</w:t>
            </w:r>
          </w:p>
        </w:tc>
        <w:tc>
          <w:tcPr>
            <w:tcW w:w="652" w:type="dxa"/>
            <w:vAlign w:val="center"/>
          </w:tcPr>
          <w:p w14:paraId="245049E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0.033</w:t>
            </w:r>
          </w:p>
        </w:tc>
        <w:tc>
          <w:tcPr>
            <w:tcW w:w="652" w:type="dxa"/>
            <w:vAlign w:val="center"/>
          </w:tcPr>
          <w:p w14:paraId="372FCA0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0.050</w:t>
            </w:r>
          </w:p>
        </w:tc>
        <w:tc>
          <w:tcPr>
            <w:tcW w:w="652" w:type="dxa"/>
            <w:vAlign w:val="center"/>
          </w:tcPr>
          <w:p w14:paraId="3F6667B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0.069</w:t>
            </w:r>
          </w:p>
        </w:tc>
        <w:tc>
          <w:tcPr>
            <w:tcW w:w="652" w:type="dxa"/>
            <w:vAlign w:val="center"/>
          </w:tcPr>
          <w:p w14:paraId="56A5333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0.097</w:t>
            </w:r>
          </w:p>
        </w:tc>
        <w:tc>
          <w:tcPr>
            <w:tcW w:w="1925" w:type="dxa"/>
            <w:vAlign w:val="center"/>
          </w:tcPr>
          <w:p w14:paraId="1AAAA21E" w14:textId="77777777" w:rsidR="007E60C9" w:rsidRPr="000E0405" w:rsidRDefault="007E60C9" w:rsidP="009F1A5E">
            <w:pPr>
              <w:keepNext/>
              <w:keepLines/>
              <w:spacing w:after="0"/>
              <w:jc w:val="center"/>
              <w:rPr>
                <w:rFonts w:ascii="Arial" w:hAnsi="Arial"/>
                <w:sz w:val="18"/>
              </w:rPr>
            </w:pPr>
            <w:r w:rsidRPr="000E0405">
              <w:rPr>
                <w:rFonts w:ascii="Arial" w:hAnsi="Arial" w:hint="eastAsia"/>
                <w:sz w:val="18"/>
                <w:lang w:eastAsia="zh-CN"/>
              </w:rPr>
              <w:t>Y</w:t>
            </w:r>
            <w:r w:rsidRPr="000E0405">
              <w:rPr>
                <w:rFonts w:ascii="Arial" w:hAnsi="Arial"/>
                <w:sz w:val="18"/>
                <w:lang w:eastAsia="zh-CN"/>
              </w:rPr>
              <w:t>es</w:t>
            </w:r>
          </w:p>
        </w:tc>
      </w:tr>
    </w:tbl>
    <w:p w14:paraId="49D47CF2" w14:textId="77777777" w:rsidR="007E60C9" w:rsidRPr="000E0405" w:rsidRDefault="007E60C9" w:rsidP="009F1A5E">
      <w:pPr>
        <w:spacing w:line="259" w:lineRule="auto"/>
        <w:jc w:val="both"/>
      </w:pPr>
    </w:p>
    <w:p w14:paraId="77CA2E9F" w14:textId="153884C7" w:rsidR="007E60C9" w:rsidRPr="000E0405" w:rsidRDefault="007E60C9" w:rsidP="009F1A5E">
      <w:pPr>
        <w:pStyle w:val="TH"/>
      </w:pPr>
      <w:r w:rsidRPr="000E0405">
        <w:t xml:space="preserve">Table B.1.2.2.5-4: </w:t>
      </w:r>
      <w:r w:rsidRPr="000E0405">
        <w:rPr>
          <w:lang w:val="en-US"/>
        </w:rPr>
        <w:t xml:space="preserve">Sidelink positioning - </w:t>
      </w:r>
      <w:r w:rsidRPr="000E0405">
        <w:t xml:space="preserve">ranging angle </w:t>
      </w:r>
      <w:r w:rsidRPr="000E0405">
        <w:rPr>
          <w:lang w:val="en-US"/>
        </w:rPr>
        <w:t xml:space="preserve">accuracy </w:t>
      </w:r>
      <w:r w:rsidRPr="000E0405">
        <w:rPr>
          <w:lang w:eastAsia="zh-CN"/>
        </w:rPr>
        <w:t xml:space="preserve">for commercial use cases </w:t>
      </w:r>
      <w:r w:rsidRPr="000E0405">
        <w:t>from [</w:t>
      </w:r>
      <w:r w:rsidR="009F2F5A" w:rsidRPr="000E0405">
        <w:t>19</w:t>
      </w:r>
      <w:r w:rsidRPr="000E0405">
        <w:t>]</w:t>
      </w:r>
    </w:p>
    <w:tbl>
      <w:tblPr>
        <w:tblW w:w="104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9"/>
        <w:gridCol w:w="652"/>
        <w:gridCol w:w="652"/>
        <w:gridCol w:w="652"/>
        <w:gridCol w:w="652"/>
        <w:gridCol w:w="1587"/>
        <w:gridCol w:w="1587"/>
      </w:tblGrid>
      <w:tr w:rsidR="000E0405" w:rsidRPr="000E0405" w14:paraId="652E0347" w14:textId="77777777" w:rsidTr="002318CE">
        <w:trPr>
          <w:trHeight w:val="262"/>
          <w:jc w:val="center"/>
        </w:trPr>
        <w:tc>
          <w:tcPr>
            <w:tcW w:w="4649" w:type="dxa"/>
            <w:vAlign w:val="center"/>
          </w:tcPr>
          <w:p w14:paraId="226B7A62" w14:textId="77777777" w:rsidR="007E60C9" w:rsidRPr="000E0405" w:rsidRDefault="007E60C9" w:rsidP="009F1A5E">
            <w:pPr>
              <w:keepNext/>
              <w:keepLines/>
              <w:spacing w:after="0"/>
              <w:jc w:val="center"/>
              <w:rPr>
                <w:rFonts w:ascii="Arial" w:hAnsi="Arial"/>
                <w:b/>
                <w:sz w:val="18"/>
              </w:rPr>
            </w:pPr>
            <w:r w:rsidRPr="000E0405">
              <w:rPr>
                <w:rFonts w:ascii="Arial" w:hAnsi="Arial" w:hint="eastAsia"/>
                <w:b/>
                <w:sz w:val="18"/>
              </w:rPr>
              <w:t>C</w:t>
            </w:r>
            <w:r w:rsidRPr="000E0405">
              <w:rPr>
                <w:rFonts w:ascii="Arial" w:hAnsi="Arial"/>
                <w:b/>
                <w:sz w:val="18"/>
              </w:rPr>
              <w:t xml:space="preserve">ase ID and brief description </w:t>
            </w:r>
          </w:p>
        </w:tc>
        <w:tc>
          <w:tcPr>
            <w:tcW w:w="652" w:type="dxa"/>
            <w:vAlign w:val="center"/>
          </w:tcPr>
          <w:p w14:paraId="1042B561"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50%</w:t>
            </w:r>
          </w:p>
        </w:tc>
        <w:tc>
          <w:tcPr>
            <w:tcW w:w="652" w:type="dxa"/>
            <w:vAlign w:val="center"/>
          </w:tcPr>
          <w:p w14:paraId="6A35116B"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67%</w:t>
            </w:r>
          </w:p>
        </w:tc>
        <w:tc>
          <w:tcPr>
            <w:tcW w:w="652" w:type="dxa"/>
            <w:vAlign w:val="center"/>
          </w:tcPr>
          <w:p w14:paraId="10EA2525"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80%</w:t>
            </w:r>
          </w:p>
        </w:tc>
        <w:tc>
          <w:tcPr>
            <w:tcW w:w="652" w:type="dxa"/>
            <w:vAlign w:val="center"/>
          </w:tcPr>
          <w:p w14:paraId="019FA5CE"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90%</w:t>
            </w:r>
          </w:p>
        </w:tc>
        <w:tc>
          <w:tcPr>
            <w:tcW w:w="1587" w:type="dxa"/>
            <w:vAlign w:val="center"/>
          </w:tcPr>
          <w:p w14:paraId="64A88D80" w14:textId="77777777" w:rsidR="007E60C9" w:rsidRPr="000E0405" w:rsidRDefault="007E60C9" w:rsidP="009F1A5E">
            <w:pPr>
              <w:keepNext/>
              <w:keepLines/>
              <w:spacing w:after="0"/>
              <w:jc w:val="center"/>
              <w:rPr>
                <w:rFonts w:ascii="Arial" w:hAnsi="Arial"/>
                <w:b/>
                <w:sz w:val="18"/>
              </w:rPr>
            </w:pPr>
            <w:bookmarkStart w:id="36" w:name="OLE_LINK11"/>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A</w:t>
            </w:r>
            <w:bookmarkEnd w:id="36"/>
          </w:p>
        </w:tc>
        <w:tc>
          <w:tcPr>
            <w:tcW w:w="1587" w:type="dxa"/>
          </w:tcPr>
          <w:p w14:paraId="31495426" w14:textId="77777777" w:rsidR="007E60C9" w:rsidRPr="000E0405" w:rsidRDefault="007E60C9" w:rsidP="009F1A5E">
            <w:pPr>
              <w:keepNext/>
              <w:keepLines/>
              <w:spacing w:after="0"/>
              <w:jc w:val="center"/>
              <w:rPr>
                <w:rFonts w:ascii="Arial" w:hAnsi="Arial"/>
                <w:b/>
                <w:sz w:val="18"/>
              </w:rPr>
            </w:pPr>
            <w:r w:rsidRPr="000E0405">
              <w:rPr>
                <w:rFonts w:ascii="Arial" w:hAnsi="Arial"/>
                <w:b/>
                <w:sz w:val="18"/>
              </w:rPr>
              <w:t xml:space="preserve">Whether meet the requirement </w:t>
            </w:r>
            <w:r w:rsidRPr="000E0405">
              <w:rPr>
                <w:rFonts w:ascii="Arial" w:hAnsi="Arial" w:hint="eastAsia"/>
                <w:b/>
                <w:sz w:val="18"/>
              </w:rPr>
              <w:t>of</w:t>
            </w:r>
            <w:r w:rsidRPr="000E0405">
              <w:rPr>
                <w:rFonts w:ascii="Arial" w:hAnsi="Arial"/>
                <w:b/>
                <w:sz w:val="18"/>
              </w:rPr>
              <w:t xml:space="preserve"> set B</w:t>
            </w:r>
          </w:p>
        </w:tc>
      </w:tr>
      <w:tr w:rsidR="000E0405" w:rsidRPr="000E0405" w14:paraId="24B2B68E" w14:textId="77777777" w:rsidTr="002318CE">
        <w:trPr>
          <w:trHeight w:val="340"/>
          <w:jc w:val="center"/>
        </w:trPr>
        <w:tc>
          <w:tcPr>
            <w:tcW w:w="4649" w:type="dxa"/>
            <w:vAlign w:val="center"/>
          </w:tcPr>
          <w:p w14:paraId="3140B3F4"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4101, </w:t>
            </w:r>
            <w:r w:rsidRPr="000E0405">
              <w:rPr>
                <w:rFonts w:ascii="Arial" w:hAnsi="Arial" w:cs="Arial"/>
                <w:b/>
                <w:sz w:val="16"/>
                <w:szCs w:val="16"/>
                <w:lang w:val="fr-FR"/>
              </w:rPr>
              <w:t>Commercial</w:t>
            </w:r>
            <w:r w:rsidRPr="000E0405">
              <w:rPr>
                <w:rFonts w:ascii="Arial" w:hAnsi="Arial" w:cs="Arial"/>
                <w:b/>
                <w:sz w:val="16"/>
                <w:szCs w:val="16"/>
                <w:lang w:val="fr-FR" w:eastAsia="zh-CN"/>
              </w:rPr>
              <w:t>, [UE], 20MHz, RTT+AOA, Relative</w:t>
            </w:r>
          </w:p>
        </w:tc>
        <w:tc>
          <w:tcPr>
            <w:tcW w:w="652" w:type="dxa"/>
            <w:vAlign w:val="center"/>
          </w:tcPr>
          <w:p w14:paraId="1A44667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1.330</w:t>
            </w:r>
          </w:p>
        </w:tc>
        <w:tc>
          <w:tcPr>
            <w:tcW w:w="652" w:type="dxa"/>
            <w:vAlign w:val="center"/>
          </w:tcPr>
          <w:p w14:paraId="4D1BC05E"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2.453</w:t>
            </w:r>
          </w:p>
        </w:tc>
        <w:tc>
          <w:tcPr>
            <w:tcW w:w="652" w:type="dxa"/>
            <w:vAlign w:val="center"/>
          </w:tcPr>
          <w:p w14:paraId="3CAFA785"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4.373</w:t>
            </w:r>
          </w:p>
        </w:tc>
        <w:tc>
          <w:tcPr>
            <w:tcW w:w="652" w:type="dxa"/>
            <w:vAlign w:val="center"/>
          </w:tcPr>
          <w:p w14:paraId="39BA7D3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9.267</w:t>
            </w:r>
          </w:p>
        </w:tc>
        <w:tc>
          <w:tcPr>
            <w:tcW w:w="1587" w:type="dxa"/>
            <w:vAlign w:val="center"/>
          </w:tcPr>
          <w:p w14:paraId="4261C5E0"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587" w:type="dxa"/>
            <w:vAlign w:val="center"/>
          </w:tcPr>
          <w:p w14:paraId="3BF0ECA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8%</w:t>
            </w:r>
          </w:p>
        </w:tc>
      </w:tr>
      <w:tr w:rsidR="000E0405" w:rsidRPr="000E0405" w14:paraId="2B29A10E" w14:textId="77777777" w:rsidTr="002318CE">
        <w:trPr>
          <w:trHeight w:val="340"/>
          <w:jc w:val="center"/>
        </w:trPr>
        <w:tc>
          <w:tcPr>
            <w:tcW w:w="4649" w:type="dxa"/>
            <w:vAlign w:val="center"/>
          </w:tcPr>
          <w:p w14:paraId="771225CC"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4102, </w:t>
            </w:r>
            <w:r w:rsidRPr="000E0405">
              <w:rPr>
                <w:rFonts w:ascii="Arial" w:hAnsi="Arial" w:cs="Arial"/>
                <w:b/>
                <w:sz w:val="16"/>
                <w:szCs w:val="16"/>
                <w:lang w:val="fr-FR"/>
              </w:rPr>
              <w:t>Commercial</w:t>
            </w:r>
            <w:r w:rsidRPr="000E0405">
              <w:rPr>
                <w:rFonts w:ascii="Arial" w:hAnsi="Arial" w:cs="Arial"/>
                <w:b/>
                <w:sz w:val="16"/>
                <w:szCs w:val="16"/>
                <w:lang w:val="fr-FR" w:eastAsia="zh-CN"/>
              </w:rPr>
              <w:t>, [UE], 40MHz, RTT+AOA, Relative</w:t>
            </w:r>
          </w:p>
        </w:tc>
        <w:tc>
          <w:tcPr>
            <w:tcW w:w="652" w:type="dxa"/>
            <w:vAlign w:val="center"/>
          </w:tcPr>
          <w:p w14:paraId="0E40F68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1.056</w:t>
            </w:r>
          </w:p>
        </w:tc>
        <w:tc>
          <w:tcPr>
            <w:tcW w:w="652" w:type="dxa"/>
            <w:vAlign w:val="center"/>
          </w:tcPr>
          <w:p w14:paraId="6D3D5BD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1.898</w:t>
            </w:r>
          </w:p>
        </w:tc>
        <w:tc>
          <w:tcPr>
            <w:tcW w:w="652" w:type="dxa"/>
            <w:vAlign w:val="center"/>
          </w:tcPr>
          <w:p w14:paraId="65F97B6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3.353</w:t>
            </w:r>
          </w:p>
        </w:tc>
        <w:tc>
          <w:tcPr>
            <w:tcW w:w="652" w:type="dxa"/>
            <w:vAlign w:val="center"/>
          </w:tcPr>
          <w:p w14:paraId="2EFF39A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6.771</w:t>
            </w:r>
          </w:p>
        </w:tc>
        <w:tc>
          <w:tcPr>
            <w:tcW w:w="1587" w:type="dxa"/>
            <w:vAlign w:val="center"/>
          </w:tcPr>
          <w:p w14:paraId="105316A8"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587" w:type="dxa"/>
            <w:vAlign w:val="center"/>
          </w:tcPr>
          <w:p w14:paraId="5E98E8D8"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59855376" w14:textId="77777777" w:rsidTr="002318CE">
        <w:trPr>
          <w:trHeight w:val="340"/>
          <w:jc w:val="center"/>
        </w:trPr>
        <w:tc>
          <w:tcPr>
            <w:tcW w:w="4649" w:type="dxa"/>
            <w:vAlign w:val="center"/>
          </w:tcPr>
          <w:p w14:paraId="77144FDA"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4103, </w:t>
            </w:r>
            <w:r w:rsidRPr="000E0405">
              <w:rPr>
                <w:rFonts w:ascii="Arial" w:hAnsi="Arial" w:cs="Arial"/>
                <w:b/>
                <w:sz w:val="16"/>
                <w:szCs w:val="16"/>
                <w:lang w:val="fr-FR"/>
              </w:rPr>
              <w:t>Commercial</w:t>
            </w:r>
            <w:r w:rsidRPr="000E0405">
              <w:rPr>
                <w:rFonts w:ascii="Arial" w:hAnsi="Arial" w:cs="Arial"/>
                <w:b/>
                <w:sz w:val="16"/>
                <w:szCs w:val="16"/>
                <w:lang w:val="fr-FR" w:eastAsia="zh-CN"/>
              </w:rPr>
              <w:t>, [UE], 100MHz, RTT+AOA, Relative</w:t>
            </w:r>
          </w:p>
        </w:tc>
        <w:tc>
          <w:tcPr>
            <w:tcW w:w="652" w:type="dxa"/>
            <w:vAlign w:val="center"/>
          </w:tcPr>
          <w:p w14:paraId="6148601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0.716</w:t>
            </w:r>
          </w:p>
        </w:tc>
        <w:tc>
          <w:tcPr>
            <w:tcW w:w="652" w:type="dxa"/>
            <w:vAlign w:val="center"/>
          </w:tcPr>
          <w:p w14:paraId="309C5DE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1.266</w:t>
            </w:r>
          </w:p>
        </w:tc>
        <w:tc>
          <w:tcPr>
            <w:tcW w:w="652" w:type="dxa"/>
            <w:vAlign w:val="center"/>
          </w:tcPr>
          <w:p w14:paraId="79CB3C2F"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2.242</w:t>
            </w:r>
          </w:p>
        </w:tc>
        <w:tc>
          <w:tcPr>
            <w:tcW w:w="652" w:type="dxa"/>
            <w:vAlign w:val="center"/>
          </w:tcPr>
          <w:p w14:paraId="04D0CC0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4.452</w:t>
            </w:r>
          </w:p>
        </w:tc>
        <w:tc>
          <w:tcPr>
            <w:tcW w:w="1587" w:type="dxa"/>
            <w:vAlign w:val="center"/>
          </w:tcPr>
          <w:p w14:paraId="593063F0"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587" w:type="dxa"/>
            <w:vAlign w:val="center"/>
          </w:tcPr>
          <w:p w14:paraId="3076D2E4"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0E0405" w:rsidRPr="000E0405" w14:paraId="23543BF0" w14:textId="77777777" w:rsidTr="002318CE">
        <w:trPr>
          <w:trHeight w:val="340"/>
          <w:jc w:val="center"/>
        </w:trPr>
        <w:tc>
          <w:tcPr>
            <w:tcW w:w="4649" w:type="dxa"/>
            <w:vAlign w:val="center"/>
          </w:tcPr>
          <w:p w14:paraId="6ADFBF84"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4104, </w:t>
            </w:r>
            <w:r w:rsidRPr="000E0405">
              <w:rPr>
                <w:rFonts w:ascii="Arial" w:hAnsi="Arial" w:cs="Arial"/>
                <w:b/>
                <w:sz w:val="16"/>
                <w:szCs w:val="16"/>
                <w:lang w:val="fr-FR"/>
              </w:rPr>
              <w:t>Commercial</w:t>
            </w:r>
            <w:r w:rsidRPr="000E0405">
              <w:rPr>
                <w:rFonts w:ascii="Arial" w:hAnsi="Arial" w:cs="Arial"/>
                <w:b/>
                <w:sz w:val="16"/>
                <w:szCs w:val="16"/>
                <w:lang w:val="fr-FR" w:eastAsia="zh-CN"/>
              </w:rPr>
              <w:t>, [UE,RSU], 20MHz, RTT+AOA, Relative</w:t>
            </w:r>
          </w:p>
        </w:tc>
        <w:tc>
          <w:tcPr>
            <w:tcW w:w="652" w:type="dxa"/>
            <w:vAlign w:val="center"/>
          </w:tcPr>
          <w:p w14:paraId="24C30924"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1.316</w:t>
            </w:r>
          </w:p>
        </w:tc>
        <w:tc>
          <w:tcPr>
            <w:tcW w:w="652" w:type="dxa"/>
            <w:vAlign w:val="center"/>
          </w:tcPr>
          <w:p w14:paraId="694269F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2.414</w:t>
            </w:r>
          </w:p>
        </w:tc>
        <w:tc>
          <w:tcPr>
            <w:tcW w:w="652" w:type="dxa"/>
            <w:vAlign w:val="center"/>
          </w:tcPr>
          <w:p w14:paraId="33E90CCA"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4.223</w:t>
            </w:r>
          </w:p>
        </w:tc>
        <w:tc>
          <w:tcPr>
            <w:tcW w:w="652" w:type="dxa"/>
            <w:vAlign w:val="center"/>
          </w:tcPr>
          <w:p w14:paraId="0E9C8138"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8.281</w:t>
            </w:r>
          </w:p>
        </w:tc>
        <w:tc>
          <w:tcPr>
            <w:tcW w:w="1587" w:type="dxa"/>
            <w:vAlign w:val="center"/>
          </w:tcPr>
          <w:p w14:paraId="25160109"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587" w:type="dxa"/>
            <w:vAlign w:val="center"/>
          </w:tcPr>
          <w:p w14:paraId="583278E1" w14:textId="77777777" w:rsidR="007E60C9" w:rsidRPr="000E0405" w:rsidRDefault="007E60C9" w:rsidP="009F1A5E">
            <w:pPr>
              <w:keepNext/>
              <w:keepLines/>
              <w:spacing w:after="0"/>
              <w:jc w:val="center"/>
              <w:rPr>
                <w:rFonts w:ascii="Arial" w:hAnsi="Arial"/>
                <w:sz w:val="18"/>
                <w:lang w:eastAsia="zh-CN"/>
              </w:rPr>
            </w:pPr>
            <w:r w:rsidRPr="000E0405">
              <w:rPr>
                <w:rFonts w:ascii="Arial" w:hAnsi="Arial" w:hint="eastAsia"/>
                <w:sz w:val="18"/>
                <w:lang w:eastAsia="zh-CN"/>
              </w:rPr>
              <w:t>8</w:t>
            </w:r>
            <w:r w:rsidRPr="000E0405">
              <w:rPr>
                <w:rFonts w:ascii="Arial" w:hAnsi="Arial"/>
                <w:sz w:val="18"/>
                <w:lang w:eastAsia="zh-CN"/>
              </w:rPr>
              <w:t>9%</w:t>
            </w:r>
          </w:p>
        </w:tc>
      </w:tr>
      <w:tr w:rsidR="000E0405" w:rsidRPr="000E0405" w14:paraId="6B363CC8" w14:textId="77777777" w:rsidTr="002318CE">
        <w:trPr>
          <w:trHeight w:val="340"/>
          <w:jc w:val="center"/>
        </w:trPr>
        <w:tc>
          <w:tcPr>
            <w:tcW w:w="4649" w:type="dxa"/>
            <w:vAlign w:val="center"/>
          </w:tcPr>
          <w:p w14:paraId="718C24C0"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4105, </w:t>
            </w:r>
            <w:r w:rsidRPr="000E0405">
              <w:rPr>
                <w:rFonts w:ascii="Arial" w:hAnsi="Arial" w:cs="Arial"/>
                <w:b/>
                <w:sz w:val="16"/>
                <w:szCs w:val="16"/>
                <w:lang w:val="fr-FR"/>
              </w:rPr>
              <w:t>Commercial</w:t>
            </w:r>
            <w:r w:rsidRPr="000E0405">
              <w:rPr>
                <w:rFonts w:ascii="Arial" w:hAnsi="Arial" w:cs="Arial"/>
                <w:b/>
                <w:sz w:val="16"/>
                <w:szCs w:val="16"/>
                <w:lang w:val="fr-FR" w:eastAsia="zh-CN"/>
              </w:rPr>
              <w:t>, [UE,RSU], 40MHz, RTT+AOA, Relative</w:t>
            </w:r>
          </w:p>
        </w:tc>
        <w:tc>
          <w:tcPr>
            <w:tcW w:w="652" w:type="dxa"/>
            <w:vAlign w:val="center"/>
          </w:tcPr>
          <w:p w14:paraId="286ACD4B"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1.852</w:t>
            </w:r>
          </w:p>
        </w:tc>
        <w:tc>
          <w:tcPr>
            <w:tcW w:w="652" w:type="dxa"/>
            <w:vAlign w:val="center"/>
          </w:tcPr>
          <w:p w14:paraId="24526D52"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2.819</w:t>
            </w:r>
          </w:p>
        </w:tc>
        <w:tc>
          <w:tcPr>
            <w:tcW w:w="652" w:type="dxa"/>
            <w:vAlign w:val="center"/>
          </w:tcPr>
          <w:p w14:paraId="0938A9AD"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4.157</w:t>
            </w:r>
          </w:p>
        </w:tc>
        <w:tc>
          <w:tcPr>
            <w:tcW w:w="652" w:type="dxa"/>
            <w:vAlign w:val="center"/>
          </w:tcPr>
          <w:p w14:paraId="5DD1FEE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6.117</w:t>
            </w:r>
          </w:p>
        </w:tc>
        <w:tc>
          <w:tcPr>
            <w:tcW w:w="1587" w:type="dxa"/>
            <w:vAlign w:val="center"/>
          </w:tcPr>
          <w:p w14:paraId="5C2BDDF2"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587" w:type="dxa"/>
            <w:vAlign w:val="center"/>
          </w:tcPr>
          <w:p w14:paraId="19EE6F73"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tr w:rsidR="007E60C9" w:rsidRPr="000E0405" w14:paraId="13418038" w14:textId="77777777" w:rsidTr="002318CE">
        <w:trPr>
          <w:trHeight w:val="340"/>
          <w:jc w:val="center"/>
        </w:trPr>
        <w:tc>
          <w:tcPr>
            <w:tcW w:w="4649" w:type="dxa"/>
            <w:vAlign w:val="center"/>
          </w:tcPr>
          <w:p w14:paraId="1AC6B2BA" w14:textId="77777777" w:rsidR="007E60C9" w:rsidRPr="000E0405" w:rsidRDefault="007E60C9" w:rsidP="009F1A5E">
            <w:pPr>
              <w:keepNext/>
              <w:keepLines/>
              <w:spacing w:after="0"/>
              <w:jc w:val="both"/>
              <w:rPr>
                <w:rFonts w:ascii="Arial" w:eastAsia="MS Mincho" w:hAnsi="Arial" w:cs="Arial"/>
                <w:sz w:val="18"/>
                <w:szCs w:val="18"/>
                <w:lang w:val="fr-FR"/>
              </w:rPr>
            </w:pPr>
            <w:r w:rsidRPr="000E0405">
              <w:rPr>
                <w:rFonts w:ascii="Arial" w:hAnsi="Arial" w:cs="Arial"/>
                <w:b/>
                <w:sz w:val="16"/>
                <w:szCs w:val="16"/>
                <w:lang w:val="fr-FR" w:eastAsia="zh-CN"/>
              </w:rPr>
              <w:t xml:space="preserve">4106, </w:t>
            </w:r>
            <w:r w:rsidRPr="000E0405">
              <w:rPr>
                <w:rFonts w:ascii="Arial" w:hAnsi="Arial" w:cs="Arial"/>
                <w:b/>
                <w:sz w:val="16"/>
                <w:szCs w:val="16"/>
                <w:lang w:val="fr-FR"/>
              </w:rPr>
              <w:t>Commercial</w:t>
            </w:r>
            <w:r w:rsidRPr="000E0405">
              <w:rPr>
                <w:rFonts w:ascii="Arial" w:hAnsi="Arial" w:cs="Arial"/>
                <w:b/>
                <w:sz w:val="16"/>
                <w:szCs w:val="16"/>
                <w:lang w:val="fr-FR" w:eastAsia="zh-CN"/>
              </w:rPr>
              <w:t>, [UE,RSU], 100MHz, RTT+AOA, Relative</w:t>
            </w:r>
          </w:p>
        </w:tc>
        <w:tc>
          <w:tcPr>
            <w:tcW w:w="652" w:type="dxa"/>
            <w:vAlign w:val="center"/>
          </w:tcPr>
          <w:p w14:paraId="53C35CF7"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0.426</w:t>
            </w:r>
          </w:p>
        </w:tc>
        <w:tc>
          <w:tcPr>
            <w:tcW w:w="652" w:type="dxa"/>
            <w:vAlign w:val="center"/>
          </w:tcPr>
          <w:p w14:paraId="08D24FF1"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0.653</w:t>
            </w:r>
          </w:p>
        </w:tc>
        <w:tc>
          <w:tcPr>
            <w:tcW w:w="652" w:type="dxa"/>
            <w:vAlign w:val="center"/>
          </w:tcPr>
          <w:p w14:paraId="07518CB9"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1.004</w:t>
            </w:r>
          </w:p>
        </w:tc>
        <w:tc>
          <w:tcPr>
            <w:tcW w:w="652" w:type="dxa"/>
            <w:vAlign w:val="center"/>
          </w:tcPr>
          <w:p w14:paraId="5E904336" w14:textId="77777777" w:rsidR="007E60C9" w:rsidRPr="000E0405" w:rsidRDefault="007E60C9" w:rsidP="009F1A5E">
            <w:pPr>
              <w:keepNext/>
              <w:keepLines/>
              <w:spacing w:after="0"/>
              <w:jc w:val="center"/>
              <w:rPr>
                <w:rFonts w:ascii="Arial" w:hAnsi="Arial"/>
                <w:sz w:val="18"/>
              </w:rPr>
            </w:pPr>
            <w:r w:rsidRPr="000E0405">
              <w:rPr>
                <w:rFonts w:ascii="Arial" w:hAnsi="Arial" w:cs="Arial"/>
                <w:sz w:val="16"/>
                <w:szCs w:val="16"/>
                <w:lang w:val="en-US" w:eastAsia="zh-CN"/>
              </w:rPr>
              <w:t>1.485</w:t>
            </w:r>
          </w:p>
        </w:tc>
        <w:tc>
          <w:tcPr>
            <w:tcW w:w="1587" w:type="dxa"/>
            <w:vAlign w:val="center"/>
          </w:tcPr>
          <w:p w14:paraId="5F6F5CAF"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c>
          <w:tcPr>
            <w:tcW w:w="1587" w:type="dxa"/>
            <w:vAlign w:val="center"/>
          </w:tcPr>
          <w:p w14:paraId="4E439F42" w14:textId="77777777" w:rsidR="007E60C9" w:rsidRPr="000E0405" w:rsidRDefault="007E60C9" w:rsidP="009F1A5E">
            <w:pPr>
              <w:keepNext/>
              <w:keepLines/>
              <w:spacing w:after="0"/>
              <w:jc w:val="center"/>
              <w:rPr>
                <w:rFonts w:ascii="Arial" w:hAnsi="Arial"/>
                <w:sz w:val="18"/>
              </w:rPr>
            </w:pPr>
            <w:r w:rsidRPr="000E0405">
              <w:rPr>
                <w:rFonts w:ascii="Arial" w:hAnsi="Arial"/>
                <w:sz w:val="18"/>
              </w:rPr>
              <w:t>Yes</w:t>
            </w:r>
          </w:p>
        </w:tc>
      </w:tr>
      <w:bookmarkEnd w:id="22"/>
    </w:tbl>
    <w:p w14:paraId="52E0A4A2" w14:textId="77777777" w:rsidR="007E60C9" w:rsidRPr="000E0405" w:rsidRDefault="007E60C9" w:rsidP="009F1A5E">
      <w:pPr>
        <w:spacing w:line="259" w:lineRule="auto"/>
        <w:jc w:val="both"/>
        <w:rPr>
          <w:lang w:val="en-US" w:eastAsia="zh-CN"/>
        </w:rPr>
      </w:pPr>
    </w:p>
    <w:p w14:paraId="0F18AED9" w14:textId="2E6EA67A" w:rsidR="007E60C9" w:rsidRPr="000E0405" w:rsidRDefault="007E60C9" w:rsidP="009F1A5E">
      <w:pPr>
        <w:pStyle w:val="Heading2"/>
      </w:pPr>
      <w:r w:rsidRPr="000E0405">
        <w:t>B.1.</w:t>
      </w:r>
      <w:r w:rsidRPr="000E0405">
        <w:rPr>
          <w:rFonts w:hint="eastAsia"/>
          <w:lang w:val="en-US" w:eastAsia="zh-CN"/>
        </w:rPr>
        <w:t>3</w:t>
      </w:r>
      <w:r w:rsidRPr="000E0405">
        <w:tab/>
        <w:t xml:space="preserve">Results from source </w:t>
      </w:r>
      <w:r w:rsidR="00A800A8" w:rsidRPr="000E0405">
        <w:t>[20]</w:t>
      </w:r>
    </w:p>
    <w:p w14:paraId="40F8860F" w14:textId="77777777" w:rsidR="007E60C9" w:rsidRPr="000E0405" w:rsidRDefault="007E60C9" w:rsidP="009F1A5E">
      <w:pPr>
        <w:pStyle w:val="Heading3"/>
      </w:pPr>
      <w:r w:rsidRPr="000E0405">
        <w:t>B.1.3.1</w:t>
      </w:r>
      <w:r w:rsidRPr="000E0405">
        <w:tab/>
        <w:t>Description of evaluation scenarios</w:t>
      </w:r>
    </w:p>
    <w:p w14:paraId="193BD561" w14:textId="77777777" w:rsidR="007E60C9" w:rsidRPr="000E0405" w:rsidRDefault="007E60C9" w:rsidP="009F1A5E">
      <w:pPr>
        <w:spacing w:line="259" w:lineRule="auto"/>
        <w:jc w:val="both"/>
      </w:pPr>
      <w:r w:rsidRPr="000E0405">
        <w:t>Common assumptions applicable to all evaluated scenarios in Table B.1.</w:t>
      </w:r>
      <w:r w:rsidRPr="000E0405">
        <w:rPr>
          <w:rFonts w:hint="eastAsia"/>
          <w:lang w:eastAsia="zh-CN"/>
        </w:rPr>
        <w:t>3</w:t>
      </w:r>
      <w:r w:rsidRPr="000E0405">
        <w:t>.1-1.</w:t>
      </w:r>
    </w:p>
    <w:p w14:paraId="27759B3E" w14:textId="77777777" w:rsidR="007E60C9" w:rsidRPr="000E0405" w:rsidRDefault="007E60C9" w:rsidP="009F1A5E">
      <w:pPr>
        <w:spacing w:after="120" w:line="259" w:lineRule="auto"/>
        <w:jc w:val="both"/>
      </w:pPr>
      <w:r w:rsidRPr="000E0405">
        <w:t xml:space="preserve">Evaluation cases and relevant </w:t>
      </w:r>
      <w:bookmarkStart w:id="37" w:name="_Hlk119435567"/>
      <w:r w:rsidRPr="000E0405">
        <w:t xml:space="preserve">additional assumptions for highway scenario </w:t>
      </w:r>
      <w:r w:rsidRPr="000E0405">
        <w:rPr>
          <w:rFonts w:hint="eastAsia"/>
          <w:lang w:eastAsia="zh-CN"/>
        </w:rPr>
        <w:t>in</w:t>
      </w:r>
      <w:r w:rsidRPr="000E0405">
        <w:t xml:space="preserve"> V2X use case</w:t>
      </w:r>
      <w:bookmarkEnd w:id="37"/>
      <w:r w:rsidRPr="000E0405">
        <w:t xml:space="preserve"> are provided in Table B.1.3.1-2.</w:t>
      </w:r>
    </w:p>
    <w:p w14:paraId="65D16B6B" w14:textId="77777777" w:rsidR="007E60C9" w:rsidRPr="000E0405" w:rsidRDefault="007E60C9" w:rsidP="009F1A5E">
      <w:pPr>
        <w:spacing w:after="120" w:line="259" w:lineRule="auto"/>
        <w:jc w:val="both"/>
      </w:pPr>
      <w:r w:rsidRPr="000E0405">
        <w:t xml:space="preserve">Evaluation cases and relevant additional assumptions for </w:t>
      </w:r>
      <w:bookmarkStart w:id="38" w:name="_Hlk119436151"/>
      <w:r w:rsidRPr="000E0405">
        <w:t>urban grid</w:t>
      </w:r>
      <w:bookmarkEnd w:id="38"/>
      <w:r w:rsidRPr="000E0405">
        <w:t xml:space="preserve"> scenario </w:t>
      </w:r>
      <w:r w:rsidRPr="000E0405">
        <w:rPr>
          <w:rFonts w:hint="eastAsia"/>
          <w:lang w:eastAsia="zh-CN"/>
        </w:rPr>
        <w:t>in</w:t>
      </w:r>
      <w:r w:rsidRPr="000E0405">
        <w:t xml:space="preserve"> V2X use cases are provided in Table B.1.3.1-3.</w:t>
      </w:r>
    </w:p>
    <w:p w14:paraId="2E12D62B" w14:textId="77777777" w:rsidR="007E60C9" w:rsidRPr="000E0405" w:rsidRDefault="007E60C9" w:rsidP="009F1A5E">
      <w:pPr>
        <w:spacing w:after="120" w:line="259" w:lineRule="auto"/>
        <w:jc w:val="both"/>
      </w:pPr>
      <w:r w:rsidRPr="000E0405">
        <w:t>Evaluation cases and relevant additional assumptions for IIOT use cases are provided in Table B.1.3.1-4.</w:t>
      </w:r>
    </w:p>
    <w:p w14:paraId="23AEF17C" w14:textId="77777777" w:rsidR="007E60C9" w:rsidRPr="000E0405" w:rsidRDefault="007E60C9" w:rsidP="009F1A5E">
      <w:pPr>
        <w:pStyle w:val="TH"/>
      </w:pPr>
      <w:r w:rsidRPr="000E0405">
        <w:t>Table B.1.3.1-1</w:t>
      </w:r>
      <w:r w:rsidRPr="000E0405">
        <w:rPr>
          <w:lang w:val="en-US"/>
        </w:rPr>
        <w:t>: Common assumptions for sidelink positioning evaluations</w:t>
      </w:r>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098"/>
        <w:gridCol w:w="4276"/>
      </w:tblGrid>
      <w:tr w:rsidR="000E0405" w:rsidRPr="000E0405" w14:paraId="7CDA5A04" w14:textId="77777777" w:rsidTr="002318CE">
        <w:trPr>
          <w:trHeight w:val="191"/>
        </w:trPr>
        <w:tc>
          <w:tcPr>
            <w:tcW w:w="5098" w:type="dxa"/>
            <w:shd w:val="clear" w:color="auto" w:fill="auto"/>
            <w:tcMar>
              <w:top w:w="15" w:type="dxa"/>
              <w:left w:w="70" w:type="dxa"/>
              <w:bottom w:w="0" w:type="dxa"/>
              <w:right w:w="70" w:type="dxa"/>
            </w:tcMar>
            <w:vAlign w:val="center"/>
            <w:hideMark/>
          </w:tcPr>
          <w:p w14:paraId="0972EEED"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Parameter</w:t>
            </w:r>
          </w:p>
        </w:tc>
        <w:tc>
          <w:tcPr>
            <w:tcW w:w="4276" w:type="dxa"/>
            <w:shd w:val="clear" w:color="auto" w:fill="auto"/>
            <w:tcMar>
              <w:top w:w="15" w:type="dxa"/>
              <w:left w:w="70" w:type="dxa"/>
              <w:bottom w:w="0" w:type="dxa"/>
              <w:right w:w="70" w:type="dxa"/>
            </w:tcMar>
            <w:vAlign w:val="center"/>
            <w:hideMark/>
          </w:tcPr>
          <w:p w14:paraId="1944BB83" w14:textId="77777777" w:rsidR="007E60C9" w:rsidRPr="000E0405" w:rsidRDefault="007E60C9" w:rsidP="009F1A5E">
            <w:pPr>
              <w:adjustRightInd w:val="0"/>
              <w:snapToGrid w:val="0"/>
              <w:spacing w:after="0" w:line="259" w:lineRule="auto"/>
              <w:jc w:val="both"/>
              <w:rPr>
                <w:rFonts w:eastAsia="Times New Roman"/>
                <w:szCs w:val="24"/>
                <w:lang w:val="en-US"/>
              </w:rPr>
            </w:pPr>
          </w:p>
        </w:tc>
      </w:tr>
      <w:tr w:rsidR="000E0405" w:rsidRPr="000E0405" w14:paraId="77FB8336" w14:textId="77777777" w:rsidTr="002318CE">
        <w:trPr>
          <w:trHeight w:val="232"/>
        </w:trPr>
        <w:tc>
          <w:tcPr>
            <w:tcW w:w="5098" w:type="dxa"/>
            <w:shd w:val="clear" w:color="auto" w:fill="auto"/>
            <w:tcMar>
              <w:top w:w="15" w:type="dxa"/>
              <w:left w:w="70" w:type="dxa"/>
              <w:bottom w:w="0" w:type="dxa"/>
              <w:right w:w="70" w:type="dxa"/>
            </w:tcMar>
            <w:vAlign w:val="center"/>
            <w:hideMark/>
          </w:tcPr>
          <w:p w14:paraId="5FBC4BF4"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Subcarrier spacing</w:t>
            </w:r>
          </w:p>
        </w:tc>
        <w:tc>
          <w:tcPr>
            <w:tcW w:w="4276" w:type="dxa"/>
            <w:shd w:val="clear" w:color="auto" w:fill="auto"/>
            <w:tcMar>
              <w:top w:w="15" w:type="dxa"/>
              <w:left w:w="70" w:type="dxa"/>
              <w:bottom w:w="0" w:type="dxa"/>
              <w:right w:w="70" w:type="dxa"/>
            </w:tcMar>
            <w:vAlign w:val="center"/>
            <w:hideMark/>
          </w:tcPr>
          <w:p w14:paraId="55BABD42"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30kHz</w:t>
            </w:r>
          </w:p>
        </w:tc>
      </w:tr>
      <w:tr w:rsidR="000E0405" w:rsidRPr="000E0405" w14:paraId="02AA2268" w14:textId="77777777" w:rsidTr="002318CE">
        <w:trPr>
          <w:trHeight w:val="274"/>
        </w:trPr>
        <w:tc>
          <w:tcPr>
            <w:tcW w:w="5098" w:type="dxa"/>
            <w:shd w:val="clear" w:color="auto" w:fill="auto"/>
            <w:tcMar>
              <w:top w:w="15" w:type="dxa"/>
              <w:left w:w="70" w:type="dxa"/>
              <w:bottom w:w="0" w:type="dxa"/>
              <w:right w:w="70" w:type="dxa"/>
            </w:tcMar>
            <w:vAlign w:val="center"/>
            <w:hideMark/>
          </w:tcPr>
          <w:p w14:paraId="06E5A096"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Reference Signal Transmission Bandwidth</w:t>
            </w:r>
          </w:p>
        </w:tc>
        <w:tc>
          <w:tcPr>
            <w:tcW w:w="4276" w:type="dxa"/>
            <w:shd w:val="clear" w:color="auto" w:fill="auto"/>
            <w:tcMar>
              <w:top w:w="15" w:type="dxa"/>
              <w:left w:w="70" w:type="dxa"/>
              <w:bottom w:w="0" w:type="dxa"/>
              <w:right w:w="70" w:type="dxa"/>
            </w:tcMar>
            <w:vAlign w:val="center"/>
            <w:hideMark/>
          </w:tcPr>
          <w:p w14:paraId="324E589C"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10 MHz/20MHz/40MHz/100MHz</w:t>
            </w:r>
          </w:p>
        </w:tc>
      </w:tr>
      <w:tr w:rsidR="000E0405" w:rsidRPr="000E0405" w14:paraId="5BD84B91" w14:textId="77777777" w:rsidTr="002318CE">
        <w:trPr>
          <w:trHeight w:val="240"/>
        </w:trPr>
        <w:tc>
          <w:tcPr>
            <w:tcW w:w="5098" w:type="dxa"/>
            <w:shd w:val="clear" w:color="auto" w:fill="auto"/>
            <w:tcMar>
              <w:top w:w="15" w:type="dxa"/>
              <w:left w:w="70" w:type="dxa"/>
              <w:bottom w:w="0" w:type="dxa"/>
              <w:right w:w="70" w:type="dxa"/>
            </w:tcMar>
            <w:vAlign w:val="center"/>
            <w:hideMark/>
          </w:tcPr>
          <w:p w14:paraId="53F69911"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Number of symbols used per occasion</w:t>
            </w:r>
          </w:p>
        </w:tc>
        <w:tc>
          <w:tcPr>
            <w:tcW w:w="4276" w:type="dxa"/>
            <w:shd w:val="clear" w:color="auto" w:fill="auto"/>
            <w:tcMar>
              <w:top w:w="15" w:type="dxa"/>
              <w:left w:w="70" w:type="dxa"/>
              <w:bottom w:w="0" w:type="dxa"/>
              <w:right w:w="70" w:type="dxa"/>
            </w:tcMar>
            <w:vAlign w:val="center"/>
            <w:hideMark/>
          </w:tcPr>
          <w:p w14:paraId="365AFE3D"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1</w:t>
            </w:r>
          </w:p>
        </w:tc>
      </w:tr>
      <w:tr w:rsidR="000E0405" w:rsidRPr="000E0405" w14:paraId="6FA23414" w14:textId="77777777" w:rsidTr="002318CE">
        <w:trPr>
          <w:trHeight w:val="230"/>
        </w:trPr>
        <w:tc>
          <w:tcPr>
            <w:tcW w:w="5098" w:type="dxa"/>
            <w:shd w:val="clear" w:color="auto" w:fill="auto"/>
            <w:tcMar>
              <w:top w:w="15" w:type="dxa"/>
              <w:left w:w="70" w:type="dxa"/>
              <w:bottom w:w="0" w:type="dxa"/>
              <w:right w:w="70" w:type="dxa"/>
            </w:tcMar>
            <w:vAlign w:val="center"/>
            <w:hideMark/>
          </w:tcPr>
          <w:p w14:paraId="13D7D89D"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Number of occasions used per positioning estimate</w:t>
            </w:r>
          </w:p>
        </w:tc>
        <w:tc>
          <w:tcPr>
            <w:tcW w:w="4276" w:type="dxa"/>
            <w:shd w:val="clear" w:color="auto" w:fill="auto"/>
            <w:tcMar>
              <w:top w:w="15" w:type="dxa"/>
              <w:left w:w="70" w:type="dxa"/>
              <w:bottom w:w="0" w:type="dxa"/>
              <w:right w:w="70" w:type="dxa"/>
            </w:tcMar>
            <w:vAlign w:val="center"/>
            <w:hideMark/>
          </w:tcPr>
          <w:p w14:paraId="5A9DB7D4"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1</w:t>
            </w:r>
          </w:p>
        </w:tc>
      </w:tr>
      <w:tr w:rsidR="000E0405" w:rsidRPr="000E0405" w14:paraId="3E617BD9" w14:textId="77777777" w:rsidTr="002318CE">
        <w:trPr>
          <w:trHeight w:val="348"/>
        </w:trPr>
        <w:tc>
          <w:tcPr>
            <w:tcW w:w="5098" w:type="dxa"/>
            <w:shd w:val="clear" w:color="auto" w:fill="auto"/>
            <w:tcMar>
              <w:top w:w="15" w:type="dxa"/>
              <w:left w:w="70" w:type="dxa"/>
              <w:bottom w:w="0" w:type="dxa"/>
              <w:right w:w="70" w:type="dxa"/>
            </w:tcMar>
            <w:vAlign w:val="center"/>
            <w:hideMark/>
          </w:tcPr>
          <w:p w14:paraId="3CB4CAF8"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Interference modelling (ideal muting, or other)</w:t>
            </w:r>
          </w:p>
        </w:tc>
        <w:tc>
          <w:tcPr>
            <w:tcW w:w="4276" w:type="dxa"/>
            <w:shd w:val="clear" w:color="auto" w:fill="auto"/>
            <w:tcMar>
              <w:top w:w="15" w:type="dxa"/>
              <w:left w:w="70" w:type="dxa"/>
              <w:bottom w:w="0" w:type="dxa"/>
              <w:right w:w="70" w:type="dxa"/>
            </w:tcMar>
            <w:vAlign w:val="center"/>
            <w:hideMark/>
          </w:tcPr>
          <w:p w14:paraId="7EDB4E8D"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Ideal muting</w:t>
            </w:r>
          </w:p>
        </w:tc>
      </w:tr>
      <w:tr w:rsidR="000E0405" w:rsidRPr="000E0405" w14:paraId="5D5C0879" w14:textId="77777777" w:rsidTr="002318CE">
        <w:trPr>
          <w:trHeight w:val="537"/>
        </w:trPr>
        <w:tc>
          <w:tcPr>
            <w:tcW w:w="5098" w:type="dxa"/>
            <w:shd w:val="clear" w:color="auto" w:fill="auto"/>
            <w:tcMar>
              <w:top w:w="15" w:type="dxa"/>
              <w:left w:w="70" w:type="dxa"/>
              <w:bottom w:w="0" w:type="dxa"/>
              <w:right w:w="70" w:type="dxa"/>
            </w:tcMar>
            <w:vAlign w:val="center"/>
            <w:hideMark/>
          </w:tcPr>
          <w:p w14:paraId="3CD8FACA"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Description of Measurement Algorithm (e.g. super resolution, interference cancellation, ….)</w:t>
            </w:r>
          </w:p>
        </w:tc>
        <w:tc>
          <w:tcPr>
            <w:tcW w:w="4276" w:type="dxa"/>
            <w:shd w:val="clear" w:color="auto" w:fill="auto"/>
            <w:tcMar>
              <w:top w:w="15" w:type="dxa"/>
              <w:left w:w="70" w:type="dxa"/>
              <w:bottom w:w="0" w:type="dxa"/>
              <w:right w:w="70" w:type="dxa"/>
            </w:tcMar>
            <w:vAlign w:val="center"/>
            <w:hideMark/>
          </w:tcPr>
          <w:p w14:paraId="6B19F1BE"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super resolution</w:t>
            </w:r>
          </w:p>
        </w:tc>
      </w:tr>
      <w:tr w:rsidR="000E0405" w:rsidRPr="000E0405" w14:paraId="38DC7AB5" w14:textId="77777777" w:rsidTr="002318CE">
        <w:trPr>
          <w:trHeight w:val="829"/>
        </w:trPr>
        <w:tc>
          <w:tcPr>
            <w:tcW w:w="5098" w:type="dxa"/>
            <w:shd w:val="clear" w:color="auto" w:fill="auto"/>
            <w:tcMar>
              <w:top w:w="15" w:type="dxa"/>
              <w:left w:w="70" w:type="dxa"/>
              <w:bottom w:w="0" w:type="dxa"/>
              <w:right w:w="70" w:type="dxa"/>
            </w:tcMar>
            <w:vAlign w:val="center"/>
            <w:hideMark/>
          </w:tcPr>
          <w:p w14:paraId="2EBDECF0"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Description of positioning technique / applied positioning algorithm (e.g. Least square, Taylor series, etc)</w:t>
            </w:r>
          </w:p>
        </w:tc>
        <w:tc>
          <w:tcPr>
            <w:tcW w:w="4276" w:type="dxa"/>
            <w:shd w:val="clear" w:color="auto" w:fill="auto"/>
            <w:tcMar>
              <w:top w:w="15" w:type="dxa"/>
              <w:left w:w="70" w:type="dxa"/>
              <w:bottom w:w="0" w:type="dxa"/>
              <w:right w:w="70" w:type="dxa"/>
            </w:tcMar>
            <w:vAlign w:val="center"/>
            <w:hideMark/>
          </w:tcPr>
          <w:p w14:paraId="47378B01"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Taylor series</w:t>
            </w:r>
          </w:p>
        </w:tc>
      </w:tr>
      <w:tr w:rsidR="000E0405" w:rsidRPr="000E0405" w14:paraId="37D58B87" w14:textId="77777777" w:rsidTr="002318CE">
        <w:trPr>
          <w:trHeight w:val="246"/>
        </w:trPr>
        <w:tc>
          <w:tcPr>
            <w:tcW w:w="5098" w:type="dxa"/>
            <w:shd w:val="clear" w:color="auto" w:fill="auto"/>
            <w:tcMar>
              <w:top w:w="15" w:type="dxa"/>
              <w:left w:w="70" w:type="dxa"/>
              <w:bottom w:w="0" w:type="dxa"/>
              <w:right w:w="70" w:type="dxa"/>
            </w:tcMar>
            <w:vAlign w:val="center"/>
            <w:hideMark/>
          </w:tcPr>
          <w:p w14:paraId="7D5C4752"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lastRenderedPageBreak/>
              <w:t>Network synchronization assumptions</w:t>
            </w:r>
          </w:p>
        </w:tc>
        <w:tc>
          <w:tcPr>
            <w:tcW w:w="4276" w:type="dxa"/>
            <w:shd w:val="clear" w:color="auto" w:fill="auto"/>
            <w:tcMar>
              <w:top w:w="15" w:type="dxa"/>
              <w:left w:w="70" w:type="dxa"/>
              <w:bottom w:w="0" w:type="dxa"/>
              <w:right w:w="70" w:type="dxa"/>
            </w:tcMar>
            <w:vAlign w:val="center"/>
            <w:hideMark/>
          </w:tcPr>
          <w:p w14:paraId="5828FF43"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Perfect sync/Max sync error is 50ns</w:t>
            </w:r>
          </w:p>
        </w:tc>
      </w:tr>
      <w:tr w:rsidR="000E0405" w:rsidRPr="000E0405" w14:paraId="1128FB43" w14:textId="77777777" w:rsidTr="002318CE">
        <w:trPr>
          <w:trHeight w:val="246"/>
        </w:trPr>
        <w:tc>
          <w:tcPr>
            <w:tcW w:w="5098" w:type="dxa"/>
            <w:shd w:val="clear" w:color="auto" w:fill="auto"/>
            <w:tcMar>
              <w:top w:w="15" w:type="dxa"/>
              <w:left w:w="70" w:type="dxa"/>
              <w:bottom w:w="0" w:type="dxa"/>
              <w:right w:w="70" w:type="dxa"/>
            </w:tcMar>
            <w:vAlign w:val="center"/>
          </w:tcPr>
          <w:p w14:paraId="165679E2" w14:textId="77777777" w:rsidR="007E60C9" w:rsidRPr="000E0405" w:rsidRDefault="007E60C9" w:rsidP="009F1A5E">
            <w:pPr>
              <w:adjustRightInd w:val="0"/>
              <w:snapToGrid w:val="0"/>
              <w:spacing w:after="0" w:line="259" w:lineRule="auto"/>
              <w:jc w:val="both"/>
              <w:rPr>
                <w:rFonts w:eastAsia="Times New Roman"/>
                <w:bCs/>
                <w:szCs w:val="24"/>
                <w:lang w:val="en-US"/>
              </w:rPr>
            </w:pPr>
            <w:r w:rsidRPr="000E0405">
              <w:rPr>
                <w:rFonts w:eastAsia="Times New Roman"/>
                <w:bCs/>
                <w:szCs w:val="24"/>
                <w:lang w:val="en-US"/>
              </w:rPr>
              <w:t>UE/gNB</w:t>
            </w:r>
            <w:r w:rsidRPr="000E0405">
              <w:rPr>
                <w:rFonts w:ascii="SimSun" w:hAnsi="SimSun" w:hint="eastAsia"/>
                <w:bCs/>
                <w:szCs w:val="24"/>
                <w:lang w:val="en-US" w:eastAsia="zh-CN"/>
              </w:rPr>
              <w:t>/</w:t>
            </w:r>
            <w:r w:rsidRPr="000E0405">
              <w:rPr>
                <w:rFonts w:eastAsia="Times New Roman"/>
                <w:bCs/>
                <w:szCs w:val="24"/>
                <w:lang w:val="en-US"/>
              </w:rPr>
              <w:t>RSU RX and TX timing error assumption</w:t>
            </w:r>
          </w:p>
        </w:tc>
        <w:tc>
          <w:tcPr>
            <w:tcW w:w="4276" w:type="dxa"/>
            <w:shd w:val="clear" w:color="auto" w:fill="auto"/>
            <w:tcMar>
              <w:top w:w="15" w:type="dxa"/>
              <w:left w:w="70" w:type="dxa"/>
              <w:bottom w:w="0" w:type="dxa"/>
              <w:right w:w="70" w:type="dxa"/>
            </w:tcMar>
            <w:vAlign w:val="center"/>
          </w:tcPr>
          <w:p w14:paraId="0E8EA3A7"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Ideal muting</w:t>
            </w:r>
          </w:p>
        </w:tc>
      </w:tr>
      <w:tr w:rsidR="007E60C9" w:rsidRPr="000E0405" w14:paraId="631C24B2" w14:textId="77777777" w:rsidTr="002318CE">
        <w:trPr>
          <w:trHeight w:val="246"/>
        </w:trPr>
        <w:tc>
          <w:tcPr>
            <w:tcW w:w="5098" w:type="dxa"/>
            <w:shd w:val="clear" w:color="auto" w:fill="auto"/>
            <w:tcMar>
              <w:top w:w="15" w:type="dxa"/>
              <w:left w:w="70" w:type="dxa"/>
              <w:bottom w:w="0" w:type="dxa"/>
              <w:right w:w="70" w:type="dxa"/>
            </w:tcMar>
            <w:vAlign w:val="center"/>
          </w:tcPr>
          <w:p w14:paraId="6C3BF8A7" w14:textId="77777777" w:rsidR="007E60C9" w:rsidRPr="000E0405" w:rsidRDefault="007E60C9" w:rsidP="009F1A5E">
            <w:pPr>
              <w:adjustRightInd w:val="0"/>
              <w:snapToGrid w:val="0"/>
              <w:spacing w:after="0" w:line="259" w:lineRule="auto"/>
              <w:jc w:val="both"/>
              <w:rPr>
                <w:rFonts w:eastAsia="Times New Roman"/>
                <w:bCs/>
                <w:szCs w:val="24"/>
                <w:lang w:val="en-US"/>
              </w:rPr>
            </w:pPr>
            <w:r w:rsidRPr="000E0405">
              <w:rPr>
                <w:rFonts w:eastAsia="Times New Roman"/>
                <w:bCs/>
                <w:szCs w:val="24"/>
                <w:lang w:val="en-US"/>
              </w:rPr>
              <w:t>Uplink power control (applied/not applied)</w:t>
            </w:r>
          </w:p>
        </w:tc>
        <w:tc>
          <w:tcPr>
            <w:tcW w:w="4276" w:type="dxa"/>
            <w:shd w:val="clear" w:color="auto" w:fill="auto"/>
            <w:tcMar>
              <w:top w:w="15" w:type="dxa"/>
              <w:left w:w="70" w:type="dxa"/>
              <w:bottom w:w="0" w:type="dxa"/>
              <w:right w:w="70" w:type="dxa"/>
            </w:tcMar>
            <w:vAlign w:val="center"/>
          </w:tcPr>
          <w:p w14:paraId="53BF0B2A"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Not applied</w:t>
            </w:r>
          </w:p>
        </w:tc>
      </w:tr>
    </w:tbl>
    <w:p w14:paraId="49B8A3B8" w14:textId="77777777" w:rsidR="007E60C9" w:rsidRPr="000E0405" w:rsidRDefault="007E60C9" w:rsidP="009F1A5E">
      <w:pPr>
        <w:spacing w:after="120" w:line="259" w:lineRule="auto"/>
        <w:jc w:val="both"/>
      </w:pPr>
    </w:p>
    <w:p w14:paraId="4B6DA8A1" w14:textId="77777777" w:rsidR="007E60C9" w:rsidRPr="000E0405" w:rsidRDefault="007E60C9" w:rsidP="009F1A5E">
      <w:pPr>
        <w:pStyle w:val="TH"/>
      </w:pPr>
      <w:r w:rsidRPr="000E0405">
        <w:t>Table B.1.3.1-2</w:t>
      </w:r>
      <w:r w:rsidRPr="000E0405">
        <w:rPr>
          <w:lang w:val="en-US"/>
        </w:rPr>
        <w:t>: A</w:t>
      </w:r>
      <w:r w:rsidRPr="000E0405">
        <w:t>dditional assumptions for highway scenario in V2X use case</w:t>
      </w:r>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81"/>
        <w:gridCol w:w="5693"/>
      </w:tblGrid>
      <w:tr w:rsidR="000E0405" w:rsidRPr="000E0405" w14:paraId="6E1BD366" w14:textId="77777777" w:rsidTr="002318CE">
        <w:trPr>
          <w:trHeight w:val="191"/>
        </w:trPr>
        <w:tc>
          <w:tcPr>
            <w:tcW w:w="3681" w:type="dxa"/>
            <w:shd w:val="clear" w:color="auto" w:fill="auto"/>
            <w:tcMar>
              <w:top w:w="15" w:type="dxa"/>
              <w:left w:w="70" w:type="dxa"/>
              <w:bottom w:w="0" w:type="dxa"/>
              <w:right w:w="70" w:type="dxa"/>
            </w:tcMar>
            <w:vAlign w:val="center"/>
            <w:hideMark/>
          </w:tcPr>
          <w:p w14:paraId="48EAF9B6"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Parameter</w:t>
            </w:r>
          </w:p>
        </w:tc>
        <w:tc>
          <w:tcPr>
            <w:tcW w:w="5693" w:type="dxa"/>
            <w:shd w:val="clear" w:color="auto" w:fill="auto"/>
            <w:tcMar>
              <w:top w:w="15" w:type="dxa"/>
              <w:left w:w="70" w:type="dxa"/>
              <w:bottom w:w="0" w:type="dxa"/>
              <w:right w:w="70" w:type="dxa"/>
            </w:tcMar>
            <w:vAlign w:val="center"/>
            <w:hideMark/>
          </w:tcPr>
          <w:p w14:paraId="797A910F" w14:textId="77777777" w:rsidR="007E60C9" w:rsidRPr="000E0405" w:rsidRDefault="007E60C9" w:rsidP="009F1A5E">
            <w:pPr>
              <w:adjustRightInd w:val="0"/>
              <w:snapToGrid w:val="0"/>
              <w:spacing w:after="0" w:line="259" w:lineRule="auto"/>
              <w:jc w:val="both"/>
              <w:rPr>
                <w:rFonts w:eastAsia="Times New Roman"/>
                <w:szCs w:val="24"/>
                <w:lang w:val="en-US"/>
              </w:rPr>
            </w:pPr>
          </w:p>
        </w:tc>
      </w:tr>
      <w:tr w:rsidR="000E0405" w:rsidRPr="000E0405" w14:paraId="345A722F" w14:textId="77777777" w:rsidTr="002318CE">
        <w:trPr>
          <w:trHeight w:val="232"/>
        </w:trPr>
        <w:tc>
          <w:tcPr>
            <w:tcW w:w="3681" w:type="dxa"/>
            <w:shd w:val="clear" w:color="auto" w:fill="auto"/>
            <w:tcMar>
              <w:top w:w="15" w:type="dxa"/>
              <w:left w:w="70" w:type="dxa"/>
              <w:bottom w:w="0" w:type="dxa"/>
              <w:right w:w="70" w:type="dxa"/>
            </w:tcMar>
            <w:vAlign w:val="center"/>
          </w:tcPr>
          <w:p w14:paraId="3C89E013"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 xml:space="preserve">Carrier frequency </w:t>
            </w:r>
          </w:p>
        </w:tc>
        <w:tc>
          <w:tcPr>
            <w:tcW w:w="5693" w:type="dxa"/>
            <w:shd w:val="clear" w:color="auto" w:fill="auto"/>
            <w:tcMar>
              <w:top w:w="15" w:type="dxa"/>
              <w:left w:w="70" w:type="dxa"/>
              <w:bottom w:w="0" w:type="dxa"/>
              <w:right w:w="70" w:type="dxa"/>
            </w:tcMar>
            <w:vAlign w:val="center"/>
          </w:tcPr>
          <w:p w14:paraId="106601A9"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6GHz</w:t>
            </w:r>
          </w:p>
        </w:tc>
      </w:tr>
      <w:tr w:rsidR="000E0405" w:rsidRPr="000E0405" w14:paraId="01AF403D" w14:textId="77777777" w:rsidTr="002318CE">
        <w:trPr>
          <w:trHeight w:val="274"/>
        </w:trPr>
        <w:tc>
          <w:tcPr>
            <w:tcW w:w="3681" w:type="dxa"/>
            <w:shd w:val="clear" w:color="auto" w:fill="auto"/>
            <w:tcMar>
              <w:top w:w="15" w:type="dxa"/>
              <w:left w:w="70" w:type="dxa"/>
              <w:bottom w:w="0" w:type="dxa"/>
              <w:right w:w="70" w:type="dxa"/>
            </w:tcMar>
            <w:vAlign w:val="center"/>
          </w:tcPr>
          <w:p w14:paraId="0CDB3AFC"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t>RSU deployment</w:t>
            </w:r>
          </w:p>
        </w:tc>
        <w:tc>
          <w:tcPr>
            <w:tcW w:w="5693" w:type="dxa"/>
            <w:shd w:val="clear" w:color="auto" w:fill="auto"/>
            <w:tcMar>
              <w:top w:w="15" w:type="dxa"/>
              <w:left w:w="70" w:type="dxa"/>
              <w:bottom w:w="0" w:type="dxa"/>
              <w:right w:w="70" w:type="dxa"/>
            </w:tcMar>
            <w:vAlign w:val="center"/>
          </w:tcPr>
          <w:p w14:paraId="51729B14"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Option1: 200m spacing on both sides of highway symmetrically</w:t>
            </w:r>
          </w:p>
          <w:p w14:paraId="34B43DAF" w14:textId="77777777" w:rsidR="007E60C9" w:rsidRPr="000E0405" w:rsidRDefault="007E60C9" w:rsidP="009F1A5E">
            <w:pPr>
              <w:adjustRightInd w:val="0"/>
              <w:snapToGrid w:val="0"/>
              <w:spacing w:after="0" w:line="259" w:lineRule="auto"/>
              <w:jc w:val="both"/>
              <w:rPr>
                <w:szCs w:val="24"/>
                <w:lang w:val="en-US" w:eastAsia="zh-CN"/>
              </w:rPr>
            </w:pPr>
            <w:r w:rsidRPr="000E0405">
              <w:rPr>
                <w:rFonts w:hint="eastAsia"/>
                <w:szCs w:val="24"/>
                <w:lang w:val="en-US" w:eastAsia="zh-CN"/>
              </w:rPr>
              <w:t>O</w:t>
            </w:r>
            <w:r w:rsidRPr="000E0405">
              <w:rPr>
                <w:szCs w:val="24"/>
                <w:lang w:val="en-US" w:eastAsia="zh-CN"/>
              </w:rPr>
              <w:t>ption2: Staggered on both sides of highway with distance of 200m</w:t>
            </w:r>
          </w:p>
        </w:tc>
      </w:tr>
      <w:tr w:rsidR="000E0405" w:rsidRPr="000E0405" w14:paraId="315E4B04" w14:textId="77777777" w:rsidTr="002318CE">
        <w:trPr>
          <w:trHeight w:val="240"/>
        </w:trPr>
        <w:tc>
          <w:tcPr>
            <w:tcW w:w="3681" w:type="dxa"/>
            <w:shd w:val="clear" w:color="auto" w:fill="auto"/>
            <w:tcMar>
              <w:top w:w="15" w:type="dxa"/>
              <w:left w:w="70" w:type="dxa"/>
              <w:bottom w:w="0" w:type="dxa"/>
              <w:right w:w="70" w:type="dxa"/>
            </w:tcMar>
            <w:vAlign w:val="center"/>
          </w:tcPr>
          <w:p w14:paraId="3B401996"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Number of RSUs for absolute positioning</w:t>
            </w:r>
          </w:p>
        </w:tc>
        <w:tc>
          <w:tcPr>
            <w:tcW w:w="5693" w:type="dxa"/>
            <w:shd w:val="clear" w:color="auto" w:fill="auto"/>
            <w:tcMar>
              <w:top w:w="15" w:type="dxa"/>
              <w:left w:w="70" w:type="dxa"/>
              <w:bottom w:w="0" w:type="dxa"/>
              <w:right w:w="70" w:type="dxa"/>
            </w:tcMar>
            <w:vAlign w:val="center"/>
          </w:tcPr>
          <w:p w14:paraId="25225687"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 xml:space="preserve">5 or 10 </w:t>
            </w:r>
          </w:p>
        </w:tc>
      </w:tr>
      <w:tr w:rsidR="000E0405" w:rsidRPr="000E0405" w14:paraId="5C37370E" w14:textId="77777777" w:rsidTr="002318CE">
        <w:trPr>
          <w:trHeight w:val="230"/>
        </w:trPr>
        <w:tc>
          <w:tcPr>
            <w:tcW w:w="3681" w:type="dxa"/>
            <w:shd w:val="clear" w:color="auto" w:fill="auto"/>
            <w:tcMar>
              <w:top w:w="15" w:type="dxa"/>
              <w:left w:w="70" w:type="dxa"/>
              <w:bottom w:w="0" w:type="dxa"/>
              <w:right w:w="70" w:type="dxa"/>
            </w:tcMar>
            <w:vAlign w:val="center"/>
          </w:tcPr>
          <w:p w14:paraId="0970A75B" w14:textId="77777777" w:rsidR="007E60C9" w:rsidRPr="000E0405" w:rsidRDefault="007E60C9" w:rsidP="009F1A5E">
            <w:pPr>
              <w:adjustRightInd w:val="0"/>
              <w:snapToGrid w:val="0"/>
              <w:spacing w:after="0" w:line="259" w:lineRule="auto"/>
              <w:jc w:val="both"/>
              <w:rPr>
                <w:rFonts w:eastAsia="Times New Roman"/>
                <w:bCs/>
                <w:szCs w:val="24"/>
                <w:lang w:val="en-US"/>
              </w:rPr>
            </w:pPr>
            <w:r w:rsidRPr="000E0405">
              <w:rPr>
                <w:rFonts w:eastAsia="Times New Roman"/>
                <w:bCs/>
                <w:szCs w:val="24"/>
                <w:lang w:val="en-US"/>
              </w:rPr>
              <w:t>UE or UE type RSU antenna configuration</w:t>
            </w:r>
          </w:p>
          <w:p w14:paraId="41D10BCD" w14:textId="77777777" w:rsidR="007E60C9" w:rsidRPr="000E0405" w:rsidRDefault="007E60C9" w:rsidP="009F1A5E">
            <w:pPr>
              <w:adjustRightInd w:val="0"/>
              <w:snapToGrid w:val="0"/>
              <w:spacing w:after="0" w:line="259" w:lineRule="auto"/>
              <w:jc w:val="both"/>
              <w:rPr>
                <w:rFonts w:eastAsia="Times New Roman"/>
                <w:szCs w:val="24"/>
                <w:lang w:val="en-US"/>
              </w:rPr>
            </w:pPr>
          </w:p>
        </w:tc>
        <w:tc>
          <w:tcPr>
            <w:tcW w:w="5693" w:type="dxa"/>
            <w:shd w:val="clear" w:color="auto" w:fill="auto"/>
            <w:tcMar>
              <w:top w:w="15" w:type="dxa"/>
              <w:left w:w="70" w:type="dxa"/>
              <w:bottom w:w="0" w:type="dxa"/>
              <w:right w:w="70" w:type="dxa"/>
            </w:tcMar>
            <w:vAlign w:val="center"/>
          </w:tcPr>
          <w:p w14:paraId="0BBE84BA" w14:textId="77777777" w:rsidR="007E60C9" w:rsidRPr="000E0405" w:rsidRDefault="007E60C9" w:rsidP="009F1A5E">
            <w:pPr>
              <w:adjustRightInd w:val="0"/>
              <w:snapToGrid w:val="0"/>
              <w:spacing w:after="0" w:line="259" w:lineRule="auto"/>
              <w:jc w:val="both"/>
              <w:rPr>
                <w:rFonts w:eastAsia="Times New Roman"/>
                <w:bCs/>
                <w:szCs w:val="24"/>
                <w:lang w:val="de-DE"/>
              </w:rPr>
            </w:pPr>
            <w:r w:rsidRPr="000E0405">
              <w:rPr>
                <w:rFonts w:eastAsia="Times New Roman"/>
                <w:bCs/>
                <w:szCs w:val="24"/>
                <w:lang w:val="de-DE"/>
              </w:rPr>
              <w:t>(M, N, P, Mg, Ng) = (1, 2, 2, 1, 1)</w:t>
            </w:r>
          </w:p>
          <w:p w14:paraId="26F69177" w14:textId="77777777" w:rsidR="007E60C9" w:rsidRPr="000E0405" w:rsidRDefault="007E60C9" w:rsidP="009F1A5E">
            <w:pPr>
              <w:adjustRightInd w:val="0"/>
              <w:snapToGrid w:val="0"/>
              <w:spacing w:after="0" w:line="259" w:lineRule="auto"/>
              <w:jc w:val="both"/>
              <w:rPr>
                <w:rFonts w:eastAsia="Times New Roman"/>
                <w:szCs w:val="24"/>
                <w:lang w:val="de-DE"/>
              </w:rPr>
            </w:pPr>
            <w:r w:rsidRPr="000E0405">
              <w:rPr>
                <w:rFonts w:eastAsia="Times New Roman"/>
                <w:bCs/>
                <w:szCs w:val="24"/>
                <w:lang w:val="de-DE"/>
              </w:rPr>
              <w:t>dH=dV=0.5</w:t>
            </w:r>
            <w:r w:rsidRPr="000E0405">
              <w:rPr>
                <w:rFonts w:eastAsia="Times New Roman"/>
                <w:bCs/>
                <w:szCs w:val="24"/>
                <w:lang w:val="en-US"/>
              </w:rPr>
              <w:t>λ</w:t>
            </w:r>
          </w:p>
        </w:tc>
      </w:tr>
      <w:tr w:rsidR="000E0405" w:rsidRPr="000E0405" w14:paraId="40C353C9" w14:textId="77777777" w:rsidTr="002318CE">
        <w:trPr>
          <w:trHeight w:val="348"/>
        </w:trPr>
        <w:tc>
          <w:tcPr>
            <w:tcW w:w="3681" w:type="dxa"/>
            <w:shd w:val="clear" w:color="auto" w:fill="auto"/>
            <w:tcMar>
              <w:top w:w="15" w:type="dxa"/>
              <w:left w:w="70" w:type="dxa"/>
              <w:bottom w:w="0" w:type="dxa"/>
              <w:right w:w="70" w:type="dxa"/>
            </w:tcMar>
            <w:vAlign w:val="center"/>
          </w:tcPr>
          <w:p w14:paraId="4D47F019"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hint="eastAsia"/>
                <w:bCs/>
                <w:szCs w:val="24"/>
                <w:lang w:val="en-US" w:eastAsia="zh-CN"/>
              </w:rPr>
              <w:t>X</w:t>
            </w:r>
            <w:r w:rsidRPr="000E0405">
              <w:rPr>
                <w:bCs/>
                <w:szCs w:val="24"/>
                <w:lang w:val="en-US" w:eastAsia="zh-CN"/>
              </w:rPr>
              <w:t xml:space="preserve"> for relative or ranging positioning</w:t>
            </w:r>
          </w:p>
        </w:tc>
        <w:tc>
          <w:tcPr>
            <w:tcW w:w="5693" w:type="dxa"/>
            <w:shd w:val="clear" w:color="auto" w:fill="auto"/>
            <w:tcMar>
              <w:top w:w="15" w:type="dxa"/>
              <w:left w:w="70" w:type="dxa"/>
              <w:bottom w:w="0" w:type="dxa"/>
              <w:right w:w="70" w:type="dxa"/>
            </w:tcMar>
            <w:vAlign w:val="center"/>
          </w:tcPr>
          <w:p w14:paraId="5BD2CB05"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hint="eastAsia"/>
                <w:szCs w:val="24"/>
                <w:lang w:val="en-US"/>
              </w:rPr>
              <w:t>{</w:t>
            </w:r>
            <w:r w:rsidRPr="000E0405">
              <w:rPr>
                <w:rFonts w:eastAsia="Times New Roman"/>
                <w:szCs w:val="24"/>
                <w:lang w:val="en-US"/>
              </w:rPr>
              <w:t>25 50 100}m</w:t>
            </w:r>
          </w:p>
        </w:tc>
      </w:tr>
      <w:tr w:rsidR="000E0405" w:rsidRPr="000E0405" w14:paraId="4F896B9E" w14:textId="77777777" w:rsidTr="002318CE">
        <w:trPr>
          <w:trHeight w:val="537"/>
        </w:trPr>
        <w:tc>
          <w:tcPr>
            <w:tcW w:w="3681" w:type="dxa"/>
            <w:shd w:val="clear" w:color="auto" w:fill="auto"/>
            <w:tcMar>
              <w:top w:w="15" w:type="dxa"/>
              <w:left w:w="70" w:type="dxa"/>
              <w:bottom w:w="0" w:type="dxa"/>
              <w:right w:w="70" w:type="dxa"/>
            </w:tcMar>
            <w:vAlign w:val="center"/>
          </w:tcPr>
          <w:p w14:paraId="20721F1D"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hint="eastAsia"/>
                <w:bCs/>
                <w:szCs w:val="24"/>
                <w:lang w:val="en-US" w:eastAsia="zh-CN"/>
              </w:rPr>
              <w:t>L</w:t>
            </w:r>
            <w:r w:rsidRPr="000E0405">
              <w:rPr>
                <w:bCs/>
                <w:szCs w:val="24"/>
                <w:lang w:val="en-US" w:eastAsia="zh-CN"/>
              </w:rPr>
              <w:t>ink type for positioning</w:t>
            </w:r>
          </w:p>
        </w:tc>
        <w:tc>
          <w:tcPr>
            <w:tcW w:w="5693" w:type="dxa"/>
            <w:shd w:val="clear" w:color="auto" w:fill="auto"/>
            <w:tcMar>
              <w:top w:w="15" w:type="dxa"/>
              <w:left w:w="70" w:type="dxa"/>
              <w:bottom w:w="0" w:type="dxa"/>
              <w:right w:w="70" w:type="dxa"/>
            </w:tcMar>
            <w:vAlign w:val="center"/>
          </w:tcPr>
          <w:p w14:paraId="55204DE3" w14:textId="77777777" w:rsidR="007E60C9" w:rsidRPr="000E0405" w:rsidRDefault="007E60C9" w:rsidP="009F1A5E">
            <w:pPr>
              <w:adjustRightInd w:val="0"/>
              <w:snapToGrid w:val="0"/>
              <w:spacing w:after="0" w:line="259" w:lineRule="auto"/>
              <w:jc w:val="both"/>
              <w:rPr>
                <w:szCs w:val="24"/>
                <w:lang w:val="en-US" w:eastAsia="zh-CN"/>
              </w:rPr>
            </w:pPr>
            <w:r w:rsidRPr="000E0405">
              <w:rPr>
                <w:rFonts w:hint="eastAsia"/>
                <w:szCs w:val="24"/>
                <w:lang w:val="en-US" w:eastAsia="zh-CN"/>
              </w:rPr>
              <w:t>A</w:t>
            </w:r>
            <w:r w:rsidRPr="000E0405">
              <w:rPr>
                <w:szCs w:val="24"/>
                <w:lang w:val="en-US" w:eastAsia="zh-CN"/>
              </w:rPr>
              <w:t>bsolute positioning: UE to RSU</w:t>
            </w:r>
          </w:p>
          <w:p w14:paraId="5358D9B3" w14:textId="77777777" w:rsidR="007E60C9" w:rsidRPr="000E0405" w:rsidRDefault="007E60C9" w:rsidP="009F1A5E">
            <w:pPr>
              <w:adjustRightInd w:val="0"/>
              <w:snapToGrid w:val="0"/>
              <w:spacing w:after="0" w:line="259" w:lineRule="auto"/>
              <w:jc w:val="both"/>
              <w:rPr>
                <w:szCs w:val="24"/>
                <w:lang w:val="en-US" w:eastAsia="zh-CN"/>
              </w:rPr>
            </w:pPr>
            <w:r w:rsidRPr="000E0405">
              <w:rPr>
                <w:rFonts w:hint="eastAsia"/>
                <w:szCs w:val="24"/>
                <w:lang w:val="en-US" w:eastAsia="zh-CN"/>
              </w:rPr>
              <w:t>R</w:t>
            </w:r>
            <w:r w:rsidRPr="000E0405">
              <w:rPr>
                <w:szCs w:val="24"/>
                <w:lang w:val="en-US" w:eastAsia="zh-CN"/>
              </w:rPr>
              <w:t>elative positioning: UE to UE</w:t>
            </w:r>
          </w:p>
          <w:p w14:paraId="12A498DF"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hint="eastAsia"/>
                <w:szCs w:val="24"/>
                <w:lang w:val="en-US" w:eastAsia="zh-CN"/>
              </w:rPr>
              <w:t>R</w:t>
            </w:r>
            <w:r w:rsidRPr="000E0405">
              <w:rPr>
                <w:szCs w:val="24"/>
                <w:lang w:val="en-US" w:eastAsia="zh-CN"/>
              </w:rPr>
              <w:t>anging: UE to UE and UE to RSU</w:t>
            </w:r>
          </w:p>
        </w:tc>
      </w:tr>
      <w:tr w:rsidR="007E60C9" w:rsidRPr="000E0405" w14:paraId="648D73CE" w14:textId="77777777" w:rsidTr="002318CE">
        <w:trPr>
          <w:trHeight w:val="268"/>
        </w:trPr>
        <w:tc>
          <w:tcPr>
            <w:tcW w:w="3681" w:type="dxa"/>
            <w:shd w:val="clear" w:color="auto" w:fill="auto"/>
            <w:tcMar>
              <w:top w:w="15" w:type="dxa"/>
              <w:left w:w="70" w:type="dxa"/>
              <w:bottom w:w="0" w:type="dxa"/>
              <w:right w:w="70" w:type="dxa"/>
            </w:tcMar>
            <w:vAlign w:val="center"/>
          </w:tcPr>
          <w:p w14:paraId="65F2669C" w14:textId="77777777" w:rsidR="007E60C9" w:rsidRPr="000E0405" w:rsidRDefault="007E60C9" w:rsidP="009F1A5E">
            <w:pPr>
              <w:adjustRightInd w:val="0"/>
              <w:snapToGrid w:val="0"/>
              <w:spacing w:after="0" w:line="259" w:lineRule="auto"/>
              <w:jc w:val="both"/>
              <w:rPr>
                <w:rFonts w:eastAsia="Times New Roman"/>
                <w:lang w:val="en-US"/>
              </w:rPr>
            </w:pPr>
            <w:r w:rsidRPr="000E0405">
              <w:t>Positioning method</w:t>
            </w:r>
          </w:p>
        </w:tc>
        <w:tc>
          <w:tcPr>
            <w:tcW w:w="5693" w:type="dxa"/>
            <w:shd w:val="clear" w:color="auto" w:fill="auto"/>
            <w:tcMar>
              <w:top w:w="15" w:type="dxa"/>
              <w:left w:w="70" w:type="dxa"/>
              <w:bottom w:w="0" w:type="dxa"/>
              <w:right w:w="70" w:type="dxa"/>
            </w:tcMar>
            <w:vAlign w:val="center"/>
          </w:tcPr>
          <w:p w14:paraId="1F576330" w14:textId="77777777" w:rsidR="007E60C9" w:rsidRPr="000E0405" w:rsidRDefault="007E60C9" w:rsidP="009F1A5E">
            <w:pPr>
              <w:adjustRightInd w:val="0"/>
              <w:snapToGrid w:val="0"/>
              <w:spacing w:after="0" w:line="259" w:lineRule="auto"/>
              <w:jc w:val="both"/>
              <w:rPr>
                <w:lang w:eastAsia="zh-CN"/>
              </w:rPr>
            </w:pPr>
            <w:r w:rsidRPr="000E0405">
              <w:rPr>
                <w:lang w:eastAsia="zh-CN"/>
              </w:rPr>
              <w:t>RTT for absolute positioning and ranging distance</w:t>
            </w:r>
          </w:p>
          <w:p w14:paraId="7684ED38" w14:textId="77777777" w:rsidR="007E60C9" w:rsidRPr="000E0405" w:rsidRDefault="007E60C9" w:rsidP="009F1A5E">
            <w:pPr>
              <w:adjustRightInd w:val="0"/>
              <w:snapToGrid w:val="0"/>
              <w:spacing w:after="0" w:line="259" w:lineRule="auto"/>
              <w:jc w:val="both"/>
              <w:rPr>
                <w:lang w:val="en-US" w:eastAsia="zh-CN"/>
              </w:rPr>
            </w:pPr>
            <w:r w:rsidRPr="000E0405">
              <w:rPr>
                <w:rFonts w:hint="eastAsia"/>
                <w:lang w:val="en-US" w:eastAsia="zh-CN"/>
              </w:rPr>
              <w:t>R</w:t>
            </w:r>
            <w:r w:rsidRPr="000E0405">
              <w:rPr>
                <w:lang w:val="en-US" w:eastAsia="zh-CN"/>
              </w:rPr>
              <w:t>TT+AOA for relative positioning and ranging angle</w:t>
            </w:r>
          </w:p>
        </w:tc>
      </w:tr>
    </w:tbl>
    <w:p w14:paraId="21A0866C" w14:textId="77777777" w:rsidR="007E60C9" w:rsidRPr="000E0405" w:rsidRDefault="007E60C9" w:rsidP="009F1A5E">
      <w:pPr>
        <w:spacing w:after="120" w:line="259" w:lineRule="auto"/>
        <w:jc w:val="both"/>
      </w:pPr>
    </w:p>
    <w:p w14:paraId="265195E2" w14:textId="77777777" w:rsidR="007E60C9" w:rsidRPr="000E0405" w:rsidRDefault="007E60C9" w:rsidP="009F1A5E">
      <w:pPr>
        <w:pStyle w:val="TH"/>
      </w:pPr>
      <w:r w:rsidRPr="000E0405">
        <w:t>Table B.1.3.1-3</w:t>
      </w:r>
      <w:r w:rsidRPr="000E0405">
        <w:rPr>
          <w:lang w:val="en-US"/>
        </w:rPr>
        <w:t>: A</w:t>
      </w:r>
      <w:r w:rsidRPr="000E0405">
        <w:t>dditional assumptions for urban grid scenario in V2X use case</w:t>
      </w:r>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81"/>
        <w:gridCol w:w="5693"/>
      </w:tblGrid>
      <w:tr w:rsidR="000E0405" w:rsidRPr="000E0405" w14:paraId="0066DD26" w14:textId="77777777" w:rsidTr="002318CE">
        <w:trPr>
          <w:trHeight w:val="191"/>
        </w:trPr>
        <w:tc>
          <w:tcPr>
            <w:tcW w:w="3681" w:type="dxa"/>
            <w:shd w:val="clear" w:color="auto" w:fill="auto"/>
            <w:tcMar>
              <w:top w:w="15" w:type="dxa"/>
              <w:left w:w="70" w:type="dxa"/>
              <w:bottom w:w="0" w:type="dxa"/>
              <w:right w:w="70" w:type="dxa"/>
            </w:tcMar>
            <w:vAlign w:val="center"/>
            <w:hideMark/>
          </w:tcPr>
          <w:p w14:paraId="22EFBEDE"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Parameter</w:t>
            </w:r>
          </w:p>
        </w:tc>
        <w:tc>
          <w:tcPr>
            <w:tcW w:w="5693" w:type="dxa"/>
            <w:shd w:val="clear" w:color="auto" w:fill="auto"/>
            <w:tcMar>
              <w:top w:w="15" w:type="dxa"/>
              <w:left w:w="70" w:type="dxa"/>
              <w:bottom w:w="0" w:type="dxa"/>
              <w:right w:w="70" w:type="dxa"/>
            </w:tcMar>
            <w:vAlign w:val="center"/>
            <w:hideMark/>
          </w:tcPr>
          <w:p w14:paraId="627A143A" w14:textId="77777777" w:rsidR="007E60C9" w:rsidRPr="000E0405" w:rsidRDefault="007E60C9" w:rsidP="009F1A5E">
            <w:pPr>
              <w:adjustRightInd w:val="0"/>
              <w:snapToGrid w:val="0"/>
              <w:spacing w:after="0" w:line="259" w:lineRule="auto"/>
              <w:jc w:val="both"/>
              <w:rPr>
                <w:rFonts w:eastAsia="Times New Roman"/>
                <w:szCs w:val="24"/>
                <w:lang w:val="en-US"/>
              </w:rPr>
            </w:pPr>
          </w:p>
        </w:tc>
      </w:tr>
      <w:tr w:rsidR="000E0405" w:rsidRPr="000E0405" w14:paraId="1283E30D" w14:textId="77777777" w:rsidTr="002318CE">
        <w:trPr>
          <w:trHeight w:val="232"/>
        </w:trPr>
        <w:tc>
          <w:tcPr>
            <w:tcW w:w="3681" w:type="dxa"/>
            <w:shd w:val="clear" w:color="auto" w:fill="auto"/>
            <w:tcMar>
              <w:top w:w="15" w:type="dxa"/>
              <w:left w:w="70" w:type="dxa"/>
              <w:bottom w:w="0" w:type="dxa"/>
              <w:right w:w="70" w:type="dxa"/>
            </w:tcMar>
            <w:vAlign w:val="center"/>
          </w:tcPr>
          <w:p w14:paraId="053EB9C0"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 xml:space="preserve">Carrier frequency </w:t>
            </w:r>
          </w:p>
        </w:tc>
        <w:tc>
          <w:tcPr>
            <w:tcW w:w="5693" w:type="dxa"/>
            <w:shd w:val="clear" w:color="auto" w:fill="auto"/>
            <w:tcMar>
              <w:top w:w="15" w:type="dxa"/>
              <w:left w:w="70" w:type="dxa"/>
              <w:bottom w:w="0" w:type="dxa"/>
              <w:right w:w="70" w:type="dxa"/>
            </w:tcMar>
            <w:vAlign w:val="center"/>
          </w:tcPr>
          <w:p w14:paraId="52689E0B"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6GHz</w:t>
            </w:r>
          </w:p>
        </w:tc>
      </w:tr>
      <w:tr w:rsidR="000E0405" w:rsidRPr="000E0405" w14:paraId="334AD091" w14:textId="77777777" w:rsidTr="002318CE">
        <w:trPr>
          <w:trHeight w:val="274"/>
        </w:trPr>
        <w:tc>
          <w:tcPr>
            <w:tcW w:w="3681" w:type="dxa"/>
            <w:shd w:val="clear" w:color="auto" w:fill="auto"/>
            <w:tcMar>
              <w:top w:w="15" w:type="dxa"/>
              <w:left w:w="70" w:type="dxa"/>
              <w:bottom w:w="0" w:type="dxa"/>
              <w:right w:w="70" w:type="dxa"/>
            </w:tcMar>
            <w:vAlign w:val="center"/>
          </w:tcPr>
          <w:p w14:paraId="68AA2F41"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t>RSU deployment</w:t>
            </w:r>
          </w:p>
        </w:tc>
        <w:tc>
          <w:tcPr>
            <w:tcW w:w="5693" w:type="dxa"/>
            <w:shd w:val="clear" w:color="auto" w:fill="auto"/>
            <w:tcMar>
              <w:top w:w="15" w:type="dxa"/>
              <w:left w:w="70" w:type="dxa"/>
              <w:bottom w:w="0" w:type="dxa"/>
              <w:right w:w="70" w:type="dxa"/>
            </w:tcMar>
            <w:vAlign w:val="center"/>
          </w:tcPr>
          <w:p w14:paraId="63E3C008" w14:textId="77777777" w:rsidR="007E60C9" w:rsidRPr="000E0405" w:rsidRDefault="007E60C9" w:rsidP="009F1A5E">
            <w:pPr>
              <w:adjustRightInd w:val="0"/>
              <w:snapToGrid w:val="0"/>
              <w:spacing w:after="0" w:line="259" w:lineRule="auto"/>
              <w:jc w:val="both"/>
              <w:rPr>
                <w:szCs w:val="24"/>
                <w:lang w:val="en-US" w:eastAsia="zh-CN"/>
              </w:rPr>
            </w:pPr>
            <w:r w:rsidRPr="000E0405">
              <w:rPr>
                <w:rFonts w:eastAsia="Times New Roman"/>
                <w:szCs w:val="24"/>
                <w:lang w:val="en-US"/>
              </w:rPr>
              <w:t>RSU is deployed in the intersection of the street</w:t>
            </w:r>
          </w:p>
        </w:tc>
      </w:tr>
      <w:tr w:rsidR="000E0405" w:rsidRPr="000E0405" w14:paraId="24396DAC" w14:textId="77777777" w:rsidTr="002318CE">
        <w:trPr>
          <w:trHeight w:val="240"/>
        </w:trPr>
        <w:tc>
          <w:tcPr>
            <w:tcW w:w="3681" w:type="dxa"/>
            <w:shd w:val="clear" w:color="auto" w:fill="auto"/>
            <w:tcMar>
              <w:top w:w="15" w:type="dxa"/>
              <w:left w:w="70" w:type="dxa"/>
              <w:bottom w:w="0" w:type="dxa"/>
              <w:right w:w="70" w:type="dxa"/>
            </w:tcMar>
            <w:vAlign w:val="center"/>
          </w:tcPr>
          <w:p w14:paraId="58302676"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Number of RSUs for absolute positioning</w:t>
            </w:r>
          </w:p>
        </w:tc>
        <w:tc>
          <w:tcPr>
            <w:tcW w:w="5693" w:type="dxa"/>
            <w:shd w:val="clear" w:color="auto" w:fill="auto"/>
            <w:tcMar>
              <w:top w:w="15" w:type="dxa"/>
              <w:left w:w="70" w:type="dxa"/>
              <w:bottom w:w="0" w:type="dxa"/>
              <w:right w:w="70" w:type="dxa"/>
            </w:tcMar>
            <w:vAlign w:val="center"/>
          </w:tcPr>
          <w:p w14:paraId="4A406A43"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 xml:space="preserve">5 or 10 </w:t>
            </w:r>
          </w:p>
        </w:tc>
      </w:tr>
      <w:tr w:rsidR="000E0405" w:rsidRPr="000E0405" w14:paraId="76BF783B" w14:textId="77777777" w:rsidTr="002318CE">
        <w:trPr>
          <w:trHeight w:val="230"/>
        </w:trPr>
        <w:tc>
          <w:tcPr>
            <w:tcW w:w="3681" w:type="dxa"/>
            <w:shd w:val="clear" w:color="auto" w:fill="auto"/>
            <w:tcMar>
              <w:top w:w="15" w:type="dxa"/>
              <w:left w:w="70" w:type="dxa"/>
              <w:bottom w:w="0" w:type="dxa"/>
              <w:right w:w="70" w:type="dxa"/>
            </w:tcMar>
            <w:vAlign w:val="center"/>
          </w:tcPr>
          <w:p w14:paraId="4A313773" w14:textId="77777777" w:rsidR="007E60C9" w:rsidRPr="000E0405" w:rsidRDefault="007E60C9" w:rsidP="009F1A5E">
            <w:pPr>
              <w:adjustRightInd w:val="0"/>
              <w:snapToGrid w:val="0"/>
              <w:spacing w:after="0" w:line="259" w:lineRule="auto"/>
              <w:jc w:val="both"/>
              <w:rPr>
                <w:rFonts w:eastAsia="Times New Roman"/>
                <w:bCs/>
                <w:szCs w:val="24"/>
                <w:lang w:val="en-US"/>
              </w:rPr>
            </w:pPr>
            <w:r w:rsidRPr="000E0405">
              <w:rPr>
                <w:rFonts w:eastAsia="Times New Roman"/>
                <w:bCs/>
                <w:szCs w:val="24"/>
                <w:lang w:val="en-US"/>
              </w:rPr>
              <w:t>UE or UE type RSU antenna configuration</w:t>
            </w:r>
          </w:p>
          <w:p w14:paraId="5D291A0E" w14:textId="77777777" w:rsidR="007E60C9" w:rsidRPr="000E0405" w:rsidRDefault="007E60C9" w:rsidP="009F1A5E">
            <w:pPr>
              <w:adjustRightInd w:val="0"/>
              <w:snapToGrid w:val="0"/>
              <w:spacing w:after="0" w:line="259" w:lineRule="auto"/>
              <w:jc w:val="both"/>
              <w:rPr>
                <w:rFonts w:eastAsia="Times New Roman"/>
                <w:szCs w:val="24"/>
                <w:lang w:val="en-US"/>
              </w:rPr>
            </w:pPr>
          </w:p>
        </w:tc>
        <w:tc>
          <w:tcPr>
            <w:tcW w:w="5693" w:type="dxa"/>
            <w:shd w:val="clear" w:color="auto" w:fill="auto"/>
            <w:tcMar>
              <w:top w:w="15" w:type="dxa"/>
              <w:left w:w="70" w:type="dxa"/>
              <w:bottom w:w="0" w:type="dxa"/>
              <w:right w:w="70" w:type="dxa"/>
            </w:tcMar>
            <w:vAlign w:val="center"/>
          </w:tcPr>
          <w:p w14:paraId="0CD97EC7" w14:textId="77777777" w:rsidR="007E60C9" w:rsidRPr="000E0405" w:rsidRDefault="007E60C9" w:rsidP="009F1A5E">
            <w:pPr>
              <w:adjustRightInd w:val="0"/>
              <w:snapToGrid w:val="0"/>
              <w:spacing w:after="0" w:line="259" w:lineRule="auto"/>
              <w:jc w:val="both"/>
              <w:rPr>
                <w:rFonts w:eastAsia="Times New Roman"/>
                <w:bCs/>
                <w:szCs w:val="24"/>
                <w:lang w:val="de-DE"/>
              </w:rPr>
            </w:pPr>
            <w:r w:rsidRPr="000E0405">
              <w:rPr>
                <w:rFonts w:eastAsia="Times New Roman"/>
                <w:bCs/>
                <w:szCs w:val="24"/>
                <w:lang w:val="de-DE"/>
              </w:rPr>
              <w:t>(M, N, P, Mg, Ng) = (1, 2, 2, 1, 1)</w:t>
            </w:r>
          </w:p>
          <w:p w14:paraId="0EE15D28" w14:textId="77777777" w:rsidR="007E60C9" w:rsidRPr="000E0405" w:rsidRDefault="007E60C9" w:rsidP="009F1A5E">
            <w:pPr>
              <w:adjustRightInd w:val="0"/>
              <w:snapToGrid w:val="0"/>
              <w:spacing w:after="0" w:line="259" w:lineRule="auto"/>
              <w:jc w:val="both"/>
              <w:rPr>
                <w:rFonts w:eastAsia="Times New Roman"/>
                <w:szCs w:val="24"/>
                <w:lang w:val="de-DE"/>
              </w:rPr>
            </w:pPr>
            <w:r w:rsidRPr="000E0405">
              <w:rPr>
                <w:rFonts w:eastAsia="Times New Roman"/>
                <w:bCs/>
                <w:szCs w:val="24"/>
                <w:lang w:val="de-DE"/>
              </w:rPr>
              <w:t>dH=dV=0.5</w:t>
            </w:r>
            <w:r w:rsidRPr="000E0405">
              <w:rPr>
                <w:rFonts w:eastAsia="Times New Roman"/>
                <w:bCs/>
                <w:szCs w:val="24"/>
                <w:lang w:val="en-US"/>
              </w:rPr>
              <w:t>λ</w:t>
            </w:r>
          </w:p>
        </w:tc>
      </w:tr>
      <w:tr w:rsidR="000E0405" w:rsidRPr="000E0405" w14:paraId="276CD292" w14:textId="77777777" w:rsidTr="002318CE">
        <w:trPr>
          <w:trHeight w:val="348"/>
        </w:trPr>
        <w:tc>
          <w:tcPr>
            <w:tcW w:w="3681" w:type="dxa"/>
            <w:shd w:val="clear" w:color="auto" w:fill="auto"/>
            <w:tcMar>
              <w:top w:w="15" w:type="dxa"/>
              <w:left w:w="70" w:type="dxa"/>
              <w:bottom w:w="0" w:type="dxa"/>
              <w:right w:w="70" w:type="dxa"/>
            </w:tcMar>
            <w:vAlign w:val="center"/>
          </w:tcPr>
          <w:p w14:paraId="2A74722F"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hint="eastAsia"/>
                <w:bCs/>
                <w:szCs w:val="24"/>
                <w:lang w:val="en-US" w:eastAsia="zh-CN"/>
              </w:rPr>
              <w:t>X</w:t>
            </w:r>
            <w:r w:rsidRPr="000E0405">
              <w:rPr>
                <w:bCs/>
                <w:szCs w:val="24"/>
                <w:lang w:val="en-US" w:eastAsia="zh-CN"/>
              </w:rPr>
              <w:t xml:space="preserve"> for relative or ranging positioning</w:t>
            </w:r>
          </w:p>
        </w:tc>
        <w:tc>
          <w:tcPr>
            <w:tcW w:w="5693" w:type="dxa"/>
            <w:shd w:val="clear" w:color="auto" w:fill="auto"/>
            <w:tcMar>
              <w:top w:w="15" w:type="dxa"/>
              <w:left w:w="70" w:type="dxa"/>
              <w:bottom w:w="0" w:type="dxa"/>
              <w:right w:w="70" w:type="dxa"/>
            </w:tcMar>
            <w:vAlign w:val="center"/>
          </w:tcPr>
          <w:p w14:paraId="504D4D90"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hint="eastAsia"/>
                <w:szCs w:val="24"/>
                <w:lang w:val="en-US"/>
              </w:rPr>
              <w:t>{</w:t>
            </w:r>
            <w:r w:rsidRPr="000E0405">
              <w:rPr>
                <w:rFonts w:eastAsia="Times New Roman"/>
                <w:szCs w:val="24"/>
                <w:lang w:val="en-US"/>
              </w:rPr>
              <w:t>25 50 100}m for ranging distance</w:t>
            </w:r>
          </w:p>
          <w:p w14:paraId="40A57B02"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hint="eastAsia"/>
                <w:szCs w:val="24"/>
                <w:lang w:val="en-US"/>
              </w:rPr>
              <w:t>{</w:t>
            </w:r>
            <w:r w:rsidRPr="000E0405">
              <w:rPr>
                <w:rFonts w:eastAsia="Times New Roman"/>
                <w:szCs w:val="24"/>
                <w:lang w:val="en-US"/>
              </w:rPr>
              <w:t>10 25 50}m for relative positioning and ranging angle</w:t>
            </w:r>
          </w:p>
        </w:tc>
      </w:tr>
      <w:tr w:rsidR="000E0405" w:rsidRPr="000E0405" w14:paraId="7387B40F" w14:textId="77777777" w:rsidTr="002318CE">
        <w:trPr>
          <w:trHeight w:val="537"/>
        </w:trPr>
        <w:tc>
          <w:tcPr>
            <w:tcW w:w="3681" w:type="dxa"/>
            <w:shd w:val="clear" w:color="auto" w:fill="auto"/>
            <w:tcMar>
              <w:top w:w="15" w:type="dxa"/>
              <w:left w:w="70" w:type="dxa"/>
              <w:bottom w:w="0" w:type="dxa"/>
              <w:right w:w="70" w:type="dxa"/>
            </w:tcMar>
            <w:vAlign w:val="center"/>
          </w:tcPr>
          <w:p w14:paraId="14D6F286"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hint="eastAsia"/>
                <w:bCs/>
                <w:szCs w:val="24"/>
                <w:lang w:val="en-US" w:eastAsia="zh-CN"/>
              </w:rPr>
              <w:t>L</w:t>
            </w:r>
            <w:r w:rsidRPr="000E0405">
              <w:rPr>
                <w:bCs/>
                <w:szCs w:val="24"/>
                <w:lang w:val="en-US" w:eastAsia="zh-CN"/>
              </w:rPr>
              <w:t>ink type for positioning</w:t>
            </w:r>
          </w:p>
        </w:tc>
        <w:tc>
          <w:tcPr>
            <w:tcW w:w="5693" w:type="dxa"/>
            <w:shd w:val="clear" w:color="auto" w:fill="auto"/>
            <w:tcMar>
              <w:top w:w="15" w:type="dxa"/>
              <w:left w:w="70" w:type="dxa"/>
              <w:bottom w:w="0" w:type="dxa"/>
              <w:right w:w="70" w:type="dxa"/>
            </w:tcMar>
            <w:vAlign w:val="center"/>
          </w:tcPr>
          <w:p w14:paraId="1522BD19" w14:textId="77777777" w:rsidR="007E60C9" w:rsidRPr="000E0405" w:rsidRDefault="007E60C9" w:rsidP="009F1A5E">
            <w:pPr>
              <w:adjustRightInd w:val="0"/>
              <w:snapToGrid w:val="0"/>
              <w:spacing w:after="0" w:line="259" w:lineRule="auto"/>
              <w:jc w:val="both"/>
              <w:rPr>
                <w:szCs w:val="24"/>
                <w:lang w:val="en-US" w:eastAsia="zh-CN"/>
              </w:rPr>
            </w:pPr>
            <w:r w:rsidRPr="000E0405">
              <w:rPr>
                <w:rFonts w:hint="eastAsia"/>
                <w:szCs w:val="24"/>
                <w:lang w:val="en-US" w:eastAsia="zh-CN"/>
              </w:rPr>
              <w:t>A</w:t>
            </w:r>
            <w:r w:rsidRPr="000E0405">
              <w:rPr>
                <w:szCs w:val="24"/>
                <w:lang w:val="en-US" w:eastAsia="zh-CN"/>
              </w:rPr>
              <w:t>bsolute positioning: UE to RSU</w:t>
            </w:r>
          </w:p>
          <w:p w14:paraId="70BD2752" w14:textId="77777777" w:rsidR="007E60C9" w:rsidRPr="000E0405" w:rsidRDefault="007E60C9" w:rsidP="009F1A5E">
            <w:pPr>
              <w:adjustRightInd w:val="0"/>
              <w:snapToGrid w:val="0"/>
              <w:spacing w:after="0" w:line="259" w:lineRule="auto"/>
              <w:jc w:val="both"/>
              <w:rPr>
                <w:szCs w:val="24"/>
                <w:lang w:val="en-US" w:eastAsia="zh-CN"/>
              </w:rPr>
            </w:pPr>
            <w:r w:rsidRPr="000E0405">
              <w:rPr>
                <w:rFonts w:hint="eastAsia"/>
                <w:szCs w:val="24"/>
                <w:lang w:val="en-US" w:eastAsia="zh-CN"/>
              </w:rPr>
              <w:t>R</w:t>
            </w:r>
            <w:r w:rsidRPr="000E0405">
              <w:rPr>
                <w:szCs w:val="24"/>
                <w:lang w:val="en-US" w:eastAsia="zh-CN"/>
              </w:rPr>
              <w:t>elative positioning: UE to UE</w:t>
            </w:r>
          </w:p>
          <w:p w14:paraId="239A5A52"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hint="eastAsia"/>
                <w:szCs w:val="24"/>
                <w:lang w:val="en-US" w:eastAsia="zh-CN"/>
              </w:rPr>
              <w:t>R</w:t>
            </w:r>
            <w:r w:rsidRPr="000E0405">
              <w:rPr>
                <w:szCs w:val="24"/>
                <w:lang w:val="en-US" w:eastAsia="zh-CN"/>
              </w:rPr>
              <w:t>anging: UE to UE and UE to RSU</w:t>
            </w:r>
          </w:p>
        </w:tc>
      </w:tr>
      <w:tr w:rsidR="000E0405" w:rsidRPr="000E0405" w14:paraId="78E16C9B" w14:textId="77777777" w:rsidTr="002318CE">
        <w:trPr>
          <w:trHeight w:val="238"/>
        </w:trPr>
        <w:tc>
          <w:tcPr>
            <w:tcW w:w="3681" w:type="dxa"/>
            <w:shd w:val="clear" w:color="auto" w:fill="auto"/>
            <w:tcMar>
              <w:top w:w="15" w:type="dxa"/>
              <w:left w:w="70" w:type="dxa"/>
              <w:bottom w:w="0" w:type="dxa"/>
              <w:right w:w="70" w:type="dxa"/>
            </w:tcMar>
            <w:vAlign w:val="center"/>
          </w:tcPr>
          <w:p w14:paraId="38138D19" w14:textId="77777777" w:rsidR="007E60C9" w:rsidRPr="000E0405" w:rsidRDefault="007E60C9" w:rsidP="009F1A5E">
            <w:pPr>
              <w:adjustRightInd w:val="0"/>
              <w:snapToGrid w:val="0"/>
              <w:spacing w:after="0" w:line="259" w:lineRule="auto"/>
              <w:jc w:val="both"/>
              <w:rPr>
                <w:rFonts w:eastAsia="Times New Roman"/>
                <w:lang w:val="en-US"/>
              </w:rPr>
            </w:pPr>
            <w:r w:rsidRPr="000E0405">
              <w:t>Positioning method</w:t>
            </w:r>
          </w:p>
        </w:tc>
        <w:tc>
          <w:tcPr>
            <w:tcW w:w="5693" w:type="dxa"/>
            <w:shd w:val="clear" w:color="auto" w:fill="auto"/>
            <w:tcMar>
              <w:top w:w="15" w:type="dxa"/>
              <w:left w:w="70" w:type="dxa"/>
              <w:bottom w:w="0" w:type="dxa"/>
              <w:right w:w="70" w:type="dxa"/>
            </w:tcMar>
            <w:vAlign w:val="center"/>
          </w:tcPr>
          <w:p w14:paraId="6118D66A" w14:textId="77777777" w:rsidR="007E60C9" w:rsidRPr="000E0405" w:rsidRDefault="007E60C9" w:rsidP="009F1A5E">
            <w:pPr>
              <w:adjustRightInd w:val="0"/>
              <w:snapToGrid w:val="0"/>
              <w:spacing w:after="0" w:line="259" w:lineRule="auto"/>
              <w:jc w:val="both"/>
              <w:rPr>
                <w:lang w:eastAsia="zh-CN"/>
              </w:rPr>
            </w:pPr>
            <w:r w:rsidRPr="000E0405">
              <w:rPr>
                <w:lang w:eastAsia="zh-CN"/>
              </w:rPr>
              <w:t>RTT for absolute positioning and ranging distance</w:t>
            </w:r>
          </w:p>
          <w:p w14:paraId="10E694A6" w14:textId="77777777" w:rsidR="007E60C9" w:rsidRPr="000E0405" w:rsidRDefault="007E60C9" w:rsidP="009F1A5E">
            <w:pPr>
              <w:adjustRightInd w:val="0"/>
              <w:snapToGrid w:val="0"/>
              <w:spacing w:after="0" w:line="259" w:lineRule="auto"/>
              <w:jc w:val="both"/>
              <w:rPr>
                <w:rFonts w:eastAsia="Times New Roman"/>
                <w:lang w:val="en-US"/>
              </w:rPr>
            </w:pPr>
            <w:r w:rsidRPr="000E0405">
              <w:rPr>
                <w:rFonts w:hint="eastAsia"/>
                <w:lang w:val="en-US" w:eastAsia="zh-CN"/>
              </w:rPr>
              <w:t>R</w:t>
            </w:r>
            <w:r w:rsidRPr="000E0405">
              <w:rPr>
                <w:lang w:val="en-US" w:eastAsia="zh-CN"/>
              </w:rPr>
              <w:t>TT+AOA for relative positioning and ranging angle</w:t>
            </w:r>
          </w:p>
        </w:tc>
      </w:tr>
      <w:tr w:rsidR="007E60C9" w:rsidRPr="000E0405" w14:paraId="0DDF4AF4" w14:textId="77777777" w:rsidTr="002318CE">
        <w:trPr>
          <w:trHeight w:val="238"/>
        </w:trPr>
        <w:tc>
          <w:tcPr>
            <w:tcW w:w="3681" w:type="dxa"/>
            <w:shd w:val="clear" w:color="auto" w:fill="auto"/>
            <w:tcMar>
              <w:top w:w="15" w:type="dxa"/>
              <w:left w:w="70" w:type="dxa"/>
              <w:bottom w:w="0" w:type="dxa"/>
              <w:right w:w="70" w:type="dxa"/>
            </w:tcMar>
            <w:vAlign w:val="center"/>
          </w:tcPr>
          <w:p w14:paraId="7B10815F" w14:textId="77777777" w:rsidR="007E60C9" w:rsidRPr="000E0405" w:rsidRDefault="007E60C9" w:rsidP="009F1A5E">
            <w:pPr>
              <w:adjustRightInd w:val="0"/>
              <w:snapToGrid w:val="0"/>
              <w:spacing w:after="0" w:line="259" w:lineRule="auto"/>
              <w:jc w:val="both"/>
            </w:pPr>
            <w:r w:rsidRPr="000E0405">
              <w:rPr>
                <w:rFonts w:eastAsia="Times New Roman"/>
                <w:bCs/>
                <w:szCs w:val="24"/>
                <w:lang w:val="en-US"/>
              </w:rPr>
              <w:t>Network synchronization assumptions</w:t>
            </w:r>
          </w:p>
        </w:tc>
        <w:tc>
          <w:tcPr>
            <w:tcW w:w="5693" w:type="dxa"/>
            <w:shd w:val="clear" w:color="auto" w:fill="auto"/>
            <w:tcMar>
              <w:top w:w="15" w:type="dxa"/>
              <w:left w:w="70" w:type="dxa"/>
              <w:bottom w:w="0" w:type="dxa"/>
              <w:right w:w="70" w:type="dxa"/>
            </w:tcMar>
            <w:vAlign w:val="center"/>
          </w:tcPr>
          <w:p w14:paraId="43401E82" w14:textId="77777777" w:rsidR="007E60C9" w:rsidRPr="000E0405" w:rsidRDefault="007E60C9" w:rsidP="009F1A5E">
            <w:pPr>
              <w:adjustRightInd w:val="0"/>
              <w:snapToGrid w:val="0"/>
              <w:spacing w:after="0" w:line="259" w:lineRule="auto"/>
              <w:jc w:val="both"/>
              <w:rPr>
                <w:lang w:eastAsia="zh-CN"/>
              </w:rPr>
            </w:pPr>
            <w:r w:rsidRPr="000E0405">
              <w:rPr>
                <w:rFonts w:eastAsia="Times New Roman"/>
                <w:szCs w:val="24"/>
                <w:lang w:val="en-US"/>
              </w:rPr>
              <w:t>Perfect sync/Max sync error is 50ns</w:t>
            </w:r>
          </w:p>
        </w:tc>
      </w:tr>
    </w:tbl>
    <w:p w14:paraId="4A4B316E" w14:textId="77777777" w:rsidR="007E60C9" w:rsidRPr="000E0405" w:rsidRDefault="007E60C9" w:rsidP="009F1A5E">
      <w:pPr>
        <w:spacing w:after="120" w:line="259" w:lineRule="auto"/>
        <w:jc w:val="both"/>
      </w:pPr>
    </w:p>
    <w:p w14:paraId="41B42B0B" w14:textId="77777777" w:rsidR="007E60C9" w:rsidRPr="000E0405" w:rsidRDefault="007E60C9" w:rsidP="009F1A5E">
      <w:pPr>
        <w:pStyle w:val="TH"/>
      </w:pPr>
      <w:r w:rsidRPr="000E0405">
        <w:t>Table B.1.3.1-4</w:t>
      </w:r>
      <w:r w:rsidRPr="000E0405">
        <w:rPr>
          <w:lang w:val="en-US"/>
        </w:rPr>
        <w:t>: A</w:t>
      </w:r>
      <w:r w:rsidRPr="000E0405">
        <w:t>dditional assumptions for urban grid scenario in IIOT use case</w:t>
      </w:r>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81"/>
        <w:gridCol w:w="5693"/>
      </w:tblGrid>
      <w:tr w:rsidR="000E0405" w:rsidRPr="000E0405" w14:paraId="0FA387E9" w14:textId="77777777" w:rsidTr="002318CE">
        <w:trPr>
          <w:trHeight w:val="191"/>
        </w:trPr>
        <w:tc>
          <w:tcPr>
            <w:tcW w:w="3681" w:type="dxa"/>
            <w:shd w:val="clear" w:color="auto" w:fill="auto"/>
            <w:tcMar>
              <w:top w:w="15" w:type="dxa"/>
              <w:left w:w="70" w:type="dxa"/>
              <w:bottom w:w="0" w:type="dxa"/>
              <w:right w:w="70" w:type="dxa"/>
            </w:tcMar>
            <w:vAlign w:val="center"/>
            <w:hideMark/>
          </w:tcPr>
          <w:p w14:paraId="37E415EB"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Parameter</w:t>
            </w:r>
          </w:p>
        </w:tc>
        <w:tc>
          <w:tcPr>
            <w:tcW w:w="5693" w:type="dxa"/>
            <w:shd w:val="clear" w:color="auto" w:fill="auto"/>
            <w:tcMar>
              <w:top w:w="15" w:type="dxa"/>
              <w:left w:w="70" w:type="dxa"/>
              <w:bottom w:w="0" w:type="dxa"/>
              <w:right w:w="70" w:type="dxa"/>
            </w:tcMar>
            <w:vAlign w:val="center"/>
            <w:hideMark/>
          </w:tcPr>
          <w:p w14:paraId="4429B8CE" w14:textId="77777777" w:rsidR="007E60C9" w:rsidRPr="000E0405" w:rsidRDefault="007E60C9" w:rsidP="009F1A5E">
            <w:pPr>
              <w:adjustRightInd w:val="0"/>
              <w:snapToGrid w:val="0"/>
              <w:spacing w:after="0" w:line="259" w:lineRule="auto"/>
              <w:jc w:val="both"/>
              <w:rPr>
                <w:rFonts w:eastAsia="Times New Roman"/>
                <w:szCs w:val="24"/>
                <w:lang w:val="en-US"/>
              </w:rPr>
            </w:pPr>
          </w:p>
        </w:tc>
      </w:tr>
      <w:tr w:rsidR="000E0405" w:rsidRPr="000E0405" w14:paraId="461C8F41" w14:textId="77777777" w:rsidTr="002318CE">
        <w:trPr>
          <w:trHeight w:val="232"/>
        </w:trPr>
        <w:tc>
          <w:tcPr>
            <w:tcW w:w="3681" w:type="dxa"/>
            <w:shd w:val="clear" w:color="auto" w:fill="auto"/>
            <w:tcMar>
              <w:top w:w="15" w:type="dxa"/>
              <w:left w:w="70" w:type="dxa"/>
              <w:bottom w:w="0" w:type="dxa"/>
              <w:right w:w="70" w:type="dxa"/>
            </w:tcMar>
            <w:vAlign w:val="center"/>
          </w:tcPr>
          <w:p w14:paraId="0FA1BDA7"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 xml:space="preserve">Carrier frequency </w:t>
            </w:r>
          </w:p>
        </w:tc>
        <w:tc>
          <w:tcPr>
            <w:tcW w:w="5693" w:type="dxa"/>
            <w:shd w:val="clear" w:color="auto" w:fill="auto"/>
            <w:tcMar>
              <w:top w:w="15" w:type="dxa"/>
              <w:left w:w="70" w:type="dxa"/>
              <w:bottom w:w="0" w:type="dxa"/>
              <w:right w:w="70" w:type="dxa"/>
            </w:tcMar>
            <w:vAlign w:val="center"/>
          </w:tcPr>
          <w:p w14:paraId="4AF5787F"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3.5GHz</w:t>
            </w:r>
          </w:p>
        </w:tc>
      </w:tr>
      <w:tr w:rsidR="000E0405" w:rsidRPr="000E0405" w14:paraId="5DBDE711" w14:textId="77777777" w:rsidTr="002318CE">
        <w:trPr>
          <w:trHeight w:val="274"/>
        </w:trPr>
        <w:tc>
          <w:tcPr>
            <w:tcW w:w="3681" w:type="dxa"/>
            <w:shd w:val="clear" w:color="auto" w:fill="auto"/>
            <w:tcMar>
              <w:top w:w="15" w:type="dxa"/>
              <w:left w:w="70" w:type="dxa"/>
              <w:bottom w:w="0" w:type="dxa"/>
              <w:right w:w="70" w:type="dxa"/>
            </w:tcMar>
            <w:vAlign w:val="center"/>
          </w:tcPr>
          <w:p w14:paraId="50B098C3"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t>RSU deployment</w:t>
            </w:r>
          </w:p>
        </w:tc>
        <w:tc>
          <w:tcPr>
            <w:tcW w:w="5693" w:type="dxa"/>
            <w:shd w:val="clear" w:color="auto" w:fill="auto"/>
            <w:tcMar>
              <w:top w:w="15" w:type="dxa"/>
              <w:left w:w="70" w:type="dxa"/>
              <w:bottom w:w="0" w:type="dxa"/>
              <w:right w:w="70" w:type="dxa"/>
            </w:tcMar>
            <w:vAlign w:val="center"/>
          </w:tcPr>
          <w:p w14:paraId="21E15D1D" w14:textId="77777777" w:rsidR="007E60C9" w:rsidRPr="000E0405" w:rsidRDefault="007E60C9" w:rsidP="009F1A5E">
            <w:pPr>
              <w:adjustRightInd w:val="0"/>
              <w:snapToGrid w:val="0"/>
              <w:spacing w:after="0" w:line="259" w:lineRule="auto"/>
              <w:jc w:val="both"/>
              <w:rPr>
                <w:szCs w:val="24"/>
                <w:lang w:val="en-US" w:eastAsia="zh-CN"/>
              </w:rPr>
            </w:pPr>
            <w:r w:rsidRPr="000E0405">
              <w:rPr>
                <w:rFonts w:hint="eastAsia"/>
                <w:szCs w:val="24"/>
                <w:lang w:val="en-US" w:eastAsia="zh-CN"/>
              </w:rPr>
              <w:t>B</w:t>
            </w:r>
            <w:r w:rsidRPr="000E0405">
              <w:rPr>
                <w:szCs w:val="24"/>
                <w:lang w:val="en-US" w:eastAsia="zh-CN"/>
              </w:rPr>
              <w:t>S is replaced by RSU</w:t>
            </w:r>
          </w:p>
        </w:tc>
      </w:tr>
      <w:tr w:rsidR="000E0405" w:rsidRPr="000E0405" w14:paraId="499D3D86" w14:textId="77777777" w:rsidTr="002318CE">
        <w:trPr>
          <w:trHeight w:val="240"/>
        </w:trPr>
        <w:tc>
          <w:tcPr>
            <w:tcW w:w="3681" w:type="dxa"/>
            <w:shd w:val="clear" w:color="auto" w:fill="auto"/>
            <w:tcMar>
              <w:top w:w="15" w:type="dxa"/>
              <w:left w:w="70" w:type="dxa"/>
              <w:bottom w:w="0" w:type="dxa"/>
              <w:right w:w="70" w:type="dxa"/>
            </w:tcMar>
            <w:vAlign w:val="center"/>
          </w:tcPr>
          <w:p w14:paraId="59566698"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bCs/>
                <w:szCs w:val="24"/>
                <w:lang w:val="en-US"/>
              </w:rPr>
              <w:t>Number of RSUs for absolute positioning</w:t>
            </w:r>
          </w:p>
        </w:tc>
        <w:tc>
          <w:tcPr>
            <w:tcW w:w="5693" w:type="dxa"/>
            <w:shd w:val="clear" w:color="auto" w:fill="auto"/>
            <w:tcMar>
              <w:top w:w="15" w:type="dxa"/>
              <w:left w:w="70" w:type="dxa"/>
              <w:bottom w:w="0" w:type="dxa"/>
              <w:right w:w="70" w:type="dxa"/>
            </w:tcMar>
            <w:vAlign w:val="center"/>
          </w:tcPr>
          <w:p w14:paraId="62AAB2E1"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5</w:t>
            </w:r>
          </w:p>
        </w:tc>
      </w:tr>
      <w:tr w:rsidR="000E0405" w:rsidRPr="000E0405" w14:paraId="68A798A9" w14:textId="77777777" w:rsidTr="002318CE">
        <w:trPr>
          <w:trHeight w:val="230"/>
        </w:trPr>
        <w:tc>
          <w:tcPr>
            <w:tcW w:w="3681" w:type="dxa"/>
            <w:shd w:val="clear" w:color="auto" w:fill="auto"/>
            <w:tcMar>
              <w:top w:w="15" w:type="dxa"/>
              <w:left w:w="70" w:type="dxa"/>
              <w:bottom w:w="0" w:type="dxa"/>
              <w:right w:w="70" w:type="dxa"/>
            </w:tcMar>
            <w:vAlign w:val="center"/>
          </w:tcPr>
          <w:p w14:paraId="304E2B14" w14:textId="77777777" w:rsidR="007E60C9" w:rsidRPr="000E0405" w:rsidRDefault="007E60C9" w:rsidP="009F1A5E">
            <w:pPr>
              <w:adjustRightInd w:val="0"/>
              <w:snapToGrid w:val="0"/>
              <w:spacing w:after="0" w:line="259" w:lineRule="auto"/>
              <w:jc w:val="both"/>
              <w:rPr>
                <w:rFonts w:eastAsia="Times New Roman"/>
                <w:bCs/>
                <w:szCs w:val="24"/>
                <w:lang w:val="en-US"/>
              </w:rPr>
            </w:pPr>
            <w:r w:rsidRPr="000E0405">
              <w:rPr>
                <w:rFonts w:eastAsia="Times New Roman"/>
                <w:bCs/>
                <w:szCs w:val="24"/>
                <w:lang w:val="en-US"/>
              </w:rPr>
              <w:t>UE antenna configuration</w:t>
            </w:r>
          </w:p>
          <w:p w14:paraId="41D7593C" w14:textId="77777777" w:rsidR="007E60C9" w:rsidRPr="000E0405" w:rsidRDefault="007E60C9" w:rsidP="009F1A5E">
            <w:pPr>
              <w:adjustRightInd w:val="0"/>
              <w:snapToGrid w:val="0"/>
              <w:spacing w:after="0" w:line="259" w:lineRule="auto"/>
              <w:jc w:val="both"/>
              <w:rPr>
                <w:rFonts w:eastAsia="Times New Roman"/>
                <w:szCs w:val="24"/>
                <w:lang w:val="en-US"/>
              </w:rPr>
            </w:pPr>
          </w:p>
        </w:tc>
        <w:tc>
          <w:tcPr>
            <w:tcW w:w="5693" w:type="dxa"/>
            <w:shd w:val="clear" w:color="auto" w:fill="auto"/>
            <w:tcMar>
              <w:top w:w="15" w:type="dxa"/>
              <w:left w:w="70" w:type="dxa"/>
              <w:bottom w:w="0" w:type="dxa"/>
              <w:right w:w="70" w:type="dxa"/>
            </w:tcMar>
            <w:vAlign w:val="center"/>
          </w:tcPr>
          <w:p w14:paraId="7D872AC2" w14:textId="77777777" w:rsidR="007E60C9" w:rsidRPr="000E0405" w:rsidRDefault="007E60C9" w:rsidP="009F1A5E">
            <w:pPr>
              <w:adjustRightInd w:val="0"/>
              <w:snapToGrid w:val="0"/>
              <w:spacing w:after="0" w:line="259" w:lineRule="auto"/>
              <w:jc w:val="both"/>
              <w:rPr>
                <w:rFonts w:eastAsia="Times New Roman"/>
                <w:bCs/>
                <w:szCs w:val="24"/>
                <w:lang w:val="de-DE"/>
              </w:rPr>
            </w:pPr>
            <w:r w:rsidRPr="000E0405">
              <w:rPr>
                <w:rFonts w:eastAsia="Times New Roman"/>
                <w:bCs/>
                <w:szCs w:val="24"/>
                <w:lang w:val="de-DE"/>
              </w:rPr>
              <w:t>(M, N, P, Mg, Ng) = (1, 2, 2, 1, 1)</w:t>
            </w:r>
          </w:p>
          <w:p w14:paraId="45805E1F" w14:textId="77777777" w:rsidR="007E60C9" w:rsidRPr="000E0405" w:rsidRDefault="007E60C9" w:rsidP="009F1A5E">
            <w:pPr>
              <w:adjustRightInd w:val="0"/>
              <w:snapToGrid w:val="0"/>
              <w:spacing w:after="0" w:line="259" w:lineRule="auto"/>
              <w:jc w:val="both"/>
              <w:rPr>
                <w:rFonts w:eastAsia="Times New Roman"/>
                <w:szCs w:val="24"/>
                <w:lang w:val="de-DE"/>
              </w:rPr>
            </w:pPr>
            <w:r w:rsidRPr="000E0405">
              <w:rPr>
                <w:rFonts w:eastAsia="Times New Roman"/>
                <w:bCs/>
                <w:szCs w:val="24"/>
                <w:lang w:val="de-DE"/>
              </w:rPr>
              <w:t>dH=dV=0.5</w:t>
            </w:r>
            <w:r w:rsidRPr="000E0405">
              <w:rPr>
                <w:rFonts w:eastAsia="Times New Roman"/>
                <w:bCs/>
                <w:szCs w:val="24"/>
                <w:lang w:val="en-US"/>
              </w:rPr>
              <w:t>λ</w:t>
            </w:r>
          </w:p>
        </w:tc>
      </w:tr>
      <w:tr w:rsidR="000E0405" w:rsidRPr="000E0405" w14:paraId="5893F335" w14:textId="77777777" w:rsidTr="002318CE">
        <w:trPr>
          <w:trHeight w:val="230"/>
        </w:trPr>
        <w:tc>
          <w:tcPr>
            <w:tcW w:w="3681" w:type="dxa"/>
            <w:shd w:val="clear" w:color="auto" w:fill="auto"/>
            <w:tcMar>
              <w:top w:w="15" w:type="dxa"/>
              <w:left w:w="70" w:type="dxa"/>
              <w:bottom w:w="0" w:type="dxa"/>
              <w:right w:w="70" w:type="dxa"/>
            </w:tcMar>
            <w:vAlign w:val="center"/>
          </w:tcPr>
          <w:p w14:paraId="00987D97" w14:textId="77777777" w:rsidR="007E60C9" w:rsidRPr="000E0405" w:rsidRDefault="007E60C9" w:rsidP="009F1A5E">
            <w:pPr>
              <w:adjustRightInd w:val="0"/>
              <w:snapToGrid w:val="0"/>
              <w:spacing w:after="0" w:line="259" w:lineRule="auto"/>
              <w:jc w:val="both"/>
              <w:rPr>
                <w:rFonts w:eastAsia="Times New Roman"/>
                <w:bCs/>
                <w:szCs w:val="24"/>
                <w:lang w:val="en-US"/>
              </w:rPr>
            </w:pPr>
            <w:r w:rsidRPr="000E0405">
              <w:rPr>
                <w:rFonts w:eastAsia="Times New Roman"/>
                <w:bCs/>
                <w:szCs w:val="24"/>
                <w:lang w:val="en-US"/>
              </w:rPr>
              <w:t>UE type RSU antenna configuration</w:t>
            </w:r>
          </w:p>
        </w:tc>
        <w:tc>
          <w:tcPr>
            <w:tcW w:w="5693" w:type="dxa"/>
            <w:shd w:val="clear" w:color="auto" w:fill="auto"/>
            <w:tcMar>
              <w:top w:w="15" w:type="dxa"/>
              <w:left w:w="70" w:type="dxa"/>
              <w:bottom w:w="0" w:type="dxa"/>
              <w:right w:w="70" w:type="dxa"/>
            </w:tcMar>
            <w:vAlign w:val="center"/>
          </w:tcPr>
          <w:p w14:paraId="7516B66F" w14:textId="77777777" w:rsidR="007E60C9" w:rsidRPr="000E0405" w:rsidRDefault="007E60C9" w:rsidP="009F1A5E">
            <w:pPr>
              <w:adjustRightInd w:val="0"/>
              <w:snapToGrid w:val="0"/>
              <w:spacing w:after="0" w:line="259" w:lineRule="auto"/>
              <w:jc w:val="both"/>
              <w:rPr>
                <w:rFonts w:eastAsia="Times New Roman"/>
                <w:bCs/>
                <w:szCs w:val="24"/>
                <w:lang w:val="de-DE"/>
              </w:rPr>
            </w:pPr>
            <w:r w:rsidRPr="000E0405">
              <w:rPr>
                <w:rFonts w:eastAsia="Times New Roman"/>
                <w:bCs/>
                <w:szCs w:val="24"/>
                <w:lang w:val="de-DE"/>
              </w:rPr>
              <w:t>(M, N, P, Mg, Ng) = (4, 4, 2, 1, 1)</w:t>
            </w:r>
          </w:p>
          <w:p w14:paraId="0361C374" w14:textId="77777777" w:rsidR="007E60C9" w:rsidRPr="000E0405" w:rsidRDefault="007E60C9" w:rsidP="009F1A5E">
            <w:pPr>
              <w:adjustRightInd w:val="0"/>
              <w:snapToGrid w:val="0"/>
              <w:spacing w:after="0" w:line="259" w:lineRule="auto"/>
              <w:jc w:val="both"/>
              <w:rPr>
                <w:rFonts w:eastAsia="Times New Roman"/>
                <w:bCs/>
                <w:szCs w:val="24"/>
                <w:lang w:val="de-DE"/>
              </w:rPr>
            </w:pPr>
            <w:r w:rsidRPr="000E0405">
              <w:rPr>
                <w:rFonts w:eastAsia="Times New Roman"/>
                <w:bCs/>
                <w:szCs w:val="24"/>
                <w:lang w:val="de-DE"/>
              </w:rPr>
              <w:t>dH=dV=0.5</w:t>
            </w:r>
            <w:r w:rsidRPr="000E0405">
              <w:rPr>
                <w:rFonts w:eastAsia="Times New Roman"/>
                <w:bCs/>
                <w:szCs w:val="24"/>
                <w:lang w:val="en-US"/>
              </w:rPr>
              <w:t>λ</w:t>
            </w:r>
          </w:p>
        </w:tc>
      </w:tr>
      <w:tr w:rsidR="000E0405" w:rsidRPr="000E0405" w14:paraId="3261DC88" w14:textId="77777777" w:rsidTr="002318CE">
        <w:trPr>
          <w:trHeight w:val="348"/>
        </w:trPr>
        <w:tc>
          <w:tcPr>
            <w:tcW w:w="3681" w:type="dxa"/>
            <w:shd w:val="clear" w:color="auto" w:fill="auto"/>
            <w:tcMar>
              <w:top w:w="15" w:type="dxa"/>
              <w:left w:w="70" w:type="dxa"/>
              <w:bottom w:w="0" w:type="dxa"/>
              <w:right w:w="70" w:type="dxa"/>
            </w:tcMar>
            <w:vAlign w:val="center"/>
          </w:tcPr>
          <w:p w14:paraId="3EE62FB1"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hint="eastAsia"/>
                <w:bCs/>
                <w:szCs w:val="24"/>
                <w:lang w:val="en-US" w:eastAsia="zh-CN"/>
              </w:rPr>
              <w:t>X</w:t>
            </w:r>
            <w:r w:rsidRPr="000E0405">
              <w:rPr>
                <w:bCs/>
                <w:szCs w:val="24"/>
                <w:lang w:val="en-US" w:eastAsia="zh-CN"/>
              </w:rPr>
              <w:t xml:space="preserve"> for relative or ranging positioning</w:t>
            </w:r>
          </w:p>
        </w:tc>
        <w:tc>
          <w:tcPr>
            <w:tcW w:w="5693" w:type="dxa"/>
            <w:shd w:val="clear" w:color="auto" w:fill="auto"/>
            <w:tcMar>
              <w:top w:w="15" w:type="dxa"/>
              <w:left w:w="70" w:type="dxa"/>
              <w:bottom w:w="0" w:type="dxa"/>
              <w:right w:w="70" w:type="dxa"/>
            </w:tcMar>
            <w:vAlign w:val="center"/>
          </w:tcPr>
          <w:p w14:paraId="1FC0614F"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eastAsia="Times New Roman"/>
                <w:szCs w:val="24"/>
                <w:lang w:val="en-US"/>
              </w:rPr>
              <w:t>10m</w:t>
            </w:r>
          </w:p>
        </w:tc>
      </w:tr>
      <w:tr w:rsidR="000E0405" w:rsidRPr="000E0405" w14:paraId="1421B5C9" w14:textId="77777777" w:rsidTr="002318CE">
        <w:trPr>
          <w:trHeight w:val="537"/>
        </w:trPr>
        <w:tc>
          <w:tcPr>
            <w:tcW w:w="3681" w:type="dxa"/>
            <w:shd w:val="clear" w:color="auto" w:fill="auto"/>
            <w:tcMar>
              <w:top w:w="15" w:type="dxa"/>
              <w:left w:w="70" w:type="dxa"/>
              <w:bottom w:w="0" w:type="dxa"/>
              <w:right w:w="70" w:type="dxa"/>
            </w:tcMar>
            <w:vAlign w:val="center"/>
          </w:tcPr>
          <w:p w14:paraId="6F561629"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hint="eastAsia"/>
                <w:bCs/>
                <w:szCs w:val="24"/>
                <w:lang w:val="en-US" w:eastAsia="zh-CN"/>
              </w:rPr>
              <w:t>L</w:t>
            </w:r>
            <w:r w:rsidRPr="000E0405">
              <w:rPr>
                <w:bCs/>
                <w:szCs w:val="24"/>
                <w:lang w:val="en-US" w:eastAsia="zh-CN"/>
              </w:rPr>
              <w:t>ink type for positioning</w:t>
            </w:r>
          </w:p>
        </w:tc>
        <w:tc>
          <w:tcPr>
            <w:tcW w:w="5693" w:type="dxa"/>
            <w:shd w:val="clear" w:color="auto" w:fill="auto"/>
            <w:tcMar>
              <w:top w:w="15" w:type="dxa"/>
              <w:left w:w="70" w:type="dxa"/>
              <w:bottom w:w="0" w:type="dxa"/>
              <w:right w:w="70" w:type="dxa"/>
            </w:tcMar>
            <w:vAlign w:val="center"/>
          </w:tcPr>
          <w:p w14:paraId="549D0B0B" w14:textId="77777777" w:rsidR="007E60C9" w:rsidRPr="000E0405" w:rsidRDefault="007E60C9" w:rsidP="009F1A5E">
            <w:pPr>
              <w:adjustRightInd w:val="0"/>
              <w:snapToGrid w:val="0"/>
              <w:spacing w:after="0" w:line="259" w:lineRule="auto"/>
              <w:jc w:val="both"/>
              <w:rPr>
                <w:szCs w:val="24"/>
                <w:lang w:val="en-US" w:eastAsia="zh-CN"/>
              </w:rPr>
            </w:pPr>
            <w:r w:rsidRPr="000E0405">
              <w:rPr>
                <w:rFonts w:hint="eastAsia"/>
                <w:szCs w:val="24"/>
                <w:lang w:val="en-US" w:eastAsia="zh-CN"/>
              </w:rPr>
              <w:t>A</w:t>
            </w:r>
            <w:r w:rsidRPr="000E0405">
              <w:rPr>
                <w:szCs w:val="24"/>
                <w:lang w:val="en-US" w:eastAsia="zh-CN"/>
              </w:rPr>
              <w:t>bsolute positioning: UE to RSU</w:t>
            </w:r>
          </w:p>
          <w:p w14:paraId="27BD916B" w14:textId="77777777" w:rsidR="007E60C9" w:rsidRPr="000E0405" w:rsidRDefault="007E60C9" w:rsidP="009F1A5E">
            <w:pPr>
              <w:adjustRightInd w:val="0"/>
              <w:snapToGrid w:val="0"/>
              <w:spacing w:after="0" w:line="259" w:lineRule="auto"/>
              <w:jc w:val="both"/>
              <w:rPr>
                <w:szCs w:val="24"/>
                <w:lang w:val="en-US" w:eastAsia="zh-CN"/>
              </w:rPr>
            </w:pPr>
            <w:r w:rsidRPr="000E0405">
              <w:rPr>
                <w:rFonts w:hint="eastAsia"/>
                <w:szCs w:val="24"/>
                <w:lang w:val="en-US" w:eastAsia="zh-CN"/>
              </w:rPr>
              <w:t>R</w:t>
            </w:r>
            <w:r w:rsidRPr="000E0405">
              <w:rPr>
                <w:szCs w:val="24"/>
                <w:lang w:val="en-US" w:eastAsia="zh-CN"/>
              </w:rPr>
              <w:t>elative positioning: UE to UE</w:t>
            </w:r>
          </w:p>
          <w:p w14:paraId="2E808958" w14:textId="77777777" w:rsidR="007E60C9" w:rsidRPr="000E0405" w:rsidRDefault="007E60C9" w:rsidP="009F1A5E">
            <w:pPr>
              <w:adjustRightInd w:val="0"/>
              <w:snapToGrid w:val="0"/>
              <w:spacing w:after="0" w:line="259" w:lineRule="auto"/>
              <w:jc w:val="both"/>
              <w:rPr>
                <w:rFonts w:eastAsia="Times New Roman"/>
                <w:szCs w:val="24"/>
                <w:lang w:val="en-US"/>
              </w:rPr>
            </w:pPr>
            <w:r w:rsidRPr="000E0405">
              <w:rPr>
                <w:rFonts w:hint="eastAsia"/>
                <w:szCs w:val="24"/>
                <w:lang w:val="en-US" w:eastAsia="zh-CN"/>
              </w:rPr>
              <w:t>R</w:t>
            </w:r>
            <w:r w:rsidRPr="000E0405">
              <w:rPr>
                <w:szCs w:val="24"/>
                <w:lang w:val="en-US" w:eastAsia="zh-CN"/>
              </w:rPr>
              <w:t>anging: UE to UE and UE to RSU</w:t>
            </w:r>
          </w:p>
        </w:tc>
      </w:tr>
      <w:tr w:rsidR="007E60C9" w:rsidRPr="000E0405" w14:paraId="2DAD5152" w14:textId="77777777" w:rsidTr="002318CE">
        <w:trPr>
          <w:trHeight w:val="238"/>
        </w:trPr>
        <w:tc>
          <w:tcPr>
            <w:tcW w:w="3681" w:type="dxa"/>
            <w:shd w:val="clear" w:color="auto" w:fill="auto"/>
            <w:tcMar>
              <w:top w:w="15" w:type="dxa"/>
              <w:left w:w="70" w:type="dxa"/>
              <w:bottom w:w="0" w:type="dxa"/>
              <w:right w:w="70" w:type="dxa"/>
            </w:tcMar>
            <w:vAlign w:val="center"/>
          </w:tcPr>
          <w:p w14:paraId="6C479810" w14:textId="77777777" w:rsidR="007E60C9" w:rsidRPr="000E0405" w:rsidRDefault="007E60C9" w:rsidP="009F1A5E">
            <w:pPr>
              <w:adjustRightInd w:val="0"/>
              <w:snapToGrid w:val="0"/>
              <w:spacing w:after="0" w:line="259" w:lineRule="auto"/>
              <w:jc w:val="both"/>
              <w:rPr>
                <w:rFonts w:eastAsia="Times New Roman"/>
                <w:lang w:val="en-US"/>
              </w:rPr>
            </w:pPr>
            <w:r w:rsidRPr="000E0405">
              <w:t>Positioning method</w:t>
            </w:r>
          </w:p>
        </w:tc>
        <w:tc>
          <w:tcPr>
            <w:tcW w:w="5693" w:type="dxa"/>
            <w:shd w:val="clear" w:color="auto" w:fill="auto"/>
            <w:tcMar>
              <w:top w:w="15" w:type="dxa"/>
              <w:left w:w="70" w:type="dxa"/>
              <w:bottom w:w="0" w:type="dxa"/>
              <w:right w:w="70" w:type="dxa"/>
            </w:tcMar>
            <w:vAlign w:val="center"/>
          </w:tcPr>
          <w:p w14:paraId="11A198EC" w14:textId="77777777" w:rsidR="007E60C9" w:rsidRPr="000E0405" w:rsidRDefault="007E60C9" w:rsidP="009F1A5E">
            <w:pPr>
              <w:adjustRightInd w:val="0"/>
              <w:snapToGrid w:val="0"/>
              <w:spacing w:after="0" w:line="259" w:lineRule="auto"/>
              <w:jc w:val="both"/>
              <w:rPr>
                <w:lang w:eastAsia="zh-CN"/>
              </w:rPr>
            </w:pPr>
            <w:r w:rsidRPr="000E0405">
              <w:rPr>
                <w:lang w:eastAsia="zh-CN"/>
              </w:rPr>
              <w:t>RTT for absolute positioning and ranging distance</w:t>
            </w:r>
          </w:p>
          <w:p w14:paraId="7F7459FE" w14:textId="77777777" w:rsidR="007E60C9" w:rsidRPr="000E0405" w:rsidRDefault="007E60C9" w:rsidP="009F1A5E">
            <w:pPr>
              <w:adjustRightInd w:val="0"/>
              <w:snapToGrid w:val="0"/>
              <w:spacing w:after="0" w:line="259" w:lineRule="auto"/>
              <w:jc w:val="both"/>
              <w:rPr>
                <w:rFonts w:eastAsia="Times New Roman"/>
                <w:lang w:val="en-US"/>
              </w:rPr>
            </w:pPr>
            <w:r w:rsidRPr="000E0405">
              <w:rPr>
                <w:rFonts w:hint="eastAsia"/>
                <w:lang w:val="en-US" w:eastAsia="zh-CN"/>
              </w:rPr>
              <w:lastRenderedPageBreak/>
              <w:t>R</w:t>
            </w:r>
            <w:r w:rsidRPr="000E0405">
              <w:rPr>
                <w:lang w:val="en-US" w:eastAsia="zh-CN"/>
              </w:rPr>
              <w:t>TT+AOA for relative positioning and ranging angle</w:t>
            </w:r>
          </w:p>
        </w:tc>
      </w:tr>
    </w:tbl>
    <w:p w14:paraId="6D158DEE" w14:textId="77777777" w:rsidR="007E60C9" w:rsidRPr="000E0405" w:rsidRDefault="007E60C9" w:rsidP="009F1A5E">
      <w:pPr>
        <w:spacing w:after="120" w:line="259" w:lineRule="auto"/>
        <w:jc w:val="both"/>
      </w:pPr>
    </w:p>
    <w:p w14:paraId="72C2145E" w14:textId="77777777" w:rsidR="007E60C9" w:rsidRPr="000E0405" w:rsidRDefault="007E60C9" w:rsidP="009F1A5E">
      <w:pPr>
        <w:pStyle w:val="Heading3"/>
      </w:pPr>
      <w:r w:rsidRPr="000E0405">
        <w:t>B.1.3.2</w:t>
      </w:r>
      <w:r w:rsidRPr="000E0405">
        <w:tab/>
        <w:t>Positioning accuracy evaluation results for Sidelink Positioning</w:t>
      </w:r>
    </w:p>
    <w:p w14:paraId="1A944F44" w14:textId="77777777" w:rsidR="007E60C9" w:rsidRPr="000E0405" w:rsidRDefault="007E60C9" w:rsidP="009F1A5E">
      <w:pPr>
        <w:pStyle w:val="Heading4"/>
      </w:pPr>
      <w:r w:rsidRPr="000E0405">
        <w:t>B.1.</w:t>
      </w:r>
      <w:r w:rsidRPr="000E0405">
        <w:rPr>
          <w:rFonts w:hint="eastAsia"/>
          <w:lang w:eastAsia="zh-CN"/>
        </w:rPr>
        <w:t>3</w:t>
      </w:r>
      <w:r w:rsidRPr="000E0405">
        <w:t>.2.1</w:t>
      </w:r>
      <w:r w:rsidRPr="000E0405">
        <w:tab/>
        <w:t>Positioning accuracy evaluation results for Sidelink Positioning for Highway Scenarios for V2X</w:t>
      </w:r>
    </w:p>
    <w:p w14:paraId="46B19395"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B.1.3.2.1-1 </w:t>
      </w:r>
      <w:r w:rsidRPr="000E0405">
        <w:t xml:space="preserve">provides horizontal absolute positioning accuracy results using sidelink positioning for </w:t>
      </w:r>
      <w:r w:rsidRPr="000E0405">
        <w:rPr>
          <w:lang w:eastAsia="zh-CN"/>
        </w:rPr>
        <w:t>highway scenarios for V2X use cases</w:t>
      </w:r>
      <w:r w:rsidRPr="000E0405">
        <w:t>.</w:t>
      </w:r>
    </w:p>
    <w:p w14:paraId="25779798"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B.1.3.2.1-2 </w:t>
      </w:r>
      <w:r w:rsidRPr="000E0405">
        <w:t xml:space="preserve">provides horizontal relative positioning accuracy results using sidelink positioning for </w:t>
      </w:r>
      <w:r w:rsidRPr="000E0405">
        <w:rPr>
          <w:lang w:eastAsia="zh-CN"/>
        </w:rPr>
        <w:t>highway scenarios for V2X use cases</w:t>
      </w:r>
      <w:r w:rsidRPr="000E0405">
        <w:t>.</w:t>
      </w:r>
    </w:p>
    <w:p w14:paraId="77FF5B3C"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B.1.3.2.1-3 </w:t>
      </w:r>
      <w:r w:rsidRPr="000E0405">
        <w:t xml:space="preserve">provides ranging distance accuracy results using sidelink positioning for </w:t>
      </w:r>
      <w:r w:rsidRPr="000E0405">
        <w:rPr>
          <w:lang w:eastAsia="zh-CN"/>
        </w:rPr>
        <w:t>highway scenarios for V2X use cases</w:t>
      </w:r>
      <w:r w:rsidRPr="000E0405">
        <w:t>.</w:t>
      </w:r>
    </w:p>
    <w:p w14:paraId="1A5C15C5" w14:textId="77777777" w:rsidR="007E60C9" w:rsidRPr="000E0405" w:rsidRDefault="007E60C9" w:rsidP="009F1A5E">
      <w:pPr>
        <w:overflowPunct w:val="0"/>
        <w:autoSpaceDE w:val="0"/>
        <w:autoSpaceDN w:val="0"/>
        <w:adjustRightInd w:val="0"/>
        <w:spacing w:after="120" w:line="259" w:lineRule="auto"/>
        <w:jc w:val="both"/>
        <w:textAlignment w:val="baseline"/>
      </w:pPr>
      <w:r w:rsidRPr="000E0405">
        <w:t xml:space="preserve">Table </w:t>
      </w:r>
      <w:r w:rsidRPr="000E0405">
        <w:rPr>
          <w:lang w:val="en-US"/>
        </w:rPr>
        <w:t xml:space="preserve">B.1.3.2.1-4 </w:t>
      </w:r>
      <w:r w:rsidRPr="000E0405">
        <w:t xml:space="preserve">provides ranging angle accuracy results using sidelink positioning for </w:t>
      </w:r>
      <w:r w:rsidRPr="000E0405">
        <w:rPr>
          <w:lang w:eastAsia="zh-CN"/>
        </w:rPr>
        <w:t>highway scenarios for V2X use cases</w:t>
      </w:r>
      <w:r w:rsidRPr="000E0405">
        <w:t>.</w:t>
      </w:r>
    </w:p>
    <w:p w14:paraId="59BBDB8A" w14:textId="77777777" w:rsidR="007E60C9" w:rsidRPr="000E0405" w:rsidRDefault="007E60C9" w:rsidP="009F1A5E">
      <w:pPr>
        <w:pStyle w:val="TH"/>
      </w:pPr>
      <w:r w:rsidRPr="000E0405">
        <w:t>Table B.1.3.2.1-1: Sidelink positioning - horizontal absolute accuracy for highway scenario</w:t>
      </w:r>
    </w:p>
    <w:tbl>
      <w:tblPr>
        <w:tblStyle w:val="TableGrid10"/>
        <w:tblW w:w="9144" w:type="dxa"/>
        <w:jc w:val="center"/>
        <w:tblLook w:val="04A0" w:firstRow="1" w:lastRow="0" w:firstColumn="1" w:lastColumn="0" w:noHBand="0" w:noVBand="1"/>
      </w:tblPr>
      <w:tblGrid>
        <w:gridCol w:w="2769"/>
        <w:gridCol w:w="628"/>
        <w:gridCol w:w="652"/>
        <w:gridCol w:w="624"/>
        <w:gridCol w:w="567"/>
        <w:gridCol w:w="1985"/>
        <w:gridCol w:w="1919"/>
      </w:tblGrid>
      <w:tr w:rsidR="000E0405" w:rsidRPr="000E0405" w14:paraId="673D214C" w14:textId="77777777" w:rsidTr="002318CE">
        <w:trPr>
          <w:trHeight w:hRule="exact" w:val="567"/>
          <w:jc w:val="center"/>
        </w:trPr>
        <w:tc>
          <w:tcPr>
            <w:tcW w:w="2769" w:type="dxa"/>
            <w:vAlign w:val="center"/>
          </w:tcPr>
          <w:p w14:paraId="16E22716" w14:textId="77777777" w:rsidR="007E60C9" w:rsidRPr="000E0405" w:rsidRDefault="007E60C9" w:rsidP="009F1A5E">
            <w:pPr>
              <w:snapToGrid w:val="0"/>
              <w:spacing w:before="100" w:beforeAutospacing="1" w:after="0"/>
              <w:jc w:val="center"/>
              <w:rPr>
                <w:sz w:val="18"/>
                <w:szCs w:val="18"/>
                <w:lang w:eastAsia="zh-CN"/>
              </w:rPr>
            </w:pPr>
            <w:r w:rsidRPr="000E0405">
              <w:rPr>
                <w:sz w:val="18"/>
                <w:szCs w:val="18"/>
                <w:lang w:eastAsia="zh-CN"/>
              </w:rPr>
              <w:t>Case ID</w:t>
            </w:r>
          </w:p>
        </w:tc>
        <w:tc>
          <w:tcPr>
            <w:tcW w:w="628" w:type="dxa"/>
            <w:vAlign w:val="center"/>
          </w:tcPr>
          <w:p w14:paraId="7D022452" w14:textId="77777777" w:rsidR="007E60C9" w:rsidRPr="000E0405" w:rsidRDefault="007E60C9" w:rsidP="009F1A5E">
            <w:pPr>
              <w:snapToGrid w:val="0"/>
              <w:spacing w:before="100" w:beforeAutospacing="1" w:after="0"/>
              <w:jc w:val="center"/>
              <w:rPr>
                <w:sz w:val="18"/>
                <w:szCs w:val="18"/>
                <w:lang w:eastAsia="zh-CN"/>
              </w:rPr>
            </w:pPr>
            <w:r w:rsidRPr="000E0405">
              <w:rPr>
                <w:rFonts w:hint="eastAsia"/>
                <w:sz w:val="18"/>
                <w:szCs w:val="18"/>
                <w:lang w:eastAsia="zh-CN"/>
              </w:rPr>
              <w:t>5</w:t>
            </w:r>
            <w:r w:rsidRPr="000E0405">
              <w:rPr>
                <w:sz w:val="18"/>
                <w:szCs w:val="18"/>
                <w:lang w:eastAsia="zh-CN"/>
              </w:rPr>
              <w:t>0%</w:t>
            </w:r>
          </w:p>
        </w:tc>
        <w:tc>
          <w:tcPr>
            <w:tcW w:w="652" w:type="dxa"/>
            <w:vAlign w:val="center"/>
          </w:tcPr>
          <w:p w14:paraId="563859DF" w14:textId="77777777" w:rsidR="007E60C9" w:rsidRPr="000E0405" w:rsidRDefault="007E60C9" w:rsidP="009F1A5E">
            <w:pPr>
              <w:snapToGrid w:val="0"/>
              <w:spacing w:before="100" w:beforeAutospacing="1" w:after="0"/>
              <w:jc w:val="center"/>
              <w:rPr>
                <w:sz w:val="18"/>
                <w:szCs w:val="18"/>
                <w:lang w:eastAsia="zh-CN"/>
              </w:rPr>
            </w:pPr>
            <w:r w:rsidRPr="000E0405">
              <w:rPr>
                <w:rFonts w:hint="eastAsia"/>
                <w:sz w:val="18"/>
                <w:szCs w:val="18"/>
                <w:lang w:eastAsia="zh-CN"/>
              </w:rPr>
              <w:t>6</w:t>
            </w:r>
            <w:r w:rsidRPr="000E0405">
              <w:rPr>
                <w:sz w:val="18"/>
                <w:szCs w:val="18"/>
                <w:lang w:eastAsia="zh-CN"/>
              </w:rPr>
              <w:t>7%</w:t>
            </w:r>
          </w:p>
        </w:tc>
        <w:tc>
          <w:tcPr>
            <w:tcW w:w="624" w:type="dxa"/>
            <w:vAlign w:val="center"/>
          </w:tcPr>
          <w:p w14:paraId="4ADC920F" w14:textId="77777777" w:rsidR="007E60C9" w:rsidRPr="000E0405" w:rsidRDefault="007E60C9" w:rsidP="009F1A5E">
            <w:pPr>
              <w:snapToGrid w:val="0"/>
              <w:spacing w:before="100" w:beforeAutospacing="1" w:after="0"/>
              <w:jc w:val="center"/>
              <w:rPr>
                <w:sz w:val="18"/>
                <w:szCs w:val="18"/>
                <w:lang w:eastAsia="zh-CN"/>
              </w:rPr>
            </w:pPr>
            <w:r w:rsidRPr="000E0405">
              <w:rPr>
                <w:rFonts w:hint="eastAsia"/>
                <w:sz w:val="18"/>
                <w:szCs w:val="18"/>
                <w:lang w:eastAsia="zh-CN"/>
              </w:rPr>
              <w:t>8</w:t>
            </w:r>
            <w:r w:rsidRPr="000E0405">
              <w:rPr>
                <w:sz w:val="18"/>
                <w:szCs w:val="18"/>
                <w:lang w:eastAsia="zh-CN"/>
              </w:rPr>
              <w:t>0%</w:t>
            </w:r>
          </w:p>
        </w:tc>
        <w:tc>
          <w:tcPr>
            <w:tcW w:w="567" w:type="dxa"/>
            <w:vAlign w:val="center"/>
          </w:tcPr>
          <w:p w14:paraId="0ADC1F52" w14:textId="77777777" w:rsidR="007E60C9" w:rsidRPr="000E0405" w:rsidRDefault="007E60C9" w:rsidP="009F1A5E">
            <w:pPr>
              <w:snapToGrid w:val="0"/>
              <w:spacing w:before="100" w:beforeAutospacing="1" w:after="0"/>
              <w:jc w:val="center"/>
              <w:rPr>
                <w:sz w:val="18"/>
                <w:szCs w:val="18"/>
                <w:lang w:eastAsia="zh-CN"/>
              </w:rPr>
            </w:pPr>
            <w:r w:rsidRPr="000E0405">
              <w:rPr>
                <w:rFonts w:hint="eastAsia"/>
                <w:sz w:val="18"/>
                <w:szCs w:val="18"/>
                <w:lang w:eastAsia="zh-CN"/>
              </w:rPr>
              <w:t>9</w:t>
            </w:r>
            <w:r w:rsidRPr="000E0405">
              <w:rPr>
                <w:sz w:val="18"/>
                <w:szCs w:val="18"/>
                <w:lang w:eastAsia="zh-CN"/>
              </w:rPr>
              <w:t>0%</w:t>
            </w:r>
          </w:p>
        </w:tc>
        <w:tc>
          <w:tcPr>
            <w:tcW w:w="1985" w:type="dxa"/>
            <w:vAlign w:val="center"/>
          </w:tcPr>
          <w:p w14:paraId="39AA4669" w14:textId="77777777" w:rsidR="007E60C9" w:rsidRPr="000E0405" w:rsidRDefault="007E60C9" w:rsidP="009F1A5E">
            <w:pPr>
              <w:snapToGrid w:val="0"/>
              <w:spacing w:before="100" w:beforeAutospacing="1" w:after="0"/>
              <w:jc w:val="center"/>
              <w:rPr>
                <w:sz w:val="18"/>
                <w:szCs w:val="18"/>
                <w:lang w:eastAsia="zh-CN"/>
              </w:rPr>
            </w:pPr>
            <w:r w:rsidRPr="000E0405">
              <w:rPr>
                <w:sz w:val="18"/>
                <w:szCs w:val="18"/>
                <w:lang w:eastAsia="zh-CN"/>
              </w:rPr>
              <w:t xml:space="preserve">Whether meet the requirement </w:t>
            </w:r>
            <w:r w:rsidRPr="000E0405">
              <w:rPr>
                <w:rFonts w:hint="eastAsia"/>
                <w:sz w:val="18"/>
                <w:szCs w:val="18"/>
                <w:lang w:eastAsia="zh-CN"/>
              </w:rPr>
              <w:t>of</w:t>
            </w:r>
            <w:r w:rsidRPr="000E0405">
              <w:rPr>
                <w:sz w:val="18"/>
                <w:szCs w:val="18"/>
                <w:lang w:eastAsia="zh-CN"/>
              </w:rPr>
              <w:t xml:space="preserve"> set A</w:t>
            </w:r>
          </w:p>
        </w:tc>
        <w:tc>
          <w:tcPr>
            <w:tcW w:w="1919" w:type="dxa"/>
            <w:vAlign w:val="center"/>
          </w:tcPr>
          <w:p w14:paraId="545BF7C5" w14:textId="77777777" w:rsidR="007E60C9" w:rsidRPr="000E0405" w:rsidRDefault="007E60C9" w:rsidP="009F1A5E">
            <w:pPr>
              <w:snapToGrid w:val="0"/>
              <w:spacing w:before="100" w:beforeAutospacing="1" w:after="0"/>
              <w:jc w:val="center"/>
              <w:rPr>
                <w:sz w:val="18"/>
                <w:szCs w:val="18"/>
                <w:lang w:eastAsia="zh-CN"/>
              </w:rPr>
            </w:pPr>
            <w:r w:rsidRPr="000E0405">
              <w:rPr>
                <w:sz w:val="18"/>
                <w:szCs w:val="18"/>
                <w:lang w:eastAsia="zh-CN"/>
              </w:rPr>
              <w:t xml:space="preserve">Whether meet the requirement </w:t>
            </w:r>
            <w:r w:rsidRPr="000E0405">
              <w:rPr>
                <w:rFonts w:hint="eastAsia"/>
                <w:sz w:val="18"/>
                <w:szCs w:val="18"/>
                <w:lang w:eastAsia="zh-CN"/>
              </w:rPr>
              <w:t>of</w:t>
            </w:r>
            <w:r w:rsidRPr="000E0405">
              <w:rPr>
                <w:sz w:val="18"/>
                <w:szCs w:val="18"/>
                <w:lang w:eastAsia="zh-CN"/>
              </w:rPr>
              <w:t xml:space="preserve"> set B</w:t>
            </w:r>
          </w:p>
        </w:tc>
      </w:tr>
      <w:tr w:rsidR="000E0405" w:rsidRPr="000E0405" w14:paraId="5A177532" w14:textId="77777777" w:rsidTr="002318CE">
        <w:trPr>
          <w:trHeight w:hRule="exact" w:val="567"/>
          <w:jc w:val="center"/>
        </w:trPr>
        <w:tc>
          <w:tcPr>
            <w:tcW w:w="2769" w:type="dxa"/>
            <w:vAlign w:val="center"/>
          </w:tcPr>
          <w:p w14:paraId="2F334D8E" w14:textId="77777777" w:rsidR="007E60C9" w:rsidRPr="000E0405" w:rsidRDefault="007E60C9" w:rsidP="009F1A5E">
            <w:pPr>
              <w:snapToGrid w:val="0"/>
              <w:spacing w:after="0"/>
              <w:jc w:val="center"/>
              <w:rPr>
                <w:sz w:val="18"/>
                <w:szCs w:val="18"/>
                <w:lang w:eastAsia="zh-CN"/>
              </w:rPr>
            </w:pPr>
            <w:bookmarkStart w:id="39" w:name="_Hlk102153861"/>
            <w:r w:rsidRPr="000E0405">
              <w:rPr>
                <w:rFonts w:hint="eastAsia"/>
                <w:sz w:val="18"/>
                <w:szCs w:val="18"/>
                <w:lang w:eastAsia="zh-CN"/>
              </w:rPr>
              <w:t>C</w:t>
            </w:r>
            <w:r w:rsidRPr="000E0405">
              <w:rPr>
                <w:sz w:val="18"/>
                <w:szCs w:val="18"/>
                <w:lang w:eastAsia="zh-CN"/>
              </w:rPr>
              <w:t xml:space="preserve">ase </w:t>
            </w:r>
            <w:r w:rsidRPr="000E0405">
              <w:rPr>
                <w:rFonts w:hint="eastAsia"/>
                <w:sz w:val="18"/>
                <w:szCs w:val="18"/>
                <w:lang w:eastAsia="zh-CN"/>
              </w:rPr>
              <w:t>1</w:t>
            </w:r>
            <w:r w:rsidRPr="000E0405">
              <w:rPr>
                <w:sz w:val="18"/>
                <w:szCs w:val="18"/>
                <w:lang w:eastAsia="zh-CN"/>
              </w:rPr>
              <w:t xml:space="preserve"> Highway 10M </w:t>
            </w:r>
          </w:p>
          <w:p w14:paraId="5E331E78"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5 </w:t>
            </w:r>
            <w:r w:rsidRPr="000E0405">
              <w:rPr>
                <w:sz w:val="18"/>
                <w:szCs w:val="18"/>
                <w:lang w:eastAsia="x-none"/>
              </w:rPr>
              <w:t>staggered</w:t>
            </w:r>
            <w:r w:rsidRPr="000E0405">
              <w:rPr>
                <w:sz w:val="18"/>
                <w:szCs w:val="18"/>
                <w:lang w:eastAsia="zh-CN"/>
              </w:rPr>
              <w:t xml:space="preserve"> RSU</w:t>
            </w:r>
          </w:p>
        </w:tc>
        <w:tc>
          <w:tcPr>
            <w:tcW w:w="628" w:type="dxa"/>
            <w:vAlign w:val="center"/>
          </w:tcPr>
          <w:p w14:paraId="6A24D24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.03</w:t>
            </w:r>
          </w:p>
        </w:tc>
        <w:tc>
          <w:tcPr>
            <w:tcW w:w="652" w:type="dxa"/>
            <w:vAlign w:val="center"/>
          </w:tcPr>
          <w:p w14:paraId="21A41B8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.432</w:t>
            </w:r>
          </w:p>
        </w:tc>
        <w:tc>
          <w:tcPr>
            <w:tcW w:w="624" w:type="dxa"/>
            <w:vAlign w:val="center"/>
          </w:tcPr>
          <w:p w14:paraId="2FC1D2A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.05</w:t>
            </w:r>
          </w:p>
        </w:tc>
        <w:tc>
          <w:tcPr>
            <w:tcW w:w="567" w:type="dxa"/>
            <w:vAlign w:val="center"/>
          </w:tcPr>
          <w:p w14:paraId="39BC2A9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.92</w:t>
            </w:r>
          </w:p>
        </w:tc>
        <w:tc>
          <w:tcPr>
            <w:tcW w:w="1985" w:type="dxa"/>
            <w:vAlign w:val="center"/>
          </w:tcPr>
          <w:p w14:paraId="02BB94D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714AB53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112D5122" w14:textId="77777777" w:rsidTr="002318CE">
        <w:trPr>
          <w:trHeight w:hRule="exact" w:val="567"/>
          <w:jc w:val="center"/>
        </w:trPr>
        <w:tc>
          <w:tcPr>
            <w:tcW w:w="2769" w:type="dxa"/>
            <w:vAlign w:val="center"/>
          </w:tcPr>
          <w:p w14:paraId="50F7EB2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w:t>
            </w:r>
            <w:r w:rsidRPr="000E0405">
              <w:rPr>
                <w:rFonts w:hint="eastAsia"/>
                <w:sz w:val="18"/>
                <w:szCs w:val="18"/>
                <w:lang w:eastAsia="zh-CN"/>
              </w:rPr>
              <w:t>2</w:t>
            </w:r>
            <w:r w:rsidRPr="000E0405">
              <w:rPr>
                <w:sz w:val="18"/>
                <w:szCs w:val="18"/>
                <w:lang w:eastAsia="zh-CN"/>
              </w:rPr>
              <w:t xml:space="preserve"> Highway 20M </w:t>
            </w:r>
          </w:p>
          <w:p w14:paraId="52046DBD"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5 </w:t>
            </w:r>
            <w:r w:rsidRPr="000E0405">
              <w:rPr>
                <w:sz w:val="18"/>
                <w:szCs w:val="18"/>
                <w:lang w:eastAsia="x-none"/>
              </w:rPr>
              <w:t>staggered</w:t>
            </w:r>
            <w:r w:rsidRPr="000E0405">
              <w:rPr>
                <w:sz w:val="18"/>
                <w:szCs w:val="18"/>
                <w:lang w:eastAsia="zh-CN"/>
              </w:rPr>
              <w:t xml:space="preserve"> RSU</w:t>
            </w:r>
          </w:p>
        </w:tc>
        <w:tc>
          <w:tcPr>
            <w:tcW w:w="628" w:type="dxa"/>
            <w:vAlign w:val="center"/>
          </w:tcPr>
          <w:p w14:paraId="0EF2C53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.612</w:t>
            </w:r>
          </w:p>
        </w:tc>
        <w:tc>
          <w:tcPr>
            <w:tcW w:w="652" w:type="dxa"/>
            <w:vAlign w:val="center"/>
          </w:tcPr>
          <w:p w14:paraId="128411B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.939</w:t>
            </w:r>
          </w:p>
        </w:tc>
        <w:tc>
          <w:tcPr>
            <w:tcW w:w="624" w:type="dxa"/>
            <w:vAlign w:val="center"/>
          </w:tcPr>
          <w:p w14:paraId="6FA776C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.426</w:t>
            </w:r>
          </w:p>
        </w:tc>
        <w:tc>
          <w:tcPr>
            <w:tcW w:w="567" w:type="dxa"/>
            <w:vAlign w:val="center"/>
          </w:tcPr>
          <w:p w14:paraId="0685D64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.46</w:t>
            </w:r>
          </w:p>
        </w:tc>
        <w:tc>
          <w:tcPr>
            <w:tcW w:w="1985" w:type="dxa"/>
            <w:vAlign w:val="center"/>
          </w:tcPr>
          <w:p w14:paraId="577AAEB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188DC0E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57B0C4E7" w14:textId="77777777" w:rsidTr="002318CE">
        <w:trPr>
          <w:trHeight w:hRule="exact" w:val="567"/>
          <w:jc w:val="center"/>
        </w:trPr>
        <w:tc>
          <w:tcPr>
            <w:tcW w:w="2769" w:type="dxa"/>
            <w:vAlign w:val="center"/>
          </w:tcPr>
          <w:p w14:paraId="128E2D3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w:t>
            </w:r>
            <w:r w:rsidRPr="000E0405">
              <w:rPr>
                <w:rFonts w:hint="eastAsia"/>
                <w:sz w:val="18"/>
                <w:szCs w:val="18"/>
                <w:lang w:eastAsia="zh-CN"/>
              </w:rPr>
              <w:t>3</w:t>
            </w:r>
            <w:r w:rsidRPr="000E0405">
              <w:rPr>
                <w:sz w:val="18"/>
                <w:szCs w:val="18"/>
                <w:lang w:eastAsia="zh-CN"/>
              </w:rPr>
              <w:t xml:space="preserve"> Highway 40M </w:t>
            </w:r>
          </w:p>
          <w:p w14:paraId="736962BB"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5 </w:t>
            </w:r>
            <w:r w:rsidRPr="000E0405">
              <w:rPr>
                <w:sz w:val="18"/>
                <w:szCs w:val="18"/>
                <w:lang w:eastAsia="x-none"/>
              </w:rPr>
              <w:t>staggered</w:t>
            </w:r>
            <w:r w:rsidRPr="000E0405">
              <w:rPr>
                <w:sz w:val="18"/>
                <w:szCs w:val="18"/>
                <w:lang w:eastAsia="zh-CN"/>
              </w:rPr>
              <w:t xml:space="preserve"> RSU</w:t>
            </w:r>
          </w:p>
        </w:tc>
        <w:tc>
          <w:tcPr>
            <w:tcW w:w="628" w:type="dxa"/>
            <w:vAlign w:val="center"/>
          </w:tcPr>
          <w:p w14:paraId="2CFD924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.575</w:t>
            </w:r>
          </w:p>
        </w:tc>
        <w:tc>
          <w:tcPr>
            <w:tcW w:w="652" w:type="dxa"/>
            <w:vAlign w:val="center"/>
          </w:tcPr>
          <w:p w14:paraId="16E1687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.89</w:t>
            </w:r>
          </w:p>
        </w:tc>
        <w:tc>
          <w:tcPr>
            <w:tcW w:w="624" w:type="dxa"/>
            <w:vAlign w:val="center"/>
          </w:tcPr>
          <w:p w14:paraId="6071595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.247</w:t>
            </w:r>
          </w:p>
        </w:tc>
        <w:tc>
          <w:tcPr>
            <w:tcW w:w="567" w:type="dxa"/>
            <w:vAlign w:val="center"/>
          </w:tcPr>
          <w:p w14:paraId="777C928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.83</w:t>
            </w:r>
          </w:p>
        </w:tc>
        <w:tc>
          <w:tcPr>
            <w:tcW w:w="1985" w:type="dxa"/>
            <w:vAlign w:val="center"/>
          </w:tcPr>
          <w:p w14:paraId="010F1D6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3BE83E7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1BEAFBBD" w14:textId="77777777" w:rsidTr="002318CE">
        <w:trPr>
          <w:trHeight w:hRule="exact" w:val="567"/>
          <w:jc w:val="center"/>
        </w:trPr>
        <w:tc>
          <w:tcPr>
            <w:tcW w:w="2769" w:type="dxa"/>
            <w:vAlign w:val="center"/>
          </w:tcPr>
          <w:p w14:paraId="337EB24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w:t>
            </w:r>
            <w:r w:rsidRPr="000E0405">
              <w:rPr>
                <w:rFonts w:hint="eastAsia"/>
                <w:sz w:val="18"/>
                <w:szCs w:val="18"/>
                <w:lang w:eastAsia="zh-CN"/>
              </w:rPr>
              <w:t>4</w:t>
            </w:r>
            <w:r w:rsidRPr="000E0405">
              <w:rPr>
                <w:sz w:val="18"/>
                <w:szCs w:val="18"/>
                <w:lang w:eastAsia="zh-CN"/>
              </w:rPr>
              <w:t xml:space="preserve"> Highway 100M </w:t>
            </w:r>
          </w:p>
          <w:p w14:paraId="1E8A17E6"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5 </w:t>
            </w:r>
            <w:r w:rsidRPr="000E0405">
              <w:rPr>
                <w:sz w:val="18"/>
                <w:szCs w:val="18"/>
                <w:lang w:eastAsia="x-none"/>
              </w:rPr>
              <w:t>staggered</w:t>
            </w:r>
            <w:r w:rsidRPr="000E0405">
              <w:rPr>
                <w:sz w:val="18"/>
                <w:szCs w:val="18"/>
                <w:lang w:eastAsia="zh-CN"/>
              </w:rPr>
              <w:t xml:space="preserve"> RSU</w:t>
            </w:r>
          </w:p>
        </w:tc>
        <w:tc>
          <w:tcPr>
            <w:tcW w:w="628" w:type="dxa"/>
            <w:vAlign w:val="center"/>
          </w:tcPr>
          <w:p w14:paraId="32C39EA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.375</w:t>
            </w:r>
          </w:p>
        </w:tc>
        <w:tc>
          <w:tcPr>
            <w:tcW w:w="652" w:type="dxa"/>
            <w:vAlign w:val="center"/>
          </w:tcPr>
          <w:p w14:paraId="15AB680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.592</w:t>
            </w:r>
          </w:p>
        </w:tc>
        <w:tc>
          <w:tcPr>
            <w:tcW w:w="624" w:type="dxa"/>
            <w:vAlign w:val="center"/>
          </w:tcPr>
          <w:p w14:paraId="6BC2C72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.845</w:t>
            </w:r>
          </w:p>
        </w:tc>
        <w:tc>
          <w:tcPr>
            <w:tcW w:w="567" w:type="dxa"/>
            <w:vAlign w:val="center"/>
          </w:tcPr>
          <w:p w14:paraId="2A602C7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.51</w:t>
            </w:r>
          </w:p>
        </w:tc>
        <w:tc>
          <w:tcPr>
            <w:tcW w:w="1985" w:type="dxa"/>
            <w:vAlign w:val="center"/>
          </w:tcPr>
          <w:p w14:paraId="4696BBB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1FABC68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27D7EEF6" w14:textId="77777777" w:rsidTr="002318CE">
        <w:trPr>
          <w:trHeight w:hRule="exact" w:val="567"/>
          <w:jc w:val="center"/>
        </w:trPr>
        <w:tc>
          <w:tcPr>
            <w:tcW w:w="2769" w:type="dxa"/>
            <w:vAlign w:val="center"/>
          </w:tcPr>
          <w:p w14:paraId="20C82FF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5 Highway 10M </w:t>
            </w:r>
          </w:p>
          <w:p w14:paraId="3AE4FA50"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10 </w:t>
            </w:r>
            <w:r w:rsidRPr="000E0405">
              <w:rPr>
                <w:sz w:val="18"/>
                <w:szCs w:val="18"/>
                <w:lang w:eastAsia="x-none"/>
              </w:rPr>
              <w:t>staggered</w:t>
            </w:r>
            <w:r w:rsidRPr="000E0405">
              <w:rPr>
                <w:sz w:val="18"/>
                <w:szCs w:val="18"/>
                <w:lang w:eastAsia="zh-CN"/>
              </w:rPr>
              <w:t xml:space="preserve"> RSU</w:t>
            </w:r>
          </w:p>
        </w:tc>
        <w:tc>
          <w:tcPr>
            <w:tcW w:w="628" w:type="dxa"/>
            <w:vAlign w:val="center"/>
          </w:tcPr>
          <w:p w14:paraId="7D6391E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.916</w:t>
            </w:r>
          </w:p>
        </w:tc>
        <w:tc>
          <w:tcPr>
            <w:tcW w:w="652" w:type="dxa"/>
            <w:vAlign w:val="center"/>
          </w:tcPr>
          <w:p w14:paraId="6FE0FF4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.43</w:t>
            </w:r>
          </w:p>
        </w:tc>
        <w:tc>
          <w:tcPr>
            <w:tcW w:w="624" w:type="dxa"/>
            <w:vAlign w:val="center"/>
          </w:tcPr>
          <w:p w14:paraId="25AEB8E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.23</w:t>
            </w:r>
          </w:p>
        </w:tc>
        <w:tc>
          <w:tcPr>
            <w:tcW w:w="567" w:type="dxa"/>
            <w:vAlign w:val="center"/>
          </w:tcPr>
          <w:p w14:paraId="3AF7B1C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.55</w:t>
            </w:r>
          </w:p>
        </w:tc>
        <w:tc>
          <w:tcPr>
            <w:tcW w:w="1985" w:type="dxa"/>
            <w:vAlign w:val="center"/>
          </w:tcPr>
          <w:p w14:paraId="4B6D27C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359B74A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1B64F3B7" w14:textId="77777777" w:rsidTr="002318CE">
        <w:trPr>
          <w:trHeight w:hRule="exact" w:val="567"/>
          <w:jc w:val="center"/>
        </w:trPr>
        <w:tc>
          <w:tcPr>
            <w:tcW w:w="2769" w:type="dxa"/>
            <w:vAlign w:val="center"/>
          </w:tcPr>
          <w:p w14:paraId="21F70C3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6 Highway 20M </w:t>
            </w:r>
          </w:p>
          <w:p w14:paraId="1D9D54D5"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10 </w:t>
            </w:r>
            <w:r w:rsidRPr="000E0405">
              <w:rPr>
                <w:sz w:val="18"/>
                <w:szCs w:val="18"/>
                <w:lang w:eastAsia="x-none"/>
              </w:rPr>
              <w:t>staggered</w:t>
            </w:r>
            <w:r w:rsidRPr="000E0405">
              <w:rPr>
                <w:sz w:val="18"/>
                <w:szCs w:val="18"/>
                <w:lang w:eastAsia="zh-CN"/>
              </w:rPr>
              <w:t xml:space="preserve"> RSU</w:t>
            </w:r>
          </w:p>
        </w:tc>
        <w:tc>
          <w:tcPr>
            <w:tcW w:w="628" w:type="dxa"/>
            <w:vAlign w:val="center"/>
          </w:tcPr>
          <w:p w14:paraId="37CC2C9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.739</w:t>
            </w:r>
          </w:p>
        </w:tc>
        <w:tc>
          <w:tcPr>
            <w:tcW w:w="652" w:type="dxa"/>
            <w:vAlign w:val="center"/>
          </w:tcPr>
          <w:p w14:paraId="2ED7AC6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.04</w:t>
            </w:r>
          </w:p>
        </w:tc>
        <w:tc>
          <w:tcPr>
            <w:tcW w:w="624" w:type="dxa"/>
            <w:vAlign w:val="center"/>
          </w:tcPr>
          <w:p w14:paraId="22FE5F9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.423</w:t>
            </w:r>
          </w:p>
        </w:tc>
        <w:tc>
          <w:tcPr>
            <w:tcW w:w="567" w:type="dxa"/>
            <w:vAlign w:val="center"/>
          </w:tcPr>
          <w:p w14:paraId="13A6BC3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.23</w:t>
            </w:r>
          </w:p>
        </w:tc>
        <w:tc>
          <w:tcPr>
            <w:tcW w:w="1985" w:type="dxa"/>
            <w:vAlign w:val="center"/>
          </w:tcPr>
          <w:p w14:paraId="7E903E7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7EB9079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2A47004A" w14:textId="77777777" w:rsidTr="002318CE">
        <w:trPr>
          <w:trHeight w:hRule="exact" w:val="567"/>
          <w:jc w:val="center"/>
        </w:trPr>
        <w:tc>
          <w:tcPr>
            <w:tcW w:w="2769" w:type="dxa"/>
            <w:vAlign w:val="center"/>
          </w:tcPr>
          <w:p w14:paraId="0AE66E7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7 Highway 40M </w:t>
            </w:r>
          </w:p>
          <w:p w14:paraId="452809BE"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10 </w:t>
            </w:r>
            <w:r w:rsidRPr="000E0405">
              <w:rPr>
                <w:sz w:val="18"/>
                <w:szCs w:val="18"/>
                <w:lang w:eastAsia="x-none"/>
              </w:rPr>
              <w:t>staggered</w:t>
            </w:r>
            <w:r w:rsidRPr="000E0405">
              <w:rPr>
                <w:sz w:val="18"/>
                <w:szCs w:val="18"/>
                <w:lang w:eastAsia="zh-CN"/>
              </w:rPr>
              <w:t xml:space="preserve"> RSU</w:t>
            </w:r>
          </w:p>
        </w:tc>
        <w:tc>
          <w:tcPr>
            <w:tcW w:w="628" w:type="dxa"/>
            <w:vAlign w:val="center"/>
          </w:tcPr>
          <w:p w14:paraId="2C0AA14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.569</w:t>
            </w:r>
          </w:p>
        </w:tc>
        <w:tc>
          <w:tcPr>
            <w:tcW w:w="652" w:type="dxa"/>
            <w:vAlign w:val="center"/>
          </w:tcPr>
          <w:p w14:paraId="2EDAFAA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.892</w:t>
            </w:r>
          </w:p>
        </w:tc>
        <w:tc>
          <w:tcPr>
            <w:tcW w:w="624" w:type="dxa"/>
            <w:vAlign w:val="center"/>
          </w:tcPr>
          <w:p w14:paraId="21CF109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.316</w:t>
            </w:r>
          </w:p>
        </w:tc>
        <w:tc>
          <w:tcPr>
            <w:tcW w:w="567" w:type="dxa"/>
            <w:vAlign w:val="center"/>
          </w:tcPr>
          <w:p w14:paraId="1FBD547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.01</w:t>
            </w:r>
          </w:p>
        </w:tc>
        <w:tc>
          <w:tcPr>
            <w:tcW w:w="1985" w:type="dxa"/>
            <w:vAlign w:val="center"/>
          </w:tcPr>
          <w:p w14:paraId="3D5E359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623BC6D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6FDCE1F7" w14:textId="77777777" w:rsidTr="002318CE">
        <w:trPr>
          <w:trHeight w:hRule="exact" w:val="567"/>
          <w:jc w:val="center"/>
        </w:trPr>
        <w:tc>
          <w:tcPr>
            <w:tcW w:w="2769" w:type="dxa"/>
            <w:vAlign w:val="center"/>
          </w:tcPr>
          <w:p w14:paraId="00E2F1D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8 Highway 100M </w:t>
            </w:r>
          </w:p>
          <w:p w14:paraId="1D64D8F1"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10 </w:t>
            </w:r>
            <w:r w:rsidRPr="000E0405">
              <w:rPr>
                <w:sz w:val="18"/>
                <w:szCs w:val="18"/>
                <w:lang w:eastAsia="x-none"/>
              </w:rPr>
              <w:t>staggered</w:t>
            </w:r>
            <w:r w:rsidRPr="000E0405">
              <w:rPr>
                <w:sz w:val="18"/>
                <w:szCs w:val="18"/>
                <w:lang w:eastAsia="zh-CN"/>
              </w:rPr>
              <w:t xml:space="preserve"> RSU</w:t>
            </w:r>
          </w:p>
        </w:tc>
        <w:tc>
          <w:tcPr>
            <w:tcW w:w="628" w:type="dxa"/>
            <w:vAlign w:val="center"/>
          </w:tcPr>
          <w:p w14:paraId="40E3577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.482</w:t>
            </w:r>
          </w:p>
        </w:tc>
        <w:tc>
          <w:tcPr>
            <w:tcW w:w="652" w:type="dxa"/>
            <w:vAlign w:val="center"/>
          </w:tcPr>
          <w:p w14:paraId="6CA035C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.686</w:t>
            </w:r>
          </w:p>
        </w:tc>
        <w:tc>
          <w:tcPr>
            <w:tcW w:w="624" w:type="dxa"/>
            <w:vAlign w:val="center"/>
          </w:tcPr>
          <w:p w14:paraId="593B1F7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.99</w:t>
            </w:r>
          </w:p>
        </w:tc>
        <w:tc>
          <w:tcPr>
            <w:tcW w:w="567" w:type="dxa"/>
            <w:vAlign w:val="center"/>
          </w:tcPr>
          <w:p w14:paraId="4C32862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.41</w:t>
            </w:r>
          </w:p>
        </w:tc>
        <w:tc>
          <w:tcPr>
            <w:tcW w:w="1985" w:type="dxa"/>
            <w:vAlign w:val="center"/>
          </w:tcPr>
          <w:p w14:paraId="4952287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Y</w:t>
            </w:r>
            <w:r w:rsidRPr="000E0405">
              <w:rPr>
                <w:sz w:val="18"/>
                <w:szCs w:val="18"/>
                <w:lang w:eastAsia="zh-CN"/>
              </w:rPr>
              <w:t>es</w:t>
            </w:r>
          </w:p>
        </w:tc>
        <w:tc>
          <w:tcPr>
            <w:tcW w:w="1919" w:type="dxa"/>
            <w:vAlign w:val="center"/>
          </w:tcPr>
          <w:p w14:paraId="6FE6447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440C99FF" w14:textId="77777777" w:rsidTr="002318CE">
        <w:trPr>
          <w:trHeight w:hRule="exact" w:val="567"/>
          <w:jc w:val="center"/>
        </w:trPr>
        <w:tc>
          <w:tcPr>
            <w:tcW w:w="2769" w:type="dxa"/>
            <w:vAlign w:val="center"/>
          </w:tcPr>
          <w:p w14:paraId="07D5BA0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9 Highway 10M </w:t>
            </w:r>
          </w:p>
          <w:p w14:paraId="2D4EEE78"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5 </w:t>
            </w:r>
            <w:r w:rsidRPr="000E0405">
              <w:rPr>
                <w:sz w:val="18"/>
                <w:szCs w:val="18"/>
                <w:lang w:eastAsia="x-none"/>
              </w:rPr>
              <w:t xml:space="preserve">symmetric </w:t>
            </w:r>
            <w:r w:rsidRPr="000E0405">
              <w:rPr>
                <w:sz w:val="18"/>
                <w:szCs w:val="18"/>
                <w:lang w:eastAsia="zh-CN"/>
              </w:rPr>
              <w:t>RSU</w:t>
            </w:r>
          </w:p>
        </w:tc>
        <w:tc>
          <w:tcPr>
            <w:tcW w:w="628" w:type="dxa"/>
            <w:vAlign w:val="center"/>
          </w:tcPr>
          <w:p w14:paraId="481F4D7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.86</w:t>
            </w:r>
          </w:p>
        </w:tc>
        <w:tc>
          <w:tcPr>
            <w:tcW w:w="652" w:type="dxa"/>
            <w:vAlign w:val="center"/>
          </w:tcPr>
          <w:p w14:paraId="73EB4F8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.41</w:t>
            </w:r>
          </w:p>
        </w:tc>
        <w:tc>
          <w:tcPr>
            <w:tcW w:w="624" w:type="dxa"/>
            <w:vAlign w:val="center"/>
          </w:tcPr>
          <w:p w14:paraId="2555E51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.1</w:t>
            </w:r>
          </w:p>
        </w:tc>
        <w:tc>
          <w:tcPr>
            <w:tcW w:w="567" w:type="dxa"/>
            <w:vAlign w:val="center"/>
          </w:tcPr>
          <w:p w14:paraId="6B41E23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.02</w:t>
            </w:r>
          </w:p>
        </w:tc>
        <w:tc>
          <w:tcPr>
            <w:tcW w:w="1985" w:type="dxa"/>
            <w:vAlign w:val="center"/>
          </w:tcPr>
          <w:p w14:paraId="5991444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34F55D6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55A35B2E" w14:textId="77777777" w:rsidTr="002318CE">
        <w:trPr>
          <w:trHeight w:hRule="exact" w:val="567"/>
          <w:jc w:val="center"/>
        </w:trPr>
        <w:tc>
          <w:tcPr>
            <w:tcW w:w="2769" w:type="dxa"/>
            <w:vAlign w:val="center"/>
          </w:tcPr>
          <w:p w14:paraId="327CAF3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10 Highway 20M </w:t>
            </w:r>
          </w:p>
          <w:p w14:paraId="745ABA2D"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5 </w:t>
            </w:r>
            <w:r w:rsidRPr="000E0405">
              <w:rPr>
                <w:sz w:val="18"/>
                <w:szCs w:val="18"/>
                <w:lang w:eastAsia="x-none"/>
              </w:rPr>
              <w:t xml:space="preserve">symmetric </w:t>
            </w:r>
            <w:r w:rsidRPr="000E0405">
              <w:rPr>
                <w:sz w:val="18"/>
                <w:szCs w:val="18"/>
                <w:lang w:eastAsia="zh-CN"/>
              </w:rPr>
              <w:t>RSU</w:t>
            </w:r>
          </w:p>
        </w:tc>
        <w:tc>
          <w:tcPr>
            <w:tcW w:w="628" w:type="dxa"/>
            <w:vAlign w:val="center"/>
          </w:tcPr>
          <w:p w14:paraId="57A5517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.65</w:t>
            </w:r>
          </w:p>
        </w:tc>
        <w:tc>
          <w:tcPr>
            <w:tcW w:w="652" w:type="dxa"/>
            <w:vAlign w:val="center"/>
          </w:tcPr>
          <w:p w14:paraId="7C32816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.04</w:t>
            </w:r>
          </w:p>
        </w:tc>
        <w:tc>
          <w:tcPr>
            <w:tcW w:w="624" w:type="dxa"/>
            <w:vAlign w:val="center"/>
          </w:tcPr>
          <w:p w14:paraId="389BBB2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.65</w:t>
            </w:r>
          </w:p>
        </w:tc>
        <w:tc>
          <w:tcPr>
            <w:tcW w:w="567" w:type="dxa"/>
            <w:vAlign w:val="center"/>
          </w:tcPr>
          <w:p w14:paraId="496722D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.56</w:t>
            </w:r>
          </w:p>
        </w:tc>
        <w:tc>
          <w:tcPr>
            <w:tcW w:w="1985" w:type="dxa"/>
            <w:vAlign w:val="center"/>
          </w:tcPr>
          <w:p w14:paraId="14AFF53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3D5DE19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06DB0BC5" w14:textId="77777777" w:rsidTr="002318CE">
        <w:trPr>
          <w:trHeight w:hRule="exact" w:val="567"/>
          <w:jc w:val="center"/>
        </w:trPr>
        <w:tc>
          <w:tcPr>
            <w:tcW w:w="2769" w:type="dxa"/>
            <w:vAlign w:val="center"/>
          </w:tcPr>
          <w:p w14:paraId="76EDD5F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11 Highway 40M </w:t>
            </w:r>
          </w:p>
          <w:p w14:paraId="1D355D6A"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5 </w:t>
            </w:r>
            <w:r w:rsidRPr="000E0405">
              <w:rPr>
                <w:sz w:val="18"/>
                <w:szCs w:val="18"/>
                <w:lang w:eastAsia="x-none"/>
              </w:rPr>
              <w:t xml:space="preserve">symmetric </w:t>
            </w:r>
            <w:r w:rsidRPr="000E0405">
              <w:rPr>
                <w:sz w:val="18"/>
                <w:szCs w:val="18"/>
                <w:lang w:eastAsia="zh-CN"/>
              </w:rPr>
              <w:t>RSU</w:t>
            </w:r>
          </w:p>
        </w:tc>
        <w:tc>
          <w:tcPr>
            <w:tcW w:w="628" w:type="dxa"/>
            <w:vAlign w:val="center"/>
          </w:tcPr>
          <w:p w14:paraId="234D5D7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.48</w:t>
            </w:r>
          </w:p>
        </w:tc>
        <w:tc>
          <w:tcPr>
            <w:tcW w:w="652" w:type="dxa"/>
            <w:vAlign w:val="center"/>
          </w:tcPr>
          <w:p w14:paraId="6A083DC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.84</w:t>
            </w:r>
          </w:p>
        </w:tc>
        <w:tc>
          <w:tcPr>
            <w:tcW w:w="624" w:type="dxa"/>
            <w:vAlign w:val="center"/>
          </w:tcPr>
          <w:p w14:paraId="5937E6E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.34</w:t>
            </w:r>
          </w:p>
        </w:tc>
        <w:tc>
          <w:tcPr>
            <w:tcW w:w="567" w:type="dxa"/>
            <w:vAlign w:val="center"/>
          </w:tcPr>
          <w:p w14:paraId="50A2B27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.78</w:t>
            </w:r>
          </w:p>
        </w:tc>
        <w:tc>
          <w:tcPr>
            <w:tcW w:w="1985" w:type="dxa"/>
            <w:vAlign w:val="center"/>
          </w:tcPr>
          <w:p w14:paraId="0CA56B0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4108BA2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7448FC76" w14:textId="77777777" w:rsidTr="002318CE">
        <w:trPr>
          <w:trHeight w:hRule="exact" w:val="567"/>
          <w:jc w:val="center"/>
        </w:trPr>
        <w:tc>
          <w:tcPr>
            <w:tcW w:w="2769" w:type="dxa"/>
            <w:vAlign w:val="center"/>
          </w:tcPr>
          <w:p w14:paraId="1C5F399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12 Highway 100M </w:t>
            </w:r>
          </w:p>
          <w:p w14:paraId="0C322CF5"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5 </w:t>
            </w:r>
            <w:r w:rsidRPr="000E0405">
              <w:rPr>
                <w:sz w:val="18"/>
                <w:szCs w:val="18"/>
                <w:lang w:eastAsia="x-none"/>
              </w:rPr>
              <w:t xml:space="preserve">symmetric </w:t>
            </w:r>
            <w:r w:rsidRPr="000E0405">
              <w:rPr>
                <w:sz w:val="18"/>
                <w:szCs w:val="18"/>
                <w:lang w:eastAsia="zh-CN"/>
              </w:rPr>
              <w:t>RSU</w:t>
            </w:r>
          </w:p>
        </w:tc>
        <w:tc>
          <w:tcPr>
            <w:tcW w:w="628" w:type="dxa"/>
            <w:vAlign w:val="center"/>
          </w:tcPr>
          <w:p w14:paraId="7BF35C3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.35</w:t>
            </w:r>
          </w:p>
        </w:tc>
        <w:tc>
          <w:tcPr>
            <w:tcW w:w="652" w:type="dxa"/>
            <w:vAlign w:val="center"/>
          </w:tcPr>
          <w:p w14:paraId="4225801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.58</w:t>
            </w:r>
          </w:p>
        </w:tc>
        <w:tc>
          <w:tcPr>
            <w:tcW w:w="624" w:type="dxa"/>
            <w:vAlign w:val="center"/>
          </w:tcPr>
          <w:p w14:paraId="33AF278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.81</w:t>
            </w:r>
          </w:p>
        </w:tc>
        <w:tc>
          <w:tcPr>
            <w:tcW w:w="567" w:type="dxa"/>
            <w:vAlign w:val="center"/>
          </w:tcPr>
          <w:p w14:paraId="618B481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.32</w:t>
            </w:r>
          </w:p>
        </w:tc>
        <w:tc>
          <w:tcPr>
            <w:tcW w:w="1985" w:type="dxa"/>
            <w:vAlign w:val="center"/>
          </w:tcPr>
          <w:p w14:paraId="37599E7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Yes</w:t>
            </w:r>
          </w:p>
        </w:tc>
        <w:tc>
          <w:tcPr>
            <w:tcW w:w="1919" w:type="dxa"/>
            <w:vAlign w:val="center"/>
          </w:tcPr>
          <w:p w14:paraId="0420AAE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614E32E2" w14:textId="77777777" w:rsidTr="002318CE">
        <w:trPr>
          <w:trHeight w:hRule="exact" w:val="567"/>
          <w:jc w:val="center"/>
        </w:trPr>
        <w:tc>
          <w:tcPr>
            <w:tcW w:w="2769" w:type="dxa"/>
            <w:vAlign w:val="center"/>
          </w:tcPr>
          <w:p w14:paraId="2F0A42F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13 Highway 10M </w:t>
            </w:r>
          </w:p>
          <w:p w14:paraId="37B6C5A2"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10 </w:t>
            </w:r>
            <w:r w:rsidRPr="000E0405">
              <w:rPr>
                <w:sz w:val="18"/>
                <w:szCs w:val="18"/>
                <w:lang w:eastAsia="x-none"/>
              </w:rPr>
              <w:t xml:space="preserve">symmetric </w:t>
            </w:r>
            <w:r w:rsidRPr="000E0405">
              <w:rPr>
                <w:sz w:val="18"/>
                <w:szCs w:val="18"/>
                <w:lang w:eastAsia="zh-CN"/>
              </w:rPr>
              <w:t>RSU</w:t>
            </w:r>
          </w:p>
        </w:tc>
        <w:tc>
          <w:tcPr>
            <w:tcW w:w="628" w:type="dxa"/>
            <w:vAlign w:val="center"/>
          </w:tcPr>
          <w:p w14:paraId="79C8A68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.12</w:t>
            </w:r>
          </w:p>
        </w:tc>
        <w:tc>
          <w:tcPr>
            <w:tcW w:w="652" w:type="dxa"/>
            <w:vAlign w:val="center"/>
          </w:tcPr>
          <w:p w14:paraId="21A9583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.76</w:t>
            </w:r>
          </w:p>
        </w:tc>
        <w:tc>
          <w:tcPr>
            <w:tcW w:w="624" w:type="dxa"/>
            <w:vAlign w:val="center"/>
          </w:tcPr>
          <w:p w14:paraId="78AB1C3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.58</w:t>
            </w:r>
          </w:p>
        </w:tc>
        <w:tc>
          <w:tcPr>
            <w:tcW w:w="567" w:type="dxa"/>
            <w:vAlign w:val="center"/>
          </w:tcPr>
          <w:p w14:paraId="57662DB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w:t>
            </w:r>
            <w:r w:rsidRPr="000E0405">
              <w:rPr>
                <w:sz w:val="18"/>
                <w:szCs w:val="18"/>
                <w:lang w:eastAsia="zh-CN"/>
              </w:rPr>
              <w:t>.03</w:t>
            </w:r>
          </w:p>
        </w:tc>
        <w:tc>
          <w:tcPr>
            <w:tcW w:w="1985" w:type="dxa"/>
            <w:vAlign w:val="center"/>
          </w:tcPr>
          <w:p w14:paraId="05F4A71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15BBD10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66BAD945" w14:textId="77777777" w:rsidTr="002318CE">
        <w:trPr>
          <w:trHeight w:hRule="exact" w:val="567"/>
          <w:jc w:val="center"/>
        </w:trPr>
        <w:tc>
          <w:tcPr>
            <w:tcW w:w="2769" w:type="dxa"/>
            <w:vAlign w:val="center"/>
          </w:tcPr>
          <w:p w14:paraId="1002FD4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14 Highway 20M </w:t>
            </w:r>
          </w:p>
          <w:p w14:paraId="5DBBDD04"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10 </w:t>
            </w:r>
            <w:r w:rsidRPr="000E0405">
              <w:rPr>
                <w:sz w:val="18"/>
                <w:szCs w:val="18"/>
                <w:lang w:eastAsia="x-none"/>
              </w:rPr>
              <w:t xml:space="preserve">symmetric </w:t>
            </w:r>
            <w:r w:rsidRPr="000E0405">
              <w:rPr>
                <w:sz w:val="18"/>
                <w:szCs w:val="18"/>
                <w:lang w:eastAsia="zh-CN"/>
              </w:rPr>
              <w:t>RSU</w:t>
            </w:r>
          </w:p>
        </w:tc>
        <w:tc>
          <w:tcPr>
            <w:tcW w:w="628" w:type="dxa"/>
            <w:vAlign w:val="center"/>
          </w:tcPr>
          <w:p w14:paraId="0B1ADA3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.87</w:t>
            </w:r>
          </w:p>
        </w:tc>
        <w:tc>
          <w:tcPr>
            <w:tcW w:w="652" w:type="dxa"/>
            <w:vAlign w:val="center"/>
          </w:tcPr>
          <w:p w14:paraId="2031475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.43</w:t>
            </w:r>
          </w:p>
        </w:tc>
        <w:tc>
          <w:tcPr>
            <w:tcW w:w="624" w:type="dxa"/>
            <w:vAlign w:val="center"/>
          </w:tcPr>
          <w:p w14:paraId="1D89CD2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.32</w:t>
            </w:r>
          </w:p>
        </w:tc>
        <w:tc>
          <w:tcPr>
            <w:tcW w:w="567" w:type="dxa"/>
            <w:vAlign w:val="center"/>
          </w:tcPr>
          <w:p w14:paraId="4A8F81F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.27</w:t>
            </w:r>
          </w:p>
        </w:tc>
        <w:tc>
          <w:tcPr>
            <w:tcW w:w="1985" w:type="dxa"/>
            <w:vAlign w:val="center"/>
          </w:tcPr>
          <w:p w14:paraId="7E79E12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24BFA21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202A2923" w14:textId="77777777" w:rsidTr="002318CE">
        <w:trPr>
          <w:trHeight w:hRule="exact" w:val="567"/>
          <w:jc w:val="center"/>
        </w:trPr>
        <w:tc>
          <w:tcPr>
            <w:tcW w:w="2769" w:type="dxa"/>
            <w:vAlign w:val="center"/>
          </w:tcPr>
          <w:p w14:paraId="292E28C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15 Highway 40M </w:t>
            </w:r>
          </w:p>
          <w:p w14:paraId="6ADE0AD0"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10 </w:t>
            </w:r>
            <w:r w:rsidRPr="000E0405">
              <w:rPr>
                <w:sz w:val="18"/>
                <w:szCs w:val="18"/>
                <w:lang w:eastAsia="x-none"/>
              </w:rPr>
              <w:t xml:space="preserve">symmetric </w:t>
            </w:r>
            <w:r w:rsidRPr="000E0405">
              <w:rPr>
                <w:sz w:val="18"/>
                <w:szCs w:val="18"/>
                <w:lang w:eastAsia="zh-CN"/>
              </w:rPr>
              <w:t>RSU</w:t>
            </w:r>
          </w:p>
        </w:tc>
        <w:tc>
          <w:tcPr>
            <w:tcW w:w="628" w:type="dxa"/>
            <w:vAlign w:val="center"/>
          </w:tcPr>
          <w:p w14:paraId="6351CF3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.77</w:t>
            </w:r>
          </w:p>
        </w:tc>
        <w:tc>
          <w:tcPr>
            <w:tcW w:w="652" w:type="dxa"/>
            <w:vAlign w:val="center"/>
          </w:tcPr>
          <w:p w14:paraId="5486479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.12</w:t>
            </w:r>
          </w:p>
        </w:tc>
        <w:tc>
          <w:tcPr>
            <w:tcW w:w="624" w:type="dxa"/>
            <w:vAlign w:val="center"/>
          </w:tcPr>
          <w:p w14:paraId="3E746B6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.63</w:t>
            </w:r>
          </w:p>
        </w:tc>
        <w:tc>
          <w:tcPr>
            <w:tcW w:w="567" w:type="dxa"/>
            <w:vAlign w:val="center"/>
          </w:tcPr>
          <w:p w14:paraId="134A281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.58</w:t>
            </w:r>
          </w:p>
        </w:tc>
        <w:tc>
          <w:tcPr>
            <w:tcW w:w="1985" w:type="dxa"/>
            <w:vAlign w:val="center"/>
          </w:tcPr>
          <w:p w14:paraId="1EEFC42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6F44096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7E60C9" w:rsidRPr="000E0405" w14:paraId="47A6A10B" w14:textId="77777777" w:rsidTr="002318CE">
        <w:trPr>
          <w:trHeight w:hRule="exact" w:val="567"/>
          <w:jc w:val="center"/>
        </w:trPr>
        <w:tc>
          <w:tcPr>
            <w:tcW w:w="2769" w:type="dxa"/>
            <w:vAlign w:val="center"/>
          </w:tcPr>
          <w:p w14:paraId="0C78E07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lastRenderedPageBreak/>
              <w:t>C</w:t>
            </w:r>
            <w:r w:rsidRPr="000E0405">
              <w:rPr>
                <w:sz w:val="18"/>
                <w:szCs w:val="18"/>
                <w:lang w:eastAsia="zh-CN"/>
              </w:rPr>
              <w:t xml:space="preserve">ase 16 Highway 100M </w:t>
            </w:r>
          </w:p>
          <w:p w14:paraId="1448B470"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10 </w:t>
            </w:r>
            <w:r w:rsidRPr="000E0405">
              <w:rPr>
                <w:sz w:val="18"/>
                <w:szCs w:val="18"/>
                <w:lang w:eastAsia="x-none"/>
              </w:rPr>
              <w:t xml:space="preserve">symmetric </w:t>
            </w:r>
            <w:r w:rsidRPr="000E0405">
              <w:rPr>
                <w:sz w:val="18"/>
                <w:szCs w:val="18"/>
                <w:lang w:eastAsia="zh-CN"/>
              </w:rPr>
              <w:t>RSU</w:t>
            </w:r>
          </w:p>
        </w:tc>
        <w:tc>
          <w:tcPr>
            <w:tcW w:w="628" w:type="dxa"/>
            <w:vAlign w:val="center"/>
          </w:tcPr>
          <w:p w14:paraId="443EF9C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.69</w:t>
            </w:r>
          </w:p>
        </w:tc>
        <w:tc>
          <w:tcPr>
            <w:tcW w:w="652" w:type="dxa"/>
            <w:vAlign w:val="center"/>
          </w:tcPr>
          <w:p w14:paraId="3F0190B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.98</w:t>
            </w:r>
          </w:p>
        </w:tc>
        <w:tc>
          <w:tcPr>
            <w:tcW w:w="624" w:type="dxa"/>
            <w:vAlign w:val="center"/>
          </w:tcPr>
          <w:p w14:paraId="3A19067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.43</w:t>
            </w:r>
          </w:p>
        </w:tc>
        <w:tc>
          <w:tcPr>
            <w:tcW w:w="567" w:type="dxa"/>
            <w:vAlign w:val="center"/>
          </w:tcPr>
          <w:p w14:paraId="6D1991C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.08</w:t>
            </w:r>
          </w:p>
        </w:tc>
        <w:tc>
          <w:tcPr>
            <w:tcW w:w="1985" w:type="dxa"/>
            <w:vAlign w:val="center"/>
          </w:tcPr>
          <w:p w14:paraId="08F9EF3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919" w:type="dxa"/>
            <w:vAlign w:val="center"/>
          </w:tcPr>
          <w:p w14:paraId="7759B5F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bookmarkEnd w:id="39"/>
    </w:tbl>
    <w:p w14:paraId="5E7CF471" w14:textId="77777777" w:rsidR="007E60C9" w:rsidRPr="000E0405" w:rsidRDefault="007E60C9" w:rsidP="009F1A5E">
      <w:pPr>
        <w:spacing w:line="259" w:lineRule="auto"/>
        <w:jc w:val="center"/>
      </w:pPr>
    </w:p>
    <w:p w14:paraId="7ABA7DE5" w14:textId="77777777" w:rsidR="007E60C9" w:rsidRPr="000E0405" w:rsidRDefault="007E60C9" w:rsidP="009F1A5E">
      <w:pPr>
        <w:pStyle w:val="TH"/>
      </w:pPr>
      <w:r w:rsidRPr="000E0405">
        <w:t>Table B.1.3.2.1-2: Sidelink positioning - horizontal relative accuracy for highway scenario</w:t>
      </w:r>
    </w:p>
    <w:tbl>
      <w:tblPr>
        <w:tblStyle w:val="21"/>
        <w:tblW w:w="9291" w:type="dxa"/>
        <w:jc w:val="center"/>
        <w:tblLook w:val="04A0" w:firstRow="1" w:lastRow="0" w:firstColumn="1" w:lastColumn="0" w:noHBand="0" w:noVBand="1"/>
      </w:tblPr>
      <w:tblGrid>
        <w:gridCol w:w="2689"/>
        <w:gridCol w:w="708"/>
        <w:gridCol w:w="709"/>
        <w:gridCol w:w="668"/>
        <w:gridCol w:w="623"/>
        <w:gridCol w:w="1976"/>
        <w:gridCol w:w="1918"/>
      </w:tblGrid>
      <w:tr w:rsidR="000E0405" w:rsidRPr="000E0405" w14:paraId="75E22F93" w14:textId="77777777" w:rsidTr="002318CE">
        <w:trPr>
          <w:trHeight w:hRule="exact" w:val="567"/>
          <w:jc w:val="center"/>
        </w:trPr>
        <w:tc>
          <w:tcPr>
            <w:tcW w:w="2689" w:type="dxa"/>
            <w:vAlign w:val="center"/>
          </w:tcPr>
          <w:p w14:paraId="5F7CBB24" w14:textId="77777777" w:rsidR="007E60C9" w:rsidRPr="000E0405" w:rsidRDefault="007E60C9" w:rsidP="009F1A5E">
            <w:pPr>
              <w:snapToGrid w:val="0"/>
              <w:spacing w:after="0"/>
              <w:jc w:val="center"/>
              <w:rPr>
                <w:sz w:val="18"/>
                <w:szCs w:val="18"/>
                <w:lang w:val="en-US" w:eastAsia="zh-CN"/>
              </w:rPr>
            </w:pPr>
            <w:r w:rsidRPr="000E0405">
              <w:rPr>
                <w:sz w:val="18"/>
                <w:szCs w:val="18"/>
                <w:lang w:val="en-US" w:eastAsia="zh-CN"/>
              </w:rPr>
              <w:t>Case ID</w:t>
            </w:r>
          </w:p>
        </w:tc>
        <w:tc>
          <w:tcPr>
            <w:tcW w:w="708" w:type="dxa"/>
            <w:vAlign w:val="center"/>
          </w:tcPr>
          <w:p w14:paraId="4F244525"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0%</w:t>
            </w:r>
          </w:p>
        </w:tc>
        <w:tc>
          <w:tcPr>
            <w:tcW w:w="709" w:type="dxa"/>
            <w:vAlign w:val="center"/>
          </w:tcPr>
          <w:p w14:paraId="3D7D79F4"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7%</w:t>
            </w:r>
          </w:p>
        </w:tc>
        <w:tc>
          <w:tcPr>
            <w:tcW w:w="668" w:type="dxa"/>
            <w:vAlign w:val="center"/>
          </w:tcPr>
          <w:p w14:paraId="11BC537F"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0%</w:t>
            </w:r>
          </w:p>
        </w:tc>
        <w:tc>
          <w:tcPr>
            <w:tcW w:w="623" w:type="dxa"/>
            <w:vAlign w:val="center"/>
          </w:tcPr>
          <w:p w14:paraId="00DBD80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0%</w:t>
            </w:r>
          </w:p>
        </w:tc>
        <w:tc>
          <w:tcPr>
            <w:tcW w:w="1976" w:type="dxa"/>
            <w:vAlign w:val="center"/>
          </w:tcPr>
          <w:p w14:paraId="0CFC24F2" w14:textId="77777777" w:rsidR="007E60C9" w:rsidRPr="000E0405" w:rsidRDefault="007E60C9" w:rsidP="009F1A5E">
            <w:pPr>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A</w:t>
            </w:r>
          </w:p>
        </w:tc>
        <w:tc>
          <w:tcPr>
            <w:tcW w:w="1918" w:type="dxa"/>
            <w:vAlign w:val="center"/>
          </w:tcPr>
          <w:p w14:paraId="40221090" w14:textId="77777777" w:rsidR="007E60C9" w:rsidRPr="000E0405" w:rsidRDefault="007E60C9" w:rsidP="009F1A5E">
            <w:pPr>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B</w:t>
            </w:r>
          </w:p>
        </w:tc>
      </w:tr>
      <w:tr w:rsidR="000E0405" w:rsidRPr="000E0405" w14:paraId="07D7A365" w14:textId="77777777" w:rsidTr="002318CE">
        <w:trPr>
          <w:trHeight w:hRule="exact" w:val="567"/>
          <w:jc w:val="center"/>
        </w:trPr>
        <w:tc>
          <w:tcPr>
            <w:tcW w:w="2689" w:type="dxa"/>
            <w:vAlign w:val="center"/>
          </w:tcPr>
          <w:p w14:paraId="01481909" w14:textId="77777777" w:rsidR="007E60C9" w:rsidRPr="000E0405" w:rsidRDefault="007E60C9" w:rsidP="009F1A5E">
            <w:pPr>
              <w:snapToGrid w:val="0"/>
              <w:spacing w:after="0"/>
              <w:jc w:val="center"/>
              <w:rPr>
                <w:sz w:val="18"/>
                <w:szCs w:val="18"/>
                <w:lang w:val="en-US" w:eastAsia="zh-CN"/>
              </w:rPr>
            </w:pPr>
            <w:bookmarkStart w:id="40" w:name="_Hlk113356506"/>
            <w:r w:rsidRPr="000E0405">
              <w:rPr>
                <w:rFonts w:hint="eastAsia"/>
                <w:sz w:val="18"/>
                <w:szCs w:val="18"/>
                <w:lang w:val="en-US" w:eastAsia="zh-CN"/>
              </w:rPr>
              <w:t>C</w:t>
            </w:r>
            <w:r w:rsidRPr="000E0405">
              <w:rPr>
                <w:sz w:val="18"/>
                <w:szCs w:val="18"/>
                <w:lang w:val="en-US" w:eastAsia="zh-CN"/>
              </w:rPr>
              <w:t>ase1 Highway 10M V2V link X=25</w:t>
            </w:r>
          </w:p>
        </w:tc>
        <w:tc>
          <w:tcPr>
            <w:tcW w:w="708" w:type="dxa"/>
            <w:vAlign w:val="center"/>
          </w:tcPr>
          <w:p w14:paraId="45F520D9"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1.36</w:t>
            </w:r>
          </w:p>
        </w:tc>
        <w:tc>
          <w:tcPr>
            <w:tcW w:w="709" w:type="dxa"/>
            <w:vAlign w:val="center"/>
          </w:tcPr>
          <w:p w14:paraId="67F9EF9C"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1.79</w:t>
            </w:r>
          </w:p>
        </w:tc>
        <w:tc>
          <w:tcPr>
            <w:tcW w:w="668" w:type="dxa"/>
            <w:vAlign w:val="center"/>
          </w:tcPr>
          <w:p w14:paraId="7A6A239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2.42</w:t>
            </w:r>
          </w:p>
        </w:tc>
        <w:tc>
          <w:tcPr>
            <w:tcW w:w="623" w:type="dxa"/>
            <w:vAlign w:val="center"/>
          </w:tcPr>
          <w:p w14:paraId="54E5261C"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3.59</w:t>
            </w:r>
          </w:p>
        </w:tc>
        <w:tc>
          <w:tcPr>
            <w:tcW w:w="1976" w:type="dxa"/>
            <w:vAlign w:val="center"/>
          </w:tcPr>
          <w:p w14:paraId="75F3E58C"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18" w:type="dxa"/>
            <w:vAlign w:val="center"/>
          </w:tcPr>
          <w:p w14:paraId="28BA22D9"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9AA5CEC" w14:textId="77777777" w:rsidTr="002318CE">
        <w:trPr>
          <w:trHeight w:hRule="exact" w:val="567"/>
          <w:jc w:val="center"/>
        </w:trPr>
        <w:tc>
          <w:tcPr>
            <w:tcW w:w="2689" w:type="dxa"/>
            <w:vAlign w:val="center"/>
          </w:tcPr>
          <w:p w14:paraId="76A414E2"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 Highway 20M V2V link X=25</w:t>
            </w:r>
          </w:p>
        </w:tc>
        <w:tc>
          <w:tcPr>
            <w:tcW w:w="708" w:type="dxa"/>
            <w:vAlign w:val="center"/>
          </w:tcPr>
          <w:p w14:paraId="0FC20EFA"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0.84</w:t>
            </w:r>
          </w:p>
        </w:tc>
        <w:tc>
          <w:tcPr>
            <w:tcW w:w="709" w:type="dxa"/>
            <w:vAlign w:val="center"/>
          </w:tcPr>
          <w:p w14:paraId="22C53D73"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1.31</w:t>
            </w:r>
          </w:p>
        </w:tc>
        <w:tc>
          <w:tcPr>
            <w:tcW w:w="668" w:type="dxa"/>
            <w:vAlign w:val="center"/>
          </w:tcPr>
          <w:p w14:paraId="03D33A33"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1.99</w:t>
            </w:r>
          </w:p>
        </w:tc>
        <w:tc>
          <w:tcPr>
            <w:tcW w:w="623" w:type="dxa"/>
            <w:vAlign w:val="center"/>
          </w:tcPr>
          <w:p w14:paraId="596C6CB3"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2.81</w:t>
            </w:r>
          </w:p>
        </w:tc>
        <w:tc>
          <w:tcPr>
            <w:tcW w:w="1976" w:type="dxa"/>
            <w:vAlign w:val="center"/>
          </w:tcPr>
          <w:p w14:paraId="2F92F561"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18" w:type="dxa"/>
            <w:vAlign w:val="center"/>
          </w:tcPr>
          <w:p w14:paraId="33DC68B9"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5B3E97EA" w14:textId="77777777" w:rsidTr="002318CE">
        <w:trPr>
          <w:trHeight w:hRule="exact" w:val="567"/>
          <w:jc w:val="center"/>
        </w:trPr>
        <w:tc>
          <w:tcPr>
            <w:tcW w:w="2689" w:type="dxa"/>
            <w:vAlign w:val="center"/>
          </w:tcPr>
          <w:p w14:paraId="07BB89C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 Highway 40M V2V link X=25</w:t>
            </w:r>
          </w:p>
        </w:tc>
        <w:tc>
          <w:tcPr>
            <w:tcW w:w="708" w:type="dxa"/>
            <w:vAlign w:val="center"/>
          </w:tcPr>
          <w:p w14:paraId="40A23C90"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0.59</w:t>
            </w:r>
          </w:p>
        </w:tc>
        <w:tc>
          <w:tcPr>
            <w:tcW w:w="709" w:type="dxa"/>
            <w:vAlign w:val="center"/>
          </w:tcPr>
          <w:p w14:paraId="2AFA37E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0.96</w:t>
            </w:r>
          </w:p>
        </w:tc>
        <w:tc>
          <w:tcPr>
            <w:tcW w:w="668" w:type="dxa"/>
            <w:vAlign w:val="center"/>
          </w:tcPr>
          <w:p w14:paraId="5C3F7FB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1.39</w:t>
            </w:r>
          </w:p>
        </w:tc>
        <w:tc>
          <w:tcPr>
            <w:tcW w:w="623" w:type="dxa"/>
            <w:vAlign w:val="center"/>
          </w:tcPr>
          <w:p w14:paraId="0B1397C7"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2.22</w:t>
            </w:r>
          </w:p>
        </w:tc>
        <w:tc>
          <w:tcPr>
            <w:tcW w:w="1976" w:type="dxa"/>
            <w:vAlign w:val="center"/>
          </w:tcPr>
          <w:p w14:paraId="09B2704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18" w:type="dxa"/>
            <w:vAlign w:val="center"/>
          </w:tcPr>
          <w:p w14:paraId="1D8A3C7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324F2E9" w14:textId="77777777" w:rsidTr="002318CE">
        <w:trPr>
          <w:trHeight w:hRule="exact" w:val="567"/>
          <w:jc w:val="center"/>
        </w:trPr>
        <w:tc>
          <w:tcPr>
            <w:tcW w:w="2689" w:type="dxa"/>
            <w:vAlign w:val="center"/>
          </w:tcPr>
          <w:p w14:paraId="0B56E16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 Highway 100M V2V link X=25</w:t>
            </w:r>
          </w:p>
        </w:tc>
        <w:tc>
          <w:tcPr>
            <w:tcW w:w="708" w:type="dxa"/>
            <w:vAlign w:val="center"/>
          </w:tcPr>
          <w:p w14:paraId="1F12B7EA"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0.35</w:t>
            </w:r>
          </w:p>
        </w:tc>
        <w:tc>
          <w:tcPr>
            <w:tcW w:w="709" w:type="dxa"/>
            <w:vAlign w:val="center"/>
          </w:tcPr>
          <w:p w14:paraId="2C265105"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0.62</w:t>
            </w:r>
          </w:p>
        </w:tc>
        <w:tc>
          <w:tcPr>
            <w:tcW w:w="668" w:type="dxa"/>
            <w:vAlign w:val="center"/>
          </w:tcPr>
          <w:p w14:paraId="54FEEB75"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1.02</w:t>
            </w:r>
          </w:p>
        </w:tc>
        <w:tc>
          <w:tcPr>
            <w:tcW w:w="623" w:type="dxa"/>
            <w:vAlign w:val="center"/>
          </w:tcPr>
          <w:p w14:paraId="529BBBA6"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1.71</w:t>
            </w:r>
          </w:p>
        </w:tc>
        <w:tc>
          <w:tcPr>
            <w:tcW w:w="1976" w:type="dxa"/>
            <w:vAlign w:val="center"/>
          </w:tcPr>
          <w:p w14:paraId="3B7AA87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18" w:type="dxa"/>
            <w:vAlign w:val="center"/>
          </w:tcPr>
          <w:p w14:paraId="6B9DE346"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74E6033" w14:textId="77777777" w:rsidTr="002318CE">
        <w:trPr>
          <w:trHeight w:hRule="exact" w:val="567"/>
          <w:jc w:val="center"/>
        </w:trPr>
        <w:tc>
          <w:tcPr>
            <w:tcW w:w="2689" w:type="dxa"/>
            <w:vAlign w:val="center"/>
          </w:tcPr>
          <w:p w14:paraId="5B879F7F"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5 Highway 10M V2V link X=50</w:t>
            </w:r>
          </w:p>
        </w:tc>
        <w:tc>
          <w:tcPr>
            <w:tcW w:w="708" w:type="dxa"/>
            <w:vAlign w:val="center"/>
          </w:tcPr>
          <w:p w14:paraId="7CFEB695"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1.69</w:t>
            </w:r>
          </w:p>
        </w:tc>
        <w:tc>
          <w:tcPr>
            <w:tcW w:w="709" w:type="dxa"/>
            <w:vAlign w:val="center"/>
          </w:tcPr>
          <w:p w14:paraId="52AF5E1A"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2.58</w:t>
            </w:r>
          </w:p>
        </w:tc>
        <w:tc>
          <w:tcPr>
            <w:tcW w:w="668" w:type="dxa"/>
            <w:vAlign w:val="center"/>
          </w:tcPr>
          <w:p w14:paraId="2CB9DB8C"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3.81</w:t>
            </w:r>
          </w:p>
        </w:tc>
        <w:tc>
          <w:tcPr>
            <w:tcW w:w="623" w:type="dxa"/>
            <w:vAlign w:val="center"/>
          </w:tcPr>
          <w:p w14:paraId="71284400"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5.76</w:t>
            </w:r>
          </w:p>
        </w:tc>
        <w:tc>
          <w:tcPr>
            <w:tcW w:w="1976" w:type="dxa"/>
            <w:vAlign w:val="center"/>
          </w:tcPr>
          <w:p w14:paraId="30C5B26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18" w:type="dxa"/>
            <w:vAlign w:val="center"/>
          </w:tcPr>
          <w:p w14:paraId="2B5A03BE"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9B3047F" w14:textId="77777777" w:rsidTr="002318CE">
        <w:trPr>
          <w:trHeight w:hRule="exact" w:val="567"/>
          <w:jc w:val="center"/>
        </w:trPr>
        <w:tc>
          <w:tcPr>
            <w:tcW w:w="2689" w:type="dxa"/>
            <w:vAlign w:val="center"/>
          </w:tcPr>
          <w:p w14:paraId="54CD45A4"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6 Highway 20M V2V link X=50</w:t>
            </w:r>
          </w:p>
        </w:tc>
        <w:tc>
          <w:tcPr>
            <w:tcW w:w="708" w:type="dxa"/>
            <w:vAlign w:val="center"/>
          </w:tcPr>
          <w:p w14:paraId="61F5787F"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1.23</w:t>
            </w:r>
          </w:p>
        </w:tc>
        <w:tc>
          <w:tcPr>
            <w:tcW w:w="709" w:type="dxa"/>
            <w:vAlign w:val="center"/>
          </w:tcPr>
          <w:p w14:paraId="211C8AC3"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2.05</w:t>
            </w:r>
          </w:p>
        </w:tc>
        <w:tc>
          <w:tcPr>
            <w:tcW w:w="668" w:type="dxa"/>
            <w:vAlign w:val="center"/>
          </w:tcPr>
          <w:p w14:paraId="5F042086"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3.01</w:t>
            </w:r>
          </w:p>
        </w:tc>
        <w:tc>
          <w:tcPr>
            <w:tcW w:w="623" w:type="dxa"/>
            <w:vAlign w:val="center"/>
          </w:tcPr>
          <w:p w14:paraId="3C608BAC"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4.47</w:t>
            </w:r>
          </w:p>
        </w:tc>
        <w:tc>
          <w:tcPr>
            <w:tcW w:w="1976" w:type="dxa"/>
            <w:vAlign w:val="center"/>
          </w:tcPr>
          <w:p w14:paraId="5EDB1AE7"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18" w:type="dxa"/>
            <w:vAlign w:val="center"/>
          </w:tcPr>
          <w:p w14:paraId="16A3EC75"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8B16985" w14:textId="77777777" w:rsidTr="002318CE">
        <w:trPr>
          <w:trHeight w:hRule="exact" w:val="567"/>
          <w:jc w:val="center"/>
        </w:trPr>
        <w:tc>
          <w:tcPr>
            <w:tcW w:w="2689" w:type="dxa"/>
            <w:vAlign w:val="center"/>
          </w:tcPr>
          <w:p w14:paraId="53C03442"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7 Highway 40M V2V link X=50</w:t>
            </w:r>
          </w:p>
        </w:tc>
        <w:tc>
          <w:tcPr>
            <w:tcW w:w="708" w:type="dxa"/>
            <w:vAlign w:val="center"/>
          </w:tcPr>
          <w:p w14:paraId="0FA1A3B1"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0.91</w:t>
            </w:r>
          </w:p>
        </w:tc>
        <w:tc>
          <w:tcPr>
            <w:tcW w:w="709" w:type="dxa"/>
            <w:vAlign w:val="center"/>
          </w:tcPr>
          <w:p w14:paraId="47117D5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1.46</w:t>
            </w:r>
          </w:p>
        </w:tc>
        <w:tc>
          <w:tcPr>
            <w:tcW w:w="668" w:type="dxa"/>
            <w:vAlign w:val="center"/>
          </w:tcPr>
          <w:p w14:paraId="05033E3E"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2.46</w:t>
            </w:r>
          </w:p>
        </w:tc>
        <w:tc>
          <w:tcPr>
            <w:tcW w:w="623" w:type="dxa"/>
            <w:vAlign w:val="center"/>
          </w:tcPr>
          <w:p w14:paraId="687781C0"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3.77</w:t>
            </w:r>
          </w:p>
        </w:tc>
        <w:tc>
          <w:tcPr>
            <w:tcW w:w="1976" w:type="dxa"/>
            <w:vAlign w:val="center"/>
          </w:tcPr>
          <w:p w14:paraId="4BB9898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18" w:type="dxa"/>
            <w:vAlign w:val="center"/>
          </w:tcPr>
          <w:p w14:paraId="27DEC82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70F04FA" w14:textId="77777777" w:rsidTr="002318CE">
        <w:trPr>
          <w:trHeight w:hRule="exact" w:val="567"/>
          <w:jc w:val="center"/>
        </w:trPr>
        <w:tc>
          <w:tcPr>
            <w:tcW w:w="2689" w:type="dxa"/>
            <w:vAlign w:val="center"/>
          </w:tcPr>
          <w:p w14:paraId="3929D5A1"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8 Highway 100M V2V link X=50</w:t>
            </w:r>
          </w:p>
        </w:tc>
        <w:tc>
          <w:tcPr>
            <w:tcW w:w="708" w:type="dxa"/>
            <w:vAlign w:val="center"/>
          </w:tcPr>
          <w:p w14:paraId="14F551D0"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0.54</w:t>
            </w:r>
          </w:p>
        </w:tc>
        <w:tc>
          <w:tcPr>
            <w:tcW w:w="709" w:type="dxa"/>
            <w:vAlign w:val="center"/>
          </w:tcPr>
          <w:p w14:paraId="2250679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0.96</w:t>
            </w:r>
          </w:p>
        </w:tc>
        <w:tc>
          <w:tcPr>
            <w:tcW w:w="668" w:type="dxa"/>
            <w:vAlign w:val="center"/>
          </w:tcPr>
          <w:p w14:paraId="01A3BDB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1.57</w:t>
            </w:r>
          </w:p>
        </w:tc>
        <w:tc>
          <w:tcPr>
            <w:tcW w:w="623" w:type="dxa"/>
            <w:vAlign w:val="center"/>
          </w:tcPr>
          <w:p w14:paraId="01B1DA7E"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2.65</w:t>
            </w:r>
          </w:p>
        </w:tc>
        <w:tc>
          <w:tcPr>
            <w:tcW w:w="1976" w:type="dxa"/>
            <w:vAlign w:val="center"/>
          </w:tcPr>
          <w:p w14:paraId="1F17D26B"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18" w:type="dxa"/>
            <w:vAlign w:val="center"/>
          </w:tcPr>
          <w:p w14:paraId="6FF00C26"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4E8473CC" w14:textId="77777777" w:rsidTr="002318CE">
        <w:trPr>
          <w:trHeight w:hRule="exact" w:val="567"/>
          <w:jc w:val="center"/>
        </w:trPr>
        <w:tc>
          <w:tcPr>
            <w:tcW w:w="2689" w:type="dxa"/>
            <w:vAlign w:val="center"/>
          </w:tcPr>
          <w:p w14:paraId="463ED41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9 Highway 10M V2V link X=</w:t>
            </w:r>
            <w:r w:rsidRPr="000E0405">
              <w:rPr>
                <w:rFonts w:hint="eastAsia"/>
                <w:sz w:val="18"/>
                <w:szCs w:val="18"/>
                <w:lang w:val="en-US" w:eastAsia="zh-CN"/>
              </w:rPr>
              <w:t>100</w:t>
            </w:r>
          </w:p>
        </w:tc>
        <w:tc>
          <w:tcPr>
            <w:tcW w:w="708" w:type="dxa"/>
            <w:vAlign w:val="center"/>
          </w:tcPr>
          <w:p w14:paraId="735B7E6C"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2.62</w:t>
            </w:r>
          </w:p>
        </w:tc>
        <w:tc>
          <w:tcPr>
            <w:tcW w:w="709" w:type="dxa"/>
            <w:vAlign w:val="center"/>
          </w:tcPr>
          <w:p w14:paraId="180DF00B"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4.3</w:t>
            </w:r>
          </w:p>
        </w:tc>
        <w:tc>
          <w:tcPr>
            <w:tcW w:w="668" w:type="dxa"/>
            <w:vAlign w:val="center"/>
          </w:tcPr>
          <w:p w14:paraId="69BEA4BE"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7.08</w:t>
            </w:r>
          </w:p>
        </w:tc>
        <w:tc>
          <w:tcPr>
            <w:tcW w:w="623" w:type="dxa"/>
            <w:vAlign w:val="center"/>
          </w:tcPr>
          <w:p w14:paraId="51C3098E"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11.44</w:t>
            </w:r>
          </w:p>
        </w:tc>
        <w:tc>
          <w:tcPr>
            <w:tcW w:w="1976" w:type="dxa"/>
            <w:vAlign w:val="center"/>
          </w:tcPr>
          <w:p w14:paraId="42526214"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18" w:type="dxa"/>
            <w:vAlign w:val="center"/>
          </w:tcPr>
          <w:p w14:paraId="6D897CC5"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CCE471C" w14:textId="77777777" w:rsidTr="002318CE">
        <w:trPr>
          <w:trHeight w:hRule="exact" w:val="567"/>
          <w:jc w:val="center"/>
        </w:trPr>
        <w:tc>
          <w:tcPr>
            <w:tcW w:w="2689" w:type="dxa"/>
            <w:vAlign w:val="center"/>
          </w:tcPr>
          <w:p w14:paraId="4A5B380B"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10 Highway </w:t>
            </w:r>
            <w:r w:rsidRPr="000E0405">
              <w:rPr>
                <w:rFonts w:hint="eastAsia"/>
                <w:sz w:val="18"/>
                <w:szCs w:val="18"/>
                <w:lang w:val="en-US" w:eastAsia="zh-CN"/>
              </w:rPr>
              <w:t>2</w:t>
            </w:r>
            <w:r w:rsidRPr="000E0405">
              <w:rPr>
                <w:sz w:val="18"/>
                <w:szCs w:val="18"/>
                <w:lang w:val="en-US" w:eastAsia="zh-CN"/>
              </w:rPr>
              <w:t>0M V2V link X=</w:t>
            </w:r>
            <w:r w:rsidRPr="000E0405">
              <w:rPr>
                <w:rFonts w:hint="eastAsia"/>
                <w:sz w:val="18"/>
                <w:szCs w:val="18"/>
                <w:lang w:val="en-US" w:eastAsia="zh-CN"/>
              </w:rPr>
              <w:t>100</w:t>
            </w:r>
          </w:p>
        </w:tc>
        <w:tc>
          <w:tcPr>
            <w:tcW w:w="708" w:type="dxa"/>
            <w:vAlign w:val="center"/>
          </w:tcPr>
          <w:p w14:paraId="2881DD2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2.01</w:t>
            </w:r>
          </w:p>
        </w:tc>
        <w:tc>
          <w:tcPr>
            <w:tcW w:w="709" w:type="dxa"/>
            <w:vAlign w:val="center"/>
          </w:tcPr>
          <w:p w14:paraId="190E153C"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3.43</w:t>
            </w:r>
          </w:p>
        </w:tc>
        <w:tc>
          <w:tcPr>
            <w:tcW w:w="668" w:type="dxa"/>
            <w:vAlign w:val="center"/>
          </w:tcPr>
          <w:p w14:paraId="4C516022"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5.64</w:t>
            </w:r>
          </w:p>
        </w:tc>
        <w:tc>
          <w:tcPr>
            <w:tcW w:w="623" w:type="dxa"/>
            <w:vAlign w:val="center"/>
          </w:tcPr>
          <w:p w14:paraId="68E1E12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9.68</w:t>
            </w:r>
          </w:p>
        </w:tc>
        <w:tc>
          <w:tcPr>
            <w:tcW w:w="1976" w:type="dxa"/>
            <w:vAlign w:val="center"/>
          </w:tcPr>
          <w:p w14:paraId="3C88599C"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18" w:type="dxa"/>
            <w:vAlign w:val="center"/>
          </w:tcPr>
          <w:p w14:paraId="55E27C7A"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01D7EEEA" w14:textId="77777777" w:rsidTr="002318CE">
        <w:trPr>
          <w:trHeight w:hRule="exact" w:val="567"/>
          <w:jc w:val="center"/>
        </w:trPr>
        <w:tc>
          <w:tcPr>
            <w:tcW w:w="2689" w:type="dxa"/>
            <w:vAlign w:val="center"/>
          </w:tcPr>
          <w:p w14:paraId="408AE180"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11 Highway </w:t>
            </w:r>
            <w:r w:rsidRPr="000E0405">
              <w:rPr>
                <w:rFonts w:hint="eastAsia"/>
                <w:sz w:val="18"/>
                <w:szCs w:val="18"/>
                <w:lang w:val="en-US" w:eastAsia="zh-CN"/>
              </w:rPr>
              <w:t>4</w:t>
            </w:r>
            <w:r w:rsidRPr="000E0405">
              <w:rPr>
                <w:sz w:val="18"/>
                <w:szCs w:val="18"/>
                <w:lang w:val="en-US" w:eastAsia="zh-CN"/>
              </w:rPr>
              <w:t>0M V2V link X=</w:t>
            </w:r>
            <w:r w:rsidRPr="000E0405">
              <w:rPr>
                <w:rFonts w:hint="eastAsia"/>
                <w:sz w:val="18"/>
                <w:szCs w:val="18"/>
                <w:lang w:val="en-US" w:eastAsia="zh-CN"/>
              </w:rPr>
              <w:t>100</w:t>
            </w:r>
          </w:p>
        </w:tc>
        <w:tc>
          <w:tcPr>
            <w:tcW w:w="708" w:type="dxa"/>
            <w:vAlign w:val="center"/>
          </w:tcPr>
          <w:p w14:paraId="2AF9CDBC"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1.57</w:t>
            </w:r>
          </w:p>
        </w:tc>
        <w:tc>
          <w:tcPr>
            <w:tcW w:w="709" w:type="dxa"/>
            <w:vAlign w:val="center"/>
          </w:tcPr>
          <w:p w14:paraId="4C565DCB"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2.88</w:t>
            </w:r>
          </w:p>
        </w:tc>
        <w:tc>
          <w:tcPr>
            <w:tcW w:w="668" w:type="dxa"/>
            <w:vAlign w:val="center"/>
          </w:tcPr>
          <w:p w14:paraId="28590CF0"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4.75</w:t>
            </w:r>
          </w:p>
        </w:tc>
        <w:tc>
          <w:tcPr>
            <w:tcW w:w="623" w:type="dxa"/>
            <w:vAlign w:val="center"/>
          </w:tcPr>
          <w:p w14:paraId="7B522502"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7.87</w:t>
            </w:r>
          </w:p>
        </w:tc>
        <w:tc>
          <w:tcPr>
            <w:tcW w:w="1976" w:type="dxa"/>
            <w:vAlign w:val="center"/>
          </w:tcPr>
          <w:p w14:paraId="1962A50E"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18" w:type="dxa"/>
            <w:vAlign w:val="center"/>
          </w:tcPr>
          <w:p w14:paraId="7862D024"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7E60C9" w:rsidRPr="000E0405" w14:paraId="1DC4EFE3" w14:textId="77777777" w:rsidTr="002318CE">
        <w:trPr>
          <w:trHeight w:hRule="exact" w:val="567"/>
          <w:jc w:val="center"/>
        </w:trPr>
        <w:tc>
          <w:tcPr>
            <w:tcW w:w="2689" w:type="dxa"/>
            <w:vAlign w:val="center"/>
          </w:tcPr>
          <w:p w14:paraId="53F547F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12 Highway 1</w:t>
            </w:r>
            <w:r w:rsidRPr="000E0405">
              <w:rPr>
                <w:rFonts w:hint="eastAsia"/>
                <w:sz w:val="18"/>
                <w:szCs w:val="18"/>
                <w:lang w:val="en-US" w:eastAsia="zh-CN"/>
              </w:rPr>
              <w:t>0</w:t>
            </w:r>
            <w:r w:rsidRPr="000E0405">
              <w:rPr>
                <w:sz w:val="18"/>
                <w:szCs w:val="18"/>
                <w:lang w:val="en-US" w:eastAsia="zh-CN"/>
              </w:rPr>
              <w:t>0M V2V link X=</w:t>
            </w:r>
            <w:r w:rsidRPr="000E0405">
              <w:rPr>
                <w:rFonts w:hint="eastAsia"/>
                <w:sz w:val="18"/>
                <w:szCs w:val="18"/>
                <w:lang w:val="en-US" w:eastAsia="zh-CN"/>
              </w:rPr>
              <w:t>100</w:t>
            </w:r>
          </w:p>
        </w:tc>
        <w:tc>
          <w:tcPr>
            <w:tcW w:w="708" w:type="dxa"/>
            <w:vAlign w:val="center"/>
          </w:tcPr>
          <w:p w14:paraId="03D6E172"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0.96</w:t>
            </w:r>
          </w:p>
        </w:tc>
        <w:tc>
          <w:tcPr>
            <w:tcW w:w="709" w:type="dxa"/>
            <w:vAlign w:val="center"/>
          </w:tcPr>
          <w:p w14:paraId="65938F8E"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1.85</w:t>
            </w:r>
          </w:p>
        </w:tc>
        <w:tc>
          <w:tcPr>
            <w:tcW w:w="668" w:type="dxa"/>
            <w:vAlign w:val="center"/>
          </w:tcPr>
          <w:p w14:paraId="68F71CD1"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3.33</w:t>
            </w:r>
          </w:p>
        </w:tc>
        <w:tc>
          <w:tcPr>
            <w:tcW w:w="623" w:type="dxa"/>
            <w:vAlign w:val="center"/>
          </w:tcPr>
          <w:p w14:paraId="6B195CC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5.74</w:t>
            </w:r>
          </w:p>
        </w:tc>
        <w:tc>
          <w:tcPr>
            <w:tcW w:w="1976" w:type="dxa"/>
            <w:vAlign w:val="center"/>
          </w:tcPr>
          <w:p w14:paraId="47096336"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18" w:type="dxa"/>
            <w:vAlign w:val="center"/>
          </w:tcPr>
          <w:p w14:paraId="4E2FE083"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bookmarkEnd w:id="40"/>
    </w:tbl>
    <w:p w14:paraId="27339954" w14:textId="77777777" w:rsidR="007E60C9" w:rsidRPr="000E0405" w:rsidRDefault="007E60C9" w:rsidP="009F1A5E">
      <w:pPr>
        <w:spacing w:line="259" w:lineRule="auto"/>
        <w:jc w:val="center"/>
        <w:rPr>
          <w:b/>
        </w:rPr>
      </w:pPr>
    </w:p>
    <w:p w14:paraId="018DF865" w14:textId="77777777" w:rsidR="007E60C9" w:rsidRPr="000E0405" w:rsidRDefault="007E60C9" w:rsidP="009F1A5E">
      <w:pPr>
        <w:pStyle w:val="TH"/>
      </w:pPr>
      <w:r w:rsidRPr="000E0405">
        <w:t>Table B.1.3.2.1-3: Sidelink positioning - horizontal ranging distance accuracy for highway scenario</w:t>
      </w:r>
    </w:p>
    <w:tbl>
      <w:tblPr>
        <w:tblStyle w:val="TableGrid10"/>
        <w:tblW w:w="9291" w:type="dxa"/>
        <w:jc w:val="center"/>
        <w:tblLook w:val="04A0" w:firstRow="1" w:lastRow="0" w:firstColumn="1" w:lastColumn="0" w:noHBand="0" w:noVBand="1"/>
      </w:tblPr>
      <w:tblGrid>
        <w:gridCol w:w="3114"/>
        <w:gridCol w:w="709"/>
        <w:gridCol w:w="654"/>
        <w:gridCol w:w="621"/>
        <w:gridCol w:w="621"/>
        <w:gridCol w:w="1824"/>
        <w:gridCol w:w="1748"/>
      </w:tblGrid>
      <w:tr w:rsidR="000E0405" w:rsidRPr="000E0405" w14:paraId="49677019" w14:textId="77777777" w:rsidTr="002318CE">
        <w:trPr>
          <w:trHeight w:hRule="exact" w:val="567"/>
          <w:jc w:val="center"/>
        </w:trPr>
        <w:tc>
          <w:tcPr>
            <w:tcW w:w="3114" w:type="dxa"/>
            <w:vAlign w:val="center"/>
          </w:tcPr>
          <w:p w14:paraId="3E7EFC1B" w14:textId="77777777" w:rsidR="007E60C9" w:rsidRPr="000E0405" w:rsidRDefault="007E60C9" w:rsidP="009F1A5E">
            <w:pPr>
              <w:snapToGrid w:val="0"/>
              <w:spacing w:after="0"/>
              <w:jc w:val="center"/>
              <w:rPr>
                <w:sz w:val="18"/>
                <w:szCs w:val="18"/>
                <w:lang w:eastAsia="zh-CN"/>
              </w:rPr>
            </w:pPr>
            <w:r w:rsidRPr="000E0405">
              <w:rPr>
                <w:sz w:val="18"/>
                <w:szCs w:val="18"/>
                <w:lang w:eastAsia="zh-CN"/>
              </w:rPr>
              <w:t>Case ID</w:t>
            </w:r>
          </w:p>
        </w:tc>
        <w:tc>
          <w:tcPr>
            <w:tcW w:w="709" w:type="dxa"/>
            <w:vAlign w:val="center"/>
          </w:tcPr>
          <w:p w14:paraId="289A613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5</w:t>
            </w:r>
            <w:r w:rsidRPr="000E0405">
              <w:rPr>
                <w:sz w:val="18"/>
                <w:szCs w:val="18"/>
                <w:lang w:eastAsia="zh-CN"/>
              </w:rPr>
              <w:t>0%</w:t>
            </w:r>
          </w:p>
        </w:tc>
        <w:tc>
          <w:tcPr>
            <w:tcW w:w="654" w:type="dxa"/>
            <w:vAlign w:val="center"/>
          </w:tcPr>
          <w:p w14:paraId="459146C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6</w:t>
            </w:r>
            <w:r w:rsidRPr="000E0405">
              <w:rPr>
                <w:sz w:val="18"/>
                <w:szCs w:val="18"/>
                <w:lang w:eastAsia="zh-CN"/>
              </w:rPr>
              <w:t>7%</w:t>
            </w:r>
          </w:p>
        </w:tc>
        <w:tc>
          <w:tcPr>
            <w:tcW w:w="621" w:type="dxa"/>
            <w:vAlign w:val="center"/>
          </w:tcPr>
          <w:p w14:paraId="71548C5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8</w:t>
            </w:r>
            <w:r w:rsidRPr="000E0405">
              <w:rPr>
                <w:sz w:val="18"/>
                <w:szCs w:val="18"/>
                <w:lang w:eastAsia="zh-CN"/>
              </w:rPr>
              <w:t>0%</w:t>
            </w:r>
          </w:p>
        </w:tc>
        <w:tc>
          <w:tcPr>
            <w:tcW w:w="621" w:type="dxa"/>
            <w:vAlign w:val="center"/>
          </w:tcPr>
          <w:p w14:paraId="5399D0B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9</w:t>
            </w:r>
            <w:r w:rsidRPr="000E0405">
              <w:rPr>
                <w:sz w:val="18"/>
                <w:szCs w:val="18"/>
                <w:lang w:eastAsia="zh-CN"/>
              </w:rPr>
              <w:t>0%</w:t>
            </w:r>
          </w:p>
        </w:tc>
        <w:tc>
          <w:tcPr>
            <w:tcW w:w="1824" w:type="dxa"/>
            <w:vAlign w:val="center"/>
          </w:tcPr>
          <w:p w14:paraId="4EE89295"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Whether meet the requirement </w:t>
            </w:r>
            <w:r w:rsidRPr="000E0405">
              <w:rPr>
                <w:rFonts w:hint="eastAsia"/>
                <w:sz w:val="18"/>
                <w:szCs w:val="18"/>
                <w:lang w:eastAsia="zh-CN"/>
              </w:rPr>
              <w:t>of</w:t>
            </w:r>
            <w:r w:rsidRPr="000E0405">
              <w:rPr>
                <w:sz w:val="18"/>
                <w:szCs w:val="18"/>
                <w:lang w:eastAsia="zh-CN"/>
              </w:rPr>
              <w:t xml:space="preserve"> set A</w:t>
            </w:r>
          </w:p>
        </w:tc>
        <w:tc>
          <w:tcPr>
            <w:tcW w:w="1748" w:type="dxa"/>
            <w:vAlign w:val="center"/>
          </w:tcPr>
          <w:p w14:paraId="4B4C4E5F" w14:textId="77777777" w:rsidR="007E60C9" w:rsidRPr="000E0405" w:rsidRDefault="007E60C9" w:rsidP="009F1A5E">
            <w:pPr>
              <w:snapToGrid w:val="0"/>
              <w:spacing w:after="0"/>
              <w:jc w:val="center"/>
              <w:rPr>
                <w:sz w:val="18"/>
                <w:szCs w:val="18"/>
                <w:lang w:eastAsia="zh-CN"/>
              </w:rPr>
            </w:pPr>
            <w:r w:rsidRPr="000E0405">
              <w:rPr>
                <w:sz w:val="18"/>
                <w:szCs w:val="18"/>
                <w:lang w:eastAsia="zh-CN"/>
              </w:rPr>
              <w:t xml:space="preserve">Whether meet the requirement </w:t>
            </w:r>
            <w:r w:rsidRPr="000E0405">
              <w:rPr>
                <w:rFonts w:hint="eastAsia"/>
                <w:sz w:val="18"/>
                <w:szCs w:val="18"/>
                <w:lang w:eastAsia="zh-CN"/>
              </w:rPr>
              <w:t>of</w:t>
            </w:r>
            <w:r w:rsidRPr="000E0405">
              <w:rPr>
                <w:sz w:val="18"/>
                <w:szCs w:val="18"/>
                <w:lang w:eastAsia="zh-CN"/>
              </w:rPr>
              <w:t xml:space="preserve"> set B</w:t>
            </w:r>
          </w:p>
        </w:tc>
      </w:tr>
      <w:tr w:rsidR="000E0405" w:rsidRPr="000E0405" w14:paraId="3C3269A8" w14:textId="77777777" w:rsidTr="002318CE">
        <w:trPr>
          <w:trHeight w:hRule="exact" w:val="567"/>
          <w:jc w:val="center"/>
        </w:trPr>
        <w:tc>
          <w:tcPr>
            <w:tcW w:w="3114" w:type="dxa"/>
            <w:vAlign w:val="center"/>
          </w:tcPr>
          <w:p w14:paraId="204443E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1 Highway 10M V2V link X=25</w:t>
            </w:r>
          </w:p>
        </w:tc>
        <w:tc>
          <w:tcPr>
            <w:tcW w:w="709" w:type="dxa"/>
            <w:vAlign w:val="center"/>
          </w:tcPr>
          <w:p w14:paraId="75EDC01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.94</w:t>
            </w:r>
          </w:p>
        </w:tc>
        <w:tc>
          <w:tcPr>
            <w:tcW w:w="654" w:type="dxa"/>
            <w:vAlign w:val="center"/>
          </w:tcPr>
          <w:p w14:paraId="3CEE537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.09</w:t>
            </w:r>
          </w:p>
        </w:tc>
        <w:tc>
          <w:tcPr>
            <w:tcW w:w="621" w:type="dxa"/>
            <w:vAlign w:val="center"/>
          </w:tcPr>
          <w:p w14:paraId="1E060AC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.2</w:t>
            </w:r>
          </w:p>
        </w:tc>
        <w:tc>
          <w:tcPr>
            <w:tcW w:w="621" w:type="dxa"/>
            <w:vAlign w:val="center"/>
          </w:tcPr>
          <w:p w14:paraId="68D82D6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.312</w:t>
            </w:r>
          </w:p>
        </w:tc>
        <w:tc>
          <w:tcPr>
            <w:tcW w:w="1824" w:type="dxa"/>
            <w:vAlign w:val="center"/>
          </w:tcPr>
          <w:p w14:paraId="4852188A"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10843D5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581D6EC3" w14:textId="77777777" w:rsidTr="002318CE">
        <w:trPr>
          <w:trHeight w:hRule="exact" w:val="567"/>
          <w:jc w:val="center"/>
        </w:trPr>
        <w:tc>
          <w:tcPr>
            <w:tcW w:w="3114" w:type="dxa"/>
            <w:vAlign w:val="center"/>
          </w:tcPr>
          <w:p w14:paraId="750C223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2 Highway 20M V2V link X=25</w:t>
            </w:r>
          </w:p>
        </w:tc>
        <w:tc>
          <w:tcPr>
            <w:tcW w:w="709" w:type="dxa"/>
            <w:vAlign w:val="center"/>
          </w:tcPr>
          <w:p w14:paraId="6D890C5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.457</w:t>
            </w:r>
          </w:p>
        </w:tc>
        <w:tc>
          <w:tcPr>
            <w:tcW w:w="654" w:type="dxa"/>
            <w:vAlign w:val="center"/>
          </w:tcPr>
          <w:p w14:paraId="3DAC462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.55</w:t>
            </w:r>
          </w:p>
        </w:tc>
        <w:tc>
          <w:tcPr>
            <w:tcW w:w="621" w:type="dxa"/>
            <w:vAlign w:val="center"/>
          </w:tcPr>
          <w:p w14:paraId="150BC4B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.614</w:t>
            </w:r>
          </w:p>
        </w:tc>
        <w:tc>
          <w:tcPr>
            <w:tcW w:w="621" w:type="dxa"/>
            <w:vAlign w:val="center"/>
          </w:tcPr>
          <w:p w14:paraId="7F879BE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.669</w:t>
            </w:r>
          </w:p>
        </w:tc>
        <w:tc>
          <w:tcPr>
            <w:tcW w:w="1824" w:type="dxa"/>
            <w:vAlign w:val="center"/>
          </w:tcPr>
          <w:p w14:paraId="1075599F"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00FBD4C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432D5175" w14:textId="77777777" w:rsidTr="002318CE">
        <w:trPr>
          <w:trHeight w:hRule="exact" w:val="567"/>
          <w:jc w:val="center"/>
        </w:trPr>
        <w:tc>
          <w:tcPr>
            <w:tcW w:w="3114" w:type="dxa"/>
            <w:vAlign w:val="center"/>
          </w:tcPr>
          <w:p w14:paraId="7C2F24B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3 Highway 40M V2V link X=25</w:t>
            </w:r>
          </w:p>
        </w:tc>
        <w:tc>
          <w:tcPr>
            <w:tcW w:w="709" w:type="dxa"/>
            <w:vAlign w:val="center"/>
          </w:tcPr>
          <w:p w14:paraId="379FE7F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.23</w:t>
            </w:r>
          </w:p>
        </w:tc>
        <w:tc>
          <w:tcPr>
            <w:tcW w:w="654" w:type="dxa"/>
            <w:vAlign w:val="center"/>
          </w:tcPr>
          <w:p w14:paraId="0C9352E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.275</w:t>
            </w:r>
          </w:p>
        </w:tc>
        <w:tc>
          <w:tcPr>
            <w:tcW w:w="621" w:type="dxa"/>
            <w:vAlign w:val="center"/>
          </w:tcPr>
          <w:p w14:paraId="0ADFABF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.315</w:t>
            </w:r>
          </w:p>
        </w:tc>
        <w:tc>
          <w:tcPr>
            <w:tcW w:w="621" w:type="dxa"/>
            <w:vAlign w:val="center"/>
          </w:tcPr>
          <w:p w14:paraId="41D563A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.347</w:t>
            </w:r>
          </w:p>
        </w:tc>
        <w:tc>
          <w:tcPr>
            <w:tcW w:w="1824" w:type="dxa"/>
            <w:vAlign w:val="center"/>
          </w:tcPr>
          <w:p w14:paraId="325D8CC2"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49EDCF0F"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72AFDEC1" w14:textId="77777777" w:rsidTr="002318CE">
        <w:trPr>
          <w:trHeight w:hRule="exact" w:val="567"/>
          <w:jc w:val="center"/>
        </w:trPr>
        <w:tc>
          <w:tcPr>
            <w:tcW w:w="3114" w:type="dxa"/>
            <w:vAlign w:val="center"/>
          </w:tcPr>
          <w:p w14:paraId="3C9ADBA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4 Highway 100M V2V link X=25</w:t>
            </w:r>
          </w:p>
        </w:tc>
        <w:tc>
          <w:tcPr>
            <w:tcW w:w="709" w:type="dxa"/>
            <w:vAlign w:val="center"/>
          </w:tcPr>
          <w:p w14:paraId="1BE89F6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.12</w:t>
            </w:r>
          </w:p>
        </w:tc>
        <w:tc>
          <w:tcPr>
            <w:tcW w:w="654" w:type="dxa"/>
            <w:vAlign w:val="center"/>
          </w:tcPr>
          <w:p w14:paraId="4639270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.144</w:t>
            </w:r>
          </w:p>
        </w:tc>
        <w:tc>
          <w:tcPr>
            <w:tcW w:w="621" w:type="dxa"/>
            <w:vAlign w:val="center"/>
          </w:tcPr>
          <w:p w14:paraId="199B699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.162</w:t>
            </w:r>
          </w:p>
        </w:tc>
        <w:tc>
          <w:tcPr>
            <w:tcW w:w="621" w:type="dxa"/>
            <w:vAlign w:val="center"/>
          </w:tcPr>
          <w:p w14:paraId="7A2DF60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.18</w:t>
            </w:r>
          </w:p>
        </w:tc>
        <w:tc>
          <w:tcPr>
            <w:tcW w:w="1824" w:type="dxa"/>
            <w:vAlign w:val="center"/>
          </w:tcPr>
          <w:p w14:paraId="50456621"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116BE153"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252A30E4" w14:textId="77777777" w:rsidTr="002318CE">
        <w:trPr>
          <w:trHeight w:hRule="exact" w:val="567"/>
          <w:jc w:val="center"/>
        </w:trPr>
        <w:tc>
          <w:tcPr>
            <w:tcW w:w="3114" w:type="dxa"/>
            <w:vAlign w:val="center"/>
          </w:tcPr>
          <w:p w14:paraId="6001756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5 Highway 10M V2V link X=50</w:t>
            </w:r>
          </w:p>
        </w:tc>
        <w:tc>
          <w:tcPr>
            <w:tcW w:w="709" w:type="dxa"/>
            <w:vAlign w:val="center"/>
          </w:tcPr>
          <w:p w14:paraId="3301711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.89</w:t>
            </w:r>
          </w:p>
        </w:tc>
        <w:tc>
          <w:tcPr>
            <w:tcW w:w="654" w:type="dxa"/>
            <w:vAlign w:val="center"/>
          </w:tcPr>
          <w:p w14:paraId="595C718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.07</w:t>
            </w:r>
          </w:p>
        </w:tc>
        <w:tc>
          <w:tcPr>
            <w:tcW w:w="621" w:type="dxa"/>
            <w:vAlign w:val="center"/>
          </w:tcPr>
          <w:p w14:paraId="4A7CDAC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.19</w:t>
            </w:r>
          </w:p>
        </w:tc>
        <w:tc>
          <w:tcPr>
            <w:tcW w:w="621" w:type="dxa"/>
            <w:vAlign w:val="center"/>
          </w:tcPr>
          <w:p w14:paraId="32E2ED9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.305</w:t>
            </w:r>
          </w:p>
        </w:tc>
        <w:tc>
          <w:tcPr>
            <w:tcW w:w="1824" w:type="dxa"/>
            <w:vAlign w:val="center"/>
          </w:tcPr>
          <w:p w14:paraId="46C1DB7A"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160DA97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4311E8BA" w14:textId="77777777" w:rsidTr="002318CE">
        <w:trPr>
          <w:trHeight w:hRule="exact" w:val="567"/>
          <w:jc w:val="center"/>
        </w:trPr>
        <w:tc>
          <w:tcPr>
            <w:tcW w:w="3114" w:type="dxa"/>
            <w:vAlign w:val="center"/>
          </w:tcPr>
          <w:p w14:paraId="5EA2505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6 Highway 20M V2V link X=50</w:t>
            </w:r>
          </w:p>
        </w:tc>
        <w:tc>
          <w:tcPr>
            <w:tcW w:w="709" w:type="dxa"/>
            <w:vAlign w:val="center"/>
          </w:tcPr>
          <w:p w14:paraId="13F0748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.455</w:t>
            </w:r>
          </w:p>
        </w:tc>
        <w:tc>
          <w:tcPr>
            <w:tcW w:w="654" w:type="dxa"/>
            <w:vAlign w:val="center"/>
          </w:tcPr>
          <w:p w14:paraId="0AB2C92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.546</w:t>
            </w:r>
          </w:p>
        </w:tc>
        <w:tc>
          <w:tcPr>
            <w:tcW w:w="621" w:type="dxa"/>
            <w:vAlign w:val="center"/>
          </w:tcPr>
          <w:p w14:paraId="07DC289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.617</w:t>
            </w:r>
          </w:p>
        </w:tc>
        <w:tc>
          <w:tcPr>
            <w:tcW w:w="621" w:type="dxa"/>
            <w:vAlign w:val="center"/>
          </w:tcPr>
          <w:p w14:paraId="240E555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.674</w:t>
            </w:r>
          </w:p>
        </w:tc>
        <w:tc>
          <w:tcPr>
            <w:tcW w:w="1824" w:type="dxa"/>
            <w:vAlign w:val="center"/>
          </w:tcPr>
          <w:p w14:paraId="54ECC9B0"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1B02520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49F26A06" w14:textId="77777777" w:rsidTr="002318CE">
        <w:trPr>
          <w:trHeight w:hRule="exact" w:val="567"/>
          <w:jc w:val="center"/>
        </w:trPr>
        <w:tc>
          <w:tcPr>
            <w:tcW w:w="3114" w:type="dxa"/>
            <w:vAlign w:val="center"/>
          </w:tcPr>
          <w:p w14:paraId="211A100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lastRenderedPageBreak/>
              <w:t>C</w:t>
            </w:r>
            <w:r w:rsidRPr="000E0405">
              <w:rPr>
                <w:sz w:val="18"/>
                <w:szCs w:val="18"/>
                <w:lang w:eastAsia="zh-CN"/>
              </w:rPr>
              <w:t>ase 7 Highway 40M V2V link X=50</w:t>
            </w:r>
          </w:p>
        </w:tc>
        <w:tc>
          <w:tcPr>
            <w:tcW w:w="709" w:type="dxa"/>
            <w:vAlign w:val="center"/>
          </w:tcPr>
          <w:p w14:paraId="7FE5719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.232</w:t>
            </w:r>
          </w:p>
        </w:tc>
        <w:tc>
          <w:tcPr>
            <w:tcW w:w="654" w:type="dxa"/>
            <w:vAlign w:val="center"/>
          </w:tcPr>
          <w:p w14:paraId="2043D5F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.279</w:t>
            </w:r>
          </w:p>
        </w:tc>
        <w:tc>
          <w:tcPr>
            <w:tcW w:w="621" w:type="dxa"/>
            <w:vAlign w:val="center"/>
          </w:tcPr>
          <w:p w14:paraId="6575623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.316</w:t>
            </w:r>
          </w:p>
        </w:tc>
        <w:tc>
          <w:tcPr>
            <w:tcW w:w="621" w:type="dxa"/>
            <w:vAlign w:val="center"/>
          </w:tcPr>
          <w:p w14:paraId="6344C15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.351</w:t>
            </w:r>
          </w:p>
        </w:tc>
        <w:tc>
          <w:tcPr>
            <w:tcW w:w="1824" w:type="dxa"/>
            <w:vAlign w:val="center"/>
          </w:tcPr>
          <w:p w14:paraId="5FBB55F7"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30DDD99F"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2CB06C3D" w14:textId="77777777" w:rsidTr="002318CE">
        <w:trPr>
          <w:trHeight w:hRule="exact" w:val="567"/>
          <w:jc w:val="center"/>
        </w:trPr>
        <w:tc>
          <w:tcPr>
            <w:tcW w:w="3114" w:type="dxa"/>
            <w:vAlign w:val="center"/>
          </w:tcPr>
          <w:p w14:paraId="73DA4A0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8 Highway 100M V2V link X=50</w:t>
            </w:r>
          </w:p>
        </w:tc>
        <w:tc>
          <w:tcPr>
            <w:tcW w:w="709" w:type="dxa"/>
            <w:vAlign w:val="center"/>
          </w:tcPr>
          <w:p w14:paraId="18571DA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.12</w:t>
            </w:r>
          </w:p>
        </w:tc>
        <w:tc>
          <w:tcPr>
            <w:tcW w:w="654" w:type="dxa"/>
            <w:vAlign w:val="center"/>
          </w:tcPr>
          <w:p w14:paraId="6119562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.144</w:t>
            </w:r>
          </w:p>
        </w:tc>
        <w:tc>
          <w:tcPr>
            <w:tcW w:w="621" w:type="dxa"/>
            <w:vAlign w:val="center"/>
          </w:tcPr>
          <w:p w14:paraId="240BD34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.162</w:t>
            </w:r>
          </w:p>
        </w:tc>
        <w:tc>
          <w:tcPr>
            <w:tcW w:w="621" w:type="dxa"/>
            <w:vAlign w:val="center"/>
          </w:tcPr>
          <w:p w14:paraId="74B4A62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.183</w:t>
            </w:r>
          </w:p>
        </w:tc>
        <w:tc>
          <w:tcPr>
            <w:tcW w:w="1824" w:type="dxa"/>
            <w:vAlign w:val="center"/>
          </w:tcPr>
          <w:p w14:paraId="515706D3"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12ADB2C8"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747C6E3D" w14:textId="77777777" w:rsidTr="002318CE">
        <w:trPr>
          <w:trHeight w:hRule="exact" w:val="567"/>
          <w:jc w:val="center"/>
        </w:trPr>
        <w:tc>
          <w:tcPr>
            <w:tcW w:w="3114" w:type="dxa"/>
            <w:vAlign w:val="center"/>
          </w:tcPr>
          <w:p w14:paraId="073521E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9 Highway 10M V2V link X=100</w:t>
            </w:r>
          </w:p>
        </w:tc>
        <w:tc>
          <w:tcPr>
            <w:tcW w:w="709" w:type="dxa"/>
            <w:vAlign w:val="center"/>
          </w:tcPr>
          <w:p w14:paraId="1C614D5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.89</w:t>
            </w:r>
          </w:p>
        </w:tc>
        <w:tc>
          <w:tcPr>
            <w:tcW w:w="654" w:type="dxa"/>
            <w:vAlign w:val="center"/>
          </w:tcPr>
          <w:p w14:paraId="5BDFE61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.06</w:t>
            </w:r>
          </w:p>
        </w:tc>
        <w:tc>
          <w:tcPr>
            <w:tcW w:w="621" w:type="dxa"/>
            <w:vAlign w:val="center"/>
          </w:tcPr>
          <w:p w14:paraId="378A7C4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.19</w:t>
            </w:r>
          </w:p>
        </w:tc>
        <w:tc>
          <w:tcPr>
            <w:tcW w:w="621" w:type="dxa"/>
            <w:vAlign w:val="center"/>
          </w:tcPr>
          <w:p w14:paraId="56CFC3E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.305</w:t>
            </w:r>
          </w:p>
        </w:tc>
        <w:tc>
          <w:tcPr>
            <w:tcW w:w="1824" w:type="dxa"/>
            <w:vAlign w:val="center"/>
          </w:tcPr>
          <w:p w14:paraId="7B9A7F21"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710C008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79FDA543" w14:textId="77777777" w:rsidTr="002318CE">
        <w:trPr>
          <w:trHeight w:hRule="exact" w:val="567"/>
          <w:jc w:val="center"/>
        </w:trPr>
        <w:tc>
          <w:tcPr>
            <w:tcW w:w="3114" w:type="dxa"/>
            <w:vAlign w:val="center"/>
          </w:tcPr>
          <w:p w14:paraId="649E137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10 Highway 20M V2V link X=100</w:t>
            </w:r>
          </w:p>
        </w:tc>
        <w:tc>
          <w:tcPr>
            <w:tcW w:w="709" w:type="dxa"/>
            <w:vAlign w:val="center"/>
          </w:tcPr>
          <w:p w14:paraId="1F5DBF6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.458</w:t>
            </w:r>
          </w:p>
        </w:tc>
        <w:tc>
          <w:tcPr>
            <w:tcW w:w="654" w:type="dxa"/>
            <w:vAlign w:val="center"/>
          </w:tcPr>
          <w:p w14:paraId="6A85BAD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.551</w:t>
            </w:r>
          </w:p>
        </w:tc>
        <w:tc>
          <w:tcPr>
            <w:tcW w:w="621" w:type="dxa"/>
            <w:vAlign w:val="center"/>
          </w:tcPr>
          <w:p w14:paraId="275CFEA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.62</w:t>
            </w:r>
          </w:p>
        </w:tc>
        <w:tc>
          <w:tcPr>
            <w:tcW w:w="621" w:type="dxa"/>
            <w:vAlign w:val="center"/>
          </w:tcPr>
          <w:p w14:paraId="35A229E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.685</w:t>
            </w:r>
          </w:p>
        </w:tc>
        <w:tc>
          <w:tcPr>
            <w:tcW w:w="1824" w:type="dxa"/>
            <w:vAlign w:val="center"/>
          </w:tcPr>
          <w:p w14:paraId="292D7515"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4FF1600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04506485" w14:textId="77777777" w:rsidTr="002318CE">
        <w:trPr>
          <w:trHeight w:hRule="exact" w:val="567"/>
          <w:jc w:val="center"/>
        </w:trPr>
        <w:tc>
          <w:tcPr>
            <w:tcW w:w="3114" w:type="dxa"/>
            <w:vAlign w:val="center"/>
          </w:tcPr>
          <w:p w14:paraId="12B9E87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11 Highway 40M V2V link X=100</w:t>
            </w:r>
          </w:p>
        </w:tc>
        <w:tc>
          <w:tcPr>
            <w:tcW w:w="709" w:type="dxa"/>
            <w:vAlign w:val="center"/>
          </w:tcPr>
          <w:p w14:paraId="0116D62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.234</w:t>
            </w:r>
          </w:p>
        </w:tc>
        <w:tc>
          <w:tcPr>
            <w:tcW w:w="654" w:type="dxa"/>
            <w:vAlign w:val="center"/>
          </w:tcPr>
          <w:p w14:paraId="642231E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.281</w:t>
            </w:r>
          </w:p>
        </w:tc>
        <w:tc>
          <w:tcPr>
            <w:tcW w:w="621" w:type="dxa"/>
            <w:vAlign w:val="center"/>
          </w:tcPr>
          <w:p w14:paraId="0EE0D99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.319</w:t>
            </w:r>
          </w:p>
        </w:tc>
        <w:tc>
          <w:tcPr>
            <w:tcW w:w="621" w:type="dxa"/>
            <w:vAlign w:val="center"/>
          </w:tcPr>
          <w:p w14:paraId="63091C8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.359</w:t>
            </w:r>
          </w:p>
        </w:tc>
        <w:tc>
          <w:tcPr>
            <w:tcW w:w="1824" w:type="dxa"/>
            <w:vAlign w:val="center"/>
          </w:tcPr>
          <w:p w14:paraId="6F990FC2"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5DFE6AB4"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1D072529" w14:textId="77777777" w:rsidTr="002318CE">
        <w:trPr>
          <w:trHeight w:hRule="exact" w:val="567"/>
          <w:jc w:val="center"/>
        </w:trPr>
        <w:tc>
          <w:tcPr>
            <w:tcW w:w="3114" w:type="dxa"/>
            <w:vAlign w:val="center"/>
          </w:tcPr>
          <w:p w14:paraId="1B2CEFB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12 Highway 100M V2V link X=100</w:t>
            </w:r>
          </w:p>
        </w:tc>
        <w:tc>
          <w:tcPr>
            <w:tcW w:w="709" w:type="dxa"/>
            <w:vAlign w:val="center"/>
          </w:tcPr>
          <w:p w14:paraId="25F568E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.12</w:t>
            </w:r>
          </w:p>
        </w:tc>
        <w:tc>
          <w:tcPr>
            <w:tcW w:w="654" w:type="dxa"/>
            <w:vAlign w:val="center"/>
          </w:tcPr>
          <w:p w14:paraId="52C5E71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.144</w:t>
            </w:r>
          </w:p>
        </w:tc>
        <w:tc>
          <w:tcPr>
            <w:tcW w:w="621" w:type="dxa"/>
            <w:vAlign w:val="center"/>
          </w:tcPr>
          <w:p w14:paraId="0D40402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.166</w:t>
            </w:r>
          </w:p>
        </w:tc>
        <w:tc>
          <w:tcPr>
            <w:tcW w:w="621" w:type="dxa"/>
            <w:vAlign w:val="center"/>
          </w:tcPr>
          <w:p w14:paraId="74E9818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.19</w:t>
            </w:r>
          </w:p>
        </w:tc>
        <w:tc>
          <w:tcPr>
            <w:tcW w:w="1824" w:type="dxa"/>
            <w:vAlign w:val="center"/>
          </w:tcPr>
          <w:p w14:paraId="3D1B6A84"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5FD22CA2"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594396E5" w14:textId="77777777" w:rsidTr="002318CE">
        <w:trPr>
          <w:trHeight w:hRule="exact" w:val="567"/>
          <w:jc w:val="center"/>
        </w:trPr>
        <w:tc>
          <w:tcPr>
            <w:tcW w:w="3114" w:type="dxa"/>
            <w:vAlign w:val="center"/>
          </w:tcPr>
          <w:p w14:paraId="3629555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13 Highway 10M V2R link </w:t>
            </w:r>
            <w:r w:rsidRPr="000E0405">
              <w:rPr>
                <w:lang w:eastAsia="x-none"/>
              </w:rPr>
              <w:t>staggered</w:t>
            </w:r>
            <w:r w:rsidRPr="000E0405">
              <w:rPr>
                <w:sz w:val="18"/>
                <w:szCs w:val="18"/>
                <w:lang w:eastAsia="zh-CN"/>
              </w:rPr>
              <w:t xml:space="preserve"> RSU X=25</w:t>
            </w:r>
          </w:p>
        </w:tc>
        <w:tc>
          <w:tcPr>
            <w:tcW w:w="709" w:type="dxa"/>
            <w:vAlign w:val="center"/>
          </w:tcPr>
          <w:p w14:paraId="6ABC7E7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0.79</w:t>
            </w:r>
          </w:p>
        </w:tc>
        <w:tc>
          <w:tcPr>
            <w:tcW w:w="654" w:type="dxa"/>
            <w:vAlign w:val="center"/>
          </w:tcPr>
          <w:p w14:paraId="5C4D79F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1.03</w:t>
            </w:r>
          </w:p>
        </w:tc>
        <w:tc>
          <w:tcPr>
            <w:tcW w:w="621" w:type="dxa"/>
            <w:vAlign w:val="center"/>
          </w:tcPr>
          <w:p w14:paraId="234D02E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1.167</w:t>
            </w:r>
          </w:p>
        </w:tc>
        <w:tc>
          <w:tcPr>
            <w:tcW w:w="621" w:type="dxa"/>
            <w:vAlign w:val="center"/>
          </w:tcPr>
          <w:p w14:paraId="5C75094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1.31</w:t>
            </w:r>
          </w:p>
        </w:tc>
        <w:tc>
          <w:tcPr>
            <w:tcW w:w="1824" w:type="dxa"/>
            <w:vAlign w:val="center"/>
          </w:tcPr>
          <w:p w14:paraId="10F276FD"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40CB7B3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3D85C324" w14:textId="77777777" w:rsidTr="002318CE">
        <w:trPr>
          <w:trHeight w:hRule="exact" w:val="567"/>
          <w:jc w:val="center"/>
        </w:trPr>
        <w:tc>
          <w:tcPr>
            <w:tcW w:w="3114" w:type="dxa"/>
            <w:vAlign w:val="center"/>
          </w:tcPr>
          <w:p w14:paraId="1100B0D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14 Highway 20M V2R link </w:t>
            </w:r>
            <w:r w:rsidRPr="000E0405">
              <w:rPr>
                <w:lang w:eastAsia="x-none"/>
              </w:rPr>
              <w:t>staggered</w:t>
            </w:r>
            <w:r w:rsidRPr="000E0405">
              <w:rPr>
                <w:sz w:val="18"/>
                <w:szCs w:val="18"/>
                <w:lang w:eastAsia="zh-CN"/>
              </w:rPr>
              <w:t xml:space="preserve"> RSU X=25</w:t>
            </w:r>
          </w:p>
        </w:tc>
        <w:tc>
          <w:tcPr>
            <w:tcW w:w="709" w:type="dxa"/>
            <w:vAlign w:val="center"/>
          </w:tcPr>
          <w:p w14:paraId="628C5C2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0.47</w:t>
            </w:r>
          </w:p>
        </w:tc>
        <w:tc>
          <w:tcPr>
            <w:tcW w:w="654" w:type="dxa"/>
            <w:vAlign w:val="center"/>
          </w:tcPr>
          <w:p w14:paraId="3DB730C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0.552</w:t>
            </w:r>
          </w:p>
        </w:tc>
        <w:tc>
          <w:tcPr>
            <w:tcW w:w="621" w:type="dxa"/>
            <w:vAlign w:val="center"/>
          </w:tcPr>
          <w:p w14:paraId="37D75DD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0.668</w:t>
            </w:r>
          </w:p>
        </w:tc>
        <w:tc>
          <w:tcPr>
            <w:tcW w:w="621" w:type="dxa"/>
            <w:vAlign w:val="center"/>
          </w:tcPr>
          <w:p w14:paraId="5C38049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0.733</w:t>
            </w:r>
          </w:p>
        </w:tc>
        <w:tc>
          <w:tcPr>
            <w:tcW w:w="1824" w:type="dxa"/>
            <w:vAlign w:val="center"/>
          </w:tcPr>
          <w:p w14:paraId="6C157FAE"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0FD01A1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5E898A9E" w14:textId="77777777" w:rsidTr="002318CE">
        <w:trPr>
          <w:trHeight w:hRule="exact" w:val="567"/>
          <w:jc w:val="center"/>
        </w:trPr>
        <w:tc>
          <w:tcPr>
            <w:tcW w:w="3114" w:type="dxa"/>
            <w:vAlign w:val="center"/>
          </w:tcPr>
          <w:p w14:paraId="4F9C0D4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15 Highway 40M V2R link </w:t>
            </w:r>
            <w:r w:rsidRPr="000E0405">
              <w:rPr>
                <w:lang w:eastAsia="x-none"/>
              </w:rPr>
              <w:t>staggered</w:t>
            </w:r>
            <w:r w:rsidRPr="000E0405">
              <w:rPr>
                <w:sz w:val="18"/>
                <w:szCs w:val="18"/>
                <w:lang w:eastAsia="zh-CN"/>
              </w:rPr>
              <w:t xml:space="preserve"> RSU X=25</w:t>
            </w:r>
          </w:p>
        </w:tc>
        <w:tc>
          <w:tcPr>
            <w:tcW w:w="709" w:type="dxa"/>
            <w:vAlign w:val="center"/>
          </w:tcPr>
          <w:p w14:paraId="30B718E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0.246</w:t>
            </w:r>
          </w:p>
        </w:tc>
        <w:tc>
          <w:tcPr>
            <w:tcW w:w="654" w:type="dxa"/>
            <w:vAlign w:val="center"/>
          </w:tcPr>
          <w:p w14:paraId="7B43AFF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0.309</w:t>
            </w:r>
          </w:p>
        </w:tc>
        <w:tc>
          <w:tcPr>
            <w:tcW w:w="621" w:type="dxa"/>
            <w:vAlign w:val="center"/>
          </w:tcPr>
          <w:p w14:paraId="6EC239D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0.402</w:t>
            </w:r>
          </w:p>
        </w:tc>
        <w:tc>
          <w:tcPr>
            <w:tcW w:w="621" w:type="dxa"/>
            <w:vAlign w:val="center"/>
          </w:tcPr>
          <w:p w14:paraId="2C33013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0.491</w:t>
            </w:r>
          </w:p>
        </w:tc>
        <w:tc>
          <w:tcPr>
            <w:tcW w:w="1824" w:type="dxa"/>
            <w:vAlign w:val="center"/>
          </w:tcPr>
          <w:p w14:paraId="3BC1A545"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0EEE1432"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455F77F5" w14:textId="77777777" w:rsidTr="002318CE">
        <w:trPr>
          <w:trHeight w:hRule="exact" w:val="567"/>
          <w:jc w:val="center"/>
        </w:trPr>
        <w:tc>
          <w:tcPr>
            <w:tcW w:w="3114" w:type="dxa"/>
            <w:vAlign w:val="center"/>
          </w:tcPr>
          <w:p w14:paraId="5D97C20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16 Highway 100M V2R link </w:t>
            </w:r>
            <w:r w:rsidRPr="000E0405">
              <w:rPr>
                <w:lang w:eastAsia="x-none"/>
              </w:rPr>
              <w:t>staggered</w:t>
            </w:r>
            <w:r w:rsidRPr="000E0405">
              <w:rPr>
                <w:sz w:val="18"/>
                <w:szCs w:val="18"/>
                <w:lang w:eastAsia="zh-CN"/>
              </w:rPr>
              <w:t xml:space="preserve"> RSU X=25</w:t>
            </w:r>
          </w:p>
        </w:tc>
        <w:tc>
          <w:tcPr>
            <w:tcW w:w="709" w:type="dxa"/>
            <w:vAlign w:val="center"/>
          </w:tcPr>
          <w:p w14:paraId="21FBD00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0.119</w:t>
            </w:r>
          </w:p>
        </w:tc>
        <w:tc>
          <w:tcPr>
            <w:tcW w:w="654" w:type="dxa"/>
            <w:vAlign w:val="center"/>
          </w:tcPr>
          <w:p w14:paraId="5468609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0.16</w:t>
            </w:r>
          </w:p>
        </w:tc>
        <w:tc>
          <w:tcPr>
            <w:tcW w:w="621" w:type="dxa"/>
            <w:vAlign w:val="center"/>
          </w:tcPr>
          <w:p w14:paraId="434DE4E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0.191</w:t>
            </w:r>
          </w:p>
        </w:tc>
        <w:tc>
          <w:tcPr>
            <w:tcW w:w="621" w:type="dxa"/>
            <w:vAlign w:val="center"/>
          </w:tcPr>
          <w:p w14:paraId="1E537BA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0.457</w:t>
            </w:r>
          </w:p>
        </w:tc>
        <w:tc>
          <w:tcPr>
            <w:tcW w:w="1824" w:type="dxa"/>
            <w:vAlign w:val="center"/>
          </w:tcPr>
          <w:p w14:paraId="03BAF083"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35A99254"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69C00907" w14:textId="77777777" w:rsidTr="002318CE">
        <w:trPr>
          <w:trHeight w:hRule="exact" w:val="567"/>
          <w:jc w:val="center"/>
        </w:trPr>
        <w:tc>
          <w:tcPr>
            <w:tcW w:w="3114" w:type="dxa"/>
            <w:vAlign w:val="center"/>
          </w:tcPr>
          <w:p w14:paraId="7A89CAD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17 Highway 10M V2R link </w:t>
            </w:r>
            <w:r w:rsidRPr="000E0405">
              <w:rPr>
                <w:lang w:eastAsia="x-none"/>
              </w:rPr>
              <w:t>staggered</w:t>
            </w:r>
            <w:r w:rsidRPr="000E0405">
              <w:rPr>
                <w:sz w:val="18"/>
                <w:szCs w:val="18"/>
                <w:lang w:eastAsia="zh-CN"/>
              </w:rPr>
              <w:t xml:space="preserve"> RSU X=50</w:t>
            </w:r>
          </w:p>
        </w:tc>
        <w:tc>
          <w:tcPr>
            <w:tcW w:w="709" w:type="dxa"/>
            <w:vAlign w:val="center"/>
          </w:tcPr>
          <w:p w14:paraId="133890D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0.835</w:t>
            </w:r>
          </w:p>
        </w:tc>
        <w:tc>
          <w:tcPr>
            <w:tcW w:w="654" w:type="dxa"/>
            <w:vAlign w:val="center"/>
          </w:tcPr>
          <w:p w14:paraId="7C18B0F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1.04</w:t>
            </w:r>
          </w:p>
        </w:tc>
        <w:tc>
          <w:tcPr>
            <w:tcW w:w="621" w:type="dxa"/>
            <w:vAlign w:val="center"/>
          </w:tcPr>
          <w:p w14:paraId="5A49C40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1.167</w:t>
            </w:r>
          </w:p>
        </w:tc>
        <w:tc>
          <w:tcPr>
            <w:tcW w:w="621" w:type="dxa"/>
            <w:vAlign w:val="center"/>
          </w:tcPr>
          <w:p w14:paraId="5AF31C2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1.32</w:t>
            </w:r>
          </w:p>
        </w:tc>
        <w:tc>
          <w:tcPr>
            <w:tcW w:w="1824" w:type="dxa"/>
            <w:vAlign w:val="center"/>
          </w:tcPr>
          <w:p w14:paraId="3B8B3665"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66B285B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403C7CFE" w14:textId="77777777" w:rsidTr="002318CE">
        <w:trPr>
          <w:trHeight w:hRule="exact" w:val="567"/>
          <w:jc w:val="center"/>
        </w:trPr>
        <w:tc>
          <w:tcPr>
            <w:tcW w:w="3114" w:type="dxa"/>
            <w:vAlign w:val="center"/>
          </w:tcPr>
          <w:p w14:paraId="07274C0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18 Highway 20M V2R link </w:t>
            </w:r>
            <w:r w:rsidRPr="000E0405">
              <w:rPr>
                <w:lang w:eastAsia="x-none"/>
              </w:rPr>
              <w:t>staggered</w:t>
            </w:r>
            <w:r w:rsidRPr="000E0405">
              <w:rPr>
                <w:sz w:val="18"/>
                <w:szCs w:val="18"/>
                <w:lang w:eastAsia="zh-CN"/>
              </w:rPr>
              <w:t xml:space="preserve"> RSU X=50</w:t>
            </w:r>
          </w:p>
        </w:tc>
        <w:tc>
          <w:tcPr>
            <w:tcW w:w="709" w:type="dxa"/>
            <w:vAlign w:val="center"/>
          </w:tcPr>
          <w:p w14:paraId="099D67E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0.434</w:t>
            </w:r>
          </w:p>
        </w:tc>
        <w:tc>
          <w:tcPr>
            <w:tcW w:w="654" w:type="dxa"/>
            <w:vAlign w:val="center"/>
          </w:tcPr>
          <w:p w14:paraId="76A74F2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0.545</w:t>
            </w:r>
          </w:p>
        </w:tc>
        <w:tc>
          <w:tcPr>
            <w:tcW w:w="621" w:type="dxa"/>
            <w:vAlign w:val="center"/>
          </w:tcPr>
          <w:p w14:paraId="0B943CE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0.631</w:t>
            </w:r>
          </w:p>
        </w:tc>
        <w:tc>
          <w:tcPr>
            <w:tcW w:w="621" w:type="dxa"/>
            <w:vAlign w:val="center"/>
          </w:tcPr>
          <w:p w14:paraId="50F1F49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0.733</w:t>
            </w:r>
          </w:p>
        </w:tc>
        <w:tc>
          <w:tcPr>
            <w:tcW w:w="1824" w:type="dxa"/>
            <w:vAlign w:val="center"/>
          </w:tcPr>
          <w:p w14:paraId="6D4109F0"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7327282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73A1BC44" w14:textId="77777777" w:rsidTr="002318CE">
        <w:trPr>
          <w:trHeight w:hRule="exact" w:val="567"/>
          <w:jc w:val="center"/>
        </w:trPr>
        <w:tc>
          <w:tcPr>
            <w:tcW w:w="3114" w:type="dxa"/>
            <w:vAlign w:val="center"/>
          </w:tcPr>
          <w:p w14:paraId="6B93FCD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19 Highway 40M V2R link </w:t>
            </w:r>
            <w:r w:rsidRPr="000E0405">
              <w:rPr>
                <w:lang w:eastAsia="x-none"/>
              </w:rPr>
              <w:t>staggered</w:t>
            </w:r>
            <w:r w:rsidRPr="000E0405">
              <w:rPr>
                <w:sz w:val="18"/>
                <w:szCs w:val="18"/>
                <w:lang w:eastAsia="zh-CN"/>
              </w:rPr>
              <w:t xml:space="preserve"> RSU X=50</w:t>
            </w:r>
          </w:p>
        </w:tc>
        <w:tc>
          <w:tcPr>
            <w:tcW w:w="709" w:type="dxa"/>
            <w:vAlign w:val="center"/>
          </w:tcPr>
          <w:p w14:paraId="27583C9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0.226</w:t>
            </w:r>
          </w:p>
        </w:tc>
        <w:tc>
          <w:tcPr>
            <w:tcW w:w="654" w:type="dxa"/>
            <w:vAlign w:val="center"/>
          </w:tcPr>
          <w:p w14:paraId="7F186CC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0.296</w:t>
            </w:r>
          </w:p>
        </w:tc>
        <w:tc>
          <w:tcPr>
            <w:tcW w:w="621" w:type="dxa"/>
            <w:vAlign w:val="center"/>
          </w:tcPr>
          <w:p w14:paraId="6712E46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0.358</w:t>
            </w:r>
          </w:p>
        </w:tc>
        <w:tc>
          <w:tcPr>
            <w:tcW w:w="621" w:type="dxa"/>
            <w:vAlign w:val="center"/>
          </w:tcPr>
          <w:p w14:paraId="5AD19EB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0.442</w:t>
            </w:r>
          </w:p>
        </w:tc>
        <w:tc>
          <w:tcPr>
            <w:tcW w:w="1824" w:type="dxa"/>
            <w:vAlign w:val="center"/>
          </w:tcPr>
          <w:p w14:paraId="36C35F2D"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002702C4"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592995F0" w14:textId="77777777" w:rsidTr="002318CE">
        <w:trPr>
          <w:trHeight w:hRule="exact" w:val="567"/>
          <w:jc w:val="center"/>
        </w:trPr>
        <w:tc>
          <w:tcPr>
            <w:tcW w:w="3114" w:type="dxa"/>
            <w:vAlign w:val="center"/>
          </w:tcPr>
          <w:p w14:paraId="1EC07D3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20 Highway 100M V2R link </w:t>
            </w:r>
            <w:r w:rsidRPr="000E0405">
              <w:rPr>
                <w:lang w:eastAsia="x-none"/>
              </w:rPr>
              <w:t>staggered</w:t>
            </w:r>
            <w:r w:rsidRPr="000E0405">
              <w:rPr>
                <w:sz w:val="18"/>
                <w:szCs w:val="18"/>
                <w:lang w:eastAsia="zh-CN"/>
              </w:rPr>
              <w:t xml:space="preserve"> RSU X=50</w:t>
            </w:r>
          </w:p>
        </w:tc>
        <w:tc>
          <w:tcPr>
            <w:tcW w:w="709" w:type="dxa"/>
            <w:vAlign w:val="center"/>
          </w:tcPr>
          <w:p w14:paraId="59902FE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0.12</w:t>
            </w:r>
          </w:p>
        </w:tc>
        <w:tc>
          <w:tcPr>
            <w:tcW w:w="654" w:type="dxa"/>
            <w:vAlign w:val="center"/>
          </w:tcPr>
          <w:p w14:paraId="0B8A55A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0.16</w:t>
            </w:r>
          </w:p>
        </w:tc>
        <w:tc>
          <w:tcPr>
            <w:tcW w:w="621" w:type="dxa"/>
            <w:vAlign w:val="center"/>
          </w:tcPr>
          <w:p w14:paraId="550401D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0.215</w:t>
            </w:r>
          </w:p>
        </w:tc>
        <w:tc>
          <w:tcPr>
            <w:tcW w:w="621" w:type="dxa"/>
            <w:vAlign w:val="center"/>
          </w:tcPr>
          <w:p w14:paraId="15C774B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0.372</w:t>
            </w:r>
          </w:p>
        </w:tc>
        <w:tc>
          <w:tcPr>
            <w:tcW w:w="1824" w:type="dxa"/>
            <w:vAlign w:val="center"/>
          </w:tcPr>
          <w:p w14:paraId="1FD561A1"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580F2C76"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7A8367C1" w14:textId="77777777" w:rsidTr="002318CE">
        <w:trPr>
          <w:trHeight w:hRule="exact" w:val="567"/>
          <w:jc w:val="center"/>
        </w:trPr>
        <w:tc>
          <w:tcPr>
            <w:tcW w:w="3114" w:type="dxa"/>
            <w:vAlign w:val="center"/>
          </w:tcPr>
          <w:p w14:paraId="2B6A07A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21 Highway 10M V2R link </w:t>
            </w:r>
            <w:r w:rsidRPr="000E0405">
              <w:rPr>
                <w:lang w:eastAsia="x-none"/>
              </w:rPr>
              <w:t>staggered</w:t>
            </w:r>
            <w:r w:rsidRPr="000E0405">
              <w:rPr>
                <w:sz w:val="18"/>
                <w:szCs w:val="18"/>
                <w:lang w:eastAsia="zh-CN"/>
              </w:rPr>
              <w:t xml:space="preserve"> RSU X=100</w:t>
            </w:r>
          </w:p>
        </w:tc>
        <w:tc>
          <w:tcPr>
            <w:tcW w:w="709" w:type="dxa"/>
            <w:vAlign w:val="center"/>
          </w:tcPr>
          <w:p w14:paraId="1DB582D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0.835</w:t>
            </w:r>
          </w:p>
        </w:tc>
        <w:tc>
          <w:tcPr>
            <w:tcW w:w="654" w:type="dxa"/>
            <w:vAlign w:val="center"/>
          </w:tcPr>
          <w:p w14:paraId="576949C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1.01</w:t>
            </w:r>
          </w:p>
        </w:tc>
        <w:tc>
          <w:tcPr>
            <w:tcW w:w="621" w:type="dxa"/>
            <w:vAlign w:val="center"/>
          </w:tcPr>
          <w:p w14:paraId="7D3FF85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1.167</w:t>
            </w:r>
          </w:p>
        </w:tc>
        <w:tc>
          <w:tcPr>
            <w:tcW w:w="621" w:type="dxa"/>
            <w:vAlign w:val="center"/>
          </w:tcPr>
          <w:p w14:paraId="1A26D90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1.34</w:t>
            </w:r>
          </w:p>
        </w:tc>
        <w:tc>
          <w:tcPr>
            <w:tcW w:w="1824" w:type="dxa"/>
            <w:vAlign w:val="center"/>
          </w:tcPr>
          <w:p w14:paraId="5F61B172"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41E1479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7C0FF433" w14:textId="77777777" w:rsidTr="002318CE">
        <w:trPr>
          <w:trHeight w:hRule="exact" w:val="567"/>
          <w:jc w:val="center"/>
        </w:trPr>
        <w:tc>
          <w:tcPr>
            <w:tcW w:w="3114" w:type="dxa"/>
            <w:vAlign w:val="center"/>
          </w:tcPr>
          <w:p w14:paraId="1E304E6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22 Highway 20M V2R link </w:t>
            </w:r>
            <w:r w:rsidRPr="000E0405">
              <w:rPr>
                <w:lang w:eastAsia="x-none"/>
              </w:rPr>
              <w:t>staggered</w:t>
            </w:r>
            <w:r w:rsidRPr="000E0405">
              <w:rPr>
                <w:sz w:val="18"/>
                <w:szCs w:val="18"/>
                <w:lang w:eastAsia="zh-CN"/>
              </w:rPr>
              <w:t xml:space="preserve"> RSU X=100</w:t>
            </w:r>
          </w:p>
        </w:tc>
        <w:tc>
          <w:tcPr>
            <w:tcW w:w="709" w:type="dxa"/>
            <w:vAlign w:val="center"/>
          </w:tcPr>
          <w:p w14:paraId="3E3C7F7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0.436</w:t>
            </w:r>
          </w:p>
        </w:tc>
        <w:tc>
          <w:tcPr>
            <w:tcW w:w="654" w:type="dxa"/>
            <w:vAlign w:val="center"/>
          </w:tcPr>
          <w:p w14:paraId="31F3AF7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0.54</w:t>
            </w:r>
          </w:p>
        </w:tc>
        <w:tc>
          <w:tcPr>
            <w:tcW w:w="621" w:type="dxa"/>
            <w:vAlign w:val="center"/>
          </w:tcPr>
          <w:p w14:paraId="6C9FF00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0.639</w:t>
            </w:r>
          </w:p>
        </w:tc>
        <w:tc>
          <w:tcPr>
            <w:tcW w:w="621" w:type="dxa"/>
            <w:vAlign w:val="center"/>
          </w:tcPr>
          <w:p w14:paraId="4EC911E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0.745</w:t>
            </w:r>
          </w:p>
        </w:tc>
        <w:tc>
          <w:tcPr>
            <w:tcW w:w="1824" w:type="dxa"/>
            <w:vAlign w:val="center"/>
          </w:tcPr>
          <w:p w14:paraId="12C12D21"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17ED0CC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1C4AAB75" w14:textId="77777777" w:rsidTr="002318CE">
        <w:trPr>
          <w:trHeight w:hRule="exact" w:val="567"/>
          <w:jc w:val="center"/>
        </w:trPr>
        <w:tc>
          <w:tcPr>
            <w:tcW w:w="3114" w:type="dxa"/>
            <w:vAlign w:val="center"/>
          </w:tcPr>
          <w:p w14:paraId="0B18346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23 Highway 40M V2R link </w:t>
            </w:r>
            <w:r w:rsidRPr="000E0405">
              <w:rPr>
                <w:lang w:eastAsia="x-none"/>
              </w:rPr>
              <w:t>staggered</w:t>
            </w:r>
            <w:r w:rsidRPr="000E0405">
              <w:rPr>
                <w:sz w:val="18"/>
                <w:szCs w:val="18"/>
                <w:lang w:eastAsia="zh-CN"/>
              </w:rPr>
              <w:t xml:space="preserve"> RSU X=100</w:t>
            </w:r>
          </w:p>
        </w:tc>
        <w:tc>
          <w:tcPr>
            <w:tcW w:w="709" w:type="dxa"/>
            <w:vAlign w:val="center"/>
          </w:tcPr>
          <w:p w14:paraId="3AA002A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0.226</w:t>
            </w:r>
          </w:p>
        </w:tc>
        <w:tc>
          <w:tcPr>
            <w:tcW w:w="654" w:type="dxa"/>
            <w:vAlign w:val="center"/>
          </w:tcPr>
          <w:p w14:paraId="27929E5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0.3</w:t>
            </w:r>
          </w:p>
        </w:tc>
        <w:tc>
          <w:tcPr>
            <w:tcW w:w="621" w:type="dxa"/>
            <w:vAlign w:val="center"/>
          </w:tcPr>
          <w:p w14:paraId="3ED0D84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0.377</w:t>
            </w:r>
          </w:p>
        </w:tc>
        <w:tc>
          <w:tcPr>
            <w:tcW w:w="621" w:type="dxa"/>
            <w:vAlign w:val="center"/>
          </w:tcPr>
          <w:p w14:paraId="6D06EF5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0.492</w:t>
            </w:r>
          </w:p>
        </w:tc>
        <w:tc>
          <w:tcPr>
            <w:tcW w:w="1824" w:type="dxa"/>
            <w:vAlign w:val="center"/>
          </w:tcPr>
          <w:p w14:paraId="3E19CA7B"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7E79A8B9"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739F463E" w14:textId="77777777" w:rsidTr="002318CE">
        <w:trPr>
          <w:trHeight w:hRule="exact" w:val="567"/>
          <w:jc w:val="center"/>
        </w:trPr>
        <w:tc>
          <w:tcPr>
            <w:tcW w:w="3114" w:type="dxa"/>
            <w:vAlign w:val="center"/>
          </w:tcPr>
          <w:p w14:paraId="77A070D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24 Highway 100M V2R link </w:t>
            </w:r>
            <w:r w:rsidRPr="000E0405">
              <w:rPr>
                <w:lang w:eastAsia="x-none"/>
              </w:rPr>
              <w:t>staggered</w:t>
            </w:r>
            <w:r w:rsidRPr="000E0405">
              <w:rPr>
                <w:sz w:val="18"/>
                <w:szCs w:val="18"/>
                <w:lang w:eastAsia="zh-CN"/>
              </w:rPr>
              <w:t xml:space="preserve"> RSU X=100</w:t>
            </w:r>
          </w:p>
        </w:tc>
        <w:tc>
          <w:tcPr>
            <w:tcW w:w="709" w:type="dxa"/>
            <w:vAlign w:val="center"/>
          </w:tcPr>
          <w:p w14:paraId="61167B1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0.12</w:t>
            </w:r>
          </w:p>
        </w:tc>
        <w:tc>
          <w:tcPr>
            <w:tcW w:w="654" w:type="dxa"/>
            <w:vAlign w:val="center"/>
          </w:tcPr>
          <w:p w14:paraId="367D132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0.179</w:t>
            </w:r>
          </w:p>
        </w:tc>
        <w:tc>
          <w:tcPr>
            <w:tcW w:w="621" w:type="dxa"/>
            <w:vAlign w:val="center"/>
          </w:tcPr>
          <w:p w14:paraId="7755557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0.245</w:t>
            </w:r>
          </w:p>
        </w:tc>
        <w:tc>
          <w:tcPr>
            <w:tcW w:w="621" w:type="dxa"/>
            <w:vAlign w:val="center"/>
          </w:tcPr>
          <w:p w14:paraId="1FBC0E2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0.421</w:t>
            </w:r>
          </w:p>
        </w:tc>
        <w:tc>
          <w:tcPr>
            <w:tcW w:w="1824" w:type="dxa"/>
            <w:vAlign w:val="center"/>
          </w:tcPr>
          <w:p w14:paraId="0C77748A"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5DBE9677"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3C866920" w14:textId="77777777" w:rsidTr="002318CE">
        <w:trPr>
          <w:trHeight w:hRule="exact" w:val="567"/>
          <w:jc w:val="center"/>
        </w:trPr>
        <w:tc>
          <w:tcPr>
            <w:tcW w:w="3114" w:type="dxa"/>
            <w:vAlign w:val="center"/>
          </w:tcPr>
          <w:p w14:paraId="4056B1C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25 Highway 10M V2R link </w:t>
            </w:r>
            <w:r w:rsidRPr="000E0405">
              <w:rPr>
                <w:kern w:val="2"/>
                <w:sz w:val="18"/>
              </w:rPr>
              <w:t>symmetric</w:t>
            </w:r>
            <w:r w:rsidRPr="000E0405">
              <w:rPr>
                <w:sz w:val="16"/>
                <w:szCs w:val="18"/>
                <w:lang w:eastAsia="zh-CN"/>
              </w:rPr>
              <w:t xml:space="preserve"> </w:t>
            </w:r>
            <w:r w:rsidRPr="000E0405">
              <w:rPr>
                <w:sz w:val="18"/>
                <w:szCs w:val="18"/>
                <w:lang w:eastAsia="zh-CN"/>
              </w:rPr>
              <w:t>RSU X=25</w:t>
            </w:r>
          </w:p>
        </w:tc>
        <w:tc>
          <w:tcPr>
            <w:tcW w:w="709" w:type="dxa"/>
            <w:vAlign w:val="center"/>
          </w:tcPr>
          <w:p w14:paraId="58EE356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.81</w:t>
            </w:r>
          </w:p>
        </w:tc>
        <w:tc>
          <w:tcPr>
            <w:tcW w:w="654" w:type="dxa"/>
            <w:vAlign w:val="center"/>
          </w:tcPr>
          <w:p w14:paraId="458430D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.99</w:t>
            </w:r>
          </w:p>
        </w:tc>
        <w:tc>
          <w:tcPr>
            <w:tcW w:w="621" w:type="dxa"/>
            <w:vAlign w:val="center"/>
          </w:tcPr>
          <w:p w14:paraId="7B51D82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.16</w:t>
            </w:r>
          </w:p>
        </w:tc>
        <w:tc>
          <w:tcPr>
            <w:tcW w:w="621" w:type="dxa"/>
            <w:vAlign w:val="center"/>
          </w:tcPr>
          <w:p w14:paraId="0DDE57A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.33</w:t>
            </w:r>
          </w:p>
        </w:tc>
        <w:tc>
          <w:tcPr>
            <w:tcW w:w="1824" w:type="dxa"/>
            <w:vAlign w:val="center"/>
          </w:tcPr>
          <w:p w14:paraId="25D4F1A4"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7546E9D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40E8948A" w14:textId="77777777" w:rsidTr="002318CE">
        <w:trPr>
          <w:trHeight w:hRule="exact" w:val="567"/>
          <w:jc w:val="center"/>
        </w:trPr>
        <w:tc>
          <w:tcPr>
            <w:tcW w:w="3114" w:type="dxa"/>
            <w:vAlign w:val="center"/>
          </w:tcPr>
          <w:p w14:paraId="0B7BC021" w14:textId="77777777" w:rsidR="007E60C9" w:rsidRPr="000E0405" w:rsidRDefault="007E60C9" w:rsidP="009F1A5E">
            <w:pPr>
              <w:snapToGrid w:val="0"/>
              <w:spacing w:after="0"/>
              <w:jc w:val="center"/>
              <w:rPr>
                <w:b/>
                <w:sz w:val="18"/>
                <w:szCs w:val="18"/>
                <w:lang w:eastAsia="zh-CN"/>
              </w:rPr>
            </w:pPr>
            <w:r w:rsidRPr="000E0405">
              <w:rPr>
                <w:rFonts w:hint="eastAsia"/>
                <w:sz w:val="18"/>
                <w:szCs w:val="18"/>
                <w:lang w:eastAsia="zh-CN"/>
              </w:rPr>
              <w:t>C</w:t>
            </w:r>
            <w:r w:rsidRPr="000E0405">
              <w:rPr>
                <w:sz w:val="18"/>
                <w:szCs w:val="18"/>
                <w:lang w:eastAsia="zh-CN"/>
              </w:rPr>
              <w:t xml:space="preserve">ase 26 Highway 20M V2R link </w:t>
            </w:r>
            <w:r w:rsidRPr="000E0405">
              <w:rPr>
                <w:kern w:val="2"/>
                <w:sz w:val="18"/>
              </w:rPr>
              <w:t>symmetric</w:t>
            </w:r>
            <w:r w:rsidRPr="000E0405">
              <w:rPr>
                <w:sz w:val="16"/>
                <w:szCs w:val="18"/>
                <w:lang w:eastAsia="zh-CN"/>
              </w:rPr>
              <w:t xml:space="preserve"> </w:t>
            </w:r>
            <w:r w:rsidRPr="000E0405">
              <w:rPr>
                <w:sz w:val="18"/>
                <w:szCs w:val="18"/>
                <w:lang w:eastAsia="zh-CN"/>
              </w:rPr>
              <w:t>RSU X=25</w:t>
            </w:r>
          </w:p>
        </w:tc>
        <w:tc>
          <w:tcPr>
            <w:tcW w:w="709" w:type="dxa"/>
            <w:vAlign w:val="center"/>
          </w:tcPr>
          <w:p w14:paraId="25865AC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.5</w:t>
            </w:r>
          </w:p>
        </w:tc>
        <w:tc>
          <w:tcPr>
            <w:tcW w:w="654" w:type="dxa"/>
            <w:vAlign w:val="center"/>
          </w:tcPr>
          <w:p w14:paraId="2E544A6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.58</w:t>
            </w:r>
          </w:p>
        </w:tc>
        <w:tc>
          <w:tcPr>
            <w:tcW w:w="621" w:type="dxa"/>
            <w:vAlign w:val="center"/>
          </w:tcPr>
          <w:p w14:paraId="72B6EBF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.66</w:t>
            </w:r>
          </w:p>
        </w:tc>
        <w:tc>
          <w:tcPr>
            <w:tcW w:w="621" w:type="dxa"/>
            <w:vAlign w:val="center"/>
          </w:tcPr>
          <w:p w14:paraId="6E8661E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.02</w:t>
            </w:r>
          </w:p>
        </w:tc>
        <w:tc>
          <w:tcPr>
            <w:tcW w:w="1824" w:type="dxa"/>
            <w:vAlign w:val="center"/>
          </w:tcPr>
          <w:p w14:paraId="3467B829"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0A10C88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1F80D85C" w14:textId="77777777" w:rsidTr="002318CE">
        <w:trPr>
          <w:trHeight w:hRule="exact" w:val="567"/>
          <w:jc w:val="center"/>
        </w:trPr>
        <w:tc>
          <w:tcPr>
            <w:tcW w:w="3114" w:type="dxa"/>
            <w:vAlign w:val="center"/>
          </w:tcPr>
          <w:p w14:paraId="35975B4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27 Highway 40M V2R link </w:t>
            </w:r>
            <w:r w:rsidRPr="000E0405">
              <w:rPr>
                <w:kern w:val="2"/>
                <w:sz w:val="18"/>
              </w:rPr>
              <w:t>symmetric</w:t>
            </w:r>
            <w:r w:rsidRPr="000E0405">
              <w:rPr>
                <w:sz w:val="16"/>
                <w:szCs w:val="18"/>
                <w:lang w:eastAsia="zh-CN"/>
              </w:rPr>
              <w:t xml:space="preserve"> </w:t>
            </w:r>
            <w:r w:rsidRPr="000E0405">
              <w:rPr>
                <w:sz w:val="18"/>
                <w:szCs w:val="18"/>
                <w:lang w:eastAsia="zh-CN"/>
              </w:rPr>
              <w:t>RSU X=25</w:t>
            </w:r>
          </w:p>
        </w:tc>
        <w:tc>
          <w:tcPr>
            <w:tcW w:w="709" w:type="dxa"/>
            <w:vAlign w:val="center"/>
          </w:tcPr>
          <w:p w14:paraId="0A94C6C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.25</w:t>
            </w:r>
          </w:p>
        </w:tc>
        <w:tc>
          <w:tcPr>
            <w:tcW w:w="654" w:type="dxa"/>
            <w:vAlign w:val="center"/>
          </w:tcPr>
          <w:p w14:paraId="08996A1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.31</w:t>
            </w:r>
          </w:p>
        </w:tc>
        <w:tc>
          <w:tcPr>
            <w:tcW w:w="621" w:type="dxa"/>
            <w:vAlign w:val="center"/>
          </w:tcPr>
          <w:p w14:paraId="008728D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.34</w:t>
            </w:r>
          </w:p>
        </w:tc>
        <w:tc>
          <w:tcPr>
            <w:tcW w:w="621" w:type="dxa"/>
            <w:vAlign w:val="center"/>
          </w:tcPr>
          <w:p w14:paraId="5C36234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.48</w:t>
            </w:r>
          </w:p>
        </w:tc>
        <w:tc>
          <w:tcPr>
            <w:tcW w:w="1824" w:type="dxa"/>
            <w:vAlign w:val="center"/>
          </w:tcPr>
          <w:p w14:paraId="23F37771"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4E39EE89"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40DAF783" w14:textId="77777777" w:rsidTr="002318CE">
        <w:trPr>
          <w:trHeight w:hRule="exact" w:val="567"/>
          <w:jc w:val="center"/>
        </w:trPr>
        <w:tc>
          <w:tcPr>
            <w:tcW w:w="3114" w:type="dxa"/>
            <w:vAlign w:val="center"/>
          </w:tcPr>
          <w:p w14:paraId="2CF90C0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28 Highway 100M V2R link </w:t>
            </w:r>
            <w:r w:rsidRPr="000E0405">
              <w:rPr>
                <w:kern w:val="2"/>
                <w:sz w:val="18"/>
              </w:rPr>
              <w:t>symmetric</w:t>
            </w:r>
            <w:r w:rsidRPr="000E0405">
              <w:rPr>
                <w:sz w:val="16"/>
                <w:szCs w:val="18"/>
                <w:lang w:eastAsia="zh-CN"/>
              </w:rPr>
              <w:t xml:space="preserve"> </w:t>
            </w:r>
            <w:r w:rsidRPr="000E0405">
              <w:rPr>
                <w:sz w:val="18"/>
                <w:szCs w:val="18"/>
                <w:lang w:eastAsia="zh-CN"/>
              </w:rPr>
              <w:t>RSU X=25</w:t>
            </w:r>
          </w:p>
        </w:tc>
        <w:tc>
          <w:tcPr>
            <w:tcW w:w="709" w:type="dxa"/>
            <w:vAlign w:val="center"/>
          </w:tcPr>
          <w:p w14:paraId="6950254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.13</w:t>
            </w:r>
          </w:p>
        </w:tc>
        <w:tc>
          <w:tcPr>
            <w:tcW w:w="654" w:type="dxa"/>
            <w:vAlign w:val="center"/>
          </w:tcPr>
          <w:p w14:paraId="42B273A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.16</w:t>
            </w:r>
          </w:p>
        </w:tc>
        <w:tc>
          <w:tcPr>
            <w:tcW w:w="621" w:type="dxa"/>
            <w:vAlign w:val="center"/>
          </w:tcPr>
          <w:p w14:paraId="530C82B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.21</w:t>
            </w:r>
          </w:p>
        </w:tc>
        <w:tc>
          <w:tcPr>
            <w:tcW w:w="621" w:type="dxa"/>
            <w:vAlign w:val="center"/>
          </w:tcPr>
          <w:p w14:paraId="2200BD7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.28</w:t>
            </w:r>
          </w:p>
        </w:tc>
        <w:tc>
          <w:tcPr>
            <w:tcW w:w="1824" w:type="dxa"/>
            <w:vAlign w:val="center"/>
          </w:tcPr>
          <w:p w14:paraId="11725807"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6AA7C26E"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58952D59" w14:textId="77777777" w:rsidTr="002318CE">
        <w:trPr>
          <w:trHeight w:hRule="exact" w:val="567"/>
          <w:jc w:val="center"/>
        </w:trPr>
        <w:tc>
          <w:tcPr>
            <w:tcW w:w="3114" w:type="dxa"/>
            <w:vAlign w:val="center"/>
          </w:tcPr>
          <w:p w14:paraId="2B56389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29 Highway 10M V2R link </w:t>
            </w:r>
            <w:r w:rsidRPr="000E0405">
              <w:rPr>
                <w:kern w:val="2"/>
                <w:sz w:val="18"/>
              </w:rPr>
              <w:t>symmetric</w:t>
            </w:r>
            <w:r w:rsidRPr="000E0405">
              <w:rPr>
                <w:sz w:val="16"/>
                <w:szCs w:val="18"/>
                <w:lang w:eastAsia="zh-CN"/>
              </w:rPr>
              <w:t xml:space="preserve"> </w:t>
            </w:r>
            <w:r w:rsidRPr="000E0405">
              <w:rPr>
                <w:sz w:val="18"/>
                <w:szCs w:val="18"/>
                <w:lang w:eastAsia="zh-CN"/>
              </w:rPr>
              <w:t>RSU X=50</w:t>
            </w:r>
          </w:p>
        </w:tc>
        <w:tc>
          <w:tcPr>
            <w:tcW w:w="709" w:type="dxa"/>
            <w:vAlign w:val="center"/>
          </w:tcPr>
          <w:p w14:paraId="25C647E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.82</w:t>
            </w:r>
          </w:p>
        </w:tc>
        <w:tc>
          <w:tcPr>
            <w:tcW w:w="654" w:type="dxa"/>
            <w:vAlign w:val="center"/>
          </w:tcPr>
          <w:p w14:paraId="42C07E1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.01</w:t>
            </w:r>
          </w:p>
        </w:tc>
        <w:tc>
          <w:tcPr>
            <w:tcW w:w="621" w:type="dxa"/>
            <w:vAlign w:val="center"/>
          </w:tcPr>
          <w:p w14:paraId="6DB151A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.21</w:t>
            </w:r>
          </w:p>
        </w:tc>
        <w:tc>
          <w:tcPr>
            <w:tcW w:w="621" w:type="dxa"/>
            <w:vAlign w:val="center"/>
          </w:tcPr>
          <w:p w14:paraId="4695663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.35</w:t>
            </w:r>
          </w:p>
        </w:tc>
        <w:tc>
          <w:tcPr>
            <w:tcW w:w="1824" w:type="dxa"/>
            <w:vAlign w:val="center"/>
          </w:tcPr>
          <w:p w14:paraId="6C7EB520"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53F77D7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4BD5493C" w14:textId="77777777" w:rsidTr="002318CE">
        <w:trPr>
          <w:trHeight w:hRule="exact" w:val="567"/>
          <w:jc w:val="center"/>
        </w:trPr>
        <w:tc>
          <w:tcPr>
            <w:tcW w:w="3114" w:type="dxa"/>
            <w:vAlign w:val="center"/>
          </w:tcPr>
          <w:p w14:paraId="6DF9977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30 Highway 20M V2R link </w:t>
            </w:r>
            <w:r w:rsidRPr="000E0405">
              <w:rPr>
                <w:kern w:val="2"/>
                <w:sz w:val="18"/>
              </w:rPr>
              <w:t>symmetric</w:t>
            </w:r>
            <w:r w:rsidRPr="000E0405">
              <w:rPr>
                <w:sz w:val="16"/>
                <w:szCs w:val="18"/>
                <w:lang w:eastAsia="zh-CN"/>
              </w:rPr>
              <w:t xml:space="preserve"> </w:t>
            </w:r>
            <w:r w:rsidRPr="000E0405">
              <w:rPr>
                <w:sz w:val="18"/>
                <w:szCs w:val="18"/>
                <w:lang w:eastAsia="zh-CN"/>
              </w:rPr>
              <w:t>RSU X=50</w:t>
            </w:r>
          </w:p>
        </w:tc>
        <w:tc>
          <w:tcPr>
            <w:tcW w:w="709" w:type="dxa"/>
            <w:vAlign w:val="center"/>
          </w:tcPr>
          <w:p w14:paraId="1B3535F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.44</w:t>
            </w:r>
          </w:p>
        </w:tc>
        <w:tc>
          <w:tcPr>
            <w:tcW w:w="654" w:type="dxa"/>
            <w:vAlign w:val="center"/>
          </w:tcPr>
          <w:p w14:paraId="6363BD9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.53</w:t>
            </w:r>
          </w:p>
        </w:tc>
        <w:tc>
          <w:tcPr>
            <w:tcW w:w="621" w:type="dxa"/>
            <w:vAlign w:val="center"/>
          </w:tcPr>
          <w:p w14:paraId="046E001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.64</w:t>
            </w:r>
          </w:p>
        </w:tc>
        <w:tc>
          <w:tcPr>
            <w:tcW w:w="621" w:type="dxa"/>
            <w:vAlign w:val="center"/>
          </w:tcPr>
          <w:p w14:paraId="0B0518F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.78</w:t>
            </w:r>
          </w:p>
        </w:tc>
        <w:tc>
          <w:tcPr>
            <w:tcW w:w="1824" w:type="dxa"/>
            <w:vAlign w:val="center"/>
          </w:tcPr>
          <w:p w14:paraId="5D9C7E12"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579D626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448113C7" w14:textId="77777777" w:rsidTr="002318CE">
        <w:trPr>
          <w:trHeight w:hRule="exact" w:val="567"/>
          <w:jc w:val="center"/>
        </w:trPr>
        <w:tc>
          <w:tcPr>
            <w:tcW w:w="3114" w:type="dxa"/>
            <w:vAlign w:val="center"/>
          </w:tcPr>
          <w:p w14:paraId="50675CA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31 Highway 40M V2R link </w:t>
            </w:r>
            <w:r w:rsidRPr="000E0405">
              <w:rPr>
                <w:kern w:val="2"/>
                <w:sz w:val="18"/>
              </w:rPr>
              <w:t>symmetric</w:t>
            </w:r>
            <w:r w:rsidRPr="000E0405">
              <w:rPr>
                <w:sz w:val="16"/>
                <w:szCs w:val="18"/>
                <w:lang w:eastAsia="zh-CN"/>
              </w:rPr>
              <w:t xml:space="preserve"> </w:t>
            </w:r>
            <w:r w:rsidRPr="000E0405">
              <w:rPr>
                <w:sz w:val="18"/>
                <w:szCs w:val="18"/>
                <w:lang w:eastAsia="zh-CN"/>
              </w:rPr>
              <w:t>RSU X=50</w:t>
            </w:r>
          </w:p>
        </w:tc>
        <w:tc>
          <w:tcPr>
            <w:tcW w:w="709" w:type="dxa"/>
            <w:vAlign w:val="center"/>
          </w:tcPr>
          <w:p w14:paraId="2859AAE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.24</w:t>
            </w:r>
          </w:p>
        </w:tc>
        <w:tc>
          <w:tcPr>
            <w:tcW w:w="654" w:type="dxa"/>
            <w:vAlign w:val="center"/>
          </w:tcPr>
          <w:p w14:paraId="12FD9FD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.29</w:t>
            </w:r>
          </w:p>
        </w:tc>
        <w:tc>
          <w:tcPr>
            <w:tcW w:w="621" w:type="dxa"/>
            <w:vAlign w:val="center"/>
          </w:tcPr>
          <w:p w14:paraId="26EA62C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.34</w:t>
            </w:r>
          </w:p>
        </w:tc>
        <w:tc>
          <w:tcPr>
            <w:tcW w:w="621" w:type="dxa"/>
            <w:vAlign w:val="center"/>
          </w:tcPr>
          <w:p w14:paraId="08DC84C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.43</w:t>
            </w:r>
          </w:p>
        </w:tc>
        <w:tc>
          <w:tcPr>
            <w:tcW w:w="1824" w:type="dxa"/>
            <w:vAlign w:val="center"/>
          </w:tcPr>
          <w:p w14:paraId="0EDE6BE9"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05DE842B"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6F5BA93D" w14:textId="77777777" w:rsidTr="002318CE">
        <w:trPr>
          <w:trHeight w:hRule="exact" w:val="567"/>
          <w:jc w:val="center"/>
        </w:trPr>
        <w:tc>
          <w:tcPr>
            <w:tcW w:w="3114" w:type="dxa"/>
            <w:vAlign w:val="center"/>
          </w:tcPr>
          <w:p w14:paraId="26E08EF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lastRenderedPageBreak/>
              <w:t>C</w:t>
            </w:r>
            <w:r w:rsidRPr="000E0405">
              <w:rPr>
                <w:sz w:val="18"/>
                <w:szCs w:val="18"/>
                <w:lang w:eastAsia="zh-CN"/>
              </w:rPr>
              <w:t xml:space="preserve">ase 32 Highway 100M V2R link </w:t>
            </w:r>
            <w:r w:rsidRPr="000E0405">
              <w:rPr>
                <w:kern w:val="2"/>
                <w:sz w:val="18"/>
              </w:rPr>
              <w:t>symmetric</w:t>
            </w:r>
            <w:r w:rsidRPr="000E0405">
              <w:rPr>
                <w:sz w:val="16"/>
                <w:szCs w:val="18"/>
                <w:lang w:eastAsia="zh-CN"/>
              </w:rPr>
              <w:t xml:space="preserve"> </w:t>
            </w:r>
            <w:r w:rsidRPr="000E0405">
              <w:rPr>
                <w:sz w:val="18"/>
                <w:szCs w:val="18"/>
                <w:lang w:eastAsia="zh-CN"/>
              </w:rPr>
              <w:t>RSU X=50</w:t>
            </w:r>
          </w:p>
        </w:tc>
        <w:tc>
          <w:tcPr>
            <w:tcW w:w="709" w:type="dxa"/>
            <w:vAlign w:val="center"/>
          </w:tcPr>
          <w:p w14:paraId="0FD8584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.13</w:t>
            </w:r>
          </w:p>
        </w:tc>
        <w:tc>
          <w:tcPr>
            <w:tcW w:w="654" w:type="dxa"/>
            <w:vAlign w:val="center"/>
          </w:tcPr>
          <w:p w14:paraId="79BF02B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.17</w:t>
            </w:r>
          </w:p>
        </w:tc>
        <w:tc>
          <w:tcPr>
            <w:tcW w:w="621" w:type="dxa"/>
            <w:vAlign w:val="center"/>
          </w:tcPr>
          <w:p w14:paraId="2FD71FE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.22</w:t>
            </w:r>
          </w:p>
        </w:tc>
        <w:tc>
          <w:tcPr>
            <w:tcW w:w="621" w:type="dxa"/>
            <w:vAlign w:val="center"/>
          </w:tcPr>
          <w:p w14:paraId="6AEFFEC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.31</w:t>
            </w:r>
          </w:p>
        </w:tc>
        <w:tc>
          <w:tcPr>
            <w:tcW w:w="1824" w:type="dxa"/>
            <w:vAlign w:val="center"/>
          </w:tcPr>
          <w:p w14:paraId="140E80B9"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0B6CFE12"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0E0405" w:rsidRPr="000E0405" w14:paraId="0EE0DC94" w14:textId="77777777" w:rsidTr="002318CE">
        <w:trPr>
          <w:trHeight w:hRule="exact" w:val="567"/>
          <w:jc w:val="center"/>
        </w:trPr>
        <w:tc>
          <w:tcPr>
            <w:tcW w:w="3114" w:type="dxa"/>
            <w:vAlign w:val="center"/>
          </w:tcPr>
          <w:p w14:paraId="2A788BE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33 Highway 10M V2R link </w:t>
            </w:r>
            <w:r w:rsidRPr="000E0405">
              <w:rPr>
                <w:kern w:val="2"/>
                <w:sz w:val="18"/>
              </w:rPr>
              <w:t>symmetric</w:t>
            </w:r>
            <w:r w:rsidRPr="000E0405">
              <w:rPr>
                <w:sz w:val="16"/>
                <w:szCs w:val="18"/>
                <w:lang w:eastAsia="zh-CN"/>
              </w:rPr>
              <w:t xml:space="preserve"> </w:t>
            </w:r>
            <w:r w:rsidRPr="000E0405">
              <w:rPr>
                <w:sz w:val="18"/>
                <w:szCs w:val="18"/>
                <w:lang w:eastAsia="zh-CN"/>
              </w:rPr>
              <w:t>RSU X=100</w:t>
            </w:r>
          </w:p>
        </w:tc>
        <w:tc>
          <w:tcPr>
            <w:tcW w:w="709" w:type="dxa"/>
            <w:vAlign w:val="center"/>
          </w:tcPr>
          <w:p w14:paraId="6D9C422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.8</w:t>
            </w:r>
          </w:p>
        </w:tc>
        <w:tc>
          <w:tcPr>
            <w:tcW w:w="654" w:type="dxa"/>
            <w:vAlign w:val="center"/>
          </w:tcPr>
          <w:p w14:paraId="1EA2000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.03</w:t>
            </w:r>
          </w:p>
        </w:tc>
        <w:tc>
          <w:tcPr>
            <w:tcW w:w="621" w:type="dxa"/>
            <w:vAlign w:val="center"/>
          </w:tcPr>
          <w:p w14:paraId="47E8A33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.22</w:t>
            </w:r>
          </w:p>
        </w:tc>
        <w:tc>
          <w:tcPr>
            <w:tcW w:w="621" w:type="dxa"/>
            <w:vAlign w:val="center"/>
          </w:tcPr>
          <w:p w14:paraId="42C9C95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.39</w:t>
            </w:r>
          </w:p>
        </w:tc>
        <w:tc>
          <w:tcPr>
            <w:tcW w:w="1824" w:type="dxa"/>
            <w:vAlign w:val="center"/>
          </w:tcPr>
          <w:p w14:paraId="523F264A"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5BACCA7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6E379384" w14:textId="77777777" w:rsidTr="002318CE">
        <w:trPr>
          <w:trHeight w:hRule="exact" w:val="567"/>
          <w:jc w:val="center"/>
        </w:trPr>
        <w:tc>
          <w:tcPr>
            <w:tcW w:w="3114" w:type="dxa"/>
            <w:vAlign w:val="center"/>
          </w:tcPr>
          <w:p w14:paraId="637AD1F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34 Highway 20M V2R link </w:t>
            </w:r>
            <w:r w:rsidRPr="000E0405">
              <w:rPr>
                <w:kern w:val="2"/>
                <w:sz w:val="18"/>
              </w:rPr>
              <w:t>symmetric</w:t>
            </w:r>
            <w:r w:rsidRPr="000E0405">
              <w:rPr>
                <w:sz w:val="16"/>
                <w:szCs w:val="18"/>
                <w:lang w:eastAsia="zh-CN"/>
              </w:rPr>
              <w:t xml:space="preserve"> </w:t>
            </w:r>
            <w:r w:rsidRPr="000E0405">
              <w:rPr>
                <w:sz w:val="18"/>
                <w:szCs w:val="18"/>
                <w:lang w:eastAsia="zh-CN"/>
              </w:rPr>
              <w:t>RSU X=100</w:t>
            </w:r>
          </w:p>
        </w:tc>
        <w:tc>
          <w:tcPr>
            <w:tcW w:w="709" w:type="dxa"/>
            <w:vAlign w:val="center"/>
          </w:tcPr>
          <w:p w14:paraId="79D5AD0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.42</w:t>
            </w:r>
          </w:p>
        </w:tc>
        <w:tc>
          <w:tcPr>
            <w:tcW w:w="654" w:type="dxa"/>
            <w:vAlign w:val="center"/>
          </w:tcPr>
          <w:p w14:paraId="155C87A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.55</w:t>
            </w:r>
          </w:p>
        </w:tc>
        <w:tc>
          <w:tcPr>
            <w:tcW w:w="621" w:type="dxa"/>
            <w:vAlign w:val="center"/>
          </w:tcPr>
          <w:p w14:paraId="19CD6A9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.66</w:t>
            </w:r>
          </w:p>
        </w:tc>
        <w:tc>
          <w:tcPr>
            <w:tcW w:w="621" w:type="dxa"/>
            <w:vAlign w:val="center"/>
          </w:tcPr>
          <w:p w14:paraId="787ED08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.8</w:t>
            </w:r>
          </w:p>
        </w:tc>
        <w:tc>
          <w:tcPr>
            <w:tcW w:w="1824" w:type="dxa"/>
            <w:vAlign w:val="center"/>
          </w:tcPr>
          <w:p w14:paraId="3413F683"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7CE4BD1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7BB8A3D5" w14:textId="77777777" w:rsidTr="002318CE">
        <w:trPr>
          <w:trHeight w:hRule="exact" w:val="567"/>
          <w:jc w:val="center"/>
        </w:trPr>
        <w:tc>
          <w:tcPr>
            <w:tcW w:w="3114" w:type="dxa"/>
            <w:vAlign w:val="center"/>
          </w:tcPr>
          <w:p w14:paraId="65231F9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35 Highway 40M V2R link </w:t>
            </w:r>
            <w:r w:rsidRPr="000E0405">
              <w:rPr>
                <w:kern w:val="2"/>
                <w:sz w:val="18"/>
              </w:rPr>
              <w:t>symmetric</w:t>
            </w:r>
            <w:r w:rsidRPr="000E0405">
              <w:rPr>
                <w:sz w:val="16"/>
                <w:szCs w:val="18"/>
                <w:lang w:eastAsia="zh-CN"/>
              </w:rPr>
              <w:t xml:space="preserve"> </w:t>
            </w:r>
            <w:r w:rsidRPr="000E0405">
              <w:rPr>
                <w:sz w:val="18"/>
                <w:szCs w:val="18"/>
                <w:lang w:eastAsia="zh-CN"/>
              </w:rPr>
              <w:t>RSU X=100</w:t>
            </w:r>
          </w:p>
        </w:tc>
        <w:tc>
          <w:tcPr>
            <w:tcW w:w="709" w:type="dxa"/>
            <w:vAlign w:val="center"/>
          </w:tcPr>
          <w:p w14:paraId="0F7EFE2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.25</w:t>
            </w:r>
          </w:p>
        </w:tc>
        <w:tc>
          <w:tcPr>
            <w:tcW w:w="654" w:type="dxa"/>
            <w:vAlign w:val="center"/>
          </w:tcPr>
          <w:p w14:paraId="15E9F1E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w:t>
            </w:r>
          </w:p>
        </w:tc>
        <w:tc>
          <w:tcPr>
            <w:tcW w:w="621" w:type="dxa"/>
            <w:vAlign w:val="center"/>
          </w:tcPr>
          <w:p w14:paraId="4AF1A71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.37</w:t>
            </w:r>
          </w:p>
        </w:tc>
        <w:tc>
          <w:tcPr>
            <w:tcW w:w="621" w:type="dxa"/>
            <w:vAlign w:val="center"/>
          </w:tcPr>
          <w:p w14:paraId="33A439C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.49</w:t>
            </w:r>
          </w:p>
        </w:tc>
        <w:tc>
          <w:tcPr>
            <w:tcW w:w="1824" w:type="dxa"/>
            <w:vAlign w:val="center"/>
          </w:tcPr>
          <w:p w14:paraId="3E4A77DE"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49E545EE"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r w:rsidR="007E60C9" w:rsidRPr="000E0405" w14:paraId="62F1736D" w14:textId="77777777" w:rsidTr="002318CE">
        <w:trPr>
          <w:trHeight w:hRule="exact" w:val="567"/>
          <w:jc w:val="center"/>
        </w:trPr>
        <w:tc>
          <w:tcPr>
            <w:tcW w:w="3114" w:type="dxa"/>
            <w:vAlign w:val="center"/>
          </w:tcPr>
          <w:p w14:paraId="7572238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 xml:space="preserve">ase 36 Highway 100M V2R link </w:t>
            </w:r>
            <w:r w:rsidRPr="000E0405">
              <w:rPr>
                <w:kern w:val="2"/>
                <w:sz w:val="18"/>
              </w:rPr>
              <w:t>symmetric</w:t>
            </w:r>
            <w:r w:rsidRPr="000E0405">
              <w:rPr>
                <w:sz w:val="16"/>
                <w:szCs w:val="18"/>
                <w:lang w:eastAsia="zh-CN"/>
              </w:rPr>
              <w:t xml:space="preserve"> </w:t>
            </w:r>
            <w:r w:rsidRPr="000E0405">
              <w:rPr>
                <w:sz w:val="18"/>
                <w:szCs w:val="18"/>
                <w:lang w:eastAsia="zh-CN"/>
              </w:rPr>
              <w:t>RSU X=100</w:t>
            </w:r>
          </w:p>
        </w:tc>
        <w:tc>
          <w:tcPr>
            <w:tcW w:w="709" w:type="dxa"/>
            <w:vAlign w:val="center"/>
          </w:tcPr>
          <w:p w14:paraId="36CADE1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.13</w:t>
            </w:r>
          </w:p>
        </w:tc>
        <w:tc>
          <w:tcPr>
            <w:tcW w:w="654" w:type="dxa"/>
            <w:vAlign w:val="center"/>
          </w:tcPr>
          <w:p w14:paraId="1FB8158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.17</w:t>
            </w:r>
          </w:p>
        </w:tc>
        <w:tc>
          <w:tcPr>
            <w:tcW w:w="621" w:type="dxa"/>
            <w:vAlign w:val="center"/>
          </w:tcPr>
          <w:p w14:paraId="741E430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.24</w:t>
            </w:r>
          </w:p>
        </w:tc>
        <w:tc>
          <w:tcPr>
            <w:tcW w:w="621" w:type="dxa"/>
            <w:vAlign w:val="center"/>
          </w:tcPr>
          <w:p w14:paraId="47FDD70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0</w:t>
            </w:r>
            <w:r w:rsidRPr="000E0405">
              <w:rPr>
                <w:sz w:val="18"/>
                <w:szCs w:val="18"/>
                <w:lang w:eastAsia="zh-CN"/>
              </w:rPr>
              <w:t>.38</w:t>
            </w:r>
          </w:p>
        </w:tc>
        <w:tc>
          <w:tcPr>
            <w:tcW w:w="1824" w:type="dxa"/>
            <w:vAlign w:val="center"/>
          </w:tcPr>
          <w:p w14:paraId="702F1B01"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c>
          <w:tcPr>
            <w:tcW w:w="1748" w:type="dxa"/>
            <w:vAlign w:val="center"/>
          </w:tcPr>
          <w:p w14:paraId="5A2BF20B" w14:textId="77777777" w:rsidR="007E60C9" w:rsidRPr="000E0405" w:rsidRDefault="007E60C9" w:rsidP="009F1A5E">
            <w:pPr>
              <w:snapToGrid w:val="0"/>
              <w:spacing w:after="0"/>
              <w:jc w:val="center"/>
              <w:rPr>
                <w:sz w:val="18"/>
                <w:szCs w:val="18"/>
                <w:lang w:eastAsia="zh-CN"/>
              </w:rPr>
            </w:pPr>
            <w:r w:rsidRPr="000E0405">
              <w:rPr>
                <w:sz w:val="18"/>
                <w:szCs w:val="18"/>
                <w:lang w:eastAsia="zh-CN"/>
              </w:rPr>
              <w:t>Yes</w:t>
            </w:r>
          </w:p>
        </w:tc>
      </w:tr>
    </w:tbl>
    <w:p w14:paraId="63E5F7DC" w14:textId="77777777" w:rsidR="007E60C9" w:rsidRPr="000E0405" w:rsidRDefault="007E60C9" w:rsidP="009F1A5E">
      <w:pPr>
        <w:spacing w:line="259" w:lineRule="auto"/>
        <w:jc w:val="center"/>
        <w:rPr>
          <w:b/>
        </w:rPr>
      </w:pPr>
    </w:p>
    <w:p w14:paraId="086295E8" w14:textId="77777777" w:rsidR="007E60C9" w:rsidRPr="000E0405" w:rsidRDefault="007E60C9" w:rsidP="009F1A5E">
      <w:pPr>
        <w:pStyle w:val="TH"/>
      </w:pPr>
      <w:r w:rsidRPr="000E0405">
        <w:t>Table B.1.3.2.1-4: Sidelink positioning - horizontal ranging angle accuracy for highway scenario</w:t>
      </w:r>
    </w:p>
    <w:tbl>
      <w:tblPr>
        <w:tblStyle w:val="32"/>
        <w:tblW w:w="9291" w:type="dxa"/>
        <w:jc w:val="center"/>
        <w:tblLook w:val="04A0" w:firstRow="1" w:lastRow="0" w:firstColumn="1" w:lastColumn="0" w:noHBand="0" w:noVBand="1"/>
      </w:tblPr>
      <w:tblGrid>
        <w:gridCol w:w="2972"/>
        <w:gridCol w:w="709"/>
        <w:gridCol w:w="709"/>
        <w:gridCol w:w="708"/>
        <w:gridCol w:w="709"/>
        <w:gridCol w:w="1701"/>
        <w:gridCol w:w="1783"/>
      </w:tblGrid>
      <w:tr w:rsidR="000E0405" w:rsidRPr="000E0405" w14:paraId="03DA5666" w14:textId="77777777" w:rsidTr="002318CE">
        <w:trPr>
          <w:trHeight w:hRule="exact" w:val="567"/>
          <w:jc w:val="center"/>
        </w:trPr>
        <w:tc>
          <w:tcPr>
            <w:tcW w:w="2972" w:type="dxa"/>
            <w:vAlign w:val="center"/>
          </w:tcPr>
          <w:p w14:paraId="491D96BC" w14:textId="77777777" w:rsidR="007E60C9" w:rsidRPr="000E0405" w:rsidRDefault="007E60C9" w:rsidP="009F1A5E">
            <w:pPr>
              <w:snapToGrid w:val="0"/>
              <w:spacing w:after="0"/>
              <w:jc w:val="center"/>
              <w:rPr>
                <w:sz w:val="18"/>
                <w:szCs w:val="18"/>
                <w:lang w:val="en-US" w:eastAsia="zh-CN"/>
              </w:rPr>
            </w:pPr>
            <w:r w:rsidRPr="000E0405">
              <w:rPr>
                <w:sz w:val="18"/>
                <w:szCs w:val="18"/>
                <w:lang w:val="en-US" w:eastAsia="zh-CN"/>
              </w:rPr>
              <w:t>Case ID</w:t>
            </w:r>
          </w:p>
        </w:tc>
        <w:tc>
          <w:tcPr>
            <w:tcW w:w="709" w:type="dxa"/>
            <w:vAlign w:val="center"/>
          </w:tcPr>
          <w:p w14:paraId="0F2C7FA5"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0%</w:t>
            </w:r>
          </w:p>
        </w:tc>
        <w:tc>
          <w:tcPr>
            <w:tcW w:w="709" w:type="dxa"/>
            <w:vAlign w:val="center"/>
          </w:tcPr>
          <w:p w14:paraId="39298C26"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7%</w:t>
            </w:r>
          </w:p>
        </w:tc>
        <w:tc>
          <w:tcPr>
            <w:tcW w:w="708" w:type="dxa"/>
            <w:vAlign w:val="center"/>
          </w:tcPr>
          <w:p w14:paraId="09F251EB"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0%</w:t>
            </w:r>
          </w:p>
        </w:tc>
        <w:tc>
          <w:tcPr>
            <w:tcW w:w="709" w:type="dxa"/>
            <w:vAlign w:val="center"/>
          </w:tcPr>
          <w:p w14:paraId="303D5C1E"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0%</w:t>
            </w:r>
          </w:p>
        </w:tc>
        <w:tc>
          <w:tcPr>
            <w:tcW w:w="1701" w:type="dxa"/>
            <w:vAlign w:val="center"/>
          </w:tcPr>
          <w:p w14:paraId="3D03CA22" w14:textId="77777777" w:rsidR="007E60C9" w:rsidRPr="000E0405" w:rsidRDefault="007E60C9" w:rsidP="009F1A5E">
            <w:pPr>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A</w:t>
            </w:r>
          </w:p>
        </w:tc>
        <w:tc>
          <w:tcPr>
            <w:tcW w:w="1783" w:type="dxa"/>
            <w:vAlign w:val="center"/>
          </w:tcPr>
          <w:p w14:paraId="556E4F05" w14:textId="77777777" w:rsidR="007E60C9" w:rsidRPr="000E0405" w:rsidRDefault="007E60C9" w:rsidP="009F1A5E">
            <w:pPr>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B</w:t>
            </w:r>
          </w:p>
        </w:tc>
      </w:tr>
      <w:tr w:rsidR="000E0405" w:rsidRPr="000E0405" w14:paraId="75D91A89" w14:textId="77777777" w:rsidTr="002318CE">
        <w:trPr>
          <w:trHeight w:hRule="exact" w:val="567"/>
          <w:jc w:val="center"/>
        </w:trPr>
        <w:tc>
          <w:tcPr>
            <w:tcW w:w="2972" w:type="dxa"/>
            <w:vAlign w:val="center"/>
          </w:tcPr>
          <w:p w14:paraId="6A3149E3"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 Highway 10M V2V link X=50</w:t>
            </w:r>
          </w:p>
        </w:tc>
        <w:tc>
          <w:tcPr>
            <w:tcW w:w="709" w:type="dxa"/>
            <w:vAlign w:val="center"/>
          </w:tcPr>
          <w:p w14:paraId="7FEC8A90"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.49</w:t>
            </w:r>
          </w:p>
        </w:tc>
        <w:tc>
          <w:tcPr>
            <w:tcW w:w="709" w:type="dxa"/>
            <w:vAlign w:val="center"/>
          </w:tcPr>
          <w:p w14:paraId="308CB53E"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.48</w:t>
            </w:r>
          </w:p>
        </w:tc>
        <w:tc>
          <w:tcPr>
            <w:tcW w:w="708" w:type="dxa"/>
            <w:vAlign w:val="center"/>
          </w:tcPr>
          <w:p w14:paraId="2111D9FA"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.04</w:t>
            </w:r>
          </w:p>
        </w:tc>
        <w:tc>
          <w:tcPr>
            <w:tcW w:w="709" w:type="dxa"/>
            <w:vAlign w:val="center"/>
          </w:tcPr>
          <w:p w14:paraId="44E4061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1.64</w:t>
            </w:r>
          </w:p>
        </w:tc>
        <w:tc>
          <w:tcPr>
            <w:tcW w:w="1701" w:type="dxa"/>
            <w:vAlign w:val="center"/>
          </w:tcPr>
          <w:p w14:paraId="7ACB6C82"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83" w:type="dxa"/>
            <w:vAlign w:val="center"/>
          </w:tcPr>
          <w:p w14:paraId="690EBF9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430C583" w14:textId="77777777" w:rsidTr="002318CE">
        <w:trPr>
          <w:trHeight w:hRule="exact" w:val="567"/>
          <w:jc w:val="center"/>
        </w:trPr>
        <w:tc>
          <w:tcPr>
            <w:tcW w:w="2972" w:type="dxa"/>
            <w:vAlign w:val="center"/>
          </w:tcPr>
          <w:p w14:paraId="24DBDE53"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 Highway 20M V2V link X=50</w:t>
            </w:r>
          </w:p>
        </w:tc>
        <w:tc>
          <w:tcPr>
            <w:tcW w:w="709" w:type="dxa"/>
            <w:vAlign w:val="center"/>
          </w:tcPr>
          <w:p w14:paraId="21ECE701"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.67</w:t>
            </w:r>
          </w:p>
        </w:tc>
        <w:tc>
          <w:tcPr>
            <w:tcW w:w="709" w:type="dxa"/>
            <w:vAlign w:val="center"/>
          </w:tcPr>
          <w:p w14:paraId="1866C47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.23</w:t>
            </w:r>
          </w:p>
        </w:tc>
        <w:tc>
          <w:tcPr>
            <w:tcW w:w="708" w:type="dxa"/>
            <w:vAlign w:val="center"/>
          </w:tcPr>
          <w:p w14:paraId="398BDE6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.38</w:t>
            </w:r>
          </w:p>
        </w:tc>
        <w:tc>
          <w:tcPr>
            <w:tcW w:w="709" w:type="dxa"/>
            <w:vAlign w:val="center"/>
          </w:tcPr>
          <w:p w14:paraId="45E0C33B"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.66</w:t>
            </w:r>
          </w:p>
        </w:tc>
        <w:tc>
          <w:tcPr>
            <w:tcW w:w="1701" w:type="dxa"/>
            <w:vAlign w:val="center"/>
          </w:tcPr>
          <w:p w14:paraId="5AAE7AC9"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83" w:type="dxa"/>
            <w:vAlign w:val="center"/>
          </w:tcPr>
          <w:p w14:paraId="72A94E61"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EB990BB" w14:textId="77777777" w:rsidTr="002318CE">
        <w:trPr>
          <w:trHeight w:hRule="exact" w:val="567"/>
          <w:jc w:val="center"/>
        </w:trPr>
        <w:tc>
          <w:tcPr>
            <w:tcW w:w="2972" w:type="dxa"/>
            <w:vAlign w:val="center"/>
          </w:tcPr>
          <w:p w14:paraId="3E16308B"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 Highway 40M V2V link X=50</w:t>
            </w:r>
          </w:p>
        </w:tc>
        <w:tc>
          <w:tcPr>
            <w:tcW w:w="709" w:type="dxa"/>
            <w:vAlign w:val="center"/>
          </w:tcPr>
          <w:p w14:paraId="74512B4B"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.13</w:t>
            </w:r>
          </w:p>
        </w:tc>
        <w:tc>
          <w:tcPr>
            <w:tcW w:w="709" w:type="dxa"/>
            <w:vAlign w:val="center"/>
          </w:tcPr>
          <w:p w14:paraId="68F6E48A"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.41</w:t>
            </w:r>
          </w:p>
        </w:tc>
        <w:tc>
          <w:tcPr>
            <w:tcW w:w="708" w:type="dxa"/>
            <w:vAlign w:val="center"/>
          </w:tcPr>
          <w:p w14:paraId="62AA6B8E"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.32</w:t>
            </w:r>
          </w:p>
        </w:tc>
        <w:tc>
          <w:tcPr>
            <w:tcW w:w="709" w:type="dxa"/>
            <w:vAlign w:val="center"/>
          </w:tcPr>
          <w:p w14:paraId="3EED163B"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7</w:t>
            </w:r>
            <w:r w:rsidRPr="000E0405">
              <w:rPr>
                <w:sz w:val="18"/>
                <w:szCs w:val="18"/>
                <w:lang w:val="en-US" w:eastAsia="zh-CN"/>
              </w:rPr>
              <w:t>.84</w:t>
            </w:r>
          </w:p>
        </w:tc>
        <w:tc>
          <w:tcPr>
            <w:tcW w:w="1701" w:type="dxa"/>
            <w:vAlign w:val="center"/>
          </w:tcPr>
          <w:p w14:paraId="287AA1A3"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83" w:type="dxa"/>
            <w:vAlign w:val="center"/>
          </w:tcPr>
          <w:p w14:paraId="0397B9A5" w14:textId="77777777" w:rsidR="007E60C9" w:rsidRPr="000E0405" w:rsidRDefault="007E60C9" w:rsidP="009F1A5E">
            <w:pPr>
              <w:snapToGrid w:val="0"/>
              <w:spacing w:after="0"/>
              <w:jc w:val="center"/>
              <w:rPr>
                <w:sz w:val="18"/>
                <w:szCs w:val="18"/>
                <w:lang w:val="en-US" w:eastAsia="zh-CN"/>
              </w:rPr>
            </w:pPr>
            <w:r w:rsidRPr="000E0405">
              <w:rPr>
                <w:sz w:val="18"/>
                <w:szCs w:val="18"/>
                <w:lang w:val="en-US" w:eastAsia="zh-CN"/>
              </w:rPr>
              <w:t>Yes</w:t>
            </w:r>
          </w:p>
        </w:tc>
      </w:tr>
      <w:tr w:rsidR="000E0405" w:rsidRPr="000E0405" w14:paraId="2D87C497" w14:textId="77777777" w:rsidTr="002318CE">
        <w:trPr>
          <w:trHeight w:hRule="exact" w:val="567"/>
          <w:jc w:val="center"/>
        </w:trPr>
        <w:tc>
          <w:tcPr>
            <w:tcW w:w="2972" w:type="dxa"/>
            <w:vAlign w:val="center"/>
          </w:tcPr>
          <w:p w14:paraId="5FF25310"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 Highway 100M V2V link X=50</w:t>
            </w:r>
          </w:p>
        </w:tc>
        <w:tc>
          <w:tcPr>
            <w:tcW w:w="709" w:type="dxa"/>
            <w:vAlign w:val="center"/>
          </w:tcPr>
          <w:p w14:paraId="6E6973D6"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.25</w:t>
            </w:r>
          </w:p>
        </w:tc>
        <w:tc>
          <w:tcPr>
            <w:tcW w:w="709" w:type="dxa"/>
            <w:vAlign w:val="center"/>
          </w:tcPr>
          <w:p w14:paraId="5E8DCF94"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.3</w:t>
            </w:r>
          </w:p>
        </w:tc>
        <w:tc>
          <w:tcPr>
            <w:tcW w:w="708" w:type="dxa"/>
            <w:vAlign w:val="center"/>
          </w:tcPr>
          <w:p w14:paraId="01613DE8"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.63</w:t>
            </w:r>
          </w:p>
        </w:tc>
        <w:tc>
          <w:tcPr>
            <w:tcW w:w="709" w:type="dxa"/>
            <w:vAlign w:val="center"/>
          </w:tcPr>
          <w:p w14:paraId="0A90984B"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.78</w:t>
            </w:r>
          </w:p>
        </w:tc>
        <w:tc>
          <w:tcPr>
            <w:tcW w:w="1701" w:type="dxa"/>
            <w:vAlign w:val="center"/>
          </w:tcPr>
          <w:p w14:paraId="682F32C3"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83" w:type="dxa"/>
            <w:vAlign w:val="center"/>
          </w:tcPr>
          <w:p w14:paraId="75BB4D0C" w14:textId="77777777" w:rsidR="007E60C9" w:rsidRPr="000E0405" w:rsidRDefault="007E60C9" w:rsidP="009F1A5E">
            <w:pPr>
              <w:snapToGrid w:val="0"/>
              <w:spacing w:after="0"/>
              <w:jc w:val="center"/>
              <w:rPr>
                <w:sz w:val="18"/>
                <w:szCs w:val="18"/>
                <w:lang w:val="en-US" w:eastAsia="zh-CN"/>
              </w:rPr>
            </w:pPr>
            <w:r w:rsidRPr="000E0405">
              <w:rPr>
                <w:sz w:val="18"/>
                <w:szCs w:val="18"/>
                <w:lang w:val="en-US" w:eastAsia="zh-CN"/>
              </w:rPr>
              <w:t>Yes</w:t>
            </w:r>
          </w:p>
        </w:tc>
      </w:tr>
      <w:tr w:rsidR="000E0405" w:rsidRPr="000E0405" w14:paraId="1E3AE9B4" w14:textId="77777777" w:rsidTr="002318CE">
        <w:trPr>
          <w:trHeight w:hRule="exact" w:val="567"/>
          <w:jc w:val="center"/>
        </w:trPr>
        <w:tc>
          <w:tcPr>
            <w:tcW w:w="2972" w:type="dxa"/>
            <w:vAlign w:val="center"/>
          </w:tcPr>
          <w:p w14:paraId="4C8D98D1"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5 Highway 10M V2V link X=100</w:t>
            </w:r>
          </w:p>
        </w:tc>
        <w:tc>
          <w:tcPr>
            <w:tcW w:w="709" w:type="dxa"/>
            <w:vAlign w:val="center"/>
          </w:tcPr>
          <w:p w14:paraId="6F2C5A19"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.33</w:t>
            </w:r>
          </w:p>
        </w:tc>
        <w:tc>
          <w:tcPr>
            <w:tcW w:w="709" w:type="dxa"/>
            <w:vAlign w:val="center"/>
          </w:tcPr>
          <w:p w14:paraId="13895890"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.45</w:t>
            </w:r>
          </w:p>
        </w:tc>
        <w:tc>
          <w:tcPr>
            <w:tcW w:w="708" w:type="dxa"/>
            <w:vAlign w:val="center"/>
          </w:tcPr>
          <w:p w14:paraId="171739F2"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.08</w:t>
            </w:r>
          </w:p>
        </w:tc>
        <w:tc>
          <w:tcPr>
            <w:tcW w:w="709" w:type="dxa"/>
            <w:vAlign w:val="center"/>
          </w:tcPr>
          <w:p w14:paraId="7116C424"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1.56</w:t>
            </w:r>
          </w:p>
        </w:tc>
        <w:tc>
          <w:tcPr>
            <w:tcW w:w="1701" w:type="dxa"/>
            <w:vAlign w:val="center"/>
          </w:tcPr>
          <w:p w14:paraId="116F8102"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83" w:type="dxa"/>
            <w:vAlign w:val="center"/>
          </w:tcPr>
          <w:p w14:paraId="7DB4DAC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104AB8F1" w14:textId="77777777" w:rsidTr="002318CE">
        <w:trPr>
          <w:trHeight w:hRule="exact" w:val="567"/>
          <w:jc w:val="center"/>
        </w:trPr>
        <w:tc>
          <w:tcPr>
            <w:tcW w:w="2972" w:type="dxa"/>
            <w:vAlign w:val="center"/>
          </w:tcPr>
          <w:p w14:paraId="5524625A"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6 Highway 20M V2V link X=100</w:t>
            </w:r>
          </w:p>
        </w:tc>
        <w:tc>
          <w:tcPr>
            <w:tcW w:w="709" w:type="dxa"/>
            <w:vAlign w:val="center"/>
          </w:tcPr>
          <w:p w14:paraId="6FDDE6DE"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.66</w:t>
            </w:r>
          </w:p>
        </w:tc>
        <w:tc>
          <w:tcPr>
            <w:tcW w:w="709" w:type="dxa"/>
            <w:vAlign w:val="center"/>
          </w:tcPr>
          <w:p w14:paraId="2EEEBA20"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.39</w:t>
            </w:r>
          </w:p>
        </w:tc>
        <w:tc>
          <w:tcPr>
            <w:tcW w:w="708" w:type="dxa"/>
            <w:vAlign w:val="center"/>
          </w:tcPr>
          <w:p w14:paraId="1767319F"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.67</w:t>
            </w:r>
          </w:p>
        </w:tc>
        <w:tc>
          <w:tcPr>
            <w:tcW w:w="709" w:type="dxa"/>
            <w:vAlign w:val="center"/>
          </w:tcPr>
          <w:p w14:paraId="6CE76BF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0.08</w:t>
            </w:r>
          </w:p>
        </w:tc>
        <w:tc>
          <w:tcPr>
            <w:tcW w:w="1701" w:type="dxa"/>
            <w:vAlign w:val="center"/>
          </w:tcPr>
          <w:p w14:paraId="0526B0D7"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83" w:type="dxa"/>
            <w:vAlign w:val="center"/>
          </w:tcPr>
          <w:p w14:paraId="385AD92F"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C2D2C74" w14:textId="77777777" w:rsidTr="002318CE">
        <w:trPr>
          <w:trHeight w:hRule="exact" w:val="567"/>
          <w:jc w:val="center"/>
        </w:trPr>
        <w:tc>
          <w:tcPr>
            <w:tcW w:w="2972" w:type="dxa"/>
            <w:vAlign w:val="center"/>
          </w:tcPr>
          <w:p w14:paraId="1DA5B95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7 Highway 40M V2V link X=100</w:t>
            </w:r>
          </w:p>
        </w:tc>
        <w:tc>
          <w:tcPr>
            <w:tcW w:w="709" w:type="dxa"/>
            <w:vAlign w:val="center"/>
          </w:tcPr>
          <w:p w14:paraId="79C4E705"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.12</w:t>
            </w:r>
          </w:p>
        </w:tc>
        <w:tc>
          <w:tcPr>
            <w:tcW w:w="709" w:type="dxa"/>
            <w:vAlign w:val="center"/>
          </w:tcPr>
          <w:p w14:paraId="11DF9A8A"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.53</w:t>
            </w:r>
          </w:p>
        </w:tc>
        <w:tc>
          <w:tcPr>
            <w:tcW w:w="708" w:type="dxa"/>
            <w:vAlign w:val="center"/>
          </w:tcPr>
          <w:p w14:paraId="4A384D04"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.4</w:t>
            </w:r>
          </w:p>
        </w:tc>
        <w:tc>
          <w:tcPr>
            <w:tcW w:w="709" w:type="dxa"/>
            <w:vAlign w:val="center"/>
          </w:tcPr>
          <w:p w14:paraId="6CEF64B9"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7</w:t>
            </w:r>
            <w:r w:rsidRPr="000E0405">
              <w:rPr>
                <w:sz w:val="18"/>
                <w:szCs w:val="18"/>
                <w:lang w:val="en-US" w:eastAsia="zh-CN"/>
              </w:rPr>
              <w:t>.91</w:t>
            </w:r>
          </w:p>
        </w:tc>
        <w:tc>
          <w:tcPr>
            <w:tcW w:w="1701" w:type="dxa"/>
            <w:vAlign w:val="center"/>
          </w:tcPr>
          <w:p w14:paraId="36F7F7FB"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83" w:type="dxa"/>
            <w:vAlign w:val="center"/>
          </w:tcPr>
          <w:p w14:paraId="61F12BE0" w14:textId="77777777" w:rsidR="007E60C9" w:rsidRPr="000E0405" w:rsidRDefault="007E60C9" w:rsidP="009F1A5E">
            <w:pPr>
              <w:snapToGrid w:val="0"/>
              <w:spacing w:after="0"/>
              <w:jc w:val="center"/>
              <w:rPr>
                <w:sz w:val="18"/>
                <w:szCs w:val="18"/>
                <w:lang w:val="en-US" w:eastAsia="zh-CN"/>
              </w:rPr>
            </w:pPr>
            <w:r w:rsidRPr="000E0405">
              <w:rPr>
                <w:sz w:val="18"/>
                <w:szCs w:val="18"/>
                <w:lang w:val="en-US" w:eastAsia="zh-CN"/>
              </w:rPr>
              <w:t>Yes</w:t>
            </w:r>
          </w:p>
        </w:tc>
      </w:tr>
      <w:tr w:rsidR="007E60C9" w:rsidRPr="000E0405" w14:paraId="6CB61F71" w14:textId="77777777" w:rsidTr="002318CE">
        <w:trPr>
          <w:trHeight w:hRule="exact" w:val="567"/>
          <w:jc w:val="center"/>
        </w:trPr>
        <w:tc>
          <w:tcPr>
            <w:tcW w:w="2972" w:type="dxa"/>
            <w:vAlign w:val="center"/>
          </w:tcPr>
          <w:p w14:paraId="6C0F568C"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8 Highway 100M V2V link X=100</w:t>
            </w:r>
          </w:p>
        </w:tc>
        <w:tc>
          <w:tcPr>
            <w:tcW w:w="709" w:type="dxa"/>
            <w:vAlign w:val="center"/>
          </w:tcPr>
          <w:p w14:paraId="2378352B"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.31</w:t>
            </w:r>
          </w:p>
        </w:tc>
        <w:tc>
          <w:tcPr>
            <w:tcW w:w="709" w:type="dxa"/>
            <w:vAlign w:val="center"/>
          </w:tcPr>
          <w:p w14:paraId="559C7349"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.37</w:t>
            </w:r>
          </w:p>
        </w:tc>
        <w:tc>
          <w:tcPr>
            <w:tcW w:w="708" w:type="dxa"/>
            <w:vAlign w:val="center"/>
          </w:tcPr>
          <w:p w14:paraId="6DFF87FD"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.89</w:t>
            </w:r>
          </w:p>
        </w:tc>
        <w:tc>
          <w:tcPr>
            <w:tcW w:w="709" w:type="dxa"/>
            <w:vAlign w:val="center"/>
          </w:tcPr>
          <w:p w14:paraId="7F10F842"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.03</w:t>
            </w:r>
          </w:p>
        </w:tc>
        <w:tc>
          <w:tcPr>
            <w:tcW w:w="1701" w:type="dxa"/>
            <w:vAlign w:val="center"/>
          </w:tcPr>
          <w:p w14:paraId="4910E5DA" w14:textId="77777777" w:rsidR="007E60C9" w:rsidRPr="000E0405" w:rsidRDefault="007E60C9" w:rsidP="009F1A5E">
            <w:pPr>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83" w:type="dxa"/>
            <w:vAlign w:val="center"/>
          </w:tcPr>
          <w:p w14:paraId="284EA900" w14:textId="77777777" w:rsidR="007E60C9" w:rsidRPr="000E0405" w:rsidRDefault="007E60C9" w:rsidP="009F1A5E">
            <w:pPr>
              <w:snapToGrid w:val="0"/>
              <w:spacing w:after="0"/>
              <w:jc w:val="center"/>
              <w:rPr>
                <w:sz w:val="18"/>
                <w:szCs w:val="18"/>
                <w:lang w:val="en-US" w:eastAsia="zh-CN"/>
              </w:rPr>
            </w:pPr>
            <w:r w:rsidRPr="000E0405">
              <w:rPr>
                <w:sz w:val="18"/>
                <w:szCs w:val="18"/>
                <w:lang w:val="en-US" w:eastAsia="zh-CN"/>
              </w:rPr>
              <w:t>Yes</w:t>
            </w:r>
          </w:p>
        </w:tc>
      </w:tr>
    </w:tbl>
    <w:p w14:paraId="21E125F8" w14:textId="77777777" w:rsidR="007E60C9" w:rsidRPr="000E0405" w:rsidRDefault="007E60C9" w:rsidP="009F1A5E">
      <w:pPr>
        <w:spacing w:line="259" w:lineRule="auto"/>
        <w:jc w:val="center"/>
      </w:pPr>
    </w:p>
    <w:p w14:paraId="557A4E92" w14:textId="77777777" w:rsidR="007E60C9" w:rsidRPr="000E0405" w:rsidRDefault="007E60C9" w:rsidP="009F1A5E">
      <w:pPr>
        <w:pStyle w:val="Heading4"/>
      </w:pPr>
      <w:r w:rsidRPr="000E0405">
        <w:t>B.1.</w:t>
      </w:r>
      <w:r w:rsidRPr="000E0405">
        <w:rPr>
          <w:rFonts w:hint="eastAsia"/>
          <w:lang w:eastAsia="zh-CN"/>
        </w:rPr>
        <w:t>3</w:t>
      </w:r>
      <w:r w:rsidRPr="000E0405">
        <w:t>.2.2</w:t>
      </w:r>
      <w:r w:rsidRPr="000E0405">
        <w:tab/>
        <w:t>Positioning accuracy evaluation results for Sidelink Positioning for Urban Grid Scenarios for V2X</w:t>
      </w:r>
    </w:p>
    <w:p w14:paraId="502508B6" w14:textId="77777777" w:rsidR="007E60C9" w:rsidRPr="000E0405" w:rsidRDefault="007E60C9" w:rsidP="009F1A5E">
      <w:r w:rsidRPr="000E0405">
        <w:t xml:space="preserve">Table </w:t>
      </w:r>
      <w:r w:rsidRPr="000E0405">
        <w:rPr>
          <w:lang w:val="en-US"/>
        </w:rPr>
        <w:t xml:space="preserve">B.1.3.2.2-1 </w:t>
      </w:r>
      <w:r w:rsidRPr="000E0405">
        <w:t xml:space="preserve">provides horizontal absolute positioning accuracy results using sidelink positioning for </w:t>
      </w:r>
      <w:r w:rsidRPr="000E0405">
        <w:rPr>
          <w:lang w:eastAsia="zh-CN"/>
        </w:rPr>
        <w:t>urban grid scenarios for V2X use cases</w:t>
      </w:r>
      <w:r w:rsidRPr="000E0405">
        <w:t>.</w:t>
      </w:r>
    </w:p>
    <w:p w14:paraId="37CC0782" w14:textId="77777777" w:rsidR="007E60C9" w:rsidRPr="000E0405" w:rsidRDefault="007E60C9" w:rsidP="009F1A5E">
      <w:r w:rsidRPr="000E0405">
        <w:t xml:space="preserve">Table </w:t>
      </w:r>
      <w:r w:rsidRPr="000E0405">
        <w:rPr>
          <w:lang w:val="en-US"/>
        </w:rPr>
        <w:t xml:space="preserve">B.1.3.2.2-2 </w:t>
      </w:r>
      <w:r w:rsidRPr="000E0405">
        <w:t xml:space="preserve">provides horizontal relative positioning accuracy results using sidelink positioning for </w:t>
      </w:r>
      <w:r w:rsidRPr="000E0405">
        <w:rPr>
          <w:lang w:eastAsia="zh-CN"/>
        </w:rPr>
        <w:t>urban grid scenarios for V2X use cases</w:t>
      </w:r>
      <w:r w:rsidRPr="000E0405">
        <w:t>.</w:t>
      </w:r>
    </w:p>
    <w:p w14:paraId="2948D474" w14:textId="77777777" w:rsidR="007E60C9" w:rsidRPr="000E0405" w:rsidRDefault="007E60C9" w:rsidP="009F1A5E">
      <w:r w:rsidRPr="000E0405">
        <w:t xml:space="preserve">Table </w:t>
      </w:r>
      <w:r w:rsidRPr="000E0405">
        <w:rPr>
          <w:lang w:val="en-US"/>
        </w:rPr>
        <w:t xml:space="preserve">B.1.3.2.2-3 </w:t>
      </w:r>
      <w:r w:rsidRPr="000E0405">
        <w:t xml:space="preserve">provides ranging distance accuracy results using sidelink positioning for </w:t>
      </w:r>
      <w:r w:rsidRPr="000E0405">
        <w:rPr>
          <w:lang w:eastAsia="zh-CN"/>
        </w:rPr>
        <w:t>urban grid scenarios for V2X use cases</w:t>
      </w:r>
      <w:r w:rsidRPr="000E0405">
        <w:t>.</w:t>
      </w:r>
    </w:p>
    <w:p w14:paraId="6A0B31E4" w14:textId="77777777" w:rsidR="007E60C9" w:rsidRPr="000E0405" w:rsidRDefault="007E60C9" w:rsidP="009F1A5E">
      <w:r w:rsidRPr="000E0405">
        <w:t xml:space="preserve">Table </w:t>
      </w:r>
      <w:r w:rsidRPr="000E0405">
        <w:rPr>
          <w:lang w:val="en-US"/>
        </w:rPr>
        <w:t xml:space="preserve">B.1.3.2.2-4 </w:t>
      </w:r>
      <w:r w:rsidRPr="000E0405">
        <w:t xml:space="preserve">provides ranging angle accuracy results using sidelink positioning for </w:t>
      </w:r>
      <w:r w:rsidRPr="000E0405">
        <w:rPr>
          <w:lang w:eastAsia="zh-CN"/>
        </w:rPr>
        <w:t>urban grid scenarios for V2X use cases</w:t>
      </w:r>
      <w:r w:rsidRPr="000E0405">
        <w:t>.</w:t>
      </w:r>
    </w:p>
    <w:p w14:paraId="4A85EA2B" w14:textId="77777777" w:rsidR="007E60C9" w:rsidRPr="000E0405" w:rsidRDefault="007E60C9" w:rsidP="009F1A5E">
      <w:pPr>
        <w:pStyle w:val="TH"/>
      </w:pPr>
      <w:bookmarkStart w:id="41" w:name="_Hlk119415877"/>
      <w:r w:rsidRPr="000E0405">
        <w:t>Table B.1.3.2.2-1: Sidelink positioning - horizontal absolute accuracy for urban grid scenario</w:t>
      </w:r>
      <w:bookmarkEnd w:id="41"/>
    </w:p>
    <w:tbl>
      <w:tblPr>
        <w:tblStyle w:val="TableGrid10"/>
        <w:tblW w:w="9144" w:type="dxa"/>
        <w:jc w:val="center"/>
        <w:tblLook w:val="04A0" w:firstRow="1" w:lastRow="0" w:firstColumn="1" w:lastColumn="0" w:noHBand="0" w:noVBand="1"/>
      </w:tblPr>
      <w:tblGrid>
        <w:gridCol w:w="2689"/>
        <w:gridCol w:w="626"/>
        <w:gridCol w:w="666"/>
        <w:gridCol w:w="666"/>
        <w:gridCol w:w="706"/>
        <w:gridCol w:w="1926"/>
        <w:gridCol w:w="1865"/>
      </w:tblGrid>
      <w:tr w:rsidR="000E0405" w:rsidRPr="000E0405" w14:paraId="6D3870DB" w14:textId="77777777" w:rsidTr="002318CE">
        <w:trPr>
          <w:trHeight w:hRule="exact" w:val="567"/>
          <w:jc w:val="center"/>
        </w:trPr>
        <w:tc>
          <w:tcPr>
            <w:tcW w:w="2689" w:type="dxa"/>
            <w:vAlign w:val="center"/>
          </w:tcPr>
          <w:p w14:paraId="0E755482" w14:textId="77777777" w:rsidR="007E60C9" w:rsidRPr="000E0405" w:rsidRDefault="007E60C9" w:rsidP="009F1A5E">
            <w:pPr>
              <w:snapToGrid w:val="0"/>
              <w:spacing w:before="100" w:beforeAutospacing="1" w:after="0"/>
              <w:jc w:val="center"/>
              <w:rPr>
                <w:sz w:val="18"/>
                <w:szCs w:val="18"/>
                <w:lang w:eastAsia="zh-CN"/>
              </w:rPr>
            </w:pPr>
            <w:r w:rsidRPr="000E0405">
              <w:rPr>
                <w:sz w:val="18"/>
                <w:szCs w:val="18"/>
                <w:lang w:eastAsia="zh-CN"/>
              </w:rPr>
              <w:t>Case ID</w:t>
            </w:r>
          </w:p>
        </w:tc>
        <w:tc>
          <w:tcPr>
            <w:tcW w:w="626" w:type="dxa"/>
            <w:vAlign w:val="center"/>
          </w:tcPr>
          <w:p w14:paraId="4637AD62" w14:textId="77777777" w:rsidR="007E60C9" w:rsidRPr="000E0405" w:rsidRDefault="007E60C9" w:rsidP="009F1A5E">
            <w:pPr>
              <w:snapToGrid w:val="0"/>
              <w:spacing w:before="100" w:beforeAutospacing="1" w:after="0"/>
              <w:jc w:val="center"/>
              <w:rPr>
                <w:sz w:val="18"/>
                <w:szCs w:val="18"/>
                <w:lang w:eastAsia="zh-CN"/>
              </w:rPr>
            </w:pPr>
            <w:r w:rsidRPr="000E0405">
              <w:rPr>
                <w:rFonts w:hint="eastAsia"/>
                <w:sz w:val="18"/>
                <w:szCs w:val="18"/>
                <w:lang w:eastAsia="zh-CN"/>
              </w:rPr>
              <w:t>5</w:t>
            </w:r>
            <w:r w:rsidRPr="000E0405">
              <w:rPr>
                <w:sz w:val="18"/>
                <w:szCs w:val="18"/>
                <w:lang w:eastAsia="zh-CN"/>
              </w:rPr>
              <w:t>0%</w:t>
            </w:r>
          </w:p>
        </w:tc>
        <w:tc>
          <w:tcPr>
            <w:tcW w:w="666" w:type="dxa"/>
            <w:vAlign w:val="center"/>
          </w:tcPr>
          <w:p w14:paraId="61035E3E" w14:textId="77777777" w:rsidR="007E60C9" w:rsidRPr="000E0405" w:rsidRDefault="007E60C9" w:rsidP="009F1A5E">
            <w:pPr>
              <w:snapToGrid w:val="0"/>
              <w:spacing w:before="100" w:beforeAutospacing="1" w:after="0"/>
              <w:jc w:val="center"/>
              <w:rPr>
                <w:sz w:val="18"/>
                <w:szCs w:val="18"/>
                <w:lang w:eastAsia="zh-CN"/>
              </w:rPr>
            </w:pPr>
            <w:r w:rsidRPr="000E0405">
              <w:rPr>
                <w:rFonts w:hint="eastAsia"/>
                <w:sz w:val="18"/>
                <w:szCs w:val="18"/>
                <w:lang w:eastAsia="zh-CN"/>
              </w:rPr>
              <w:t>6</w:t>
            </w:r>
            <w:r w:rsidRPr="000E0405">
              <w:rPr>
                <w:sz w:val="18"/>
                <w:szCs w:val="18"/>
                <w:lang w:eastAsia="zh-CN"/>
              </w:rPr>
              <w:t>7%</w:t>
            </w:r>
          </w:p>
        </w:tc>
        <w:tc>
          <w:tcPr>
            <w:tcW w:w="666" w:type="dxa"/>
            <w:vAlign w:val="center"/>
          </w:tcPr>
          <w:p w14:paraId="594361F7" w14:textId="77777777" w:rsidR="007E60C9" w:rsidRPr="000E0405" w:rsidRDefault="007E60C9" w:rsidP="009F1A5E">
            <w:pPr>
              <w:snapToGrid w:val="0"/>
              <w:spacing w:before="100" w:beforeAutospacing="1" w:after="0"/>
              <w:jc w:val="center"/>
              <w:rPr>
                <w:sz w:val="18"/>
                <w:szCs w:val="18"/>
                <w:lang w:eastAsia="zh-CN"/>
              </w:rPr>
            </w:pPr>
            <w:r w:rsidRPr="000E0405">
              <w:rPr>
                <w:rFonts w:hint="eastAsia"/>
                <w:sz w:val="18"/>
                <w:szCs w:val="18"/>
                <w:lang w:eastAsia="zh-CN"/>
              </w:rPr>
              <w:t>8</w:t>
            </w:r>
            <w:r w:rsidRPr="000E0405">
              <w:rPr>
                <w:sz w:val="18"/>
                <w:szCs w:val="18"/>
                <w:lang w:eastAsia="zh-CN"/>
              </w:rPr>
              <w:t>0%</w:t>
            </w:r>
          </w:p>
        </w:tc>
        <w:tc>
          <w:tcPr>
            <w:tcW w:w="706" w:type="dxa"/>
            <w:vAlign w:val="center"/>
          </w:tcPr>
          <w:p w14:paraId="09121AB9" w14:textId="77777777" w:rsidR="007E60C9" w:rsidRPr="000E0405" w:rsidRDefault="007E60C9" w:rsidP="009F1A5E">
            <w:pPr>
              <w:snapToGrid w:val="0"/>
              <w:spacing w:before="100" w:beforeAutospacing="1" w:after="0"/>
              <w:jc w:val="center"/>
              <w:rPr>
                <w:sz w:val="18"/>
                <w:szCs w:val="18"/>
                <w:lang w:eastAsia="zh-CN"/>
              </w:rPr>
            </w:pPr>
            <w:r w:rsidRPr="000E0405">
              <w:rPr>
                <w:rFonts w:hint="eastAsia"/>
                <w:sz w:val="18"/>
                <w:szCs w:val="18"/>
                <w:lang w:eastAsia="zh-CN"/>
              </w:rPr>
              <w:t>9</w:t>
            </w:r>
            <w:r w:rsidRPr="000E0405">
              <w:rPr>
                <w:sz w:val="18"/>
                <w:szCs w:val="18"/>
                <w:lang w:eastAsia="zh-CN"/>
              </w:rPr>
              <w:t>0%</w:t>
            </w:r>
          </w:p>
        </w:tc>
        <w:tc>
          <w:tcPr>
            <w:tcW w:w="1926" w:type="dxa"/>
            <w:vAlign w:val="center"/>
          </w:tcPr>
          <w:p w14:paraId="1697E475" w14:textId="77777777" w:rsidR="007E60C9" w:rsidRPr="000E0405" w:rsidRDefault="007E60C9" w:rsidP="009F1A5E">
            <w:pPr>
              <w:snapToGrid w:val="0"/>
              <w:spacing w:before="100" w:beforeAutospacing="1" w:after="0"/>
              <w:jc w:val="center"/>
              <w:rPr>
                <w:sz w:val="18"/>
                <w:szCs w:val="18"/>
                <w:lang w:eastAsia="zh-CN"/>
              </w:rPr>
            </w:pPr>
            <w:r w:rsidRPr="000E0405">
              <w:rPr>
                <w:sz w:val="18"/>
                <w:szCs w:val="18"/>
                <w:lang w:eastAsia="zh-CN"/>
              </w:rPr>
              <w:t xml:space="preserve">Whether meet the requirement </w:t>
            </w:r>
            <w:r w:rsidRPr="000E0405">
              <w:rPr>
                <w:rFonts w:hint="eastAsia"/>
                <w:sz w:val="18"/>
                <w:szCs w:val="18"/>
                <w:lang w:eastAsia="zh-CN"/>
              </w:rPr>
              <w:t>of</w:t>
            </w:r>
            <w:r w:rsidRPr="000E0405">
              <w:rPr>
                <w:sz w:val="18"/>
                <w:szCs w:val="18"/>
                <w:lang w:eastAsia="zh-CN"/>
              </w:rPr>
              <w:t xml:space="preserve"> set A</w:t>
            </w:r>
          </w:p>
        </w:tc>
        <w:tc>
          <w:tcPr>
            <w:tcW w:w="1865" w:type="dxa"/>
            <w:vAlign w:val="center"/>
          </w:tcPr>
          <w:p w14:paraId="5C240749" w14:textId="77777777" w:rsidR="007E60C9" w:rsidRPr="000E0405" w:rsidRDefault="007E60C9" w:rsidP="009F1A5E">
            <w:pPr>
              <w:snapToGrid w:val="0"/>
              <w:spacing w:before="100" w:beforeAutospacing="1" w:after="0"/>
              <w:jc w:val="center"/>
              <w:rPr>
                <w:sz w:val="18"/>
                <w:szCs w:val="18"/>
                <w:lang w:eastAsia="zh-CN"/>
              </w:rPr>
            </w:pPr>
            <w:r w:rsidRPr="000E0405">
              <w:rPr>
                <w:sz w:val="18"/>
                <w:szCs w:val="18"/>
                <w:lang w:eastAsia="zh-CN"/>
              </w:rPr>
              <w:t xml:space="preserve">Whether meet the requirement </w:t>
            </w:r>
            <w:r w:rsidRPr="000E0405">
              <w:rPr>
                <w:rFonts w:hint="eastAsia"/>
                <w:sz w:val="18"/>
                <w:szCs w:val="18"/>
                <w:lang w:eastAsia="zh-CN"/>
              </w:rPr>
              <w:t>of</w:t>
            </w:r>
            <w:r w:rsidRPr="000E0405">
              <w:rPr>
                <w:sz w:val="18"/>
                <w:szCs w:val="18"/>
                <w:lang w:eastAsia="zh-CN"/>
              </w:rPr>
              <w:t xml:space="preserve"> set B</w:t>
            </w:r>
          </w:p>
        </w:tc>
      </w:tr>
      <w:tr w:rsidR="000E0405" w:rsidRPr="000E0405" w14:paraId="5FBC433D" w14:textId="77777777" w:rsidTr="002318CE">
        <w:trPr>
          <w:trHeight w:hRule="exact" w:val="567"/>
          <w:jc w:val="center"/>
        </w:trPr>
        <w:tc>
          <w:tcPr>
            <w:tcW w:w="2689" w:type="dxa"/>
            <w:vAlign w:val="center"/>
          </w:tcPr>
          <w:p w14:paraId="294E6CA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lastRenderedPageBreak/>
              <w:t>C</w:t>
            </w:r>
            <w:r w:rsidRPr="000E0405">
              <w:rPr>
                <w:sz w:val="18"/>
                <w:szCs w:val="18"/>
                <w:lang w:eastAsia="zh-CN"/>
              </w:rPr>
              <w:t>ase 1 Urban 10M 5RSU</w:t>
            </w:r>
          </w:p>
        </w:tc>
        <w:tc>
          <w:tcPr>
            <w:tcW w:w="626" w:type="dxa"/>
            <w:vAlign w:val="center"/>
          </w:tcPr>
          <w:p w14:paraId="40AA4C0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5</w:t>
            </w:r>
          </w:p>
        </w:tc>
        <w:tc>
          <w:tcPr>
            <w:tcW w:w="666" w:type="dxa"/>
            <w:vAlign w:val="center"/>
          </w:tcPr>
          <w:p w14:paraId="6034A0A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7.48</w:t>
            </w:r>
          </w:p>
        </w:tc>
        <w:tc>
          <w:tcPr>
            <w:tcW w:w="666" w:type="dxa"/>
            <w:vAlign w:val="center"/>
          </w:tcPr>
          <w:p w14:paraId="5E052D1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11.01</w:t>
            </w:r>
          </w:p>
        </w:tc>
        <w:tc>
          <w:tcPr>
            <w:tcW w:w="706" w:type="dxa"/>
            <w:vAlign w:val="center"/>
          </w:tcPr>
          <w:p w14:paraId="07A0C60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20.32</w:t>
            </w:r>
          </w:p>
        </w:tc>
        <w:tc>
          <w:tcPr>
            <w:tcW w:w="1926" w:type="dxa"/>
            <w:vAlign w:val="center"/>
          </w:tcPr>
          <w:p w14:paraId="3DDA6E4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7FC5BBA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78D03C91" w14:textId="77777777" w:rsidTr="002318CE">
        <w:trPr>
          <w:trHeight w:hRule="exact" w:val="567"/>
          <w:jc w:val="center"/>
        </w:trPr>
        <w:tc>
          <w:tcPr>
            <w:tcW w:w="2689" w:type="dxa"/>
            <w:vAlign w:val="center"/>
          </w:tcPr>
          <w:p w14:paraId="546C721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2 Urban 20M 5RSU</w:t>
            </w:r>
          </w:p>
        </w:tc>
        <w:tc>
          <w:tcPr>
            <w:tcW w:w="626" w:type="dxa"/>
            <w:vAlign w:val="center"/>
          </w:tcPr>
          <w:p w14:paraId="5F61007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w:t>
            </w:r>
            <w:r w:rsidRPr="000E0405">
              <w:rPr>
                <w:sz w:val="18"/>
                <w:szCs w:val="18"/>
                <w:lang w:eastAsia="zh-CN"/>
              </w:rPr>
              <w:t>.11</w:t>
            </w:r>
          </w:p>
        </w:tc>
        <w:tc>
          <w:tcPr>
            <w:tcW w:w="666" w:type="dxa"/>
            <w:vAlign w:val="center"/>
          </w:tcPr>
          <w:p w14:paraId="275CC77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6</w:t>
            </w:r>
            <w:r w:rsidRPr="000E0405">
              <w:rPr>
                <w:sz w:val="18"/>
                <w:szCs w:val="18"/>
                <w:lang w:eastAsia="zh-CN"/>
              </w:rPr>
              <w:t>.05</w:t>
            </w:r>
          </w:p>
        </w:tc>
        <w:tc>
          <w:tcPr>
            <w:tcW w:w="666" w:type="dxa"/>
            <w:vAlign w:val="center"/>
          </w:tcPr>
          <w:p w14:paraId="2D5C734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8</w:t>
            </w:r>
            <w:r w:rsidRPr="000E0405">
              <w:rPr>
                <w:sz w:val="18"/>
                <w:szCs w:val="18"/>
                <w:lang w:eastAsia="zh-CN"/>
              </w:rPr>
              <w:t>.64</w:t>
            </w:r>
          </w:p>
        </w:tc>
        <w:tc>
          <w:tcPr>
            <w:tcW w:w="706" w:type="dxa"/>
            <w:vAlign w:val="center"/>
          </w:tcPr>
          <w:p w14:paraId="4EBF1ED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5.81</w:t>
            </w:r>
          </w:p>
        </w:tc>
        <w:tc>
          <w:tcPr>
            <w:tcW w:w="1926" w:type="dxa"/>
            <w:vAlign w:val="center"/>
          </w:tcPr>
          <w:p w14:paraId="15100DB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23EA912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17B1FBC2" w14:textId="77777777" w:rsidTr="002318CE">
        <w:trPr>
          <w:trHeight w:hRule="exact" w:val="567"/>
          <w:jc w:val="center"/>
        </w:trPr>
        <w:tc>
          <w:tcPr>
            <w:tcW w:w="2689" w:type="dxa"/>
            <w:vAlign w:val="center"/>
          </w:tcPr>
          <w:p w14:paraId="67B082F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3 Urban 40M 5RSU</w:t>
            </w:r>
          </w:p>
        </w:tc>
        <w:tc>
          <w:tcPr>
            <w:tcW w:w="626" w:type="dxa"/>
            <w:vAlign w:val="center"/>
          </w:tcPr>
          <w:p w14:paraId="799DBE3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.22</w:t>
            </w:r>
          </w:p>
        </w:tc>
        <w:tc>
          <w:tcPr>
            <w:tcW w:w="666" w:type="dxa"/>
            <w:vAlign w:val="center"/>
          </w:tcPr>
          <w:p w14:paraId="3396EE1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w:t>
            </w:r>
            <w:r w:rsidRPr="000E0405">
              <w:rPr>
                <w:sz w:val="18"/>
                <w:szCs w:val="18"/>
                <w:lang w:eastAsia="zh-CN"/>
              </w:rPr>
              <w:t>.18</w:t>
            </w:r>
          </w:p>
        </w:tc>
        <w:tc>
          <w:tcPr>
            <w:tcW w:w="666" w:type="dxa"/>
            <w:vAlign w:val="center"/>
          </w:tcPr>
          <w:p w14:paraId="4038C57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5</w:t>
            </w:r>
            <w:r w:rsidRPr="000E0405">
              <w:rPr>
                <w:sz w:val="18"/>
                <w:szCs w:val="18"/>
                <w:lang w:eastAsia="zh-CN"/>
              </w:rPr>
              <w:t>.58</w:t>
            </w:r>
          </w:p>
        </w:tc>
        <w:tc>
          <w:tcPr>
            <w:tcW w:w="706" w:type="dxa"/>
            <w:vAlign w:val="center"/>
          </w:tcPr>
          <w:p w14:paraId="5CFD442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8</w:t>
            </w:r>
            <w:r w:rsidRPr="000E0405">
              <w:rPr>
                <w:sz w:val="18"/>
                <w:szCs w:val="18"/>
                <w:lang w:eastAsia="zh-CN"/>
              </w:rPr>
              <w:t>.85</w:t>
            </w:r>
          </w:p>
        </w:tc>
        <w:tc>
          <w:tcPr>
            <w:tcW w:w="1926" w:type="dxa"/>
            <w:vAlign w:val="center"/>
          </w:tcPr>
          <w:p w14:paraId="7B2C235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6753DF7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19E66BFA" w14:textId="77777777" w:rsidTr="002318CE">
        <w:trPr>
          <w:trHeight w:hRule="exact" w:val="567"/>
          <w:jc w:val="center"/>
        </w:trPr>
        <w:tc>
          <w:tcPr>
            <w:tcW w:w="2689" w:type="dxa"/>
            <w:vAlign w:val="center"/>
          </w:tcPr>
          <w:p w14:paraId="2213F52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4 Urban 100M 5RSU</w:t>
            </w:r>
          </w:p>
        </w:tc>
        <w:tc>
          <w:tcPr>
            <w:tcW w:w="626" w:type="dxa"/>
            <w:vAlign w:val="center"/>
          </w:tcPr>
          <w:p w14:paraId="72B1A5E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.67</w:t>
            </w:r>
          </w:p>
        </w:tc>
        <w:tc>
          <w:tcPr>
            <w:tcW w:w="666" w:type="dxa"/>
            <w:vAlign w:val="center"/>
          </w:tcPr>
          <w:p w14:paraId="2437422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.48</w:t>
            </w:r>
          </w:p>
        </w:tc>
        <w:tc>
          <w:tcPr>
            <w:tcW w:w="666" w:type="dxa"/>
            <w:vAlign w:val="center"/>
          </w:tcPr>
          <w:p w14:paraId="76F094F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w:t>
            </w:r>
            <w:r w:rsidRPr="000E0405">
              <w:rPr>
                <w:sz w:val="18"/>
                <w:szCs w:val="18"/>
                <w:lang w:eastAsia="zh-CN"/>
              </w:rPr>
              <w:t>.91</w:t>
            </w:r>
          </w:p>
        </w:tc>
        <w:tc>
          <w:tcPr>
            <w:tcW w:w="706" w:type="dxa"/>
            <w:vAlign w:val="center"/>
          </w:tcPr>
          <w:p w14:paraId="068FFC0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7</w:t>
            </w:r>
            <w:r w:rsidRPr="000E0405">
              <w:rPr>
                <w:sz w:val="18"/>
                <w:szCs w:val="18"/>
                <w:lang w:eastAsia="zh-CN"/>
              </w:rPr>
              <w:t>.53</w:t>
            </w:r>
          </w:p>
        </w:tc>
        <w:tc>
          <w:tcPr>
            <w:tcW w:w="1926" w:type="dxa"/>
            <w:vAlign w:val="center"/>
          </w:tcPr>
          <w:p w14:paraId="5CC3B3C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5AD4344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4BB4BB68" w14:textId="77777777" w:rsidTr="002318CE">
        <w:trPr>
          <w:trHeight w:hRule="exact" w:val="567"/>
          <w:jc w:val="center"/>
        </w:trPr>
        <w:tc>
          <w:tcPr>
            <w:tcW w:w="2689" w:type="dxa"/>
            <w:vAlign w:val="center"/>
          </w:tcPr>
          <w:p w14:paraId="37C903A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5 Urban 10M 10RSU</w:t>
            </w:r>
          </w:p>
        </w:tc>
        <w:tc>
          <w:tcPr>
            <w:tcW w:w="626" w:type="dxa"/>
            <w:vAlign w:val="center"/>
          </w:tcPr>
          <w:p w14:paraId="359EE3F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4.31</w:t>
            </w:r>
          </w:p>
        </w:tc>
        <w:tc>
          <w:tcPr>
            <w:tcW w:w="666" w:type="dxa"/>
            <w:vAlign w:val="center"/>
          </w:tcPr>
          <w:p w14:paraId="2B9CEFB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5.58</w:t>
            </w:r>
          </w:p>
        </w:tc>
        <w:tc>
          <w:tcPr>
            <w:tcW w:w="666" w:type="dxa"/>
            <w:vAlign w:val="center"/>
          </w:tcPr>
          <w:p w14:paraId="3EA64AE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7.32</w:t>
            </w:r>
          </w:p>
        </w:tc>
        <w:tc>
          <w:tcPr>
            <w:tcW w:w="706" w:type="dxa"/>
            <w:vAlign w:val="center"/>
          </w:tcPr>
          <w:p w14:paraId="0C93611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9.93</w:t>
            </w:r>
          </w:p>
        </w:tc>
        <w:tc>
          <w:tcPr>
            <w:tcW w:w="1926" w:type="dxa"/>
            <w:vAlign w:val="center"/>
          </w:tcPr>
          <w:p w14:paraId="0CFFC66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4B6A651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038B5B95" w14:textId="77777777" w:rsidTr="002318CE">
        <w:trPr>
          <w:trHeight w:hRule="exact" w:val="567"/>
          <w:jc w:val="center"/>
        </w:trPr>
        <w:tc>
          <w:tcPr>
            <w:tcW w:w="2689" w:type="dxa"/>
            <w:vAlign w:val="center"/>
          </w:tcPr>
          <w:p w14:paraId="6F866A6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6 Urban 20M 10RSU</w:t>
            </w:r>
          </w:p>
        </w:tc>
        <w:tc>
          <w:tcPr>
            <w:tcW w:w="626" w:type="dxa"/>
            <w:vAlign w:val="center"/>
          </w:tcPr>
          <w:p w14:paraId="12AC172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.25</w:t>
            </w:r>
          </w:p>
        </w:tc>
        <w:tc>
          <w:tcPr>
            <w:tcW w:w="666" w:type="dxa"/>
            <w:vAlign w:val="center"/>
          </w:tcPr>
          <w:p w14:paraId="6F002B9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w:t>
            </w:r>
            <w:r w:rsidRPr="000E0405">
              <w:rPr>
                <w:sz w:val="18"/>
                <w:szCs w:val="18"/>
                <w:lang w:eastAsia="zh-CN"/>
              </w:rPr>
              <w:t>.16</w:t>
            </w:r>
          </w:p>
        </w:tc>
        <w:tc>
          <w:tcPr>
            <w:tcW w:w="666" w:type="dxa"/>
            <w:vAlign w:val="center"/>
          </w:tcPr>
          <w:p w14:paraId="74965C6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5</w:t>
            </w:r>
            <w:r w:rsidRPr="000E0405">
              <w:rPr>
                <w:sz w:val="18"/>
                <w:szCs w:val="18"/>
                <w:lang w:eastAsia="zh-CN"/>
              </w:rPr>
              <w:t>.22</w:t>
            </w:r>
          </w:p>
        </w:tc>
        <w:tc>
          <w:tcPr>
            <w:tcW w:w="706" w:type="dxa"/>
            <w:vAlign w:val="center"/>
          </w:tcPr>
          <w:p w14:paraId="4764067B" w14:textId="77777777" w:rsidR="007E60C9" w:rsidRPr="000E0405" w:rsidRDefault="007E60C9" w:rsidP="009F1A5E">
            <w:pPr>
              <w:snapToGrid w:val="0"/>
              <w:spacing w:after="0"/>
              <w:jc w:val="center"/>
              <w:rPr>
                <w:sz w:val="18"/>
                <w:szCs w:val="18"/>
                <w:lang w:eastAsia="zh-CN"/>
              </w:rPr>
            </w:pPr>
            <w:r w:rsidRPr="000E0405">
              <w:rPr>
                <w:sz w:val="18"/>
                <w:szCs w:val="18"/>
                <w:lang w:eastAsia="zh-CN"/>
              </w:rPr>
              <w:t>7.03</w:t>
            </w:r>
          </w:p>
        </w:tc>
        <w:tc>
          <w:tcPr>
            <w:tcW w:w="1926" w:type="dxa"/>
            <w:vAlign w:val="center"/>
          </w:tcPr>
          <w:p w14:paraId="63596A8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7858D90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7FD37DE7" w14:textId="77777777" w:rsidTr="002318CE">
        <w:trPr>
          <w:trHeight w:hRule="exact" w:val="567"/>
          <w:jc w:val="center"/>
        </w:trPr>
        <w:tc>
          <w:tcPr>
            <w:tcW w:w="2689" w:type="dxa"/>
            <w:vAlign w:val="center"/>
          </w:tcPr>
          <w:p w14:paraId="14451BD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7 Urban 40M 10RSU</w:t>
            </w:r>
          </w:p>
        </w:tc>
        <w:tc>
          <w:tcPr>
            <w:tcW w:w="626" w:type="dxa"/>
            <w:vAlign w:val="center"/>
          </w:tcPr>
          <w:p w14:paraId="3A4A40E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.53</w:t>
            </w:r>
          </w:p>
        </w:tc>
        <w:tc>
          <w:tcPr>
            <w:tcW w:w="666" w:type="dxa"/>
            <w:vAlign w:val="center"/>
          </w:tcPr>
          <w:p w14:paraId="4DA9AFE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.16</w:t>
            </w:r>
          </w:p>
        </w:tc>
        <w:tc>
          <w:tcPr>
            <w:tcW w:w="666" w:type="dxa"/>
            <w:vAlign w:val="center"/>
          </w:tcPr>
          <w:p w14:paraId="01CEB2D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.93</w:t>
            </w:r>
          </w:p>
        </w:tc>
        <w:tc>
          <w:tcPr>
            <w:tcW w:w="706" w:type="dxa"/>
            <w:vAlign w:val="center"/>
          </w:tcPr>
          <w:p w14:paraId="71AF041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5</w:t>
            </w:r>
            <w:r w:rsidRPr="000E0405">
              <w:rPr>
                <w:sz w:val="18"/>
                <w:szCs w:val="18"/>
                <w:lang w:eastAsia="zh-CN"/>
              </w:rPr>
              <w:t>.13</w:t>
            </w:r>
          </w:p>
        </w:tc>
        <w:tc>
          <w:tcPr>
            <w:tcW w:w="1926" w:type="dxa"/>
            <w:vAlign w:val="center"/>
          </w:tcPr>
          <w:p w14:paraId="623C01F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3323CF4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4B56D83D" w14:textId="77777777" w:rsidTr="002318CE">
        <w:trPr>
          <w:trHeight w:hRule="exact" w:val="567"/>
          <w:jc w:val="center"/>
        </w:trPr>
        <w:tc>
          <w:tcPr>
            <w:tcW w:w="2689" w:type="dxa"/>
            <w:vAlign w:val="center"/>
          </w:tcPr>
          <w:p w14:paraId="6F92001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8 Urban 100M 10RSU</w:t>
            </w:r>
          </w:p>
        </w:tc>
        <w:tc>
          <w:tcPr>
            <w:tcW w:w="626" w:type="dxa"/>
            <w:vAlign w:val="center"/>
          </w:tcPr>
          <w:p w14:paraId="4F19CE2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.17</w:t>
            </w:r>
          </w:p>
        </w:tc>
        <w:tc>
          <w:tcPr>
            <w:tcW w:w="666" w:type="dxa"/>
            <w:vAlign w:val="center"/>
          </w:tcPr>
          <w:p w14:paraId="2C07057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.68</w:t>
            </w:r>
          </w:p>
        </w:tc>
        <w:tc>
          <w:tcPr>
            <w:tcW w:w="666" w:type="dxa"/>
            <w:vAlign w:val="center"/>
          </w:tcPr>
          <w:p w14:paraId="24686DE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.31</w:t>
            </w:r>
          </w:p>
        </w:tc>
        <w:tc>
          <w:tcPr>
            <w:tcW w:w="706" w:type="dxa"/>
            <w:vAlign w:val="center"/>
          </w:tcPr>
          <w:p w14:paraId="554D3D6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w:t>
            </w:r>
            <w:r w:rsidRPr="000E0405">
              <w:rPr>
                <w:sz w:val="18"/>
                <w:szCs w:val="18"/>
                <w:lang w:eastAsia="zh-CN"/>
              </w:rPr>
              <w:t>.18</w:t>
            </w:r>
          </w:p>
        </w:tc>
        <w:tc>
          <w:tcPr>
            <w:tcW w:w="1926" w:type="dxa"/>
            <w:vAlign w:val="center"/>
          </w:tcPr>
          <w:p w14:paraId="0F39E71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3B62760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618AD67B" w14:textId="77777777" w:rsidTr="002318CE">
        <w:trPr>
          <w:trHeight w:hRule="exact" w:val="567"/>
          <w:jc w:val="center"/>
        </w:trPr>
        <w:tc>
          <w:tcPr>
            <w:tcW w:w="2689" w:type="dxa"/>
            <w:vAlign w:val="center"/>
          </w:tcPr>
          <w:p w14:paraId="5DB2730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9 Urban 10M 5RSU with LOS link only</w:t>
            </w:r>
          </w:p>
        </w:tc>
        <w:tc>
          <w:tcPr>
            <w:tcW w:w="626" w:type="dxa"/>
            <w:vAlign w:val="center"/>
          </w:tcPr>
          <w:p w14:paraId="21F2B4D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4.85</w:t>
            </w:r>
          </w:p>
        </w:tc>
        <w:tc>
          <w:tcPr>
            <w:tcW w:w="666" w:type="dxa"/>
            <w:vAlign w:val="center"/>
          </w:tcPr>
          <w:p w14:paraId="7710A73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7.59</w:t>
            </w:r>
          </w:p>
        </w:tc>
        <w:tc>
          <w:tcPr>
            <w:tcW w:w="666" w:type="dxa"/>
            <w:vAlign w:val="center"/>
          </w:tcPr>
          <w:p w14:paraId="54ED017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10.58</w:t>
            </w:r>
          </w:p>
        </w:tc>
        <w:tc>
          <w:tcPr>
            <w:tcW w:w="706" w:type="dxa"/>
            <w:vAlign w:val="center"/>
          </w:tcPr>
          <w:p w14:paraId="235EFDF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20.23</w:t>
            </w:r>
          </w:p>
        </w:tc>
        <w:tc>
          <w:tcPr>
            <w:tcW w:w="1926" w:type="dxa"/>
            <w:vAlign w:val="center"/>
          </w:tcPr>
          <w:p w14:paraId="0E40BEC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64E2881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408F2418" w14:textId="77777777" w:rsidTr="002318CE">
        <w:trPr>
          <w:trHeight w:hRule="exact" w:val="567"/>
          <w:jc w:val="center"/>
        </w:trPr>
        <w:tc>
          <w:tcPr>
            <w:tcW w:w="2689" w:type="dxa"/>
            <w:vAlign w:val="center"/>
          </w:tcPr>
          <w:p w14:paraId="2653128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10 Urban 20M 5RSU with LOS link only</w:t>
            </w:r>
          </w:p>
        </w:tc>
        <w:tc>
          <w:tcPr>
            <w:tcW w:w="626" w:type="dxa"/>
            <w:vAlign w:val="center"/>
          </w:tcPr>
          <w:p w14:paraId="5BF9FFA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w:t>
            </w:r>
            <w:r w:rsidRPr="000E0405">
              <w:rPr>
                <w:sz w:val="18"/>
                <w:szCs w:val="18"/>
                <w:lang w:eastAsia="zh-CN"/>
              </w:rPr>
              <w:t>.14</w:t>
            </w:r>
          </w:p>
        </w:tc>
        <w:tc>
          <w:tcPr>
            <w:tcW w:w="666" w:type="dxa"/>
            <w:vAlign w:val="center"/>
          </w:tcPr>
          <w:p w14:paraId="20D1C89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6</w:t>
            </w:r>
            <w:r w:rsidRPr="000E0405">
              <w:rPr>
                <w:sz w:val="18"/>
                <w:szCs w:val="18"/>
                <w:lang w:eastAsia="zh-CN"/>
              </w:rPr>
              <w:t>.14</w:t>
            </w:r>
          </w:p>
        </w:tc>
        <w:tc>
          <w:tcPr>
            <w:tcW w:w="666" w:type="dxa"/>
            <w:vAlign w:val="center"/>
          </w:tcPr>
          <w:p w14:paraId="2B092CA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8</w:t>
            </w:r>
            <w:r w:rsidRPr="000E0405">
              <w:rPr>
                <w:sz w:val="18"/>
                <w:szCs w:val="18"/>
                <w:lang w:eastAsia="zh-CN"/>
              </w:rPr>
              <w:t>.31</w:t>
            </w:r>
          </w:p>
        </w:tc>
        <w:tc>
          <w:tcPr>
            <w:tcW w:w="706" w:type="dxa"/>
            <w:vAlign w:val="center"/>
          </w:tcPr>
          <w:p w14:paraId="1A03272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5.62</w:t>
            </w:r>
          </w:p>
        </w:tc>
        <w:tc>
          <w:tcPr>
            <w:tcW w:w="1926" w:type="dxa"/>
            <w:vAlign w:val="center"/>
          </w:tcPr>
          <w:p w14:paraId="0601381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77D1A40B"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252E0208" w14:textId="77777777" w:rsidTr="002318CE">
        <w:trPr>
          <w:trHeight w:hRule="exact" w:val="567"/>
          <w:jc w:val="center"/>
        </w:trPr>
        <w:tc>
          <w:tcPr>
            <w:tcW w:w="2689" w:type="dxa"/>
            <w:vAlign w:val="center"/>
          </w:tcPr>
          <w:p w14:paraId="4E688E5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11 Urban 40M 5RSU with LOS link only</w:t>
            </w:r>
          </w:p>
        </w:tc>
        <w:tc>
          <w:tcPr>
            <w:tcW w:w="626" w:type="dxa"/>
            <w:vAlign w:val="center"/>
          </w:tcPr>
          <w:p w14:paraId="1C29E02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.96</w:t>
            </w:r>
          </w:p>
        </w:tc>
        <w:tc>
          <w:tcPr>
            <w:tcW w:w="666" w:type="dxa"/>
            <w:vAlign w:val="center"/>
          </w:tcPr>
          <w:p w14:paraId="0D89CAC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w:t>
            </w:r>
            <w:r w:rsidRPr="000E0405">
              <w:rPr>
                <w:sz w:val="18"/>
                <w:szCs w:val="18"/>
                <w:lang w:eastAsia="zh-CN"/>
              </w:rPr>
              <w:t>.03</w:t>
            </w:r>
          </w:p>
        </w:tc>
        <w:tc>
          <w:tcPr>
            <w:tcW w:w="666" w:type="dxa"/>
            <w:vAlign w:val="center"/>
          </w:tcPr>
          <w:p w14:paraId="7A35297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5</w:t>
            </w:r>
            <w:r w:rsidRPr="000E0405">
              <w:rPr>
                <w:sz w:val="18"/>
                <w:szCs w:val="18"/>
                <w:lang w:eastAsia="zh-CN"/>
              </w:rPr>
              <w:t>.62</w:t>
            </w:r>
          </w:p>
        </w:tc>
        <w:tc>
          <w:tcPr>
            <w:tcW w:w="706" w:type="dxa"/>
            <w:vAlign w:val="center"/>
          </w:tcPr>
          <w:p w14:paraId="648530D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8</w:t>
            </w:r>
            <w:r w:rsidRPr="000E0405">
              <w:rPr>
                <w:sz w:val="18"/>
                <w:szCs w:val="18"/>
                <w:lang w:eastAsia="zh-CN"/>
              </w:rPr>
              <w:t>.63</w:t>
            </w:r>
          </w:p>
        </w:tc>
        <w:tc>
          <w:tcPr>
            <w:tcW w:w="1926" w:type="dxa"/>
            <w:vAlign w:val="center"/>
          </w:tcPr>
          <w:p w14:paraId="64AEB9B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1E184C2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071D8F98" w14:textId="77777777" w:rsidTr="002318CE">
        <w:trPr>
          <w:trHeight w:hRule="exact" w:val="567"/>
          <w:jc w:val="center"/>
        </w:trPr>
        <w:tc>
          <w:tcPr>
            <w:tcW w:w="2689" w:type="dxa"/>
            <w:vAlign w:val="center"/>
          </w:tcPr>
          <w:p w14:paraId="7110B78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12 Urban 100M 5RSU with LOS link only</w:t>
            </w:r>
          </w:p>
        </w:tc>
        <w:tc>
          <w:tcPr>
            <w:tcW w:w="626" w:type="dxa"/>
            <w:vAlign w:val="center"/>
          </w:tcPr>
          <w:p w14:paraId="295DD95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.68</w:t>
            </w:r>
          </w:p>
        </w:tc>
        <w:tc>
          <w:tcPr>
            <w:tcW w:w="666" w:type="dxa"/>
            <w:vAlign w:val="center"/>
          </w:tcPr>
          <w:p w14:paraId="1066A41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.55</w:t>
            </w:r>
          </w:p>
        </w:tc>
        <w:tc>
          <w:tcPr>
            <w:tcW w:w="666" w:type="dxa"/>
            <w:vAlign w:val="center"/>
          </w:tcPr>
          <w:p w14:paraId="4CB29C0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w:t>
            </w:r>
            <w:r w:rsidRPr="000E0405">
              <w:rPr>
                <w:sz w:val="18"/>
                <w:szCs w:val="18"/>
                <w:lang w:eastAsia="zh-CN"/>
              </w:rPr>
              <w:t>.8</w:t>
            </w:r>
          </w:p>
        </w:tc>
        <w:tc>
          <w:tcPr>
            <w:tcW w:w="706" w:type="dxa"/>
            <w:vAlign w:val="center"/>
          </w:tcPr>
          <w:p w14:paraId="7B190B9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7</w:t>
            </w:r>
            <w:r w:rsidRPr="000E0405">
              <w:rPr>
                <w:sz w:val="18"/>
                <w:szCs w:val="18"/>
                <w:lang w:eastAsia="zh-CN"/>
              </w:rPr>
              <w:t>.43</w:t>
            </w:r>
          </w:p>
        </w:tc>
        <w:tc>
          <w:tcPr>
            <w:tcW w:w="1926" w:type="dxa"/>
            <w:vAlign w:val="center"/>
          </w:tcPr>
          <w:p w14:paraId="0ADF7A0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3A5918E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584394DB" w14:textId="77777777" w:rsidTr="002318CE">
        <w:trPr>
          <w:trHeight w:hRule="exact" w:val="567"/>
          <w:jc w:val="center"/>
        </w:trPr>
        <w:tc>
          <w:tcPr>
            <w:tcW w:w="2689" w:type="dxa"/>
            <w:vAlign w:val="center"/>
          </w:tcPr>
          <w:p w14:paraId="141A71B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13 Urban 10M 10RSU with LOS link only</w:t>
            </w:r>
          </w:p>
        </w:tc>
        <w:tc>
          <w:tcPr>
            <w:tcW w:w="626" w:type="dxa"/>
            <w:vAlign w:val="center"/>
          </w:tcPr>
          <w:p w14:paraId="558A505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4.37</w:t>
            </w:r>
          </w:p>
        </w:tc>
        <w:tc>
          <w:tcPr>
            <w:tcW w:w="666" w:type="dxa"/>
            <w:vAlign w:val="center"/>
          </w:tcPr>
          <w:p w14:paraId="36396DB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5.66</w:t>
            </w:r>
          </w:p>
        </w:tc>
        <w:tc>
          <w:tcPr>
            <w:tcW w:w="666" w:type="dxa"/>
            <w:vAlign w:val="center"/>
          </w:tcPr>
          <w:p w14:paraId="54335B0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7.58</w:t>
            </w:r>
          </w:p>
        </w:tc>
        <w:tc>
          <w:tcPr>
            <w:tcW w:w="706" w:type="dxa"/>
            <w:vAlign w:val="center"/>
          </w:tcPr>
          <w:p w14:paraId="5137E8F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9.89</w:t>
            </w:r>
          </w:p>
        </w:tc>
        <w:tc>
          <w:tcPr>
            <w:tcW w:w="1926" w:type="dxa"/>
            <w:vAlign w:val="center"/>
          </w:tcPr>
          <w:p w14:paraId="68F057B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6762E6F8"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452F9FBD" w14:textId="77777777" w:rsidTr="002318CE">
        <w:trPr>
          <w:trHeight w:hRule="exact" w:val="567"/>
          <w:jc w:val="center"/>
        </w:trPr>
        <w:tc>
          <w:tcPr>
            <w:tcW w:w="2689" w:type="dxa"/>
            <w:vAlign w:val="center"/>
          </w:tcPr>
          <w:p w14:paraId="33B26A7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14 Urban 20M 10RSU with LOS link only</w:t>
            </w:r>
          </w:p>
        </w:tc>
        <w:tc>
          <w:tcPr>
            <w:tcW w:w="626" w:type="dxa"/>
            <w:vAlign w:val="center"/>
          </w:tcPr>
          <w:p w14:paraId="5EAAB64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.23</w:t>
            </w:r>
          </w:p>
        </w:tc>
        <w:tc>
          <w:tcPr>
            <w:tcW w:w="666" w:type="dxa"/>
            <w:vAlign w:val="center"/>
          </w:tcPr>
          <w:p w14:paraId="561F052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w:t>
            </w:r>
            <w:r w:rsidRPr="000E0405">
              <w:rPr>
                <w:sz w:val="18"/>
                <w:szCs w:val="18"/>
                <w:lang w:eastAsia="zh-CN"/>
              </w:rPr>
              <w:t>.09</w:t>
            </w:r>
          </w:p>
        </w:tc>
        <w:tc>
          <w:tcPr>
            <w:tcW w:w="666" w:type="dxa"/>
            <w:vAlign w:val="center"/>
          </w:tcPr>
          <w:p w14:paraId="7F166B3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5</w:t>
            </w:r>
            <w:r w:rsidRPr="000E0405">
              <w:rPr>
                <w:sz w:val="18"/>
                <w:szCs w:val="18"/>
                <w:lang w:eastAsia="zh-CN"/>
              </w:rPr>
              <w:t>.18</w:t>
            </w:r>
          </w:p>
        </w:tc>
        <w:tc>
          <w:tcPr>
            <w:tcW w:w="706" w:type="dxa"/>
            <w:vAlign w:val="center"/>
          </w:tcPr>
          <w:p w14:paraId="1A1BC49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6</w:t>
            </w:r>
            <w:r w:rsidRPr="000E0405">
              <w:rPr>
                <w:sz w:val="18"/>
                <w:szCs w:val="18"/>
                <w:lang w:eastAsia="zh-CN"/>
              </w:rPr>
              <w:t>.99</w:t>
            </w:r>
          </w:p>
        </w:tc>
        <w:tc>
          <w:tcPr>
            <w:tcW w:w="1926" w:type="dxa"/>
            <w:vAlign w:val="center"/>
          </w:tcPr>
          <w:p w14:paraId="3652BEA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1F6A1EE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7EBEFC23" w14:textId="77777777" w:rsidTr="002318CE">
        <w:trPr>
          <w:trHeight w:hRule="exact" w:val="567"/>
          <w:jc w:val="center"/>
        </w:trPr>
        <w:tc>
          <w:tcPr>
            <w:tcW w:w="2689" w:type="dxa"/>
            <w:vAlign w:val="center"/>
          </w:tcPr>
          <w:p w14:paraId="4F0FF51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15 Urban 40M 10RSU with LOS link only</w:t>
            </w:r>
          </w:p>
        </w:tc>
        <w:tc>
          <w:tcPr>
            <w:tcW w:w="626" w:type="dxa"/>
            <w:vAlign w:val="center"/>
          </w:tcPr>
          <w:p w14:paraId="323B697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.5</w:t>
            </w:r>
          </w:p>
        </w:tc>
        <w:tc>
          <w:tcPr>
            <w:tcW w:w="666" w:type="dxa"/>
            <w:vAlign w:val="center"/>
          </w:tcPr>
          <w:p w14:paraId="2C4A1E2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.16</w:t>
            </w:r>
          </w:p>
        </w:tc>
        <w:tc>
          <w:tcPr>
            <w:tcW w:w="666" w:type="dxa"/>
            <w:vAlign w:val="center"/>
          </w:tcPr>
          <w:p w14:paraId="3274684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.96</w:t>
            </w:r>
          </w:p>
        </w:tc>
        <w:tc>
          <w:tcPr>
            <w:tcW w:w="706" w:type="dxa"/>
            <w:vAlign w:val="center"/>
          </w:tcPr>
          <w:p w14:paraId="36D26EE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5</w:t>
            </w:r>
            <w:r w:rsidRPr="000E0405">
              <w:rPr>
                <w:sz w:val="18"/>
                <w:szCs w:val="18"/>
                <w:lang w:eastAsia="zh-CN"/>
              </w:rPr>
              <w:t>.12</w:t>
            </w:r>
          </w:p>
        </w:tc>
        <w:tc>
          <w:tcPr>
            <w:tcW w:w="1926" w:type="dxa"/>
            <w:vAlign w:val="center"/>
          </w:tcPr>
          <w:p w14:paraId="41F4487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538DB75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222D6696" w14:textId="77777777" w:rsidTr="002318CE">
        <w:trPr>
          <w:trHeight w:hRule="exact" w:val="567"/>
          <w:jc w:val="center"/>
        </w:trPr>
        <w:tc>
          <w:tcPr>
            <w:tcW w:w="2689" w:type="dxa"/>
            <w:vAlign w:val="center"/>
          </w:tcPr>
          <w:p w14:paraId="7FDBB6C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16 Urban 100M 10RSU with LOS link only</w:t>
            </w:r>
          </w:p>
        </w:tc>
        <w:tc>
          <w:tcPr>
            <w:tcW w:w="626" w:type="dxa"/>
            <w:vAlign w:val="center"/>
          </w:tcPr>
          <w:p w14:paraId="2AFF2DF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.14</w:t>
            </w:r>
          </w:p>
        </w:tc>
        <w:tc>
          <w:tcPr>
            <w:tcW w:w="666" w:type="dxa"/>
            <w:vAlign w:val="center"/>
          </w:tcPr>
          <w:p w14:paraId="1A93D99E"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.63</w:t>
            </w:r>
          </w:p>
        </w:tc>
        <w:tc>
          <w:tcPr>
            <w:tcW w:w="666" w:type="dxa"/>
            <w:vAlign w:val="center"/>
          </w:tcPr>
          <w:p w14:paraId="3510374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3</w:t>
            </w:r>
            <w:r w:rsidRPr="000E0405">
              <w:rPr>
                <w:sz w:val="18"/>
                <w:szCs w:val="18"/>
                <w:lang w:eastAsia="zh-CN"/>
              </w:rPr>
              <w:t>.24</w:t>
            </w:r>
          </w:p>
        </w:tc>
        <w:tc>
          <w:tcPr>
            <w:tcW w:w="706" w:type="dxa"/>
            <w:vAlign w:val="center"/>
          </w:tcPr>
          <w:p w14:paraId="4A264197"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4</w:t>
            </w:r>
            <w:r w:rsidRPr="000E0405">
              <w:rPr>
                <w:sz w:val="18"/>
                <w:szCs w:val="18"/>
                <w:lang w:eastAsia="zh-CN"/>
              </w:rPr>
              <w:t>.13</w:t>
            </w:r>
          </w:p>
        </w:tc>
        <w:tc>
          <w:tcPr>
            <w:tcW w:w="1926" w:type="dxa"/>
            <w:vAlign w:val="center"/>
          </w:tcPr>
          <w:p w14:paraId="38AF15A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2FDF3CD4"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0E0405" w:rsidRPr="000E0405" w14:paraId="7D3795AD" w14:textId="77777777" w:rsidTr="002318CE">
        <w:trPr>
          <w:trHeight w:hRule="exact" w:val="567"/>
          <w:jc w:val="center"/>
        </w:trPr>
        <w:tc>
          <w:tcPr>
            <w:tcW w:w="2689" w:type="dxa"/>
            <w:vAlign w:val="center"/>
          </w:tcPr>
          <w:p w14:paraId="42C54C9A"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17 Urban 20M 5RSU with sync error</w:t>
            </w:r>
          </w:p>
        </w:tc>
        <w:tc>
          <w:tcPr>
            <w:tcW w:w="626" w:type="dxa"/>
            <w:vAlign w:val="center"/>
          </w:tcPr>
          <w:p w14:paraId="26188E0F"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9</w:t>
            </w:r>
            <w:r w:rsidRPr="000E0405">
              <w:rPr>
                <w:sz w:val="18"/>
                <w:szCs w:val="18"/>
                <w:lang w:eastAsia="zh-CN"/>
              </w:rPr>
              <w:t>.13</w:t>
            </w:r>
          </w:p>
        </w:tc>
        <w:tc>
          <w:tcPr>
            <w:tcW w:w="666" w:type="dxa"/>
            <w:vAlign w:val="center"/>
          </w:tcPr>
          <w:p w14:paraId="170E8E53"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1.93</w:t>
            </w:r>
          </w:p>
        </w:tc>
        <w:tc>
          <w:tcPr>
            <w:tcW w:w="666" w:type="dxa"/>
            <w:vAlign w:val="center"/>
          </w:tcPr>
          <w:p w14:paraId="2476B47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5.67</w:t>
            </w:r>
          </w:p>
        </w:tc>
        <w:tc>
          <w:tcPr>
            <w:tcW w:w="706" w:type="dxa"/>
            <w:vAlign w:val="center"/>
          </w:tcPr>
          <w:p w14:paraId="78F5D01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2</w:t>
            </w:r>
            <w:r w:rsidRPr="000E0405">
              <w:rPr>
                <w:sz w:val="18"/>
                <w:szCs w:val="18"/>
                <w:lang w:eastAsia="zh-CN"/>
              </w:rPr>
              <w:t>2.65</w:t>
            </w:r>
          </w:p>
        </w:tc>
        <w:tc>
          <w:tcPr>
            <w:tcW w:w="1926" w:type="dxa"/>
            <w:vAlign w:val="center"/>
          </w:tcPr>
          <w:p w14:paraId="093C9ED5"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75A605C0"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r w:rsidR="007E60C9" w:rsidRPr="000E0405" w14:paraId="0F3E4B30" w14:textId="77777777" w:rsidTr="002318CE">
        <w:trPr>
          <w:trHeight w:hRule="exact" w:val="567"/>
          <w:jc w:val="center"/>
        </w:trPr>
        <w:tc>
          <w:tcPr>
            <w:tcW w:w="2689" w:type="dxa"/>
            <w:vAlign w:val="center"/>
          </w:tcPr>
          <w:p w14:paraId="587602A9"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C</w:t>
            </w:r>
            <w:r w:rsidRPr="000E0405">
              <w:rPr>
                <w:sz w:val="18"/>
                <w:szCs w:val="18"/>
                <w:lang w:eastAsia="zh-CN"/>
              </w:rPr>
              <w:t>ase 18 Urban 20M 10RSU with sync error</w:t>
            </w:r>
          </w:p>
        </w:tc>
        <w:tc>
          <w:tcPr>
            <w:tcW w:w="626" w:type="dxa"/>
            <w:vAlign w:val="center"/>
          </w:tcPr>
          <w:p w14:paraId="4250EE2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6</w:t>
            </w:r>
            <w:r w:rsidRPr="000E0405">
              <w:rPr>
                <w:sz w:val="18"/>
                <w:szCs w:val="18"/>
                <w:lang w:eastAsia="zh-CN"/>
              </w:rPr>
              <w:t>.29</w:t>
            </w:r>
          </w:p>
        </w:tc>
        <w:tc>
          <w:tcPr>
            <w:tcW w:w="666" w:type="dxa"/>
            <w:vAlign w:val="center"/>
          </w:tcPr>
          <w:p w14:paraId="35CC2E92"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7</w:t>
            </w:r>
            <w:r w:rsidRPr="000E0405">
              <w:rPr>
                <w:sz w:val="18"/>
                <w:szCs w:val="18"/>
                <w:lang w:eastAsia="zh-CN"/>
              </w:rPr>
              <w:t>.87</w:t>
            </w:r>
          </w:p>
        </w:tc>
        <w:tc>
          <w:tcPr>
            <w:tcW w:w="666" w:type="dxa"/>
            <w:vAlign w:val="center"/>
          </w:tcPr>
          <w:p w14:paraId="752374EC"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9</w:t>
            </w:r>
            <w:r w:rsidRPr="000E0405">
              <w:rPr>
                <w:sz w:val="18"/>
                <w:szCs w:val="18"/>
                <w:lang w:eastAsia="zh-CN"/>
              </w:rPr>
              <w:t>.44</w:t>
            </w:r>
          </w:p>
        </w:tc>
        <w:tc>
          <w:tcPr>
            <w:tcW w:w="706" w:type="dxa"/>
            <w:vAlign w:val="center"/>
          </w:tcPr>
          <w:p w14:paraId="6C49726D"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1</w:t>
            </w:r>
            <w:r w:rsidRPr="000E0405">
              <w:rPr>
                <w:sz w:val="18"/>
                <w:szCs w:val="18"/>
                <w:lang w:eastAsia="zh-CN"/>
              </w:rPr>
              <w:t>1.18</w:t>
            </w:r>
          </w:p>
        </w:tc>
        <w:tc>
          <w:tcPr>
            <w:tcW w:w="1926" w:type="dxa"/>
            <w:vAlign w:val="center"/>
          </w:tcPr>
          <w:p w14:paraId="58B7A0A1"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c>
          <w:tcPr>
            <w:tcW w:w="1865" w:type="dxa"/>
            <w:vAlign w:val="center"/>
          </w:tcPr>
          <w:p w14:paraId="179A2306" w14:textId="77777777" w:rsidR="007E60C9" w:rsidRPr="000E0405" w:rsidRDefault="007E60C9" w:rsidP="009F1A5E">
            <w:pPr>
              <w:snapToGrid w:val="0"/>
              <w:spacing w:after="0"/>
              <w:jc w:val="center"/>
              <w:rPr>
                <w:sz w:val="18"/>
                <w:szCs w:val="18"/>
                <w:lang w:eastAsia="zh-CN"/>
              </w:rPr>
            </w:pPr>
            <w:r w:rsidRPr="000E0405">
              <w:rPr>
                <w:rFonts w:hint="eastAsia"/>
                <w:sz w:val="18"/>
                <w:szCs w:val="18"/>
                <w:lang w:eastAsia="zh-CN"/>
              </w:rPr>
              <w:t>N</w:t>
            </w:r>
            <w:r w:rsidRPr="000E0405">
              <w:rPr>
                <w:sz w:val="18"/>
                <w:szCs w:val="18"/>
                <w:lang w:eastAsia="zh-CN"/>
              </w:rPr>
              <w:t>o</w:t>
            </w:r>
          </w:p>
        </w:tc>
      </w:tr>
    </w:tbl>
    <w:p w14:paraId="63D73824" w14:textId="77777777" w:rsidR="007E60C9" w:rsidRPr="000E0405" w:rsidRDefault="007E60C9" w:rsidP="009F1A5E">
      <w:pPr>
        <w:overflowPunct w:val="0"/>
        <w:autoSpaceDE w:val="0"/>
        <w:autoSpaceDN w:val="0"/>
        <w:adjustRightInd w:val="0"/>
        <w:spacing w:after="120" w:line="259" w:lineRule="auto"/>
        <w:jc w:val="center"/>
        <w:textAlignment w:val="baseline"/>
      </w:pPr>
    </w:p>
    <w:p w14:paraId="5291B6C3" w14:textId="77777777" w:rsidR="007E60C9" w:rsidRPr="000E0405" w:rsidRDefault="007E60C9" w:rsidP="009F1A5E">
      <w:pPr>
        <w:pStyle w:val="TH"/>
      </w:pPr>
      <w:r w:rsidRPr="000E0405">
        <w:t>Table B.1.3.2.2-2: Sidelink positioning - horizontal relative accuracy for urban grid scenario</w:t>
      </w:r>
    </w:p>
    <w:tbl>
      <w:tblPr>
        <w:tblStyle w:val="4"/>
        <w:tblW w:w="9291" w:type="dxa"/>
        <w:jc w:val="center"/>
        <w:tblLook w:val="04A0" w:firstRow="1" w:lastRow="0" w:firstColumn="1" w:lastColumn="0" w:noHBand="0" w:noVBand="1"/>
      </w:tblPr>
      <w:tblGrid>
        <w:gridCol w:w="2547"/>
        <w:gridCol w:w="709"/>
        <w:gridCol w:w="708"/>
        <w:gridCol w:w="709"/>
        <w:gridCol w:w="709"/>
        <w:gridCol w:w="1984"/>
        <w:gridCol w:w="1925"/>
      </w:tblGrid>
      <w:tr w:rsidR="000E0405" w:rsidRPr="000E0405" w14:paraId="0023E030" w14:textId="77777777" w:rsidTr="002318CE">
        <w:trPr>
          <w:trHeight w:hRule="exact" w:val="510"/>
          <w:jc w:val="center"/>
        </w:trPr>
        <w:tc>
          <w:tcPr>
            <w:tcW w:w="2547" w:type="dxa"/>
            <w:vAlign w:val="center"/>
          </w:tcPr>
          <w:p w14:paraId="3B1D3014"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Case ID</w:t>
            </w:r>
          </w:p>
        </w:tc>
        <w:tc>
          <w:tcPr>
            <w:tcW w:w="709" w:type="dxa"/>
            <w:vAlign w:val="center"/>
          </w:tcPr>
          <w:p w14:paraId="69CA55E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0%</w:t>
            </w:r>
          </w:p>
        </w:tc>
        <w:tc>
          <w:tcPr>
            <w:tcW w:w="708" w:type="dxa"/>
            <w:vAlign w:val="center"/>
          </w:tcPr>
          <w:p w14:paraId="124EEC5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7%</w:t>
            </w:r>
          </w:p>
        </w:tc>
        <w:tc>
          <w:tcPr>
            <w:tcW w:w="709" w:type="dxa"/>
            <w:vAlign w:val="center"/>
          </w:tcPr>
          <w:p w14:paraId="78CE9D6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0%</w:t>
            </w:r>
          </w:p>
        </w:tc>
        <w:tc>
          <w:tcPr>
            <w:tcW w:w="709" w:type="dxa"/>
            <w:vAlign w:val="center"/>
          </w:tcPr>
          <w:p w14:paraId="297853C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0%</w:t>
            </w:r>
          </w:p>
        </w:tc>
        <w:tc>
          <w:tcPr>
            <w:tcW w:w="1984" w:type="dxa"/>
            <w:vAlign w:val="center"/>
          </w:tcPr>
          <w:p w14:paraId="0833B6EB"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A</w:t>
            </w:r>
          </w:p>
        </w:tc>
        <w:tc>
          <w:tcPr>
            <w:tcW w:w="1925" w:type="dxa"/>
            <w:vAlign w:val="center"/>
          </w:tcPr>
          <w:p w14:paraId="42FD07DF"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B</w:t>
            </w:r>
          </w:p>
        </w:tc>
      </w:tr>
      <w:tr w:rsidR="000E0405" w:rsidRPr="000E0405" w14:paraId="38EE8D65" w14:textId="77777777" w:rsidTr="002318CE">
        <w:trPr>
          <w:trHeight w:hRule="exact" w:val="510"/>
          <w:jc w:val="center"/>
        </w:trPr>
        <w:tc>
          <w:tcPr>
            <w:tcW w:w="2547" w:type="dxa"/>
            <w:vAlign w:val="center"/>
          </w:tcPr>
          <w:p w14:paraId="7B5C53A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 U</w:t>
            </w:r>
            <w:r w:rsidRPr="000E0405">
              <w:rPr>
                <w:rFonts w:hint="eastAsia"/>
                <w:sz w:val="18"/>
                <w:szCs w:val="18"/>
                <w:lang w:val="en-US" w:eastAsia="zh-CN"/>
              </w:rPr>
              <w:t>rban</w:t>
            </w:r>
            <w:r w:rsidRPr="000E0405">
              <w:rPr>
                <w:sz w:val="18"/>
                <w:szCs w:val="18"/>
                <w:lang w:val="en-US" w:eastAsia="zh-CN"/>
              </w:rPr>
              <w:t xml:space="preserve"> 10M V2V link X=</w:t>
            </w:r>
            <w:r w:rsidRPr="000E0405">
              <w:rPr>
                <w:rFonts w:hint="eastAsia"/>
                <w:sz w:val="18"/>
                <w:szCs w:val="18"/>
                <w:lang w:val="en-US" w:eastAsia="zh-CN"/>
              </w:rPr>
              <w:t>10</w:t>
            </w:r>
          </w:p>
        </w:tc>
        <w:tc>
          <w:tcPr>
            <w:tcW w:w="709" w:type="dxa"/>
            <w:vAlign w:val="center"/>
          </w:tcPr>
          <w:p w14:paraId="2002DD3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1.36</w:t>
            </w:r>
          </w:p>
        </w:tc>
        <w:tc>
          <w:tcPr>
            <w:tcW w:w="708" w:type="dxa"/>
            <w:vAlign w:val="center"/>
          </w:tcPr>
          <w:p w14:paraId="28ECF58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1.73</w:t>
            </w:r>
          </w:p>
        </w:tc>
        <w:tc>
          <w:tcPr>
            <w:tcW w:w="709" w:type="dxa"/>
            <w:vAlign w:val="center"/>
          </w:tcPr>
          <w:p w14:paraId="2593E32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2.37</w:t>
            </w:r>
          </w:p>
        </w:tc>
        <w:tc>
          <w:tcPr>
            <w:tcW w:w="709" w:type="dxa"/>
            <w:vAlign w:val="center"/>
          </w:tcPr>
          <w:p w14:paraId="357E485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3.72</w:t>
            </w:r>
          </w:p>
        </w:tc>
        <w:tc>
          <w:tcPr>
            <w:tcW w:w="1984" w:type="dxa"/>
            <w:vAlign w:val="center"/>
          </w:tcPr>
          <w:p w14:paraId="48A98D5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2BA01FB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65D0D43" w14:textId="77777777" w:rsidTr="002318CE">
        <w:trPr>
          <w:trHeight w:hRule="exact" w:val="510"/>
          <w:jc w:val="center"/>
        </w:trPr>
        <w:tc>
          <w:tcPr>
            <w:tcW w:w="2547" w:type="dxa"/>
            <w:vAlign w:val="center"/>
          </w:tcPr>
          <w:p w14:paraId="32B33F9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 U</w:t>
            </w:r>
            <w:r w:rsidRPr="000E0405">
              <w:rPr>
                <w:rFonts w:hint="eastAsia"/>
                <w:sz w:val="18"/>
                <w:szCs w:val="18"/>
                <w:lang w:val="en-US" w:eastAsia="zh-CN"/>
              </w:rPr>
              <w:t>rban</w:t>
            </w:r>
            <w:r w:rsidRPr="000E0405">
              <w:rPr>
                <w:sz w:val="18"/>
                <w:szCs w:val="18"/>
                <w:lang w:val="en-US" w:eastAsia="zh-CN"/>
              </w:rPr>
              <w:t xml:space="preserve"> 20M V2V link X=</w:t>
            </w:r>
            <w:r w:rsidRPr="000E0405">
              <w:rPr>
                <w:rFonts w:hint="eastAsia"/>
                <w:sz w:val="18"/>
                <w:szCs w:val="18"/>
                <w:lang w:val="en-US" w:eastAsia="zh-CN"/>
              </w:rPr>
              <w:t>10</w:t>
            </w:r>
          </w:p>
        </w:tc>
        <w:tc>
          <w:tcPr>
            <w:tcW w:w="709" w:type="dxa"/>
            <w:vAlign w:val="center"/>
          </w:tcPr>
          <w:p w14:paraId="219AA2C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0.8</w:t>
            </w:r>
          </w:p>
        </w:tc>
        <w:tc>
          <w:tcPr>
            <w:tcW w:w="708" w:type="dxa"/>
            <w:vAlign w:val="center"/>
          </w:tcPr>
          <w:p w14:paraId="44626A0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1.07</w:t>
            </w:r>
          </w:p>
        </w:tc>
        <w:tc>
          <w:tcPr>
            <w:tcW w:w="709" w:type="dxa"/>
            <w:vAlign w:val="center"/>
          </w:tcPr>
          <w:p w14:paraId="0E89826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1.67</w:t>
            </w:r>
          </w:p>
        </w:tc>
        <w:tc>
          <w:tcPr>
            <w:tcW w:w="709" w:type="dxa"/>
            <w:vAlign w:val="center"/>
          </w:tcPr>
          <w:p w14:paraId="4C5D762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3.27</w:t>
            </w:r>
          </w:p>
        </w:tc>
        <w:tc>
          <w:tcPr>
            <w:tcW w:w="1984" w:type="dxa"/>
            <w:vAlign w:val="center"/>
          </w:tcPr>
          <w:p w14:paraId="388B696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5756573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A804A5E" w14:textId="77777777" w:rsidTr="002318CE">
        <w:trPr>
          <w:trHeight w:hRule="exact" w:val="510"/>
          <w:jc w:val="center"/>
        </w:trPr>
        <w:tc>
          <w:tcPr>
            <w:tcW w:w="2547" w:type="dxa"/>
            <w:vAlign w:val="center"/>
          </w:tcPr>
          <w:p w14:paraId="5AD277D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 U</w:t>
            </w:r>
            <w:r w:rsidRPr="000E0405">
              <w:rPr>
                <w:rFonts w:hint="eastAsia"/>
                <w:sz w:val="18"/>
                <w:szCs w:val="18"/>
                <w:lang w:val="en-US" w:eastAsia="zh-CN"/>
              </w:rPr>
              <w:t>rban</w:t>
            </w:r>
            <w:r w:rsidRPr="000E0405">
              <w:rPr>
                <w:sz w:val="18"/>
                <w:szCs w:val="18"/>
                <w:lang w:val="en-US" w:eastAsia="zh-CN"/>
              </w:rPr>
              <w:t xml:space="preserve"> 40M V2V link X=</w:t>
            </w:r>
            <w:r w:rsidRPr="000E0405">
              <w:rPr>
                <w:rFonts w:hint="eastAsia"/>
                <w:sz w:val="18"/>
                <w:szCs w:val="18"/>
                <w:lang w:val="en-US" w:eastAsia="zh-CN"/>
              </w:rPr>
              <w:t>10</w:t>
            </w:r>
          </w:p>
        </w:tc>
        <w:tc>
          <w:tcPr>
            <w:tcW w:w="709" w:type="dxa"/>
            <w:vAlign w:val="center"/>
          </w:tcPr>
          <w:p w14:paraId="574D3FC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0.49</w:t>
            </w:r>
          </w:p>
        </w:tc>
        <w:tc>
          <w:tcPr>
            <w:tcW w:w="708" w:type="dxa"/>
            <w:vAlign w:val="center"/>
          </w:tcPr>
          <w:p w14:paraId="4994EE7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0.77</w:t>
            </w:r>
          </w:p>
        </w:tc>
        <w:tc>
          <w:tcPr>
            <w:tcW w:w="709" w:type="dxa"/>
            <w:vAlign w:val="center"/>
          </w:tcPr>
          <w:p w14:paraId="718C388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1.39</w:t>
            </w:r>
          </w:p>
        </w:tc>
        <w:tc>
          <w:tcPr>
            <w:tcW w:w="709" w:type="dxa"/>
            <w:vAlign w:val="center"/>
          </w:tcPr>
          <w:p w14:paraId="2B612D7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3.08</w:t>
            </w:r>
          </w:p>
        </w:tc>
        <w:tc>
          <w:tcPr>
            <w:tcW w:w="1984" w:type="dxa"/>
            <w:vAlign w:val="center"/>
          </w:tcPr>
          <w:p w14:paraId="4A1B194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0CA4D4B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CFA348E" w14:textId="77777777" w:rsidTr="002318CE">
        <w:trPr>
          <w:trHeight w:hRule="exact" w:val="510"/>
          <w:jc w:val="center"/>
        </w:trPr>
        <w:tc>
          <w:tcPr>
            <w:tcW w:w="2547" w:type="dxa"/>
            <w:vAlign w:val="center"/>
          </w:tcPr>
          <w:p w14:paraId="16B1B73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 U</w:t>
            </w:r>
            <w:r w:rsidRPr="000E0405">
              <w:rPr>
                <w:rFonts w:hint="eastAsia"/>
                <w:sz w:val="18"/>
                <w:szCs w:val="18"/>
                <w:lang w:val="en-US" w:eastAsia="zh-CN"/>
              </w:rPr>
              <w:t>rban</w:t>
            </w:r>
            <w:r w:rsidRPr="000E0405">
              <w:rPr>
                <w:sz w:val="18"/>
                <w:szCs w:val="18"/>
                <w:lang w:val="en-US" w:eastAsia="zh-CN"/>
              </w:rPr>
              <w:t xml:space="preserve"> 100M V2V link X=</w:t>
            </w:r>
            <w:r w:rsidRPr="000E0405">
              <w:rPr>
                <w:rFonts w:hint="eastAsia"/>
                <w:sz w:val="18"/>
                <w:szCs w:val="18"/>
                <w:lang w:val="en-US" w:eastAsia="zh-CN"/>
              </w:rPr>
              <w:t>10</w:t>
            </w:r>
          </w:p>
        </w:tc>
        <w:tc>
          <w:tcPr>
            <w:tcW w:w="709" w:type="dxa"/>
            <w:vAlign w:val="center"/>
          </w:tcPr>
          <w:p w14:paraId="3ACF76C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0.3</w:t>
            </w:r>
          </w:p>
        </w:tc>
        <w:tc>
          <w:tcPr>
            <w:tcW w:w="708" w:type="dxa"/>
            <w:vAlign w:val="center"/>
          </w:tcPr>
          <w:p w14:paraId="440B8A8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0.53</w:t>
            </w:r>
          </w:p>
        </w:tc>
        <w:tc>
          <w:tcPr>
            <w:tcW w:w="709" w:type="dxa"/>
            <w:vAlign w:val="center"/>
          </w:tcPr>
          <w:p w14:paraId="09CF252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1.05</w:t>
            </w:r>
          </w:p>
        </w:tc>
        <w:tc>
          <w:tcPr>
            <w:tcW w:w="709" w:type="dxa"/>
            <w:vAlign w:val="center"/>
          </w:tcPr>
          <w:p w14:paraId="6AD1328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2.92</w:t>
            </w:r>
          </w:p>
        </w:tc>
        <w:tc>
          <w:tcPr>
            <w:tcW w:w="1984" w:type="dxa"/>
            <w:vAlign w:val="center"/>
          </w:tcPr>
          <w:p w14:paraId="768BDAA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6E4F22E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C973C50" w14:textId="77777777" w:rsidTr="002318CE">
        <w:trPr>
          <w:trHeight w:hRule="exact" w:val="510"/>
          <w:jc w:val="center"/>
        </w:trPr>
        <w:tc>
          <w:tcPr>
            <w:tcW w:w="2547" w:type="dxa"/>
            <w:vAlign w:val="center"/>
          </w:tcPr>
          <w:p w14:paraId="55BF208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5 U</w:t>
            </w:r>
            <w:r w:rsidRPr="000E0405">
              <w:rPr>
                <w:rFonts w:hint="eastAsia"/>
                <w:sz w:val="18"/>
                <w:szCs w:val="18"/>
                <w:lang w:val="en-US" w:eastAsia="zh-CN"/>
              </w:rPr>
              <w:t>rban</w:t>
            </w:r>
            <w:r w:rsidRPr="000E0405">
              <w:rPr>
                <w:sz w:val="18"/>
                <w:szCs w:val="18"/>
                <w:lang w:val="en-US" w:eastAsia="zh-CN"/>
              </w:rPr>
              <w:t xml:space="preserve"> 10M V2V link X=</w:t>
            </w:r>
            <w:r w:rsidRPr="000E0405">
              <w:rPr>
                <w:rFonts w:hint="eastAsia"/>
                <w:sz w:val="18"/>
                <w:szCs w:val="18"/>
                <w:lang w:val="en-US" w:eastAsia="zh-CN"/>
              </w:rPr>
              <w:t>25</w:t>
            </w:r>
          </w:p>
        </w:tc>
        <w:tc>
          <w:tcPr>
            <w:tcW w:w="709" w:type="dxa"/>
            <w:vAlign w:val="center"/>
          </w:tcPr>
          <w:p w14:paraId="2050898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2.35</w:t>
            </w:r>
          </w:p>
        </w:tc>
        <w:tc>
          <w:tcPr>
            <w:tcW w:w="708" w:type="dxa"/>
            <w:vAlign w:val="center"/>
          </w:tcPr>
          <w:p w14:paraId="4CB8E4B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3.95</w:t>
            </w:r>
          </w:p>
        </w:tc>
        <w:tc>
          <w:tcPr>
            <w:tcW w:w="709" w:type="dxa"/>
            <w:vAlign w:val="center"/>
          </w:tcPr>
          <w:p w14:paraId="6C2C520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6.36</w:t>
            </w:r>
          </w:p>
        </w:tc>
        <w:tc>
          <w:tcPr>
            <w:tcW w:w="709" w:type="dxa"/>
            <w:vAlign w:val="center"/>
          </w:tcPr>
          <w:p w14:paraId="7B53737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10.52</w:t>
            </w:r>
          </w:p>
        </w:tc>
        <w:tc>
          <w:tcPr>
            <w:tcW w:w="1984" w:type="dxa"/>
            <w:vAlign w:val="center"/>
          </w:tcPr>
          <w:p w14:paraId="4B817A9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4147DA8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5C0618A2" w14:textId="77777777" w:rsidTr="002318CE">
        <w:trPr>
          <w:trHeight w:hRule="exact" w:val="510"/>
          <w:jc w:val="center"/>
        </w:trPr>
        <w:tc>
          <w:tcPr>
            <w:tcW w:w="2547" w:type="dxa"/>
            <w:vAlign w:val="center"/>
          </w:tcPr>
          <w:p w14:paraId="50F1D00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lastRenderedPageBreak/>
              <w:t>C</w:t>
            </w:r>
            <w:r w:rsidRPr="000E0405">
              <w:rPr>
                <w:sz w:val="18"/>
                <w:szCs w:val="18"/>
                <w:lang w:val="en-US" w:eastAsia="zh-CN"/>
              </w:rPr>
              <w:t>ase 6 U</w:t>
            </w:r>
            <w:r w:rsidRPr="000E0405">
              <w:rPr>
                <w:rFonts w:hint="eastAsia"/>
                <w:sz w:val="18"/>
                <w:szCs w:val="18"/>
                <w:lang w:val="en-US" w:eastAsia="zh-CN"/>
              </w:rPr>
              <w:t>rban</w:t>
            </w:r>
            <w:r w:rsidRPr="000E0405">
              <w:rPr>
                <w:sz w:val="18"/>
                <w:szCs w:val="18"/>
                <w:lang w:val="en-US" w:eastAsia="zh-CN"/>
              </w:rPr>
              <w:t xml:space="preserve"> 20M V2V link X=</w:t>
            </w:r>
            <w:r w:rsidRPr="000E0405">
              <w:rPr>
                <w:rFonts w:hint="eastAsia"/>
                <w:sz w:val="18"/>
                <w:szCs w:val="18"/>
                <w:lang w:val="en-US" w:eastAsia="zh-CN"/>
              </w:rPr>
              <w:t>25</w:t>
            </w:r>
          </w:p>
        </w:tc>
        <w:tc>
          <w:tcPr>
            <w:tcW w:w="709" w:type="dxa"/>
            <w:vAlign w:val="center"/>
          </w:tcPr>
          <w:p w14:paraId="67C5BBC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1.81</w:t>
            </w:r>
          </w:p>
        </w:tc>
        <w:tc>
          <w:tcPr>
            <w:tcW w:w="708" w:type="dxa"/>
            <w:vAlign w:val="center"/>
          </w:tcPr>
          <w:p w14:paraId="27C2E14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3.41</w:t>
            </w:r>
          </w:p>
        </w:tc>
        <w:tc>
          <w:tcPr>
            <w:tcW w:w="709" w:type="dxa"/>
            <w:vAlign w:val="center"/>
          </w:tcPr>
          <w:p w14:paraId="7A49E61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5.95</w:t>
            </w:r>
          </w:p>
        </w:tc>
        <w:tc>
          <w:tcPr>
            <w:tcW w:w="709" w:type="dxa"/>
            <w:vAlign w:val="center"/>
          </w:tcPr>
          <w:p w14:paraId="000C02A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9.88</w:t>
            </w:r>
          </w:p>
        </w:tc>
        <w:tc>
          <w:tcPr>
            <w:tcW w:w="1984" w:type="dxa"/>
            <w:vAlign w:val="center"/>
          </w:tcPr>
          <w:p w14:paraId="67CD960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5502806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E1E442A" w14:textId="77777777" w:rsidTr="002318CE">
        <w:trPr>
          <w:trHeight w:hRule="exact" w:val="510"/>
          <w:jc w:val="center"/>
        </w:trPr>
        <w:tc>
          <w:tcPr>
            <w:tcW w:w="2547" w:type="dxa"/>
            <w:vAlign w:val="center"/>
          </w:tcPr>
          <w:p w14:paraId="70EBF7C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7 U</w:t>
            </w:r>
            <w:r w:rsidRPr="000E0405">
              <w:rPr>
                <w:rFonts w:hint="eastAsia"/>
                <w:sz w:val="18"/>
                <w:szCs w:val="18"/>
                <w:lang w:val="en-US" w:eastAsia="zh-CN"/>
              </w:rPr>
              <w:t>rban</w:t>
            </w:r>
            <w:r w:rsidRPr="000E0405">
              <w:rPr>
                <w:sz w:val="18"/>
                <w:szCs w:val="18"/>
                <w:lang w:val="en-US" w:eastAsia="zh-CN"/>
              </w:rPr>
              <w:t xml:space="preserve"> 40M V2V link X=</w:t>
            </w:r>
            <w:r w:rsidRPr="000E0405">
              <w:rPr>
                <w:rFonts w:hint="eastAsia"/>
                <w:sz w:val="18"/>
                <w:szCs w:val="18"/>
                <w:lang w:val="en-US" w:eastAsia="zh-CN"/>
              </w:rPr>
              <w:t>25</w:t>
            </w:r>
          </w:p>
        </w:tc>
        <w:tc>
          <w:tcPr>
            <w:tcW w:w="709" w:type="dxa"/>
            <w:vAlign w:val="center"/>
          </w:tcPr>
          <w:p w14:paraId="278DBA4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1.3</w:t>
            </w:r>
          </w:p>
        </w:tc>
        <w:tc>
          <w:tcPr>
            <w:tcW w:w="708" w:type="dxa"/>
            <w:vAlign w:val="center"/>
          </w:tcPr>
          <w:p w14:paraId="0331058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2.68</w:t>
            </w:r>
          </w:p>
        </w:tc>
        <w:tc>
          <w:tcPr>
            <w:tcW w:w="709" w:type="dxa"/>
            <w:vAlign w:val="center"/>
          </w:tcPr>
          <w:p w14:paraId="0AAEA31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5.02</w:t>
            </w:r>
          </w:p>
        </w:tc>
        <w:tc>
          <w:tcPr>
            <w:tcW w:w="709" w:type="dxa"/>
            <w:vAlign w:val="center"/>
          </w:tcPr>
          <w:p w14:paraId="68B2FA3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8.9</w:t>
            </w:r>
          </w:p>
        </w:tc>
        <w:tc>
          <w:tcPr>
            <w:tcW w:w="1984" w:type="dxa"/>
            <w:vAlign w:val="center"/>
          </w:tcPr>
          <w:p w14:paraId="35366A3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0396754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42D39CB1" w14:textId="77777777" w:rsidTr="002318CE">
        <w:trPr>
          <w:trHeight w:hRule="exact" w:val="510"/>
          <w:jc w:val="center"/>
        </w:trPr>
        <w:tc>
          <w:tcPr>
            <w:tcW w:w="2547" w:type="dxa"/>
            <w:vAlign w:val="center"/>
          </w:tcPr>
          <w:p w14:paraId="2A29E68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8 U</w:t>
            </w:r>
            <w:r w:rsidRPr="000E0405">
              <w:rPr>
                <w:rFonts w:hint="eastAsia"/>
                <w:sz w:val="18"/>
                <w:szCs w:val="18"/>
                <w:lang w:val="en-US" w:eastAsia="zh-CN"/>
              </w:rPr>
              <w:t>rban</w:t>
            </w:r>
            <w:r w:rsidRPr="000E0405">
              <w:rPr>
                <w:sz w:val="18"/>
                <w:szCs w:val="18"/>
                <w:lang w:val="en-US" w:eastAsia="zh-CN"/>
              </w:rPr>
              <w:t xml:space="preserve"> 100M V2V link X=</w:t>
            </w:r>
            <w:r w:rsidRPr="000E0405">
              <w:rPr>
                <w:rFonts w:hint="eastAsia"/>
                <w:sz w:val="18"/>
                <w:szCs w:val="18"/>
                <w:lang w:val="en-US" w:eastAsia="zh-CN"/>
              </w:rPr>
              <w:t>25</w:t>
            </w:r>
          </w:p>
        </w:tc>
        <w:tc>
          <w:tcPr>
            <w:tcW w:w="709" w:type="dxa"/>
            <w:vAlign w:val="center"/>
          </w:tcPr>
          <w:p w14:paraId="247CEE9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0.86</w:t>
            </w:r>
          </w:p>
        </w:tc>
        <w:tc>
          <w:tcPr>
            <w:tcW w:w="708" w:type="dxa"/>
            <w:vAlign w:val="center"/>
          </w:tcPr>
          <w:p w14:paraId="67DA80E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1.99</w:t>
            </w:r>
          </w:p>
        </w:tc>
        <w:tc>
          <w:tcPr>
            <w:tcW w:w="709" w:type="dxa"/>
            <w:vAlign w:val="center"/>
          </w:tcPr>
          <w:p w14:paraId="4491156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3.76</w:t>
            </w:r>
          </w:p>
        </w:tc>
        <w:tc>
          <w:tcPr>
            <w:tcW w:w="709" w:type="dxa"/>
            <w:vAlign w:val="center"/>
          </w:tcPr>
          <w:p w14:paraId="0CEE322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7.89</w:t>
            </w:r>
          </w:p>
        </w:tc>
        <w:tc>
          <w:tcPr>
            <w:tcW w:w="1984" w:type="dxa"/>
            <w:vAlign w:val="center"/>
          </w:tcPr>
          <w:p w14:paraId="2907156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0FCCE75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AAA9424" w14:textId="77777777" w:rsidTr="002318CE">
        <w:trPr>
          <w:trHeight w:hRule="exact" w:val="510"/>
          <w:jc w:val="center"/>
        </w:trPr>
        <w:tc>
          <w:tcPr>
            <w:tcW w:w="2547" w:type="dxa"/>
            <w:vAlign w:val="center"/>
          </w:tcPr>
          <w:p w14:paraId="4B2F12F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9 U</w:t>
            </w:r>
            <w:r w:rsidRPr="000E0405">
              <w:rPr>
                <w:rFonts w:hint="eastAsia"/>
                <w:sz w:val="18"/>
                <w:szCs w:val="18"/>
                <w:lang w:val="en-US" w:eastAsia="zh-CN"/>
              </w:rPr>
              <w:t>rban</w:t>
            </w:r>
            <w:r w:rsidRPr="000E0405">
              <w:rPr>
                <w:sz w:val="18"/>
                <w:szCs w:val="18"/>
                <w:lang w:val="en-US" w:eastAsia="zh-CN"/>
              </w:rPr>
              <w:t xml:space="preserve"> 10M V2V link X=</w:t>
            </w:r>
            <w:r w:rsidRPr="000E0405">
              <w:rPr>
                <w:rFonts w:hint="eastAsia"/>
                <w:sz w:val="18"/>
                <w:szCs w:val="18"/>
                <w:lang w:val="en-US" w:eastAsia="zh-CN"/>
              </w:rPr>
              <w:t>50</w:t>
            </w:r>
          </w:p>
        </w:tc>
        <w:tc>
          <w:tcPr>
            <w:tcW w:w="709" w:type="dxa"/>
            <w:vAlign w:val="center"/>
          </w:tcPr>
          <w:p w14:paraId="67F726F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5.22</w:t>
            </w:r>
          </w:p>
        </w:tc>
        <w:tc>
          <w:tcPr>
            <w:tcW w:w="708" w:type="dxa"/>
            <w:vAlign w:val="center"/>
          </w:tcPr>
          <w:p w14:paraId="0F9F4D3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9.63</w:t>
            </w:r>
          </w:p>
        </w:tc>
        <w:tc>
          <w:tcPr>
            <w:tcW w:w="709" w:type="dxa"/>
            <w:vAlign w:val="center"/>
          </w:tcPr>
          <w:p w14:paraId="6D611AC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16.08</w:t>
            </w:r>
          </w:p>
        </w:tc>
        <w:tc>
          <w:tcPr>
            <w:tcW w:w="709" w:type="dxa"/>
            <w:vAlign w:val="center"/>
          </w:tcPr>
          <w:p w14:paraId="414C42A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25.34</w:t>
            </w:r>
          </w:p>
        </w:tc>
        <w:tc>
          <w:tcPr>
            <w:tcW w:w="1984" w:type="dxa"/>
            <w:vAlign w:val="center"/>
          </w:tcPr>
          <w:p w14:paraId="25A66AF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7C62858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D0950EB" w14:textId="77777777" w:rsidTr="002318CE">
        <w:trPr>
          <w:trHeight w:hRule="exact" w:val="510"/>
          <w:jc w:val="center"/>
        </w:trPr>
        <w:tc>
          <w:tcPr>
            <w:tcW w:w="2547" w:type="dxa"/>
            <w:vAlign w:val="center"/>
          </w:tcPr>
          <w:p w14:paraId="2D02172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10 U</w:t>
            </w:r>
            <w:r w:rsidRPr="000E0405">
              <w:rPr>
                <w:rFonts w:hint="eastAsia"/>
                <w:sz w:val="18"/>
                <w:szCs w:val="18"/>
                <w:lang w:val="en-US" w:eastAsia="zh-CN"/>
              </w:rPr>
              <w:t>rban</w:t>
            </w:r>
            <w:r w:rsidRPr="000E0405">
              <w:rPr>
                <w:sz w:val="18"/>
                <w:szCs w:val="18"/>
                <w:lang w:val="en-US" w:eastAsia="zh-CN"/>
              </w:rPr>
              <w:t xml:space="preserve"> </w:t>
            </w:r>
            <w:r w:rsidRPr="000E0405">
              <w:rPr>
                <w:rFonts w:hint="eastAsia"/>
                <w:sz w:val="18"/>
                <w:szCs w:val="18"/>
                <w:lang w:val="en-US" w:eastAsia="zh-CN"/>
              </w:rPr>
              <w:t>2</w:t>
            </w:r>
            <w:r w:rsidRPr="000E0405">
              <w:rPr>
                <w:sz w:val="18"/>
                <w:szCs w:val="18"/>
                <w:lang w:val="en-US" w:eastAsia="zh-CN"/>
              </w:rPr>
              <w:t>0M V2V link X=</w:t>
            </w:r>
            <w:r w:rsidRPr="000E0405">
              <w:rPr>
                <w:rFonts w:hint="eastAsia"/>
                <w:sz w:val="18"/>
                <w:szCs w:val="18"/>
                <w:lang w:val="en-US" w:eastAsia="zh-CN"/>
              </w:rPr>
              <w:t>50</w:t>
            </w:r>
          </w:p>
        </w:tc>
        <w:tc>
          <w:tcPr>
            <w:tcW w:w="709" w:type="dxa"/>
            <w:vAlign w:val="center"/>
          </w:tcPr>
          <w:p w14:paraId="443EE02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4.22</w:t>
            </w:r>
          </w:p>
        </w:tc>
        <w:tc>
          <w:tcPr>
            <w:tcW w:w="708" w:type="dxa"/>
            <w:vAlign w:val="center"/>
          </w:tcPr>
          <w:p w14:paraId="3B2904D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8.19</w:t>
            </w:r>
          </w:p>
        </w:tc>
        <w:tc>
          <w:tcPr>
            <w:tcW w:w="709" w:type="dxa"/>
            <w:vAlign w:val="center"/>
          </w:tcPr>
          <w:p w14:paraId="2FAC78F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14.19</w:t>
            </w:r>
          </w:p>
        </w:tc>
        <w:tc>
          <w:tcPr>
            <w:tcW w:w="709" w:type="dxa"/>
            <w:vAlign w:val="center"/>
          </w:tcPr>
          <w:p w14:paraId="06A8633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23.61</w:t>
            </w:r>
          </w:p>
        </w:tc>
        <w:tc>
          <w:tcPr>
            <w:tcW w:w="1984" w:type="dxa"/>
            <w:vAlign w:val="center"/>
          </w:tcPr>
          <w:p w14:paraId="04F1CD4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4B5DEAE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F7D8FC4" w14:textId="77777777" w:rsidTr="002318CE">
        <w:trPr>
          <w:trHeight w:hRule="exact" w:val="510"/>
          <w:jc w:val="center"/>
        </w:trPr>
        <w:tc>
          <w:tcPr>
            <w:tcW w:w="2547" w:type="dxa"/>
            <w:vAlign w:val="center"/>
          </w:tcPr>
          <w:p w14:paraId="19723FA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11 U</w:t>
            </w:r>
            <w:r w:rsidRPr="000E0405">
              <w:rPr>
                <w:rFonts w:hint="eastAsia"/>
                <w:sz w:val="18"/>
                <w:szCs w:val="18"/>
                <w:lang w:val="en-US" w:eastAsia="zh-CN"/>
              </w:rPr>
              <w:t>rban</w:t>
            </w:r>
            <w:r w:rsidRPr="000E0405">
              <w:rPr>
                <w:sz w:val="18"/>
                <w:szCs w:val="18"/>
                <w:lang w:val="en-US" w:eastAsia="zh-CN"/>
              </w:rPr>
              <w:t xml:space="preserve"> </w:t>
            </w:r>
            <w:r w:rsidRPr="000E0405">
              <w:rPr>
                <w:rFonts w:hint="eastAsia"/>
                <w:sz w:val="18"/>
                <w:szCs w:val="18"/>
                <w:lang w:val="en-US" w:eastAsia="zh-CN"/>
              </w:rPr>
              <w:t>4</w:t>
            </w:r>
            <w:r w:rsidRPr="000E0405">
              <w:rPr>
                <w:sz w:val="18"/>
                <w:szCs w:val="18"/>
                <w:lang w:val="en-US" w:eastAsia="zh-CN"/>
              </w:rPr>
              <w:t>0M V2V link X=</w:t>
            </w:r>
            <w:r w:rsidRPr="000E0405">
              <w:rPr>
                <w:rFonts w:hint="eastAsia"/>
                <w:sz w:val="18"/>
                <w:szCs w:val="18"/>
                <w:lang w:val="en-US" w:eastAsia="zh-CN"/>
              </w:rPr>
              <w:t>50</w:t>
            </w:r>
          </w:p>
        </w:tc>
        <w:tc>
          <w:tcPr>
            <w:tcW w:w="709" w:type="dxa"/>
            <w:vAlign w:val="center"/>
          </w:tcPr>
          <w:p w14:paraId="4EFFF1D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3.26</w:t>
            </w:r>
          </w:p>
        </w:tc>
        <w:tc>
          <w:tcPr>
            <w:tcW w:w="708" w:type="dxa"/>
            <w:vAlign w:val="center"/>
          </w:tcPr>
          <w:p w14:paraId="4BEE4DC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7.03</w:t>
            </w:r>
          </w:p>
        </w:tc>
        <w:tc>
          <w:tcPr>
            <w:tcW w:w="709" w:type="dxa"/>
            <w:vAlign w:val="center"/>
          </w:tcPr>
          <w:p w14:paraId="1029ADD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12.2</w:t>
            </w:r>
          </w:p>
        </w:tc>
        <w:tc>
          <w:tcPr>
            <w:tcW w:w="709" w:type="dxa"/>
            <w:vAlign w:val="center"/>
          </w:tcPr>
          <w:p w14:paraId="2A0005C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21.96</w:t>
            </w:r>
          </w:p>
        </w:tc>
        <w:tc>
          <w:tcPr>
            <w:tcW w:w="1984" w:type="dxa"/>
            <w:vAlign w:val="center"/>
          </w:tcPr>
          <w:p w14:paraId="5DEB4F6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2751282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3C2FB53" w14:textId="77777777" w:rsidTr="002318CE">
        <w:trPr>
          <w:trHeight w:hRule="exact" w:val="510"/>
          <w:jc w:val="center"/>
        </w:trPr>
        <w:tc>
          <w:tcPr>
            <w:tcW w:w="2547" w:type="dxa"/>
            <w:vAlign w:val="center"/>
          </w:tcPr>
          <w:p w14:paraId="3F01563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12 U</w:t>
            </w:r>
            <w:r w:rsidRPr="000E0405">
              <w:rPr>
                <w:rFonts w:hint="eastAsia"/>
                <w:sz w:val="18"/>
                <w:szCs w:val="18"/>
                <w:lang w:val="en-US" w:eastAsia="zh-CN"/>
              </w:rPr>
              <w:t>rban</w:t>
            </w:r>
            <w:r w:rsidRPr="000E0405">
              <w:rPr>
                <w:sz w:val="18"/>
                <w:szCs w:val="18"/>
                <w:lang w:val="en-US" w:eastAsia="zh-CN"/>
              </w:rPr>
              <w:t xml:space="preserve"> 1</w:t>
            </w:r>
            <w:r w:rsidRPr="000E0405">
              <w:rPr>
                <w:rFonts w:hint="eastAsia"/>
                <w:sz w:val="18"/>
                <w:szCs w:val="18"/>
                <w:lang w:val="en-US" w:eastAsia="zh-CN"/>
              </w:rPr>
              <w:t>0</w:t>
            </w:r>
            <w:r w:rsidRPr="000E0405">
              <w:rPr>
                <w:sz w:val="18"/>
                <w:szCs w:val="18"/>
                <w:lang w:val="en-US" w:eastAsia="zh-CN"/>
              </w:rPr>
              <w:t>0M V2V link X=</w:t>
            </w:r>
            <w:r w:rsidRPr="000E0405">
              <w:rPr>
                <w:rFonts w:hint="eastAsia"/>
                <w:sz w:val="18"/>
                <w:szCs w:val="18"/>
                <w:lang w:val="en-US" w:eastAsia="zh-CN"/>
              </w:rPr>
              <w:t>50</w:t>
            </w:r>
          </w:p>
        </w:tc>
        <w:tc>
          <w:tcPr>
            <w:tcW w:w="709" w:type="dxa"/>
            <w:vAlign w:val="center"/>
          </w:tcPr>
          <w:p w14:paraId="3155CB0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2.27</w:t>
            </w:r>
          </w:p>
        </w:tc>
        <w:tc>
          <w:tcPr>
            <w:tcW w:w="708" w:type="dxa"/>
            <w:vAlign w:val="center"/>
          </w:tcPr>
          <w:p w14:paraId="4359E0B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5.37</w:t>
            </w:r>
          </w:p>
        </w:tc>
        <w:tc>
          <w:tcPr>
            <w:tcW w:w="709" w:type="dxa"/>
            <w:vAlign w:val="center"/>
          </w:tcPr>
          <w:p w14:paraId="6A0DE5C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10.61</w:t>
            </w:r>
          </w:p>
        </w:tc>
        <w:tc>
          <w:tcPr>
            <w:tcW w:w="709" w:type="dxa"/>
            <w:vAlign w:val="center"/>
          </w:tcPr>
          <w:p w14:paraId="3233F5D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20.82</w:t>
            </w:r>
          </w:p>
        </w:tc>
        <w:tc>
          <w:tcPr>
            <w:tcW w:w="1984" w:type="dxa"/>
            <w:vAlign w:val="center"/>
          </w:tcPr>
          <w:p w14:paraId="0E6AA24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2BDF621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598EDCDB" w14:textId="77777777" w:rsidTr="002318CE">
        <w:trPr>
          <w:trHeight w:hRule="exact" w:val="510"/>
          <w:jc w:val="center"/>
        </w:trPr>
        <w:tc>
          <w:tcPr>
            <w:tcW w:w="2547" w:type="dxa"/>
            <w:vAlign w:val="center"/>
          </w:tcPr>
          <w:p w14:paraId="5A30795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13 U</w:t>
            </w:r>
            <w:r w:rsidRPr="000E0405">
              <w:rPr>
                <w:rFonts w:hint="eastAsia"/>
                <w:sz w:val="18"/>
                <w:szCs w:val="18"/>
                <w:lang w:val="en-US" w:eastAsia="zh-CN"/>
              </w:rPr>
              <w:t>rban</w:t>
            </w:r>
            <w:r w:rsidRPr="000E0405">
              <w:rPr>
                <w:sz w:val="18"/>
                <w:szCs w:val="18"/>
                <w:lang w:val="en-US" w:eastAsia="zh-CN"/>
              </w:rPr>
              <w:t xml:space="preserve"> 10M V2V link X=</w:t>
            </w:r>
            <w:r w:rsidRPr="000E0405">
              <w:rPr>
                <w:rFonts w:hint="eastAsia"/>
                <w:sz w:val="18"/>
                <w:szCs w:val="18"/>
                <w:lang w:val="en-US" w:eastAsia="zh-CN"/>
              </w:rPr>
              <w:t>10</w:t>
            </w:r>
            <w:r w:rsidRPr="000E0405">
              <w:rPr>
                <w:sz w:val="18"/>
                <w:szCs w:val="18"/>
                <w:lang w:val="en-US" w:eastAsia="zh-CN"/>
              </w:rPr>
              <w:t xml:space="preserve">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10ACD94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1.24</w:t>
            </w:r>
          </w:p>
        </w:tc>
        <w:tc>
          <w:tcPr>
            <w:tcW w:w="708" w:type="dxa"/>
            <w:vAlign w:val="center"/>
          </w:tcPr>
          <w:p w14:paraId="521923C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1.53</w:t>
            </w:r>
          </w:p>
        </w:tc>
        <w:tc>
          <w:tcPr>
            <w:tcW w:w="709" w:type="dxa"/>
            <w:vAlign w:val="center"/>
          </w:tcPr>
          <w:p w14:paraId="297D999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1.88</w:t>
            </w:r>
          </w:p>
        </w:tc>
        <w:tc>
          <w:tcPr>
            <w:tcW w:w="709" w:type="dxa"/>
            <w:vAlign w:val="center"/>
          </w:tcPr>
          <w:p w14:paraId="52797CE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2.34</w:t>
            </w:r>
          </w:p>
        </w:tc>
        <w:tc>
          <w:tcPr>
            <w:tcW w:w="1984" w:type="dxa"/>
            <w:vAlign w:val="center"/>
          </w:tcPr>
          <w:p w14:paraId="19B9CEB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083AF9D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0B8F298D" w14:textId="77777777" w:rsidTr="002318CE">
        <w:trPr>
          <w:trHeight w:hRule="exact" w:val="510"/>
          <w:jc w:val="center"/>
        </w:trPr>
        <w:tc>
          <w:tcPr>
            <w:tcW w:w="2547" w:type="dxa"/>
            <w:vAlign w:val="center"/>
          </w:tcPr>
          <w:p w14:paraId="58BBA92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14 U</w:t>
            </w:r>
            <w:r w:rsidRPr="000E0405">
              <w:rPr>
                <w:rFonts w:hint="eastAsia"/>
                <w:sz w:val="18"/>
                <w:szCs w:val="18"/>
                <w:lang w:val="en-US" w:eastAsia="zh-CN"/>
              </w:rPr>
              <w:t>rban</w:t>
            </w:r>
            <w:r w:rsidRPr="000E0405">
              <w:rPr>
                <w:sz w:val="18"/>
                <w:szCs w:val="18"/>
                <w:lang w:val="en-US" w:eastAsia="zh-CN"/>
              </w:rPr>
              <w:t xml:space="preserve"> 20M V2V link X=</w:t>
            </w:r>
            <w:r w:rsidRPr="000E0405">
              <w:rPr>
                <w:rFonts w:hint="eastAsia"/>
                <w:sz w:val="18"/>
                <w:szCs w:val="18"/>
                <w:lang w:val="en-US" w:eastAsia="zh-CN"/>
              </w:rPr>
              <w:t>10</w:t>
            </w:r>
            <w:r w:rsidRPr="000E0405">
              <w:rPr>
                <w:sz w:val="18"/>
                <w:szCs w:val="18"/>
                <w:lang w:val="en-US" w:eastAsia="zh-CN"/>
              </w:rPr>
              <w:t xml:space="preserve">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3255371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0.72</w:t>
            </w:r>
          </w:p>
        </w:tc>
        <w:tc>
          <w:tcPr>
            <w:tcW w:w="708" w:type="dxa"/>
            <w:vAlign w:val="center"/>
          </w:tcPr>
          <w:p w14:paraId="0A2EC20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0.9</w:t>
            </w:r>
          </w:p>
        </w:tc>
        <w:tc>
          <w:tcPr>
            <w:tcW w:w="709" w:type="dxa"/>
            <w:vAlign w:val="center"/>
          </w:tcPr>
          <w:p w14:paraId="3ED720A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1.14</w:t>
            </w:r>
          </w:p>
        </w:tc>
        <w:tc>
          <w:tcPr>
            <w:tcW w:w="709" w:type="dxa"/>
            <w:vAlign w:val="center"/>
          </w:tcPr>
          <w:p w14:paraId="5E0C556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1.52</w:t>
            </w:r>
          </w:p>
        </w:tc>
        <w:tc>
          <w:tcPr>
            <w:tcW w:w="1984" w:type="dxa"/>
            <w:vAlign w:val="center"/>
          </w:tcPr>
          <w:p w14:paraId="1A35F74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235B95D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50D1D6EA" w14:textId="77777777" w:rsidTr="002318CE">
        <w:trPr>
          <w:trHeight w:hRule="exact" w:val="510"/>
          <w:jc w:val="center"/>
        </w:trPr>
        <w:tc>
          <w:tcPr>
            <w:tcW w:w="2547" w:type="dxa"/>
            <w:vAlign w:val="center"/>
          </w:tcPr>
          <w:p w14:paraId="0E39C9A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15 U</w:t>
            </w:r>
            <w:r w:rsidRPr="000E0405">
              <w:rPr>
                <w:rFonts w:hint="eastAsia"/>
                <w:sz w:val="18"/>
                <w:szCs w:val="18"/>
                <w:lang w:val="en-US" w:eastAsia="zh-CN"/>
              </w:rPr>
              <w:t>rban</w:t>
            </w:r>
            <w:r w:rsidRPr="000E0405">
              <w:rPr>
                <w:sz w:val="18"/>
                <w:szCs w:val="18"/>
                <w:lang w:val="en-US" w:eastAsia="zh-CN"/>
              </w:rPr>
              <w:t xml:space="preserve"> 40M V2V link X=</w:t>
            </w:r>
            <w:r w:rsidRPr="000E0405">
              <w:rPr>
                <w:rFonts w:hint="eastAsia"/>
                <w:sz w:val="18"/>
                <w:szCs w:val="18"/>
                <w:lang w:val="en-US" w:eastAsia="zh-CN"/>
              </w:rPr>
              <w:t>10</w:t>
            </w:r>
            <w:r w:rsidRPr="000E0405">
              <w:rPr>
                <w:sz w:val="18"/>
                <w:szCs w:val="18"/>
                <w:lang w:val="en-US" w:eastAsia="zh-CN"/>
              </w:rPr>
              <w:t xml:space="preserve">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59FA1E2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0.43</w:t>
            </w:r>
          </w:p>
        </w:tc>
        <w:tc>
          <w:tcPr>
            <w:tcW w:w="708" w:type="dxa"/>
            <w:vAlign w:val="center"/>
          </w:tcPr>
          <w:p w14:paraId="6B639C2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0.56</w:t>
            </w:r>
          </w:p>
        </w:tc>
        <w:tc>
          <w:tcPr>
            <w:tcW w:w="709" w:type="dxa"/>
            <w:vAlign w:val="center"/>
          </w:tcPr>
          <w:p w14:paraId="67696F4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0.78</w:t>
            </w:r>
          </w:p>
        </w:tc>
        <w:tc>
          <w:tcPr>
            <w:tcW w:w="709" w:type="dxa"/>
            <w:vAlign w:val="center"/>
          </w:tcPr>
          <w:p w14:paraId="52DF208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1.21</w:t>
            </w:r>
          </w:p>
        </w:tc>
        <w:tc>
          <w:tcPr>
            <w:tcW w:w="1984" w:type="dxa"/>
            <w:vAlign w:val="center"/>
          </w:tcPr>
          <w:p w14:paraId="54EEDEA9"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w:t>
            </w:r>
            <w:r w:rsidRPr="000E0405">
              <w:rPr>
                <w:rFonts w:hint="eastAsia"/>
                <w:sz w:val="18"/>
                <w:szCs w:val="18"/>
                <w:lang w:val="en-US" w:eastAsia="zh-CN"/>
              </w:rPr>
              <w:t>es</w:t>
            </w:r>
          </w:p>
        </w:tc>
        <w:tc>
          <w:tcPr>
            <w:tcW w:w="1925" w:type="dxa"/>
            <w:vAlign w:val="center"/>
          </w:tcPr>
          <w:p w14:paraId="6AE0E58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B8356D1" w14:textId="77777777" w:rsidTr="002318CE">
        <w:trPr>
          <w:trHeight w:hRule="exact" w:val="510"/>
          <w:jc w:val="center"/>
        </w:trPr>
        <w:tc>
          <w:tcPr>
            <w:tcW w:w="2547" w:type="dxa"/>
            <w:vAlign w:val="center"/>
          </w:tcPr>
          <w:p w14:paraId="1D2EA07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16 U</w:t>
            </w:r>
            <w:r w:rsidRPr="000E0405">
              <w:rPr>
                <w:rFonts w:hint="eastAsia"/>
                <w:sz w:val="18"/>
                <w:szCs w:val="18"/>
                <w:lang w:val="en-US" w:eastAsia="zh-CN"/>
              </w:rPr>
              <w:t>rban</w:t>
            </w:r>
            <w:r w:rsidRPr="000E0405">
              <w:rPr>
                <w:sz w:val="18"/>
                <w:szCs w:val="18"/>
                <w:lang w:val="en-US" w:eastAsia="zh-CN"/>
              </w:rPr>
              <w:t xml:space="preserve"> 100M V2V link X=</w:t>
            </w:r>
            <w:r w:rsidRPr="000E0405">
              <w:rPr>
                <w:rFonts w:hint="eastAsia"/>
                <w:sz w:val="18"/>
                <w:szCs w:val="18"/>
                <w:lang w:val="en-US" w:eastAsia="zh-CN"/>
              </w:rPr>
              <w:t>10</w:t>
            </w:r>
            <w:r w:rsidRPr="000E0405">
              <w:rPr>
                <w:sz w:val="18"/>
                <w:szCs w:val="18"/>
                <w:lang w:val="en-US" w:eastAsia="zh-CN"/>
              </w:rPr>
              <w:t xml:space="preserve">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20CE6CF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0.25</w:t>
            </w:r>
          </w:p>
        </w:tc>
        <w:tc>
          <w:tcPr>
            <w:tcW w:w="708" w:type="dxa"/>
            <w:vAlign w:val="center"/>
          </w:tcPr>
          <w:p w14:paraId="2A38008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0.37</w:t>
            </w:r>
          </w:p>
        </w:tc>
        <w:tc>
          <w:tcPr>
            <w:tcW w:w="709" w:type="dxa"/>
            <w:vAlign w:val="center"/>
          </w:tcPr>
          <w:p w14:paraId="4177F92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0.53</w:t>
            </w:r>
          </w:p>
        </w:tc>
        <w:tc>
          <w:tcPr>
            <w:tcW w:w="709" w:type="dxa"/>
            <w:vAlign w:val="center"/>
          </w:tcPr>
          <w:p w14:paraId="329D3D8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0.83</w:t>
            </w:r>
          </w:p>
        </w:tc>
        <w:tc>
          <w:tcPr>
            <w:tcW w:w="1984" w:type="dxa"/>
            <w:vAlign w:val="center"/>
          </w:tcPr>
          <w:p w14:paraId="554E5C60"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w:t>
            </w:r>
            <w:r w:rsidRPr="000E0405">
              <w:rPr>
                <w:rFonts w:hint="eastAsia"/>
                <w:sz w:val="18"/>
                <w:szCs w:val="18"/>
                <w:lang w:val="en-US" w:eastAsia="zh-CN"/>
              </w:rPr>
              <w:t>es</w:t>
            </w:r>
          </w:p>
        </w:tc>
        <w:tc>
          <w:tcPr>
            <w:tcW w:w="1925" w:type="dxa"/>
            <w:vAlign w:val="center"/>
          </w:tcPr>
          <w:p w14:paraId="3A3AC42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F0C20FB" w14:textId="77777777" w:rsidTr="002318CE">
        <w:trPr>
          <w:trHeight w:hRule="exact" w:val="510"/>
          <w:jc w:val="center"/>
        </w:trPr>
        <w:tc>
          <w:tcPr>
            <w:tcW w:w="2547" w:type="dxa"/>
            <w:vAlign w:val="center"/>
          </w:tcPr>
          <w:p w14:paraId="78A6838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17 U</w:t>
            </w:r>
            <w:r w:rsidRPr="000E0405">
              <w:rPr>
                <w:rFonts w:hint="eastAsia"/>
                <w:sz w:val="18"/>
                <w:szCs w:val="18"/>
                <w:lang w:val="en-US" w:eastAsia="zh-CN"/>
              </w:rPr>
              <w:t>rban</w:t>
            </w:r>
            <w:r w:rsidRPr="000E0405">
              <w:rPr>
                <w:sz w:val="18"/>
                <w:szCs w:val="18"/>
                <w:lang w:val="en-US" w:eastAsia="zh-CN"/>
              </w:rPr>
              <w:t xml:space="preserve"> 10M V2V link X=25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2711297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1.87</w:t>
            </w:r>
          </w:p>
        </w:tc>
        <w:tc>
          <w:tcPr>
            <w:tcW w:w="708" w:type="dxa"/>
            <w:vAlign w:val="center"/>
          </w:tcPr>
          <w:p w14:paraId="5870761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2.75</w:t>
            </w:r>
          </w:p>
        </w:tc>
        <w:tc>
          <w:tcPr>
            <w:tcW w:w="709" w:type="dxa"/>
            <w:vAlign w:val="center"/>
          </w:tcPr>
          <w:p w14:paraId="6D6F7BF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4.27</w:t>
            </w:r>
          </w:p>
        </w:tc>
        <w:tc>
          <w:tcPr>
            <w:tcW w:w="709" w:type="dxa"/>
            <w:vAlign w:val="center"/>
          </w:tcPr>
          <w:p w14:paraId="68F2A4B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6.26</w:t>
            </w:r>
          </w:p>
        </w:tc>
        <w:tc>
          <w:tcPr>
            <w:tcW w:w="1984" w:type="dxa"/>
            <w:vAlign w:val="center"/>
          </w:tcPr>
          <w:p w14:paraId="3FA6DEE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7FC2CBA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2D98327" w14:textId="77777777" w:rsidTr="002318CE">
        <w:trPr>
          <w:trHeight w:hRule="exact" w:val="510"/>
          <w:jc w:val="center"/>
        </w:trPr>
        <w:tc>
          <w:tcPr>
            <w:tcW w:w="2547" w:type="dxa"/>
            <w:vAlign w:val="center"/>
          </w:tcPr>
          <w:p w14:paraId="3F5A308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18 U</w:t>
            </w:r>
            <w:r w:rsidRPr="000E0405">
              <w:rPr>
                <w:rFonts w:hint="eastAsia"/>
                <w:sz w:val="18"/>
                <w:szCs w:val="18"/>
                <w:lang w:val="en-US" w:eastAsia="zh-CN"/>
              </w:rPr>
              <w:t>rban</w:t>
            </w:r>
            <w:r w:rsidRPr="000E0405">
              <w:rPr>
                <w:sz w:val="18"/>
                <w:szCs w:val="18"/>
                <w:lang w:val="en-US" w:eastAsia="zh-CN"/>
              </w:rPr>
              <w:t xml:space="preserve"> 20M V2V link X=25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020366F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1.32</w:t>
            </w:r>
          </w:p>
        </w:tc>
        <w:tc>
          <w:tcPr>
            <w:tcW w:w="708" w:type="dxa"/>
            <w:vAlign w:val="center"/>
          </w:tcPr>
          <w:p w14:paraId="5791914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2.2</w:t>
            </w:r>
          </w:p>
        </w:tc>
        <w:tc>
          <w:tcPr>
            <w:tcW w:w="709" w:type="dxa"/>
            <w:vAlign w:val="center"/>
          </w:tcPr>
          <w:p w14:paraId="067F4D8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3.57</w:t>
            </w:r>
          </w:p>
        </w:tc>
        <w:tc>
          <w:tcPr>
            <w:tcW w:w="709" w:type="dxa"/>
            <w:vAlign w:val="center"/>
          </w:tcPr>
          <w:p w14:paraId="5CCEF54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5.45</w:t>
            </w:r>
          </w:p>
        </w:tc>
        <w:tc>
          <w:tcPr>
            <w:tcW w:w="1984" w:type="dxa"/>
            <w:vAlign w:val="center"/>
          </w:tcPr>
          <w:p w14:paraId="0AA3D96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4AD89BB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24E1EE5" w14:textId="77777777" w:rsidTr="002318CE">
        <w:trPr>
          <w:trHeight w:hRule="exact" w:val="510"/>
          <w:jc w:val="center"/>
        </w:trPr>
        <w:tc>
          <w:tcPr>
            <w:tcW w:w="2547" w:type="dxa"/>
            <w:vAlign w:val="center"/>
          </w:tcPr>
          <w:p w14:paraId="1D8975A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19 U</w:t>
            </w:r>
            <w:r w:rsidRPr="000E0405">
              <w:rPr>
                <w:rFonts w:hint="eastAsia"/>
                <w:sz w:val="18"/>
                <w:szCs w:val="18"/>
                <w:lang w:val="en-US" w:eastAsia="zh-CN"/>
              </w:rPr>
              <w:t>rban</w:t>
            </w:r>
            <w:r w:rsidRPr="000E0405">
              <w:rPr>
                <w:sz w:val="18"/>
                <w:szCs w:val="18"/>
                <w:lang w:val="en-US" w:eastAsia="zh-CN"/>
              </w:rPr>
              <w:t xml:space="preserve"> 40M V2V link X=25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3D73D66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0.87</w:t>
            </w:r>
          </w:p>
        </w:tc>
        <w:tc>
          <w:tcPr>
            <w:tcW w:w="708" w:type="dxa"/>
            <w:vAlign w:val="center"/>
          </w:tcPr>
          <w:p w14:paraId="1FF4C02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1.56</w:t>
            </w:r>
          </w:p>
        </w:tc>
        <w:tc>
          <w:tcPr>
            <w:tcW w:w="709" w:type="dxa"/>
            <w:vAlign w:val="center"/>
          </w:tcPr>
          <w:p w14:paraId="0B7C5B6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2.56</w:t>
            </w:r>
          </w:p>
        </w:tc>
        <w:tc>
          <w:tcPr>
            <w:tcW w:w="709" w:type="dxa"/>
            <w:vAlign w:val="center"/>
          </w:tcPr>
          <w:p w14:paraId="3CCA6F7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4.08</w:t>
            </w:r>
          </w:p>
        </w:tc>
        <w:tc>
          <w:tcPr>
            <w:tcW w:w="1984" w:type="dxa"/>
            <w:vAlign w:val="center"/>
          </w:tcPr>
          <w:p w14:paraId="3D229F7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744C686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0AC05B10" w14:textId="77777777" w:rsidTr="002318CE">
        <w:trPr>
          <w:trHeight w:hRule="exact" w:val="510"/>
          <w:jc w:val="center"/>
        </w:trPr>
        <w:tc>
          <w:tcPr>
            <w:tcW w:w="2547" w:type="dxa"/>
            <w:vAlign w:val="center"/>
          </w:tcPr>
          <w:p w14:paraId="7A040B2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20 U</w:t>
            </w:r>
            <w:r w:rsidRPr="000E0405">
              <w:rPr>
                <w:rFonts w:hint="eastAsia"/>
                <w:sz w:val="18"/>
                <w:szCs w:val="18"/>
                <w:lang w:val="en-US" w:eastAsia="zh-CN"/>
              </w:rPr>
              <w:t>rban</w:t>
            </w:r>
            <w:r w:rsidRPr="000E0405">
              <w:rPr>
                <w:sz w:val="18"/>
                <w:szCs w:val="18"/>
                <w:lang w:val="en-US" w:eastAsia="zh-CN"/>
              </w:rPr>
              <w:t xml:space="preserve"> 100M V2V link X=25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082DFBA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0.55</w:t>
            </w:r>
          </w:p>
        </w:tc>
        <w:tc>
          <w:tcPr>
            <w:tcW w:w="708" w:type="dxa"/>
            <w:vAlign w:val="center"/>
          </w:tcPr>
          <w:p w14:paraId="671C90A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1.06</w:t>
            </w:r>
          </w:p>
        </w:tc>
        <w:tc>
          <w:tcPr>
            <w:tcW w:w="709" w:type="dxa"/>
            <w:vAlign w:val="center"/>
          </w:tcPr>
          <w:p w14:paraId="4DE760F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1.87</w:t>
            </w:r>
          </w:p>
        </w:tc>
        <w:tc>
          <w:tcPr>
            <w:tcW w:w="709" w:type="dxa"/>
            <w:vAlign w:val="center"/>
          </w:tcPr>
          <w:p w14:paraId="407ECF7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3.06</w:t>
            </w:r>
          </w:p>
        </w:tc>
        <w:tc>
          <w:tcPr>
            <w:tcW w:w="1984" w:type="dxa"/>
            <w:vAlign w:val="center"/>
          </w:tcPr>
          <w:p w14:paraId="5BE936B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1CE4A5F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61FF52C" w14:textId="77777777" w:rsidTr="002318CE">
        <w:trPr>
          <w:trHeight w:hRule="exact" w:val="510"/>
          <w:jc w:val="center"/>
        </w:trPr>
        <w:tc>
          <w:tcPr>
            <w:tcW w:w="2547" w:type="dxa"/>
            <w:vAlign w:val="center"/>
          </w:tcPr>
          <w:p w14:paraId="1072363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21 U</w:t>
            </w:r>
            <w:r w:rsidRPr="000E0405">
              <w:rPr>
                <w:rFonts w:hint="eastAsia"/>
                <w:sz w:val="18"/>
                <w:szCs w:val="18"/>
                <w:lang w:val="en-US" w:eastAsia="zh-CN"/>
              </w:rPr>
              <w:t>rban</w:t>
            </w:r>
            <w:r w:rsidRPr="000E0405">
              <w:rPr>
                <w:sz w:val="18"/>
                <w:szCs w:val="18"/>
                <w:lang w:val="en-US" w:eastAsia="zh-CN"/>
              </w:rPr>
              <w:t xml:space="preserve"> 10M V2V link X=50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0897188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2.88</w:t>
            </w:r>
          </w:p>
        </w:tc>
        <w:tc>
          <w:tcPr>
            <w:tcW w:w="708" w:type="dxa"/>
            <w:vAlign w:val="center"/>
          </w:tcPr>
          <w:p w14:paraId="2793C0A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5.23</w:t>
            </w:r>
          </w:p>
        </w:tc>
        <w:tc>
          <w:tcPr>
            <w:tcW w:w="709" w:type="dxa"/>
            <w:vAlign w:val="center"/>
          </w:tcPr>
          <w:p w14:paraId="6A521AC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8.44</w:t>
            </w:r>
          </w:p>
        </w:tc>
        <w:tc>
          <w:tcPr>
            <w:tcW w:w="709" w:type="dxa"/>
            <w:vAlign w:val="center"/>
          </w:tcPr>
          <w:p w14:paraId="6AD973B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13.46</w:t>
            </w:r>
          </w:p>
        </w:tc>
        <w:tc>
          <w:tcPr>
            <w:tcW w:w="1984" w:type="dxa"/>
            <w:vAlign w:val="center"/>
          </w:tcPr>
          <w:p w14:paraId="333A361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5B3AB43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11EF80F4" w14:textId="77777777" w:rsidTr="002318CE">
        <w:trPr>
          <w:trHeight w:hRule="exact" w:val="510"/>
          <w:jc w:val="center"/>
        </w:trPr>
        <w:tc>
          <w:tcPr>
            <w:tcW w:w="2547" w:type="dxa"/>
            <w:vAlign w:val="center"/>
          </w:tcPr>
          <w:p w14:paraId="430D815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22 U</w:t>
            </w:r>
            <w:r w:rsidRPr="000E0405">
              <w:rPr>
                <w:rFonts w:hint="eastAsia"/>
                <w:sz w:val="18"/>
                <w:szCs w:val="18"/>
                <w:lang w:val="en-US" w:eastAsia="zh-CN"/>
              </w:rPr>
              <w:t>rban</w:t>
            </w:r>
            <w:r w:rsidRPr="000E0405">
              <w:rPr>
                <w:sz w:val="18"/>
                <w:szCs w:val="18"/>
                <w:lang w:val="en-US" w:eastAsia="zh-CN"/>
              </w:rPr>
              <w:t xml:space="preserve"> 20M V2V link X=50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7828814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2.35</w:t>
            </w:r>
          </w:p>
        </w:tc>
        <w:tc>
          <w:tcPr>
            <w:tcW w:w="708" w:type="dxa"/>
            <w:vAlign w:val="center"/>
          </w:tcPr>
          <w:p w14:paraId="44F59A3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4.18</w:t>
            </w:r>
          </w:p>
        </w:tc>
        <w:tc>
          <w:tcPr>
            <w:tcW w:w="709" w:type="dxa"/>
            <w:vAlign w:val="center"/>
          </w:tcPr>
          <w:p w14:paraId="1D2982F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6.67</w:t>
            </w:r>
          </w:p>
        </w:tc>
        <w:tc>
          <w:tcPr>
            <w:tcW w:w="709" w:type="dxa"/>
            <w:vAlign w:val="center"/>
          </w:tcPr>
          <w:p w14:paraId="5C9177B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10.74</w:t>
            </w:r>
          </w:p>
        </w:tc>
        <w:tc>
          <w:tcPr>
            <w:tcW w:w="1984" w:type="dxa"/>
            <w:vAlign w:val="center"/>
          </w:tcPr>
          <w:p w14:paraId="53ABC19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7F2D8FB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F56D4A5" w14:textId="77777777" w:rsidTr="002318CE">
        <w:trPr>
          <w:trHeight w:hRule="exact" w:val="510"/>
          <w:jc w:val="center"/>
        </w:trPr>
        <w:tc>
          <w:tcPr>
            <w:tcW w:w="2547" w:type="dxa"/>
            <w:vAlign w:val="center"/>
          </w:tcPr>
          <w:p w14:paraId="2C32D4E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23 U</w:t>
            </w:r>
            <w:r w:rsidRPr="000E0405">
              <w:rPr>
                <w:rFonts w:hint="eastAsia"/>
                <w:sz w:val="18"/>
                <w:szCs w:val="18"/>
                <w:lang w:val="en-US" w:eastAsia="zh-CN"/>
              </w:rPr>
              <w:t>rban</w:t>
            </w:r>
            <w:r w:rsidRPr="000E0405">
              <w:rPr>
                <w:sz w:val="18"/>
                <w:szCs w:val="18"/>
                <w:lang w:val="en-US" w:eastAsia="zh-CN"/>
              </w:rPr>
              <w:t xml:space="preserve"> 40M V2V link X=50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351E679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1.66</w:t>
            </w:r>
          </w:p>
        </w:tc>
        <w:tc>
          <w:tcPr>
            <w:tcW w:w="708" w:type="dxa"/>
            <w:vAlign w:val="center"/>
          </w:tcPr>
          <w:p w14:paraId="6A7955E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3.15</w:t>
            </w:r>
          </w:p>
        </w:tc>
        <w:tc>
          <w:tcPr>
            <w:tcW w:w="709" w:type="dxa"/>
            <w:vAlign w:val="center"/>
          </w:tcPr>
          <w:p w14:paraId="4BE2AD9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5.47</w:t>
            </w:r>
          </w:p>
        </w:tc>
        <w:tc>
          <w:tcPr>
            <w:tcW w:w="709" w:type="dxa"/>
            <w:vAlign w:val="center"/>
          </w:tcPr>
          <w:p w14:paraId="522AEFD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8.79</w:t>
            </w:r>
          </w:p>
        </w:tc>
        <w:tc>
          <w:tcPr>
            <w:tcW w:w="1984" w:type="dxa"/>
            <w:vAlign w:val="center"/>
          </w:tcPr>
          <w:p w14:paraId="544017D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39DEB1C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7E60C9" w:rsidRPr="000E0405" w14:paraId="7EABD2A1" w14:textId="77777777" w:rsidTr="002318CE">
        <w:trPr>
          <w:trHeight w:hRule="exact" w:val="510"/>
          <w:jc w:val="center"/>
        </w:trPr>
        <w:tc>
          <w:tcPr>
            <w:tcW w:w="2547" w:type="dxa"/>
            <w:vAlign w:val="center"/>
          </w:tcPr>
          <w:p w14:paraId="31287E0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24 U</w:t>
            </w:r>
            <w:r w:rsidRPr="000E0405">
              <w:rPr>
                <w:rFonts w:hint="eastAsia"/>
                <w:sz w:val="18"/>
                <w:szCs w:val="18"/>
                <w:lang w:val="en-US" w:eastAsia="zh-CN"/>
              </w:rPr>
              <w:t>rban</w:t>
            </w:r>
            <w:r w:rsidRPr="000E0405">
              <w:rPr>
                <w:sz w:val="18"/>
                <w:szCs w:val="18"/>
                <w:lang w:val="en-US" w:eastAsia="zh-CN"/>
              </w:rPr>
              <w:t xml:space="preserve"> 100M V2V link X=50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7976D1D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1.04</w:t>
            </w:r>
          </w:p>
        </w:tc>
        <w:tc>
          <w:tcPr>
            <w:tcW w:w="708" w:type="dxa"/>
            <w:vAlign w:val="center"/>
          </w:tcPr>
          <w:p w14:paraId="5E5C168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2.06</w:t>
            </w:r>
          </w:p>
        </w:tc>
        <w:tc>
          <w:tcPr>
            <w:tcW w:w="709" w:type="dxa"/>
            <w:vAlign w:val="center"/>
          </w:tcPr>
          <w:p w14:paraId="0DD8ACD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3.67</w:t>
            </w:r>
          </w:p>
        </w:tc>
        <w:tc>
          <w:tcPr>
            <w:tcW w:w="709" w:type="dxa"/>
            <w:vAlign w:val="center"/>
          </w:tcPr>
          <w:p w14:paraId="4C6B29E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6.29</w:t>
            </w:r>
          </w:p>
        </w:tc>
        <w:tc>
          <w:tcPr>
            <w:tcW w:w="1984" w:type="dxa"/>
            <w:vAlign w:val="center"/>
          </w:tcPr>
          <w:p w14:paraId="4633DB3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925" w:type="dxa"/>
            <w:vAlign w:val="center"/>
          </w:tcPr>
          <w:p w14:paraId="4E6E75D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bl>
    <w:p w14:paraId="20BC71A9" w14:textId="77777777" w:rsidR="007E60C9" w:rsidRPr="000E0405" w:rsidRDefault="007E60C9" w:rsidP="009F1A5E">
      <w:pPr>
        <w:spacing w:line="259" w:lineRule="auto"/>
        <w:jc w:val="center"/>
        <w:rPr>
          <w:b/>
        </w:rPr>
      </w:pPr>
    </w:p>
    <w:p w14:paraId="78612DF1" w14:textId="77777777" w:rsidR="007E60C9" w:rsidRPr="000E0405" w:rsidRDefault="007E60C9" w:rsidP="009F1A5E">
      <w:pPr>
        <w:pStyle w:val="TH"/>
      </w:pPr>
      <w:r w:rsidRPr="000E0405">
        <w:t>Table B.1.3.2.2-3: Sidelink positioning - horizontal ranging distance accuracy for urban grid scenario</w:t>
      </w:r>
    </w:p>
    <w:tbl>
      <w:tblPr>
        <w:tblStyle w:val="5"/>
        <w:tblW w:w="9291" w:type="dxa"/>
        <w:jc w:val="center"/>
        <w:tblLook w:val="04A0" w:firstRow="1" w:lastRow="0" w:firstColumn="1" w:lastColumn="0" w:noHBand="0" w:noVBand="1"/>
      </w:tblPr>
      <w:tblGrid>
        <w:gridCol w:w="3114"/>
        <w:gridCol w:w="709"/>
        <w:gridCol w:w="654"/>
        <w:gridCol w:w="621"/>
        <w:gridCol w:w="621"/>
        <w:gridCol w:w="1824"/>
        <w:gridCol w:w="1748"/>
      </w:tblGrid>
      <w:tr w:rsidR="000E0405" w:rsidRPr="000E0405" w14:paraId="09D54DA1" w14:textId="77777777" w:rsidTr="002318CE">
        <w:trPr>
          <w:trHeight w:hRule="exact" w:val="510"/>
          <w:jc w:val="center"/>
        </w:trPr>
        <w:tc>
          <w:tcPr>
            <w:tcW w:w="3114" w:type="dxa"/>
            <w:vAlign w:val="center"/>
          </w:tcPr>
          <w:p w14:paraId="432C76AE"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Case ID</w:t>
            </w:r>
          </w:p>
        </w:tc>
        <w:tc>
          <w:tcPr>
            <w:tcW w:w="709" w:type="dxa"/>
            <w:vAlign w:val="center"/>
          </w:tcPr>
          <w:p w14:paraId="1BD1BC1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0%</w:t>
            </w:r>
          </w:p>
        </w:tc>
        <w:tc>
          <w:tcPr>
            <w:tcW w:w="654" w:type="dxa"/>
            <w:vAlign w:val="center"/>
          </w:tcPr>
          <w:p w14:paraId="58289D4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7%</w:t>
            </w:r>
          </w:p>
        </w:tc>
        <w:tc>
          <w:tcPr>
            <w:tcW w:w="621" w:type="dxa"/>
            <w:vAlign w:val="center"/>
          </w:tcPr>
          <w:p w14:paraId="2925D8F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0%</w:t>
            </w:r>
          </w:p>
        </w:tc>
        <w:tc>
          <w:tcPr>
            <w:tcW w:w="621" w:type="dxa"/>
            <w:vAlign w:val="center"/>
          </w:tcPr>
          <w:p w14:paraId="2C00B24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0%</w:t>
            </w:r>
          </w:p>
        </w:tc>
        <w:tc>
          <w:tcPr>
            <w:tcW w:w="1824" w:type="dxa"/>
            <w:vAlign w:val="center"/>
          </w:tcPr>
          <w:p w14:paraId="31C50D83"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A</w:t>
            </w:r>
          </w:p>
        </w:tc>
        <w:tc>
          <w:tcPr>
            <w:tcW w:w="1748" w:type="dxa"/>
            <w:vAlign w:val="center"/>
          </w:tcPr>
          <w:p w14:paraId="6FA436C0"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B</w:t>
            </w:r>
          </w:p>
        </w:tc>
      </w:tr>
      <w:tr w:rsidR="000E0405" w:rsidRPr="000E0405" w14:paraId="6454AE0C" w14:textId="77777777" w:rsidTr="002318CE">
        <w:trPr>
          <w:trHeight w:hRule="exact" w:val="510"/>
          <w:jc w:val="center"/>
        </w:trPr>
        <w:tc>
          <w:tcPr>
            <w:tcW w:w="3114" w:type="dxa"/>
            <w:vAlign w:val="center"/>
          </w:tcPr>
          <w:p w14:paraId="570FBFE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 Urban 10M V2V link X=25</w:t>
            </w:r>
          </w:p>
        </w:tc>
        <w:tc>
          <w:tcPr>
            <w:tcW w:w="709" w:type="dxa"/>
            <w:vAlign w:val="center"/>
          </w:tcPr>
          <w:p w14:paraId="1242C7E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0.947</w:t>
            </w:r>
          </w:p>
        </w:tc>
        <w:tc>
          <w:tcPr>
            <w:tcW w:w="654" w:type="dxa"/>
            <w:vAlign w:val="center"/>
          </w:tcPr>
          <w:p w14:paraId="26FBDCD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1.16</w:t>
            </w:r>
          </w:p>
        </w:tc>
        <w:tc>
          <w:tcPr>
            <w:tcW w:w="621" w:type="dxa"/>
            <w:vAlign w:val="center"/>
          </w:tcPr>
          <w:p w14:paraId="2753B12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1.33</w:t>
            </w:r>
          </w:p>
        </w:tc>
        <w:tc>
          <w:tcPr>
            <w:tcW w:w="621" w:type="dxa"/>
            <w:vAlign w:val="center"/>
          </w:tcPr>
          <w:p w14:paraId="50BFA32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1.74</w:t>
            </w:r>
          </w:p>
        </w:tc>
        <w:tc>
          <w:tcPr>
            <w:tcW w:w="1824" w:type="dxa"/>
            <w:vAlign w:val="center"/>
          </w:tcPr>
          <w:p w14:paraId="62E29FF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2B1F217E"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No</w:t>
            </w:r>
          </w:p>
        </w:tc>
      </w:tr>
      <w:tr w:rsidR="000E0405" w:rsidRPr="000E0405" w14:paraId="4981C5AB" w14:textId="77777777" w:rsidTr="002318CE">
        <w:trPr>
          <w:trHeight w:hRule="exact" w:val="510"/>
          <w:jc w:val="center"/>
        </w:trPr>
        <w:tc>
          <w:tcPr>
            <w:tcW w:w="3114" w:type="dxa"/>
            <w:vAlign w:val="center"/>
          </w:tcPr>
          <w:p w14:paraId="1FA5E2F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 Urban 20M V2V link X=25</w:t>
            </w:r>
          </w:p>
        </w:tc>
        <w:tc>
          <w:tcPr>
            <w:tcW w:w="709" w:type="dxa"/>
            <w:vAlign w:val="center"/>
          </w:tcPr>
          <w:p w14:paraId="3A00168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0.487</w:t>
            </w:r>
          </w:p>
        </w:tc>
        <w:tc>
          <w:tcPr>
            <w:tcW w:w="654" w:type="dxa"/>
            <w:vAlign w:val="center"/>
          </w:tcPr>
          <w:p w14:paraId="306E521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0.629</w:t>
            </w:r>
          </w:p>
        </w:tc>
        <w:tc>
          <w:tcPr>
            <w:tcW w:w="621" w:type="dxa"/>
            <w:vAlign w:val="center"/>
          </w:tcPr>
          <w:p w14:paraId="134F92D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0.787</w:t>
            </w:r>
          </w:p>
        </w:tc>
        <w:tc>
          <w:tcPr>
            <w:tcW w:w="621" w:type="dxa"/>
            <w:vAlign w:val="center"/>
          </w:tcPr>
          <w:p w14:paraId="6EC1508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1.38</w:t>
            </w:r>
          </w:p>
        </w:tc>
        <w:tc>
          <w:tcPr>
            <w:tcW w:w="1824" w:type="dxa"/>
            <w:vAlign w:val="center"/>
          </w:tcPr>
          <w:p w14:paraId="093BC9CE"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55B9872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4690300D" w14:textId="77777777" w:rsidTr="002318CE">
        <w:trPr>
          <w:trHeight w:hRule="exact" w:val="510"/>
          <w:jc w:val="center"/>
        </w:trPr>
        <w:tc>
          <w:tcPr>
            <w:tcW w:w="3114" w:type="dxa"/>
            <w:vAlign w:val="center"/>
          </w:tcPr>
          <w:p w14:paraId="1289124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 Urban 40M V2V link X=25</w:t>
            </w:r>
          </w:p>
        </w:tc>
        <w:tc>
          <w:tcPr>
            <w:tcW w:w="709" w:type="dxa"/>
            <w:vAlign w:val="center"/>
          </w:tcPr>
          <w:p w14:paraId="2F90045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0.255</w:t>
            </w:r>
          </w:p>
        </w:tc>
        <w:tc>
          <w:tcPr>
            <w:tcW w:w="654" w:type="dxa"/>
            <w:vAlign w:val="center"/>
          </w:tcPr>
          <w:p w14:paraId="43044F4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0.346</w:t>
            </w:r>
          </w:p>
        </w:tc>
        <w:tc>
          <w:tcPr>
            <w:tcW w:w="621" w:type="dxa"/>
            <w:vAlign w:val="center"/>
          </w:tcPr>
          <w:p w14:paraId="1763564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0.481</w:t>
            </w:r>
          </w:p>
        </w:tc>
        <w:tc>
          <w:tcPr>
            <w:tcW w:w="621" w:type="dxa"/>
            <w:vAlign w:val="center"/>
          </w:tcPr>
          <w:p w14:paraId="58F1ADB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1.12</w:t>
            </w:r>
          </w:p>
        </w:tc>
        <w:tc>
          <w:tcPr>
            <w:tcW w:w="1824" w:type="dxa"/>
            <w:vAlign w:val="center"/>
          </w:tcPr>
          <w:p w14:paraId="4AA15F94"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2BDC896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78F8C97" w14:textId="77777777" w:rsidTr="002318CE">
        <w:trPr>
          <w:trHeight w:hRule="exact" w:val="510"/>
          <w:jc w:val="center"/>
        </w:trPr>
        <w:tc>
          <w:tcPr>
            <w:tcW w:w="3114" w:type="dxa"/>
            <w:vAlign w:val="center"/>
          </w:tcPr>
          <w:p w14:paraId="2490315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 Urban 100M V2V link X=25</w:t>
            </w:r>
          </w:p>
        </w:tc>
        <w:tc>
          <w:tcPr>
            <w:tcW w:w="709" w:type="dxa"/>
            <w:vAlign w:val="center"/>
          </w:tcPr>
          <w:p w14:paraId="4AC1056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0.124</w:t>
            </w:r>
          </w:p>
        </w:tc>
        <w:tc>
          <w:tcPr>
            <w:tcW w:w="654" w:type="dxa"/>
            <w:vAlign w:val="center"/>
          </w:tcPr>
          <w:p w14:paraId="69F85E5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0.172</w:t>
            </w:r>
          </w:p>
        </w:tc>
        <w:tc>
          <w:tcPr>
            <w:tcW w:w="621" w:type="dxa"/>
            <w:vAlign w:val="center"/>
          </w:tcPr>
          <w:p w14:paraId="7847EBF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0.25</w:t>
            </w:r>
          </w:p>
        </w:tc>
        <w:tc>
          <w:tcPr>
            <w:tcW w:w="621" w:type="dxa"/>
            <w:vAlign w:val="center"/>
          </w:tcPr>
          <w:p w14:paraId="7A357EE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0.91</w:t>
            </w:r>
          </w:p>
        </w:tc>
        <w:tc>
          <w:tcPr>
            <w:tcW w:w="1824" w:type="dxa"/>
            <w:vAlign w:val="center"/>
          </w:tcPr>
          <w:p w14:paraId="7152926C"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07C83B1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060D58A0" w14:textId="77777777" w:rsidTr="002318CE">
        <w:trPr>
          <w:trHeight w:hRule="exact" w:val="510"/>
          <w:jc w:val="center"/>
        </w:trPr>
        <w:tc>
          <w:tcPr>
            <w:tcW w:w="3114" w:type="dxa"/>
            <w:vAlign w:val="center"/>
          </w:tcPr>
          <w:p w14:paraId="49114F4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5 Urban 10M V2V link X=50</w:t>
            </w:r>
          </w:p>
        </w:tc>
        <w:tc>
          <w:tcPr>
            <w:tcW w:w="709" w:type="dxa"/>
            <w:vAlign w:val="center"/>
          </w:tcPr>
          <w:p w14:paraId="381B292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0.972</w:t>
            </w:r>
          </w:p>
        </w:tc>
        <w:tc>
          <w:tcPr>
            <w:tcW w:w="654" w:type="dxa"/>
            <w:vAlign w:val="center"/>
          </w:tcPr>
          <w:p w14:paraId="0506157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1.214</w:t>
            </w:r>
          </w:p>
        </w:tc>
        <w:tc>
          <w:tcPr>
            <w:tcW w:w="621" w:type="dxa"/>
            <w:vAlign w:val="center"/>
          </w:tcPr>
          <w:p w14:paraId="5571F90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1.47</w:t>
            </w:r>
          </w:p>
        </w:tc>
        <w:tc>
          <w:tcPr>
            <w:tcW w:w="621" w:type="dxa"/>
            <w:vAlign w:val="center"/>
          </w:tcPr>
          <w:p w14:paraId="106A6A7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2.53</w:t>
            </w:r>
          </w:p>
        </w:tc>
        <w:tc>
          <w:tcPr>
            <w:tcW w:w="1824" w:type="dxa"/>
            <w:vAlign w:val="center"/>
          </w:tcPr>
          <w:p w14:paraId="5D84100E"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No</w:t>
            </w:r>
          </w:p>
        </w:tc>
        <w:tc>
          <w:tcPr>
            <w:tcW w:w="1748" w:type="dxa"/>
            <w:vAlign w:val="center"/>
          </w:tcPr>
          <w:p w14:paraId="2E68D057"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No</w:t>
            </w:r>
          </w:p>
        </w:tc>
      </w:tr>
      <w:tr w:rsidR="000E0405" w:rsidRPr="000E0405" w14:paraId="74A14A7F" w14:textId="77777777" w:rsidTr="002318CE">
        <w:trPr>
          <w:trHeight w:hRule="exact" w:val="510"/>
          <w:jc w:val="center"/>
        </w:trPr>
        <w:tc>
          <w:tcPr>
            <w:tcW w:w="3114" w:type="dxa"/>
            <w:vAlign w:val="center"/>
          </w:tcPr>
          <w:p w14:paraId="490D9C6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6 Urban 20M V2V link X=50</w:t>
            </w:r>
          </w:p>
        </w:tc>
        <w:tc>
          <w:tcPr>
            <w:tcW w:w="709" w:type="dxa"/>
            <w:vAlign w:val="center"/>
          </w:tcPr>
          <w:p w14:paraId="2A35468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0.526</w:t>
            </w:r>
          </w:p>
        </w:tc>
        <w:tc>
          <w:tcPr>
            <w:tcW w:w="654" w:type="dxa"/>
            <w:vAlign w:val="center"/>
          </w:tcPr>
          <w:p w14:paraId="58DF643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0.695</w:t>
            </w:r>
          </w:p>
        </w:tc>
        <w:tc>
          <w:tcPr>
            <w:tcW w:w="621" w:type="dxa"/>
            <w:vAlign w:val="center"/>
          </w:tcPr>
          <w:p w14:paraId="0D153EA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1.01</w:t>
            </w:r>
          </w:p>
        </w:tc>
        <w:tc>
          <w:tcPr>
            <w:tcW w:w="621" w:type="dxa"/>
            <w:vAlign w:val="center"/>
          </w:tcPr>
          <w:p w14:paraId="0311FD0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2.33</w:t>
            </w:r>
          </w:p>
        </w:tc>
        <w:tc>
          <w:tcPr>
            <w:tcW w:w="1824" w:type="dxa"/>
            <w:vAlign w:val="center"/>
          </w:tcPr>
          <w:p w14:paraId="6425371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02BF014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4FA993E2" w14:textId="77777777" w:rsidTr="002318CE">
        <w:trPr>
          <w:trHeight w:hRule="exact" w:val="510"/>
          <w:jc w:val="center"/>
        </w:trPr>
        <w:tc>
          <w:tcPr>
            <w:tcW w:w="3114" w:type="dxa"/>
            <w:vAlign w:val="center"/>
          </w:tcPr>
          <w:p w14:paraId="6AB3E97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lastRenderedPageBreak/>
              <w:t>C</w:t>
            </w:r>
            <w:r w:rsidRPr="000E0405">
              <w:rPr>
                <w:sz w:val="18"/>
                <w:szCs w:val="18"/>
                <w:lang w:val="en-US" w:eastAsia="zh-CN"/>
              </w:rPr>
              <w:t>ase 7 Urban 40M V2V link X=50</w:t>
            </w:r>
          </w:p>
        </w:tc>
        <w:tc>
          <w:tcPr>
            <w:tcW w:w="709" w:type="dxa"/>
            <w:vAlign w:val="center"/>
          </w:tcPr>
          <w:p w14:paraId="130F75D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0.279</w:t>
            </w:r>
          </w:p>
        </w:tc>
        <w:tc>
          <w:tcPr>
            <w:tcW w:w="654" w:type="dxa"/>
            <w:vAlign w:val="center"/>
          </w:tcPr>
          <w:p w14:paraId="532847C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0.413</w:t>
            </w:r>
          </w:p>
        </w:tc>
        <w:tc>
          <w:tcPr>
            <w:tcW w:w="621" w:type="dxa"/>
            <w:vAlign w:val="center"/>
          </w:tcPr>
          <w:p w14:paraId="4B57014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0.723</w:t>
            </w:r>
          </w:p>
        </w:tc>
        <w:tc>
          <w:tcPr>
            <w:tcW w:w="621" w:type="dxa"/>
            <w:vAlign w:val="center"/>
          </w:tcPr>
          <w:p w14:paraId="63D9B68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2.12</w:t>
            </w:r>
          </w:p>
        </w:tc>
        <w:tc>
          <w:tcPr>
            <w:tcW w:w="1824" w:type="dxa"/>
            <w:vAlign w:val="center"/>
          </w:tcPr>
          <w:p w14:paraId="323CEEF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66A7D52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9435CF3" w14:textId="77777777" w:rsidTr="002318CE">
        <w:trPr>
          <w:trHeight w:hRule="exact" w:val="510"/>
          <w:jc w:val="center"/>
        </w:trPr>
        <w:tc>
          <w:tcPr>
            <w:tcW w:w="3114" w:type="dxa"/>
            <w:vAlign w:val="center"/>
          </w:tcPr>
          <w:p w14:paraId="379B26F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8 Urban 100M V2V link X=50</w:t>
            </w:r>
          </w:p>
        </w:tc>
        <w:tc>
          <w:tcPr>
            <w:tcW w:w="709" w:type="dxa"/>
            <w:vAlign w:val="center"/>
          </w:tcPr>
          <w:p w14:paraId="5632676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0.137</w:t>
            </w:r>
          </w:p>
        </w:tc>
        <w:tc>
          <w:tcPr>
            <w:tcW w:w="654" w:type="dxa"/>
            <w:vAlign w:val="center"/>
          </w:tcPr>
          <w:p w14:paraId="66B5076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0.209</w:t>
            </w:r>
          </w:p>
        </w:tc>
        <w:tc>
          <w:tcPr>
            <w:tcW w:w="621" w:type="dxa"/>
            <w:vAlign w:val="center"/>
          </w:tcPr>
          <w:p w14:paraId="49E9A40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0.675</w:t>
            </w:r>
          </w:p>
        </w:tc>
        <w:tc>
          <w:tcPr>
            <w:tcW w:w="621" w:type="dxa"/>
            <w:vAlign w:val="center"/>
          </w:tcPr>
          <w:p w14:paraId="23458CF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1.94</w:t>
            </w:r>
          </w:p>
        </w:tc>
        <w:tc>
          <w:tcPr>
            <w:tcW w:w="1824" w:type="dxa"/>
            <w:vAlign w:val="center"/>
          </w:tcPr>
          <w:p w14:paraId="3E3C8D1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33FE2E4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00C61B4C" w14:textId="77777777" w:rsidTr="002318CE">
        <w:trPr>
          <w:trHeight w:hRule="exact" w:val="510"/>
          <w:jc w:val="center"/>
        </w:trPr>
        <w:tc>
          <w:tcPr>
            <w:tcW w:w="3114" w:type="dxa"/>
            <w:vAlign w:val="center"/>
          </w:tcPr>
          <w:p w14:paraId="68519E5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9 Urban 10M V2V link X=100</w:t>
            </w:r>
          </w:p>
        </w:tc>
        <w:tc>
          <w:tcPr>
            <w:tcW w:w="709" w:type="dxa"/>
            <w:vAlign w:val="center"/>
          </w:tcPr>
          <w:p w14:paraId="1E34FF3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1.05</w:t>
            </w:r>
          </w:p>
        </w:tc>
        <w:tc>
          <w:tcPr>
            <w:tcW w:w="654" w:type="dxa"/>
            <w:vAlign w:val="center"/>
          </w:tcPr>
          <w:p w14:paraId="722FF25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1.37</w:t>
            </w:r>
          </w:p>
        </w:tc>
        <w:tc>
          <w:tcPr>
            <w:tcW w:w="621" w:type="dxa"/>
            <w:vAlign w:val="center"/>
          </w:tcPr>
          <w:p w14:paraId="3470DC2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2.13</w:t>
            </w:r>
          </w:p>
        </w:tc>
        <w:tc>
          <w:tcPr>
            <w:tcW w:w="621" w:type="dxa"/>
            <w:vAlign w:val="center"/>
          </w:tcPr>
          <w:p w14:paraId="68B9C6D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4.66</w:t>
            </w:r>
          </w:p>
        </w:tc>
        <w:tc>
          <w:tcPr>
            <w:tcW w:w="1824" w:type="dxa"/>
            <w:vAlign w:val="center"/>
          </w:tcPr>
          <w:p w14:paraId="3A0CF7D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1E8C207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B197C1F" w14:textId="77777777" w:rsidTr="002318CE">
        <w:trPr>
          <w:trHeight w:hRule="exact" w:val="510"/>
          <w:jc w:val="center"/>
        </w:trPr>
        <w:tc>
          <w:tcPr>
            <w:tcW w:w="3114" w:type="dxa"/>
            <w:vAlign w:val="center"/>
          </w:tcPr>
          <w:p w14:paraId="4B11F09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10 Urban 20M V2V link X=100</w:t>
            </w:r>
          </w:p>
        </w:tc>
        <w:tc>
          <w:tcPr>
            <w:tcW w:w="709" w:type="dxa"/>
            <w:vAlign w:val="center"/>
          </w:tcPr>
          <w:p w14:paraId="0A47199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0.605</w:t>
            </w:r>
          </w:p>
        </w:tc>
        <w:tc>
          <w:tcPr>
            <w:tcW w:w="654" w:type="dxa"/>
            <w:vAlign w:val="center"/>
          </w:tcPr>
          <w:p w14:paraId="64AC664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0.916</w:t>
            </w:r>
          </w:p>
        </w:tc>
        <w:tc>
          <w:tcPr>
            <w:tcW w:w="621" w:type="dxa"/>
            <w:vAlign w:val="center"/>
          </w:tcPr>
          <w:p w14:paraId="44DD92A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1.96</w:t>
            </w:r>
          </w:p>
        </w:tc>
        <w:tc>
          <w:tcPr>
            <w:tcW w:w="621" w:type="dxa"/>
            <w:vAlign w:val="center"/>
          </w:tcPr>
          <w:p w14:paraId="034F119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4.25</w:t>
            </w:r>
          </w:p>
        </w:tc>
        <w:tc>
          <w:tcPr>
            <w:tcW w:w="1824" w:type="dxa"/>
            <w:vAlign w:val="center"/>
          </w:tcPr>
          <w:p w14:paraId="0B62A54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626C2D7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4A65BE1B" w14:textId="77777777" w:rsidTr="002318CE">
        <w:trPr>
          <w:trHeight w:hRule="exact" w:val="510"/>
          <w:jc w:val="center"/>
        </w:trPr>
        <w:tc>
          <w:tcPr>
            <w:tcW w:w="3114" w:type="dxa"/>
            <w:vAlign w:val="center"/>
          </w:tcPr>
          <w:p w14:paraId="4BBBA7D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11 Urban 40M V2V link X=100</w:t>
            </w:r>
          </w:p>
        </w:tc>
        <w:tc>
          <w:tcPr>
            <w:tcW w:w="709" w:type="dxa"/>
            <w:vAlign w:val="center"/>
          </w:tcPr>
          <w:p w14:paraId="7924048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0.353</w:t>
            </w:r>
          </w:p>
        </w:tc>
        <w:tc>
          <w:tcPr>
            <w:tcW w:w="654" w:type="dxa"/>
            <w:vAlign w:val="center"/>
          </w:tcPr>
          <w:p w14:paraId="75CEAC2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0.679</w:t>
            </w:r>
          </w:p>
        </w:tc>
        <w:tc>
          <w:tcPr>
            <w:tcW w:w="621" w:type="dxa"/>
            <w:vAlign w:val="center"/>
          </w:tcPr>
          <w:p w14:paraId="14AFFB0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1.79</w:t>
            </w:r>
          </w:p>
        </w:tc>
        <w:tc>
          <w:tcPr>
            <w:tcW w:w="621" w:type="dxa"/>
            <w:vAlign w:val="center"/>
          </w:tcPr>
          <w:p w14:paraId="3E3D72A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3.62</w:t>
            </w:r>
          </w:p>
        </w:tc>
        <w:tc>
          <w:tcPr>
            <w:tcW w:w="1824" w:type="dxa"/>
            <w:vAlign w:val="center"/>
          </w:tcPr>
          <w:p w14:paraId="5663BB2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4B10464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AFB237C" w14:textId="77777777" w:rsidTr="002318CE">
        <w:trPr>
          <w:trHeight w:hRule="exact" w:val="510"/>
          <w:jc w:val="center"/>
        </w:trPr>
        <w:tc>
          <w:tcPr>
            <w:tcW w:w="3114" w:type="dxa"/>
            <w:vAlign w:val="center"/>
          </w:tcPr>
          <w:p w14:paraId="3C3AEC3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12 Urban 100M V2V link X=100</w:t>
            </w:r>
          </w:p>
        </w:tc>
        <w:tc>
          <w:tcPr>
            <w:tcW w:w="709" w:type="dxa"/>
            <w:vAlign w:val="center"/>
          </w:tcPr>
          <w:p w14:paraId="3B860FF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0.176</w:t>
            </w:r>
          </w:p>
        </w:tc>
        <w:tc>
          <w:tcPr>
            <w:tcW w:w="654" w:type="dxa"/>
            <w:vAlign w:val="center"/>
          </w:tcPr>
          <w:p w14:paraId="211E6F5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0.654</w:t>
            </w:r>
          </w:p>
        </w:tc>
        <w:tc>
          <w:tcPr>
            <w:tcW w:w="621" w:type="dxa"/>
            <w:vAlign w:val="center"/>
          </w:tcPr>
          <w:p w14:paraId="27A2077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1.81</w:t>
            </w:r>
          </w:p>
        </w:tc>
        <w:tc>
          <w:tcPr>
            <w:tcW w:w="621" w:type="dxa"/>
            <w:vAlign w:val="center"/>
          </w:tcPr>
          <w:p w14:paraId="0E05362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3.25</w:t>
            </w:r>
          </w:p>
        </w:tc>
        <w:tc>
          <w:tcPr>
            <w:tcW w:w="1824" w:type="dxa"/>
            <w:vAlign w:val="center"/>
          </w:tcPr>
          <w:p w14:paraId="78FC1CE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7AEEECB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F7A538C" w14:textId="77777777" w:rsidTr="002318CE">
        <w:trPr>
          <w:trHeight w:hRule="exact" w:val="510"/>
          <w:jc w:val="center"/>
        </w:trPr>
        <w:tc>
          <w:tcPr>
            <w:tcW w:w="3114" w:type="dxa"/>
            <w:vAlign w:val="center"/>
          </w:tcPr>
          <w:p w14:paraId="4F8D162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13 Urban 10M V2V link X=25 with LOS link only</w:t>
            </w:r>
          </w:p>
        </w:tc>
        <w:tc>
          <w:tcPr>
            <w:tcW w:w="709" w:type="dxa"/>
            <w:vAlign w:val="center"/>
          </w:tcPr>
          <w:p w14:paraId="7297A24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.92</w:t>
            </w:r>
          </w:p>
        </w:tc>
        <w:tc>
          <w:tcPr>
            <w:tcW w:w="654" w:type="dxa"/>
            <w:vAlign w:val="center"/>
          </w:tcPr>
          <w:p w14:paraId="3E3A061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.11</w:t>
            </w:r>
          </w:p>
        </w:tc>
        <w:tc>
          <w:tcPr>
            <w:tcW w:w="621" w:type="dxa"/>
            <w:vAlign w:val="center"/>
          </w:tcPr>
          <w:p w14:paraId="5307868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.23</w:t>
            </w:r>
          </w:p>
        </w:tc>
        <w:tc>
          <w:tcPr>
            <w:tcW w:w="621" w:type="dxa"/>
            <w:vAlign w:val="center"/>
          </w:tcPr>
          <w:p w14:paraId="62C0C66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.35</w:t>
            </w:r>
          </w:p>
        </w:tc>
        <w:tc>
          <w:tcPr>
            <w:tcW w:w="1824" w:type="dxa"/>
            <w:vAlign w:val="center"/>
          </w:tcPr>
          <w:p w14:paraId="188843B3"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3E99DB2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1AF46F94" w14:textId="77777777" w:rsidTr="002318CE">
        <w:trPr>
          <w:trHeight w:hRule="exact" w:val="510"/>
          <w:jc w:val="center"/>
        </w:trPr>
        <w:tc>
          <w:tcPr>
            <w:tcW w:w="3114" w:type="dxa"/>
            <w:vAlign w:val="center"/>
          </w:tcPr>
          <w:p w14:paraId="02E3E18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14 Urban 20M V2V link X=25 with LOS link only</w:t>
            </w:r>
          </w:p>
        </w:tc>
        <w:tc>
          <w:tcPr>
            <w:tcW w:w="709" w:type="dxa"/>
            <w:vAlign w:val="center"/>
          </w:tcPr>
          <w:p w14:paraId="7B50A0D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.45</w:t>
            </w:r>
          </w:p>
        </w:tc>
        <w:tc>
          <w:tcPr>
            <w:tcW w:w="654" w:type="dxa"/>
            <w:vAlign w:val="center"/>
          </w:tcPr>
          <w:p w14:paraId="5F36F79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.57</w:t>
            </w:r>
          </w:p>
        </w:tc>
        <w:tc>
          <w:tcPr>
            <w:tcW w:w="621" w:type="dxa"/>
            <w:vAlign w:val="center"/>
          </w:tcPr>
          <w:p w14:paraId="5AC4BE6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.66</w:t>
            </w:r>
          </w:p>
        </w:tc>
        <w:tc>
          <w:tcPr>
            <w:tcW w:w="621" w:type="dxa"/>
            <w:vAlign w:val="center"/>
          </w:tcPr>
          <w:p w14:paraId="48C98D3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.76</w:t>
            </w:r>
          </w:p>
        </w:tc>
        <w:tc>
          <w:tcPr>
            <w:tcW w:w="1824" w:type="dxa"/>
            <w:vAlign w:val="center"/>
          </w:tcPr>
          <w:p w14:paraId="773B9DB1"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451D954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48297F45" w14:textId="77777777" w:rsidTr="002318CE">
        <w:trPr>
          <w:trHeight w:hRule="exact" w:val="510"/>
          <w:jc w:val="center"/>
        </w:trPr>
        <w:tc>
          <w:tcPr>
            <w:tcW w:w="3114" w:type="dxa"/>
            <w:vAlign w:val="center"/>
          </w:tcPr>
          <w:p w14:paraId="2E694FB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15 Urban 40M V2V link X=25 with LOS link only</w:t>
            </w:r>
          </w:p>
        </w:tc>
        <w:tc>
          <w:tcPr>
            <w:tcW w:w="709" w:type="dxa"/>
            <w:vAlign w:val="center"/>
          </w:tcPr>
          <w:p w14:paraId="1924F0B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.21</w:t>
            </w:r>
          </w:p>
        </w:tc>
        <w:tc>
          <w:tcPr>
            <w:tcW w:w="654" w:type="dxa"/>
            <w:vAlign w:val="center"/>
          </w:tcPr>
          <w:p w14:paraId="3934256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.28</w:t>
            </w:r>
          </w:p>
        </w:tc>
        <w:tc>
          <w:tcPr>
            <w:tcW w:w="621" w:type="dxa"/>
            <w:vAlign w:val="center"/>
          </w:tcPr>
          <w:p w14:paraId="208CAB3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.35</w:t>
            </w:r>
          </w:p>
        </w:tc>
        <w:tc>
          <w:tcPr>
            <w:tcW w:w="621" w:type="dxa"/>
            <w:vAlign w:val="center"/>
          </w:tcPr>
          <w:p w14:paraId="4F91A7B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.44</w:t>
            </w:r>
          </w:p>
        </w:tc>
        <w:tc>
          <w:tcPr>
            <w:tcW w:w="1824" w:type="dxa"/>
            <w:vAlign w:val="center"/>
          </w:tcPr>
          <w:p w14:paraId="21DCC512"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2D80FAFD"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r>
      <w:tr w:rsidR="000E0405" w:rsidRPr="000E0405" w14:paraId="7875C119" w14:textId="77777777" w:rsidTr="002318CE">
        <w:trPr>
          <w:trHeight w:hRule="exact" w:val="510"/>
          <w:jc w:val="center"/>
        </w:trPr>
        <w:tc>
          <w:tcPr>
            <w:tcW w:w="3114" w:type="dxa"/>
            <w:vAlign w:val="center"/>
          </w:tcPr>
          <w:p w14:paraId="7B045F3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16 Urban 100M V2V link X=25 with LOS link only</w:t>
            </w:r>
          </w:p>
        </w:tc>
        <w:tc>
          <w:tcPr>
            <w:tcW w:w="709" w:type="dxa"/>
            <w:vAlign w:val="center"/>
          </w:tcPr>
          <w:p w14:paraId="71C5C96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w:t>
            </w:r>
          </w:p>
        </w:tc>
        <w:tc>
          <w:tcPr>
            <w:tcW w:w="654" w:type="dxa"/>
            <w:vAlign w:val="center"/>
          </w:tcPr>
          <w:p w14:paraId="4BCD2B9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.13</w:t>
            </w:r>
          </w:p>
        </w:tc>
        <w:tc>
          <w:tcPr>
            <w:tcW w:w="621" w:type="dxa"/>
            <w:vAlign w:val="center"/>
          </w:tcPr>
          <w:p w14:paraId="190E4DB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.16</w:t>
            </w:r>
          </w:p>
        </w:tc>
        <w:tc>
          <w:tcPr>
            <w:tcW w:w="621" w:type="dxa"/>
            <w:vAlign w:val="center"/>
          </w:tcPr>
          <w:p w14:paraId="54C7799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w:t>
            </w:r>
          </w:p>
        </w:tc>
        <w:tc>
          <w:tcPr>
            <w:tcW w:w="1824" w:type="dxa"/>
            <w:vAlign w:val="center"/>
          </w:tcPr>
          <w:p w14:paraId="039033C2"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4E1E38CC"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r>
      <w:tr w:rsidR="000E0405" w:rsidRPr="000E0405" w14:paraId="0962A62D" w14:textId="77777777" w:rsidTr="002318CE">
        <w:trPr>
          <w:trHeight w:hRule="exact" w:val="510"/>
          <w:jc w:val="center"/>
        </w:trPr>
        <w:tc>
          <w:tcPr>
            <w:tcW w:w="3114" w:type="dxa"/>
            <w:vAlign w:val="center"/>
          </w:tcPr>
          <w:p w14:paraId="587DD7D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17 Urban 10M V2V link X=50 with LOS link only</w:t>
            </w:r>
          </w:p>
        </w:tc>
        <w:tc>
          <w:tcPr>
            <w:tcW w:w="709" w:type="dxa"/>
            <w:vAlign w:val="center"/>
          </w:tcPr>
          <w:p w14:paraId="6ECF15D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.92</w:t>
            </w:r>
          </w:p>
        </w:tc>
        <w:tc>
          <w:tcPr>
            <w:tcW w:w="654" w:type="dxa"/>
            <w:vAlign w:val="center"/>
          </w:tcPr>
          <w:p w14:paraId="1984FFA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.11</w:t>
            </w:r>
          </w:p>
        </w:tc>
        <w:tc>
          <w:tcPr>
            <w:tcW w:w="621" w:type="dxa"/>
            <w:vAlign w:val="center"/>
          </w:tcPr>
          <w:p w14:paraId="1E50153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.24</w:t>
            </w:r>
          </w:p>
        </w:tc>
        <w:tc>
          <w:tcPr>
            <w:tcW w:w="621" w:type="dxa"/>
            <w:vAlign w:val="center"/>
          </w:tcPr>
          <w:p w14:paraId="014AA24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.39</w:t>
            </w:r>
          </w:p>
        </w:tc>
        <w:tc>
          <w:tcPr>
            <w:tcW w:w="1824" w:type="dxa"/>
            <w:vAlign w:val="center"/>
          </w:tcPr>
          <w:p w14:paraId="273FE8E4"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59D632A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0E2DC3A3" w14:textId="77777777" w:rsidTr="002318CE">
        <w:trPr>
          <w:trHeight w:hRule="exact" w:val="510"/>
          <w:jc w:val="center"/>
        </w:trPr>
        <w:tc>
          <w:tcPr>
            <w:tcW w:w="3114" w:type="dxa"/>
            <w:vAlign w:val="center"/>
          </w:tcPr>
          <w:p w14:paraId="288DB24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18 Urban 20M V2V link X=50 with LOS link only</w:t>
            </w:r>
          </w:p>
        </w:tc>
        <w:tc>
          <w:tcPr>
            <w:tcW w:w="709" w:type="dxa"/>
            <w:vAlign w:val="center"/>
          </w:tcPr>
          <w:p w14:paraId="5EFC8AB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.45</w:t>
            </w:r>
          </w:p>
        </w:tc>
        <w:tc>
          <w:tcPr>
            <w:tcW w:w="654" w:type="dxa"/>
            <w:vAlign w:val="center"/>
          </w:tcPr>
          <w:p w14:paraId="1963125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.57</w:t>
            </w:r>
          </w:p>
        </w:tc>
        <w:tc>
          <w:tcPr>
            <w:tcW w:w="621" w:type="dxa"/>
            <w:vAlign w:val="center"/>
          </w:tcPr>
          <w:p w14:paraId="08C31E0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.66</w:t>
            </w:r>
          </w:p>
        </w:tc>
        <w:tc>
          <w:tcPr>
            <w:tcW w:w="621" w:type="dxa"/>
            <w:vAlign w:val="center"/>
          </w:tcPr>
          <w:p w14:paraId="4063892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.78</w:t>
            </w:r>
          </w:p>
        </w:tc>
        <w:tc>
          <w:tcPr>
            <w:tcW w:w="1824" w:type="dxa"/>
            <w:vAlign w:val="center"/>
          </w:tcPr>
          <w:p w14:paraId="45923147"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147957E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D1655ED" w14:textId="77777777" w:rsidTr="002318CE">
        <w:trPr>
          <w:trHeight w:hRule="exact" w:val="510"/>
          <w:jc w:val="center"/>
        </w:trPr>
        <w:tc>
          <w:tcPr>
            <w:tcW w:w="3114" w:type="dxa"/>
            <w:vAlign w:val="center"/>
          </w:tcPr>
          <w:p w14:paraId="0CB6F6B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19 Urban 40M V2V link X=50 with LOS link only</w:t>
            </w:r>
          </w:p>
        </w:tc>
        <w:tc>
          <w:tcPr>
            <w:tcW w:w="709" w:type="dxa"/>
            <w:vAlign w:val="center"/>
          </w:tcPr>
          <w:p w14:paraId="6223B4A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.22</w:t>
            </w:r>
          </w:p>
        </w:tc>
        <w:tc>
          <w:tcPr>
            <w:tcW w:w="654" w:type="dxa"/>
            <w:vAlign w:val="center"/>
          </w:tcPr>
          <w:p w14:paraId="0ED6534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.28</w:t>
            </w:r>
          </w:p>
        </w:tc>
        <w:tc>
          <w:tcPr>
            <w:tcW w:w="621" w:type="dxa"/>
            <w:vAlign w:val="center"/>
          </w:tcPr>
          <w:p w14:paraId="4F45476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.35</w:t>
            </w:r>
          </w:p>
        </w:tc>
        <w:tc>
          <w:tcPr>
            <w:tcW w:w="621" w:type="dxa"/>
            <w:vAlign w:val="center"/>
          </w:tcPr>
          <w:p w14:paraId="2FD1CD6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.45</w:t>
            </w:r>
          </w:p>
        </w:tc>
        <w:tc>
          <w:tcPr>
            <w:tcW w:w="1824" w:type="dxa"/>
            <w:vAlign w:val="center"/>
          </w:tcPr>
          <w:p w14:paraId="1EC1DA16"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0DD84687"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r>
      <w:tr w:rsidR="000E0405" w:rsidRPr="000E0405" w14:paraId="1FEBA629" w14:textId="77777777" w:rsidTr="002318CE">
        <w:trPr>
          <w:trHeight w:hRule="exact" w:val="510"/>
          <w:jc w:val="center"/>
        </w:trPr>
        <w:tc>
          <w:tcPr>
            <w:tcW w:w="3114" w:type="dxa"/>
            <w:vAlign w:val="center"/>
          </w:tcPr>
          <w:p w14:paraId="1CEB375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20 Urban 100M V2V link X=50 with LOS link only</w:t>
            </w:r>
          </w:p>
        </w:tc>
        <w:tc>
          <w:tcPr>
            <w:tcW w:w="709" w:type="dxa"/>
            <w:vAlign w:val="center"/>
          </w:tcPr>
          <w:p w14:paraId="06B7FBE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w:t>
            </w:r>
          </w:p>
        </w:tc>
        <w:tc>
          <w:tcPr>
            <w:tcW w:w="654" w:type="dxa"/>
            <w:vAlign w:val="center"/>
          </w:tcPr>
          <w:p w14:paraId="5B48605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.13</w:t>
            </w:r>
          </w:p>
        </w:tc>
        <w:tc>
          <w:tcPr>
            <w:tcW w:w="621" w:type="dxa"/>
            <w:vAlign w:val="center"/>
          </w:tcPr>
          <w:p w14:paraId="02A551D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.17</w:t>
            </w:r>
          </w:p>
        </w:tc>
        <w:tc>
          <w:tcPr>
            <w:tcW w:w="621" w:type="dxa"/>
            <w:vAlign w:val="center"/>
          </w:tcPr>
          <w:p w14:paraId="1B40485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.21</w:t>
            </w:r>
          </w:p>
        </w:tc>
        <w:tc>
          <w:tcPr>
            <w:tcW w:w="1824" w:type="dxa"/>
            <w:vAlign w:val="center"/>
          </w:tcPr>
          <w:p w14:paraId="0C2513A6"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056F7517"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r>
      <w:tr w:rsidR="000E0405" w:rsidRPr="000E0405" w14:paraId="4E1BC0D2" w14:textId="77777777" w:rsidTr="002318CE">
        <w:trPr>
          <w:trHeight w:hRule="exact" w:val="510"/>
          <w:jc w:val="center"/>
        </w:trPr>
        <w:tc>
          <w:tcPr>
            <w:tcW w:w="3114" w:type="dxa"/>
            <w:vAlign w:val="center"/>
          </w:tcPr>
          <w:p w14:paraId="2E522C3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21 Urban 10M V2V link X=100 with LOS link only</w:t>
            </w:r>
          </w:p>
        </w:tc>
        <w:tc>
          <w:tcPr>
            <w:tcW w:w="709" w:type="dxa"/>
            <w:vAlign w:val="center"/>
          </w:tcPr>
          <w:p w14:paraId="2177121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.92</w:t>
            </w:r>
          </w:p>
        </w:tc>
        <w:tc>
          <w:tcPr>
            <w:tcW w:w="654" w:type="dxa"/>
            <w:vAlign w:val="center"/>
          </w:tcPr>
          <w:p w14:paraId="6FFE13E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w:t>
            </w:r>
          </w:p>
        </w:tc>
        <w:tc>
          <w:tcPr>
            <w:tcW w:w="621" w:type="dxa"/>
            <w:vAlign w:val="center"/>
          </w:tcPr>
          <w:p w14:paraId="014FA34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.24</w:t>
            </w:r>
          </w:p>
        </w:tc>
        <w:tc>
          <w:tcPr>
            <w:tcW w:w="621" w:type="dxa"/>
            <w:vAlign w:val="center"/>
          </w:tcPr>
          <w:p w14:paraId="67377A3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.42</w:t>
            </w:r>
          </w:p>
        </w:tc>
        <w:tc>
          <w:tcPr>
            <w:tcW w:w="1824" w:type="dxa"/>
            <w:vAlign w:val="center"/>
          </w:tcPr>
          <w:p w14:paraId="56576166"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714062D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C9FF2F4" w14:textId="77777777" w:rsidTr="002318CE">
        <w:trPr>
          <w:trHeight w:hRule="exact" w:val="510"/>
          <w:jc w:val="center"/>
        </w:trPr>
        <w:tc>
          <w:tcPr>
            <w:tcW w:w="3114" w:type="dxa"/>
            <w:vAlign w:val="center"/>
          </w:tcPr>
          <w:p w14:paraId="19C10A7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22 Urban 20M V2V link X=100 with LOS link only</w:t>
            </w:r>
          </w:p>
        </w:tc>
        <w:tc>
          <w:tcPr>
            <w:tcW w:w="709" w:type="dxa"/>
            <w:vAlign w:val="center"/>
          </w:tcPr>
          <w:p w14:paraId="1DBC1AD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.45</w:t>
            </w:r>
          </w:p>
        </w:tc>
        <w:tc>
          <w:tcPr>
            <w:tcW w:w="654" w:type="dxa"/>
            <w:vAlign w:val="center"/>
          </w:tcPr>
          <w:p w14:paraId="545EF4E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.57</w:t>
            </w:r>
          </w:p>
        </w:tc>
        <w:tc>
          <w:tcPr>
            <w:tcW w:w="621" w:type="dxa"/>
            <w:vAlign w:val="center"/>
          </w:tcPr>
          <w:p w14:paraId="59E7699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.67</w:t>
            </w:r>
          </w:p>
        </w:tc>
        <w:tc>
          <w:tcPr>
            <w:tcW w:w="621" w:type="dxa"/>
            <w:vAlign w:val="center"/>
          </w:tcPr>
          <w:p w14:paraId="1DC9930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.81</w:t>
            </w:r>
          </w:p>
        </w:tc>
        <w:tc>
          <w:tcPr>
            <w:tcW w:w="1824" w:type="dxa"/>
            <w:vAlign w:val="center"/>
          </w:tcPr>
          <w:p w14:paraId="59195119"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3B490DB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4A203A73" w14:textId="77777777" w:rsidTr="002318CE">
        <w:trPr>
          <w:trHeight w:hRule="exact" w:val="510"/>
          <w:jc w:val="center"/>
        </w:trPr>
        <w:tc>
          <w:tcPr>
            <w:tcW w:w="3114" w:type="dxa"/>
            <w:vAlign w:val="center"/>
          </w:tcPr>
          <w:p w14:paraId="1F3873C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23 Urban 40M V2V link X=100 with LOS link only</w:t>
            </w:r>
          </w:p>
        </w:tc>
        <w:tc>
          <w:tcPr>
            <w:tcW w:w="709" w:type="dxa"/>
            <w:vAlign w:val="center"/>
          </w:tcPr>
          <w:p w14:paraId="53BF4E5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.22</w:t>
            </w:r>
          </w:p>
        </w:tc>
        <w:tc>
          <w:tcPr>
            <w:tcW w:w="654" w:type="dxa"/>
            <w:vAlign w:val="center"/>
          </w:tcPr>
          <w:p w14:paraId="6D2E769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.29</w:t>
            </w:r>
          </w:p>
        </w:tc>
        <w:tc>
          <w:tcPr>
            <w:tcW w:w="621" w:type="dxa"/>
            <w:vAlign w:val="center"/>
          </w:tcPr>
          <w:p w14:paraId="2A8958A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.36</w:t>
            </w:r>
          </w:p>
        </w:tc>
        <w:tc>
          <w:tcPr>
            <w:tcW w:w="621" w:type="dxa"/>
            <w:vAlign w:val="center"/>
          </w:tcPr>
          <w:p w14:paraId="721ABCA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.46</w:t>
            </w:r>
          </w:p>
        </w:tc>
        <w:tc>
          <w:tcPr>
            <w:tcW w:w="1824" w:type="dxa"/>
            <w:vAlign w:val="center"/>
          </w:tcPr>
          <w:p w14:paraId="06C37503"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136CA5C5"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r>
      <w:tr w:rsidR="000E0405" w:rsidRPr="000E0405" w14:paraId="7A0A1323" w14:textId="77777777" w:rsidTr="002318CE">
        <w:trPr>
          <w:trHeight w:hRule="exact" w:val="510"/>
          <w:jc w:val="center"/>
        </w:trPr>
        <w:tc>
          <w:tcPr>
            <w:tcW w:w="3114" w:type="dxa"/>
            <w:vAlign w:val="center"/>
          </w:tcPr>
          <w:p w14:paraId="516F3D5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24 Urban 100M V2V link X=100 with LOS link only</w:t>
            </w:r>
          </w:p>
        </w:tc>
        <w:tc>
          <w:tcPr>
            <w:tcW w:w="709" w:type="dxa"/>
            <w:vAlign w:val="center"/>
          </w:tcPr>
          <w:p w14:paraId="3391449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w:t>
            </w:r>
          </w:p>
        </w:tc>
        <w:tc>
          <w:tcPr>
            <w:tcW w:w="654" w:type="dxa"/>
            <w:vAlign w:val="center"/>
          </w:tcPr>
          <w:p w14:paraId="6700423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.14</w:t>
            </w:r>
          </w:p>
        </w:tc>
        <w:tc>
          <w:tcPr>
            <w:tcW w:w="621" w:type="dxa"/>
            <w:vAlign w:val="center"/>
          </w:tcPr>
          <w:p w14:paraId="0FF94C7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.17</w:t>
            </w:r>
          </w:p>
        </w:tc>
        <w:tc>
          <w:tcPr>
            <w:tcW w:w="621" w:type="dxa"/>
            <w:vAlign w:val="center"/>
          </w:tcPr>
          <w:p w14:paraId="69F831B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.21</w:t>
            </w:r>
          </w:p>
        </w:tc>
        <w:tc>
          <w:tcPr>
            <w:tcW w:w="1824" w:type="dxa"/>
            <w:vAlign w:val="center"/>
          </w:tcPr>
          <w:p w14:paraId="71977525"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c>
          <w:tcPr>
            <w:tcW w:w="1748" w:type="dxa"/>
            <w:vAlign w:val="center"/>
          </w:tcPr>
          <w:p w14:paraId="5A75F377"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r>
      <w:tr w:rsidR="000E0405" w:rsidRPr="000E0405" w14:paraId="7B8BC297" w14:textId="77777777" w:rsidTr="002318CE">
        <w:trPr>
          <w:trHeight w:hRule="exact" w:val="510"/>
          <w:jc w:val="center"/>
        </w:trPr>
        <w:tc>
          <w:tcPr>
            <w:tcW w:w="3114" w:type="dxa"/>
            <w:vAlign w:val="center"/>
          </w:tcPr>
          <w:p w14:paraId="6F8D300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25 Urban 10M V2R link X=25</w:t>
            </w:r>
          </w:p>
        </w:tc>
        <w:tc>
          <w:tcPr>
            <w:tcW w:w="709" w:type="dxa"/>
            <w:vAlign w:val="center"/>
          </w:tcPr>
          <w:p w14:paraId="167888BD"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1.01</w:t>
            </w:r>
          </w:p>
        </w:tc>
        <w:tc>
          <w:tcPr>
            <w:tcW w:w="654" w:type="dxa"/>
            <w:vAlign w:val="center"/>
          </w:tcPr>
          <w:p w14:paraId="29226871"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1.44</w:t>
            </w:r>
          </w:p>
        </w:tc>
        <w:tc>
          <w:tcPr>
            <w:tcW w:w="621" w:type="dxa"/>
            <w:vAlign w:val="center"/>
          </w:tcPr>
          <w:p w14:paraId="280D9038"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2.51</w:t>
            </w:r>
          </w:p>
        </w:tc>
        <w:tc>
          <w:tcPr>
            <w:tcW w:w="621" w:type="dxa"/>
            <w:vAlign w:val="center"/>
          </w:tcPr>
          <w:p w14:paraId="2B626DAA"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5.02</w:t>
            </w:r>
          </w:p>
        </w:tc>
        <w:tc>
          <w:tcPr>
            <w:tcW w:w="1824" w:type="dxa"/>
            <w:vAlign w:val="center"/>
          </w:tcPr>
          <w:p w14:paraId="7A15EAD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35E05E3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1FAD76E" w14:textId="77777777" w:rsidTr="002318CE">
        <w:trPr>
          <w:trHeight w:hRule="exact" w:val="510"/>
          <w:jc w:val="center"/>
        </w:trPr>
        <w:tc>
          <w:tcPr>
            <w:tcW w:w="3114" w:type="dxa"/>
            <w:vAlign w:val="center"/>
          </w:tcPr>
          <w:p w14:paraId="3BB50DC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26 Urban 20M V2R link X=25</w:t>
            </w:r>
          </w:p>
        </w:tc>
        <w:tc>
          <w:tcPr>
            <w:tcW w:w="709" w:type="dxa"/>
            <w:vAlign w:val="center"/>
          </w:tcPr>
          <w:p w14:paraId="2BDF172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.67</w:t>
            </w:r>
          </w:p>
        </w:tc>
        <w:tc>
          <w:tcPr>
            <w:tcW w:w="654" w:type="dxa"/>
            <w:vAlign w:val="center"/>
          </w:tcPr>
          <w:p w14:paraId="288867B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.19</w:t>
            </w:r>
          </w:p>
        </w:tc>
        <w:tc>
          <w:tcPr>
            <w:tcW w:w="621" w:type="dxa"/>
            <w:vAlign w:val="center"/>
          </w:tcPr>
          <w:p w14:paraId="1400DAC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.45</w:t>
            </w:r>
          </w:p>
        </w:tc>
        <w:tc>
          <w:tcPr>
            <w:tcW w:w="621" w:type="dxa"/>
            <w:vAlign w:val="center"/>
          </w:tcPr>
          <w:p w14:paraId="7FD6270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.58</w:t>
            </w:r>
          </w:p>
        </w:tc>
        <w:tc>
          <w:tcPr>
            <w:tcW w:w="1824" w:type="dxa"/>
            <w:vAlign w:val="center"/>
          </w:tcPr>
          <w:p w14:paraId="55A4723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20BD874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02E5DC56" w14:textId="77777777" w:rsidTr="002318CE">
        <w:trPr>
          <w:trHeight w:hRule="exact" w:val="510"/>
          <w:jc w:val="center"/>
        </w:trPr>
        <w:tc>
          <w:tcPr>
            <w:tcW w:w="3114" w:type="dxa"/>
            <w:vAlign w:val="center"/>
          </w:tcPr>
          <w:p w14:paraId="2F27526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27 Urban 40M V2R link X=25</w:t>
            </w:r>
          </w:p>
        </w:tc>
        <w:tc>
          <w:tcPr>
            <w:tcW w:w="709" w:type="dxa"/>
            <w:vAlign w:val="center"/>
          </w:tcPr>
          <w:p w14:paraId="12902EA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.48</w:t>
            </w:r>
          </w:p>
        </w:tc>
        <w:tc>
          <w:tcPr>
            <w:tcW w:w="654" w:type="dxa"/>
            <w:vAlign w:val="center"/>
          </w:tcPr>
          <w:p w14:paraId="405A873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.07</w:t>
            </w:r>
          </w:p>
        </w:tc>
        <w:tc>
          <w:tcPr>
            <w:tcW w:w="621" w:type="dxa"/>
            <w:vAlign w:val="center"/>
          </w:tcPr>
          <w:p w14:paraId="6C02654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.15</w:t>
            </w:r>
          </w:p>
        </w:tc>
        <w:tc>
          <w:tcPr>
            <w:tcW w:w="621" w:type="dxa"/>
            <w:vAlign w:val="center"/>
          </w:tcPr>
          <w:p w14:paraId="32F4514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.41</w:t>
            </w:r>
          </w:p>
        </w:tc>
        <w:tc>
          <w:tcPr>
            <w:tcW w:w="1824" w:type="dxa"/>
            <w:vAlign w:val="center"/>
          </w:tcPr>
          <w:p w14:paraId="61DDD2D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15EEBD6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43A74CA0" w14:textId="77777777" w:rsidTr="002318CE">
        <w:trPr>
          <w:trHeight w:hRule="exact" w:val="510"/>
          <w:jc w:val="center"/>
        </w:trPr>
        <w:tc>
          <w:tcPr>
            <w:tcW w:w="3114" w:type="dxa"/>
            <w:vAlign w:val="center"/>
          </w:tcPr>
          <w:p w14:paraId="47428BA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28 Urban 100M V2R link X=25</w:t>
            </w:r>
          </w:p>
        </w:tc>
        <w:tc>
          <w:tcPr>
            <w:tcW w:w="709" w:type="dxa"/>
            <w:vAlign w:val="center"/>
          </w:tcPr>
          <w:p w14:paraId="5EF3AF2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.42</w:t>
            </w:r>
          </w:p>
        </w:tc>
        <w:tc>
          <w:tcPr>
            <w:tcW w:w="654" w:type="dxa"/>
            <w:vAlign w:val="center"/>
          </w:tcPr>
          <w:p w14:paraId="4592575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.18</w:t>
            </w:r>
          </w:p>
        </w:tc>
        <w:tc>
          <w:tcPr>
            <w:tcW w:w="621" w:type="dxa"/>
            <w:vAlign w:val="center"/>
          </w:tcPr>
          <w:p w14:paraId="1A2D499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.88</w:t>
            </w:r>
          </w:p>
        </w:tc>
        <w:tc>
          <w:tcPr>
            <w:tcW w:w="621" w:type="dxa"/>
            <w:vAlign w:val="center"/>
          </w:tcPr>
          <w:p w14:paraId="566E284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.76</w:t>
            </w:r>
          </w:p>
        </w:tc>
        <w:tc>
          <w:tcPr>
            <w:tcW w:w="1824" w:type="dxa"/>
            <w:vAlign w:val="center"/>
          </w:tcPr>
          <w:p w14:paraId="5B0B617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5EA6E4E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1EA05B8" w14:textId="77777777" w:rsidTr="002318CE">
        <w:trPr>
          <w:trHeight w:hRule="exact" w:val="510"/>
          <w:jc w:val="center"/>
        </w:trPr>
        <w:tc>
          <w:tcPr>
            <w:tcW w:w="3114" w:type="dxa"/>
            <w:vAlign w:val="center"/>
          </w:tcPr>
          <w:p w14:paraId="04337B8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29 Urban 10M V2R link X=50</w:t>
            </w:r>
          </w:p>
        </w:tc>
        <w:tc>
          <w:tcPr>
            <w:tcW w:w="709" w:type="dxa"/>
            <w:vAlign w:val="center"/>
          </w:tcPr>
          <w:p w14:paraId="4615D47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17</w:t>
            </w:r>
          </w:p>
        </w:tc>
        <w:tc>
          <w:tcPr>
            <w:tcW w:w="654" w:type="dxa"/>
            <w:vAlign w:val="center"/>
          </w:tcPr>
          <w:p w14:paraId="4E8583F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73</w:t>
            </w:r>
          </w:p>
        </w:tc>
        <w:tc>
          <w:tcPr>
            <w:tcW w:w="621" w:type="dxa"/>
            <w:vAlign w:val="center"/>
          </w:tcPr>
          <w:p w14:paraId="7324A2A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.5</w:t>
            </w:r>
            <w:r w:rsidRPr="000E0405">
              <w:rPr>
                <w:rFonts w:hint="eastAsia"/>
                <w:sz w:val="18"/>
                <w:szCs w:val="18"/>
                <w:lang w:val="en-US" w:eastAsia="zh-CN"/>
              </w:rPr>
              <w:t>7</w:t>
            </w:r>
          </w:p>
        </w:tc>
        <w:tc>
          <w:tcPr>
            <w:tcW w:w="621" w:type="dxa"/>
            <w:vAlign w:val="center"/>
          </w:tcPr>
          <w:p w14:paraId="5F80A72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45</w:t>
            </w:r>
          </w:p>
        </w:tc>
        <w:tc>
          <w:tcPr>
            <w:tcW w:w="1824" w:type="dxa"/>
            <w:vAlign w:val="center"/>
          </w:tcPr>
          <w:p w14:paraId="659A405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69A31F0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1F67633" w14:textId="77777777" w:rsidTr="002318CE">
        <w:trPr>
          <w:trHeight w:hRule="exact" w:val="510"/>
          <w:jc w:val="center"/>
        </w:trPr>
        <w:tc>
          <w:tcPr>
            <w:tcW w:w="3114" w:type="dxa"/>
            <w:vAlign w:val="center"/>
          </w:tcPr>
          <w:p w14:paraId="79EA23D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30 Urban 20M V2R link X=50</w:t>
            </w:r>
          </w:p>
        </w:tc>
        <w:tc>
          <w:tcPr>
            <w:tcW w:w="709" w:type="dxa"/>
            <w:vAlign w:val="center"/>
          </w:tcPr>
          <w:p w14:paraId="266D80D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.78</w:t>
            </w:r>
          </w:p>
        </w:tc>
        <w:tc>
          <w:tcPr>
            <w:tcW w:w="654" w:type="dxa"/>
            <w:vAlign w:val="center"/>
          </w:tcPr>
          <w:p w14:paraId="51F57A1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.69</w:t>
            </w:r>
          </w:p>
        </w:tc>
        <w:tc>
          <w:tcPr>
            <w:tcW w:w="621" w:type="dxa"/>
            <w:vAlign w:val="center"/>
          </w:tcPr>
          <w:p w14:paraId="5158F1E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.88</w:t>
            </w:r>
          </w:p>
        </w:tc>
        <w:tc>
          <w:tcPr>
            <w:tcW w:w="621" w:type="dxa"/>
            <w:vAlign w:val="center"/>
          </w:tcPr>
          <w:p w14:paraId="5C463F2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.95</w:t>
            </w:r>
          </w:p>
        </w:tc>
        <w:tc>
          <w:tcPr>
            <w:tcW w:w="1824" w:type="dxa"/>
            <w:vAlign w:val="center"/>
          </w:tcPr>
          <w:p w14:paraId="0DF1B98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0D66206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4D4F0AB0" w14:textId="77777777" w:rsidTr="002318CE">
        <w:trPr>
          <w:trHeight w:hRule="exact" w:val="510"/>
          <w:jc w:val="center"/>
        </w:trPr>
        <w:tc>
          <w:tcPr>
            <w:tcW w:w="3114" w:type="dxa"/>
            <w:vAlign w:val="center"/>
          </w:tcPr>
          <w:p w14:paraId="0721476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31 Urban 40M V2R link X=50</w:t>
            </w:r>
          </w:p>
        </w:tc>
        <w:tc>
          <w:tcPr>
            <w:tcW w:w="709" w:type="dxa"/>
            <w:vAlign w:val="center"/>
          </w:tcPr>
          <w:p w14:paraId="22BC780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.68</w:t>
            </w:r>
          </w:p>
        </w:tc>
        <w:tc>
          <w:tcPr>
            <w:tcW w:w="654" w:type="dxa"/>
            <w:vAlign w:val="center"/>
          </w:tcPr>
          <w:p w14:paraId="3355A74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.49</w:t>
            </w:r>
          </w:p>
        </w:tc>
        <w:tc>
          <w:tcPr>
            <w:tcW w:w="621" w:type="dxa"/>
            <w:vAlign w:val="center"/>
          </w:tcPr>
          <w:p w14:paraId="77FFC0A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.57</w:t>
            </w:r>
          </w:p>
        </w:tc>
        <w:tc>
          <w:tcPr>
            <w:tcW w:w="621" w:type="dxa"/>
            <w:vAlign w:val="center"/>
          </w:tcPr>
          <w:p w14:paraId="298EFA1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w:t>
            </w:r>
          </w:p>
        </w:tc>
        <w:tc>
          <w:tcPr>
            <w:tcW w:w="1824" w:type="dxa"/>
            <w:vAlign w:val="center"/>
          </w:tcPr>
          <w:p w14:paraId="6D1E524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3F48220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0ED3DB2E" w14:textId="77777777" w:rsidTr="002318CE">
        <w:trPr>
          <w:trHeight w:hRule="exact" w:val="510"/>
          <w:jc w:val="center"/>
        </w:trPr>
        <w:tc>
          <w:tcPr>
            <w:tcW w:w="3114" w:type="dxa"/>
            <w:vAlign w:val="center"/>
          </w:tcPr>
          <w:p w14:paraId="6C59E41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32 Urban 100M V2R link X=50</w:t>
            </w:r>
          </w:p>
        </w:tc>
        <w:tc>
          <w:tcPr>
            <w:tcW w:w="709" w:type="dxa"/>
            <w:vAlign w:val="center"/>
          </w:tcPr>
          <w:p w14:paraId="4F90449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.61</w:t>
            </w:r>
          </w:p>
        </w:tc>
        <w:tc>
          <w:tcPr>
            <w:tcW w:w="654" w:type="dxa"/>
            <w:vAlign w:val="center"/>
          </w:tcPr>
          <w:p w14:paraId="6CA4F10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.46</w:t>
            </w:r>
          </w:p>
        </w:tc>
        <w:tc>
          <w:tcPr>
            <w:tcW w:w="621" w:type="dxa"/>
            <w:vAlign w:val="center"/>
          </w:tcPr>
          <w:p w14:paraId="0EC0A4D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.31</w:t>
            </w:r>
          </w:p>
        </w:tc>
        <w:tc>
          <w:tcPr>
            <w:tcW w:w="621" w:type="dxa"/>
            <w:vAlign w:val="center"/>
          </w:tcPr>
          <w:p w14:paraId="0F81990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.28</w:t>
            </w:r>
          </w:p>
        </w:tc>
        <w:tc>
          <w:tcPr>
            <w:tcW w:w="1824" w:type="dxa"/>
            <w:vAlign w:val="center"/>
          </w:tcPr>
          <w:p w14:paraId="79D7E30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6A2E573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C51DFBB" w14:textId="77777777" w:rsidTr="002318CE">
        <w:trPr>
          <w:trHeight w:hRule="exact" w:val="510"/>
          <w:jc w:val="center"/>
        </w:trPr>
        <w:tc>
          <w:tcPr>
            <w:tcW w:w="3114" w:type="dxa"/>
            <w:vAlign w:val="center"/>
          </w:tcPr>
          <w:p w14:paraId="708C282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33 Urban 10M V2R link X=100</w:t>
            </w:r>
          </w:p>
        </w:tc>
        <w:tc>
          <w:tcPr>
            <w:tcW w:w="709" w:type="dxa"/>
            <w:vAlign w:val="center"/>
          </w:tcPr>
          <w:p w14:paraId="4BED8C6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1.2</w:t>
            </w:r>
            <w:r w:rsidRPr="000E0405">
              <w:rPr>
                <w:sz w:val="18"/>
                <w:szCs w:val="18"/>
                <w:lang w:val="en-US" w:eastAsia="zh-CN"/>
              </w:rPr>
              <w:t>4</w:t>
            </w:r>
          </w:p>
        </w:tc>
        <w:tc>
          <w:tcPr>
            <w:tcW w:w="654" w:type="dxa"/>
            <w:vAlign w:val="center"/>
          </w:tcPr>
          <w:p w14:paraId="73312236"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2.07</w:t>
            </w:r>
          </w:p>
        </w:tc>
        <w:tc>
          <w:tcPr>
            <w:tcW w:w="621" w:type="dxa"/>
            <w:vAlign w:val="center"/>
          </w:tcPr>
          <w:p w14:paraId="3EFA720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3.4</w:t>
            </w:r>
            <w:r w:rsidRPr="000E0405">
              <w:rPr>
                <w:sz w:val="18"/>
                <w:szCs w:val="18"/>
                <w:lang w:val="en-US" w:eastAsia="zh-CN"/>
              </w:rPr>
              <w:t>7</w:t>
            </w:r>
          </w:p>
        </w:tc>
        <w:tc>
          <w:tcPr>
            <w:tcW w:w="621" w:type="dxa"/>
            <w:vAlign w:val="center"/>
          </w:tcPr>
          <w:p w14:paraId="28F5F6B9"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6.59</w:t>
            </w:r>
          </w:p>
        </w:tc>
        <w:tc>
          <w:tcPr>
            <w:tcW w:w="1824" w:type="dxa"/>
            <w:vAlign w:val="center"/>
          </w:tcPr>
          <w:p w14:paraId="7F06F22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4885491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4C9A9A6" w14:textId="77777777" w:rsidTr="002318CE">
        <w:trPr>
          <w:trHeight w:hRule="exact" w:val="510"/>
          <w:jc w:val="center"/>
        </w:trPr>
        <w:tc>
          <w:tcPr>
            <w:tcW w:w="3114" w:type="dxa"/>
            <w:vAlign w:val="center"/>
          </w:tcPr>
          <w:p w14:paraId="2C00E3C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34 Urban 20M V2R link X=100</w:t>
            </w:r>
          </w:p>
        </w:tc>
        <w:tc>
          <w:tcPr>
            <w:tcW w:w="709" w:type="dxa"/>
            <w:vAlign w:val="center"/>
          </w:tcPr>
          <w:p w14:paraId="392DF5E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.05</w:t>
            </w:r>
          </w:p>
        </w:tc>
        <w:tc>
          <w:tcPr>
            <w:tcW w:w="654" w:type="dxa"/>
            <w:vAlign w:val="center"/>
          </w:tcPr>
          <w:p w14:paraId="334028E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.99</w:t>
            </w:r>
          </w:p>
        </w:tc>
        <w:tc>
          <w:tcPr>
            <w:tcW w:w="621" w:type="dxa"/>
            <w:vAlign w:val="center"/>
          </w:tcPr>
          <w:p w14:paraId="3F6E6C1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.54</w:t>
            </w:r>
          </w:p>
        </w:tc>
        <w:tc>
          <w:tcPr>
            <w:tcW w:w="621" w:type="dxa"/>
            <w:vAlign w:val="center"/>
          </w:tcPr>
          <w:p w14:paraId="0A360C2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.01</w:t>
            </w:r>
          </w:p>
        </w:tc>
        <w:tc>
          <w:tcPr>
            <w:tcW w:w="1824" w:type="dxa"/>
            <w:vAlign w:val="center"/>
          </w:tcPr>
          <w:p w14:paraId="567CB41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0915CF9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1946CE3C" w14:textId="77777777" w:rsidTr="002318CE">
        <w:trPr>
          <w:trHeight w:hRule="exact" w:val="510"/>
          <w:jc w:val="center"/>
        </w:trPr>
        <w:tc>
          <w:tcPr>
            <w:tcW w:w="3114" w:type="dxa"/>
            <w:vAlign w:val="center"/>
          </w:tcPr>
          <w:p w14:paraId="677E1E5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lastRenderedPageBreak/>
              <w:t>C</w:t>
            </w:r>
            <w:r w:rsidRPr="000E0405">
              <w:rPr>
                <w:sz w:val="18"/>
                <w:szCs w:val="18"/>
                <w:lang w:val="en-US" w:eastAsia="zh-CN"/>
              </w:rPr>
              <w:t>ase 35 Urban 40M V2R link X=100</w:t>
            </w:r>
          </w:p>
        </w:tc>
        <w:tc>
          <w:tcPr>
            <w:tcW w:w="709" w:type="dxa"/>
            <w:vAlign w:val="center"/>
          </w:tcPr>
          <w:p w14:paraId="6C5E018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.99</w:t>
            </w:r>
          </w:p>
        </w:tc>
        <w:tc>
          <w:tcPr>
            <w:tcW w:w="654" w:type="dxa"/>
            <w:vAlign w:val="center"/>
          </w:tcPr>
          <w:p w14:paraId="6D6DC52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.99</w:t>
            </w:r>
          </w:p>
        </w:tc>
        <w:tc>
          <w:tcPr>
            <w:tcW w:w="621" w:type="dxa"/>
            <w:vAlign w:val="center"/>
          </w:tcPr>
          <w:p w14:paraId="27304D3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.24</w:t>
            </w:r>
          </w:p>
        </w:tc>
        <w:tc>
          <w:tcPr>
            <w:tcW w:w="621" w:type="dxa"/>
            <w:vAlign w:val="center"/>
          </w:tcPr>
          <w:p w14:paraId="03101DA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.01</w:t>
            </w:r>
          </w:p>
        </w:tc>
        <w:tc>
          <w:tcPr>
            <w:tcW w:w="1824" w:type="dxa"/>
            <w:vAlign w:val="center"/>
          </w:tcPr>
          <w:p w14:paraId="1C4EC9F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15A5EB7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44AF01FF" w14:textId="77777777" w:rsidTr="002318CE">
        <w:trPr>
          <w:trHeight w:hRule="exact" w:val="510"/>
          <w:jc w:val="center"/>
        </w:trPr>
        <w:tc>
          <w:tcPr>
            <w:tcW w:w="3114" w:type="dxa"/>
            <w:vAlign w:val="center"/>
          </w:tcPr>
          <w:p w14:paraId="4C62886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36 Urban 100M V2R link X=100</w:t>
            </w:r>
          </w:p>
        </w:tc>
        <w:tc>
          <w:tcPr>
            <w:tcW w:w="709" w:type="dxa"/>
            <w:vAlign w:val="center"/>
          </w:tcPr>
          <w:p w14:paraId="7B17782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.02</w:t>
            </w:r>
          </w:p>
        </w:tc>
        <w:tc>
          <w:tcPr>
            <w:tcW w:w="654" w:type="dxa"/>
            <w:vAlign w:val="center"/>
          </w:tcPr>
          <w:p w14:paraId="4E69A53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.98</w:t>
            </w:r>
          </w:p>
        </w:tc>
        <w:tc>
          <w:tcPr>
            <w:tcW w:w="621" w:type="dxa"/>
            <w:vAlign w:val="center"/>
          </w:tcPr>
          <w:p w14:paraId="45F3430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.78</w:t>
            </w:r>
          </w:p>
        </w:tc>
        <w:tc>
          <w:tcPr>
            <w:tcW w:w="621" w:type="dxa"/>
            <w:vAlign w:val="center"/>
          </w:tcPr>
          <w:p w14:paraId="205E876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.06</w:t>
            </w:r>
          </w:p>
        </w:tc>
        <w:tc>
          <w:tcPr>
            <w:tcW w:w="1824" w:type="dxa"/>
            <w:vAlign w:val="center"/>
          </w:tcPr>
          <w:p w14:paraId="657C846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74F0606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47F8D2A" w14:textId="77777777" w:rsidTr="002318CE">
        <w:trPr>
          <w:trHeight w:hRule="exact" w:val="510"/>
          <w:jc w:val="center"/>
        </w:trPr>
        <w:tc>
          <w:tcPr>
            <w:tcW w:w="3114" w:type="dxa"/>
            <w:vAlign w:val="center"/>
          </w:tcPr>
          <w:p w14:paraId="08EC5E7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37 Urban 10M V2R link X=25 with LOS link only</w:t>
            </w:r>
          </w:p>
        </w:tc>
        <w:tc>
          <w:tcPr>
            <w:tcW w:w="709" w:type="dxa"/>
            <w:vAlign w:val="center"/>
          </w:tcPr>
          <w:p w14:paraId="6EF1CCDB"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1.18</w:t>
            </w:r>
          </w:p>
        </w:tc>
        <w:tc>
          <w:tcPr>
            <w:tcW w:w="654" w:type="dxa"/>
            <w:vAlign w:val="center"/>
          </w:tcPr>
          <w:p w14:paraId="4D4CD98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45</w:t>
            </w:r>
          </w:p>
        </w:tc>
        <w:tc>
          <w:tcPr>
            <w:tcW w:w="621" w:type="dxa"/>
            <w:vAlign w:val="center"/>
          </w:tcPr>
          <w:p w14:paraId="18420682"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2</w:t>
            </w:r>
            <w:r w:rsidRPr="000E0405">
              <w:rPr>
                <w:rFonts w:hint="eastAsia"/>
                <w:sz w:val="18"/>
                <w:szCs w:val="18"/>
                <w:lang w:val="en-US" w:eastAsia="zh-CN"/>
              </w:rPr>
              <w:t>.</w:t>
            </w:r>
            <w:r w:rsidRPr="000E0405">
              <w:rPr>
                <w:sz w:val="18"/>
                <w:szCs w:val="18"/>
                <w:lang w:val="en-US" w:eastAsia="zh-CN"/>
              </w:rPr>
              <w:t>24</w:t>
            </w:r>
          </w:p>
        </w:tc>
        <w:tc>
          <w:tcPr>
            <w:tcW w:w="621" w:type="dxa"/>
            <w:vAlign w:val="center"/>
          </w:tcPr>
          <w:p w14:paraId="3800635F"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3.34</w:t>
            </w:r>
          </w:p>
        </w:tc>
        <w:tc>
          <w:tcPr>
            <w:tcW w:w="1824" w:type="dxa"/>
            <w:vAlign w:val="center"/>
          </w:tcPr>
          <w:p w14:paraId="01F10B8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17550A7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129A3A00" w14:textId="77777777" w:rsidTr="002318CE">
        <w:trPr>
          <w:trHeight w:hRule="exact" w:val="510"/>
          <w:jc w:val="center"/>
        </w:trPr>
        <w:tc>
          <w:tcPr>
            <w:tcW w:w="3114" w:type="dxa"/>
            <w:vAlign w:val="center"/>
          </w:tcPr>
          <w:p w14:paraId="1C57607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38 Urban 20M V2R link X=25 with LOS link only</w:t>
            </w:r>
          </w:p>
        </w:tc>
        <w:tc>
          <w:tcPr>
            <w:tcW w:w="709" w:type="dxa"/>
            <w:vAlign w:val="center"/>
          </w:tcPr>
          <w:p w14:paraId="5F1DB29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.44</w:t>
            </w:r>
          </w:p>
        </w:tc>
        <w:tc>
          <w:tcPr>
            <w:tcW w:w="654" w:type="dxa"/>
            <w:vAlign w:val="center"/>
          </w:tcPr>
          <w:p w14:paraId="115A200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.86</w:t>
            </w:r>
          </w:p>
        </w:tc>
        <w:tc>
          <w:tcPr>
            <w:tcW w:w="621" w:type="dxa"/>
            <w:vAlign w:val="center"/>
          </w:tcPr>
          <w:p w14:paraId="498AA094"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1.75</w:t>
            </w:r>
          </w:p>
        </w:tc>
        <w:tc>
          <w:tcPr>
            <w:tcW w:w="621" w:type="dxa"/>
            <w:vAlign w:val="center"/>
          </w:tcPr>
          <w:p w14:paraId="663F1BEA"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2.56</w:t>
            </w:r>
          </w:p>
        </w:tc>
        <w:tc>
          <w:tcPr>
            <w:tcW w:w="1824" w:type="dxa"/>
            <w:vAlign w:val="center"/>
          </w:tcPr>
          <w:p w14:paraId="1E1ECB2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1E648DA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8D3D043" w14:textId="77777777" w:rsidTr="002318CE">
        <w:trPr>
          <w:trHeight w:hRule="exact" w:val="510"/>
          <w:jc w:val="center"/>
        </w:trPr>
        <w:tc>
          <w:tcPr>
            <w:tcW w:w="3114" w:type="dxa"/>
            <w:vAlign w:val="center"/>
          </w:tcPr>
          <w:p w14:paraId="41AFC3A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39 Urban 40M V2R link X=25 with LOS link only</w:t>
            </w:r>
          </w:p>
        </w:tc>
        <w:tc>
          <w:tcPr>
            <w:tcW w:w="709" w:type="dxa"/>
            <w:vAlign w:val="center"/>
          </w:tcPr>
          <w:p w14:paraId="0EF2AE1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.32</w:t>
            </w:r>
          </w:p>
        </w:tc>
        <w:tc>
          <w:tcPr>
            <w:tcW w:w="654" w:type="dxa"/>
            <w:vAlign w:val="center"/>
          </w:tcPr>
          <w:p w14:paraId="0F0DBE4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.35</w:t>
            </w:r>
          </w:p>
        </w:tc>
        <w:tc>
          <w:tcPr>
            <w:tcW w:w="621" w:type="dxa"/>
            <w:vAlign w:val="center"/>
          </w:tcPr>
          <w:p w14:paraId="1D49E21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.31</w:t>
            </w:r>
          </w:p>
        </w:tc>
        <w:tc>
          <w:tcPr>
            <w:tcW w:w="621" w:type="dxa"/>
            <w:vAlign w:val="center"/>
          </w:tcPr>
          <w:p w14:paraId="36746C7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.18</w:t>
            </w:r>
          </w:p>
        </w:tc>
        <w:tc>
          <w:tcPr>
            <w:tcW w:w="1824" w:type="dxa"/>
            <w:vAlign w:val="center"/>
          </w:tcPr>
          <w:p w14:paraId="2B71193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2CE06D7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502E6F78" w14:textId="77777777" w:rsidTr="002318CE">
        <w:trPr>
          <w:trHeight w:hRule="exact" w:val="510"/>
          <w:jc w:val="center"/>
        </w:trPr>
        <w:tc>
          <w:tcPr>
            <w:tcW w:w="3114" w:type="dxa"/>
            <w:vAlign w:val="center"/>
          </w:tcPr>
          <w:p w14:paraId="30E95B0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40 Urban 100M V2R link X=25 with LOS link only</w:t>
            </w:r>
          </w:p>
        </w:tc>
        <w:tc>
          <w:tcPr>
            <w:tcW w:w="709" w:type="dxa"/>
            <w:vAlign w:val="center"/>
          </w:tcPr>
          <w:p w14:paraId="035505D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.24</w:t>
            </w:r>
          </w:p>
        </w:tc>
        <w:tc>
          <w:tcPr>
            <w:tcW w:w="654" w:type="dxa"/>
            <w:vAlign w:val="center"/>
          </w:tcPr>
          <w:p w14:paraId="6FCDBFB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.31</w:t>
            </w:r>
          </w:p>
        </w:tc>
        <w:tc>
          <w:tcPr>
            <w:tcW w:w="621" w:type="dxa"/>
            <w:vAlign w:val="center"/>
          </w:tcPr>
          <w:p w14:paraId="43412C5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.01</w:t>
            </w:r>
          </w:p>
        </w:tc>
        <w:tc>
          <w:tcPr>
            <w:tcW w:w="621" w:type="dxa"/>
            <w:vAlign w:val="center"/>
          </w:tcPr>
          <w:p w14:paraId="36501559"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1.65</w:t>
            </w:r>
          </w:p>
        </w:tc>
        <w:tc>
          <w:tcPr>
            <w:tcW w:w="1824" w:type="dxa"/>
            <w:vAlign w:val="center"/>
          </w:tcPr>
          <w:p w14:paraId="394FD33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4665F32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A773D1F" w14:textId="77777777" w:rsidTr="002318CE">
        <w:trPr>
          <w:trHeight w:hRule="exact" w:val="510"/>
          <w:jc w:val="center"/>
        </w:trPr>
        <w:tc>
          <w:tcPr>
            <w:tcW w:w="3114" w:type="dxa"/>
            <w:vAlign w:val="center"/>
          </w:tcPr>
          <w:p w14:paraId="207726F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41 Urban 10M V2R link X=50 with LOS link only</w:t>
            </w:r>
          </w:p>
        </w:tc>
        <w:tc>
          <w:tcPr>
            <w:tcW w:w="709" w:type="dxa"/>
            <w:vAlign w:val="center"/>
          </w:tcPr>
          <w:p w14:paraId="161D7E9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45</w:t>
            </w:r>
          </w:p>
        </w:tc>
        <w:tc>
          <w:tcPr>
            <w:tcW w:w="654" w:type="dxa"/>
            <w:vAlign w:val="center"/>
          </w:tcPr>
          <w:p w14:paraId="048DF93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1.9</w:t>
            </w:r>
            <w:r w:rsidRPr="000E0405">
              <w:rPr>
                <w:sz w:val="18"/>
                <w:szCs w:val="18"/>
                <w:lang w:val="en-US" w:eastAsia="zh-CN"/>
              </w:rPr>
              <w:t>3</w:t>
            </w:r>
          </w:p>
        </w:tc>
        <w:tc>
          <w:tcPr>
            <w:tcW w:w="621" w:type="dxa"/>
            <w:vAlign w:val="center"/>
          </w:tcPr>
          <w:p w14:paraId="559E79B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71</w:t>
            </w:r>
          </w:p>
        </w:tc>
        <w:tc>
          <w:tcPr>
            <w:tcW w:w="621" w:type="dxa"/>
            <w:vAlign w:val="center"/>
          </w:tcPr>
          <w:p w14:paraId="3BB026F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8</w:t>
            </w:r>
            <w:r w:rsidRPr="000E0405">
              <w:rPr>
                <w:rFonts w:hint="eastAsia"/>
                <w:sz w:val="18"/>
                <w:szCs w:val="18"/>
                <w:lang w:val="en-US" w:eastAsia="zh-CN"/>
              </w:rPr>
              <w:t>2</w:t>
            </w:r>
          </w:p>
        </w:tc>
        <w:tc>
          <w:tcPr>
            <w:tcW w:w="1824" w:type="dxa"/>
            <w:vAlign w:val="center"/>
          </w:tcPr>
          <w:p w14:paraId="6FD2ADA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005C280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0923C44" w14:textId="77777777" w:rsidTr="002318CE">
        <w:trPr>
          <w:trHeight w:hRule="exact" w:val="510"/>
          <w:jc w:val="center"/>
        </w:trPr>
        <w:tc>
          <w:tcPr>
            <w:tcW w:w="3114" w:type="dxa"/>
            <w:vAlign w:val="center"/>
          </w:tcPr>
          <w:p w14:paraId="7B70C62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42 Urban 20M V2R link X=50 with LOS link only</w:t>
            </w:r>
          </w:p>
        </w:tc>
        <w:tc>
          <w:tcPr>
            <w:tcW w:w="709" w:type="dxa"/>
            <w:vAlign w:val="center"/>
          </w:tcPr>
          <w:p w14:paraId="306E79A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.51</w:t>
            </w:r>
          </w:p>
        </w:tc>
        <w:tc>
          <w:tcPr>
            <w:tcW w:w="654" w:type="dxa"/>
            <w:vAlign w:val="center"/>
          </w:tcPr>
          <w:p w14:paraId="193D80B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.91</w:t>
            </w:r>
          </w:p>
        </w:tc>
        <w:tc>
          <w:tcPr>
            <w:tcW w:w="621" w:type="dxa"/>
            <w:vAlign w:val="center"/>
          </w:tcPr>
          <w:p w14:paraId="677EC04B"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1.89</w:t>
            </w:r>
          </w:p>
        </w:tc>
        <w:tc>
          <w:tcPr>
            <w:tcW w:w="621" w:type="dxa"/>
            <w:vAlign w:val="center"/>
          </w:tcPr>
          <w:p w14:paraId="04A3EDB8"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3.06</w:t>
            </w:r>
          </w:p>
        </w:tc>
        <w:tc>
          <w:tcPr>
            <w:tcW w:w="1824" w:type="dxa"/>
            <w:vAlign w:val="center"/>
          </w:tcPr>
          <w:p w14:paraId="1FE3519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6EBE962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9C15D14" w14:textId="77777777" w:rsidTr="002318CE">
        <w:trPr>
          <w:trHeight w:hRule="exact" w:val="510"/>
          <w:jc w:val="center"/>
        </w:trPr>
        <w:tc>
          <w:tcPr>
            <w:tcW w:w="3114" w:type="dxa"/>
            <w:vAlign w:val="center"/>
          </w:tcPr>
          <w:p w14:paraId="251ED33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43 Urban 40M V2R link X=50 with LOS link only</w:t>
            </w:r>
          </w:p>
        </w:tc>
        <w:tc>
          <w:tcPr>
            <w:tcW w:w="709" w:type="dxa"/>
            <w:vAlign w:val="center"/>
          </w:tcPr>
          <w:p w14:paraId="2A9AE9D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.35</w:t>
            </w:r>
          </w:p>
        </w:tc>
        <w:tc>
          <w:tcPr>
            <w:tcW w:w="654" w:type="dxa"/>
            <w:vAlign w:val="center"/>
          </w:tcPr>
          <w:p w14:paraId="140A6BD3"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0.84</w:t>
            </w:r>
          </w:p>
        </w:tc>
        <w:tc>
          <w:tcPr>
            <w:tcW w:w="621" w:type="dxa"/>
            <w:vAlign w:val="center"/>
          </w:tcPr>
          <w:p w14:paraId="6ED73B64"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1.57</w:t>
            </w:r>
          </w:p>
        </w:tc>
        <w:tc>
          <w:tcPr>
            <w:tcW w:w="621" w:type="dxa"/>
            <w:vAlign w:val="center"/>
          </w:tcPr>
          <w:p w14:paraId="520E5EF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.53</w:t>
            </w:r>
          </w:p>
        </w:tc>
        <w:tc>
          <w:tcPr>
            <w:tcW w:w="1824" w:type="dxa"/>
            <w:vAlign w:val="center"/>
          </w:tcPr>
          <w:p w14:paraId="0C5D27E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6CCFC4E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7535EC9" w14:textId="77777777" w:rsidTr="002318CE">
        <w:trPr>
          <w:trHeight w:hRule="exact" w:val="510"/>
          <w:jc w:val="center"/>
        </w:trPr>
        <w:tc>
          <w:tcPr>
            <w:tcW w:w="3114" w:type="dxa"/>
            <w:vAlign w:val="center"/>
          </w:tcPr>
          <w:p w14:paraId="0A1CCB0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44 Urban 100M V2R link X=50 with LOS link only</w:t>
            </w:r>
          </w:p>
        </w:tc>
        <w:tc>
          <w:tcPr>
            <w:tcW w:w="709" w:type="dxa"/>
            <w:vAlign w:val="center"/>
          </w:tcPr>
          <w:p w14:paraId="0DA530F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.13</w:t>
            </w:r>
          </w:p>
        </w:tc>
        <w:tc>
          <w:tcPr>
            <w:tcW w:w="654" w:type="dxa"/>
            <w:vAlign w:val="center"/>
          </w:tcPr>
          <w:p w14:paraId="15537B40"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0.67</w:t>
            </w:r>
          </w:p>
        </w:tc>
        <w:tc>
          <w:tcPr>
            <w:tcW w:w="621" w:type="dxa"/>
            <w:vAlign w:val="center"/>
          </w:tcPr>
          <w:p w14:paraId="3EABF6B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.28</w:t>
            </w:r>
          </w:p>
        </w:tc>
        <w:tc>
          <w:tcPr>
            <w:tcW w:w="621" w:type="dxa"/>
            <w:vAlign w:val="center"/>
          </w:tcPr>
          <w:p w14:paraId="66252B6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.01</w:t>
            </w:r>
          </w:p>
        </w:tc>
        <w:tc>
          <w:tcPr>
            <w:tcW w:w="1824" w:type="dxa"/>
            <w:vAlign w:val="center"/>
          </w:tcPr>
          <w:p w14:paraId="3AFF664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7303E41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1ED2768" w14:textId="77777777" w:rsidTr="002318CE">
        <w:trPr>
          <w:trHeight w:hRule="exact" w:val="510"/>
          <w:jc w:val="center"/>
        </w:trPr>
        <w:tc>
          <w:tcPr>
            <w:tcW w:w="3114" w:type="dxa"/>
            <w:vAlign w:val="center"/>
          </w:tcPr>
          <w:p w14:paraId="54684A0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45 Urban 10M V2R link X=100 with LOS link only</w:t>
            </w:r>
          </w:p>
        </w:tc>
        <w:tc>
          <w:tcPr>
            <w:tcW w:w="709" w:type="dxa"/>
            <w:vAlign w:val="center"/>
          </w:tcPr>
          <w:p w14:paraId="3FEC652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44</w:t>
            </w:r>
          </w:p>
        </w:tc>
        <w:tc>
          <w:tcPr>
            <w:tcW w:w="654" w:type="dxa"/>
            <w:vAlign w:val="center"/>
          </w:tcPr>
          <w:p w14:paraId="6AF2548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2.0</w:t>
            </w:r>
            <w:r w:rsidRPr="000E0405">
              <w:rPr>
                <w:sz w:val="18"/>
                <w:szCs w:val="18"/>
                <w:lang w:val="en-US" w:eastAsia="zh-CN"/>
              </w:rPr>
              <w:t>4</w:t>
            </w:r>
          </w:p>
        </w:tc>
        <w:tc>
          <w:tcPr>
            <w:tcW w:w="621" w:type="dxa"/>
            <w:vAlign w:val="center"/>
          </w:tcPr>
          <w:p w14:paraId="6DA0949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3.0</w:t>
            </w:r>
            <w:r w:rsidRPr="000E0405">
              <w:rPr>
                <w:sz w:val="18"/>
                <w:szCs w:val="18"/>
                <w:lang w:val="en-US" w:eastAsia="zh-CN"/>
              </w:rPr>
              <w:t>5</w:t>
            </w:r>
          </w:p>
        </w:tc>
        <w:tc>
          <w:tcPr>
            <w:tcW w:w="621" w:type="dxa"/>
            <w:vAlign w:val="center"/>
          </w:tcPr>
          <w:p w14:paraId="4470E920"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5.01</w:t>
            </w:r>
          </w:p>
        </w:tc>
        <w:tc>
          <w:tcPr>
            <w:tcW w:w="1824" w:type="dxa"/>
            <w:vAlign w:val="center"/>
          </w:tcPr>
          <w:p w14:paraId="3AAC581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00BCB15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D92A923" w14:textId="77777777" w:rsidTr="002318CE">
        <w:trPr>
          <w:trHeight w:hRule="exact" w:val="510"/>
          <w:jc w:val="center"/>
        </w:trPr>
        <w:tc>
          <w:tcPr>
            <w:tcW w:w="3114" w:type="dxa"/>
            <w:vAlign w:val="center"/>
          </w:tcPr>
          <w:p w14:paraId="620DACD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46 Urban 20M V2R link X=100 with LOS link only</w:t>
            </w:r>
          </w:p>
        </w:tc>
        <w:tc>
          <w:tcPr>
            <w:tcW w:w="709" w:type="dxa"/>
            <w:vAlign w:val="center"/>
          </w:tcPr>
          <w:p w14:paraId="41AC237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.74</w:t>
            </w:r>
          </w:p>
        </w:tc>
        <w:tc>
          <w:tcPr>
            <w:tcW w:w="654" w:type="dxa"/>
            <w:vAlign w:val="center"/>
          </w:tcPr>
          <w:p w14:paraId="03D9A65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.67</w:t>
            </w:r>
          </w:p>
        </w:tc>
        <w:tc>
          <w:tcPr>
            <w:tcW w:w="621" w:type="dxa"/>
            <w:vAlign w:val="center"/>
          </w:tcPr>
          <w:p w14:paraId="4FCFE340"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2.49</w:t>
            </w:r>
          </w:p>
        </w:tc>
        <w:tc>
          <w:tcPr>
            <w:tcW w:w="621" w:type="dxa"/>
            <w:vAlign w:val="center"/>
          </w:tcPr>
          <w:p w14:paraId="754DE131"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3.96</w:t>
            </w:r>
          </w:p>
        </w:tc>
        <w:tc>
          <w:tcPr>
            <w:tcW w:w="1824" w:type="dxa"/>
            <w:vAlign w:val="center"/>
          </w:tcPr>
          <w:p w14:paraId="47C517E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6F33B42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4E7DF88" w14:textId="77777777" w:rsidTr="002318CE">
        <w:trPr>
          <w:trHeight w:hRule="exact" w:val="510"/>
          <w:jc w:val="center"/>
        </w:trPr>
        <w:tc>
          <w:tcPr>
            <w:tcW w:w="3114" w:type="dxa"/>
            <w:vAlign w:val="center"/>
          </w:tcPr>
          <w:p w14:paraId="6E6F787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47 Urban 40M V2R link X=100 with LOS link only</w:t>
            </w:r>
          </w:p>
        </w:tc>
        <w:tc>
          <w:tcPr>
            <w:tcW w:w="709" w:type="dxa"/>
            <w:vAlign w:val="center"/>
          </w:tcPr>
          <w:p w14:paraId="456D0B0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.35</w:t>
            </w:r>
          </w:p>
        </w:tc>
        <w:tc>
          <w:tcPr>
            <w:tcW w:w="654" w:type="dxa"/>
            <w:vAlign w:val="center"/>
          </w:tcPr>
          <w:p w14:paraId="034DD6F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.34</w:t>
            </w:r>
          </w:p>
        </w:tc>
        <w:tc>
          <w:tcPr>
            <w:tcW w:w="621" w:type="dxa"/>
            <w:vAlign w:val="center"/>
          </w:tcPr>
          <w:p w14:paraId="5C3C115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.93</w:t>
            </w:r>
          </w:p>
        </w:tc>
        <w:tc>
          <w:tcPr>
            <w:tcW w:w="621" w:type="dxa"/>
            <w:vAlign w:val="center"/>
          </w:tcPr>
          <w:p w14:paraId="07719053"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3.34</w:t>
            </w:r>
          </w:p>
        </w:tc>
        <w:tc>
          <w:tcPr>
            <w:tcW w:w="1824" w:type="dxa"/>
            <w:vAlign w:val="center"/>
          </w:tcPr>
          <w:p w14:paraId="2ABA6B3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4CB0C7A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7E60C9" w:rsidRPr="000E0405" w14:paraId="044148ED" w14:textId="77777777" w:rsidTr="002318CE">
        <w:trPr>
          <w:trHeight w:hRule="exact" w:val="510"/>
          <w:jc w:val="center"/>
        </w:trPr>
        <w:tc>
          <w:tcPr>
            <w:tcW w:w="3114" w:type="dxa"/>
            <w:vAlign w:val="center"/>
          </w:tcPr>
          <w:p w14:paraId="3E772F0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48 Urban 100M V2R link X=100 with LOS link only</w:t>
            </w:r>
          </w:p>
        </w:tc>
        <w:tc>
          <w:tcPr>
            <w:tcW w:w="709" w:type="dxa"/>
            <w:vAlign w:val="center"/>
          </w:tcPr>
          <w:p w14:paraId="7D5442C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.21</w:t>
            </w:r>
          </w:p>
        </w:tc>
        <w:tc>
          <w:tcPr>
            <w:tcW w:w="654" w:type="dxa"/>
            <w:vAlign w:val="center"/>
          </w:tcPr>
          <w:p w14:paraId="2493F78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w:t>
            </w:r>
          </w:p>
        </w:tc>
        <w:tc>
          <w:tcPr>
            <w:tcW w:w="621" w:type="dxa"/>
            <w:vAlign w:val="center"/>
          </w:tcPr>
          <w:p w14:paraId="5B8C11D1"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1.51</w:t>
            </w:r>
          </w:p>
        </w:tc>
        <w:tc>
          <w:tcPr>
            <w:tcW w:w="621" w:type="dxa"/>
            <w:vAlign w:val="center"/>
          </w:tcPr>
          <w:p w14:paraId="279470F8"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2.58</w:t>
            </w:r>
          </w:p>
        </w:tc>
        <w:tc>
          <w:tcPr>
            <w:tcW w:w="1824" w:type="dxa"/>
            <w:vAlign w:val="center"/>
          </w:tcPr>
          <w:p w14:paraId="04BE9F1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48" w:type="dxa"/>
            <w:vAlign w:val="center"/>
          </w:tcPr>
          <w:p w14:paraId="1FEA8D7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bl>
    <w:p w14:paraId="57975EE6" w14:textId="77777777" w:rsidR="007E60C9" w:rsidRPr="000E0405" w:rsidRDefault="007E60C9" w:rsidP="009F1A5E"/>
    <w:p w14:paraId="65207D3C" w14:textId="77777777" w:rsidR="007E60C9" w:rsidRPr="000E0405" w:rsidRDefault="007E60C9" w:rsidP="009F1A5E">
      <w:pPr>
        <w:pStyle w:val="TH"/>
      </w:pPr>
      <w:r w:rsidRPr="000E0405">
        <w:t>Table B.1.3.2.2-4: Sidelink positioning - horizontal ranging angle accuracy for urban grid scenario</w:t>
      </w:r>
    </w:p>
    <w:tbl>
      <w:tblPr>
        <w:tblStyle w:val="6"/>
        <w:tblW w:w="9291" w:type="dxa"/>
        <w:jc w:val="center"/>
        <w:tblLook w:val="04A0" w:firstRow="1" w:lastRow="0" w:firstColumn="1" w:lastColumn="0" w:noHBand="0" w:noVBand="1"/>
      </w:tblPr>
      <w:tblGrid>
        <w:gridCol w:w="2972"/>
        <w:gridCol w:w="709"/>
        <w:gridCol w:w="709"/>
        <w:gridCol w:w="708"/>
        <w:gridCol w:w="709"/>
        <w:gridCol w:w="1701"/>
        <w:gridCol w:w="1783"/>
      </w:tblGrid>
      <w:tr w:rsidR="000E0405" w:rsidRPr="000E0405" w14:paraId="159E1754" w14:textId="77777777" w:rsidTr="002318CE">
        <w:trPr>
          <w:trHeight w:hRule="exact" w:val="510"/>
          <w:jc w:val="center"/>
        </w:trPr>
        <w:tc>
          <w:tcPr>
            <w:tcW w:w="2972" w:type="dxa"/>
            <w:vAlign w:val="center"/>
          </w:tcPr>
          <w:p w14:paraId="2A716547"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Case ID</w:t>
            </w:r>
          </w:p>
        </w:tc>
        <w:tc>
          <w:tcPr>
            <w:tcW w:w="709" w:type="dxa"/>
            <w:vAlign w:val="center"/>
          </w:tcPr>
          <w:p w14:paraId="5B471FA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0%</w:t>
            </w:r>
          </w:p>
        </w:tc>
        <w:tc>
          <w:tcPr>
            <w:tcW w:w="709" w:type="dxa"/>
            <w:vAlign w:val="center"/>
          </w:tcPr>
          <w:p w14:paraId="5295E86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7%</w:t>
            </w:r>
          </w:p>
        </w:tc>
        <w:tc>
          <w:tcPr>
            <w:tcW w:w="708" w:type="dxa"/>
            <w:vAlign w:val="center"/>
          </w:tcPr>
          <w:p w14:paraId="5C0109E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0%</w:t>
            </w:r>
          </w:p>
        </w:tc>
        <w:tc>
          <w:tcPr>
            <w:tcW w:w="709" w:type="dxa"/>
            <w:vAlign w:val="center"/>
          </w:tcPr>
          <w:p w14:paraId="2EE70C3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0%</w:t>
            </w:r>
          </w:p>
        </w:tc>
        <w:tc>
          <w:tcPr>
            <w:tcW w:w="1701" w:type="dxa"/>
            <w:vAlign w:val="center"/>
          </w:tcPr>
          <w:p w14:paraId="70CC4D27"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A</w:t>
            </w:r>
          </w:p>
        </w:tc>
        <w:tc>
          <w:tcPr>
            <w:tcW w:w="1783" w:type="dxa"/>
            <w:vAlign w:val="center"/>
          </w:tcPr>
          <w:p w14:paraId="68B8D3B1"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B</w:t>
            </w:r>
          </w:p>
        </w:tc>
      </w:tr>
      <w:tr w:rsidR="000E0405" w:rsidRPr="000E0405" w14:paraId="0AC5891F" w14:textId="77777777" w:rsidTr="002318CE">
        <w:trPr>
          <w:trHeight w:hRule="exact" w:val="510"/>
          <w:jc w:val="center"/>
        </w:trPr>
        <w:tc>
          <w:tcPr>
            <w:tcW w:w="2972" w:type="dxa"/>
            <w:vAlign w:val="center"/>
          </w:tcPr>
          <w:p w14:paraId="6CF1A5D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 U</w:t>
            </w:r>
            <w:r w:rsidRPr="000E0405">
              <w:rPr>
                <w:rFonts w:hint="eastAsia"/>
                <w:sz w:val="18"/>
                <w:szCs w:val="18"/>
                <w:lang w:val="en-US" w:eastAsia="zh-CN"/>
              </w:rPr>
              <w:t>rban</w:t>
            </w:r>
            <w:r w:rsidRPr="000E0405">
              <w:rPr>
                <w:sz w:val="18"/>
                <w:szCs w:val="18"/>
                <w:lang w:val="en-US" w:eastAsia="zh-CN"/>
              </w:rPr>
              <w:t xml:space="preserve"> 10M V2V link X=</w:t>
            </w:r>
            <w:r w:rsidRPr="000E0405">
              <w:rPr>
                <w:rFonts w:hint="eastAsia"/>
                <w:sz w:val="18"/>
                <w:szCs w:val="18"/>
                <w:lang w:val="en-US" w:eastAsia="zh-CN"/>
              </w:rPr>
              <w:t>10</w:t>
            </w:r>
          </w:p>
        </w:tc>
        <w:tc>
          <w:tcPr>
            <w:tcW w:w="709" w:type="dxa"/>
            <w:vAlign w:val="center"/>
          </w:tcPr>
          <w:p w14:paraId="0D73148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w:t>
            </w:r>
          </w:p>
        </w:tc>
        <w:tc>
          <w:tcPr>
            <w:tcW w:w="709" w:type="dxa"/>
            <w:vAlign w:val="center"/>
          </w:tcPr>
          <w:p w14:paraId="12E72B2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2.23</w:t>
            </w:r>
          </w:p>
        </w:tc>
        <w:tc>
          <w:tcPr>
            <w:tcW w:w="708" w:type="dxa"/>
            <w:vAlign w:val="center"/>
          </w:tcPr>
          <w:p w14:paraId="497036A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8.39</w:t>
            </w:r>
          </w:p>
        </w:tc>
        <w:tc>
          <w:tcPr>
            <w:tcW w:w="709" w:type="dxa"/>
            <w:vAlign w:val="center"/>
          </w:tcPr>
          <w:p w14:paraId="70EDDF0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7.7</w:t>
            </w:r>
          </w:p>
        </w:tc>
        <w:tc>
          <w:tcPr>
            <w:tcW w:w="1701" w:type="dxa"/>
            <w:vAlign w:val="center"/>
          </w:tcPr>
          <w:p w14:paraId="70916C5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15F59E4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7854187" w14:textId="77777777" w:rsidTr="002318CE">
        <w:trPr>
          <w:trHeight w:hRule="exact" w:val="510"/>
          <w:jc w:val="center"/>
        </w:trPr>
        <w:tc>
          <w:tcPr>
            <w:tcW w:w="2972" w:type="dxa"/>
            <w:vAlign w:val="center"/>
          </w:tcPr>
          <w:p w14:paraId="572A2BB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 U</w:t>
            </w:r>
            <w:r w:rsidRPr="000E0405">
              <w:rPr>
                <w:rFonts w:hint="eastAsia"/>
                <w:sz w:val="18"/>
                <w:szCs w:val="18"/>
                <w:lang w:val="en-US" w:eastAsia="zh-CN"/>
              </w:rPr>
              <w:t>rban</w:t>
            </w:r>
            <w:r w:rsidRPr="000E0405">
              <w:rPr>
                <w:sz w:val="18"/>
                <w:szCs w:val="18"/>
                <w:lang w:val="en-US" w:eastAsia="zh-CN"/>
              </w:rPr>
              <w:t xml:space="preserve"> 20M V2V link X=</w:t>
            </w:r>
            <w:r w:rsidRPr="000E0405">
              <w:rPr>
                <w:rFonts w:hint="eastAsia"/>
                <w:sz w:val="18"/>
                <w:szCs w:val="18"/>
                <w:lang w:val="en-US" w:eastAsia="zh-CN"/>
              </w:rPr>
              <w:t>10</w:t>
            </w:r>
          </w:p>
        </w:tc>
        <w:tc>
          <w:tcPr>
            <w:tcW w:w="709" w:type="dxa"/>
            <w:vAlign w:val="center"/>
          </w:tcPr>
          <w:p w14:paraId="07DD352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.03</w:t>
            </w:r>
          </w:p>
        </w:tc>
        <w:tc>
          <w:tcPr>
            <w:tcW w:w="709" w:type="dxa"/>
            <w:vAlign w:val="center"/>
          </w:tcPr>
          <w:p w14:paraId="4C4CC8D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.24</w:t>
            </w:r>
          </w:p>
        </w:tc>
        <w:tc>
          <w:tcPr>
            <w:tcW w:w="708" w:type="dxa"/>
            <w:vAlign w:val="center"/>
          </w:tcPr>
          <w:p w14:paraId="38C10E3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3.62</w:t>
            </w:r>
          </w:p>
        </w:tc>
        <w:tc>
          <w:tcPr>
            <w:tcW w:w="709" w:type="dxa"/>
            <w:vAlign w:val="center"/>
          </w:tcPr>
          <w:p w14:paraId="614AF30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5.22</w:t>
            </w:r>
          </w:p>
        </w:tc>
        <w:tc>
          <w:tcPr>
            <w:tcW w:w="1701" w:type="dxa"/>
            <w:vAlign w:val="center"/>
          </w:tcPr>
          <w:p w14:paraId="1359287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5E72DC9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EF11F29" w14:textId="77777777" w:rsidTr="002318CE">
        <w:trPr>
          <w:trHeight w:hRule="exact" w:val="510"/>
          <w:jc w:val="center"/>
        </w:trPr>
        <w:tc>
          <w:tcPr>
            <w:tcW w:w="2972" w:type="dxa"/>
            <w:vAlign w:val="center"/>
          </w:tcPr>
          <w:p w14:paraId="4E2FCC7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 U</w:t>
            </w:r>
            <w:r w:rsidRPr="000E0405">
              <w:rPr>
                <w:rFonts w:hint="eastAsia"/>
                <w:sz w:val="18"/>
                <w:szCs w:val="18"/>
                <w:lang w:val="en-US" w:eastAsia="zh-CN"/>
              </w:rPr>
              <w:t>rban</w:t>
            </w:r>
            <w:r w:rsidRPr="000E0405">
              <w:rPr>
                <w:sz w:val="18"/>
                <w:szCs w:val="18"/>
                <w:lang w:val="en-US" w:eastAsia="zh-CN"/>
              </w:rPr>
              <w:t xml:space="preserve"> 40M V2V link X=</w:t>
            </w:r>
            <w:r w:rsidRPr="000E0405">
              <w:rPr>
                <w:rFonts w:hint="eastAsia"/>
                <w:sz w:val="18"/>
                <w:szCs w:val="18"/>
                <w:lang w:val="en-US" w:eastAsia="zh-CN"/>
              </w:rPr>
              <w:t>10</w:t>
            </w:r>
          </w:p>
        </w:tc>
        <w:tc>
          <w:tcPr>
            <w:tcW w:w="709" w:type="dxa"/>
            <w:vAlign w:val="center"/>
          </w:tcPr>
          <w:p w14:paraId="1AC46F0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.29</w:t>
            </w:r>
          </w:p>
        </w:tc>
        <w:tc>
          <w:tcPr>
            <w:tcW w:w="709" w:type="dxa"/>
            <w:vAlign w:val="center"/>
          </w:tcPr>
          <w:p w14:paraId="7CE3A83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.65</w:t>
            </w:r>
          </w:p>
        </w:tc>
        <w:tc>
          <w:tcPr>
            <w:tcW w:w="708" w:type="dxa"/>
            <w:vAlign w:val="center"/>
          </w:tcPr>
          <w:p w14:paraId="44BA50C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0.88</w:t>
            </w:r>
          </w:p>
        </w:tc>
        <w:tc>
          <w:tcPr>
            <w:tcW w:w="709" w:type="dxa"/>
            <w:vAlign w:val="center"/>
          </w:tcPr>
          <w:p w14:paraId="3AB9BEA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1.11</w:t>
            </w:r>
          </w:p>
        </w:tc>
        <w:tc>
          <w:tcPr>
            <w:tcW w:w="1701" w:type="dxa"/>
            <w:vAlign w:val="center"/>
          </w:tcPr>
          <w:p w14:paraId="02D4F1A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3E466DD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1511C33F" w14:textId="77777777" w:rsidTr="002318CE">
        <w:trPr>
          <w:trHeight w:hRule="exact" w:val="510"/>
          <w:jc w:val="center"/>
        </w:trPr>
        <w:tc>
          <w:tcPr>
            <w:tcW w:w="2972" w:type="dxa"/>
            <w:vAlign w:val="center"/>
          </w:tcPr>
          <w:p w14:paraId="7345460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 U</w:t>
            </w:r>
            <w:r w:rsidRPr="000E0405">
              <w:rPr>
                <w:rFonts w:hint="eastAsia"/>
                <w:sz w:val="18"/>
                <w:szCs w:val="18"/>
                <w:lang w:val="en-US" w:eastAsia="zh-CN"/>
              </w:rPr>
              <w:t>rban</w:t>
            </w:r>
            <w:r w:rsidRPr="000E0405">
              <w:rPr>
                <w:sz w:val="18"/>
                <w:szCs w:val="18"/>
                <w:lang w:val="en-US" w:eastAsia="zh-CN"/>
              </w:rPr>
              <w:t xml:space="preserve"> 100M V2V link X=</w:t>
            </w:r>
            <w:r w:rsidRPr="000E0405">
              <w:rPr>
                <w:rFonts w:hint="eastAsia"/>
                <w:sz w:val="18"/>
                <w:szCs w:val="18"/>
                <w:lang w:val="en-US" w:eastAsia="zh-CN"/>
              </w:rPr>
              <w:t>10</w:t>
            </w:r>
          </w:p>
        </w:tc>
        <w:tc>
          <w:tcPr>
            <w:tcW w:w="709" w:type="dxa"/>
            <w:vAlign w:val="center"/>
          </w:tcPr>
          <w:p w14:paraId="439B739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.25</w:t>
            </w:r>
          </w:p>
        </w:tc>
        <w:tc>
          <w:tcPr>
            <w:tcW w:w="709" w:type="dxa"/>
            <w:vAlign w:val="center"/>
          </w:tcPr>
          <w:p w14:paraId="3DAE895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.15</w:t>
            </w:r>
          </w:p>
        </w:tc>
        <w:tc>
          <w:tcPr>
            <w:tcW w:w="708" w:type="dxa"/>
            <w:vAlign w:val="center"/>
          </w:tcPr>
          <w:p w14:paraId="6BD71FB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.06</w:t>
            </w:r>
          </w:p>
        </w:tc>
        <w:tc>
          <w:tcPr>
            <w:tcW w:w="709" w:type="dxa"/>
            <w:vAlign w:val="center"/>
          </w:tcPr>
          <w:p w14:paraId="36E7FB1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0.33</w:t>
            </w:r>
          </w:p>
        </w:tc>
        <w:tc>
          <w:tcPr>
            <w:tcW w:w="1701" w:type="dxa"/>
            <w:vAlign w:val="center"/>
          </w:tcPr>
          <w:p w14:paraId="7C9915F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17EDB3A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43576FA" w14:textId="77777777" w:rsidTr="002318CE">
        <w:trPr>
          <w:trHeight w:hRule="exact" w:val="510"/>
          <w:jc w:val="center"/>
        </w:trPr>
        <w:tc>
          <w:tcPr>
            <w:tcW w:w="2972" w:type="dxa"/>
            <w:vAlign w:val="center"/>
          </w:tcPr>
          <w:p w14:paraId="657BF67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5 U</w:t>
            </w:r>
            <w:r w:rsidRPr="000E0405">
              <w:rPr>
                <w:rFonts w:hint="eastAsia"/>
                <w:sz w:val="18"/>
                <w:szCs w:val="18"/>
                <w:lang w:val="en-US" w:eastAsia="zh-CN"/>
              </w:rPr>
              <w:t>rban</w:t>
            </w:r>
            <w:r w:rsidRPr="000E0405">
              <w:rPr>
                <w:sz w:val="18"/>
                <w:szCs w:val="18"/>
                <w:lang w:val="en-US" w:eastAsia="zh-CN"/>
              </w:rPr>
              <w:t xml:space="preserve"> 10M V2V link X=</w:t>
            </w:r>
            <w:r w:rsidRPr="000E0405">
              <w:rPr>
                <w:rFonts w:hint="eastAsia"/>
                <w:sz w:val="18"/>
                <w:szCs w:val="18"/>
                <w:lang w:val="en-US" w:eastAsia="zh-CN"/>
              </w:rPr>
              <w:t>25</w:t>
            </w:r>
          </w:p>
        </w:tc>
        <w:tc>
          <w:tcPr>
            <w:tcW w:w="709" w:type="dxa"/>
            <w:vAlign w:val="center"/>
          </w:tcPr>
          <w:p w14:paraId="5FAC18D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.39</w:t>
            </w:r>
          </w:p>
        </w:tc>
        <w:tc>
          <w:tcPr>
            <w:tcW w:w="709" w:type="dxa"/>
            <w:vAlign w:val="center"/>
          </w:tcPr>
          <w:p w14:paraId="6842AF0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5</w:t>
            </w:r>
          </w:p>
        </w:tc>
        <w:tc>
          <w:tcPr>
            <w:tcW w:w="708" w:type="dxa"/>
            <w:vAlign w:val="center"/>
          </w:tcPr>
          <w:p w14:paraId="61406F3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3</w:t>
            </w:r>
          </w:p>
        </w:tc>
        <w:tc>
          <w:tcPr>
            <w:tcW w:w="709" w:type="dxa"/>
            <w:vAlign w:val="center"/>
          </w:tcPr>
          <w:p w14:paraId="7FF841A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5.06</w:t>
            </w:r>
          </w:p>
        </w:tc>
        <w:tc>
          <w:tcPr>
            <w:tcW w:w="1701" w:type="dxa"/>
            <w:vAlign w:val="center"/>
          </w:tcPr>
          <w:p w14:paraId="71FAF92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44365A5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1B692CCA" w14:textId="77777777" w:rsidTr="002318CE">
        <w:trPr>
          <w:trHeight w:hRule="exact" w:val="510"/>
          <w:jc w:val="center"/>
        </w:trPr>
        <w:tc>
          <w:tcPr>
            <w:tcW w:w="2972" w:type="dxa"/>
            <w:vAlign w:val="center"/>
          </w:tcPr>
          <w:p w14:paraId="422242D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6 U</w:t>
            </w:r>
            <w:r w:rsidRPr="000E0405">
              <w:rPr>
                <w:rFonts w:hint="eastAsia"/>
                <w:sz w:val="18"/>
                <w:szCs w:val="18"/>
                <w:lang w:val="en-US" w:eastAsia="zh-CN"/>
              </w:rPr>
              <w:t>rban</w:t>
            </w:r>
            <w:r w:rsidRPr="000E0405">
              <w:rPr>
                <w:sz w:val="18"/>
                <w:szCs w:val="18"/>
                <w:lang w:val="en-US" w:eastAsia="zh-CN"/>
              </w:rPr>
              <w:t xml:space="preserve"> 20M V2V link X=</w:t>
            </w:r>
            <w:r w:rsidRPr="000E0405">
              <w:rPr>
                <w:rFonts w:hint="eastAsia"/>
                <w:sz w:val="18"/>
                <w:szCs w:val="18"/>
                <w:lang w:val="en-US" w:eastAsia="zh-CN"/>
              </w:rPr>
              <w:t>25</w:t>
            </w:r>
          </w:p>
        </w:tc>
        <w:tc>
          <w:tcPr>
            <w:tcW w:w="709" w:type="dxa"/>
            <w:vAlign w:val="center"/>
          </w:tcPr>
          <w:p w14:paraId="376A184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7</w:t>
            </w:r>
            <w:r w:rsidRPr="000E0405">
              <w:rPr>
                <w:sz w:val="18"/>
                <w:szCs w:val="18"/>
                <w:lang w:val="en-US" w:eastAsia="zh-CN"/>
              </w:rPr>
              <w:t>.31</w:t>
            </w:r>
          </w:p>
        </w:tc>
        <w:tc>
          <w:tcPr>
            <w:tcW w:w="709" w:type="dxa"/>
            <w:vAlign w:val="center"/>
          </w:tcPr>
          <w:p w14:paraId="7C32392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3.07</w:t>
            </w:r>
          </w:p>
        </w:tc>
        <w:tc>
          <w:tcPr>
            <w:tcW w:w="708" w:type="dxa"/>
            <w:vAlign w:val="center"/>
          </w:tcPr>
          <w:p w14:paraId="2DC7737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0.8</w:t>
            </w:r>
          </w:p>
        </w:tc>
        <w:tc>
          <w:tcPr>
            <w:tcW w:w="709" w:type="dxa"/>
            <w:vAlign w:val="center"/>
          </w:tcPr>
          <w:p w14:paraId="57A4B40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3.1</w:t>
            </w:r>
          </w:p>
        </w:tc>
        <w:tc>
          <w:tcPr>
            <w:tcW w:w="1701" w:type="dxa"/>
            <w:vAlign w:val="center"/>
          </w:tcPr>
          <w:p w14:paraId="649A712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13F43A3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55A6E63A" w14:textId="77777777" w:rsidTr="002318CE">
        <w:trPr>
          <w:trHeight w:hRule="exact" w:val="510"/>
          <w:jc w:val="center"/>
        </w:trPr>
        <w:tc>
          <w:tcPr>
            <w:tcW w:w="2972" w:type="dxa"/>
            <w:vAlign w:val="center"/>
          </w:tcPr>
          <w:p w14:paraId="2CE803B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7 U</w:t>
            </w:r>
            <w:r w:rsidRPr="000E0405">
              <w:rPr>
                <w:rFonts w:hint="eastAsia"/>
                <w:sz w:val="18"/>
                <w:szCs w:val="18"/>
                <w:lang w:val="en-US" w:eastAsia="zh-CN"/>
              </w:rPr>
              <w:t>rban</w:t>
            </w:r>
            <w:r w:rsidRPr="000E0405">
              <w:rPr>
                <w:sz w:val="18"/>
                <w:szCs w:val="18"/>
                <w:lang w:val="en-US" w:eastAsia="zh-CN"/>
              </w:rPr>
              <w:t xml:space="preserve"> 40M V2V link X=</w:t>
            </w:r>
            <w:r w:rsidRPr="000E0405">
              <w:rPr>
                <w:rFonts w:hint="eastAsia"/>
                <w:sz w:val="18"/>
                <w:szCs w:val="18"/>
                <w:lang w:val="en-US" w:eastAsia="zh-CN"/>
              </w:rPr>
              <w:t>25</w:t>
            </w:r>
          </w:p>
        </w:tc>
        <w:tc>
          <w:tcPr>
            <w:tcW w:w="709" w:type="dxa"/>
            <w:vAlign w:val="center"/>
          </w:tcPr>
          <w:p w14:paraId="5BE293F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.1</w:t>
            </w:r>
          </w:p>
        </w:tc>
        <w:tc>
          <w:tcPr>
            <w:tcW w:w="709" w:type="dxa"/>
            <w:vAlign w:val="center"/>
          </w:tcPr>
          <w:p w14:paraId="1E541FF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.83</w:t>
            </w:r>
          </w:p>
        </w:tc>
        <w:tc>
          <w:tcPr>
            <w:tcW w:w="708" w:type="dxa"/>
            <w:vAlign w:val="center"/>
          </w:tcPr>
          <w:p w14:paraId="1C5AEC0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6.9</w:t>
            </w:r>
          </w:p>
        </w:tc>
        <w:tc>
          <w:tcPr>
            <w:tcW w:w="709" w:type="dxa"/>
            <w:vAlign w:val="center"/>
          </w:tcPr>
          <w:p w14:paraId="671E4D5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0.2</w:t>
            </w:r>
          </w:p>
        </w:tc>
        <w:tc>
          <w:tcPr>
            <w:tcW w:w="1701" w:type="dxa"/>
            <w:vAlign w:val="center"/>
          </w:tcPr>
          <w:p w14:paraId="108AF42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3DC5505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7BED9D0" w14:textId="77777777" w:rsidTr="002318CE">
        <w:trPr>
          <w:trHeight w:hRule="exact" w:val="510"/>
          <w:jc w:val="center"/>
        </w:trPr>
        <w:tc>
          <w:tcPr>
            <w:tcW w:w="2972" w:type="dxa"/>
            <w:vAlign w:val="center"/>
          </w:tcPr>
          <w:p w14:paraId="7EDB1EC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8 U</w:t>
            </w:r>
            <w:r w:rsidRPr="000E0405">
              <w:rPr>
                <w:rFonts w:hint="eastAsia"/>
                <w:sz w:val="18"/>
                <w:szCs w:val="18"/>
                <w:lang w:val="en-US" w:eastAsia="zh-CN"/>
              </w:rPr>
              <w:t>rban</w:t>
            </w:r>
            <w:r w:rsidRPr="000E0405">
              <w:rPr>
                <w:sz w:val="18"/>
                <w:szCs w:val="18"/>
                <w:lang w:val="en-US" w:eastAsia="zh-CN"/>
              </w:rPr>
              <w:t xml:space="preserve"> 100M V2V link X=</w:t>
            </w:r>
            <w:r w:rsidRPr="000E0405">
              <w:rPr>
                <w:rFonts w:hint="eastAsia"/>
                <w:sz w:val="18"/>
                <w:szCs w:val="18"/>
                <w:lang w:val="en-US" w:eastAsia="zh-CN"/>
              </w:rPr>
              <w:t>25</w:t>
            </w:r>
          </w:p>
        </w:tc>
        <w:tc>
          <w:tcPr>
            <w:tcW w:w="709" w:type="dxa"/>
            <w:vAlign w:val="center"/>
          </w:tcPr>
          <w:p w14:paraId="3737AA3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.47</w:t>
            </w:r>
          </w:p>
        </w:tc>
        <w:tc>
          <w:tcPr>
            <w:tcW w:w="709" w:type="dxa"/>
            <w:vAlign w:val="center"/>
          </w:tcPr>
          <w:p w14:paraId="6D8A644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7</w:t>
            </w:r>
            <w:r w:rsidRPr="000E0405">
              <w:rPr>
                <w:sz w:val="18"/>
                <w:szCs w:val="18"/>
                <w:lang w:val="en-US" w:eastAsia="zh-CN"/>
              </w:rPr>
              <w:t>.21</w:t>
            </w:r>
          </w:p>
        </w:tc>
        <w:tc>
          <w:tcPr>
            <w:tcW w:w="708" w:type="dxa"/>
            <w:vAlign w:val="center"/>
          </w:tcPr>
          <w:p w14:paraId="71362FF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3.73</w:t>
            </w:r>
          </w:p>
        </w:tc>
        <w:tc>
          <w:tcPr>
            <w:tcW w:w="709" w:type="dxa"/>
            <w:vAlign w:val="center"/>
          </w:tcPr>
          <w:p w14:paraId="46DB02D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8.51</w:t>
            </w:r>
          </w:p>
        </w:tc>
        <w:tc>
          <w:tcPr>
            <w:tcW w:w="1701" w:type="dxa"/>
            <w:vAlign w:val="center"/>
          </w:tcPr>
          <w:p w14:paraId="5B09433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0D6506B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086B58B" w14:textId="77777777" w:rsidTr="002318CE">
        <w:trPr>
          <w:trHeight w:hRule="exact" w:val="510"/>
          <w:jc w:val="center"/>
        </w:trPr>
        <w:tc>
          <w:tcPr>
            <w:tcW w:w="2972" w:type="dxa"/>
            <w:vAlign w:val="center"/>
          </w:tcPr>
          <w:p w14:paraId="6FB70A2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9 U</w:t>
            </w:r>
            <w:r w:rsidRPr="000E0405">
              <w:rPr>
                <w:rFonts w:hint="eastAsia"/>
                <w:sz w:val="18"/>
                <w:szCs w:val="18"/>
                <w:lang w:val="en-US" w:eastAsia="zh-CN"/>
              </w:rPr>
              <w:t>rban</w:t>
            </w:r>
            <w:r w:rsidRPr="000E0405">
              <w:rPr>
                <w:sz w:val="18"/>
                <w:szCs w:val="18"/>
                <w:lang w:val="en-US" w:eastAsia="zh-CN"/>
              </w:rPr>
              <w:t xml:space="preserve"> 10M V2V link X=</w:t>
            </w:r>
            <w:r w:rsidRPr="000E0405">
              <w:rPr>
                <w:rFonts w:hint="eastAsia"/>
                <w:sz w:val="18"/>
                <w:szCs w:val="18"/>
                <w:lang w:val="en-US" w:eastAsia="zh-CN"/>
              </w:rPr>
              <w:t>50</w:t>
            </w:r>
          </w:p>
        </w:tc>
        <w:tc>
          <w:tcPr>
            <w:tcW w:w="709" w:type="dxa"/>
            <w:vAlign w:val="center"/>
          </w:tcPr>
          <w:p w14:paraId="5C0C80B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1.75</w:t>
            </w:r>
          </w:p>
        </w:tc>
        <w:tc>
          <w:tcPr>
            <w:tcW w:w="709" w:type="dxa"/>
            <w:vAlign w:val="center"/>
          </w:tcPr>
          <w:p w14:paraId="66B28F2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9.79</w:t>
            </w:r>
          </w:p>
        </w:tc>
        <w:tc>
          <w:tcPr>
            <w:tcW w:w="708" w:type="dxa"/>
            <w:vAlign w:val="center"/>
          </w:tcPr>
          <w:p w14:paraId="6B2B68A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9.26</w:t>
            </w:r>
          </w:p>
        </w:tc>
        <w:tc>
          <w:tcPr>
            <w:tcW w:w="709" w:type="dxa"/>
            <w:vAlign w:val="center"/>
          </w:tcPr>
          <w:p w14:paraId="7B5A5DB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3.11</w:t>
            </w:r>
          </w:p>
        </w:tc>
        <w:tc>
          <w:tcPr>
            <w:tcW w:w="1701" w:type="dxa"/>
            <w:vAlign w:val="center"/>
          </w:tcPr>
          <w:p w14:paraId="54CA960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7AEAE60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97CFF0C" w14:textId="77777777" w:rsidTr="002318CE">
        <w:trPr>
          <w:trHeight w:hRule="exact" w:val="510"/>
          <w:jc w:val="center"/>
        </w:trPr>
        <w:tc>
          <w:tcPr>
            <w:tcW w:w="2972" w:type="dxa"/>
            <w:vAlign w:val="center"/>
          </w:tcPr>
          <w:p w14:paraId="6AEF4EA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10 U</w:t>
            </w:r>
            <w:r w:rsidRPr="000E0405">
              <w:rPr>
                <w:rFonts w:hint="eastAsia"/>
                <w:sz w:val="18"/>
                <w:szCs w:val="18"/>
                <w:lang w:val="en-US" w:eastAsia="zh-CN"/>
              </w:rPr>
              <w:t>rban</w:t>
            </w:r>
            <w:r w:rsidRPr="000E0405">
              <w:rPr>
                <w:sz w:val="18"/>
                <w:szCs w:val="18"/>
                <w:lang w:val="en-US" w:eastAsia="zh-CN"/>
              </w:rPr>
              <w:t xml:space="preserve"> </w:t>
            </w:r>
            <w:r w:rsidRPr="000E0405">
              <w:rPr>
                <w:rFonts w:hint="eastAsia"/>
                <w:sz w:val="18"/>
                <w:szCs w:val="18"/>
                <w:lang w:val="en-US" w:eastAsia="zh-CN"/>
              </w:rPr>
              <w:t>2</w:t>
            </w:r>
            <w:r w:rsidRPr="000E0405">
              <w:rPr>
                <w:sz w:val="18"/>
                <w:szCs w:val="18"/>
                <w:lang w:val="en-US" w:eastAsia="zh-CN"/>
              </w:rPr>
              <w:t>0M V2V link X=</w:t>
            </w:r>
            <w:r w:rsidRPr="000E0405">
              <w:rPr>
                <w:rFonts w:hint="eastAsia"/>
                <w:sz w:val="18"/>
                <w:szCs w:val="18"/>
                <w:lang w:val="en-US" w:eastAsia="zh-CN"/>
              </w:rPr>
              <w:t>50</w:t>
            </w:r>
          </w:p>
        </w:tc>
        <w:tc>
          <w:tcPr>
            <w:tcW w:w="709" w:type="dxa"/>
            <w:vAlign w:val="center"/>
          </w:tcPr>
          <w:p w14:paraId="79A9C04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.46</w:t>
            </w:r>
          </w:p>
        </w:tc>
        <w:tc>
          <w:tcPr>
            <w:tcW w:w="709" w:type="dxa"/>
            <w:vAlign w:val="center"/>
          </w:tcPr>
          <w:p w14:paraId="00431D3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6.64</w:t>
            </w:r>
          </w:p>
        </w:tc>
        <w:tc>
          <w:tcPr>
            <w:tcW w:w="708" w:type="dxa"/>
            <w:vAlign w:val="center"/>
          </w:tcPr>
          <w:p w14:paraId="29C4BFB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5.81</w:t>
            </w:r>
          </w:p>
        </w:tc>
        <w:tc>
          <w:tcPr>
            <w:tcW w:w="709" w:type="dxa"/>
            <w:vAlign w:val="center"/>
          </w:tcPr>
          <w:p w14:paraId="7BFAB4AD"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41.66</w:t>
            </w:r>
          </w:p>
        </w:tc>
        <w:tc>
          <w:tcPr>
            <w:tcW w:w="1701" w:type="dxa"/>
            <w:vAlign w:val="center"/>
          </w:tcPr>
          <w:p w14:paraId="5BF2551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7AB76A7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00CEB008" w14:textId="77777777" w:rsidTr="002318CE">
        <w:trPr>
          <w:trHeight w:hRule="exact" w:val="510"/>
          <w:jc w:val="center"/>
        </w:trPr>
        <w:tc>
          <w:tcPr>
            <w:tcW w:w="2972" w:type="dxa"/>
            <w:vAlign w:val="center"/>
          </w:tcPr>
          <w:p w14:paraId="7B514DB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11 U</w:t>
            </w:r>
            <w:r w:rsidRPr="000E0405">
              <w:rPr>
                <w:rFonts w:hint="eastAsia"/>
                <w:sz w:val="18"/>
                <w:szCs w:val="18"/>
                <w:lang w:val="en-US" w:eastAsia="zh-CN"/>
              </w:rPr>
              <w:t>rban</w:t>
            </w:r>
            <w:r w:rsidRPr="000E0405">
              <w:rPr>
                <w:sz w:val="18"/>
                <w:szCs w:val="18"/>
                <w:lang w:val="en-US" w:eastAsia="zh-CN"/>
              </w:rPr>
              <w:t xml:space="preserve"> </w:t>
            </w:r>
            <w:r w:rsidRPr="000E0405">
              <w:rPr>
                <w:rFonts w:hint="eastAsia"/>
                <w:sz w:val="18"/>
                <w:szCs w:val="18"/>
                <w:lang w:val="en-US" w:eastAsia="zh-CN"/>
              </w:rPr>
              <w:t>4</w:t>
            </w:r>
            <w:r w:rsidRPr="000E0405">
              <w:rPr>
                <w:sz w:val="18"/>
                <w:szCs w:val="18"/>
                <w:lang w:val="en-US" w:eastAsia="zh-CN"/>
              </w:rPr>
              <w:t>0M V2V link X=</w:t>
            </w:r>
            <w:r w:rsidRPr="000E0405">
              <w:rPr>
                <w:rFonts w:hint="eastAsia"/>
                <w:sz w:val="18"/>
                <w:szCs w:val="18"/>
                <w:lang w:val="en-US" w:eastAsia="zh-CN"/>
              </w:rPr>
              <w:t>50</w:t>
            </w:r>
          </w:p>
        </w:tc>
        <w:tc>
          <w:tcPr>
            <w:tcW w:w="709" w:type="dxa"/>
            <w:vAlign w:val="center"/>
          </w:tcPr>
          <w:p w14:paraId="791E737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7</w:t>
            </w:r>
            <w:r w:rsidRPr="000E0405">
              <w:rPr>
                <w:sz w:val="18"/>
                <w:szCs w:val="18"/>
                <w:lang w:val="en-US" w:eastAsia="zh-CN"/>
              </w:rPr>
              <w:t>.26</w:t>
            </w:r>
          </w:p>
        </w:tc>
        <w:tc>
          <w:tcPr>
            <w:tcW w:w="709" w:type="dxa"/>
            <w:vAlign w:val="center"/>
          </w:tcPr>
          <w:p w14:paraId="203F7E8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4.08</w:t>
            </w:r>
          </w:p>
        </w:tc>
        <w:tc>
          <w:tcPr>
            <w:tcW w:w="708" w:type="dxa"/>
            <w:vAlign w:val="center"/>
          </w:tcPr>
          <w:p w14:paraId="3EE50D9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3.15</w:t>
            </w:r>
          </w:p>
        </w:tc>
        <w:tc>
          <w:tcPr>
            <w:tcW w:w="709" w:type="dxa"/>
            <w:vAlign w:val="center"/>
          </w:tcPr>
          <w:p w14:paraId="7446C42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0.13</w:t>
            </w:r>
          </w:p>
        </w:tc>
        <w:tc>
          <w:tcPr>
            <w:tcW w:w="1701" w:type="dxa"/>
            <w:vAlign w:val="center"/>
          </w:tcPr>
          <w:p w14:paraId="59DEE5E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5726A68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7F0EB2E" w14:textId="77777777" w:rsidTr="002318CE">
        <w:trPr>
          <w:trHeight w:hRule="exact" w:val="510"/>
          <w:jc w:val="center"/>
        </w:trPr>
        <w:tc>
          <w:tcPr>
            <w:tcW w:w="2972" w:type="dxa"/>
            <w:vAlign w:val="center"/>
          </w:tcPr>
          <w:p w14:paraId="1443DE7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lastRenderedPageBreak/>
              <w:t>C</w:t>
            </w:r>
            <w:r w:rsidRPr="000E0405">
              <w:rPr>
                <w:sz w:val="18"/>
                <w:szCs w:val="18"/>
                <w:lang w:val="en-US" w:eastAsia="zh-CN"/>
              </w:rPr>
              <w:t>ase 12 U</w:t>
            </w:r>
            <w:r w:rsidRPr="000E0405">
              <w:rPr>
                <w:rFonts w:hint="eastAsia"/>
                <w:sz w:val="18"/>
                <w:szCs w:val="18"/>
                <w:lang w:val="en-US" w:eastAsia="zh-CN"/>
              </w:rPr>
              <w:t>rban</w:t>
            </w:r>
            <w:r w:rsidRPr="000E0405">
              <w:rPr>
                <w:sz w:val="18"/>
                <w:szCs w:val="18"/>
                <w:lang w:val="en-US" w:eastAsia="zh-CN"/>
              </w:rPr>
              <w:t xml:space="preserve"> 1</w:t>
            </w:r>
            <w:r w:rsidRPr="000E0405">
              <w:rPr>
                <w:rFonts w:hint="eastAsia"/>
                <w:sz w:val="18"/>
                <w:szCs w:val="18"/>
                <w:lang w:val="en-US" w:eastAsia="zh-CN"/>
              </w:rPr>
              <w:t>0</w:t>
            </w:r>
            <w:r w:rsidRPr="000E0405">
              <w:rPr>
                <w:sz w:val="18"/>
                <w:szCs w:val="18"/>
                <w:lang w:val="en-US" w:eastAsia="zh-CN"/>
              </w:rPr>
              <w:t>0M V2V link X=</w:t>
            </w:r>
            <w:r w:rsidRPr="000E0405">
              <w:rPr>
                <w:rFonts w:hint="eastAsia"/>
                <w:sz w:val="18"/>
                <w:szCs w:val="18"/>
                <w:lang w:val="en-US" w:eastAsia="zh-CN"/>
              </w:rPr>
              <w:t>50</w:t>
            </w:r>
          </w:p>
        </w:tc>
        <w:tc>
          <w:tcPr>
            <w:tcW w:w="709" w:type="dxa"/>
            <w:vAlign w:val="center"/>
          </w:tcPr>
          <w:p w14:paraId="0ABAB15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.03</w:t>
            </w:r>
          </w:p>
        </w:tc>
        <w:tc>
          <w:tcPr>
            <w:tcW w:w="709" w:type="dxa"/>
            <w:vAlign w:val="center"/>
          </w:tcPr>
          <w:p w14:paraId="3730F18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0.48</w:t>
            </w:r>
          </w:p>
        </w:tc>
        <w:tc>
          <w:tcPr>
            <w:tcW w:w="708" w:type="dxa"/>
            <w:vAlign w:val="center"/>
          </w:tcPr>
          <w:p w14:paraId="6BAE0D8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0.4</w:t>
            </w:r>
          </w:p>
        </w:tc>
        <w:tc>
          <w:tcPr>
            <w:tcW w:w="709" w:type="dxa"/>
            <w:vAlign w:val="center"/>
          </w:tcPr>
          <w:p w14:paraId="0F4B1CB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9.45</w:t>
            </w:r>
          </w:p>
        </w:tc>
        <w:tc>
          <w:tcPr>
            <w:tcW w:w="1701" w:type="dxa"/>
            <w:vAlign w:val="center"/>
          </w:tcPr>
          <w:p w14:paraId="4F9A46D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6C9B96B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8ACB6D0" w14:textId="77777777" w:rsidTr="002318CE">
        <w:trPr>
          <w:trHeight w:hRule="exact" w:val="510"/>
          <w:jc w:val="center"/>
        </w:trPr>
        <w:tc>
          <w:tcPr>
            <w:tcW w:w="2972" w:type="dxa"/>
            <w:vAlign w:val="center"/>
          </w:tcPr>
          <w:p w14:paraId="607B065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13 U</w:t>
            </w:r>
            <w:r w:rsidRPr="000E0405">
              <w:rPr>
                <w:rFonts w:hint="eastAsia"/>
                <w:sz w:val="18"/>
                <w:szCs w:val="18"/>
                <w:lang w:val="en-US" w:eastAsia="zh-CN"/>
              </w:rPr>
              <w:t>rban</w:t>
            </w:r>
            <w:r w:rsidRPr="000E0405">
              <w:rPr>
                <w:sz w:val="18"/>
                <w:szCs w:val="18"/>
                <w:lang w:val="en-US" w:eastAsia="zh-CN"/>
              </w:rPr>
              <w:t xml:space="preserve"> 10M V2V link X=</w:t>
            </w:r>
            <w:r w:rsidRPr="000E0405">
              <w:rPr>
                <w:rFonts w:hint="eastAsia"/>
                <w:sz w:val="18"/>
                <w:szCs w:val="18"/>
                <w:lang w:val="en-US" w:eastAsia="zh-CN"/>
              </w:rPr>
              <w:t>10</w:t>
            </w:r>
            <w:r w:rsidRPr="000E0405">
              <w:rPr>
                <w:sz w:val="18"/>
                <w:szCs w:val="18"/>
                <w:lang w:val="en-US" w:eastAsia="zh-CN"/>
              </w:rPr>
              <w:t xml:space="preserve">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6AAE63F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.72</w:t>
            </w:r>
          </w:p>
        </w:tc>
        <w:tc>
          <w:tcPr>
            <w:tcW w:w="709" w:type="dxa"/>
            <w:vAlign w:val="center"/>
          </w:tcPr>
          <w:p w14:paraId="3F3E9F7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0.19</w:t>
            </w:r>
          </w:p>
        </w:tc>
        <w:tc>
          <w:tcPr>
            <w:tcW w:w="708" w:type="dxa"/>
            <w:vAlign w:val="center"/>
          </w:tcPr>
          <w:p w14:paraId="6078D87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4.11</w:t>
            </w:r>
          </w:p>
        </w:tc>
        <w:tc>
          <w:tcPr>
            <w:tcW w:w="709" w:type="dxa"/>
            <w:vAlign w:val="center"/>
          </w:tcPr>
          <w:p w14:paraId="17165D6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9.5</w:t>
            </w:r>
          </w:p>
        </w:tc>
        <w:tc>
          <w:tcPr>
            <w:tcW w:w="1701" w:type="dxa"/>
            <w:vAlign w:val="center"/>
          </w:tcPr>
          <w:p w14:paraId="500AD78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4AFBCB2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467DF13" w14:textId="77777777" w:rsidTr="002318CE">
        <w:trPr>
          <w:trHeight w:hRule="exact" w:val="510"/>
          <w:jc w:val="center"/>
        </w:trPr>
        <w:tc>
          <w:tcPr>
            <w:tcW w:w="2972" w:type="dxa"/>
            <w:vAlign w:val="center"/>
          </w:tcPr>
          <w:p w14:paraId="54EE0CC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14 U</w:t>
            </w:r>
            <w:r w:rsidRPr="000E0405">
              <w:rPr>
                <w:rFonts w:hint="eastAsia"/>
                <w:sz w:val="18"/>
                <w:szCs w:val="18"/>
                <w:lang w:val="en-US" w:eastAsia="zh-CN"/>
              </w:rPr>
              <w:t>rban</w:t>
            </w:r>
            <w:r w:rsidRPr="000E0405">
              <w:rPr>
                <w:sz w:val="18"/>
                <w:szCs w:val="18"/>
                <w:lang w:val="en-US" w:eastAsia="zh-CN"/>
              </w:rPr>
              <w:t xml:space="preserve"> 20M V2V link X=</w:t>
            </w:r>
            <w:r w:rsidRPr="000E0405">
              <w:rPr>
                <w:rFonts w:hint="eastAsia"/>
                <w:sz w:val="18"/>
                <w:szCs w:val="18"/>
                <w:lang w:val="en-US" w:eastAsia="zh-CN"/>
              </w:rPr>
              <w:t>10</w:t>
            </w:r>
            <w:r w:rsidRPr="000E0405">
              <w:rPr>
                <w:sz w:val="18"/>
                <w:szCs w:val="18"/>
                <w:lang w:val="en-US" w:eastAsia="zh-CN"/>
              </w:rPr>
              <w:t xml:space="preserve">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4B6CDF2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.09</w:t>
            </w:r>
          </w:p>
        </w:tc>
        <w:tc>
          <w:tcPr>
            <w:tcW w:w="709" w:type="dxa"/>
            <w:vAlign w:val="center"/>
          </w:tcPr>
          <w:p w14:paraId="2AB978C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.3</w:t>
            </w:r>
          </w:p>
        </w:tc>
        <w:tc>
          <w:tcPr>
            <w:tcW w:w="708" w:type="dxa"/>
            <w:vAlign w:val="center"/>
          </w:tcPr>
          <w:p w14:paraId="285AC76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.04</w:t>
            </w:r>
          </w:p>
        </w:tc>
        <w:tc>
          <w:tcPr>
            <w:tcW w:w="709" w:type="dxa"/>
            <w:vAlign w:val="center"/>
          </w:tcPr>
          <w:p w14:paraId="3D9F955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3.55</w:t>
            </w:r>
          </w:p>
        </w:tc>
        <w:tc>
          <w:tcPr>
            <w:tcW w:w="1701" w:type="dxa"/>
            <w:vAlign w:val="center"/>
          </w:tcPr>
          <w:p w14:paraId="2E31719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83" w:type="dxa"/>
            <w:vAlign w:val="center"/>
          </w:tcPr>
          <w:p w14:paraId="39E07EA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0DFB8592" w14:textId="77777777" w:rsidTr="002318CE">
        <w:trPr>
          <w:trHeight w:hRule="exact" w:val="510"/>
          <w:jc w:val="center"/>
        </w:trPr>
        <w:tc>
          <w:tcPr>
            <w:tcW w:w="2972" w:type="dxa"/>
            <w:vAlign w:val="center"/>
          </w:tcPr>
          <w:p w14:paraId="4FE5D94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15 U</w:t>
            </w:r>
            <w:r w:rsidRPr="000E0405">
              <w:rPr>
                <w:rFonts w:hint="eastAsia"/>
                <w:sz w:val="18"/>
                <w:szCs w:val="18"/>
                <w:lang w:val="en-US" w:eastAsia="zh-CN"/>
              </w:rPr>
              <w:t>rban</w:t>
            </w:r>
            <w:r w:rsidRPr="000E0405">
              <w:rPr>
                <w:sz w:val="18"/>
                <w:szCs w:val="18"/>
                <w:lang w:val="en-US" w:eastAsia="zh-CN"/>
              </w:rPr>
              <w:t xml:space="preserve"> 40M V2V link X=</w:t>
            </w:r>
            <w:r w:rsidRPr="000E0405">
              <w:rPr>
                <w:rFonts w:hint="eastAsia"/>
                <w:sz w:val="18"/>
                <w:szCs w:val="18"/>
                <w:lang w:val="en-US" w:eastAsia="zh-CN"/>
              </w:rPr>
              <w:t>10</w:t>
            </w:r>
            <w:r w:rsidRPr="000E0405">
              <w:rPr>
                <w:sz w:val="18"/>
                <w:szCs w:val="18"/>
                <w:lang w:val="en-US" w:eastAsia="zh-CN"/>
              </w:rPr>
              <w:t xml:space="preserve">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3FCC8E7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.71</w:t>
            </w:r>
          </w:p>
        </w:tc>
        <w:tc>
          <w:tcPr>
            <w:tcW w:w="709" w:type="dxa"/>
            <w:vAlign w:val="center"/>
          </w:tcPr>
          <w:p w14:paraId="2582751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.16</w:t>
            </w:r>
          </w:p>
        </w:tc>
        <w:tc>
          <w:tcPr>
            <w:tcW w:w="708" w:type="dxa"/>
            <w:vAlign w:val="center"/>
          </w:tcPr>
          <w:p w14:paraId="18D3225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.47</w:t>
            </w:r>
          </w:p>
        </w:tc>
        <w:tc>
          <w:tcPr>
            <w:tcW w:w="709" w:type="dxa"/>
            <w:vAlign w:val="center"/>
          </w:tcPr>
          <w:p w14:paraId="76D835E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.9</w:t>
            </w:r>
          </w:p>
        </w:tc>
        <w:tc>
          <w:tcPr>
            <w:tcW w:w="1701" w:type="dxa"/>
            <w:vAlign w:val="center"/>
          </w:tcPr>
          <w:p w14:paraId="5F9976E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83" w:type="dxa"/>
            <w:vAlign w:val="center"/>
          </w:tcPr>
          <w:p w14:paraId="1D7433F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C0415CE" w14:textId="77777777" w:rsidTr="002318CE">
        <w:trPr>
          <w:trHeight w:hRule="exact" w:val="510"/>
          <w:jc w:val="center"/>
        </w:trPr>
        <w:tc>
          <w:tcPr>
            <w:tcW w:w="2972" w:type="dxa"/>
            <w:vAlign w:val="center"/>
          </w:tcPr>
          <w:p w14:paraId="053FF3E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16 U</w:t>
            </w:r>
            <w:r w:rsidRPr="000E0405">
              <w:rPr>
                <w:rFonts w:hint="eastAsia"/>
                <w:sz w:val="18"/>
                <w:szCs w:val="18"/>
                <w:lang w:val="en-US" w:eastAsia="zh-CN"/>
              </w:rPr>
              <w:t>rban</w:t>
            </w:r>
            <w:r w:rsidRPr="000E0405">
              <w:rPr>
                <w:sz w:val="18"/>
                <w:szCs w:val="18"/>
                <w:lang w:val="en-US" w:eastAsia="zh-CN"/>
              </w:rPr>
              <w:t xml:space="preserve"> 100M V2V link X=</w:t>
            </w:r>
            <w:r w:rsidRPr="000E0405">
              <w:rPr>
                <w:rFonts w:hint="eastAsia"/>
                <w:sz w:val="18"/>
                <w:szCs w:val="18"/>
                <w:lang w:val="en-US" w:eastAsia="zh-CN"/>
              </w:rPr>
              <w:t>10</w:t>
            </w:r>
            <w:r w:rsidRPr="000E0405">
              <w:rPr>
                <w:sz w:val="18"/>
                <w:szCs w:val="18"/>
                <w:lang w:val="en-US" w:eastAsia="zh-CN"/>
              </w:rPr>
              <w:t xml:space="preserve">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017CB1C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.78</w:t>
            </w:r>
          </w:p>
        </w:tc>
        <w:tc>
          <w:tcPr>
            <w:tcW w:w="709" w:type="dxa"/>
            <w:vAlign w:val="center"/>
          </w:tcPr>
          <w:p w14:paraId="27BDA08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.87</w:t>
            </w:r>
          </w:p>
        </w:tc>
        <w:tc>
          <w:tcPr>
            <w:tcW w:w="708" w:type="dxa"/>
            <w:vAlign w:val="center"/>
          </w:tcPr>
          <w:p w14:paraId="30C3FE1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.58</w:t>
            </w:r>
          </w:p>
        </w:tc>
        <w:tc>
          <w:tcPr>
            <w:tcW w:w="709" w:type="dxa"/>
            <w:vAlign w:val="center"/>
          </w:tcPr>
          <w:p w14:paraId="69F85DC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7</w:t>
            </w:r>
            <w:r w:rsidRPr="000E0405">
              <w:rPr>
                <w:sz w:val="18"/>
                <w:szCs w:val="18"/>
                <w:lang w:val="en-US" w:eastAsia="zh-CN"/>
              </w:rPr>
              <w:t>.14</w:t>
            </w:r>
          </w:p>
        </w:tc>
        <w:tc>
          <w:tcPr>
            <w:tcW w:w="1701" w:type="dxa"/>
            <w:vAlign w:val="center"/>
          </w:tcPr>
          <w:p w14:paraId="7833CA6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83" w:type="dxa"/>
            <w:vAlign w:val="center"/>
          </w:tcPr>
          <w:p w14:paraId="75E84DF8"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r>
      <w:tr w:rsidR="000E0405" w:rsidRPr="000E0405" w14:paraId="3945C50F" w14:textId="77777777" w:rsidTr="002318CE">
        <w:trPr>
          <w:trHeight w:hRule="exact" w:val="510"/>
          <w:jc w:val="center"/>
        </w:trPr>
        <w:tc>
          <w:tcPr>
            <w:tcW w:w="2972" w:type="dxa"/>
            <w:vAlign w:val="center"/>
          </w:tcPr>
          <w:p w14:paraId="73C583A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17 U</w:t>
            </w:r>
            <w:r w:rsidRPr="000E0405">
              <w:rPr>
                <w:rFonts w:hint="eastAsia"/>
                <w:sz w:val="18"/>
                <w:szCs w:val="18"/>
                <w:lang w:val="en-US" w:eastAsia="zh-CN"/>
              </w:rPr>
              <w:t>rban</w:t>
            </w:r>
            <w:r w:rsidRPr="000E0405">
              <w:rPr>
                <w:sz w:val="18"/>
                <w:szCs w:val="18"/>
                <w:lang w:val="en-US" w:eastAsia="zh-CN"/>
              </w:rPr>
              <w:t xml:space="preserve"> 10M V2V link X=25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7B57CB2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7</w:t>
            </w:r>
            <w:r w:rsidRPr="000E0405">
              <w:rPr>
                <w:sz w:val="18"/>
                <w:szCs w:val="18"/>
                <w:lang w:val="en-US" w:eastAsia="zh-CN"/>
              </w:rPr>
              <w:t>.64</w:t>
            </w:r>
          </w:p>
        </w:tc>
        <w:tc>
          <w:tcPr>
            <w:tcW w:w="709" w:type="dxa"/>
            <w:vAlign w:val="center"/>
          </w:tcPr>
          <w:p w14:paraId="721A316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1.67</w:t>
            </w:r>
          </w:p>
        </w:tc>
        <w:tc>
          <w:tcPr>
            <w:tcW w:w="708" w:type="dxa"/>
            <w:vAlign w:val="center"/>
          </w:tcPr>
          <w:p w14:paraId="71E6DF5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7</w:t>
            </w:r>
          </w:p>
        </w:tc>
        <w:tc>
          <w:tcPr>
            <w:tcW w:w="709" w:type="dxa"/>
            <w:vAlign w:val="center"/>
          </w:tcPr>
          <w:p w14:paraId="4113D89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3.8</w:t>
            </w:r>
          </w:p>
        </w:tc>
        <w:tc>
          <w:tcPr>
            <w:tcW w:w="1701" w:type="dxa"/>
            <w:vAlign w:val="center"/>
          </w:tcPr>
          <w:p w14:paraId="3169D32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43D764E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5BAB723E" w14:textId="77777777" w:rsidTr="002318CE">
        <w:trPr>
          <w:trHeight w:hRule="exact" w:val="510"/>
          <w:jc w:val="center"/>
        </w:trPr>
        <w:tc>
          <w:tcPr>
            <w:tcW w:w="2972" w:type="dxa"/>
            <w:vAlign w:val="center"/>
          </w:tcPr>
          <w:p w14:paraId="44A5A89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18 U</w:t>
            </w:r>
            <w:r w:rsidRPr="000E0405">
              <w:rPr>
                <w:rFonts w:hint="eastAsia"/>
                <w:sz w:val="18"/>
                <w:szCs w:val="18"/>
                <w:lang w:val="en-US" w:eastAsia="zh-CN"/>
              </w:rPr>
              <w:t>rban</w:t>
            </w:r>
            <w:r w:rsidRPr="000E0405">
              <w:rPr>
                <w:sz w:val="18"/>
                <w:szCs w:val="18"/>
                <w:lang w:val="en-US" w:eastAsia="zh-CN"/>
              </w:rPr>
              <w:t xml:space="preserve"> 20M V2V link X=25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22408D8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.6</w:t>
            </w:r>
          </w:p>
        </w:tc>
        <w:tc>
          <w:tcPr>
            <w:tcW w:w="709" w:type="dxa"/>
            <w:vAlign w:val="center"/>
          </w:tcPr>
          <w:p w14:paraId="21825F7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.18</w:t>
            </w:r>
          </w:p>
        </w:tc>
        <w:tc>
          <w:tcPr>
            <w:tcW w:w="708" w:type="dxa"/>
            <w:vAlign w:val="center"/>
          </w:tcPr>
          <w:p w14:paraId="21962A6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3.92</w:t>
            </w:r>
          </w:p>
        </w:tc>
        <w:tc>
          <w:tcPr>
            <w:tcW w:w="709" w:type="dxa"/>
            <w:vAlign w:val="center"/>
          </w:tcPr>
          <w:p w14:paraId="18E4C1A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9.6</w:t>
            </w:r>
          </w:p>
        </w:tc>
        <w:tc>
          <w:tcPr>
            <w:tcW w:w="1701" w:type="dxa"/>
            <w:vAlign w:val="center"/>
          </w:tcPr>
          <w:p w14:paraId="1AE4F0A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5BF185E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C1F311F" w14:textId="77777777" w:rsidTr="002318CE">
        <w:trPr>
          <w:trHeight w:hRule="exact" w:val="510"/>
          <w:jc w:val="center"/>
        </w:trPr>
        <w:tc>
          <w:tcPr>
            <w:tcW w:w="2972" w:type="dxa"/>
            <w:vAlign w:val="center"/>
          </w:tcPr>
          <w:p w14:paraId="5B4AA79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19 U</w:t>
            </w:r>
            <w:r w:rsidRPr="000E0405">
              <w:rPr>
                <w:rFonts w:hint="eastAsia"/>
                <w:sz w:val="18"/>
                <w:szCs w:val="18"/>
                <w:lang w:val="en-US" w:eastAsia="zh-CN"/>
              </w:rPr>
              <w:t>rban</w:t>
            </w:r>
            <w:r w:rsidRPr="000E0405">
              <w:rPr>
                <w:sz w:val="18"/>
                <w:szCs w:val="18"/>
                <w:lang w:val="en-US" w:eastAsia="zh-CN"/>
              </w:rPr>
              <w:t xml:space="preserve"> 40M V2V link X=25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5A0D0BD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.7</w:t>
            </w:r>
          </w:p>
        </w:tc>
        <w:tc>
          <w:tcPr>
            <w:tcW w:w="709" w:type="dxa"/>
            <w:vAlign w:val="center"/>
          </w:tcPr>
          <w:p w14:paraId="418D620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.31</w:t>
            </w:r>
          </w:p>
        </w:tc>
        <w:tc>
          <w:tcPr>
            <w:tcW w:w="708" w:type="dxa"/>
            <w:vAlign w:val="center"/>
          </w:tcPr>
          <w:p w14:paraId="67F73FB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0.19</w:t>
            </w:r>
          </w:p>
        </w:tc>
        <w:tc>
          <w:tcPr>
            <w:tcW w:w="709" w:type="dxa"/>
            <w:vAlign w:val="center"/>
          </w:tcPr>
          <w:p w14:paraId="135576F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5.43</w:t>
            </w:r>
          </w:p>
        </w:tc>
        <w:tc>
          <w:tcPr>
            <w:tcW w:w="1701" w:type="dxa"/>
            <w:vAlign w:val="center"/>
          </w:tcPr>
          <w:p w14:paraId="50C2209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4268736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08357C01" w14:textId="77777777" w:rsidTr="002318CE">
        <w:trPr>
          <w:trHeight w:hRule="exact" w:val="510"/>
          <w:jc w:val="center"/>
        </w:trPr>
        <w:tc>
          <w:tcPr>
            <w:tcW w:w="2972" w:type="dxa"/>
            <w:vAlign w:val="center"/>
          </w:tcPr>
          <w:p w14:paraId="13AC46C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20 U</w:t>
            </w:r>
            <w:r w:rsidRPr="000E0405">
              <w:rPr>
                <w:rFonts w:hint="eastAsia"/>
                <w:sz w:val="18"/>
                <w:szCs w:val="18"/>
                <w:lang w:val="en-US" w:eastAsia="zh-CN"/>
              </w:rPr>
              <w:t>rban</w:t>
            </w:r>
            <w:r w:rsidRPr="000E0405">
              <w:rPr>
                <w:sz w:val="18"/>
                <w:szCs w:val="18"/>
                <w:lang w:val="en-US" w:eastAsia="zh-CN"/>
              </w:rPr>
              <w:t xml:space="preserve"> 100M V2V link X=25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53243C4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.46</w:t>
            </w:r>
          </w:p>
        </w:tc>
        <w:tc>
          <w:tcPr>
            <w:tcW w:w="709" w:type="dxa"/>
            <w:vAlign w:val="center"/>
          </w:tcPr>
          <w:p w14:paraId="302A210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.42</w:t>
            </w:r>
          </w:p>
        </w:tc>
        <w:tc>
          <w:tcPr>
            <w:tcW w:w="708" w:type="dxa"/>
            <w:vAlign w:val="center"/>
          </w:tcPr>
          <w:p w14:paraId="5B42C9B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7</w:t>
            </w:r>
            <w:r w:rsidRPr="000E0405">
              <w:rPr>
                <w:sz w:val="18"/>
                <w:szCs w:val="18"/>
                <w:lang w:val="en-US" w:eastAsia="zh-CN"/>
              </w:rPr>
              <w:t>.28</w:t>
            </w:r>
          </w:p>
        </w:tc>
        <w:tc>
          <w:tcPr>
            <w:tcW w:w="709" w:type="dxa"/>
            <w:vAlign w:val="center"/>
          </w:tcPr>
          <w:p w14:paraId="2C412AB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1.7</w:t>
            </w:r>
          </w:p>
        </w:tc>
        <w:tc>
          <w:tcPr>
            <w:tcW w:w="1701" w:type="dxa"/>
            <w:vAlign w:val="center"/>
          </w:tcPr>
          <w:p w14:paraId="5B10F2B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83" w:type="dxa"/>
            <w:vAlign w:val="center"/>
          </w:tcPr>
          <w:p w14:paraId="343C4BD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752BF30" w14:textId="77777777" w:rsidTr="002318CE">
        <w:trPr>
          <w:trHeight w:hRule="exact" w:val="510"/>
          <w:jc w:val="center"/>
        </w:trPr>
        <w:tc>
          <w:tcPr>
            <w:tcW w:w="2972" w:type="dxa"/>
            <w:vAlign w:val="center"/>
          </w:tcPr>
          <w:p w14:paraId="06E2D52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21 U</w:t>
            </w:r>
            <w:r w:rsidRPr="000E0405">
              <w:rPr>
                <w:rFonts w:hint="eastAsia"/>
                <w:sz w:val="18"/>
                <w:szCs w:val="18"/>
                <w:lang w:val="en-US" w:eastAsia="zh-CN"/>
              </w:rPr>
              <w:t>rban</w:t>
            </w:r>
            <w:r w:rsidRPr="000E0405">
              <w:rPr>
                <w:sz w:val="18"/>
                <w:szCs w:val="18"/>
                <w:lang w:val="en-US" w:eastAsia="zh-CN"/>
              </w:rPr>
              <w:t xml:space="preserve"> 10M V2V link X=50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4717379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.49</w:t>
            </w:r>
          </w:p>
        </w:tc>
        <w:tc>
          <w:tcPr>
            <w:tcW w:w="709" w:type="dxa"/>
            <w:vAlign w:val="center"/>
          </w:tcPr>
          <w:p w14:paraId="60BD801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3.4</w:t>
            </w:r>
          </w:p>
        </w:tc>
        <w:tc>
          <w:tcPr>
            <w:tcW w:w="708" w:type="dxa"/>
            <w:vAlign w:val="center"/>
          </w:tcPr>
          <w:p w14:paraId="60E6D39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9.23</w:t>
            </w:r>
          </w:p>
        </w:tc>
        <w:tc>
          <w:tcPr>
            <w:tcW w:w="709" w:type="dxa"/>
            <w:vAlign w:val="center"/>
          </w:tcPr>
          <w:p w14:paraId="124FD8F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5.74</w:t>
            </w:r>
          </w:p>
        </w:tc>
        <w:tc>
          <w:tcPr>
            <w:tcW w:w="1701" w:type="dxa"/>
            <w:vAlign w:val="center"/>
          </w:tcPr>
          <w:p w14:paraId="1C4258E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3859C7C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B38DBEA" w14:textId="77777777" w:rsidTr="002318CE">
        <w:trPr>
          <w:trHeight w:hRule="exact" w:val="510"/>
          <w:jc w:val="center"/>
        </w:trPr>
        <w:tc>
          <w:tcPr>
            <w:tcW w:w="2972" w:type="dxa"/>
            <w:vAlign w:val="center"/>
          </w:tcPr>
          <w:p w14:paraId="6C7D8BB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22 U</w:t>
            </w:r>
            <w:r w:rsidRPr="000E0405">
              <w:rPr>
                <w:rFonts w:hint="eastAsia"/>
                <w:sz w:val="18"/>
                <w:szCs w:val="18"/>
                <w:lang w:val="en-US" w:eastAsia="zh-CN"/>
              </w:rPr>
              <w:t>rban</w:t>
            </w:r>
            <w:r w:rsidRPr="000E0405">
              <w:rPr>
                <w:sz w:val="18"/>
                <w:szCs w:val="18"/>
                <w:lang w:val="en-US" w:eastAsia="zh-CN"/>
              </w:rPr>
              <w:t xml:space="preserve"> 20M V2V link X=50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276618A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.2</w:t>
            </w:r>
          </w:p>
        </w:tc>
        <w:tc>
          <w:tcPr>
            <w:tcW w:w="709" w:type="dxa"/>
            <w:vAlign w:val="center"/>
          </w:tcPr>
          <w:p w14:paraId="12CC1CB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0.42</w:t>
            </w:r>
          </w:p>
        </w:tc>
        <w:tc>
          <w:tcPr>
            <w:tcW w:w="708" w:type="dxa"/>
            <w:vAlign w:val="center"/>
          </w:tcPr>
          <w:p w14:paraId="3B76DA8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5.35</w:t>
            </w:r>
          </w:p>
        </w:tc>
        <w:tc>
          <w:tcPr>
            <w:tcW w:w="709" w:type="dxa"/>
            <w:vAlign w:val="center"/>
          </w:tcPr>
          <w:p w14:paraId="59AAF19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1.58</w:t>
            </w:r>
          </w:p>
        </w:tc>
        <w:tc>
          <w:tcPr>
            <w:tcW w:w="1701" w:type="dxa"/>
            <w:vAlign w:val="center"/>
          </w:tcPr>
          <w:p w14:paraId="0E02372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060B514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30BE11D" w14:textId="77777777" w:rsidTr="002318CE">
        <w:trPr>
          <w:trHeight w:hRule="exact" w:val="510"/>
          <w:jc w:val="center"/>
        </w:trPr>
        <w:tc>
          <w:tcPr>
            <w:tcW w:w="2972" w:type="dxa"/>
            <w:vAlign w:val="center"/>
          </w:tcPr>
          <w:p w14:paraId="4F598DC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23 U</w:t>
            </w:r>
            <w:r w:rsidRPr="000E0405">
              <w:rPr>
                <w:rFonts w:hint="eastAsia"/>
                <w:sz w:val="18"/>
                <w:szCs w:val="18"/>
                <w:lang w:val="en-US" w:eastAsia="zh-CN"/>
              </w:rPr>
              <w:t>rban</w:t>
            </w:r>
            <w:r w:rsidRPr="000E0405">
              <w:rPr>
                <w:sz w:val="18"/>
                <w:szCs w:val="18"/>
                <w:lang w:val="en-US" w:eastAsia="zh-CN"/>
              </w:rPr>
              <w:t xml:space="preserve"> 40M V2V link X=50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39A0E92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.49</w:t>
            </w:r>
          </w:p>
        </w:tc>
        <w:tc>
          <w:tcPr>
            <w:tcW w:w="709" w:type="dxa"/>
            <w:vAlign w:val="center"/>
          </w:tcPr>
          <w:p w14:paraId="6D1E540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7</w:t>
            </w:r>
            <w:r w:rsidRPr="000E0405">
              <w:rPr>
                <w:sz w:val="18"/>
                <w:szCs w:val="18"/>
                <w:lang w:val="en-US" w:eastAsia="zh-CN"/>
              </w:rPr>
              <w:t>.79</w:t>
            </w:r>
          </w:p>
        </w:tc>
        <w:tc>
          <w:tcPr>
            <w:tcW w:w="708" w:type="dxa"/>
            <w:vAlign w:val="center"/>
          </w:tcPr>
          <w:p w14:paraId="3F8AE4A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2.07</w:t>
            </w:r>
          </w:p>
        </w:tc>
        <w:tc>
          <w:tcPr>
            <w:tcW w:w="709" w:type="dxa"/>
            <w:vAlign w:val="center"/>
          </w:tcPr>
          <w:p w14:paraId="4E73304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7.14</w:t>
            </w:r>
          </w:p>
        </w:tc>
        <w:tc>
          <w:tcPr>
            <w:tcW w:w="1701" w:type="dxa"/>
            <w:vAlign w:val="center"/>
          </w:tcPr>
          <w:p w14:paraId="34105B4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c>
          <w:tcPr>
            <w:tcW w:w="1783" w:type="dxa"/>
            <w:vAlign w:val="center"/>
          </w:tcPr>
          <w:p w14:paraId="7289945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7E60C9" w:rsidRPr="000E0405" w14:paraId="425E3044" w14:textId="77777777" w:rsidTr="002318CE">
        <w:trPr>
          <w:trHeight w:hRule="exact" w:val="510"/>
          <w:jc w:val="center"/>
        </w:trPr>
        <w:tc>
          <w:tcPr>
            <w:tcW w:w="2972" w:type="dxa"/>
            <w:vAlign w:val="center"/>
          </w:tcPr>
          <w:p w14:paraId="19C7C86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24 U</w:t>
            </w:r>
            <w:r w:rsidRPr="000E0405">
              <w:rPr>
                <w:rFonts w:hint="eastAsia"/>
                <w:sz w:val="18"/>
                <w:szCs w:val="18"/>
                <w:lang w:val="en-US" w:eastAsia="zh-CN"/>
              </w:rPr>
              <w:t>rban</w:t>
            </w:r>
            <w:r w:rsidRPr="000E0405">
              <w:rPr>
                <w:sz w:val="18"/>
                <w:szCs w:val="18"/>
                <w:lang w:val="en-US" w:eastAsia="zh-CN"/>
              </w:rPr>
              <w:t xml:space="preserve"> 100M V2V link X=50 </w:t>
            </w:r>
            <w:r w:rsidRPr="000E0405">
              <w:rPr>
                <w:rFonts w:hint="eastAsia"/>
                <w:sz w:val="18"/>
                <w:szCs w:val="18"/>
                <w:lang w:val="en-US" w:eastAsia="zh-CN"/>
              </w:rPr>
              <w:t>with</w:t>
            </w:r>
            <w:r w:rsidRPr="000E0405">
              <w:rPr>
                <w:sz w:val="18"/>
                <w:szCs w:val="18"/>
                <w:lang w:val="en-US" w:eastAsia="zh-CN"/>
              </w:rPr>
              <w:t xml:space="preserve"> LOS link only</w:t>
            </w:r>
          </w:p>
        </w:tc>
        <w:tc>
          <w:tcPr>
            <w:tcW w:w="709" w:type="dxa"/>
            <w:vAlign w:val="center"/>
          </w:tcPr>
          <w:p w14:paraId="20604AC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.88</w:t>
            </w:r>
          </w:p>
        </w:tc>
        <w:tc>
          <w:tcPr>
            <w:tcW w:w="709" w:type="dxa"/>
            <w:vAlign w:val="center"/>
          </w:tcPr>
          <w:p w14:paraId="2922481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.13</w:t>
            </w:r>
          </w:p>
        </w:tc>
        <w:tc>
          <w:tcPr>
            <w:tcW w:w="708" w:type="dxa"/>
            <w:vAlign w:val="center"/>
          </w:tcPr>
          <w:p w14:paraId="2334FF0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.55</w:t>
            </w:r>
          </w:p>
        </w:tc>
        <w:tc>
          <w:tcPr>
            <w:tcW w:w="709" w:type="dxa"/>
            <w:vAlign w:val="center"/>
          </w:tcPr>
          <w:p w14:paraId="4328E43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3.2</w:t>
            </w:r>
          </w:p>
        </w:tc>
        <w:tc>
          <w:tcPr>
            <w:tcW w:w="1701" w:type="dxa"/>
            <w:vAlign w:val="center"/>
          </w:tcPr>
          <w:p w14:paraId="12C7298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83" w:type="dxa"/>
            <w:vAlign w:val="center"/>
          </w:tcPr>
          <w:p w14:paraId="7D91184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bl>
    <w:p w14:paraId="326E88EE" w14:textId="77777777" w:rsidR="007E60C9" w:rsidRPr="000E0405" w:rsidRDefault="007E60C9" w:rsidP="009F1A5E">
      <w:pPr>
        <w:spacing w:line="259" w:lineRule="auto"/>
        <w:jc w:val="both"/>
      </w:pPr>
    </w:p>
    <w:p w14:paraId="5587DF56" w14:textId="77777777" w:rsidR="007E60C9" w:rsidRPr="000E0405" w:rsidRDefault="007E60C9" w:rsidP="009F1A5E">
      <w:pPr>
        <w:pStyle w:val="Heading4"/>
      </w:pPr>
      <w:r w:rsidRPr="000E0405">
        <w:t>B.1.</w:t>
      </w:r>
      <w:r w:rsidRPr="000E0405">
        <w:rPr>
          <w:rFonts w:hint="eastAsia"/>
          <w:lang w:eastAsia="zh-CN"/>
        </w:rPr>
        <w:t>3</w:t>
      </w:r>
      <w:r w:rsidRPr="000E0405">
        <w:t>.2.3</w:t>
      </w:r>
      <w:r w:rsidRPr="000E0405">
        <w:tab/>
        <w:t>Positioning accuracy evaluation results for Sidelink Positioning for IIoT</w:t>
      </w:r>
    </w:p>
    <w:p w14:paraId="588FCE04" w14:textId="77777777" w:rsidR="007E60C9" w:rsidRPr="000E0405" w:rsidRDefault="007E60C9" w:rsidP="009F1A5E">
      <w:r w:rsidRPr="000E0405">
        <w:t xml:space="preserve">Table </w:t>
      </w:r>
      <w:r w:rsidRPr="000E0405">
        <w:rPr>
          <w:lang w:val="en-US"/>
        </w:rPr>
        <w:t xml:space="preserve">B.1.3.2.3-1 </w:t>
      </w:r>
      <w:r w:rsidRPr="000E0405">
        <w:t xml:space="preserve">provides horizontal absolute positioning accuracy results using sidelink positioning for </w:t>
      </w:r>
      <w:r w:rsidRPr="000E0405">
        <w:rPr>
          <w:lang w:eastAsia="zh-CN"/>
        </w:rPr>
        <w:t>IIoT use cases</w:t>
      </w:r>
      <w:r w:rsidRPr="000E0405">
        <w:t>.</w:t>
      </w:r>
    </w:p>
    <w:p w14:paraId="1FDF5F40" w14:textId="77777777" w:rsidR="007E60C9" w:rsidRPr="000E0405" w:rsidRDefault="007E60C9" w:rsidP="009F1A5E">
      <w:r w:rsidRPr="000E0405">
        <w:t xml:space="preserve">Table </w:t>
      </w:r>
      <w:r w:rsidRPr="000E0405">
        <w:rPr>
          <w:lang w:val="en-US"/>
        </w:rPr>
        <w:t xml:space="preserve">B.1.3.2.3-2 </w:t>
      </w:r>
      <w:r w:rsidRPr="000E0405">
        <w:t xml:space="preserve">provides horizontal relative positioning accuracy results using sidelink positioning for </w:t>
      </w:r>
      <w:r w:rsidRPr="000E0405">
        <w:rPr>
          <w:lang w:eastAsia="zh-CN"/>
        </w:rPr>
        <w:t>IIoT use cases</w:t>
      </w:r>
      <w:r w:rsidRPr="000E0405">
        <w:t>.</w:t>
      </w:r>
    </w:p>
    <w:p w14:paraId="5755CE06" w14:textId="77777777" w:rsidR="007E60C9" w:rsidRPr="000E0405" w:rsidRDefault="007E60C9" w:rsidP="009F1A5E">
      <w:r w:rsidRPr="000E0405">
        <w:t xml:space="preserve">Table </w:t>
      </w:r>
      <w:r w:rsidRPr="000E0405">
        <w:rPr>
          <w:lang w:val="en-US"/>
        </w:rPr>
        <w:t xml:space="preserve">B.1.3.2.3-3 </w:t>
      </w:r>
      <w:r w:rsidRPr="000E0405">
        <w:t xml:space="preserve">provides horizontal ranging distance accuracy results using sidelink positioning for </w:t>
      </w:r>
      <w:r w:rsidRPr="000E0405">
        <w:rPr>
          <w:lang w:eastAsia="zh-CN"/>
        </w:rPr>
        <w:t>IIoT use cases</w:t>
      </w:r>
      <w:r w:rsidRPr="000E0405">
        <w:t>.</w:t>
      </w:r>
    </w:p>
    <w:p w14:paraId="11CDA9BA" w14:textId="77777777" w:rsidR="007E60C9" w:rsidRPr="000E0405" w:rsidRDefault="007E60C9" w:rsidP="009F1A5E">
      <w:r w:rsidRPr="000E0405">
        <w:t xml:space="preserve">Table </w:t>
      </w:r>
      <w:r w:rsidRPr="000E0405">
        <w:rPr>
          <w:lang w:val="en-US"/>
        </w:rPr>
        <w:t xml:space="preserve">B.1.3.2.3-4 </w:t>
      </w:r>
      <w:r w:rsidRPr="000E0405">
        <w:t xml:space="preserve">provides horizontal ranging angle accuracy results using sidelink positioning for </w:t>
      </w:r>
      <w:r w:rsidRPr="000E0405">
        <w:rPr>
          <w:lang w:eastAsia="zh-CN"/>
        </w:rPr>
        <w:t>IIoT use cases</w:t>
      </w:r>
      <w:r w:rsidRPr="000E0405">
        <w:t>.</w:t>
      </w:r>
    </w:p>
    <w:p w14:paraId="19F50D7A" w14:textId="77777777" w:rsidR="007E60C9" w:rsidRPr="000E0405" w:rsidRDefault="007E60C9" w:rsidP="009F1A5E">
      <w:pPr>
        <w:pStyle w:val="TH"/>
      </w:pPr>
      <w:r w:rsidRPr="000E0405">
        <w:t>Table B.1.3.2.3-1: Sidelink positioning - horizontal absolute accuracy for IIOT scenarios</w:t>
      </w:r>
    </w:p>
    <w:tbl>
      <w:tblPr>
        <w:tblStyle w:val="7"/>
        <w:tblW w:w="9144" w:type="dxa"/>
        <w:jc w:val="center"/>
        <w:tblLook w:val="04A0" w:firstRow="1" w:lastRow="0" w:firstColumn="1" w:lastColumn="0" w:noHBand="0" w:noVBand="1"/>
      </w:tblPr>
      <w:tblGrid>
        <w:gridCol w:w="3397"/>
        <w:gridCol w:w="567"/>
        <w:gridCol w:w="567"/>
        <w:gridCol w:w="567"/>
        <w:gridCol w:w="567"/>
        <w:gridCol w:w="1701"/>
        <w:gridCol w:w="1778"/>
      </w:tblGrid>
      <w:tr w:rsidR="000E0405" w:rsidRPr="000E0405" w14:paraId="4BEC583E" w14:textId="77777777" w:rsidTr="002318CE">
        <w:trPr>
          <w:trHeight w:hRule="exact" w:val="510"/>
          <w:jc w:val="center"/>
        </w:trPr>
        <w:tc>
          <w:tcPr>
            <w:tcW w:w="3397" w:type="dxa"/>
            <w:vAlign w:val="center"/>
          </w:tcPr>
          <w:p w14:paraId="6912D10B" w14:textId="77777777" w:rsidR="007E60C9" w:rsidRPr="000E0405" w:rsidRDefault="007E60C9" w:rsidP="009F1A5E">
            <w:pPr>
              <w:adjustRightInd w:val="0"/>
              <w:snapToGrid w:val="0"/>
              <w:spacing w:before="100" w:beforeAutospacing="1" w:after="0"/>
              <w:jc w:val="center"/>
              <w:rPr>
                <w:sz w:val="18"/>
                <w:szCs w:val="18"/>
                <w:lang w:val="en-US" w:eastAsia="zh-CN"/>
              </w:rPr>
            </w:pPr>
            <w:r w:rsidRPr="000E0405">
              <w:rPr>
                <w:sz w:val="18"/>
                <w:szCs w:val="18"/>
                <w:lang w:val="en-US" w:eastAsia="zh-CN"/>
              </w:rPr>
              <w:t>Case ID</w:t>
            </w:r>
          </w:p>
        </w:tc>
        <w:tc>
          <w:tcPr>
            <w:tcW w:w="567" w:type="dxa"/>
            <w:vAlign w:val="center"/>
          </w:tcPr>
          <w:p w14:paraId="11EA7707" w14:textId="77777777" w:rsidR="007E60C9" w:rsidRPr="000E0405" w:rsidRDefault="007E60C9" w:rsidP="009F1A5E">
            <w:pPr>
              <w:adjustRightInd w:val="0"/>
              <w:snapToGrid w:val="0"/>
              <w:spacing w:before="100" w:beforeAutospacing="1"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0%</w:t>
            </w:r>
          </w:p>
        </w:tc>
        <w:tc>
          <w:tcPr>
            <w:tcW w:w="567" w:type="dxa"/>
            <w:vAlign w:val="center"/>
          </w:tcPr>
          <w:p w14:paraId="6AE50DD3" w14:textId="77777777" w:rsidR="007E60C9" w:rsidRPr="000E0405" w:rsidRDefault="007E60C9" w:rsidP="009F1A5E">
            <w:pPr>
              <w:adjustRightInd w:val="0"/>
              <w:snapToGrid w:val="0"/>
              <w:spacing w:before="100" w:beforeAutospacing="1"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7%</w:t>
            </w:r>
          </w:p>
        </w:tc>
        <w:tc>
          <w:tcPr>
            <w:tcW w:w="567" w:type="dxa"/>
            <w:vAlign w:val="center"/>
          </w:tcPr>
          <w:p w14:paraId="70504006" w14:textId="77777777" w:rsidR="007E60C9" w:rsidRPr="000E0405" w:rsidRDefault="007E60C9" w:rsidP="009F1A5E">
            <w:pPr>
              <w:adjustRightInd w:val="0"/>
              <w:snapToGrid w:val="0"/>
              <w:spacing w:before="100" w:beforeAutospacing="1"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0%</w:t>
            </w:r>
          </w:p>
        </w:tc>
        <w:tc>
          <w:tcPr>
            <w:tcW w:w="567" w:type="dxa"/>
            <w:vAlign w:val="center"/>
          </w:tcPr>
          <w:p w14:paraId="51B5276E" w14:textId="77777777" w:rsidR="007E60C9" w:rsidRPr="000E0405" w:rsidRDefault="007E60C9" w:rsidP="009F1A5E">
            <w:pPr>
              <w:adjustRightInd w:val="0"/>
              <w:snapToGrid w:val="0"/>
              <w:spacing w:before="100" w:beforeAutospacing="1"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0%</w:t>
            </w:r>
          </w:p>
        </w:tc>
        <w:tc>
          <w:tcPr>
            <w:tcW w:w="1701" w:type="dxa"/>
            <w:vAlign w:val="center"/>
          </w:tcPr>
          <w:p w14:paraId="2DB68D8A" w14:textId="77777777" w:rsidR="007E60C9" w:rsidRPr="000E0405" w:rsidRDefault="007E60C9" w:rsidP="009F1A5E">
            <w:pPr>
              <w:adjustRightInd w:val="0"/>
              <w:snapToGrid w:val="0"/>
              <w:spacing w:before="100" w:beforeAutospacing="1"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A</w:t>
            </w:r>
          </w:p>
        </w:tc>
        <w:tc>
          <w:tcPr>
            <w:tcW w:w="1778" w:type="dxa"/>
            <w:vAlign w:val="center"/>
          </w:tcPr>
          <w:p w14:paraId="4F60B429" w14:textId="77777777" w:rsidR="007E60C9" w:rsidRPr="000E0405" w:rsidRDefault="007E60C9" w:rsidP="009F1A5E">
            <w:pPr>
              <w:adjustRightInd w:val="0"/>
              <w:snapToGrid w:val="0"/>
              <w:spacing w:before="100" w:beforeAutospacing="1"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B</w:t>
            </w:r>
          </w:p>
        </w:tc>
      </w:tr>
      <w:tr w:rsidR="000E0405" w:rsidRPr="000E0405" w14:paraId="422184B1" w14:textId="77777777" w:rsidTr="002318CE">
        <w:trPr>
          <w:trHeight w:hRule="exact" w:val="340"/>
          <w:jc w:val="center"/>
        </w:trPr>
        <w:tc>
          <w:tcPr>
            <w:tcW w:w="3397" w:type="dxa"/>
            <w:vAlign w:val="center"/>
          </w:tcPr>
          <w:p w14:paraId="45022A1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w:t>
            </w:r>
            <w:r w:rsidRPr="000E0405">
              <w:rPr>
                <w:sz w:val="18"/>
                <w:szCs w:val="18"/>
                <w:lang w:val="en-US" w:eastAsia="zh-CN"/>
              </w:rPr>
              <w:t xml:space="preserve"> SH 10M U2R link</w:t>
            </w:r>
          </w:p>
        </w:tc>
        <w:tc>
          <w:tcPr>
            <w:tcW w:w="567" w:type="dxa"/>
            <w:vAlign w:val="center"/>
          </w:tcPr>
          <w:p w14:paraId="7F14F5C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.36</w:t>
            </w:r>
          </w:p>
        </w:tc>
        <w:tc>
          <w:tcPr>
            <w:tcW w:w="567" w:type="dxa"/>
            <w:vAlign w:val="center"/>
          </w:tcPr>
          <w:p w14:paraId="62262CE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.52</w:t>
            </w:r>
          </w:p>
        </w:tc>
        <w:tc>
          <w:tcPr>
            <w:tcW w:w="567" w:type="dxa"/>
            <w:vAlign w:val="center"/>
          </w:tcPr>
          <w:p w14:paraId="6D94C68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.01</w:t>
            </w:r>
          </w:p>
        </w:tc>
        <w:tc>
          <w:tcPr>
            <w:tcW w:w="567" w:type="dxa"/>
            <w:vAlign w:val="center"/>
          </w:tcPr>
          <w:p w14:paraId="7F90D625"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4.65</w:t>
            </w:r>
          </w:p>
        </w:tc>
        <w:tc>
          <w:tcPr>
            <w:tcW w:w="1701" w:type="dxa"/>
            <w:vAlign w:val="center"/>
          </w:tcPr>
          <w:p w14:paraId="72745721"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c>
          <w:tcPr>
            <w:tcW w:w="1778" w:type="dxa"/>
            <w:vAlign w:val="center"/>
          </w:tcPr>
          <w:p w14:paraId="743F7968"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7B3BCA0D" w14:textId="77777777" w:rsidTr="002318CE">
        <w:trPr>
          <w:trHeight w:hRule="exact" w:val="340"/>
          <w:jc w:val="center"/>
        </w:trPr>
        <w:tc>
          <w:tcPr>
            <w:tcW w:w="3397" w:type="dxa"/>
            <w:vAlign w:val="center"/>
          </w:tcPr>
          <w:p w14:paraId="1AEC422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2</w:t>
            </w:r>
            <w:r w:rsidRPr="000E0405">
              <w:rPr>
                <w:sz w:val="18"/>
                <w:szCs w:val="18"/>
                <w:lang w:val="en-US" w:eastAsia="zh-CN"/>
              </w:rPr>
              <w:t xml:space="preserve"> SH 20M U2R link</w:t>
            </w:r>
          </w:p>
        </w:tc>
        <w:tc>
          <w:tcPr>
            <w:tcW w:w="567" w:type="dxa"/>
            <w:vAlign w:val="center"/>
          </w:tcPr>
          <w:p w14:paraId="74B2D9C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.19</w:t>
            </w:r>
          </w:p>
        </w:tc>
        <w:tc>
          <w:tcPr>
            <w:tcW w:w="567" w:type="dxa"/>
            <w:vAlign w:val="center"/>
          </w:tcPr>
          <w:p w14:paraId="0C59EB6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.26</w:t>
            </w:r>
          </w:p>
        </w:tc>
        <w:tc>
          <w:tcPr>
            <w:tcW w:w="567" w:type="dxa"/>
            <w:vAlign w:val="center"/>
          </w:tcPr>
          <w:p w14:paraId="70A7CFB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.47</w:t>
            </w:r>
          </w:p>
        </w:tc>
        <w:tc>
          <w:tcPr>
            <w:tcW w:w="567" w:type="dxa"/>
            <w:vAlign w:val="center"/>
          </w:tcPr>
          <w:p w14:paraId="70D8736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.66</w:t>
            </w:r>
          </w:p>
        </w:tc>
        <w:tc>
          <w:tcPr>
            <w:tcW w:w="1701" w:type="dxa"/>
            <w:vAlign w:val="center"/>
          </w:tcPr>
          <w:p w14:paraId="3ACFFAAE"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c>
          <w:tcPr>
            <w:tcW w:w="1778" w:type="dxa"/>
            <w:vAlign w:val="center"/>
          </w:tcPr>
          <w:p w14:paraId="57D0AAF8"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591156F8" w14:textId="77777777" w:rsidTr="002318CE">
        <w:trPr>
          <w:trHeight w:hRule="exact" w:val="340"/>
          <w:jc w:val="center"/>
        </w:trPr>
        <w:tc>
          <w:tcPr>
            <w:tcW w:w="3397" w:type="dxa"/>
            <w:vAlign w:val="center"/>
          </w:tcPr>
          <w:p w14:paraId="3FC34C6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3</w:t>
            </w:r>
            <w:r w:rsidRPr="000E0405">
              <w:rPr>
                <w:sz w:val="18"/>
                <w:szCs w:val="18"/>
                <w:lang w:val="en-US" w:eastAsia="zh-CN"/>
              </w:rPr>
              <w:t xml:space="preserve"> SH 40M U2R link</w:t>
            </w:r>
          </w:p>
        </w:tc>
        <w:tc>
          <w:tcPr>
            <w:tcW w:w="567" w:type="dxa"/>
            <w:vAlign w:val="center"/>
          </w:tcPr>
          <w:p w14:paraId="4256289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.09</w:t>
            </w:r>
          </w:p>
        </w:tc>
        <w:tc>
          <w:tcPr>
            <w:tcW w:w="567" w:type="dxa"/>
            <w:vAlign w:val="center"/>
          </w:tcPr>
          <w:p w14:paraId="7E5FEC4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.11</w:t>
            </w:r>
          </w:p>
        </w:tc>
        <w:tc>
          <w:tcPr>
            <w:tcW w:w="567" w:type="dxa"/>
            <w:vAlign w:val="center"/>
          </w:tcPr>
          <w:p w14:paraId="40F8BF0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.14</w:t>
            </w:r>
          </w:p>
        </w:tc>
        <w:tc>
          <w:tcPr>
            <w:tcW w:w="567" w:type="dxa"/>
            <w:vAlign w:val="center"/>
          </w:tcPr>
          <w:p w14:paraId="21C4676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.23</w:t>
            </w:r>
          </w:p>
        </w:tc>
        <w:tc>
          <w:tcPr>
            <w:tcW w:w="1701" w:type="dxa"/>
            <w:vAlign w:val="center"/>
          </w:tcPr>
          <w:p w14:paraId="06BF8C5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78" w:type="dxa"/>
            <w:vAlign w:val="center"/>
          </w:tcPr>
          <w:p w14:paraId="7D76FE93"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30AC4F60" w14:textId="77777777" w:rsidTr="002318CE">
        <w:trPr>
          <w:trHeight w:hRule="exact" w:val="340"/>
          <w:jc w:val="center"/>
        </w:trPr>
        <w:tc>
          <w:tcPr>
            <w:tcW w:w="3397" w:type="dxa"/>
            <w:vAlign w:val="center"/>
          </w:tcPr>
          <w:p w14:paraId="094254D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4</w:t>
            </w:r>
            <w:r w:rsidRPr="000E0405">
              <w:rPr>
                <w:sz w:val="18"/>
                <w:szCs w:val="18"/>
                <w:lang w:val="en-US" w:eastAsia="zh-CN"/>
              </w:rPr>
              <w:t xml:space="preserve"> SH 100M U2R link</w:t>
            </w:r>
          </w:p>
        </w:tc>
        <w:tc>
          <w:tcPr>
            <w:tcW w:w="567" w:type="dxa"/>
            <w:vAlign w:val="center"/>
          </w:tcPr>
          <w:p w14:paraId="50BC9EE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.04</w:t>
            </w:r>
          </w:p>
        </w:tc>
        <w:tc>
          <w:tcPr>
            <w:tcW w:w="567" w:type="dxa"/>
            <w:vAlign w:val="center"/>
          </w:tcPr>
          <w:p w14:paraId="6F2900F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.05</w:t>
            </w:r>
          </w:p>
        </w:tc>
        <w:tc>
          <w:tcPr>
            <w:tcW w:w="567" w:type="dxa"/>
            <w:vAlign w:val="center"/>
          </w:tcPr>
          <w:p w14:paraId="1317305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.06</w:t>
            </w:r>
          </w:p>
        </w:tc>
        <w:tc>
          <w:tcPr>
            <w:tcW w:w="567" w:type="dxa"/>
            <w:vAlign w:val="center"/>
          </w:tcPr>
          <w:p w14:paraId="7BA74CC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.08</w:t>
            </w:r>
          </w:p>
        </w:tc>
        <w:tc>
          <w:tcPr>
            <w:tcW w:w="1701" w:type="dxa"/>
            <w:vAlign w:val="center"/>
          </w:tcPr>
          <w:p w14:paraId="5C3A5FB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78" w:type="dxa"/>
            <w:vAlign w:val="center"/>
          </w:tcPr>
          <w:p w14:paraId="4675CFA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r>
      <w:tr w:rsidR="000E0405" w:rsidRPr="000E0405" w14:paraId="4ADBF1A6" w14:textId="77777777" w:rsidTr="002318CE">
        <w:trPr>
          <w:trHeight w:hRule="exact" w:val="340"/>
          <w:jc w:val="center"/>
        </w:trPr>
        <w:tc>
          <w:tcPr>
            <w:tcW w:w="3397" w:type="dxa"/>
            <w:vAlign w:val="center"/>
          </w:tcPr>
          <w:p w14:paraId="5D6DEC9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5 DH 10M U2R link</w:t>
            </w:r>
          </w:p>
        </w:tc>
        <w:tc>
          <w:tcPr>
            <w:tcW w:w="567" w:type="dxa"/>
            <w:vAlign w:val="center"/>
          </w:tcPr>
          <w:p w14:paraId="5D19569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.38</w:t>
            </w:r>
          </w:p>
        </w:tc>
        <w:tc>
          <w:tcPr>
            <w:tcW w:w="567" w:type="dxa"/>
            <w:vAlign w:val="center"/>
          </w:tcPr>
          <w:p w14:paraId="301B7F2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.66</w:t>
            </w:r>
          </w:p>
        </w:tc>
        <w:tc>
          <w:tcPr>
            <w:tcW w:w="567" w:type="dxa"/>
            <w:vAlign w:val="center"/>
          </w:tcPr>
          <w:p w14:paraId="29E9B9A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.68</w:t>
            </w:r>
          </w:p>
        </w:tc>
        <w:tc>
          <w:tcPr>
            <w:tcW w:w="567" w:type="dxa"/>
            <w:vAlign w:val="center"/>
          </w:tcPr>
          <w:p w14:paraId="06844E9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.58</w:t>
            </w:r>
          </w:p>
        </w:tc>
        <w:tc>
          <w:tcPr>
            <w:tcW w:w="1701" w:type="dxa"/>
            <w:vAlign w:val="center"/>
          </w:tcPr>
          <w:p w14:paraId="1CC84B5B"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c>
          <w:tcPr>
            <w:tcW w:w="1778" w:type="dxa"/>
            <w:vAlign w:val="center"/>
          </w:tcPr>
          <w:p w14:paraId="4AFF9AA1"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28B900E6" w14:textId="77777777" w:rsidTr="002318CE">
        <w:trPr>
          <w:trHeight w:hRule="exact" w:val="340"/>
          <w:jc w:val="center"/>
        </w:trPr>
        <w:tc>
          <w:tcPr>
            <w:tcW w:w="3397" w:type="dxa"/>
            <w:vAlign w:val="center"/>
          </w:tcPr>
          <w:p w14:paraId="72D23B0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6 DH 20M U2R link</w:t>
            </w:r>
          </w:p>
        </w:tc>
        <w:tc>
          <w:tcPr>
            <w:tcW w:w="567" w:type="dxa"/>
            <w:vAlign w:val="center"/>
          </w:tcPr>
          <w:p w14:paraId="062E7D1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.21</w:t>
            </w:r>
          </w:p>
        </w:tc>
        <w:tc>
          <w:tcPr>
            <w:tcW w:w="567" w:type="dxa"/>
            <w:vAlign w:val="center"/>
          </w:tcPr>
          <w:p w14:paraId="4080B7A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.36</w:t>
            </w:r>
          </w:p>
        </w:tc>
        <w:tc>
          <w:tcPr>
            <w:tcW w:w="567" w:type="dxa"/>
            <w:vAlign w:val="center"/>
          </w:tcPr>
          <w:p w14:paraId="2511C67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.71</w:t>
            </w:r>
          </w:p>
        </w:tc>
        <w:tc>
          <w:tcPr>
            <w:tcW w:w="567" w:type="dxa"/>
            <w:vAlign w:val="center"/>
          </w:tcPr>
          <w:p w14:paraId="35F7FD2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.38</w:t>
            </w:r>
          </w:p>
        </w:tc>
        <w:tc>
          <w:tcPr>
            <w:tcW w:w="1701" w:type="dxa"/>
            <w:vAlign w:val="center"/>
          </w:tcPr>
          <w:p w14:paraId="05B6A76B"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c>
          <w:tcPr>
            <w:tcW w:w="1778" w:type="dxa"/>
            <w:vAlign w:val="center"/>
          </w:tcPr>
          <w:p w14:paraId="4B4171D6"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2BF14551" w14:textId="77777777" w:rsidTr="002318CE">
        <w:trPr>
          <w:trHeight w:hRule="exact" w:val="340"/>
          <w:jc w:val="center"/>
        </w:trPr>
        <w:tc>
          <w:tcPr>
            <w:tcW w:w="3397" w:type="dxa"/>
            <w:vAlign w:val="center"/>
          </w:tcPr>
          <w:p w14:paraId="5C644F72" w14:textId="77777777" w:rsidR="007E60C9" w:rsidRPr="000E0405" w:rsidRDefault="007E60C9" w:rsidP="009F1A5E">
            <w:pPr>
              <w:adjustRightInd w:val="0"/>
              <w:snapToGrid w:val="0"/>
              <w:spacing w:after="0"/>
              <w:jc w:val="center"/>
              <w:rPr>
                <w:b/>
                <w:sz w:val="18"/>
                <w:szCs w:val="18"/>
                <w:lang w:val="en-US" w:eastAsia="zh-CN"/>
              </w:rPr>
            </w:pPr>
            <w:r w:rsidRPr="000E0405">
              <w:rPr>
                <w:rFonts w:hint="eastAsia"/>
                <w:sz w:val="18"/>
                <w:szCs w:val="18"/>
                <w:lang w:val="en-US" w:eastAsia="zh-CN"/>
              </w:rPr>
              <w:t>C</w:t>
            </w:r>
            <w:r w:rsidRPr="000E0405">
              <w:rPr>
                <w:sz w:val="18"/>
                <w:szCs w:val="18"/>
                <w:lang w:val="en-US" w:eastAsia="zh-CN"/>
              </w:rPr>
              <w:t>ase 7 DH 40M U2R link</w:t>
            </w:r>
          </w:p>
        </w:tc>
        <w:tc>
          <w:tcPr>
            <w:tcW w:w="567" w:type="dxa"/>
            <w:vAlign w:val="center"/>
          </w:tcPr>
          <w:p w14:paraId="0F48A4B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.08</w:t>
            </w:r>
          </w:p>
        </w:tc>
        <w:tc>
          <w:tcPr>
            <w:tcW w:w="567" w:type="dxa"/>
            <w:vAlign w:val="center"/>
          </w:tcPr>
          <w:p w14:paraId="70E4450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w:t>
            </w:r>
          </w:p>
        </w:tc>
        <w:tc>
          <w:tcPr>
            <w:tcW w:w="567" w:type="dxa"/>
            <w:vAlign w:val="center"/>
          </w:tcPr>
          <w:p w14:paraId="0038954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.13</w:t>
            </w:r>
          </w:p>
        </w:tc>
        <w:tc>
          <w:tcPr>
            <w:tcW w:w="567" w:type="dxa"/>
            <w:vAlign w:val="center"/>
          </w:tcPr>
          <w:p w14:paraId="15C485B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.91</w:t>
            </w:r>
          </w:p>
        </w:tc>
        <w:tc>
          <w:tcPr>
            <w:tcW w:w="1701" w:type="dxa"/>
            <w:vAlign w:val="center"/>
          </w:tcPr>
          <w:p w14:paraId="2F4A6FA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78" w:type="dxa"/>
            <w:vAlign w:val="center"/>
          </w:tcPr>
          <w:p w14:paraId="55AB693E"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7E60C9" w:rsidRPr="000E0405" w14:paraId="476FC6B3" w14:textId="77777777" w:rsidTr="002318CE">
        <w:trPr>
          <w:trHeight w:hRule="exact" w:val="340"/>
          <w:jc w:val="center"/>
        </w:trPr>
        <w:tc>
          <w:tcPr>
            <w:tcW w:w="3397" w:type="dxa"/>
            <w:vAlign w:val="center"/>
          </w:tcPr>
          <w:p w14:paraId="61FD0D7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8 DH 100M U2R link</w:t>
            </w:r>
          </w:p>
        </w:tc>
        <w:tc>
          <w:tcPr>
            <w:tcW w:w="567" w:type="dxa"/>
            <w:vAlign w:val="center"/>
          </w:tcPr>
          <w:p w14:paraId="43F979C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.04</w:t>
            </w:r>
          </w:p>
        </w:tc>
        <w:tc>
          <w:tcPr>
            <w:tcW w:w="567" w:type="dxa"/>
            <w:vAlign w:val="center"/>
          </w:tcPr>
          <w:p w14:paraId="54C2677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.05</w:t>
            </w:r>
          </w:p>
        </w:tc>
        <w:tc>
          <w:tcPr>
            <w:tcW w:w="567" w:type="dxa"/>
            <w:vAlign w:val="center"/>
          </w:tcPr>
          <w:p w14:paraId="410830B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.07</w:t>
            </w:r>
          </w:p>
        </w:tc>
        <w:tc>
          <w:tcPr>
            <w:tcW w:w="567" w:type="dxa"/>
            <w:vAlign w:val="center"/>
          </w:tcPr>
          <w:p w14:paraId="72410F2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.11</w:t>
            </w:r>
          </w:p>
        </w:tc>
        <w:tc>
          <w:tcPr>
            <w:tcW w:w="1701" w:type="dxa"/>
            <w:vAlign w:val="center"/>
          </w:tcPr>
          <w:p w14:paraId="44EF39F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78" w:type="dxa"/>
            <w:vAlign w:val="center"/>
          </w:tcPr>
          <w:p w14:paraId="28906B4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r>
    </w:tbl>
    <w:p w14:paraId="2626A74E" w14:textId="77777777" w:rsidR="007E60C9" w:rsidRPr="000E0405" w:rsidRDefault="007E60C9" w:rsidP="009F1A5E">
      <w:pPr>
        <w:overflowPunct w:val="0"/>
        <w:autoSpaceDE w:val="0"/>
        <w:autoSpaceDN w:val="0"/>
        <w:adjustRightInd w:val="0"/>
        <w:spacing w:after="120" w:line="259" w:lineRule="auto"/>
        <w:jc w:val="both"/>
        <w:textAlignment w:val="baseline"/>
      </w:pPr>
    </w:p>
    <w:p w14:paraId="33ED32DA" w14:textId="77777777" w:rsidR="007E60C9" w:rsidRPr="000E0405" w:rsidRDefault="007E60C9" w:rsidP="009F1A5E">
      <w:pPr>
        <w:pStyle w:val="TH"/>
      </w:pPr>
      <w:r w:rsidRPr="000E0405">
        <w:lastRenderedPageBreak/>
        <w:t>Table B.1.3.2.3-2: Sidelink positioning - horizontal relative accuracy for IIOT scenario</w:t>
      </w:r>
    </w:p>
    <w:tbl>
      <w:tblPr>
        <w:tblStyle w:val="8"/>
        <w:tblW w:w="9291" w:type="dxa"/>
        <w:jc w:val="center"/>
        <w:tblLook w:val="04A0" w:firstRow="1" w:lastRow="0" w:firstColumn="1" w:lastColumn="0" w:noHBand="0" w:noVBand="1"/>
      </w:tblPr>
      <w:tblGrid>
        <w:gridCol w:w="3114"/>
        <w:gridCol w:w="709"/>
        <w:gridCol w:w="654"/>
        <w:gridCol w:w="621"/>
        <w:gridCol w:w="621"/>
        <w:gridCol w:w="1824"/>
        <w:gridCol w:w="1748"/>
      </w:tblGrid>
      <w:tr w:rsidR="000E0405" w:rsidRPr="000E0405" w14:paraId="3E20114F" w14:textId="77777777" w:rsidTr="002318CE">
        <w:trPr>
          <w:trHeight w:hRule="exact" w:val="510"/>
          <w:jc w:val="center"/>
        </w:trPr>
        <w:tc>
          <w:tcPr>
            <w:tcW w:w="3114" w:type="dxa"/>
            <w:vAlign w:val="center"/>
          </w:tcPr>
          <w:p w14:paraId="2DC4B508"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Case ID</w:t>
            </w:r>
          </w:p>
        </w:tc>
        <w:tc>
          <w:tcPr>
            <w:tcW w:w="709" w:type="dxa"/>
            <w:vAlign w:val="center"/>
          </w:tcPr>
          <w:p w14:paraId="6E61B39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0%</w:t>
            </w:r>
          </w:p>
        </w:tc>
        <w:tc>
          <w:tcPr>
            <w:tcW w:w="654" w:type="dxa"/>
            <w:vAlign w:val="center"/>
          </w:tcPr>
          <w:p w14:paraId="3533B73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7%</w:t>
            </w:r>
          </w:p>
        </w:tc>
        <w:tc>
          <w:tcPr>
            <w:tcW w:w="621" w:type="dxa"/>
            <w:vAlign w:val="center"/>
          </w:tcPr>
          <w:p w14:paraId="1C07BF1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0%</w:t>
            </w:r>
          </w:p>
        </w:tc>
        <w:tc>
          <w:tcPr>
            <w:tcW w:w="621" w:type="dxa"/>
            <w:vAlign w:val="center"/>
          </w:tcPr>
          <w:p w14:paraId="703A016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0%</w:t>
            </w:r>
          </w:p>
        </w:tc>
        <w:tc>
          <w:tcPr>
            <w:tcW w:w="1824" w:type="dxa"/>
            <w:vAlign w:val="center"/>
          </w:tcPr>
          <w:p w14:paraId="7C55EEBD"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A</w:t>
            </w:r>
          </w:p>
        </w:tc>
        <w:tc>
          <w:tcPr>
            <w:tcW w:w="1748" w:type="dxa"/>
            <w:vAlign w:val="center"/>
          </w:tcPr>
          <w:p w14:paraId="07B4CCC3"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B</w:t>
            </w:r>
          </w:p>
        </w:tc>
      </w:tr>
      <w:tr w:rsidR="000E0405" w:rsidRPr="000E0405" w14:paraId="6E5511C0" w14:textId="77777777" w:rsidTr="002318CE">
        <w:trPr>
          <w:trHeight w:hRule="exact" w:val="510"/>
          <w:jc w:val="center"/>
        </w:trPr>
        <w:tc>
          <w:tcPr>
            <w:tcW w:w="3114" w:type="dxa"/>
            <w:vAlign w:val="center"/>
          </w:tcPr>
          <w:p w14:paraId="6F44CD9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 SH 10M U2U link X=10</w:t>
            </w:r>
          </w:p>
        </w:tc>
        <w:tc>
          <w:tcPr>
            <w:tcW w:w="709" w:type="dxa"/>
            <w:vAlign w:val="center"/>
          </w:tcPr>
          <w:p w14:paraId="3D8F845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1.11</w:t>
            </w:r>
          </w:p>
        </w:tc>
        <w:tc>
          <w:tcPr>
            <w:tcW w:w="654" w:type="dxa"/>
            <w:vAlign w:val="center"/>
          </w:tcPr>
          <w:p w14:paraId="45D5459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1.28</w:t>
            </w:r>
          </w:p>
        </w:tc>
        <w:tc>
          <w:tcPr>
            <w:tcW w:w="621" w:type="dxa"/>
            <w:vAlign w:val="center"/>
          </w:tcPr>
          <w:p w14:paraId="21DB83F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1.42</w:t>
            </w:r>
          </w:p>
        </w:tc>
        <w:tc>
          <w:tcPr>
            <w:tcW w:w="621" w:type="dxa"/>
            <w:vAlign w:val="center"/>
          </w:tcPr>
          <w:p w14:paraId="7D62EAA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1.73</w:t>
            </w:r>
          </w:p>
        </w:tc>
        <w:tc>
          <w:tcPr>
            <w:tcW w:w="1824" w:type="dxa"/>
            <w:vAlign w:val="center"/>
          </w:tcPr>
          <w:p w14:paraId="56D10AE4"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c>
          <w:tcPr>
            <w:tcW w:w="1748" w:type="dxa"/>
            <w:vAlign w:val="center"/>
          </w:tcPr>
          <w:p w14:paraId="2C9BC158"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766A5792" w14:textId="77777777" w:rsidTr="002318CE">
        <w:trPr>
          <w:trHeight w:hRule="exact" w:val="510"/>
          <w:jc w:val="center"/>
        </w:trPr>
        <w:tc>
          <w:tcPr>
            <w:tcW w:w="3114" w:type="dxa"/>
            <w:vAlign w:val="center"/>
          </w:tcPr>
          <w:p w14:paraId="5096E93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 SH 20M U2U link X=10</w:t>
            </w:r>
          </w:p>
        </w:tc>
        <w:tc>
          <w:tcPr>
            <w:tcW w:w="709" w:type="dxa"/>
            <w:vAlign w:val="center"/>
          </w:tcPr>
          <w:p w14:paraId="487D9D3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0.58</w:t>
            </w:r>
          </w:p>
        </w:tc>
        <w:tc>
          <w:tcPr>
            <w:tcW w:w="654" w:type="dxa"/>
            <w:vAlign w:val="center"/>
          </w:tcPr>
          <w:p w14:paraId="16048C8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0.67</w:t>
            </w:r>
          </w:p>
        </w:tc>
        <w:tc>
          <w:tcPr>
            <w:tcW w:w="621" w:type="dxa"/>
            <w:vAlign w:val="center"/>
          </w:tcPr>
          <w:p w14:paraId="479049E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0.79</w:t>
            </w:r>
          </w:p>
        </w:tc>
        <w:tc>
          <w:tcPr>
            <w:tcW w:w="621" w:type="dxa"/>
            <w:vAlign w:val="center"/>
          </w:tcPr>
          <w:p w14:paraId="056FC62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1.06</w:t>
            </w:r>
          </w:p>
        </w:tc>
        <w:tc>
          <w:tcPr>
            <w:tcW w:w="1824" w:type="dxa"/>
            <w:vAlign w:val="center"/>
          </w:tcPr>
          <w:p w14:paraId="2C10EE6E"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c>
          <w:tcPr>
            <w:tcW w:w="1748" w:type="dxa"/>
            <w:vAlign w:val="center"/>
          </w:tcPr>
          <w:p w14:paraId="2097B0E7"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26BB5169" w14:textId="77777777" w:rsidTr="002318CE">
        <w:trPr>
          <w:trHeight w:hRule="exact" w:val="510"/>
          <w:jc w:val="center"/>
        </w:trPr>
        <w:tc>
          <w:tcPr>
            <w:tcW w:w="3114" w:type="dxa"/>
            <w:vAlign w:val="center"/>
          </w:tcPr>
          <w:p w14:paraId="68AE6B1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 SH 40M U2U link X=10</w:t>
            </w:r>
          </w:p>
        </w:tc>
        <w:tc>
          <w:tcPr>
            <w:tcW w:w="709" w:type="dxa"/>
            <w:vAlign w:val="center"/>
          </w:tcPr>
          <w:p w14:paraId="064EE5F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0.3</w:t>
            </w:r>
          </w:p>
        </w:tc>
        <w:tc>
          <w:tcPr>
            <w:tcW w:w="654" w:type="dxa"/>
            <w:vAlign w:val="center"/>
          </w:tcPr>
          <w:p w14:paraId="1BD8E65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0.36</w:t>
            </w:r>
          </w:p>
        </w:tc>
        <w:tc>
          <w:tcPr>
            <w:tcW w:w="621" w:type="dxa"/>
            <w:vAlign w:val="center"/>
          </w:tcPr>
          <w:p w14:paraId="6B092E2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0.47</w:t>
            </w:r>
          </w:p>
        </w:tc>
        <w:tc>
          <w:tcPr>
            <w:tcW w:w="621" w:type="dxa"/>
            <w:vAlign w:val="center"/>
          </w:tcPr>
          <w:p w14:paraId="5A3CA83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0.72</w:t>
            </w:r>
          </w:p>
        </w:tc>
        <w:tc>
          <w:tcPr>
            <w:tcW w:w="1824" w:type="dxa"/>
            <w:vAlign w:val="center"/>
          </w:tcPr>
          <w:p w14:paraId="640E579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15422CBF"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753A0755" w14:textId="77777777" w:rsidTr="002318CE">
        <w:trPr>
          <w:trHeight w:hRule="exact" w:val="510"/>
          <w:jc w:val="center"/>
        </w:trPr>
        <w:tc>
          <w:tcPr>
            <w:tcW w:w="3114" w:type="dxa"/>
            <w:vAlign w:val="center"/>
          </w:tcPr>
          <w:p w14:paraId="7B2F018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 SH 100M U2U link X=10</w:t>
            </w:r>
          </w:p>
        </w:tc>
        <w:tc>
          <w:tcPr>
            <w:tcW w:w="709" w:type="dxa"/>
            <w:vAlign w:val="center"/>
          </w:tcPr>
          <w:p w14:paraId="555BB1A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0.16</w:t>
            </w:r>
          </w:p>
        </w:tc>
        <w:tc>
          <w:tcPr>
            <w:tcW w:w="654" w:type="dxa"/>
            <w:vAlign w:val="center"/>
          </w:tcPr>
          <w:p w14:paraId="39BC14E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0.19</w:t>
            </w:r>
          </w:p>
        </w:tc>
        <w:tc>
          <w:tcPr>
            <w:tcW w:w="621" w:type="dxa"/>
            <w:vAlign w:val="center"/>
          </w:tcPr>
          <w:p w14:paraId="7F7A168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0.27</w:t>
            </w:r>
          </w:p>
        </w:tc>
        <w:tc>
          <w:tcPr>
            <w:tcW w:w="621" w:type="dxa"/>
            <w:vAlign w:val="center"/>
          </w:tcPr>
          <w:p w14:paraId="09BF905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0.47</w:t>
            </w:r>
          </w:p>
        </w:tc>
        <w:tc>
          <w:tcPr>
            <w:tcW w:w="1824" w:type="dxa"/>
            <w:vAlign w:val="center"/>
          </w:tcPr>
          <w:p w14:paraId="1510215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26DC8729"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0FF6801C" w14:textId="77777777" w:rsidTr="002318CE">
        <w:trPr>
          <w:trHeight w:hRule="exact" w:val="510"/>
          <w:jc w:val="center"/>
        </w:trPr>
        <w:tc>
          <w:tcPr>
            <w:tcW w:w="3114" w:type="dxa"/>
            <w:vAlign w:val="center"/>
          </w:tcPr>
          <w:p w14:paraId="4E38471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5</w:t>
            </w:r>
            <w:r w:rsidRPr="000E0405">
              <w:rPr>
                <w:sz w:val="18"/>
                <w:szCs w:val="18"/>
                <w:lang w:val="en-US" w:eastAsia="zh-CN"/>
              </w:rPr>
              <w:t xml:space="preserve"> SH 10M U2U link X=10 </w:t>
            </w:r>
          </w:p>
          <w:p w14:paraId="600CC121"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645A058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1.11</w:t>
            </w:r>
          </w:p>
        </w:tc>
        <w:tc>
          <w:tcPr>
            <w:tcW w:w="654" w:type="dxa"/>
            <w:vAlign w:val="center"/>
          </w:tcPr>
          <w:p w14:paraId="6C92CD2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1.28</w:t>
            </w:r>
          </w:p>
        </w:tc>
        <w:tc>
          <w:tcPr>
            <w:tcW w:w="621" w:type="dxa"/>
            <w:vAlign w:val="center"/>
          </w:tcPr>
          <w:p w14:paraId="56D54B7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1.42</w:t>
            </w:r>
          </w:p>
        </w:tc>
        <w:tc>
          <w:tcPr>
            <w:tcW w:w="621" w:type="dxa"/>
            <w:vAlign w:val="center"/>
          </w:tcPr>
          <w:p w14:paraId="4FBC656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1.75</w:t>
            </w:r>
          </w:p>
        </w:tc>
        <w:tc>
          <w:tcPr>
            <w:tcW w:w="1824" w:type="dxa"/>
            <w:vAlign w:val="center"/>
          </w:tcPr>
          <w:p w14:paraId="098AE61B"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c>
          <w:tcPr>
            <w:tcW w:w="1748" w:type="dxa"/>
            <w:vAlign w:val="center"/>
          </w:tcPr>
          <w:p w14:paraId="30AA4A70"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7921D5C2" w14:textId="77777777" w:rsidTr="002318CE">
        <w:trPr>
          <w:trHeight w:hRule="exact" w:val="510"/>
          <w:jc w:val="center"/>
        </w:trPr>
        <w:tc>
          <w:tcPr>
            <w:tcW w:w="3114" w:type="dxa"/>
            <w:vAlign w:val="center"/>
          </w:tcPr>
          <w:p w14:paraId="7E9D685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6</w:t>
            </w:r>
            <w:r w:rsidRPr="000E0405">
              <w:rPr>
                <w:sz w:val="18"/>
                <w:szCs w:val="18"/>
                <w:lang w:val="en-US" w:eastAsia="zh-CN"/>
              </w:rPr>
              <w:t xml:space="preserve"> SH 20M U2U link X=10 </w:t>
            </w:r>
          </w:p>
          <w:p w14:paraId="77B8DE51"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0A35CE6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0.58</w:t>
            </w:r>
          </w:p>
        </w:tc>
        <w:tc>
          <w:tcPr>
            <w:tcW w:w="654" w:type="dxa"/>
            <w:vAlign w:val="center"/>
          </w:tcPr>
          <w:p w14:paraId="4D3CEEF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0.67</w:t>
            </w:r>
          </w:p>
        </w:tc>
        <w:tc>
          <w:tcPr>
            <w:tcW w:w="621" w:type="dxa"/>
            <w:vAlign w:val="center"/>
          </w:tcPr>
          <w:p w14:paraId="35A8122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0.79</w:t>
            </w:r>
          </w:p>
        </w:tc>
        <w:tc>
          <w:tcPr>
            <w:tcW w:w="621" w:type="dxa"/>
            <w:vAlign w:val="center"/>
          </w:tcPr>
          <w:p w14:paraId="0BCD6A9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1.06</w:t>
            </w:r>
          </w:p>
        </w:tc>
        <w:tc>
          <w:tcPr>
            <w:tcW w:w="1824" w:type="dxa"/>
            <w:vAlign w:val="center"/>
          </w:tcPr>
          <w:p w14:paraId="627FD9F5"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c>
          <w:tcPr>
            <w:tcW w:w="1748" w:type="dxa"/>
            <w:vAlign w:val="center"/>
          </w:tcPr>
          <w:p w14:paraId="5DD96C6F"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5B705DE4" w14:textId="77777777" w:rsidTr="002318CE">
        <w:trPr>
          <w:trHeight w:hRule="exact" w:val="510"/>
          <w:jc w:val="center"/>
        </w:trPr>
        <w:tc>
          <w:tcPr>
            <w:tcW w:w="3114" w:type="dxa"/>
            <w:vAlign w:val="center"/>
          </w:tcPr>
          <w:p w14:paraId="221261D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7</w:t>
            </w:r>
            <w:r w:rsidRPr="000E0405">
              <w:rPr>
                <w:sz w:val="18"/>
                <w:szCs w:val="18"/>
                <w:lang w:val="en-US" w:eastAsia="zh-CN"/>
              </w:rPr>
              <w:t xml:space="preserve"> SH 40M U2U link X=10 </w:t>
            </w:r>
          </w:p>
          <w:p w14:paraId="36408ABD"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6517446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w:t>
            </w:r>
          </w:p>
        </w:tc>
        <w:tc>
          <w:tcPr>
            <w:tcW w:w="654" w:type="dxa"/>
            <w:vAlign w:val="center"/>
          </w:tcPr>
          <w:p w14:paraId="48A747A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.35</w:t>
            </w:r>
          </w:p>
        </w:tc>
        <w:tc>
          <w:tcPr>
            <w:tcW w:w="621" w:type="dxa"/>
            <w:vAlign w:val="center"/>
          </w:tcPr>
          <w:p w14:paraId="5473D82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.47</w:t>
            </w:r>
          </w:p>
        </w:tc>
        <w:tc>
          <w:tcPr>
            <w:tcW w:w="621" w:type="dxa"/>
            <w:vAlign w:val="center"/>
          </w:tcPr>
          <w:p w14:paraId="7B3778B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.72</w:t>
            </w:r>
          </w:p>
        </w:tc>
        <w:tc>
          <w:tcPr>
            <w:tcW w:w="1824" w:type="dxa"/>
            <w:vAlign w:val="center"/>
          </w:tcPr>
          <w:p w14:paraId="1A1F526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3EA85923"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207F4FFF" w14:textId="77777777" w:rsidTr="002318CE">
        <w:trPr>
          <w:trHeight w:hRule="exact" w:val="510"/>
          <w:jc w:val="center"/>
        </w:trPr>
        <w:tc>
          <w:tcPr>
            <w:tcW w:w="3114" w:type="dxa"/>
            <w:vAlign w:val="center"/>
          </w:tcPr>
          <w:p w14:paraId="00CEED4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8</w:t>
            </w:r>
            <w:r w:rsidRPr="000E0405">
              <w:rPr>
                <w:sz w:val="18"/>
                <w:szCs w:val="18"/>
                <w:lang w:val="en-US" w:eastAsia="zh-CN"/>
              </w:rPr>
              <w:t xml:space="preserve"> SH 100M U2U link X=10 </w:t>
            </w:r>
          </w:p>
          <w:p w14:paraId="1D71F438"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37B2D4F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.16</w:t>
            </w:r>
          </w:p>
        </w:tc>
        <w:tc>
          <w:tcPr>
            <w:tcW w:w="654" w:type="dxa"/>
            <w:vAlign w:val="center"/>
          </w:tcPr>
          <w:p w14:paraId="62A2190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.18</w:t>
            </w:r>
          </w:p>
        </w:tc>
        <w:tc>
          <w:tcPr>
            <w:tcW w:w="621" w:type="dxa"/>
            <w:vAlign w:val="center"/>
          </w:tcPr>
          <w:p w14:paraId="7FA6462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.26</w:t>
            </w:r>
          </w:p>
        </w:tc>
        <w:tc>
          <w:tcPr>
            <w:tcW w:w="621" w:type="dxa"/>
            <w:vAlign w:val="center"/>
          </w:tcPr>
          <w:p w14:paraId="28DD491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.44</w:t>
            </w:r>
          </w:p>
        </w:tc>
        <w:tc>
          <w:tcPr>
            <w:tcW w:w="1824" w:type="dxa"/>
            <w:vAlign w:val="center"/>
          </w:tcPr>
          <w:p w14:paraId="4C4AB16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6883B9E4"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48D0FEF8" w14:textId="77777777" w:rsidTr="002318CE">
        <w:trPr>
          <w:trHeight w:hRule="exact" w:val="510"/>
          <w:jc w:val="center"/>
        </w:trPr>
        <w:tc>
          <w:tcPr>
            <w:tcW w:w="3114" w:type="dxa"/>
            <w:vAlign w:val="center"/>
          </w:tcPr>
          <w:p w14:paraId="4F2CC04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9</w:t>
            </w:r>
            <w:r w:rsidRPr="000E0405">
              <w:rPr>
                <w:sz w:val="18"/>
                <w:szCs w:val="18"/>
                <w:lang w:val="en-US" w:eastAsia="zh-CN"/>
              </w:rPr>
              <w:t xml:space="preserve"> DH 10M U2U link X=10</w:t>
            </w:r>
          </w:p>
        </w:tc>
        <w:tc>
          <w:tcPr>
            <w:tcW w:w="709" w:type="dxa"/>
            <w:vAlign w:val="center"/>
          </w:tcPr>
          <w:p w14:paraId="02D8568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1.11</w:t>
            </w:r>
          </w:p>
        </w:tc>
        <w:tc>
          <w:tcPr>
            <w:tcW w:w="654" w:type="dxa"/>
            <w:vAlign w:val="center"/>
          </w:tcPr>
          <w:p w14:paraId="407D505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1.27</w:t>
            </w:r>
          </w:p>
        </w:tc>
        <w:tc>
          <w:tcPr>
            <w:tcW w:w="621" w:type="dxa"/>
            <w:vAlign w:val="center"/>
          </w:tcPr>
          <w:p w14:paraId="2280E44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1.41</w:t>
            </w:r>
          </w:p>
        </w:tc>
        <w:tc>
          <w:tcPr>
            <w:tcW w:w="621" w:type="dxa"/>
            <w:vAlign w:val="center"/>
          </w:tcPr>
          <w:p w14:paraId="45C1E56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1.87</w:t>
            </w:r>
          </w:p>
        </w:tc>
        <w:tc>
          <w:tcPr>
            <w:tcW w:w="1824" w:type="dxa"/>
            <w:vAlign w:val="center"/>
          </w:tcPr>
          <w:p w14:paraId="3A8BC045"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c>
          <w:tcPr>
            <w:tcW w:w="1748" w:type="dxa"/>
            <w:vAlign w:val="center"/>
          </w:tcPr>
          <w:p w14:paraId="1E5BF4F4"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5861D7A1" w14:textId="77777777" w:rsidTr="002318CE">
        <w:trPr>
          <w:trHeight w:hRule="exact" w:val="510"/>
          <w:jc w:val="center"/>
        </w:trPr>
        <w:tc>
          <w:tcPr>
            <w:tcW w:w="3114" w:type="dxa"/>
            <w:vAlign w:val="center"/>
          </w:tcPr>
          <w:p w14:paraId="14D25121" w14:textId="77777777" w:rsidR="007E60C9" w:rsidRPr="000E0405" w:rsidRDefault="007E60C9" w:rsidP="009F1A5E">
            <w:pPr>
              <w:adjustRightInd w:val="0"/>
              <w:snapToGrid w:val="0"/>
              <w:spacing w:after="0"/>
              <w:jc w:val="center"/>
              <w:rPr>
                <w:b/>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10</w:t>
            </w:r>
            <w:r w:rsidRPr="000E0405">
              <w:rPr>
                <w:sz w:val="18"/>
                <w:szCs w:val="18"/>
                <w:lang w:val="en-US" w:eastAsia="zh-CN"/>
              </w:rPr>
              <w:t xml:space="preserve"> DH 20M U2U link X=10</w:t>
            </w:r>
          </w:p>
        </w:tc>
        <w:tc>
          <w:tcPr>
            <w:tcW w:w="709" w:type="dxa"/>
            <w:vAlign w:val="center"/>
          </w:tcPr>
          <w:p w14:paraId="637F1B1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.57</w:t>
            </w:r>
          </w:p>
        </w:tc>
        <w:tc>
          <w:tcPr>
            <w:tcW w:w="654" w:type="dxa"/>
            <w:vAlign w:val="center"/>
          </w:tcPr>
          <w:p w14:paraId="1E3EC20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.67</w:t>
            </w:r>
          </w:p>
        </w:tc>
        <w:tc>
          <w:tcPr>
            <w:tcW w:w="621" w:type="dxa"/>
            <w:vAlign w:val="center"/>
          </w:tcPr>
          <w:p w14:paraId="68A678B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.78</w:t>
            </w:r>
          </w:p>
        </w:tc>
        <w:tc>
          <w:tcPr>
            <w:tcW w:w="621" w:type="dxa"/>
            <w:vAlign w:val="center"/>
          </w:tcPr>
          <w:p w14:paraId="5572973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.15</w:t>
            </w:r>
          </w:p>
        </w:tc>
        <w:tc>
          <w:tcPr>
            <w:tcW w:w="1824" w:type="dxa"/>
            <w:vAlign w:val="center"/>
          </w:tcPr>
          <w:p w14:paraId="28210249"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c>
          <w:tcPr>
            <w:tcW w:w="1748" w:type="dxa"/>
            <w:vAlign w:val="center"/>
          </w:tcPr>
          <w:p w14:paraId="15617F6B"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2FCF6FAF" w14:textId="77777777" w:rsidTr="002318CE">
        <w:trPr>
          <w:trHeight w:hRule="exact" w:val="510"/>
          <w:jc w:val="center"/>
        </w:trPr>
        <w:tc>
          <w:tcPr>
            <w:tcW w:w="3114" w:type="dxa"/>
            <w:vAlign w:val="center"/>
          </w:tcPr>
          <w:p w14:paraId="3C9A185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11</w:t>
            </w:r>
            <w:r w:rsidRPr="000E0405">
              <w:rPr>
                <w:sz w:val="18"/>
                <w:szCs w:val="18"/>
                <w:lang w:val="en-US" w:eastAsia="zh-CN"/>
              </w:rPr>
              <w:t xml:space="preserve"> DH 40M U2U link X=10</w:t>
            </w:r>
          </w:p>
        </w:tc>
        <w:tc>
          <w:tcPr>
            <w:tcW w:w="709" w:type="dxa"/>
            <w:vAlign w:val="center"/>
          </w:tcPr>
          <w:p w14:paraId="7EA4040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0.3</w:t>
            </w:r>
          </w:p>
        </w:tc>
        <w:tc>
          <w:tcPr>
            <w:tcW w:w="654" w:type="dxa"/>
            <w:vAlign w:val="center"/>
          </w:tcPr>
          <w:p w14:paraId="753ADB7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0.35</w:t>
            </w:r>
          </w:p>
        </w:tc>
        <w:tc>
          <w:tcPr>
            <w:tcW w:w="621" w:type="dxa"/>
            <w:vAlign w:val="center"/>
          </w:tcPr>
          <w:p w14:paraId="6E01CE6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0.44</w:t>
            </w:r>
          </w:p>
        </w:tc>
        <w:tc>
          <w:tcPr>
            <w:tcW w:w="621" w:type="dxa"/>
            <w:vAlign w:val="center"/>
          </w:tcPr>
          <w:p w14:paraId="56590AF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0.75</w:t>
            </w:r>
          </w:p>
        </w:tc>
        <w:tc>
          <w:tcPr>
            <w:tcW w:w="1824" w:type="dxa"/>
            <w:vAlign w:val="center"/>
          </w:tcPr>
          <w:p w14:paraId="310721D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79AAFD96"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3797F3F2" w14:textId="77777777" w:rsidTr="002318CE">
        <w:trPr>
          <w:trHeight w:hRule="exact" w:val="510"/>
          <w:jc w:val="center"/>
        </w:trPr>
        <w:tc>
          <w:tcPr>
            <w:tcW w:w="3114" w:type="dxa"/>
            <w:vAlign w:val="center"/>
          </w:tcPr>
          <w:p w14:paraId="43FC60B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12</w:t>
            </w:r>
            <w:r w:rsidRPr="000E0405">
              <w:rPr>
                <w:sz w:val="18"/>
                <w:szCs w:val="18"/>
                <w:lang w:val="en-US" w:eastAsia="zh-CN"/>
              </w:rPr>
              <w:t xml:space="preserve"> DH 100M U2U link X=10</w:t>
            </w:r>
          </w:p>
        </w:tc>
        <w:tc>
          <w:tcPr>
            <w:tcW w:w="709" w:type="dxa"/>
            <w:vAlign w:val="center"/>
          </w:tcPr>
          <w:p w14:paraId="44174C0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0.16</w:t>
            </w:r>
          </w:p>
        </w:tc>
        <w:tc>
          <w:tcPr>
            <w:tcW w:w="654" w:type="dxa"/>
            <w:vAlign w:val="center"/>
          </w:tcPr>
          <w:p w14:paraId="4CCBC86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0.19</w:t>
            </w:r>
          </w:p>
        </w:tc>
        <w:tc>
          <w:tcPr>
            <w:tcW w:w="621" w:type="dxa"/>
            <w:vAlign w:val="center"/>
          </w:tcPr>
          <w:p w14:paraId="40D43C4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0.28</w:t>
            </w:r>
          </w:p>
        </w:tc>
        <w:tc>
          <w:tcPr>
            <w:tcW w:w="621" w:type="dxa"/>
            <w:vAlign w:val="center"/>
          </w:tcPr>
          <w:p w14:paraId="2918A13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0.52</w:t>
            </w:r>
          </w:p>
        </w:tc>
        <w:tc>
          <w:tcPr>
            <w:tcW w:w="1824" w:type="dxa"/>
            <w:vAlign w:val="center"/>
          </w:tcPr>
          <w:p w14:paraId="30ECC04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05981CDD"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5D28629C" w14:textId="77777777" w:rsidTr="002318CE">
        <w:trPr>
          <w:trHeight w:hRule="exact" w:val="510"/>
          <w:jc w:val="center"/>
        </w:trPr>
        <w:tc>
          <w:tcPr>
            <w:tcW w:w="3114" w:type="dxa"/>
            <w:vAlign w:val="center"/>
          </w:tcPr>
          <w:p w14:paraId="5B76647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13</w:t>
            </w:r>
            <w:r w:rsidRPr="000E0405">
              <w:rPr>
                <w:sz w:val="18"/>
                <w:szCs w:val="18"/>
                <w:lang w:val="en-US" w:eastAsia="zh-CN"/>
              </w:rPr>
              <w:t xml:space="preserve"> DH 10M U2U link X=10 </w:t>
            </w:r>
          </w:p>
          <w:p w14:paraId="67F8924D"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46117DD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1.1</w:t>
            </w:r>
          </w:p>
        </w:tc>
        <w:tc>
          <w:tcPr>
            <w:tcW w:w="654" w:type="dxa"/>
            <w:vAlign w:val="center"/>
          </w:tcPr>
          <w:p w14:paraId="2815BA8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1.27</w:t>
            </w:r>
          </w:p>
        </w:tc>
        <w:tc>
          <w:tcPr>
            <w:tcW w:w="621" w:type="dxa"/>
            <w:vAlign w:val="center"/>
          </w:tcPr>
          <w:p w14:paraId="64A2D9C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1.41</w:t>
            </w:r>
          </w:p>
        </w:tc>
        <w:tc>
          <w:tcPr>
            <w:tcW w:w="621" w:type="dxa"/>
            <w:vAlign w:val="center"/>
          </w:tcPr>
          <w:p w14:paraId="5689EC0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1.87</w:t>
            </w:r>
          </w:p>
        </w:tc>
        <w:tc>
          <w:tcPr>
            <w:tcW w:w="1824" w:type="dxa"/>
            <w:vAlign w:val="center"/>
          </w:tcPr>
          <w:p w14:paraId="0431AE7B"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c>
          <w:tcPr>
            <w:tcW w:w="1748" w:type="dxa"/>
            <w:vAlign w:val="center"/>
          </w:tcPr>
          <w:p w14:paraId="00FF4C8D"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2C3C9727" w14:textId="77777777" w:rsidTr="002318CE">
        <w:trPr>
          <w:trHeight w:hRule="exact" w:val="510"/>
          <w:jc w:val="center"/>
        </w:trPr>
        <w:tc>
          <w:tcPr>
            <w:tcW w:w="3114" w:type="dxa"/>
            <w:vAlign w:val="center"/>
          </w:tcPr>
          <w:p w14:paraId="715BED0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14</w:t>
            </w:r>
            <w:r w:rsidRPr="000E0405">
              <w:rPr>
                <w:sz w:val="18"/>
                <w:szCs w:val="18"/>
                <w:lang w:val="en-US" w:eastAsia="zh-CN"/>
              </w:rPr>
              <w:t xml:space="preserve"> DH 20M U2U link X=10 </w:t>
            </w:r>
          </w:p>
          <w:p w14:paraId="6EA0786F"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1D392D5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0.57</w:t>
            </w:r>
          </w:p>
        </w:tc>
        <w:tc>
          <w:tcPr>
            <w:tcW w:w="654" w:type="dxa"/>
            <w:vAlign w:val="center"/>
          </w:tcPr>
          <w:p w14:paraId="358D358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0.67</w:t>
            </w:r>
          </w:p>
        </w:tc>
        <w:tc>
          <w:tcPr>
            <w:tcW w:w="621" w:type="dxa"/>
            <w:vAlign w:val="center"/>
          </w:tcPr>
          <w:p w14:paraId="054C3EF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0.78</w:t>
            </w:r>
          </w:p>
        </w:tc>
        <w:tc>
          <w:tcPr>
            <w:tcW w:w="621" w:type="dxa"/>
            <w:vAlign w:val="center"/>
          </w:tcPr>
          <w:p w14:paraId="59191E7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1.15</w:t>
            </w:r>
          </w:p>
        </w:tc>
        <w:tc>
          <w:tcPr>
            <w:tcW w:w="1824" w:type="dxa"/>
            <w:vAlign w:val="center"/>
          </w:tcPr>
          <w:p w14:paraId="33B1A72C"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c>
          <w:tcPr>
            <w:tcW w:w="1748" w:type="dxa"/>
            <w:vAlign w:val="center"/>
          </w:tcPr>
          <w:p w14:paraId="41671FD2"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0E0405" w:rsidRPr="000E0405" w14:paraId="229B2E93" w14:textId="77777777" w:rsidTr="002318CE">
        <w:trPr>
          <w:trHeight w:hRule="exact" w:val="510"/>
          <w:jc w:val="center"/>
        </w:trPr>
        <w:tc>
          <w:tcPr>
            <w:tcW w:w="3114" w:type="dxa"/>
            <w:vAlign w:val="center"/>
          </w:tcPr>
          <w:p w14:paraId="2B7F812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15</w:t>
            </w:r>
            <w:r w:rsidRPr="000E0405">
              <w:rPr>
                <w:sz w:val="18"/>
                <w:szCs w:val="18"/>
                <w:lang w:val="en-US" w:eastAsia="zh-CN"/>
              </w:rPr>
              <w:t xml:space="preserve"> DH 40M U2U link X=10 </w:t>
            </w:r>
          </w:p>
          <w:p w14:paraId="558B2BD5"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571D62B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0.29</w:t>
            </w:r>
          </w:p>
        </w:tc>
        <w:tc>
          <w:tcPr>
            <w:tcW w:w="654" w:type="dxa"/>
            <w:vAlign w:val="center"/>
          </w:tcPr>
          <w:p w14:paraId="1D610C9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0.35</w:t>
            </w:r>
          </w:p>
        </w:tc>
        <w:tc>
          <w:tcPr>
            <w:tcW w:w="621" w:type="dxa"/>
            <w:vAlign w:val="center"/>
          </w:tcPr>
          <w:p w14:paraId="2F2D4F0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0.45</w:t>
            </w:r>
          </w:p>
        </w:tc>
        <w:tc>
          <w:tcPr>
            <w:tcW w:w="621" w:type="dxa"/>
            <w:vAlign w:val="center"/>
          </w:tcPr>
          <w:p w14:paraId="783DACA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0.76</w:t>
            </w:r>
          </w:p>
        </w:tc>
        <w:tc>
          <w:tcPr>
            <w:tcW w:w="1824" w:type="dxa"/>
            <w:vAlign w:val="center"/>
          </w:tcPr>
          <w:p w14:paraId="7114D50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473DA2CB"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r w:rsidR="007E60C9" w:rsidRPr="000E0405" w14:paraId="128DF9E5" w14:textId="77777777" w:rsidTr="002318CE">
        <w:trPr>
          <w:trHeight w:hRule="exact" w:val="510"/>
          <w:jc w:val="center"/>
        </w:trPr>
        <w:tc>
          <w:tcPr>
            <w:tcW w:w="3114" w:type="dxa"/>
            <w:vAlign w:val="center"/>
          </w:tcPr>
          <w:p w14:paraId="3656754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16</w:t>
            </w:r>
            <w:r w:rsidRPr="000E0405">
              <w:rPr>
                <w:sz w:val="18"/>
                <w:szCs w:val="18"/>
                <w:lang w:val="en-US" w:eastAsia="zh-CN"/>
              </w:rPr>
              <w:t xml:space="preserve"> DH 100M U2U link X=10 </w:t>
            </w:r>
          </w:p>
          <w:p w14:paraId="2DDED1C8"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5822B21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0.15</w:t>
            </w:r>
          </w:p>
        </w:tc>
        <w:tc>
          <w:tcPr>
            <w:tcW w:w="654" w:type="dxa"/>
            <w:vAlign w:val="center"/>
          </w:tcPr>
          <w:p w14:paraId="4616B3F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0.18</w:t>
            </w:r>
          </w:p>
        </w:tc>
        <w:tc>
          <w:tcPr>
            <w:tcW w:w="621" w:type="dxa"/>
            <w:vAlign w:val="center"/>
          </w:tcPr>
          <w:p w14:paraId="7002A02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0.25</w:t>
            </w:r>
          </w:p>
        </w:tc>
        <w:tc>
          <w:tcPr>
            <w:tcW w:w="621" w:type="dxa"/>
            <w:vAlign w:val="center"/>
          </w:tcPr>
          <w:p w14:paraId="2FC71CC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0.46</w:t>
            </w:r>
          </w:p>
        </w:tc>
        <w:tc>
          <w:tcPr>
            <w:tcW w:w="1824" w:type="dxa"/>
            <w:vAlign w:val="center"/>
          </w:tcPr>
          <w:p w14:paraId="04A8276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41FC9932"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N</w:t>
            </w:r>
            <w:r w:rsidRPr="000E0405">
              <w:rPr>
                <w:rFonts w:hint="eastAsia"/>
                <w:sz w:val="18"/>
                <w:szCs w:val="18"/>
                <w:lang w:val="en-US" w:eastAsia="zh-CN"/>
              </w:rPr>
              <w:t>o</w:t>
            </w:r>
          </w:p>
        </w:tc>
      </w:tr>
    </w:tbl>
    <w:p w14:paraId="6BB87ACA" w14:textId="77777777" w:rsidR="007E60C9" w:rsidRPr="000E0405" w:rsidRDefault="007E60C9" w:rsidP="009F1A5E">
      <w:pPr>
        <w:spacing w:line="259" w:lineRule="auto"/>
        <w:jc w:val="both"/>
        <w:rPr>
          <w:b/>
        </w:rPr>
      </w:pPr>
    </w:p>
    <w:p w14:paraId="1F4B84DB" w14:textId="77777777" w:rsidR="007E60C9" w:rsidRPr="000E0405" w:rsidRDefault="007E60C9" w:rsidP="009F1A5E">
      <w:pPr>
        <w:pStyle w:val="TH"/>
      </w:pPr>
      <w:r w:rsidRPr="000E0405">
        <w:t>Table B.1.3.2.3-3: Sidelink positioning - horizontal ranging distance accuracy for IIOT scenario</w:t>
      </w:r>
    </w:p>
    <w:tbl>
      <w:tblPr>
        <w:tblStyle w:val="9"/>
        <w:tblW w:w="9291" w:type="dxa"/>
        <w:jc w:val="center"/>
        <w:tblLook w:val="04A0" w:firstRow="1" w:lastRow="0" w:firstColumn="1" w:lastColumn="0" w:noHBand="0" w:noVBand="1"/>
      </w:tblPr>
      <w:tblGrid>
        <w:gridCol w:w="3114"/>
        <w:gridCol w:w="709"/>
        <w:gridCol w:w="654"/>
        <w:gridCol w:w="621"/>
        <w:gridCol w:w="621"/>
        <w:gridCol w:w="1824"/>
        <w:gridCol w:w="1748"/>
      </w:tblGrid>
      <w:tr w:rsidR="000E0405" w:rsidRPr="000E0405" w14:paraId="303F571E" w14:textId="77777777" w:rsidTr="002318CE">
        <w:trPr>
          <w:trHeight w:hRule="exact" w:val="510"/>
          <w:jc w:val="center"/>
        </w:trPr>
        <w:tc>
          <w:tcPr>
            <w:tcW w:w="3114" w:type="dxa"/>
            <w:vAlign w:val="center"/>
          </w:tcPr>
          <w:p w14:paraId="2F348792"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Case ID</w:t>
            </w:r>
          </w:p>
        </w:tc>
        <w:tc>
          <w:tcPr>
            <w:tcW w:w="709" w:type="dxa"/>
            <w:vAlign w:val="center"/>
          </w:tcPr>
          <w:p w14:paraId="0D41C6D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0%</w:t>
            </w:r>
          </w:p>
        </w:tc>
        <w:tc>
          <w:tcPr>
            <w:tcW w:w="654" w:type="dxa"/>
            <w:vAlign w:val="center"/>
          </w:tcPr>
          <w:p w14:paraId="2F7678B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7%</w:t>
            </w:r>
          </w:p>
        </w:tc>
        <w:tc>
          <w:tcPr>
            <w:tcW w:w="621" w:type="dxa"/>
            <w:vAlign w:val="center"/>
          </w:tcPr>
          <w:p w14:paraId="6F02681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0%</w:t>
            </w:r>
          </w:p>
        </w:tc>
        <w:tc>
          <w:tcPr>
            <w:tcW w:w="621" w:type="dxa"/>
            <w:vAlign w:val="center"/>
          </w:tcPr>
          <w:p w14:paraId="4A60F3A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0%</w:t>
            </w:r>
          </w:p>
        </w:tc>
        <w:tc>
          <w:tcPr>
            <w:tcW w:w="1824" w:type="dxa"/>
            <w:vAlign w:val="center"/>
          </w:tcPr>
          <w:p w14:paraId="046F5244"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A</w:t>
            </w:r>
          </w:p>
        </w:tc>
        <w:tc>
          <w:tcPr>
            <w:tcW w:w="1748" w:type="dxa"/>
            <w:vAlign w:val="center"/>
          </w:tcPr>
          <w:p w14:paraId="3DB3A7F6"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B</w:t>
            </w:r>
          </w:p>
        </w:tc>
      </w:tr>
      <w:tr w:rsidR="000E0405" w:rsidRPr="000E0405" w14:paraId="3A7F45A0" w14:textId="77777777" w:rsidTr="002318CE">
        <w:trPr>
          <w:trHeight w:hRule="exact" w:val="510"/>
          <w:jc w:val="center"/>
        </w:trPr>
        <w:tc>
          <w:tcPr>
            <w:tcW w:w="3114" w:type="dxa"/>
            <w:vAlign w:val="center"/>
          </w:tcPr>
          <w:p w14:paraId="08FDF01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 SH 10M U2U link X=10</w:t>
            </w:r>
          </w:p>
        </w:tc>
        <w:tc>
          <w:tcPr>
            <w:tcW w:w="709" w:type="dxa"/>
            <w:vAlign w:val="center"/>
          </w:tcPr>
          <w:p w14:paraId="10EF91A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.99</w:t>
            </w:r>
          </w:p>
        </w:tc>
        <w:tc>
          <w:tcPr>
            <w:tcW w:w="654" w:type="dxa"/>
            <w:vAlign w:val="center"/>
          </w:tcPr>
          <w:p w14:paraId="51B430A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.16</w:t>
            </w:r>
          </w:p>
        </w:tc>
        <w:tc>
          <w:tcPr>
            <w:tcW w:w="621" w:type="dxa"/>
            <w:vAlign w:val="center"/>
          </w:tcPr>
          <w:p w14:paraId="08BA4C5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.29</w:t>
            </w:r>
          </w:p>
        </w:tc>
        <w:tc>
          <w:tcPr>
            <w:tcW w:w="621" w:type="dxa"/>
            <w:vAlign w:val="center"/>
          </w:tcPr>
          <w:p w14:paraId="6E101DE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.41</w:t>
            </w:r>
          </w:p>
        </w:tc>
        <w:tc>
          <w:tcPr>
            <w:tcW w:w="1824" w:type="dxa"/>
            <w:vAlign w:val="center"/>
          </w:tcPr>
          <w:p w14:paraId="7B58988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No</w:t>
            </w:r>
          </w:p>
        </w:tc>
        <w:tc>
          <w:tcPr>
            <w:tcW w:w="1748" w:type="dxa"/>
            <w:vAlign w:val="center"/>
          </w:tcPr>
          <w:p w14:paraId="10E19E3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19872954" w14:textId="77777777" w:rsidTr="002318CE">
        <w:trPr>
          <w:trHeight w:hRule="exact" w:val="510"/>
          <w:jc w:val="center"/>
        </w:trPr>
        <w:tc>
          <w:tcPr>
            <w:tcW w:w="3114" w:type="dxa"/>
            <w:vAlign w:val="center"/>
          </w:tcPr>
          <w:p w14:paraId="3F9ED3F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 SH 20M U2U link X=10</w:t>
            </w:r>
          </w:p>
        </w:tc>
        <w:tc>
          <w:tcPr>
            <w:tcW w:w="709" w:type="dxa"/>
            <w:vAlign w:val="center"/>
          </w:tcPr>
          <w:p w14:paraId="4B3626C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.51</w:t>
            </w:r>
          </w:p>
        </w:tc>
        <w:tc>
          <w:tcPr>
            <w:tcW w:w="654" w:type="dxa"/>
            <w:vAlign w:val="center"/>
          </w:tcPr>
          <w:p w14:paraId="7779C8A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w:t>
            </w:r>
          </w:p>
        </w:tc>
        <w:tc>
          <w:tcPr>
            <w:tcW w:w="621" w:type="dxa"/>
            <w:vAlign w:val="center"/>
          </w:tcPr>
          <w:p w14:paraId="16128E6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.67</w:t>
            </w:r>
          </w:p>
        </w:tc>
        <w:tc>
          <w:tcPr>
            <w:tcW w:w="621" w:type="dxa"/>
            <w:vAlign w:val="center"/>
          </w:tcPr>
          <w:p w14:paraId="60EDA4A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.72</w:t>
            </w:r>
          </w:p>
        </w:tc>
        <w:tc>
          <w:tcPr>
            <w:tcW w:w="1824" w:type="dxa"/>
            <w:vAlign w:val="center"/>
          </w:tcPr>
          <w:p w14:paraId="17D2DDC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0F931B3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68BF7DD" w14:textId="77777777" w:rsidTr="002318CE">
        <w:trPr>
          <w:trHeight w:hRule="exact" w:val="510"/>
          <w:jc w:val="center"/>
        </w:trPr>
        <w:tc>
          <w:tcPr>
            <w:tcW w:w="3114" w:type="dxa"/>
            <w:vAlign w:val="center"/>
          </w:tcPr>
          <w:p w14:paraId="71493F0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 SH 40M U2U link X=10</w:t>
            </w:r>
          </w:p>
        </w:tc>
        <w:tc>
          <w:tcPr>
            <w:tcW w:w="709" w:type="dxa"/>
            <w:vAlign w:val="center"/>
          </w:tcPr>
          <w:p w14:paraId="2203BC4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.24</w:t>
            </w:r>
          </w:p>
        </w:tc>
        <w:tc>
          <w:tcPr>
            <w:tcW w:w="654" w:type="dxa"/>
            <w:vAlign w:val="center"/>
          </w:tcPr>
          <w:p w14:paraId="045A7CE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.29</w:t>
            </w:r>
          </w:p>
        </w:tc>
        <w:tc>
          <w:tcPr>
            <w:tcW w:w="621" w:type="dxa"/>
            <w:vAlign w:val="center"/>
          </w:tcPr>
          <w:p w14:paraId="1E76A1F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.33</w:t>
            </w:r>
          </w:p>
        </w:tc>
        <w:tc>
          <w:tcPr>
            <w:tcW w:w="621" w:type="dxa"/>
            <w:vAlign w:val="center"/>
          </w:tcPr>
          <w:p w14:paraId="482FE70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.36</w:t>
            </w:r>
          </w:p>
        </w:tc>
        <w:tc>
          <w:tcPr>
            <w:tcW w:w="1824" w:type="dxa"/>
            <w:vAlign w:val="center"/>
          </w:tcPr>
          <w:p w14:paraId="70BEEC2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6775A01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5ECF3705" w14:textId="77777777" w:rsidTr="002318CE">
        <w:trPr>
          <w:trHeight w:hRule="exact" w:val="510"/>
          <w:jc w:val="center"/>
        </w:trPr>
        <w:tc>
          <w:tcPr>
            <w:tcW w:w="3114" w:type="dxa"/>
            <w:vAlign w:val="center"/>
          </w:tcPr>
          <w:p w14:paraId="62B09AC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 SH 100M U2U link X=10</w:t>
            </w:r>
          </w:p>
        </w:tc>
        <w:tc>
          <w:tcPr>
            <w:tcW w:w="709" w:type="dxa"/>
            <w:vAlign w:val="center"/>
          </w:tcPr>
          <w:p w14:paraId="2C2E6E5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.11</w:t>
            </w:r>
          </w:p>
        </w:tc>
        <w:tc>
          <w:tcPr>
            <w:tcW w:w="654" w:type="dxa"/>
            <w:vAlign w:val="center"/>
          </w:tcPr>
          <w:p w14:paraId="0C4B628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.14</w:t>
            </w:r>
          </w:p>
        </w:tc>
        <w:tc>
          <w:tcPr>
            <w:tcW w:w="621" w:type="dxa"/>
            <w:vAlign w:val="center"/>
          </w:tcPr>
          <w:p w14:paraId="430FE95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.16</w:t>
            </w:r>
          </w:p>
        </w:tc>
        <w:tc>
          <w:tcPr>
            <w:tcW w:w="621" w:type="dxa"/>
            <w:vAlign w:val="center"/>
          </w:tcPr>
          <w:p w14:paraId="547700E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.18</w:t>
            </w:r>
          </w:p>
        </w:tc>
        <w:tc>
          <w:tcPr>
            <w:tcW w:w="1824" w:type="dxa"/>
            <w:vAlign w:val="center"/>
          </w:tcPr>
          <w:p w14:paraId="746A590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2EE6942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r>
      <w:tr w:rsidR="000E0405" w:rsidRPr="000E0405" w14:paraId="56951633" w14:textId="77777777" w:rsidTr="002318CE">
        <w:trPr>
          <w:trHeight w:hRule="exact" w:val="510"/>
          <w:jc w:val="center"/>
        </w:trPr>
        <w:tc>
          <w:tcPr>
            <w:tcW w:w="3114" w:type="dxa"/>
            <w:vAlign w:val="center"/>
          </w:tcPr>
          <w:p w14:paraId="4E7EAF4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5</w:t>
            </w:r>
            <w:r w:rsidRPr="000E0405">
              <w:rPr>
                <w:sz w:val="18"/>
                <w:szCs w:val="18"/>
                <w:lang w:val="en-US" w:eastAsia="zh-CN"/>
              </w:rPr>
              <w:t xml:space="preserve"> SH 10M U2U link X=10 </w:t>
            </w:r>
          </w:p>
          <w:p w14:paraId="6D1634CA"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07F423F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.99</w:t>
            </w:r>
          </w:p>
        </w:tc>
        <w:tc>
          <w:tcPr>
            <w:tcW w:w="654" w:type="dxa"/>
            <w:vAlign w:val="center"/>
          </w:tcPr>
          <w:p w14:paraId="3C149AD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.16</w:t>
            </w:r>
          </w:p>
        </w:tc>
        <w:tc>
          <w:tcPr>
            <w:tcW w:w="621" w:type="dxa"/>
            <w:vAlign w:val="center"/>
          </w:tcPr>
          <w:p w14:paraId="7D85EBD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.29</w:t>
            </w:r>
          </w:p>
        </w:tc>
        <w:tc>
          <w:tcPr>
            <w:tcW w:w="621" w:type="dxa"/>
            <w:vAlign w:val="center"/>
          </w:tcPr>
          <w:p w14:paraId="15B5BC5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.41</w:t>
            </w:r>
          </w:p>
        </w:tc>
        <w:tc>
          <w:tcPr>
            <w:tcW w:w="1824" w:type="dxa"/>
            <w:vAlign w:val="center"/>
          </w:tcPr>
          <w:p w14:paraId="7806838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No</w:t>
            </w:r>
          </w:p>
        </w:tc>
        <w:tc>
          <w:tcPr>
            <w:tcW w:w="1748" w:type="dxa"/>
            <w:vAlign w:val="center"/>
          </w:tcPr>
          <w:p w14:paraId="2CF1E2C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DE2D704" w14:textId="77777777" w:rsidTr="002318CE">
        <w:trPr>
          <w:trHeight w:hRule="exact" w:val="510"/>
          <w:jc w:val="center"/>
        </w:trPr>
        <w:tc>
          <w:tcPr>
            <w:tcW w:w="3114" w:type="dxa"/>
            <w:vAlign w:val="center"/>
          </w:tcPr>
          <w:p w14:paraId="308187A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6</w:t>
            </w:r>
            <w:r w:rsidRPr="000E0405">
              <w:rPr>
                <w:sz w:val="18"/>
                <w:szCs w:val="18"/>
                <w:lang w:val="en-US" w:eastAsia="zh-CN"/>
              </w:rPr>
              <w:t xml:space="preserve"> SH 20M U2U link X=10 </w:t>
            </w:r>
          </w:p>
          <w:p w14:paraId="743F004A"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2FFB0E2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.5</w:t>
            </w:r>
          </w:p>
        </w:tc>
        <w:tc>
          <w:tcPr>
            <w:tcW w:w="654" w:type="dxa"/>
            <w:vAlign w:val="center"/>
          </w:tcPr>
          <w:p w14:paraId="4D5B680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w:t>
            </w:r>
          </w:p>
        </w:tc>
        <w:tc>
          <w:tcPr>
            <w:tcW w:w="621" w:type="dxa"/>
            <w:vAlign w:val="center"/>
          </w:tcPr>
          <w:p w14:paraId="46B3B22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.67</w:t>
            </w:r>
          </w:p>
        </w:tc>
        <w:tc>
          <w:tcPr>
            <w:tcW w:w="621" w:type="dxa"/>
            <w:vAlign w:val="center"/>
          </w:tcPr>
          <w:p w14:paraId="76C696E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.72</w:t>
            </w:r>
          </w:p>
        </w:tc>
        <w:tc>
          <w:tcPr>
            <w:tcW w:w="1824" w:type="dxa"/>
            <w:vAlign w:val="center"/>
          </w:tcPr>
          <w:p w14:paraId="3B97E4C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4D2F628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38C1A33E" w14:textId="77777777" w:rsidTr="002318CE">
        <w:trPr>
          <w:trHeight w:hRule="exact" w:val="510"/>
          <w:jc w:val="center"/>
        </w:trPr>
        <w:tc>
          <w:tcPr>
            <w:tcW w:w="3114" w:type="dxa"/>
            <w:vAlign w:val="center"/>
          </w:tcPr>
          <w:p w14:paraId="725F7A5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7</w:t>
            </w:r>
            <w:r w:rsidRPr="000E0405">
              <w:rPr>
                <w:sz w:val="18"/>
                <w:szCs w:val="18"/>
                <w:lang w:val="en-US" w:eastAsia="zh-CN"/>
              </w:rPr>
              <w:t xml:space="preserve"> SH 40M U2U link X=10 </w:t>
            </w:r>
          </w:p>
          <w:p w14:paraId="53E60751"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3AB39DD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.24</w:t>
            </w:r>
          </w:p>
        </w:tc>
        <w:tc>
          <w:tcPr>
            <w:tcW w:w="654" w:type="dxa"/>
            <w:vAlign w:val="center"/>
          </w:tcPr>
          <w:p w14:paraId="17BB452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.29</w:t>
            </w:r>
          </w:p>
        </w:tc>
        <w:tc>
          <w:tcPr>
            <w:tcW w:w="621" w:type="dxa"/>
            <w:vAlign w:val="center"/>
          </w:tcPr>
          <w:p w14:paraId="0657DEC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.33</w:t>
            </w:r>
          </w:p>
        </w:tc>
        <w:tc>
          <w:tcPr>
            <w:tcW w:w="621" w:type="dxa"/>
            <w:vAlign w:val="center"/>
          </w:tcPr>
          <w:p w14:paraId="740A3F5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.36</w:t>
            </w:r>
          </w:p>
        </w:tc>
        <w:tc>
          <w:tcPr>
            <w:tcW w:w="1824" w:type="dxa"/>
            <w:vAlign w:val="center"/>
          </w:tcPr>
          <w:p w14:paraId="482C347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62E6511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555C59E4" w14:textId="77777777" w:rsidTr="002318CE">
        <w:trPr>
          <w:trHeight w:hRule="exact" w:val="510"/>
          <w:jc w:val="center"/>
        </w:trPr>
        <w:tc>
          <w:tcPr>
            <w:tcW w:w="3114" w:type="dxa"/>
            <w:vAlign w:val="center"/>
          </w:tcPr>
          <w:p w14:paraId="77A04AB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lastRenderedPageBreak/>
              <w:t>C</w:t>
            </w:r>
            <w:r w:rsidRPr="000E0405">
              <w:rPr>
                <w:sz w:val="18"/>
                <w:szCs w:val="18"/>
                <w:lang w:val="en-US" w:eastAsia="zh-CN"/>
              </w:rPr>
              <w:t xml:space="preserve">ase </w:t>
            </w:r>
            <w:r w:rsidRPr="000E0405">
              <w:rPr>
                <w:rFonts w:hint="eastAsia"/>
                <w:sz w:val="18"/>
                <w:szCs w:val="18"/>
                <w:lang w:val="en-US" w:eastAsia="zh-CN"/>
              </w:rPr>
              <w:t>8</w:t>
            </w:r>
            <w:r w:rsidRPr="000E0405">
              <w:rPr>
                <w:sz w:val="18"/>
                <w:szCs w:val="18"/>
                <w:lang w:val="en-US" w:eastAsia="zh-CN"/>
              </w:rPr>
              <w:t xml:space="preserve"> SH 100M U2U link X=10 </w:t>
            </w:r>
          </w:p>
          <w:p w14:paraId="5B5FAD2A"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00831E2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.12</w:t>
            </w:r>
          </w:p>
        </w:tc>
        <w:tc>
          <w:tcPr>
            <w:tcW w:w="654" w:type="dxa"/>
            <w:vAlign w:val="center"/>
          </w:tcPr>
          <w:p w14:paraId="41291F6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.14</w:t>
            </w:r>
          </w:p>
        </w:tc>
        <w:tc>
          <w:tcPr>
            <w:tcW w:w="621" w:type="dxa"/>
            <w:vAlign w:val="center"/>
          </w:tcPr>
          <w:p w14:paraId="61A68CB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.16</w:t>
            </w:r>
          </w:p>
        </w:tc>
        <w:tc>
          <w:tcPr>
            <w:tcW w:w="621" w:type="dxa"/>
            <w:vAlign w:val="center"/>
          </w:tcPr>
          <w:p w14:paraId="4D70DC5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.18</w:t>
            </w:r>
          </w:p>
        </w:tc>
        <w:tc>
          <w:tcPr>
            <w:tcW w:w="1824" w:type="dxa"/>
            <w:vAlign w:val="center"/>
          </w:tcPr>
          <w:p w14:paraId="7DC1AE3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0A46B36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r>
      <w:tr w:rsidR="000E0405" w:rsidRPr="000E0405" w14:paraId="553C76AC" w14:textId="77777777" w:rsidTr="002318CE">
        <w:trPr>
          <w:trHeight w:hRule="exact" w:val="510"/>
          <w:jc w:val="center"/>
        </w:trPr>
        <w:tc>
          <w:tcPr>
            <w:tcW w:w="3114" w:type="dxa"/>
            <w:vAlign w:val="center"/>
          </w:tcPr>
          <w:p w14:paraId="52F16ED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9</w:t>
            </w:r>
            <w:r w:rsidRPr="000E0405">
              <w:rPr>
                <w:sz w:val="18"/>
                <w:szCs w:val="18"/>
                <w:lang w:val="en-US" w:eastAsia="zh-CN"/>
              </w:rPr>
              <w:t xml:space="preserve"> DH 10M U2U link X=10</w:t>
            </w:r>
          </w:p>
        </w:tc>
        <w:tc>
          <w:tcPr>
            <w:tcW w:w="709" w:type="dxa"/>
            <w:vAlign w:val="center"/>
          </w:tcPr>
          <w:p w14:paraId="1337423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.98</w:t>
            </w:r>
          </w:p>
        </w:tc>
        <w:tc>
          <w:tcPr>
            <w:tcW w:w="654" w:type="dxa"/>
            <w:vAlign w:val="center"/>
          </w:tcPr>
          <w:p w14:paraId="49F3423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.13</w:t>
            </w:r>
          </w:p>
        </w:tc>
        <w:tc>
          <w:tcPr>
            <w:tcW w:w="621" w:type="dxa"/>
            <w:vAlign w:val="center"/>
          </w:tcPr>
          <w:p w14:paraId="143F3D5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.27</w:t>
            </w:r>
          </w:p>
        </w:tc>
        <w:tc>
          <w:tcPr>
            <w:tcW w:w="621" w:type="dxa"/>
            <w:vAlign w:val="center"/>
          </w:tcPr>
          <w:p w14:paraId="592065B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.4</w:t>
            </w:r>
            <w:r w:rsidRPr="000E0405">
              <w:rPr>
                <w:rFonts w:hint="eastAsia"/>
                <w:sz w:val="18"/>
                <w:szCs w:val="18"/>
                <w:lang w:val="en-US" w:eastAsia="zh-CN"/>
              </w:rPr>
              <w:t>1</w:t>
            </w:r>
          </w:p>
        </w:tc>
        <w:tc>
          <w:tcPr>
            <w:tcW w:w="1824" w:type="dxa"/>
            <w:vAlign w:val="center"/>
          </w:tcPr>
          <w:p w14:paraId="4AEB82D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No</w:t>
            </w:r>
          </w:p>
        </w:tc>
        <w:tc>
          <w:tcPr>
            <w:tcW w:w="1748" w:type="dxa"/>
            <w:vAlign w:val="center"/>
          </w:tcPr>
          <w:p w14:paraId="480725A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127BC6B1" w14:textId="77777777" w:rsidTr="002318CE">
        <w:trPr>
          <w:trHeight w:hRule="exact" w:val="510"/>
          <w:jc w:val="center"/>
        </w:trPr>
        <w:tc>
          <w:tcPr>
            <w:tcW w:w="3114" w:type="dxa"/>
            <w:vAlign w:val="center"/>
          </w:tcPr>
          <w:p w14:paraId="0BA179C2" w14:textId="77777777" w:rsidR="007E60C9" w:rsidRPr="000E0405" w:rsidRDefault="007E60C9" w:rsidP="009F1A5E">
            <w:pPr>
              <w:adjustRightInd w:val="0"/>
              <w:snapToGrid w:val="0"/>
              <w:spacing w:after="0"/>
              <w:jc w:val="center"/>
              <w:rPr>
                <w:b/>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10</w:t>
            </w:r>
            <w:r w:rsidRPr="000E0405">
              <w:rPr>
                <w:sz w:val="18"/>
                <w:szCs w:val="18"/>
                <w:lang w:val="en-US" w:eastAsia="zh-CN"/>
              </w:rPr>
              <w:t xml:space="preserve"> DH 20M U2U link X=10</w:t>
            </w:r>
          </w:p>
        </w:tc>
        <w:tc>
          <w:tcPr>
            <w:tcW w:w="709" w:type="dxa"/>
            <w:vAlign w:val="center"/>
          </w:tcPr>
          <w:p w14:paraId="4CC8AFB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.49</w:t>
            </w:r>
          </w:p>
        </w:tc>
        <w:tc>
          <w:tcPr>
            <w:tcW w:w="654" w:type="dxa"/>
            <w:vAlign w:val="center"/>
          </w:tcPr>
          <w:p w14:paraId="4A09C7B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.59</w:t>
            </w:r>
          </w:p>
        </w:tc>
        <w:tc>
          <w:tcPr>
            <w:tcW w:w="621" w:type="dxa"/>
            <w:vAlign w:val="center"/>
          </w:tcPr>
          <w:p w14:paraId="743F6ED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.67</w:t>
            </w:r>
          </w:p>
        </w:tc>
        <w:tc>
          <w:tcPr>
            <w:tcW w:w="621" w:type="dxa"/>
            <w:vAlign w:val="center"/>
          </w:tcPr>
          <w:p w14:paraId="408C83F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.74</w:t>
            </w:r>
          </w:p>
        </w:tc>
        <w:tc>
          <w:tcPr>
            <w:tcW w:w="1824" w:type="dxa"/>
            <w:vAlign w:val="center"/>
          </w:tcPr>
          <w:p w14:paraId="69AEEAB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766EC4A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68942BF" w14:textId="77777777" w:rsidTr="002318CE">
        <w:trPr>
          <w:trHeight w:hRule="exact" w:val="510"/>
          <w:jc w:val="center"/>
        </w:trPr>
        <w:tc>
          <w:tcPr>
            <w:tcW w:w="3114" w:type="dxa"/>
            <w:vAlign w:val="center"/>
          </w:tcPr>
          <w:p w14:paraId="31821D7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11</w:t>
            </w:r>
            <w:r w:rsidRPr="000E0405">
              <w:rPr>
                <w:sz w:val="18"/>
                <w:szCs w:val="18"/>
                <w:lang w:val="en-US" w:eastAsia="zh-CN"/>
              </w:rPr>
              <w:t xml:space="preserve"> DH 40M U2U link X=10</w:t>
            </w:r>
          </w:p>
        </w:tc>
        <w:tc>
          <w:tcPr>
            <w:tcW w:w="709" w:type="dxa"/>
            <w:vAlign w:val="center"/>
          </w:tcPr>
          <w:p w14:paraId="67B020C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.24</w:t>
            </w:r>
          </w:p>
        </w:tc>
        <w:tc>
          <w:tcPr>
            <w:tcW w:w="654" w:type="dxa"/>
            <w:vAlign w:val="center"/>
          </w:tcPr>
          <w:p w14:paraId="6AE79E3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.29</w:t>
            </w:r>
          </w:p>
        </w:tc>
        <w:tc>
          <w:tcPr>
            <w:tcW w:w="621" w:type="dxa"/>
            <w:vAlign w:val="center"/>
          </w:tcPr>
          <w:p w14:paraId="52AD3E8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.32</w:t>
            </w:r>
          </w:p>
        </w:tc>
        <w:tc>
          <w:tcPr>
            <w:tcW w:w="621" w:type="dxa"/>
            <w:vAlign w:val="center"/>
          </w:tcPr>
          <w:p w14:paraId="5B43C06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.36</w:t>
            </w:r>
          </w:p>
        </w:tc>
        <w:tc>
          <w:tcPr>
            <w:tcW w:w="1824" w:type="dxa"/>
            <w:vAlign w:val="center"/>
          </w:tcPr>
          <w:p w14:paraId="51389AE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039AD92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F945A99" w14:textId="77777777" w:rsidTr="002318CE">
        <w:trPr>
          <w:trHeight w:hRule="exact" w:val="510"/>
          <w:jc w:val="center"/>
        </w:trPr>
        <w:tc>
          <w:tcPr>
            <w:tcW w:w="3114" w:type="dxa"/>
            <w:vAlign w:val="center"/>
          </w:tcPr>
          <w:p w14:paraId="3AD27F3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12</w:t>
            </w:r>
            <w:r w:rsidRPr="000E0405">
              <w:rPr>
                <w:sz w:val="18"/>
                <w:szCs w:val="18"/>
                <w:lang w:val="en-US" w:eastAsia="zh-CN"/>
              </w:rPr>
              <w:t xml:space="preserve"> DH 100M U2U link X=10</w:t>
            </w:r>
          </w:p>
        </w:tc>
        <w:tc>
          <w:tcPr>
            <w:tcW w:w="709" w:type="dxa"/>
            <w:vAlign w:val="center"/>
          </w:tcPr>
          <w:p w14:paraId="3867350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0.12</w:t>
            </w:r>
          </w:p>
        </w:tc>
        <w:tc>
          <w:tcPr>
            <w:tcW w:w="654" w:type="dxa"/>
            <w:vAlign w:val="center"/>
          </w:tcPr>
          <w:p w14:paraId="6A6B05E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0.14</w:t>
            </w:r>
          </w:p>
        </w:tc>
        <w:tc>
          <w:tcPr>
            <w:tcW w:w="621" w:type="dxa"/>
            <w:vAlign w:val="center"/>
          </w:tcPr>
          <w:p w14:paraId="26CEEC2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0.16</w:t>
            </w:r>
          </w:p>
        </w:tc>
        <w:tc>
          <w:tcPr>
            <w:tcW w:w="621" w:type="dxa"/>
            <w:vAlign w:val="center"/>
          </w:tcPr>
          <w:p w14:paraId="6B47521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0.18</w:t>
            </w:r>
          </w:p>
        </w:tc>
        <w:tc>
          <w:tcPr>
            <w:tcW w:w="1824" w:type="dxa"/>
            <w:vAlign w:val="center"/>
          </w:tcPr>
          <w:p w14:paraId="2A250AB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6A1981C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r>
      <w:tr w:rsidR="000E0405" w:rsidRPr="000E0405" w14:paraId="682E8DDC" w14:textId="77777777" w:rsidTr="002318CE">
        <w:trPr>
          <w:trHeight w:hRule="exact" w:val="510"/>
          <w:jc w:val="center"/>
        </w:trPr>
        <w:tc>
          <w:tcPr>
            <w:tcW w:w="3114" w:type="dxa"/>
            <w:vAlign w:val="center"/>
          </w:tcPr>
          <w:p w14:paraId="29649F5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13</w:t>
            </w:r>
            <w:r w:rsidRPr="000E0405">
              <w:rPr>
                <w:sz w:val="18"/>
                <w:szCs w:val="18"/>
                <w:lang w:val="en-US" w:eastAsia="zh-CN"/>
              </w:rPr>
              <w:t xml:space="preserve"> DH 10M U2U link X=10 </w:t>
            </w:r>
          </w:p>
          <w:p w14:paraId="1441748C"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2E20CB3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.98</w:t>
            </w:r>
          </w:p>
        </w:tc>
        <w:tc>
          <w:tcPr>
            <w:tcW w:w="654" w:type="dxa"/>
            <w:vAlign w:val="center"/>
          </w:tcPr>
          <w:p w14:paraId="3B20EB3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.14</w:t>
            </w:r>
          </w:p>
        </w:tc>
        <w:tc>
          <w:tcPr>
            <w:tcW w:w="621" w:type="dxa"/>
            <w:vAlign w:val="center"/>
          </w:tcPr>
          <w:p w14:paraId="78EBE4C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.27</w:t>
            </w:r>
          </w:p>
        </w:tc>
        <w:tc>
          <w:tcPr>
            <w:tcW w:w="621" w:type="dxa"/>
            <w:vAlign w:val="center"/>
          </w:tcPr>
          <w:p w14:paraId="0CB4C40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.4</w:t>
            </w:r>
          </w:p>
        </w:tc>
        <w:tc>
          <w:tcPr>
            <w:tcW w:w="1824" w:type="dxa"/>
            <w:vAlign w:val="center"/>
          </w:tcPr>
          <w:p w14:paraId="0DD0B4E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No</w:t>
            </w:r>
          </w:p>
        </w:tc>
        <w:tc>
          <w:tcPr>
            <w:tcW w:w="1748" w:type="dxa"/>
            <w:vAlign w:val="center"/>
          </w:tcPr>
          <w:p w14:paraId="1AB9E26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A4431EF" w14:textId="77777777" w:rsidTr="002318CE">
        <w:trPr>
          <w:trHeight w:hRule="exact" w:val="510"/>
          <w:jc w:val="center"/>
        </w:trPr>
        <w:tc>
          <w:tcPr>
            <w:tcW w:w="3114" w:type="dxa"/>
            <w:vAlign w:val="center"/>
          </w:tcPr>
          <w:p w14:paraId="5D051CF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14</w:t>
            </w:r>
            <w:r w:rsidRPr="000E0405">
              <w:rPr>
                <w:sz w:val="18"/>
                <w:szCs w:val="18"/>
                <w:lang w:val="en-US" w:eastAsia="zh-CN"/>
              </w:rPr>
              <w:t xml:space="preserve"> DH 20M U2U link X=10 </w:t>
            </w:r>
          </w:p>
          <w:p w14:paraId="28352D16"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1B0F7A6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.47</w:t>
            </w:r>
          </w:p>
        </w:tc>
        <w:tc>
          <w:tcPr>
            <w:tcW w:w="654" w:type="dxa"/>
            <w:vAlign w:val="center"/>
          </w:tcPr>
          <w:p w14:paraId="3BD7EAA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.58</w:t>
            </w:r>
          </w:p>
        </w:tc>
        <w:tc>
          <w:tcPr>
            <w:tcW w:w="621" w:type="dxa"/>
            <w:vAlign w:val="center"/>
          </w:tcPr>
          <w:p w14:paraId="6552FB9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.66</w:t>
            </w:r>
          </w:p>
        </w:tc>
        <w:tc>
          <w:tcPr>
            <w:tcW w:w="621" w:type="dxa"/>
            <w:vAlign w:val="center"/>
          </w:tcPr>
          <w:p w14:paraId="3B89A1C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.72</w:t>
            </w:r>
          </w:p>
        </w:tc>
        <w:tc>
          <w:tcPr>
            <w:tcW w:w="1824" w:type="dxa"/>
            <w:vAlign w:val="center"/>
          </w:tcPr>
          <w:p w14:paraId="2A10EAD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660D60B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3436847" w14:textId="77777777" w:rsidTr="002318CE">
        <w:trPr>
          <w:trHeight w:hRule="exact" w:val="510"/>
          <w:jc w:val="center"/>
        </w:trPr>
        <w:tc>
          <w:tcPr>
            <w:tcW w:w="3114" w:type="dxa"/>
            <w:vAlign w:val="center"/>
          </w:tcPr>
          <w:p w14:paraId="153C756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15</w:t>
            </w:r>
            <w:r w:rsidRPr="000E0405">
              <w:rPr>
                <w:sz w:val="18"/>
                <w:szCs w:val="18"/>
                <w:lang w:val="en-US" w:eastAsia="zh-CN"/>
              </w:rPr>
              <w:t xml:space="preserve"> DH 40M U2U link X=10 </w:t>
            </w:r>
          </w:p>
          <w:p w14:paraId="4B714A4F"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543C9AA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.24</w:t>
            </w:r>
          </w:p>
        </w:tc>
        <w:tc>
          <w:tcPr>
            <w:tcW w:w="654" w:type="dxa"/>
            <w:vAlign w:val="center"/>
          </w:tcPr>
          <w:p w14:paraId="3404FBD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.29</w:t>
            </w:r>
          </w:p>
        </w:tc>
        <w:tc>
          <w:tcPr>
            <w:tcW w:w="621" w:type="dxa"/>
            <w:vAlign w:val="center"/>
          </w:tcPr>
          <w:p w14:paraId="3E3E296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.33</w:t>
            </w:r>
          </w:p>
        </w:tc>
        <w:tc>
          <w:tcPr>
            <w:tcW w:w="621" w:type="dxa"/>
            <w:vAlign w:val="center"/>
          </w:tcPr>
          <w:p w14:paraId="71C7BE3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.36</w:t>
            </w:r>
          </w:p>
        </w:tc>
        <w:tc>
          <w:tcPr>
            <w:tcW w:w="1824" w:type="dxa"/>
            <w:vAlign w:val="center"/>
          </w:tcPr>
          <w:p w14:paraId="16D8533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03FD30B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7E60C9" w:rsidRPr="000E0405" w14:paraId="4B844AB9" w14:textId="77777777" w:rsidTr="002318CE">
        <w:trPr>
          <w:trHeight w:hRule="exact" w:val="510"/>
          <w:jc w:val="center"/>
        </w:trPr>
        <w:tc>
          <w:tcPr>
            <w:tcW w:w="3114" w:type="dxa"/>
            <w:vAlign w:val="center"/>
          </w:tcPr>
          <w:p w14:paraId="6C04264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16</w:t>
            </w:r>
            <w:r w:rsidRPr="000E0405">
              <w:rPr>
                <w:sz w:val="18"/>
                <w:szCs w:val="18"/>
                <w:lang w:val="en-US" w:eastAsia="zh-CN"/>
              </w:rPr>
              <w:t xml:space="preserve"> DH 100M U2U link X=10 </w:t>
            </w:r>
          </w:p>
          <w:p w14:paraId="763E9F94"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5B7CECC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0.12</w:t>
            </w:r>
          </w:p>
        </w:tc>
        <w:tc>
          <w:tcPr>
            <w:tcW w:w="654" w:type="dxa"/>
            <w:vAlign w:val="center"/>
          </w:tcPr>
          <w:p w14:paraId="6294331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0.14</w:t>
            </w:r>
          </w:p>
        </w:tc>
        <w:tc>
          <w:tcPr>
            <w:tcW w:w="621" w:type="dxa"/>
            <w:vAlign w:val="center"/>
          </w:tcPr>
          <w:p w14:paraId="6A788D9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0.16</w:t>
            </w:r>
          </w:p>
        </w:tc>
        <w:tc>
          <w:tcPr>
            <w:tcW w:w="621" w:type="dxa"/>
            <w:vAlign w:val="center"/>
          </w:tcPr>
          <w:p w14:paraId="2DDC8EF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0.18</w:t>
            </w:r>
          </w:p>
        </w:tc>
        <w:tc>
          <w:tcPr>
            <w:tcW w:w="1824" w:type="dxa"/>
            <w:vAlign w:val="center"/>
          </w:tcPr>
          <w:p w14:paraId="016604B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41CF5F3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r>
    </w:tbl>
    <w:p w14:paraId="2D3371AD" w14:textId="77777777" w:rsidR="007E60C9" w:rsidRPr="000E0405" w:rsidRDefault="007E60C9" w:rsidP="009F1A5E">
      <w:pPr>
        <w:spacing w:line="259" w:lineRule="auto"/>
        <w:jc w:val="both"/>
        <w:rPr>
          <w:b/>
        </w:rPr>
      </w:pPr>
    </w:p>
    <w:p w14:paraId="299CC4DA" w14:textId="77777777" w:rsidR="007E60C9" w:rsidRPr="000E0405" w:rsidRDefault="007E60C9" w:rsidP="009F1A5E">
      <w:pPr>
        <w:pStyle w:val="TH"/>
      </w:pPr>
      <w:r w:rsidRPr="000E0405">
        <w:t>Table B.1.3.2.3-4: Sidelink positioning - horizontal ranging angle accuracy for IIOT scenario</w:t>
      </w:r>
    </w:p>
    <w:tbl>
      <w:tblPr>
        <w:tblStyle w:val="100"/>
        <w:tblW w:w="9291" w:type="dxa"/>
        <w:jc w:val="center"/>
        <w:tblLook w:val="04A0" w:firstRow="1" w:lastRow="0" w:firstColumn="1" w:lastColumn="0" w:noHBand="0" w:noVBand="1"/>
      </w:tblPr>
      <w:tblGrid>
        <w:gridCol w:w="3114"/>
        <w:gridCol w:w="709"/>
        <w:gridCol w:w="654"/>
        <w:gridCol w:w="621"/>
        <w:gridCol w:w="621"/>
        <w:gridCol w:w="1824"/>
        <w:gridCol w:w="1748"/>
      </w:tblGrid>
      <w:tr w:rsidR="000E0405" w:rsidRPr="000E0405" w14:paraId="4504ED0C" w14:textId="77777777" w:rsidTr="002318CE">
        <w:trPr>
          <w:trHeight w:hRule="exact" w:val="510"/>
          <w:jc w:val="center"/>
        </w:trPr>
        <w:tc>
          <w:tcPr>
            <w:tcW w:w="3114" w:type="dxa"/>
            <w:vAlign w:val="center"/>
          </w:tcPr>
          <w:p w14:paraId="7E38B236"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Case ID</w:t>
            </w:r>
          </w:p>
        </w:tc>
        <w:tc>
          <w:tcPr>
            <w:tcW w:w="709" w:type="dxa"/>
            <w:vAlign w:val="center"/>
          </w:tcPr>
          <w:p w14:paraId="6019CBB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0%</w:t>
            </w:r>
          </w:p>
        </w:tc>
        <w:tc>
          <w:tcPr>
            <w:tcW w:w="654" w:type="dxa"/>
            <w:vAlign w:val="center"/>
          </w:tcPr>
          <w:p w14:paraId="58A8D5F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w:t>
            </w:r>
            <w:r w:rsidRPr="000E0405">
              <w:rPr>
                <w:sz w:val="18"/>
                <w:szCs w:val="18"/>
                <w:lang w:val="en-US" w:eastAsia="zh-CN"/>
              </w:rPr>
              <w:t>7%</w:t>
            </w:r>
          </w:p>
        </w:tc>
        <w:tc>
          <w:tcPr>
            <w:tcW w:w="621" w:type="dxa"/>
            <w:vAlign w:val="center"/>
          </w:tcPr>
          <w:p w14:paraId="60253E3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0%</w:t>
            </w:r>
          </w:p>
        </w:tc>
        <w:tc>
          <w:tcPr>
            <w:tcW w:w="621" w:type="dxa"/>
            <w:vAlign w:val="center"/>
          </w:tcPr>
          <w:p w14:paraId="0FCFD95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9</w:t>
            </w:r>
            <w:r w:rsidRPr="000E0405">
              <w:rPr>
                <w:sz w:val="18"/>
                <w:szCs w:val="18"/>
                <w:lang w:val="en-US" w:eastAsia="zh-CN"/>
              </w:rPr>
              <w:t>0%</w:t>
            </w:r>
          </w:p>
        </w:tc>
        <w:tc>
          <w:tcPr>
            <w:tcW w:w="1824" w:type="dxa"/>
            <w:vAlign w:val="center"/>
          </w:tcPr>
          <w:p w14:paraId="33D2660E"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A</w:t>
            </w:r>
          </w:p>
        </w:tc>
        <w:tc>
          <w:tcPr>
            <w:tcW w:w="1748" w:type="dxa"/>
            <w:vAlign w:val="center"/>
          </w:tcPr>
          <w:p w14:paraId="29A1F371"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 xml:space="preserve">Whether meet the requirement </w:t>
            </w:r>
            <w:r w:rsidRPr="000E0405">
              <w:rPr>
                <w:rFonts w:hint="eastAsia"/>
                <w:sz w:val="18"/>
                <w:szCs w:val="18"/>
                <w:lang w:val="en-US" w:eastAsia="zh-CN"/>
              </w:rPr>
              <w:t>of</w:t>
            </w:r>
            <w:r w:rsidRPr="000E0405">
              <w:rPr>
                <w:sz w:val="18"/>
                <w:szCs w:val="18"/>
                <w:lang w:val="en-US" w:eastAsia="zh-CN"/>
              </w:rPr>
              <w:t xml:space="preserve"> set B</w:t>
            </w:r>
          </w:p>
        </w:tc>
      </w:tr>
      <w:tr w:rsidR="000E0405" w:rsidRPr="000E0405" w14:paraId="03C15B3C" w14:textId="77777777" w:rsidTr="002318CE">
        <w:trPr>
          <w:trHeight w:hRule="exact" w:val="510"/>
          <w:jc w:val="center"/>
        </w:trPr>
        <w:tc>
          <w:tcPr>
            <w:tcW w:w="3114" w:type="dxa"/>
            <w:vAlign w:val="center"/>
          </w:tcPr>
          <w:p w14:paraId="6906CBA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1 SH 10M U2U link X=10</w:t>
            </w:r>
          </w:p>
        </w:tc>
        <w:tc>
          <w:tcPr>
            <w:tcW w:w="709" w:type="dxa"/>
            <w:vAlign w:val="center"/>
          </w:tcPr>
          <w:p w14:paraId="44BF03B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1.64</w:t>
            </w:r>
          </w:p>
        </w:tc>
        <w:tc>
          <w:tcPr>
            <w:tcW w:w="654" w:type="dxa"/>
            <w:vAlign w:val="center"/>
          </w:tcPr>
          <w:p w14:paraId="6EFEFCC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3.35</w:t>
            </w:r>
          </w:p>
        </w:tc>
        <w:tc>
          <w:tcPr>
            <w:tcW w:w="621" w:type="dxa"/>
            <w:vAlign w:val="center"/>
          </w:tcPr>
          <w:p w14:paraId="4733D14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6.66</w:t>
            </w:r>
          </w:p>
        </w:tc>
        <w:tc>
          <w:tcPr>
            <w:tcW w:w="621" w:type="dxa"/>
            <w:vAlign w:val="center"/>
          </w:tcPr>
          <w:p w14:paraId="29EF93B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10.71</w:t>
            </w:r>
          </w:p>
        </w:tc>
        <w:tc>
          <w:tcPr>
            <w:tcW w:w="1824" w:type="dxa"/>
            <w:vAlign w:val="center"/>
          </w:tcPr>
          <w:p w14:paraId="67038D6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0E5591A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2EDE20D7" w14:textId="77777777" w:rsidTr="002318CE">
        <w:trPr>
          <w:trHeight w:hRule="exact" w:val="510"/>
          <w:jc w:val="center"/>
        </w:trPr>
        <w:tc>
          <w:tcPr>
            <w:tcW w:w="3114" w:type="dxa"/>
            <w:vAlign w:val="center"/>
          </w:tcPr>
          <w:p w14:paraId="2BD5BCA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2 SH 20M U2U link X=10</w:t>
            </w:r>
          </w:p>
        </w:tc>
        <w:tc>
          <w:tcPr>
            <w:tcW w:w="709" w:type="dxa"/>
            <w:vAlign w:val="center"/>
          </w:tcPr>
          <w:p w14:paraId="41B4154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1.12</w:t>
            </w:r>
          </w:p>
        </w:tc>
        <w:tc>
          <w:tcPr>
            <w:tcW w:w="654" w:type="dxa"/>
            <w:vAlign w:val="center"/>
          </w:tcPr>
          <w:p w14:paraId="34A2571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2.5</w:t>
            </w:r>
          </w:p>
        </w:tc>
        <w:tc>
          <w:tcPr>
            <w:tcW w:w="621" w:type="dxa"/>
            <w:vAlign w:val="center"/>
          </w:tcPr>
          <w:p w14:paraId="52F3A33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4.62</w:t>
            </w:r>
          </w:p>
        </w:tc>
        <w:tc>
          <w:tcPr>
            <w:tcW w:w="621" w:type="dxa"/>
            <w:vAlign w:val="center"/>
          </w:tcPr>
          <w:p w14:paraId="67CA102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7.03</w:t>
            </w:r>
          </w:p>
        </w:tc>
        <w:tc>
          <w:tcPr>
            <w:tcW w:w="1824" w:type="dxa"/>
            <w:vAlign w:val="center"/>
          </w:tcPr>
          <w:p w14:paraId="4DD9D24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3865A7A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r>
      <w:tr w:rsidR="000E0405" w:rsidRPr="000E0405" w14:paraId="41F58C6C" w14:textId="77777777" w:rsidTr="002318CE">
        <w:trPr>
          <w:trHeight w:hRule="exact" w:val="510"/>
          <w:jc w:val="center"/>
        </w:trPr>
        <w:tc>
          <w:tcPr>
            <w:tcW w:w="3114" w:type="dxa"/>
            <w:vAlign w:val="center"/>
          </w:tcPr>
          <w:p w14:paraId="1A9EAA2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3 SH 40M U2U link X=10</w:t>
            </w:r>
          </w:p>
        </w:tc>
        <w:tc>
          <w:tcPr>
            <w:tcW w:w="709" w:type="dxa"/>
            <w:vAlign w:val="center"/>
          </w:tcPr>
          <w:p w14:paraId="53F2700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0.77</w:t>
            </w:r>
          </w:p>
        </w:tc>
        <w:tc>
          <w:tcPr>
            <w:tcW w:w="654" w:type="dxa"/>
            <w:vAlign w:val="center"/>
          </w:tcPr>
          <w:p w14:paraId="16C0E94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1.83</w:t>
            </w:r>
          </w:p>
        </w:tc>
        <w:tc>
          <w:tcPr>
            <w:tcW w:w="621" w:type="dxa"/>
            <w:vAlign w:val="center"/>
          </w:tcPr>
          <w:p w14:paraId="01C1303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3.02</w:t>
            </w:r>
          </w:p>
        </w:tc>
        <w:tc>
          <w:tcPr>
            <w:tcW w:w="621" w:type="dxa"/>
            <w:vAlign w:val="center"/>
          </w:tcPr>
          <w:p w14:paraId="6B6474E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5.11</w:t>
            </w:r>
          </w:p>
        </w:tc>
        <w:tc>
          <w:tcPr>
            <w:tcW w:w="1824" w:type="dxa"/>
            <w:vAlign w:val="center"/>
          </w:tcPr>
          <w:p w14:paraId="07E53BC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00330FE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r>
      <w:tr w:rsidR="000E0405" w:rsidRPr="000E0405" w14:paraId="70317C82" w14:textId="77777777" w:rsidTr="002318CE">
        <w:trPr>
          <w:trHeight w:hRule="exact" w:val="510"/>
          <w:jc w:val="center"/>
        </w:trPr>
        <w:tc>
          <w:tcPr>
            <w:tcW w:w="3114" w:type="dxa"/>
            <w:vAlign w:val="center"/>
          </w:tcPr>
          <w:p w14:paraId="0418E8F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ase 4 SH 100M U2U link X=10</w:t>
            </w:r>
          </w:p>
        </w:tc>
        <w:tc>
          <w:tcPr>
            <w:tcW w:w="709" w:type="dxa"/>
            <w:vAlign w:val="center"/>
          </w:tcPr>
          <w:p w14:paraId="4AAE633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0.57</w:t>
            </w:r>
          </w:p>
        </w:tc>
        <w:tc>
          <w:tcPr>
            <w:tcW w:w="654" w:type="dxa"/>
            <w:vAlign w:val="center"/>
          </w:tcPr>
          <w:p w14:paraId="1F21D94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1.17</w:t>
            </w:r>
          </w:p>
        </w:tc>
        <w:tc>
          <w:tcPr>
            <w:tcW w:w="621" w:type="dxa"/>
            <w:vAlign w:val="center"/>
          </w:tcPr>
          <w:p w14:paraId="7099428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2.01</w:t>
            </w:r>
          </w:p>
        </w:tc>
        <w:tc>
          <w:tcPr>
            <w:tcW w:w="621" w:type="dxa"/>
            <w:vAlign w:val="center"/>
          </w:tcPr>
          <w:p w14:paraId="4299DE5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3.74</w:t>
            </w:r>
          </w:p>
        </w:tc>
        <w:tc>
          <w:tcPr>
            <w:tcW w:w="1824" w:type="dxa"/>
            <w:vAlign w:val="center"/>
          </w:tcPr>
          <w:p w14:paraId="23F319A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402BED0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r>
      <w:tr w:rsidR="000E0405" w:rsidRPr="000E0405" w14:paraId="53E98971" w14:textId="77777777" w:rsidTr="002318CE">
        <w:trPr>
          <w:trHeight w:hRule="exact" w:val="510"/>
          <w:jc w:val="center"/>
        </w:trPr>
        <w:tc>
          <w:tcPr>
            <w:tcW w:w="3114" w:type="dxa"/>
            <w:vAlign w:val="center"/>
          </w:tcPr>
          <w:p w14:paraId="35828C4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5</w:t>
            </w:r>
            <w:r w:rsidRPr="000E0405">
              <w:rPr>
                <w:sz w:val="18"/>
                <w:szCs w:val="18"/>
                <w:lang w:val="en-US" w:eastAsia="zh-CN"/>
              </w:rPr>
              <w:t xml:space="preserve"> SH 10M U2U link X=10 </w:t>
            </w:r>
          </w:p>
          <w:p w14:paraId="6C4D3039"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683FFB2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1.64</w:t>
            </w:r>
          </w:p>
        </w:tc>
        <w:tc>
          <w:tcPr>
            <w:tcW w:w="654" w:type="dxa"/>
            <w:vAlign w:val="center"/>
          </w:tcPr>
          <w:p w14:paraId="79922E1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3.34</w:t>
            </w:r>
          </w:p>
        </w:tc>
        <w:tc>
          <w:tcPr>
            <w:tcW w:w="621" w:type="dxa"/>
            <w:vAlign w:val="center"/>
          </w:tcPr>
          <w:p w14:paraId="77FE903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6.65</w:t>
            </w:r>
          </w:p>
        </w:tc>
        <w:tc>
          <w:tcPr>
            <w:tcW w:w="621" w:type="dxa"/>
            <w:vAlign w:val="center"/>
          </w:tcPr>
          <w:p w14:paraId="7BEFEEB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10.71</w:t>
            </w:r>
          </w:p>
        </w:tc>
        <w:tc>
          <w:tcPr>
            <w:tcW w:w="1824" w:type="dxa"/>
            <w:vAlign w:val="center"/>
          </w:tcPr>
          <w:p w14:paraId="3EA4CC4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533C85E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6F6237A4" w14:textId="77777777" w:rsidTr="002318CE">
        <w:trPr>
          <w:trHeight w:hRule="exact" w:val="510"/>
          <w:jc w:val="center"/>
        </w:trPr>
        <w:tc>
          <w:tcPr>
            <w:tcW w:w="3114" w:type="dxa"/>
            <w:vAlign w:val="center"/>
          </w:tcPr>
          <w:p w14:paraId="414A996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6</w:t>
            </w:r>
            <w:r w:rsidRPr="000E0405">
              <w:rPr>
                <w:sz w:val="18"/>
                <w:szCs w:val="18"/>
                <w:lang w:val="en-US" w:eastAsia="zh-CN"/>
              </w:rPr>
              <w:t xml:space="preserve"> SH 20M U2U link X=10 </w:t>
            </w:r>
          </w:p>
          <w:p w14:paraId="65ECE195"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4B96FC0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1.1</w:t>
            </w:r>
          </w:p>
        </w:tc>
        <w:tc>
          <w:tcPr>
            <w:tcW w:w="654" w:type="dxa"/>
            <w:vAlign w:val="center"/>
          </w:tcPr>
          <w:p w14:paraId="7A50604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2.5</w:t>
            </w:r>
          </w:p>
        </w:tc>
        <w:tc>
          <w:tcPr>
            <w:tcW w:w="621" w:type="dxa"/>
            <w:vAlign w:val="center"/>
          </w:tcPr>
          <w:p w14:paraId="788A70A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4.61</w:t>
            </w:r>
          </w:p>
        </w:tc>
        <w:tc>
          <w:tcPr>
            <w:tcW w:w="621" w:type="dxa"/>
            <w:vAlign w:val="center"/>
          </w:tcPr>
          <w:p w14:paraId="721100B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7</w:t>
            </w:r>
          </w:p>
        </w:tc>
        <w:tc>
          <w:tcPr>
            <w:tcW w:w="1824" w:type="dxa"/>
            <w:vAlign w:val="center"/>
          </w:tcPr>
          <w:p w14:paraId="11569B3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428E7D1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r>
      <w:tr w:rsidR="000E0405" w:rsidRPr="000E0405" w14:paraId="14907A05" w14:textId="77777777" w:rsidTr="002318CE">
        <w:trPr>
          <w:trHeight w:hRule="exact" w:val="510"/>
          <w:jc w:val="center"/>
        </w:trPr>
        <w:tc>
          <w:tcPr>
            <w:tcW w:w="3114" w:type="dxa"/>
            <w:vAlign w:val="center"/>
          </w:tcPr>
          <w:p w14:paraId="25FD8FA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7</w:t>
            </w:r>
            <w:r w:rsidRPr="000E0405">
              <w:rPr>
                <w:sz w:val="18"/>
                <w:szCs w:val="18"/>
                <w:lang w:val="en-US" w:eastAsia="zh-CN"/>
              </w:rPr>
              <w:t xml:space="preserve"> SH 40M U2U link X=10 </w:t>
            </w:r>
          </w:p>
          <w:p w14:paraId="0B7DDEDB"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76DB267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.77</w:t>
            </w:r>
          </w:p>
        </w:tc>
        <w:tc>
          <w:tcPr>
            <w:tcW w:w="654" w:type="dxa"/>
            <w:vAlign w:val="center"/>
          </w:tcPr>
          <w:p w14:paraId="505F71D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.83</w:t>
            </w:r>
          </w:p>
        </w:tc>
        <w:tc>
          <w:tcPr>
            <w:tcW w:w="621" w:type="dxa"/>
            <w:vAlign w:val="center"/>
          </w:tcPr>
          <w:p w14:paraId="789EC0A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.02</w:t>
            </w:r>
          </w:p>
        </w:tc>
        <w:tc>
          <w:tcPr>
            <w:tcW w:w="621" w:type="dxa"/>
            <w:vAlign w:val="center"/>
          </w:tcPr>
          <w:p w14:paraId="7D52DE4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w:t>
            </w:r>
            <w:r w:rsidRPr="000E0405">
              <w:rPr>
                <w:sz w:val="18"/>
                <w:szCs w:val="18"/>
                <w:lang w:val="en-US" w:eastAsia="zh-CN"/>
              </w:rPr>
              <w:t>.05</w:t>
            </w:r>
          </w:p>
        </w:tc>
        <w:tc>
          <w:tcPr>
            <w:tcW w:w="1824" w:type="dxa"/>
            <w:vAlign w:val="center"/>
          </w:tcPr>
          <w:p w14:paraId="6F26286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25E9C75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r>
      <w:tr w:rsidR="000E0405" w:rsidRPr="000E0405" w14:paraId="5780598D" w14:textId="77777777" w:rsidTr="002318CE">
        <w:trPr>
          <w:trHeight w:hRule="exact" w:val="510"/>
          <w:jc w:val="center"/>
        </w:trPr>
        <w:tc>
          <w:tcPr>
            <w:tcW w:w="3114" w:type="dxa"/>
            <w:vAlign w:val="center"/>
          </w:tcPr>
          <w:p w14:paraId="05A5D48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8</w:t>
            </w:r>
            <w:r w:rsidRPr="000E0405">
              <w:rPr>
                <w:sz w:val="18"/>
                <w:szCs w:val="18"/>
                <w:lang w:val="en-US" w:eastAsia="zh-CN"/>
              </w:rPr>
              <w:t xml:space="preserve"> SH 100M U2U link X=10 </w:t>
            </w:r>
          </w:p>
          <w:p w14:paraId="45D625AA"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436FCB9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w:t>
            </w:r>
            <w:r w:rsidRPr="000E0405">
              <w:rPr>
                <w:sz w:val="18"/>
                <w:szCs w:val="18"/>
                <w:lang w:val="en-US" w:eastAsia="zh-CN"/>
              </w:rPr>
              <w:t>.56</w:t>
            </w:r>
          </w:p>
        </w:tc>
        <w:tc>
          <w:tcPr>
            <w:tcW w:w="654" w:type="dxa"/>
            <w:vAlign w:val="center"/>
          </w:tcPr>
          <w:p w14:paraId="32E1473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.14</w:t>
            </w:r>
          </w:p>
        </w:tc>
        <w:tc>
          <w:tcPr>
            <w:tcW w:w="621" w:type="dxa"/>
            <w:vAlign w:val="center"/>
          </w:tcPr>
          <w:p w14:paraId="077655D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.95</w:t>
            </w:r>
          </w:p>
        </w:tc>
        <w:tc>
          <w:tcPr>
            <w:tcW w:w="621" w:type="dxa"/>
            <w:vAlign w:val="center"/>
          </w:tcPr>
          <w:p w14:paraId="61C7BD7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w:t>
            </w:r>
            <w:r w:rsidRPr="000E0405">
              <w:rPr>
                <w:sz w:val="18"/>
                <w:szCs w:val="18"/>
                <w:lang w:val="en-US" w:eastAsia="zh-CN"/>
              </w:rPr>
              <w:t>.73</w:t>
            </w:r>
          </w:p>
        </w:tc>
        <w:tc>
          <w:tcPr>
            <w:tcW w:w="1824" w:type="dxa"/>
            <w:vAlign w:val="center"/>
          </w:tcPr>
          <w:p w14:paraId="46BB9BE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2659A0F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r>
      <w:tr w:rsidR="000E0405" w:rsidRPr="000E0405" w14:paraId="446863F7" w14:textId="77777777" w:rsidTr="002318CE">
        <w:trPr>
          <w:trHeight w:hRule="exact" w:val="510"/>
          <w:jc w:val="center"/>
        </w:trPr>
        <w:tc>
          <w:tcPr>
            <w:tcW w:w="3114" w:type="dxa"/>
            <w:vAlign w:val="center"/>
          </w:tcPr>
          <w:p w14:paraId="71F856C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9</w:t>
            </w:r>
            <w:r w:rsidRPr="000E0405">
              <w:rPr>
                <w:sz w:val="18"/>
                <w:szCs w:val="18"/>
                <w:lang w:val="en-US" w:eastAsia="zh-CN"/>
              </w:rPr>
              <w:t xml:space="preserve"> DH 10M U2U link X=10</w:t>
            </w:r>
          </w:p>
        </w:tc>
        <w:tc>
          <w:tcPr>
            <w:tcW w:w="709" w:type="dxa"/>
            <w:vAlign w:val="center"/>
          </w:tcPr>
          <w:p w14:paraId="5F26FBD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1.99</w:t>
            </w:r>
          </w:p>
        </w:tc>
        <w:tc>
          <w:tcPr>
            <w:tcW w:w="654" w:type="dxa"/>
            <w:vAlign w:val="center"/>
          </w:tcPr>
          <w:p w14:paraId="7598739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3.98</w:t>
            </w:r>
          </w:p>
        </w:tc>
        <w:tc>
          <w:tcPr>
            <w:tcW w:w="621" w:type="dxa"/>
            <w:vAlign w:val="center"/>
          </w:tcPr>
          <w:p w14:paraId="74977E2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7.25</w:t>
            </w:r>
          </w:p>
        </w:tc>
        <w:tc>
          <w:tcPr>
            <w:tcW w:w="621" w:type="dxa"/>
            <w:vAlign w:val="center"/>
          </w:tcPr>
          <w:p w14:paraId="72CFD31E"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13.72</w:t>
            </w:r>
          </w:p>
        </w:tc>
        <w:tc>
          <w:tcPr>
            <w:tcW w:w="1824" w:type="dxa"/>
            <w:vAlign w:val="center"/>
          </w:tcPr>
          <w:p w14:paraId="29E3193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084B1B7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190B02D0" w14:textId="77777777" w:rsidTr="002318CE">
        <w:trPr>
          <w:trHeight w:hRule="exact" w:val="510"/>
          <w:jc w:val="center"/>
        </w:trPr>
        <w:tc>
          <w:tcPr>
            <w:tcW w:w="3114" w:type="dxa"/>
            <w:vAlign w:val="center"/>
          </w:tcPr>
          <w:p w14:paraId="73CFD11F" w14:textId="77777777" w:rsidR="007E60C9" w:rsidRPr="000E0405" w:rsidRDefault="007E60C9" w:rsidP="009F1A5E">
            <w:pPr>
              <w:adjustRightInd w:val="0"/>
              <w:snapToGrid w:val="0"/>
              <w:spacing w:after="0"/>
              <w:jc w:val="center"/>
              <w:rPr>
                <w:b/>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10</w:t>
            </w:r>
            <w:r w:rsidRPr="000E0405">
              <w:rPr>
                <w:sz w:val="18"/>
                <w:szCs w:val="18"/>
                <w:lang w:val="en-US" w:eastAsia="zh-CN"/>
              </w:rPr>
              <w:t xml:space="preserve"> DH 20M U2U link X=10</w:t>
            </w:r>
          </w:p>
        </w:tc>
        <w:tc>
          <w:tcPr>
            <w:tcW w:w="709" w:type="dxa"/>
            <w:vAlign w:val="center"/>
          </w:tcPr>
          <w:p w14:paraId="06967CA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w:t>
            </w:r>
            <w:r w:rsidRPr="000E0405">
              <w:rPr>
                <w:sz w:val="18"/>
                <w:szCs w:val="18"/>
                <w:lang w:val="en-US" w:eastAsia="zh-CN"/>
              </w:rPr>
              <w:t>.19</w:t>
            </w:r>
          </w:p>
        </w:tc>
        <w:tc>
          <w:tcPr>
            <w:tcW w:w="654" w:type="dxa"/>
            <w:vAlign w:val="center"/>
          </w:tcPr>
          <w:p w14:paraId="5639368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w:t>
            </w:r>
            <w:r w:rsidRPr="000E0405">
              <w:rPr>
                <w:sz w:val="18"/>
                <w:szCs w:val="18"/>
                <w:lang w:val="en-US" w:eastAsia="zh-CN"/>
              </w:rPr>
              <w:t>.42</w:t>
            </w:r>
          </w:p>
        </w:tc>
        <w:tc>
          <w:tcPr>
            <w:tcW w:w="621" w:type="dxa"/>
            <w:vAlign w:val="center"/>
          </w:tcPr>
          <w:p w14:paraId="6BEE091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w:t>
            </w:r>
            <w:r w:rsidRPr="000E0405">
              <w:rPr>
                <w:sz w:val="18"/>
                <w:szCs w:val="18"/>
                <w:lang w:val="en-US" w:eastAsia="zh-CN"/>
              </w:rPr>
              <w:t>.51</w:t>
            </w:r>
          </w:p>
        </w:tc>
        <w:tc>
          <w:tcPr>
            <w:tcW w:w="621" w:type="dxa"/>
            <w:vAlign w:val="center"/>
          </w:tcPr>
          <w:p w14:paraId="25E0E4E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w:t>
            </w:r>
            <w:r w:rsidRPr="000E0405">
              <w:rPr>
                <w:sz w:val="18"/>
                <w:szCs w:val="18"/>
                <w:lang w:val="en-US" w:eastAsia="zh-CN"/>
              </w:rPr>
              <w:t>.13</w:t>
            </w:r>
          </w:p>
        </w:tc>
        <w:tc>
          <w:tcPr>
            <w:tcW w:w="1824" w:type="dxa"/>
            <w:vAlign w:val="center"/>
          </w:tcPr>
          <w:p w14:paraId="3FBAF28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01F7C34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7C1C82E6" w14:textId="77777777" w:rsidTr="002318CE">
        <w:trPr>
          <w:trHeight w:hRule="exact" w:val="510"/>
          <w:jc w:val="center"/>
        </w:trPr>
        <w:tc>
          <w:tcPr>
            <w:tcW w:w="3114" w:type="dxa"/>
            <w:vAlign w:val="center"/>
          </w:tcPr>
          <w:p w14:paraId="5677A9C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11</w:t>
            </w:r>
            <w:r w:rsidRPr="000E0405">
              <w:rPr>
                <w:sz w:val="18"/>
                <w:szCs w:val="18"/>
                <w:lang w:val="en-US" w:eastAsia="zh-CN"/>
              </w:rPr>
              <w:t xml:space="preserve"> DH 40M U2U link X=10</w:t>
            </w:r>
          </w:p>
        </w:tc>
        <w:tc>
          <w:tcPr>
            <w:tcW w:w="709" w:type="dxa"/>
            <w:vAlign w:val="center"/>
          </w:tcPr>
          <w:p w14:paraId="47B8007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0.83</w:t>
            </w:r>
          </w:p>
        </w:tc>
        <w:tc>
          <w:tcPr>
            <w:tcW w:w="654" w:type="dxa"/>
            <w:vAlign w:val="center"/>
          </w:tcPr>
          <w:p w14:paraId="78F6CDA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1.71</w:t>
            </w:r>
          </w:p>
        </w:tc>
        <w:tc>
          <w:tcPr>
            <w:tcW w:w="621" w:type="dxa"/>
            <w:vAlign w:val="center"/>
          </w:tcPr>
          <w:p w14:paraId="2F3BE27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3.1</w:t>
            </w:r>
          </w:p>
        </w:tc>
        <w:tc>
          <w:tcPr>
            <w:tcW w:w="621" w:type="dxa"/>
            <w:vAlign w:val="center"/>
          </w:tcPr>
          <w:p w14:paraId="276B0F8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5.89</w:t>
            </w:r>
          </w:p>
        </w:tc>
        <w:tc>
          <w:tcPr>
            <w:tcW w:w="1824" w:type="dxa"/>
            <w:vAlign w:val="center"/>
          </w:tcPr>
          <w:p w14:paraId="5140496C"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2A4D8CBA"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r>
      <w:tr w:rsidR="000E0405" w:rsidRPr="000E0405" w14:paraId="7C401CE8" w14:textId="77777777" w:rsidTr="002318CE">
        <w:trPr>
          <w:trHeight w:hRule="exact" w:val="510"/>
          <w:jc w:val="center"/>
        </w:trPr>
        <w:tc>
          <w:tcPr>
            <w:tcW w:w="3114" w:type="dxa"/>
            <w:vAlign w:val="center"/>
          </w:tcPr>
          <w:p w14:paraId="6CD6AEC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12</w:t>
            </w:r>
            <w:r w:rsidRPr="000E0405">
              <w:rPr>
                <w:sz w:val="18"/>
                <w:szCs w:val="18"/>
                <w:lang w:val="en-US" w:eastAsia="zh-CN"/>
              </w:rPr>
              <w:t xml:space="preserve"> DH 100M U2U link X=10</w:t>
            </w:r>
          </w:p>
        </w:tc>
        <w:tc>
          <w:tcPr>
            <w:tcW w:w="709" w:type="dxa"/>
            <w:vAlign w:val="center"/>
          </w:tcPr>
          <w:p w14:paraId="02FB366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0.51</w:t>
            </w:r>
          </w:p>
        </w:tc>
        <w:tc>
          <w:tcPr>
            <w:tcW w:w="654" w:type="dxa"/>
            <w:vAlign w:val="center"/>
          </w:tcPr>
          <w:p w14:paraId="7A62AC8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1.09</w:t>
            </w:r>
          </w:p>
        </w:tc>
        <w:tc>
          <w:tcPr>
            <w:tcW w:w="621" w:type="dxa"/>
            <w:vAlign w:val="center"/>
          </w:tcPr>
          <w:p w14:paraId="3681060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2.23</w:t>
            </w:r>
          </w:p>
        </w:tc>
        <w:tc>
          <w:tcPr>
            <w:tcW w:w="621" w:type="dxa"/>
            <w:vAlign w:val="center"/>
          </w:tcPr>
          <w:p w14:paraId="0ED1A67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4.05</w:t>
            </w:r>
          </w:p>
        </w:tc>
        <w:tc>
          <w:tcPr>
            <w:tcW w:w="1824" w:type="dxa"/>
            <w:vAlign w:val="center"/>
          </w:tcPr>
          <w:p w14:paraId="1BED0917"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6F827E9C"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r>
      <w:tr w:rsidR="000E0405" w:rsidRPr="000E0405" w14:paraId="7EBE8D56" w14:textId="77777777" w:rsidTr="002318CE">
        <w:trPr>
          <w:trHeight w:hRule="exact" w:val="510"/>
          <w:jc w:val="center"/>
        </w:trPr>
        <w:tc>
          <w:tcPr>
            <w:tcW w:w="3114" w:type="dxa"/>
            <w:vAlign w:val="center"/>
          </w:tcPr>
          <w:p w14:paraId="42A1E26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13</w:t>
            </w:r>
            <w:r w:rsidRPr="000E0405">
              <w:rPr>
                <w:sz w:val="18"/>
                <w:szCs w:val="18"/>
                <w:lang w:val="en-US" w:eastAsia="zh-CN"/>
              </w:rPr>
              <w:t xml:space="preserve"> DH 10M U2U link X=10 </w:t>
            </w:r>
          </w:p>
          <w:p w14:paraId="57772F1B"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125706A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1.99</w:t>
            </w:r>
          </w:p>
        </w:tc>
        <w:tc>
          <w:tcPr>
            <w:tcW w:w="654" w:type="dxa"/>
            <w:vAlign w:val="center"/>
          </w:tcPr>
          <w:p w14:paraId="2FA751C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3.98</w:t>
            </w:r>
          </w:p>
        </w:tc>
        <w:tc>
          <w:tcPr>
            <w:tcW w:w="621" w:type="dxa"/>
            <w:vAlign w:val="center"/>
          </w:tcPr>
          <w:p w14:paraId="40F9AEC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7.25</w:t>
            </w:r>
          </w:p>
        </w:tc>
        <w:tc>
          <w:tcPr>
            <w:tcW w:w="621" w:type="dxa"/>
            <w:vAlign w:val="center"/>
          </w:tcPr>
          <w:p w14:paraId="45B25CC2"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13.69</w:t>
            </w:r>
          </w:p>
        </w:tc>
        <w:tc>
          <w:tcPr>
            <w:tcW w:w="1824" w:type="dxa"/>
            <w:vAlign w:val="center"/>
          </w:tcPr>
          <w:p w14:paraId="669D6A39"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4000EE3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5392A1F6" w14:textId="77777777" w:rsidTr="002318CE">
        <w:trPr>
          <w:trHeight w:hRule="exact" w:val="510"/>
          <w:jc w:val="center"/>
        </w:trPr>
        <w:tc>
          <w:tcPr>
            <w:tcW w:w="3114" w:type="dxa"/>
            <w:vAlign w:val="center"/>
          </w:tcPr>
          <w:p w14:paraId="6F411DA4"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14</w:t>
            </w:r>
            <w:r w:rsidRPr="000E0405">
              <w:rPr>
                <w:sz w:val="18"/>
                <w:szCs w:val="18"/>
                <w:lang w:val="en-US" w:eastAsia="zh-CN"/>
              </w:rPr>
              <w:t xml:space="preserve"> DH 20M U2U link X=10 </w:t>
            </w:r>
          </w:p>
          <w:p w14:paraId="301B1118"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196B8A9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1.18</w:t>
            </w:r>
          </w:p>
        </w:tc>
        <w:tc>
          <w:tcPr>
            <w:tcW w:w="654" w:type="dxa"/>
            <w:vAlign w:val="center"/>
          </w:tcPr>
          <w:p w14:paraId="4DB026D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2.4</w:t>
            </w:r>
          </w:p>
        </w:tc>
        <w:tc>
          <w:tcPr>
            <w:tcW w:w="621" w:type="dxa"/>
            <w:vAlign w:val="center"/>
          </w:tcPr>
          <w:p w14:paraId="79CE95C3"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4.5</w:t>
            </w:r>
          </w:p>
        </w:tc>
        <w:tc>
          <w:tcPr>
            <w:tcW w:w="621" w:type="dxa"/>
            <w:vAlign w:val="center"/>
          </w:tcPr>
          <w:p w14:paraId="0554589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8.11</w:t>
            </w:r>
          </w:p>
        </w:tc>
        <w:tc>
          <w:tcPr>
            <w:tcW w:w="1824" w:type="dxa"/>
            <w:vAlign w:val="center"/>
          </w:tcPr>
          <w:p w14:paraId="0FD88C21"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0184829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N</w:t>
            </w:r>
            <w:r w:rsidRPr="000E0405">
              <w:rPr>
                <w:sz w:val="18"/>
                <w:szCs w:val="18"/>
                <w:lang w:val="en-US" w:eastAsia="zh-CN"/>
              </w:rPr>
              <w:t>o</w:t>
            </w:r>
          </w:p>
        </w:tc>
      </w:tr>
      <w:tr w:rsidR="000E0405" w:rsidRPr="000E0405" w14:paraId="5E353A2C" w14:textId="77777777" w:rsidTr="002318CE">
        <w:trPr>
          <w:trHeight w:hRule="exact" w:val="510"/>
          <w:jc w:val="center"/>
        </w:trPr>
        <w:tc>
          <w:tcPr>
            <w:tcW w:w="3114" w:type="dxa"/>
            <w:vAlign w:val="center"/>
          </w:tcPr>
          <w:p w14:paraId="3B5C42A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15</w:t>
            </w:r>
            <w:r w:rsidRPr="000E0405">
              <w:rPr>
                <w:sz w:val="18"/>
                <w:szCs w:val="18"/>
                <w:lang w:val="en-US" w:eastAsia="zh-CN"/>
              </w:rPr>
              <w:t xml:space="preserve"> DH 40M U2U link X=10 </w:t>
            </w:r>
          </w:p>
          <w:p w14:paraId="5D76796E"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251D4C9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0.83</w:t>
            </w:r>
          </w:p>
        </w:tc>
        <w:tc>
          <w:tcPr>
            <w:tcW w:w="654" w:type="dxa"/>
            <w:vAlign w:val="center"/>
          </w:tcPr>
          <w:p w14:paraId="7010690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1.73</w:t>
            </w:r>
          </w:p>
        </w:tc>
        <w:tc>
          <w:tcPr>
            <w:tcW w:w="621" w:type="dxa"/>
            <w:vAlign w:val="center"/>
          </w:tcPr>
          <w:p w14:paraId="409A8E35"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3.2</w:t>
            </w:r>
          </w:p>
        </w:tc>
        <w:tc>
          <w:tcPr>
            <w:tcW w:w="621" w:type="dxa"/>
            <w:vAlign w:val="center"/>
          </w:tcPr>
          <w:p w14:paraId="044E5E8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5.99</w:t>
            </w:r>
          </w:p>
        </w:tc>
        <w:tc>
          <w:tcPr>
            <w:tcW w:w="1824" w:type="dxa"/>
            <w:vAlign w:val="center"/>
          </w:tcPr>
          <w:p w14:paraId="4D8DEBCA"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589B706F"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r>
      <w:tr w:rsidR="007E60C9" w:rsidRPr="000E0405" w14:paraId="5E6BE0D2" w14:textId="77777777" w:rsidTr="002318CE">
        <w:trPr>
          <w:trHeight w:hRule="exact" w:val="510"/>
          <w:jc w:val="center"/>
        </w:trPr>
        <w:tc>
          <w:tcPr>
            <w:tcW w:w="3114" w:type="dxa"/>
            <w:vAlign w:val="center"/>
          </w:tcPr>
          <w:p w14:paraId="3B05A0BF"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C</w:t>
            </w:r>
            <w:r w:rsidRPr="000E0405">
              <w:rPr>
                <w:sz w:val="18"/>
                <w:szCs w:val="18"/>
                <w:lang w:val="en-US" w:eastAsia="zh-CN"/>
              </w:rPr>
              <w:t xml:space="preserve">ase </w:t>
            </w:r>
            <w:r w:rsidRPr="000E0405">
              <w:rPr>
                <w:rFonts w:hint="eastAsia"/>
                <w:sz w:val="18"/>
                <w:szCs w:val="18"/>
                <w:lang w:val="en-US" w:eastAsia="zh-CN"/>
              </w:rPr>
              <w:t>16</w:t>
            </w:r>
            <w:r w:rsidRPr="000E0405">
              <w:rPr>
                <w:sz w:val="18"/>
                <w:szCs w:val="18"/>
                <w:lang w:val="en-US" w:eastAsia="zh-CN"/>
              </w:rPr>
              <w:t xml:space="preserve"> DH 100M U2U link X=10 </w:t>
            </w:r>
          </w:p>
          <w:p w14:paraId="61F49567"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LOS only</w:t>
            </w:r>
          </w:p>
        </w:tc>
        <w:tc>
          <w:tcPr>
            <w:tcW w:w="709" w:type="dxa"/>
            <w:vAlign w:val="center"/>
          </w:tcPr>
          <w:p w14:paraId="7F147E56"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0.51</w:t>
            </w:r>
          </w:p>
        </w:tc>
        <w:tc>
          <w:tcPr>
            <w:tcW w:w="654" w:type="dxa"/>
            <w:vAlign w:val="center"/>
          </w:tcPr>
          <w:p w14:paraId="503F94FD"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1.1</w:t>
            </w:r>
          </w:p>
        </w:tc>
        <w:tc>
          <w:tcPr>
            <w:tcW w:w="621" w:type="dxa"/>
            <w:vAlign w:val="center"/>
          </w:tcPr>
          <w:p w14:paraId="32438F8B"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2.22</w:t>
            </w:r>
          </w:p>
        </w:tc>
        <w:tc>
          <w:tcPr>
            <w:tcW w:w="621" w:type="dxa"/>
            <w:vAlign w:val="center"/>
          </w:tcPr>
          <w:p w14:paraId="64E694F8"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4.08</w:t>
            </w:r>
          </w:p>
        </w:tc>
        <w:tc>
          <w:tcPr>
            <w:tcW w:w="1824" w:type="dxa"/>
            <w:vAlign w:val="center"/>
          </w:tcPr>
          <w:p w14:paraId="7CEDE740" w14:textId="77777777" w:rsidR="007E60C9" w:rsidRPr="000E0405" w:rsidRDefault="007E60C9" w:rsidP="009F1A5E">
            <w:pPr>
              <w:adjustRightInd w:val="0"/>
              <w:snapToGrid w:val="0"/>
              <w:spacing w:after="0"/>
              <w:jc w:val="center"/>
              <w:rPr>
                <w:sz w:val="18"/>
                <w:szCs w:val="18"/>
                <w:lang w:val="en-US" w:eastAsia="zh-CN"/>
              </w:rPr>
            </w:pPr>
            <w:r w:rsidRPr="000E0405">
              <w:rPr>
                <w:rFonts w:hint="eastAsia"/>
                <w:sz w:val="18"/>
                <w:szCs w:val="18"/>
                <w:lang w:val="en-US" w:eastAsia="zh-CN"/>
              </w:rPr>
              <w:t>Y</w:t>
            </w:r>
            <w:r w:rsidRPr="000E0405">
              <w:rPr>
                <w:sz w:val="18"/>
                <w:szCs w:val="18"/>
                <w:lang w:val="en-US" w:eastAsia="zh-CN"/>
              </w:rPr>
              <w:t>es</w:t>
            </w:r>
          </w:p>
        </w:tc>
        <w:tc>
          <w:tcPr>
            <w:tcW w:w="1748" w:type="dxa"/>
            <w:vAlign w:val="center"/>
          </w:tcPr>
          <w:p w14:paraId="4DCD7770" w14:textId="77777777" w:rsidR="007E60C9" w:rsidRPr="000E0405" w:rsidRDefault="007E60C9" w:rsidP="009F1A5E">
            <w:pPr>
              <w:adjustRightInd w:val="0"/>
              <w:snapToGrid w:val="0"/>
              <w:spacing w:after="0"/>
              <w:jc w:val="center"/>
              <w:rPr>
                <w:sz w:val="18"/>
                <w:szCs w:val="18"/>
                <w:lang w:val="en-US" w:eastAsia="zh-CN"/>
              </w:rPr>
            </w:pPr>
            <w:r w:rsidRPr="000E0405">
              <w:rPr>
                <w:sz w:val="18"/>
                <w:szCs w:val="18"/>
                <w:lang w:val="en-US" w:eastAsia="zh-CN"/>
              </w:rPr>
              <w:t>Yes</w:t>
            </w:r>
          </w:p>
        </w:tc>
      </w:tr>
    </w:tbl>
    <w:p w14:paraId="6B9CD006" w14:textId="77777777" w:rsidR="007E60C9" w:rsidRPr="000E0405" w:rsidRDefault="007E60C9" w:rsidP="009F1A5E">
      <w:pPr>
        <w:spacing w:line="259" w:lineRule="auto"/>
        <w:jc w:val="both"/>
      </w:pPr>
    </w:p>
    <w:p w14:paraId="6EBCD03B" w14:textId="25E3C812" w:rsidR="007E60C9" w:rsidRPr="000E0405" w:rsidRDefault="007E60C9" w:rsidP="009F1A5E">
      <w:pPr>
        <w:pStyle w:val="Heading2"/>
      </w:pPr>
      <w:r w:rsidRPr="000E0405">
        <w:t>B.1.</w:t>
      </w:r>
      <w:r w:rsidRPr="000E0405">
        <w:rPr>
          <w:rFonts w:hint="eastAsia"/>
          <w:lang w:val="en-US" w:eastAsia="zh-CN"/>
        </w:rPr>
        <w:t>4</w:t>
      </w:r>
      <w:r w:rsidRPr="000E0405">
        <w:tab/>
        <w:t>Results from source</w:t>
      </w:r>
      <w:r w:rsidR="00A800A8" w:rsidRPr="000E0405">
        <w:t xml:space="preserve"> [21]</w:t>
      </w:r>
    </w:p>
    <w:p w14:paraId="5C8D5F18" w14:textId="77777777" w:rsidR="007E60C9" w:rsidRPr="000E0405" w:rsidRDefault="007E60C9" w:rsidP="009F1A5E">
      <w:pPr>
        <w:pStyle w:val="Heading3"/>
      </w:pPr>
      <w:r w:rsidRPr="000E0405">
        <w:t>B.1.</w:t>
      </w:r>
      <w:r w:rsidRPr="000E0405">
        <w:rPr>
          <w:lang w:val="en-US" w:eastAsia="zh-CN"/>
        </w:rPr>
        <w:t>4</w:t>
      </w:r>
      <w:r w:rsidRPr="000E0405">
        <w:t>.1</w:t>
      </w:r>
      <w:r w:rsidRPr="000E0405">
        <w:tab/>
        <w:t>Description of evaluation scenarios</w:t>
      </w:r>
    </w:p>
    <w:p w14:paraId="3685F8B5" w14:textId="77777777" w:rsidR="007E60C9" w:rsidRPr="000E0405" w:rsidRDefault="007E60C9" w:rsidP="009F1A5E">
      <w:pPr>
        <w:rPr>
          <w:lang w:val="en-US" w:eastAsia="zh-CN"/>
        </w:rPr>
      </w:pPr>
      <w:r w:rsidRPr="000E0405">
        <w:t>In line with the evaluation methodology agreed in previous meetings the performance of TDOA based absolute</w:t>
      </w:r>
      <w:r w:rsidRPr="000E0405">
        <w:rPr>
          <w:lang w:val="en-US" w:eastAsia="zh-CN"/>
        </w:rPr>
        <w:t xml:space="preserve"> positioning and single-sided RTT based ranging are evaluated in highway, urban and IIoT scenarios. In the TDOA method evaluation, only RSUs are used as anchor nodes assuming all of them are perfectly synchronized. In the evaluation of single-sided RTT, the replied SL PRS is transmitted within 10ms.</w:t>
      </w:r>
    </w:p>
    <w:p w14:paraId="4CA2FB30" w14:textId="77777777" w:rsidR="007E60C9" w:rsidRPr="000E0405" w:rsidRDefault="007E60C9" w:rsidP="009F1A5E">
      <w:pPr>
        <w:rPr>
          <w:lang w:val="en-US" w:eastAsia="zh-CN"/>
        </w:rPr>
      </w:pPr>
      <w:r w:rsidRPr="000E0405">
        <w:rPr>
          <w:lang w:val="en-US" w:eastAsia="zh-CN"/>
        </w:rPr>
        <w:t>Common assumptions applicable to all evaluated scenarios are provided in Table B.1.4.1-1.</w:t>
      </w:r>
    </w:p>
    <w:p w14:paraId="238B4C90" w14:textId="77777777" w:rsidR="007E60C9" w:rsidRPr="000E0405" w:rsidRDefault="007E60C9" w:rsidP="009F1A5E">
      <w:pPr>
        <w:pStyle w:val="TH"/>
      </w:pPr>
      <w:r w:rsidRPr="000E0405">
        <w:t>Table B.1.</w:t>
      </w:r>
      <w:r w:rsidRPr="000E0405">
        <w:rPr>
          <w:lang w:val="en-US" w:eastAsia="zh-CN"/>
        </w:rPr>
        <w:t>4</w:t>
      </w:r>
      <w:r w:rsidRPr="000E0405">
        <w:t>.1-1 Common assumption for all scenarios if they are different from or not specified in Agreements</w:t>
      </w:r>
    </w:p>
    <w:tbl>
      <w:tblPr>
        <w:tblW w:w="80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082"/>
        <w:gridCol w:w="3988"/>
      </w:tblGrid>
      <w:tr w:rsidR="00361D7F" w:rsidRPr="000E0405" w14:paraId="4EAE4876" w14:textId="77777777" w:rsidTr="002318CE">
        <w:trPr>
          <w:trHeight w:val="616"/>
          <w:jc w:val="center"/>
        </w:trPr>
        <w:tc>
          <w:tcPr>
            <w:tcW w:w="4082" w:type="dxa"/>
            <w:shd w:val="clear" w:color="auto" w:fill="auto"/>
            <w:vAlign w:val="center"/>
          </w:tcPr>
          <w:p w14:paraId="3204E7E9" w14:textId="77777777" w:rsidR="007E60C9" w:rsidRPr="000E0405" w:rsidRDefault="007E60C9" w:rsidP="009F1A5E">
            <w:pPr>
              <w:spacing w:after="0"/>
              <w:jc w:val="both"/>
              <w:rPr>
                <w:b/>
                <w:sz w:val="18"/>
                <w:szCs w:val="18"/>
              </w:rPr>
            </w:pPr>
            <w:r w:rsidRPr="000E0405">
              <w:rPr>
                <w:b/>
                <w:sz w:val="18"/>
                <w:szCs w:val="18"/>
              </w:rPr>
              <w:t>Parameter</w:t>
            </w:r>
          </w:p>
        </w:tc>
        <w:tc>
          <w:tcPr>
            <w:tcW w:w="3988" w:type="dxa"/>
            <w:vAlign w:val="center"/>
          </w:tcPr>
          <w:p w14:paraId="0141A6F2" w14:textId="77777777" w:rsidR="007E60C9" w:rsidRPr="000E0405" w:rsidRDefault="007E60C9" w:rsidP="009F1A5E">
            <w:pPr>
              <w:spacing w:after="0"/>
              <w:jc w:val="center"/>
              <w:rPr>
                <w:sz w:val="18"/>
                <w:szCs w:val="18"/>
                <w:lang w:eastAsia="zh-CN"/>
              </w:rPr>
            </w:pPr>
            <w:r w:rsidRPr="000E0405">
              <w:rPr>
                <w:b/>
                <w:sz w:val="18"/>
                <w:szCs w:val="18"/>
              </w:rPr>
              <w:t>Value</w:t>
            </w:r>
          </w:p>
        </w:tc>
      </w:tr>
      <w:tr w:rsidR="00361D7F" w:rsidRPr="000E0405" w14:paraId="70275B14" w14:textId="77777777" w:rsidTr="002318CE">
        <w:trPr>
          <w:trHeight w:val="25"/>
          <w:jc w:val="center"/>
        </w:trPr>
        <w:tc>
          <w:tcPr>
            <w:tcW w:w="4082" w:type="dxa"/>
            <w:shd w:val="clear" w:color="auto" w:fill="auto"/>
            <w:vAlign w:val="center"/>
          </w:tcPr>
          <w:p w14:paraId="0F1EB9B4" w14:textId="77777777" w:rsidR="007E60C9" w:rsidRPr="000E0405" w:rsidRDefault="007E60C9" w:rsidP="009F1A5E">
            <w:pPr>
              <w:spacing w:after="0"/>
              <w:jc w:val="both"/>
              <w:rPr>
                <w:sz w:val="18"/>
                <w:szCs w:val="18"/>
              </w:rPr>
            </w:pPr>
            <w:r w:rsidRPr="000E0405">
              <w:rPr>
                <w:sz w:val="18"/>
                <w:szCs w:val="18"/>
              </w:rPr>
              <w:t>Carrier frequency</w:t>
            </w:r>
          </w:p>
        </w:tc>
        <w:tc>
          <w:tcPr>
            <w:tcW w:w="3988" w:type="dxa"/>
          </w:tcPr>
          <w:p w14:paraId="28C6DD5F" w14:textId="77777777" w:rsidR="007E60C9" w:rsidRPr="000E0405" w:rsidRDefault="007E60C9" w:rsidP="009F1A5E">
            <w:pPr>
              <w:spacing w:after="0"/>
              <w:jc w:val="both"/>
              <w:rPr>
                <w:sz w:val="18"/>
                <w:szCs w:val="18"/>
              </w:rPr>
            </w:pPr>
            <w:r w:rsidRPr="000E0405">
              <w:rPr>
                <w:rFonts w:hint="eastAsia"/>
              </w:rPr>
              <w:t>6GHz</w:t>
            </w:r>
          </w:p>
        </w:tc>
      </w:tr>
      <w:tr w:rsidR="00361D7F" w:rsidRPr="000E0405" w14:paraId="5CA36CAB" w14:textId="77777777" w:rsidTr="002318CE">
        <w:trPr>
          <w:trHeight w:val="25"/>
          <w:jc w:val="center"/>
        </w:trPr>
        <w:tc>
          <w:tcPr>
            <w:tcW w:w="4082" w:type="dxa"/>
            <w:shd w:val="clear" w:color="auto" w:fill="auto"/>
            <w:vAlign w:val="center"/>
          </w:tcPr>
          <w:p w14:paraId="30DDF8BD" w14:textId="77777777" w:rsidR="007E60C9" w:rsidRPr="000E0405" w:rsidRDefault="007E60C9" w:rsidP="009F1A5E">
            <w:pPr>
              <w:spacing w:after="0"/>
              <w:jc w:val="both"/>
              <w:rPr>
                <w:sz w:val="18"/>
                <w:szCs w:val="18"/>
              </w:rPr>
            </w:pPr>
            <w:r w:rsidRPr="000E0405">
              <w:rPr>
                <w:sz w:val="18"/>
                <w:szCs w:val="18"/>
              </w:rPr>
              <w:t>Subcarrier spacing</w:t>
            </w:r>
          </w:p>
        </w:tc>
        <w:tc>
          <w:tcPr>
            <w:tcW w:w="3988" w:type="dxa"/>
          </w:tcPr>
          <w:p w14:paraId="4E9C48D8" w14:textId="77777777" w:rsidR="007E60C9" w:rsidRPr="000E0405" w:rsidRDefault="007E60C9" w:rsidP="009F1A5E">
            <w:pPr>
              <w:spacing w:after="0"/>
              <w:jc w:val="both"/>
              <w:rPr>
                <w:sz w:val="18"/>
                <w:szCs w:val="18"/>
              </w:rPr>
            </w:pPr>
            <w:r w:rsidRPr="000E0405">
              <w:rPr>
                <w:rFonts w:hint="eastAsia"/>
              </w:rPr>
              <w:t>30kHz</w:t>
            </w:r>
          </w:p>
        </w:tc>
      </w:tr>
      <w:tr w:rsidR="00361D7F" w:rsidRPr="000E0405" w14:paraId="7DE88699" w14:textId="77777777" w:rsidTr="002318CE">
        <w:trPr>
          <w:trHeight w:val="25"/>
          <w:jc w:val="center"/>
        </w:trPr>
        <w:tc>
          <w:tcPr>
            <w:tcW w:w="4082" w:type="dxa"/>
            <w:shd w:val="clear" w:color="auto" w:fill="auto"/>
            <w:vAlign w:val="center"/>
          </w:tcPr>
          <w:p w14:paraId="048CD309" w14:textId="77777777" w:rsidR="007E60C9" w:rsidRPr="000E0405" w:rsidRDefault="007E60C9" w:rsidP="009F1A5E">
            <w:pPr>
              <w:spacing w:after="0"/>
              <w:jc w:val="both"/>
              <w:rPr>
                <w:sz w:val="18"/>
                <w:szCs w:val="18"/>
              </w:rPr>
            </w:pPr>
            <w:r w:rsidRPr="000E0405">
              <w:rPr>
                <w:sz w:val="18"/>
                <w:szCs w:val="18"/>
              </w:rPr>
              <w:t>Reference Signal Transmission Bandwidth</w:t>
            </w:r>
          </w:p>
        </w:tc>
        <w:tc>
          <w:tcPr>
            <w:tcW w:w="3988" w:type="dxa"/>
          </w:tcPr>
          <w:p w14:paraId="2988BDDD" w14:textId="77777777" w:rsidR="007E60C9" w:rsidRPr="000E0405" w:rsidRDefault="007E60C9" w:rsidP="009F1A5E">
            <w:pPr>
              <w:spacing w:after="0"/>
              <w:jc w:val="both"/>
              <w:rPr>
                <w:sz w:val="18"/>
                <w:szCs w:val="18"/>
              </w:rPr>
            </w:pPr>
            <w:r w:rsidRPr="000E0405">
              <w:rPr>
                <w:rFonts w:hint="eastAsia"/>
              </w:rPr>
              <w:t>20/40/100MHz</w:t>
            </w:r>
          </w:p>
        </w:tc>
      </w:tr>
      <w:tr w:rsidR="00361D7F" w:rsidRPr="000E0405" w14:paraId="47727972" w14:textId="77777777" w:rsidTr="002318CE">
        <w:trPr>
          <w:trHeight w:val="25"/>
          <w:jc w:val="center"/>
        </w:trPr>
        <w:tc>
          <w:tcPr>
            <w:tcW w:w="4082" w:type="dxa"/>
            <w:shd w:val="clear" w:color="auto" w:fill="auto"/>
            <w:vAlign w:val="center"/>
          </w:tcPr>
          <w:p w14:paraId="5C808814" w14:textId="77777777" w:rsidR="007E60C9" w:rsidRPr="000E0405" w:rsidRDefault="007E60C9" w:rsidP="009F1A5E">
            <w:pPr>
              <w:spacing w:after="0"/>
              <w:jc w:val="both"/>
              <w:rPr>
                <w:sz w:val="18"/>
                <w:szCs w:val="18"/>
              </w:rPr>
            </w:pPr>
            <w:r w:rsidRPr="000E0405">
              <w:rPr>
                <w:sz w:val="18"/>
                <w:szCs w:val="18"/>
              </w:rPr>
              <w:t>Reference Signal Physical Structure and Resource Allocation (RE pattern)</w:t>
            </w:r>
          </w:p>
        </w:tc>
        <w:tc>
          <w:tcPr>
            <w:tcW w:w="3988" w:type="dxa"/>
          </w:tcPr>
          <w:p w14:paraId="49F141B4" w14:textId="77777777" w:rsidR="007E60C9" w:rsidRPr="000E0405" w:rsidRDefault="007E60C9" w:rsidP="009F1A5E">
            <w:pPr>
              <w:spacing w:after="0"/>
              <w:jc w:val="both"/>
              <w:rPr>
                <w:sz w:val="18"/>
                <w:szCs w:val="18"/>
              </w:rPr>
            </w:pPr>
            <w:r w:rsidRPr="000E0405">
              <w:rPr>
                <w:rFonts w:hint="eastAsia"/>
              </w:rPr>
              <w:t>Comb-2, fully staggered</w:t>
            </w:r>
          </w:p>
        </w:tc>
      </w:tr>
      <w:tr w:rsidR="00361D7F" w:rsidRPr="000E0405" w14:paraId="5C112640" w14:textId="77777777" w:rsidTr="002318CE">
        <w:trPr>
          <w:trHeight w:val="25"/>
          <w:jc w:val="center"/>
        </w:trPr>
        <w:tc>
          <w:tcPr>
            <w:tcW w:w="4082" w:type="dxa"/>
            <w:shd w:val="clear" w:color="auto" w:fill="auto"/>
            <w:vAlign w:val="center"/>
          </w:tcPr>
          <w:p w14:paraId="0DA9E934" w14:textId="77777777" w:rsidR="007E60C9" w:rsidRPr="000E0405" w:rsidRDefault="007E60C9" w:rsidP="009F1A5E">
            <w:pPr>
              <w:spacing w:after="0"/>
              <w:jc w:val="both"/>
              <w:rPr>
                <w:sz w:val="18"/>
                <w:szCs w:val="18"/>
              </w:rPr>
            </w:pPr>
            <w:r w:rsidRPr="000E0405">
              <w:rPr>
                <w:sz w:val="18"/>
                <w:szCs w:val="18"/>
              </w:rPr>
              <w:t>Reference signal including PRS, SRS and SL-PRS</w:t>
            </w:r>
          </w:p>
          <w:p w14:paraId="4A641AC0" w14:textId="77777777" w:rsidR="007E60C9" w:rsidRPr="000E0405" w:rsidRDefault="007E60C9" w:rsidP="009F1A5E">
            <w:pPr>
              <w:spacing w:after="0"/>
              <w:jc w:val="both"/>
              <w:rPr>
                <w:sz w:val="18"/>
                <w:szCs w:val="18"/>
              </w:rPr>
            </w:pPr>
            <w:r w:rsidRPr="000E0405">
              <w:rPr>
                <w:sz w:val="18"/>
                <w:szCs w:val="18"/>
              </w:rPr>
              <w:t>(type of sequence, number of ports, …)</w:t>
            </w:r>
          </w:p>
        </w:tc>
        <w:tc>
          <w:tcPr>
            <w:tcW w:w="3988" w:type="dxa"/>
          </w:tcPr>
          <w:p w14:paraId="7D630DB0" w14:textId="77777777" w:rsidR="007E60C9" w:rsidRPr="000E0405" w:rsidRDefault="007E60C9" w:rsidP="009F1A5E">
            <w:pPr>
              <w:spacing w:after="0"/>
              <w:jc w:val="both"/>
              <w:rPr>
                <w:sz w:val="18"/>
                <w:szCs w:val="18"/>
                <w:lang w:eastAsia="zh-CN"/>
              </w:rPr>
            </w:pPr>
            <w:r w:rsidRPr="000E0405">
              <w:rPr>
                <w:rFonts w:hint="eastAsia"/>
                <w:sz w:val="18"/>
                <w:szCs w:val="18"/>
                <w:lang w:eastAsia="zh-CN"/>
              </w:rPr>
              <w:t>G</w:t>
            </w:r>
            <w:r w:rsidRPr="000E0405">
              <w:rPr>
                <w:sz w:val="18"/>
                <w:szCs w:val="18"/>
                <w:lang w:eastAsia="zh-CN"/>
              </w:rPr>
              <w:t>old Sequence, 1 port</w:t>
            </w:r>
          </w:p>
        </w:tc>
      </w:tr>
      <w:tr w:rsidR="00361D7F" w:rsidRPr="000E0405" w14:paraId="048A8093" w14:textId="77777777" w:rsidTr="002318CE">
        <w:trPr>
          <w:trHeight w:val="25"/>
          <w:jc w:val="center"/>
        </w:trPr>
        <w:tc>
          <w:tcPr>
            <w:tcW w:w="4082" w:type="dxa"/>
            <w:shd w:val="clear" w:color="auto" w:fill="auto"/>
            <w:vAlign w:val="center"/>
          </w:tcPr>
          <w:p w14:paraId="18F55545" w14:textId="77777777" w:rsidR="007E60C9" w:rsidRPr="000E0405" w:rsidRDefault="007E60C9" w:rsidP="009F1A5E">
            <w:pPr>
              <w:spacing w:after="0"/>
              <w:jc w:val="both"/>
              <w:rPr>
                <w:sz w:val="18"/>
                <w:szCs w:val="18"/>
              </w:rPr>
            </w:pPr>
            <w:r w:rsidRPr="000E0405">
              <w:rPr>
                <w:sz w:val="18"/>
                <w:szCs w:val="18"/>
              </w:rPr>
              <w:t>Number of symbols used per occasion</w:t>
            </w:r>
          </w:p>
        </w:tc>
        <w:tc>
          <w:tcPr>
            <w:tcW w:w="3988" w:type="dxa"/>
          </w:tcPr>
          <w:p w14:paraId="16D500C0" w14:textId="77777777" w:rsidR="007E60C9" w:rsidRPr="000E0405" w:rsidRDefault="007E60C9" w:rsidP="009F1A5E">
            <w:pPr>
              <w:spacing w:after="0"/>
              <w:jc w:val="both"/>
              <w:rPr>
                <w:sz w:val="18"/>
                <w:szCs w:val="18"/>
                <w:lang w:eastAsia="zh-CN"/>
              </w:rPr>
            </w:pPr>
            <w:r w:rsidRPr="000E0405">
              <w:rPr>
                <w:rFonts w:hint="eastAsia"/>
                <w:sz w:val="18"/>
                <w:szCs w:val="18"/>
                <w:lang w:eastAsia="zh-CN"/>
              </w:rPr>
              <w:t>2</w:t>
            </w:r>
          </w:p>
        </w:tc>
      </w:tr>
      <w:tr w:rsidR="00361D7F" w:rsidRPr="000E0405" w14:paraId="019B9D9C" w14:textId="77777777" w:rsidTr="002318CE">
        <w:trPr>
          <w:trHeight w:val="25"/>
          <w:jc w:val="center"/>
        </w:trPr>
        <w:tc>
          <w:tcPr>
            <w:tcW w:w="4082" w:type="dxa"/>
            <w:shd w:val="clear" w:color="auto" w:fill="auto"/>
            <w:vAlign w:val="center"/>
          </w:tcPr>
          <w:p w14:paraId="50732B11" w14:textId="77777777" w:rsidR="007E60C9" w:rsidRPr="000E0405" w:rsidRDefault="007E60C9" w:rsidP="009F1A5E">
            <w:pPr>
              <w:spacing w:after="0"/>
              <w:jc w:val="both"/>
              <w:rPr>
                <w:sz w:val="18"/>
                <w:szCs w:val="18"/>
              </w:rPr>
            </w:pPr>
            <w:r w:rsidRPr="000E0405">
              <w:rPr>
                <w:sz w:val="18"/>
                <w:szCs w:val="18"/>
              </w:rPr>
              <w:t>number of occasions used per positioning estimate</w:t>
            </w:r>
          </w:p>
        </w:tc>
        <w:tc>
          <w:tcPr>
            <w:tcW w:w="3988" w:type="dxa"/>
          </w:tcPr>
          <w:p w14:paraId="6D4816B2" w14:textId="77777777" w:rsidR="007E60C9" w:rsidRPr="000E0405" w:rsidRDefault="007E60C9" w:rsidP="009F1A5E">
            <w:pPr>
              <w:spacing w:after="0"/>
              <w:jc w:val="both"/>
              <w:rPr>
                <w:sz w:val="18"/>
                <w:szCs w:val="18"/>
                <w:lang w:eastAsia="zh-CN"/>
              </w:rPr>
            </w:pPr>
            <w:r w:rsidRPr="000E0405">
              <w:rPr>
                <w:rFonts w:hint="eastAsia"/>
                <w:sz w:val="18"/>
                <w:szCs w:val="18"/>
                <w:lang w:eastAsia="zh-CN"/>
              </w:rPr>
              <w:t>1</w:t>
            </w:r>
          </w:p>
        </w:tc>
      </w:tr>
      <w:tr w:rsidR="00361D7F" w:rsidRPr="000E0405" w14:paraId="4D786D4B" w14:textId="77777777" w:rsidTr="002318CE">
        <w:trPr>
          <w:trHeight w:val="25"/>
          <w:jc w:val="center"/>
        </w:trPr>
        <w:tc>
          <w:tcPr>
            <w:tcW w:w="4082" w:type="dxa"/>
            <w:shd w:val="clear" w:color="auto" w:fill="auto"/>
            <w:vAlign w:val="center"/>
          </w:tcPr>
          <w:p w14:paraId="49FA0F5C" w14:textId="77777777" w:rsidR="007E60C9" w:rsidRPr="000E0405" w:rsidRDefault="007E60C9" w:rsidP="009F1A5E">
            <w:pPr>
              <w:spacing w:after="0"/>
              <w:jc w:val="both"/>
              <w:rPr>
                <w:sz w:val="18"/>
                <w:szCs w:val="18"/>
              </w:rPr>
            </w:pPr>
            <w:r w:rsidRPr="000E0405">
              <w:rPr>
                <w:sz w:val="18"/>
                <w:szCs w:val="18"/>
              </w:rPr>
              <w:t>Power-boosting level</w:t>
            </w:r>
          </w:p>
        </w:tc>
        <w:tc>
          <w:tcPr>
            <w:tcW w:w="3988" w:type="dxa"/>
          </w:tcPr>
          <w:p w14:paraId="192C2447" w14:textId="77777777" w:rsidR="007E60C9" w:rsidRPr="000E0405" w:rsidRDefault="007E60C9" w:rsidP="009F1A5E">
            <w:pPr>
              <w:spacing w:after="0"/>
              <w:jc w:val="both"/>
              <w:rPr>
                <w:sz w:val="18"/>
                <w:szCs w:val="18"/>
                <w:lang w:eastAsia="zh-CN"/>
              </w:rPr>
            </w:pPr>
            <w:r w:rsidRPr="000E0405">
              <w:rPr>
                <w:rFonts w:hint="eastAsia"/>
                <w:sz w:val="18"/>
                <w:szCs w:val="18"/>
                <w:lang w:eastAsia="zh-CN"/>
              </w:rPr>
              <w:t>N</w:t>
            </w:r>
            <w:r w:rsidRPr="000E0405">
              <w:rPr>
                <w:sz w:val="18"/>
                <w:szCs w:val="18"/>
                <w:lang w:eastAsia="zh-CN"/>
              </w:rPr>
              <w:t>o boosting</w:t>
            </w:r>
          </w:p>
        </w:tc>
      </w:tr>
      <w:tr w:rsidR="00361D7F" w:rsidRPr="000E0405" w14:paraId="6C40B16C" w14:textId="77777777" w:rsidTr="002318CE">
        <w:trPr>
          <w:trHeight w:val="25"/>
          <w:jc w:val="center"/>
        </w:trPr>
        <w:tc>
          <w:tcPr>
            <w:tcW w:w="4082" w:type="dxa"/>
            <w:shd w:val="clear" w:color="auto" w:fill="auto"/>
            <w:vAlign w:val="center"/>
          </w:tcPr>
          <w:p w14:paraId="2005A440" w14:textId="77777777" w:rsidR="007E60C9" w:rsidRPr="000E0405" w:rsidRDefault="007E60C9" w:rsidP="009F1A5E">
            <w:pPr>
              <w:spacing w:after="0"/>
              <w:jc w:val="both"/>
              <w:rPr>
                <w:sz w:val="18"/>
                <w:szCs w:val="18"/>
              </w:rPr>
            </w:pPr>
            <w:r w:rsidRPr="000E0405">
              <w:rPr>
                <w:sz w:val="18"/>
                <w:szCs w:val="18"/>
              </w:rPr>
              <w:t>Uplink power control (applied/not applied)</w:t>
            </w:r>
          </w:p>
        </w:tc>
        <w:tc>
          <w:tcPr>
            <w:tcW w:w="3988" w:type="dxa"/>
          </w:tcPr>
          <w:p w14:paraId="137AE21A" w14:textId="77777777" w:rsidR="007E60C9" w:rsidRPr="000E0405" w:rsidRDefault="007E60C9" w:rsidP="009F1A5E">
            <w:pPr>
              <w:spacing w:after="0"/>
              <w:jc w:val="both"/>
              <w:rPr>
                <w:sz w:val="18"/>
                <w:szCs w:val="18"/>
                <w:lang w:eastAsia="zh-CN"/>
              </w:rPr>
            </w:pPr>
            <w:r w:rsidRPr="000E0405">
              <w:rPr>
                <w:rFonts w:hint="eastAsia"/>
                <w:sz w:val="18"/>
                <w:szCs w:val="18"/>
                <w:lang w:eastAsia="zh-CN"/>
              </w:rPr>
              <w:t>N</w:t>
            </w:r>
            <w:r w:rsidRPr="000E0405">
              <w:rPr>
                <w:sz w:val="18"/>
                <w:szCs w:val="18"/>
                <w:lang w:eastAsia="zh-CN"/>
              </w:rPr>
              <w:t>ot applied</w:t>
            </w:r>
          </w:p>
        </w:tc>
      </w:tr>
      <w:tr w:rsidR="00361D7F" w:rsidRPr="000E0405" w14:paraId="45CC95E5" w14:textId="77777777" w:rsidTr="002318CE">
        <w:trPr>
          <w:trHeight w:val="25"/>
          <w:jc w:val="center"/>
        </w:trPr>
        <w:tc>
          <w:tcPr>
            <w:tcW w:w="4082" w:type="dxa"/>
            <w:shd w:val="clear" w:color="auto" w:fill="auto"/>
            <w:vAlign w:val="center"/>
          </w:tcPr>
          <w:p w14:paraId="08E35BFF" w14:textId="77777777" w:rsidR="007E60C9" w:rsidRPr="000E0405" w:rsidRDefault="007E60C9" w:rsidP="009F1A5E">
            <w:pPr>
              <w:spacing w:after="0"/>
              <w:jc w:val="both"/>
              <w:rPr>
                <w:sz w:val="18"/>
                <w:szCs w:val="18"/>
              </w:rPr>
            </w:pPr>
            <w:r w:rsidRPr="000E0405">
              <w:rPr>
                <w:sz w:val="18"/>
                <w:szCs w:val="18"/>
              </w:rPr>
              <w:t>interference modelling (ideal muting, or other)</w:t>
            </w:r>
          </w:p>
        </w:tc>
        <w:tc>
          <w:tcPr>
            <w:tcW w:w="3988" w:type="dxa"/>
          </w:tcPr>
          <w:p w14:paraId="154CFE83" w14:textId="77777777" w:rsidR="007E60C9" w:rsidRPr="000E0405" w:rsidRDefault="007E60C9" w:rsidP="009F1A5E">
            <w:pPr>
              <w:spacing w:after="0"/>
              <w:jc w:val="both"/>
              <w:rPr>
                <w:sz w:val="18"/>
                <w:szCs w:val="18"/>
                <w:lang w:eastAsia="zh-CN"/>
              </w:rPr>
            </w:pPr>
            <w:r w:rsidRPr="000E0405">
              <w:rPr>
                <w:rFonts w:hint="eastAsia"/>
                <w:sz w:val="18"/>
                <w:szCs w:val="18"/>
                <w:lang w:eastAsia="zh-CN"/>
              </w:rPr>
              <w:t>N</w:t>
            </w:r>
            <w:r w:rsidRPr="000E0405">
              <w:rPr>
                <w:sz w:val="18"/>
                <w:szCs w:val="18"/>
                <w:lang w:eastAsia="zh-CN"/>
              </w:rPr>
              <w:t>ot modelled</w:t>
            </w:r>
          </w:p>
        </w:tc>
      </w:tr>
      <w:tr w:rsidR="00361D7F" w:rsidRPr="000E0405" w14:paraId="43C2ECF1" w14:textId="77777777" w:rsidTr="002318CE">
        <w:trPr>
          <w:trHeight w:val="25"/>
          <w:jc w:val="center"/>
        </w:trPr>
        <w:tc>
          <w:tcPr>
            <w:tcW w:w="4082" w:type="dxa"/>
            <w:shd w:val="clear" w:color="auto" w:fill="auto"/>
            <w:vAlign w:val="center"/>
          </w:tcPr>
          <w:p w14:paraId="549F55C5" w14:textId="77777777" w:rsidR="007E60C9" w:rsidRPr="000E0405" w:rsidRDefault="007E60C9" w:rsidP="009F1A5E">
            <w:pPr>
              <w:spacing w:after="0"/>
              <w:jc w:val="both"/>
              <w:rPr>
                <w:sz w:val="18"/>
                <w:szCs w:val="18"/>
              </w:rPr>
            </w:pPr>
            <w:r w:rsidRPr="000E0405">
              <w:rPr>
                <w:sz w:val="18"/>
                <w:szCs w:val="18"/>
              </w:rPr>
              <w:t>Description of Measurement Algorithm (e.g. super resolution, interference cancellation, ….)</w:t>
            </w:r>
          </w:p>
        </w:tc>
        <w:tc>
          <w:tcPr>
            <w:tcW w:w="3988" w:type="dxa"/>
          </w:tcPr>
          <w:p w14:paraId="7FAA4FC3" w14:textId="77777777" w:rsidR="007E60C9" w:rsidRPr="000E0405" w:rsidRDefault="007E60C9" w:rsidP="009F1A5E">
            <w:pPr>
              <w:spacing w:after="0"/>
              <w:jc w:val="both"/>
              <w:rPr>
                <w:sz w:val="18"/>
                <w:szCs w:val="18"/>
                <w:lang w:eastAsia="zh-CN"/>
              </w:rPr>
            </w:pPr>
            <w:r w:rsidRPr="000E0405">
              <w:rPr>
                <w:rFonts w:hint="eastAsia"/>
              </w:rPr>
              <w:t>Max likelihood</w:t>
            </w:r>
          </w:p>
        </w:tc>
      </w:tr>
      <w:tr w:rsidR="00361D7F" w:rsidRPr="000E0405" w14:paraId="184F9C24" w14:textId="77777777" w:rsidTr="002318CE">
        <w:trPr>
          <w:trHeight w:val="25"/>
          <w:jc w:val="center"/>
        </w:trPr>
        <w:tc>
          <w:tcPr>
            <w:tcW w:w="4082" w:type="dxa"/>
            <w:shd w:val="clear" w:color="auto" w:fill="auto"/>
            <w:vAlign w:val="center"/>
          </w:tcPr>
          <w:p w14:paraId="2808B231" w14:textId="77777777" w:rsidR="007E60C9" w:rsidRPr="000E0405" w:rsidRDefault="007E60C9" w:rsidP="009F1A5E">
            <w:pPr>
              <w:spacing w:after="0"/>
              <w:jc w:val="both"/>
              <w:rPr>
                <w:sz w:val="18"/>
                <w:szCs w:val="18"/>
              </w:rPr>
            </w:pPr>
            <w:r w:rsidRPr="000E0405">
              <w:rPr>
                <w:sz w:val="18"/>
                <w:szCs w:val="18"/>
              </w:rPr>
              <w:t>Description of positioning technique / applied positioning algorithm (e.g. Least square, Taylor series, etc)</w:t>
            </w:r>
          </w:p>
        </w:tc>
        <w:tc>
          <w:tcPr>
            <w:tcW w:w="3988" w:type="dxa"/>
          </w:tcPr>
          <w:p w14:paraId="70A8D711" w14:textId="77777777" w:rsidR="007E60C9" w:rsidRPr="000E0405" w:rsidRDefault="007E60C9" w:rsidP="009F1A5E">
            <w:pPr>
              <w:spacing w:after="0"/>
              <w:jc w:val="both"/>
              <w:rPr>
                <w:sz w:val="18"/>
                <w:szCs w:val="18"/>
                <w:lang w:eastAsia="zh-CN"/>
              </w:rPr>
            </w:pPr>
            <w:r w:rsidRPr="000E0405">
              <w:rPr>
                <w:rFonts w:hint="eastAsia"/>
                <w:sz w:val="18"/>
                <w:szCs w:val="18"/>
                <w:lang w:eastAsia="zh-CN"/>
              </w:rPr>
              <w:t>C</w:t>
            </w:r>
            <w:r w:rsidRPr="000E0405">
              <w:rPr>
                <w:sz w:val="18"/>
                <w:szCs w:val="18"/>
                <w:lang w:eastAsia="zh-CN"/>
              </w:rPr>
              <w:t>HAN</w:t>
            </w:r>
          </w:p>
        </w:tc>
      </w:tr>
      <w:tr w:rsidR="00361D7F" w:rsidRPr="000E0405" w14:paraId="0B01B3F9" w14:textId="77777777" w:rsidTr="002318CE">
        <w:trPr>
          <w:trHeight w:val="25"/>
          <w:jc w:val="center"/>
        </w:trPr>
        <w:tc>
          <w:tcPr>
            <w:tcW w:w="4082" w:type="dxa"/>
            <w:shd w:val="clear" w:color="auto" w:fill="auto"/>
            <w:vAlign w:val="center"/>
          </w:tcPr>
          <w:p w14:paraId="4125D962" w14:textId="77777777" w:rsidR="007E60C9" w:rsidRPr="000E0405" w:rsidRDefault="007E60C9" w:rsidP="009F1A5E">
            <w:pPr>
              <w:spacing w:after="0"/>
              <w:jc w:val="both"/>
              <w:rPr>
                <w:sz w:val="18"/>
                <w:szCs w:val="18"/>
              </w:rPr>
            </w:pPr>
            <w:r w:rsidRPr="000E0405">
              <w:rPr>
                <w:sz w:val="18"/>
                <w:szCs w:val="18"/>
              </w:rPr>
              <w:t>Synchronization assumptions</w:t>
            </w:r>
          </w:p>
        </w:tc>
        <w:tc>
          <w:tcPr>
            <w:tcW w:w="3988" w:type="dxa"/>
          </w:tcPr>
          <w:p w14:paraId="6411694E" w14:textId="77777777" w:rsidR="007E60C9" w:rsidRPr="000E0405" w:rsidRDefault="007E60C9" w:rsidP="009F1A5E">
            <w:pPr>
              <w:spacing w:after="0"/>
              <w:jc w:val="both"/>
              <w:rPr>
                <w:sz w:val="18"/>
                <w:szCs w:val="18"/>
                <w:lang w:eastAsia="zh-CN"/>
              </w:rPr>
            </w:pPr>
            <w:r w:rsidRPr="000E0405">
              <w:rPr>
                <w:sz w:val="18"/>
                <w:szCs w:val="18"/>
                <w:lang w:eastAsia="zh-CN"/>
              </w:rPr>
              <w:t>Perfect</w:t>
            </w:r>
          </w:p>
        </w:tc>
      </w:tr>
      <w:tr w:rsidR="00361D7F" w:rsidRPr="000E0405" w14:paraId="2F3BDC75" w14:textId="77777777" w:rsidTr="002318CE">
        <w:trPr>
          <w:trHeight w:val="25"/>
          <w:jc w:val="center"/>
        </w:trPr>
        <w:tc>
          <w:tcPr>
            <w:tcW w:w="4082" w:type="dxa"/>
            <w:shd w:val="clear" w:color="auto" w:fill="auto"/>
            <w:vAlign w:val="center"/>
          </w:tcPr>
          <w:p w14:paraId="5B621ABE" w14:textId="77777777" w:rsidR="007E60C9" w:rsidRPr="000E0405" w:rsidRDefault="007E60C9" w:rsidP="009F1A5E">
            <w:pPr>
              <w:spacing w:after="0"/>
              <w:jc w:val="both"/>
              <w:rPr>
                <w:sz w:val="18"/>
                <w:szCs w:val="18"/>
              </w:rPr>
            </w:pPr>
            <w:r w:rsidRPr="000E0405">
              <w:rPr>
                <w:sz w:val="18"/>
                <w:szCs w:val="18"/>
              </w:rPr>
              <w:t>UE/gNB RX and TX timing error assumption</w:t>
            </w:r>
          </w:p>
        </w:tc>
        <w:tc>
          <w:tcPr>
            <w:tcW w:w="3988" w:type="dxa"/>
          </w:tcPr>
          <w:p w14:paraId="5DA8C935" w14:textId="77777777" w:rsidR="007E60C9" w:rsidRPr="000E0405" w:rsidRDefault="007E60C9" w:rsidP="009F1A5E">
            <w:pPr>
              <w:spacing w:after="0"/>
              <w:jc w:val="both"/>
              <w:rPr>
                <w:sz w:val="18"/>
                <w:szCs w:val="18"/>
                <w:lang w:eastAsia="zh-CN"/>
              </w:rPr>
            </w:pPr>
            <w:r w:rsidRPr="000E0405">
              <w:rPr>
                <w:rFonts w:hint="eastAsia"/>
                <w:sz w:val="18"/>
                <w:szCs w:val="18"/>
                <w:lang w:eastAsia="zh-CN"/>
              </w:rPr>
              <w:t>N</w:t>
            </w:r>
            <w:r w:rsidRPr="000E0405">
              <w:rPr>
                <w:sz w:val="18"/>
                <w:szCs w:val="18"/>
                <w:lang w:eastAsia="zh-CN"/>
              </w:rPr>
              <w:t>/A</w:t>
            </w:r>
          </w:p>
        </w:tc>
      </w:tr>
      <w:tr w:rsidR="00361D7F" w:rsidRPr="000E0405" w14:paraId="40E2BD87" w14:textId="77777777" w:rsidTr="002318CE">
        <w:trPr>
          <w:trHeight w:val="25"/>
          <w:jc w:val="center"/>
        </w:trPr>
        <w:tc>
          <w:tcPr>
            <w:tcW w:w="4082" w:type="dxa"/>
            <w:shd w:val="clear" w:color="auto" w:fill="auto"/>
            <w:vAlign w:val="center"/>
          </w:tcPr>
          <w:p w14:paraId="2685450E" w14:textId="77777777" w:rsidR="007E60C9" w:rsidRPr="000E0405" w:rsidRDefault="007E60C9" w:rsidP="009F1A5E">
            <w:pPr>
              <w:spacing w:after="0"/>
              <w:jc w:val="both"/>
              <w:rPr>
                <w:sz w:val="18"/>
                <w:szCs w:val="18"/>
              </w:rPr>
            </w:pPr>
            <w:r w:rsidRPr="000E0405">
              <w:rPr>
                <w:sz w:val="18"/>
                <w:szCs w:val="18"/>
              </w:rPr>
              <w:t>Precoding assumptions (codebook, nr of antenna elements used, etc)</w:t>
            </w:r>
          </w:p>
        </w:tc>
        <w:tc>
          <w:tcPr>
            <w:tcW w:w="3988" w:type="dxa"/>
          </w:tcPr>
          <w:p w14:paraId="61B6E7AD" w14:textId="77777777" w:rsidR="007E60C9" w:rsidRPr="000E0405" w:rsidRDefault="007E60C9" w:rsidP="009F1A5E">
            <w:pPr>
              <w:spacing w:after="0"/>
              <w:jc w:val="both"/>
              <w:rPr>
                <w:sz w:val="18"/>
                <w:szCs w:val="18"/>
                <w:lang w:eastAsia="zh-CN"/>
              </w:rPr>
            </w:pPr>
            <w:r w:rsidRPr="000E0405">
              <w:rPr>
                <w:rFonts w:hint="eastAsia"/>
                <w:sz w:val="18"/>
                <w:szCs w:val="18"/>
                <w:lang w:eastAsia="zh-CN"/>
              </w:rPr>
              <w:t>N</w:t>
            </w:r>
            <w:r w:rsidRPr="000E0405">
              <w:rPr>
                <w:sz w:val="18"/>
                <w:szCs w:val="18"/>
                <w:lang w:eastAsia="zh-CN"/>
              </w:rPr>
              <w:t>/A</w:t>
            </w:r>
          </w:p>
        </w:tc>
      </w:tr>
      <w:tr w:rsidR="007E60C9" w:rsidRPr="000E0405" w14:paraId="7295B412" w14:textId="77777777" w:rsidTr="002318CE">
        <w:trPr>
          <w:trHeight w:val="25"/>
          <w:jc w:val="center"/>
        </w:trPr>
        <w:tc>
          <w:tcPr>
            <w:tcW w:w="4082" w:type="dxa"/>
            <w:shd w:val="clear" w:color="auto" w:fill="auto"/>
            <w:vAlign w:val="center"/>
          </w:tcPr>
          <w:p w14:paraId="558DAA2D" w14:textId="77777777" w:rsidR="007E60C9" w:rsidRPr="000E0405" w:rsidRDefault="007E60C9" w:rsidP="009F1A5E">
            <w:pPr>
              <w:spacing w:after="0"/>
              <w:jc w:val="both"/>
              <w:rPr>
                <w:sz w:val="18"/>
                <w:szCs w:val="18"/>
              </w:rPr>
            </w:pPr>
            <w:r w:rsidRPr="000E0405">
              <w:rPr>
                <w:sz w:val="18"/>
                <w:szCs w:val="18"/>
              </w:rPr>
              <w:t>Additional notes, if any</w:t>
            </w:r>
          </w:p>
        </w:tc>
        <w:tc>
          <w:tcPr>
            <w:tcW w:w="3988" w:type="dxa"/>
          </w:tcPr>
          <w:p w14:paraId="36C65AC9" w14:textId="77777777" w:rsidR="007E60C9" w:rsidRPr="000E0405" w:rsidRDefault="007E60C9" w:rsidP="009F1A5E">
            <w:pPr>
              <w:spacing w:after="0"/>
              <w:jc w:val="both"/>
              <w:rPr>
                <w:sz w:val="18"/>
                <w:szCs w:val="18"/>
                <w:lang w:eastAsia="zh-CN"/>
              </w:rPr>
            </w:pPr>
            <w:r w:rsidRPr="000E0405">
              <w:rPr>
                <w:rFonts w:hint="eastAsia"/>
                <w:sz w:val="18"/>
                <w:szCs w:val="18"/>
                <w:lang w:eastAsia="zh-CN"/>
              </w:rPr>
              <w:t>N</w:t>
            </w:r>
            <w:r w:rsidRPr="000E0405">
              <w:rPr>
                <w:sz w:val="18"/>
                <w:szCs w:val="18"/>
                <w:lang w:eastAsia="zh-CN"/>
              </w:rPr>
              <w:t>/A</w:t>
            </w:r>
          </w:p>
        </w:tc>
      </w:tr>
    </w:tbl>
    <w:p w14:paraId="742A1BAF" w14:textId="77777777" w:rsidR="007E60C9" w:rsidRPr="000E0405" w:rsidRDefault="007E60C9" w:rsidP="009F1A5E">
      <w:pPr>
        <w:spacing w:line="259" w:lineRule="auto"/>
        <w:jc w:val="both"/>
      </w:pPr>
    </w:p>
    <w:p w14:paraId="0E75003D" w14:textId="77777777" w:rsidR="007E60C9" w:rsidRPr="000E0405" w:rsidRDefault="007E60C9" w:rsidP="009F1A5E">
      <w:pPr>
        <w:widowControl w:val="0"/>
        <w:snapToGrid w:val="0"/>
        <w:spacing w:after="120"/>
        <w:jc w:val="both"/>
      </w:pPr>
      <w:r w:rsidRPr="000E0405">
        <w:rPr>
          <w:lang w:val="en-US" w:eastAsia="zh-CN"/>
        </w:rPr>
        <w:t>Additional assumptions for highway, urban and IIoT scenarios are provided in Table B.1.4.1-2, Table B.1.4.1-3 and Table B.1.4.1-4 respectively.</w:t>
      </w:r>
    </w:p>
    <w:p w14:paraId="3996DAC9" w14:textId="77777777" w:rsidR="007E60C9" w:rsidRPr="000E0405" w:rsidRDefault="007E60C9" w:rsidP="009F1A5E">
      <w:pPr>
        <w:pStyle w:val="TH"/>
      </w:pPr>
      <w:r w:rsidRPr="000E0405">
        <w:t>Table B.1.</w:t>
      </w:r>
      <w:r w:rsidRPr="000E0405">
        <w:rPr>
          <w:lang w:val="en-US" w:eastAsia="zh-CN"/>
        </w:rPr>
        <w:t>4</w:t>
      </w:r>
      <w:r w:rsidRPr="000E0405">
        <w:t xml:space="preserve">.1-2 Assumptions for highway if they are different from or not specified in Agreements </w:t>
      </w:r>
    </w:p>
    <w:tbl>
      <w:tblPr>
        <w:tblW w:w="6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3538"/>
      </w:tblGrid>
      <w:tr w:rsidR="00361D7F" w:rsidRPr="000E0405" w14:paraId="3874F260" w14:textId="77777777" w:rsidTr="002318CE">
        <w:trPr>
          <w:trHeight w:val="248"/>
          <w:jc w:val="center"/>
        </w:trPr>
        <w:tc>
          <w:tcPr>
            <w:tcW w:w="3403" w:type="dxa"/>
            <w:tcBorders>
              <w:top w:val="single" w:sz="4" w:space="0" w:color="auto"/>
              <w:left w:val="single" w:sz="4" w:space="0" w:color="auto"/>
              <w:bottom w:val="single" w:sz="4" w:space="0" w:color="auto"/>
              <w:right w:val="single" w:sz="4" w:space="0" w:color="auto"/>
            </w:tcBorders>
            <w:vAlign w:val="center"/>
          </w:tcPr>
          <w:p w14:paraId="6B541474" w14:textId="77777777" w:rsidR="007E60C9" w:rsidRPr="000E0405" w:rsidRDefault="007E60C9" w:rsidP="009F1A5E">
            <w:pPr>
              <w:snapToGrid w:val="0"/>
              <w:spacing w:after="0" w:line="259" w:lineRule="auto"/>
              <w:jc w:val="both"/>
              <w:rPr>
                <w:b/>
              </w:rPr>
            </w:pPr>
            <w:r w:rsidRPr="000E0405">
              <w:rPr>
                <w:b/>
              </w:rPr>
              <w:t>Parameters</w:t>
            </w:r>
          </w:p>
        </w:tc>
        <w:tc>
          <w:tcPr>
            <w:tcW w:w="3538" w:type="dxa"/>
            <w:tcBorders>
              <w:top w:val="single" w:sz="4" w:space="0" w:color="auto"/>
              <w:left w:val="nil"/>
              <w:bottom w:val="single" w:sz="4" w:space="0" w:color="auto"/>
              <w:right w:val="single" w:sz="4" w:space="0" w:color="auto"/>
            </w:tcBorders>
            <w:vAlign w:val="center"/>
          </w:tcPr>
          <w:p w14:paraId="13A19244" w14:textId="77777777" w:rsidR="007E60C9" w:rsidRPr="000E0405" w:rsidRDefault="007E60C9" w:rsidP="009F1A5E">
            <w:pPr>
              <w:snapToGrid w:val="0"/>
              <w:spacing w:after="0" w:line="259" w:lineRule="auto"/>
              <w:jc w:val="both"/>
            </w:pPr>
            <w:r w:rsidRPr="000E0405">
              <w:rPr>
                <w:rFonts w:hint="eastAsia"/>
                <w:b/>
                <w:lang w:eastAsia="zh-CN"/>
              </w:rPr>
              <w:t>V</w:t>
            </w:r>
            <w:r w:rsidRPr="000E0405">
              <w:rPr>
                <w:b/>
              </w:rPr>
              <w:t>alues</w:t>
            </w:r>
          </w:p>
        </w:tc>
      </w:tr>
      <w:tr w:rsidR="00361D7F" w:rsidRPr="000E0405" w14:paraId="7B255DED" w14:textId="77777777" w:rsidTr="002318CE">
        <w:trPr>
          <w:trHeight w:val="248"/>
          <w:jc w:val="center"/>
        </w:trPr>
        <w:tc>
          <w:tcPr>
            <w:tcW w:w="3403" w:type="dxa"/>
            <w:tcBorders>
              <w:top w:val="single" w:sz="4" w:space="0" w:color="auto"/>
              <w:left w:val="single" w:sz="4" w:space="0" w:color="auto"/>
              <w:bottom w:val="single" w:sz="4" w:space="0" w:color="auto"/>
              <w:right w:val="single" w:sz="4" w:space="0" w:color="auto"/>
            </w:tcBorders>
            <w:vAlign w:val="center"/>
          </w:tcPr>
          <w:p w14:paraId="79832523" w14:textId="77777777" w:rsidR="007E60C9" w:rsidRPr="000E0405" w:rsidRDefault="007E60C9" w:rsidP="009F1A5E">
            <w:pPr>
              <w:snapToGrid w:val="0"/>
              <w:spacing w:after="0" w:line="259" w:lineRule="auto"/>
              <w:jc w:val="both"/>
            </w:pPr>
            <w:r w:rsidRPr="000E0405">
              <w:t xml:space="preserve">UE </w:t>
            </w:r>
            <w:r w:rsidRPr="000E0405">
              <w:rPr>
                <w:rFonts w:hint="eastAsia"/>
              </w:rPr>
              <w:t>A</w:t>
            </w:r>
            <w:r w:rsidRPr="000E0405">
              <w:t>ntenna model</w:t>
            </w:r>
          </w:p>
        </w:tc>
        <w:tc>
          <w:tcPr>
            <w:tcW w:w="3538" w:type="dxa"/>
            <w:tcBorders>
              <w:top w:val="single" w:sz="4" w:space="0" w:color="auto"/>
              <w:left w:val="nil"/>
              <w:bottom w:val="single" w:sz="4" w:space="0" w:color="auto"/>
              <w:right w:val="single" w:sz="4" w:space="0" w:color="auto"/>
            </w:tcBorders>
            <w:vAlign w:val="center"/>
          </w:tcPr>
          <w:p w14:paraId="3734AEDE" w14:textId="77777777" w:rsidR="007E60C9" w:rsidRPr="000E0405" w:rsidRDefault="007E60C9" w:rsidP="009F1A5E">
            <w:pPr>
              <w:snapToGrid w:val="0"/>
              <w:spacing w:after="0" w:line="259" w:lineRule="auto"/>
              <w:jc w:val="both"/>
            </w:pPr>
            <w:r w:rsidRPr="000E0405">
              <w:rPr>
                <w:rFonts w:hint="eastAsia"/>
              </w:rPr>
              <w:t>(1, 2, 2, 1, 1)</w:t>
            </w:r>
          </w:p>
        </w:tc>
      </w:tr>
      <w:tr w:rsidR="00361D7F" w:rsidRPr="000E0405" w14:paraId="06800398" w14:textId="77777777" w:rsidTr="002318CE">
        <w:trPr>
          <w:trHeight w:val="235"/>
          <w:jc w:val="center"/>
        </w:trPr>
        <w:tc>
          <w:tcPr>
            <w:tcW w:w="3403" w:type="dxa"/>
            <w:tcBorders>
              <w:top w:val="single" w:sz="4" w:space="0" w:color="auto"/>
              <w:left w:val="single" w:sz="4" w:space="0" w:color="auto"/>
              <w:bottom w:val="single" w:sz="4" w:space="0" w:color="auto"/>
              <w:right w:val="single" w:sz="4" w:space="0" w:color="auto"/>
            </w:tcBorders>
            <w:vAlign w:val="center"/>
          </w:tcPr>
          <w:p w14:paraId="639140C9" w14:textId="77777777" w:rsidR="007E60C9" w:rsidRPr="000E0405" w:rsidRDefault="007E60C9" w:rsidP="009F1A5E">
            <w:pPr>
              <w:snapToGrid w:val="0"/>
              <w:spacing w:after="0" w:line="259" w:lineRule="auto"/>
              <w:jc w:val="both"/>
            </w:pPr>
            <w:r w:rsidRPr="000E0405">
              <w:rPr>
                <w:rFonts w:hint="eastAsia"/>
              </w:rPr>
              <w:t>T</w:t>
            </w:r>
            <w:r w:rsidRPr="000E0405">
              <w:t>RP antenna model</w:t>
            </w:r>
          </w:p>
        </w:tc>
        <w:tc>
          <w:tcPr>
            <w:tcW w:w="3538" w:type="dxa"/>
            <w:tcBorders>
              <w:top w:val="single" w:sz="4" w:space="0" w:color="auto"/>
              <w:left w:val="nil"/>
              <w:bottom w:val="single" w:sz="4" w:space="0" w:color="auto"/>
              <w:right w:val="single" w:sz="4" w:space="0" w:color="auto"/>
            </w:tcBorders>
            <w:vAlign w:val="center"/>
          </w:tcPr>
          <w:p w14:paraId="566F4A3E" w14:textId="77777777" w:rsidR="007E60C9" w:rsidRPr="000E0405" w:rsidRDefault="007E60C9" w:rsidP="009F1A5E">
            <w:pPr>
              <w:snapToGrid w:val="0"/>
              <w:spacing w:after="0" w:line="259" w:lineRule="auto"/>
              <w:jc w:val="both"/>
            </w:pPr>
            <w:r w:rsidRPr="000E0405">
              <w:rPr>
                <w:rFonts w:hint="eastAsia"/>
              </w:rPr>
              <w:t>(1, 2, 2, 1, 1)</w:t>
            </w:r>
            <w:r w:rsidRPr="000E0405">
              <w:t xml:space="preserve"> for RSU</w:t>
            </w:r>
          </w:p>
        </w:tc>
      </w:tr>
      <w:tr w:rsidR="00361D7F" w:rsidRPr="000E0405" w14:paraId="1C456BEB" w14:textId="77777777" w:rsidTr="002318CE">
        <w:trPr>
          <w:trHeight w:val="498"/>
          <w:jc w:val="center"/>
        </w:trPr>
        <w:tc>
          <w:tcPr>
            <w:tcW w:w="3403" w:type="dxa"/>
            <w:tcBorders>
              <w:top w:val="single" w:sz="4" w:space="0" w:color="auto"/>
              <w:left w:val="single" w:sz="4" w:space="0" w:color="auto"/>
              <w:bottom w:val="single" w:sz="4" w:space="0" w:color="auto"/>
              <w:right w:val="single" w:sz="4" w:space="0" w:color="auto"/>
            </w:tcBorders>
            <w:vAlign w:val="center"/>
          </w:tcPr>
          <w:p w14:paraId="7816943D" w14:textId="77777777" w:rsidR="007E60C9" w:rsidRPr="000E0405" w:rsidRDefault="007E60C9" w:rsidP="009F1A5E">
            <w:pPr>
              <w:snapToGrid w:val="0"/>
              <w:spacing w:after="0" w:line="259" w:lineRule="auto"/>
              <w:jc w:val="both"/>
            </w:pPr>
            <w:r w:rsidRPr="000E0405">
              <w:t>BS/RSU deployment for absolute positioning</w:t>
            </w:r>
          </w:p>
        </w:tc>
        <w:tc>
          <w:tcPr>
            <w:tcW w:w="3538" w:type="dxa"/>
            <w:tcBorders>
              <w:top w:val="single" w:sz="4" w:space="0" w:color="auto"/>
              <w:left w:val="nil"/>
              <w:bottom w:val="single" w:sz="4" w:space="0" w:color="auto"/>
              <w:right w:val="single" w:sz="4" w:space="0" w:color="auto"/>
            </w:tcBorders>
            <w:vAlign w:val="center"/>
          </w:tcPr>
          <w:p w14:paraId="1541E6F1" w14:textId="77777777" w:rsidR="007E60C9" w:rsidRPr="000E0405" w:rsidRDefault="007E60C9" w:rsidP="009F1A5E">
            <w:pPr>
              <w:snapToGrid w:val="0"/>
              <w:spacing w:after="0" w:line="259" w:lineRule="auto"/>
              <w:jc w:val="both"/>
            </w:pPr>
            <w:r w:rsidRPr="000E0405">
              <w:t>uniformly located with 200m spacing on both sides of highway symmetrically</w:t>
            </w:r>
          </w:p>
        </w:tc>
      </w:tr>
      <w:tr w:rsidR="00361D7F" w:rsidRPr="000E0405" w14:paraId="73D0719C" w14:textId="77777777" w:rsidTr="002318CE">
        <w:trPr>
          <w:trHeight w:val="637"/>
          <w:jc w:val="center"/>
        </w:trPr>
        <w:tc>
          <w:tcPr>
            <w:tcW w:w="3403" w:type="dxa"/>
            <w:tcBorders>
              <w:top w:val="single" w:sz="4" w:space="0" w:color="auto"/>
              <w:left w:val="single" w:sz="4" w:space="0" w:color="auto"/>
              <w:bottom w:val="single" w:sz="4" w:space="0" w:color="auto"/>
              <w:right w:val="single" w:sz="4" w:space="0" w:color="auto"/>
            </w:tcBorders>
            <w:vAlign w:val="center"/>
          </w:tcPr>
          <w:p w14:paraId="2E49CAF9" w14:textId="77777777" w:rsidR="007E60C9" w:rsidRPr="000E0405" w:rsidRDefault="007E60C9" w:rsidP="009F1A5E">
            <w:pPr>
              <w:snapToGrid w:val="0"/>
              <w:spacing w:after="0" w:line="259" w:lineRule="auto"/>
              <w:jc w:val="both"/>
            </w:pPr>
            <w:r w:rsidRPr="000E0405">
              <w:t>Bandwidth</w:t>
            </w:r>
          </w:p>
        </w:tc>
        <w:tc>
          <w:tcPr>
            <w:tcW w:w="3538" w:type="dxa"/>
            <w:tcBorders>
              <w:top w:val="single" w:sz="4" w:space="0" w:color="auto"/>
              <w:left w:val="nil"/>
              <w:bottom w:val="single" w:sz="4" w:space="0" w:color="auto"/>
              <w:right w:val="single" w:sz="4" w:space="0" w:color="auto"/>
            </w:tcBorders>
            <w:vAlign w:val="center"/>
          </w:tcPr>
          <w:p w14:paraId="5FFC7990" w14:textId="77777777" w:rsidR="007E60C9" w:rsidRPr="000E0405" w:rsidRDefault="007E60C9" w:rsidP="009F1A5E">
            <w:pPr>
              <w:snapToGrid w:val="0"/>
              <w:spacing w:after="0" w:line="259" w:lineRule="auto"/>
              <w:jc w:val="both"/>
            </w:pPr>
            <w:r w:rsidRPr="000E0405">
              <w:t>20MHz, 40MHz, 100MHz</w:t>
            </w:r>
          </w:p>
        </w:tc>
      </w:tr>
      <w:tr w:rsidR="00361D7F" w:rsidRPr="000E0405" w14:paraId="7065FA5D" w14:textId="77777777" w:rsidTr="002318CE">
        <w:trPr>
          <w:trHeight w:val="293"/>
          <w:jc w:val="center"/>
        </w:trPr>
        <w:tc>
          <w:tcPr>
            <w:tcW w:w="3403" w:type="dxa"/>
            <w:tcBorders>
              <w:top w:val="single" w:sz="4" w:space="0" w:color="auto"/>
              <w:left w:val="single" w:sz="4" w:space="0" w:color="auto"/>
              <w:bottom w:val="single" w:sz="4" w:space="0" w:color="auto"/>
              <w:right w:val="single" w:sz="4" w:space="0" w:color="auto"/>
            </w:tcBorders>
            <w:vAlign w:val="center"/>
          </w:tcPr>
          <w:p w14:paraId="1EA367E2" w14:textId="77777777" w:rsidR="007E60C9" w:rsidRPr="000E0405" w:rsidRDefault="007E60C9" w:rsidP="009F1A5E">
            <w:pPr>
              <w:snapToGrid w:val="0"/>
              <w:spacing w:after="0" w:line="259" w:lineRule="auto"/>
              <w:jc w:val="both"/>
            </w:pPr>
            <w:r w:rsidRPr="000E0405">
              <w:t>S</w:t>
            </w:r>
            <w:r w:rsidRPr="000E0405">
              <w:rPr>
                <w:rFonts w:hint="eastAsia"/>
              </w:rPr>
              <w:t>elected values of X (</w:t>
            </w:r>
            <w:r w:rsidRPr="000E0405">
              <w:t>relative positioning or ranging is performed between two UEs within X m</w:t>
            </w:r>
            <w:r w:rsidRPr="000E0405">
              <w:rPr>
                <w:rFonts w:hint="eastAsia"/>
              </w:rPr>
              <w:t>)</w:t>
            </w:r>
          </w:p>
        </w:tc>
        <w:tc>
          <w:tcPr>
            <w:tcW w:w="3538" w:type="dxa"/>
            <w:tcBorders>
              <w:top w:val="single" w:sz="4" w:space="0" w:color="auto"/>
              <w:left w:val="nil"/>
              <w:bottom w:val="single" w:sz="4" w:space="0" w:color="auto"/>
              <w:right w:val="single" w:sz="4" w:space="0" w:color="auto"/>
            </w:tcBorders>
            <w:vAlign w:val="center"/>
          </w:tcPr>
          <w:p w14:paraId="7DD50677" w14:textId="77777777" w:rsidR="007E60C9" w:rsidRPr="000E0405" w:rsidRDefault="007E60C9" w:rsidP="009F1A5E">
            <w:pPr>
              <w:snapToGrid w:val="0"/>
              <w:spacing w:after="0" w:line="259" w:lineRule="auto"/>
              <w:jc w:val="both"/>
            </w:pPr>
            <w:r w:rsidRPr="000E0405">
              <w:t>50m,100m,150m</w:t>
            </w:r>
          </w:p>
        </w:tc>
      </w:tr>
      <w:tr w:rsidR="007E60C9" w:rsidRPr="000E0405" w14:paraId="4F3803F8" w14:textId="77777777" w:rsidTr="002318CE">
        <w:trPr>
          <w:trHeight w:val="293"/>
          <w:jc w:val="center"/>
        </w:trPr>
        <w:tc>
          <w:tcPr>
            <w:tcW w:w="3403" w:type="dxa"/>
            <w:tcBorders>
              <w:top w:val="single" w:sz="4" w:space="0" w:color="auto"/>
              <w:left w:val="single" w:sz="4" w:space="0" w:color="auto"/>
              <w:bottom w:val="single" w:sz="4" w:space="0" w:color="auto"/>
              <w:right w:val="single" w:sz="4" w:space="0" w:color="auto"/>
            </w:tcBorders>
            <w:vAlign w:val="center"/>
          </w:tcPr>
          <w:p w14:paraId="1342BACC" w14:textId="77777777" w:rsidR="007E60C9" w:rsidRPr="000E0405" w:rsidRDefault="007E60C9" w:rsidP="009F1A5E">
            <w:pPr>
              <w:snapToGrid w:val="0"/>
              <w:spacing w:after="0" w:line="259" w:lineRule="auto"/>
              <w:jc w:val="both"/>
            </w:pPr>
            <w:r w:rsidRPr="000E0405">
              <w:rPr>
                <w:rFonts w:hint="eastAsia"/>
              </w:rPr>
              <w:t>P</w:t>
            </w:r>
            <w:r w:rsidRPr="000E0405">
              <w:t>ositioning method</w:t>
            </w:r>
          </w:p>
        </w:tc>
        <w:tc>
          <w:tcPr>
            <w:tcW w:w="3538" w:type="dxa"/>
            <w:tcBorders>
              <w:top w:val="single" w:sz="4" w:space="0" w:color="auto"/>
              <w:left w:val="nil"/>
              <w:bottom w:val="single" w:sz="4" w:space="0" w:color="auto"/>
              <w:right w:val="single" w:sz="4" w:space="0" w:color="auto"/>
            </w:tcBorders>
            <w:vAlign w:val="center"/>
          </w:tcPr>
          <w:p w14:paraId="0204E514" w14:textId="77777777" w:rsidR="007E60C9" w:rsidRPr="000E0405" w:rsidRDefault="007E60C9" w:rsidP="009F1A5E">
            <w:pPr>
              <w:snapToGrid w:val="0"/>
              <w:spacing w:after="0" w:line="259" w:lineRule="auto"/>
              <w:jc w:val="both"/>
            </w:pPr>
            <w:r w:rsidRPr="000E0405">
              <w:t xml:space="preserve">Absolute: </w:t>
            </w:r>
            <w:r w:rsidRPr="000E0405">
              <w:rPr>
                <w:rFonts w:hint="eastAsia"/>
              </w:rPr>
              <w:t>T</w:t>
            </w:r>
            <w:r w:rsidRPr="000E0405">
              <w:t>DOA</w:t>
            </w:r>
          </w:p>
          <w:p w14:paraId="10D4CFE3" w14:textId="77777777" w:rsidR="007E60C9" w:rsidRPr="000E0405" w:rsidRDefault="007E60C9" w:rsidP="009F1A5E">
            <w:pPr>
              <w:snapToGrid w:val="0"/>
              <w:spacing w:after="0" w:line="259" w:lineRule="auto"/>
              <w:jc w:val="both"/>
            </w:pPr>
            <w:r w:rsidRPr="000E0405">
              <w:t xml:space="preserve">Ranging: Single-sided </w:t>
            </w:r>
            <w:r w:rsidRPr="000E0405">
              <w:rPr>
                <w:rFonts w:hint="eastAsia"/>
              </w:rPr>
              <w:t>R</w:t>
            </w:r>
            <w:r w:rsidRPr="000E0405">
              <w:t>TT</w:t>
            </w:r>
          </w:p>
        </w:tc>
      </w:tr>
    </w:tbl>
    <w:p w14:paraId="32FD1D08" w14:textId="77777777" w:rsidR="007E60C9" w:rsidRPr="000E0405" w:rsidRDefault="007E60C9" w:rsidP="009F1A5E">
      <w:pPr>
        <w:snapToGrid w:val="0"/>
        <w:spacing w:line="259" w:lineRule="auto"/>
        <w:jc w:val="both"/>
      </w:pPr>
    </w:p>
    <w:p w14:paraId="334F90E0" w14:textId="77777777" w:rsidR="007E60C9" w:rsidRPr="000E0405" w:rsidRDefault="007E60C9" w:rsidP="009F1A5E">
      <w:pPr>
        <w:pStyle w:val="TH"/>
      </w:pPr>
      <w:r w:rsidRPr="000E0405">
        <w:t>Table B.1.</w:t>
      </w:r>
      <w:r w:rsidRPr="000E0405">
        <w:rPr>
          <w:lang w:val="en-US" w:eastAsia="zh-CN"/>
        </w:rPr>
        <w:t>4</w:t>
      </w:r>
      <w:r w:rsidRPr="000E0405">
        <w:t xml:space="preserve">.1-3 Assumptions for urban if they are different from or not specified in Agreements </w:t>
      </w:r>
    </w:p>
    <w:tbl>
      <w:tblPr>
        <w:tblW w:w="7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3"/>
        <w:gridCol w:w="3086"/>
      </w:tblGrid>
      <w:tr w:rsidR="00361D7F" w:rsidRPr="000E0405" w14:paraId="0DC50327" w14:textId="77777777" w:rsidTr="002318CE">
        <w:trPr>
          <w:trHeight w:val="263"/>
          <w:jc w:val="center"/>
        </w:trPr>
        <w:tc>
          <w:tcPr>
            <w:tcW w:w="4183" w:type="dxa"/>
            <w:tcBorders>
              <w:top w:val="single" w:sz="4" w:space="0" w:color="auto"/>
              <w:left w:val="single" w:sz="4" w:space="0" w:color="auto"/>
              <w:bottom w:val="single" w:sz="4" w:space="0" w:color="auto"/>
              <w:right w:val="single" w:sz="4" w:space="0" w:color="auto"/>
            </w:tcBorders>
            <w:vAlign w:val="center"/>
          </w:tcPr>
          <w:p w14:paraId="0E75BA78" w14:textId="77777777" w:rsidR="007E60C9" w:rsidRPr="000E0405" w:rsidRDefault="007E60C9" w:rsidP="009F1A5E">
            <w:pPr>
              <w:snapToGrid w:val="0"/>
              <w:spacing w:after="0" w:line="259" w:lineRule="auto"/>
              <w:jc w:val="both"/>
              <w:rPr>
                <w:b/>
              </w:rPr>
            </w:pPr>
            <w:r w:rsidRPr="000E0405">
              <w:rPr>
                <w:b/>
              </w:rPr>
              <w:t>Parameters</w:t>
            </w:r>
          </w:p>
        </w:tc>
        <w:tc>
          <w:tcPr>
            <w:tcW w:w="3086" w:type="dxa"/>
            <w:tcBorders>
              <w:top w:val="single" w:sz="4" w:space="0" w:color="auto"/>
              <w:left w:val="nil"/>
              <w:bottom w:val="single" w:sz="4" w:space="0" w:color="auto"/>
              <w:right w:val="single" w:sz="4" w:space="0" w:color="auto"/>
            </w:tcBorders>
            <w:vAlign w:val="center"/>
          </w:tcPr>
          <w:p w14:paraId="557F3FF2" w14:textId="77777777" w:rsidR="007E60C9" w:rsidRPr="000E0405" w:rsidRDefault="007E60C9" w:rsidP="009F1A5E">
            <w:pPr>
              <w:snapToGrid w:val="0"/>
              <w:spacing w:after="0" w:line="259" w:lineRule="auto"/>
              <w:jc w:val="both"/>
              <w:rPr>
                <w:b/>
              </w:rPr>
            </w:pPr>
            <w:r w:rsidRPr="000E0405">
              <w:rPr>
                <w:b/>
              </w:rPr>
              <w:t>Values</w:t>
            </w:r>
          </w:p>
        </w:tc>
      </w:tr>
      <w:tr w:rsidR="00361D7F" w:rsidRPr="000E0405" w14:paraId="183A0DDC" w14:textId="77777777" w:rsidTr="002318CE">
        <w:trPr>
          <w:trHeight w:val="263"/>
          <w:jc w:val="center"/>
        </w:trPr>
        <w:tc>
          <w:tcPr>
            <w:tcW w:w="4183" w:type="dxa"/>
            <w:tcBorders>
              <w:top w:val="single" w:sz="4" w:space="0" w:color="auto"/>
              <w:left w:val="single" w:sz="4" w:space="0" w:color="auto"/>
              <w:bottom w:val="single" w:sz="4" w:space="0" w:color="auto"/>
              <w:right w:val="single" w:sz="4" w:space="0" w:color="auto"/>
            </w:tcBorders>
            <w:vAlign w:val="center"/>
          </w:tcPr>
          <w:p w14:paraId="5A16B9A5" w14:textId="77777777" w:rsidR="007E60C9" w:rsidRPr="000E0405" w:rsidRDefault="007E60C9" w:rsidP="009F1A5E">
            <w:pPr>
              <w:snapToGrid w:val="0"/>
              <w:spacing w:after="0" w:line="259" w:lineRule="auto"/>
              <w:jc w:val="both"/>
            </w:pPr>
            <w:r w:rsidRPr="000E0405">
              <w:t xml:space="preserve">UE </w:t>
            </w:r>
            <w:r w:rsidRPr="000E0405">
              <w:rPr>
                <w:rFonts w:hint="eastAsia"/>
              </w:rPr>
              <w:t>A</w:t>
            </w:r>
            <w:r w:rsidRPr="000E0405">
              <w:t>ntenna model</w:t>
            </w:r>
          </w:p>
        </w:tc>
        <w:tc>
          <w:tcPr>
            <w:tcW w:w="3086" w:type="dxa"/>
            <w:tcBorders>
              <w:top w:val="single" w:sz="4" w:space="0" w:color="auto"/>
              <w:left w:val="nil"/>
              <w:bottom w:val="single" w:sz="4" w:space="0" w:color="auto"/>
              <w:right w:val="single" w:sz="4" w:space="0" w:color="auto"/>
            </w:tcBorders>
            <w:vAlign w:val="center"/>
          </w:tcPr>
          <w:p w14:paraId="34DCDDE9" w14:textId="77777777" w:rsidR="007E60C9" w:rsidRPr="000E0405" w:rsidRDefault="007E60C9" w:rsidP="009F1A5E">
            <w:pPr>
              <w:snapToGrid w:val="0"/>
              <w:spacing w:after="0" w:line="259" w:lineRule="auto"/>
              <w:jc w:val="both"/>
            </w:pPr>
            <w:r w:rsidRPr="000E0405">
              <w:rPr>
                <w:rFonts w:hint="eastAsia"/>
              </w:rPr>
              <w:t>(1, 2, 2, 1, 1)</w:t>
            </w:r>
          </w:p>
        </w:tc>
      </w:tr>
      <w:tr w:rsidR="00361D7F" w:rsidRPr="000E0405" w14:paraId="2789F00A" w14:textId="77777777" w:rsidTr="002318CE">
        <w:trPr>
          <w:trHeight w:val="250"/>
          <w:jc w:val="center"/>
        </w:trPr>
        <w:tc>
          <w:tcPr>
            <w:tcW w:w="4183" w:type="dxa"/>
            <w:tcBorders>
              <w:top w:val="single" w:sz="4" w:space="0" w:color="auto"/>
              <w:left w:val="single" w:sz="4" w:space="0" w:color="auto"/>
              <w:bottom w:val="single" w:sz="4" w:space="0" w:color="auto"/>
              <w:right w:val="single" w:sz="4" w:space="0" w:color="auto"/>
            </w:tcBorders>
            <w:vAlign w:val="center"/>
          </w:tcPr>
          <w:p w14:paraId="06327F13" w14:textId="77777777" w:rsidR="007E60C9" w:rsidRPr="000E0405" w:rsidRDefault="007E60C9" w:rsidP="009F1A5E">
            <w:pPr>
              <w:snapToGrid w:val="0"/>
              <w:spacing w:after="0" w:line="259" w:lineRule="auto"/>
              <w:jc w:val="both"/>
            </w:pPr>
            <w:r w:rsidRPr="000E0405">
              <w:rPr>
                <w:rFonts w:hint="eastAsia"/>
              </w:rPr>
              <w:t>T</w:t>
            </w:r>
            <w:r w:rsidRPr="000E0405">
              <w:t>RP antenna model</w:t>
            </w:r>
          </w:p>
        </w:tc>
        <w:tc>
          <w:tcPr>
            <w:tcW w:w="3086" w:type="dxa"/>
            <w:tcBorders>
              <w:top w:val="single" w:sz="4" w:space="0" w:color="auto"/>
              <w:left w:val="nil"/>
              <w:bottom w:val="single" w:sz="4" w:space="0" w:color="auto"/>
              <w:right w:val="single" w:sz="4" w:space="0" w:color="auto"/>
            </w:tcBorders>
            <w:vAlign w:val="center"/>
          </w:tcPr>
          <w:p w14:paraId="5A41C0AF" w14:textId="77777777" w:rsidR="007E60C9" w:rsidRPr="000E0405" w:rsidRDefault="007E60C9" w:rsidP="009F1A5E">
            <w:pPr>
              <w:snapToGrid w:val="0"/>
              <w:spacing w:after="0" w:line="259" w:lineRule="auto"/>
              <w:jc w:val="both"/>
            </w:pPr>
            <w:r w:rsidRPr="000E0405">
              <w:rPr>
                <w:rFonts w:hint="eastAsia"/>
              </w:rPr>
              <w:t>(1, 2, 2, 1, 1)</w:t>
            </w:r>
            <w:r w:rsidRPr="000E0405">
              <w:t xml:space="preserve"> for RSU</w:t>
            </w:r>
          </w:p>
        </w:tc>
      </w:tr>
      <w:tr w:rsidR="00361D7F" w:rsidRPr="000E0405" w14:paraId="6D46DA33" w14:textId="77777777" w:rsidTr="002318CE">
        <w:trPr>
          <w:trHeight w:val="529"/>
          <w:jc w:val="center"/>
        </w:trPr>
        <w:tc>
          <w:tcPr>
            <w:tcW w:w="4183" w:type="dxa"/>
            <w:tcBorders>
              <w:top w:val="single" w:sz="4" w:space="0" w:color="auto"/>
              <w:left w:val="single" w:sz="4" w:space="0" w:color="auto"/>
              <w:bottom w:val="single" w:sz="4" w:space="0" w:color="auto"/>
              <w:right w:val="single" w:sz="4" w:space="0" w:color="auto"/>
            </w:tcBorders>
            <w:vAlign w:val="center"/>
          </w:tcPr>
          <w:p w14:paraId="71CA69C6" w14:textId="77777777" w:rsidR="007E60C9" w:rsidRPr="000E0405" w:rsidRDefault="007E60C9" w:rsidP="009F1A5E">
            <w:pPr>
              <w:snapToGrid w:val="0"/>
              <w:spacing w:after="0" w:line="259" w:lineRule="auto"/>
              <w:jc w:val="both"/>
            </w:pPr>
            <w:r w:rsidRPr="000E0405">
              <w:t>BS/RSU deployment for absolute positioning</w:t>
            </w:r>
          </w:p>
        </w:tc>
        <w:tc>
          <w:tcPr>
            <w:tcW w:w="3086" w:type="dxa"/>
            <w:tcBorders>
              <w:top w:val="single" w:sz="4" w:space="0" w:color="auto"/>
              <w:left w:val="nil"/>
              <w:bottom w:val="single" w:sz="4" w:space="0" w:color="auto"/>
              <w:right w:val="single" w:sz="4" w:space="0" w:color="auto"/>
            </w:tcBorders>
            <w:vAlign w:val="center"/>
          </w:tcPr>
          <w:p w14:paraId="7D48CF55" w14:textId="77777777" w:rsidR="007E60C9" w:rsidRPr="000E0405" w:rsidRDefault="007E60C9" w:rsidP="009F1A5E">
            <w:pPr>
              <w:snapToGrid w:val="0"/>
              <w:spacing w:after="0" w:line="259" w:lineRule="auto"/>
              <w:jc w:val="both"/>
            </w:pPr>
            <w:r w:rsidRPr="000E0405">
              <w:t>Located at intersection</w:t>
            </w:r>
          </w:p>
        </w:tc>
      </w:tr>
      <w:tr w:rsidR="00361D7F" w:rsidRPr="000E0405" w14:paraId="6CAD2290" w14:textId="77777777" w:rsidTr="002318CE">
        <w:trPr>
          <w:trHeight w:val="677"/>
          <w:jc w:val="center"/>
        </w:trPr>
        <w:tc>
          <w:tcPr>
            <w:tcW w:w="4183" w:type="dxa"/>
            <w:tcBorders>
              <w:top w:val="single" w:sz="4" w:space="0" w:color="auto"/>
              <w:left w:val="single" w:sz="4" w:space="0" w:color="auto"/>
              <w:bottom w:val="single" w:sz="4" w:space="0" w:color="auto"/>
              <w:right w:val="single" w:sz="4" w:space="0" w:color="auto"/>
            </w:tcBorders>
            <w:vAlign w:val="center"/>
          </w:tcPr>
          <w:p w14:paraId="522DCD23" w14:textId="77777777" w:rsidR="007E60C9" w:rsidRPr="000E0405" w:rsidRDefault="007E60C9" w:rsidP="009F1A5E">
            <w:pPr>
              <w:snapToGrid w:val="0"/>
              <w:spacing w:after="0" w:line="259" w:lineRule="auto"/>
              <w:jc w:val="both"/>
            </w:pPr>
            <w:r w:rsidRPr="000E0405">
              <w:t>Bandwidth</w:t>
            </w:r>
          </w:p>
        </w:tc>
        <w:tc>
          <w:tcPr>
            <w:tcW w:w="3086" w:type="dxa"/>
            <w:tcBorders>
              <w:top w:val="single" w:sz="4" w:space="0" w:color="auto"/>
              <w:left w:val="nil"/>
              <w:bottom w:val="single" w:sz="4" w:space="0" w:color="auto"/>
              <w:right w:val="single" w:sz="4" w:space="0" w:color="auto"/>
            </w:tcBorders>
            <w:vAlign w:val="center"/>
          </w:tcPr>
          <w:p w14:paraId="4223A63C" w14:textId="77777777" w:rsidR="007E60C9" w:rsidRPr="000E0405" w:rsidRDefault="007E60C9" w:rsidP="009F1A5E">
            <w:pPr>
              <w:snapToGrid w:val="0"/>
              <w:spacing w:after="0" w:line="259" w:lineRule="auto"/>
              <w:jc w:val="both"/>
            </w:pPr>
            <w:r w:rsidRPr="000E0405">
              <w:t>20MHz, 40MHz, 100MHz</w:t>
            </w:r>
          </w:p>
        </w:tc>
      </w:tr>
      <w:tr w:rsidR="00361D7F" w:rsidRPr="000E0405" w14:paraId="5D195757" w14:textId="77777777" w:rsidTr="002318CE">
        <w:trPr>
          <w:trHeight w:val="311"/>
          <w:jc w:val="center"/>
        </w:trPr>
        <w:tc>
          <w:tcPr>
            <w:tcW w:w="4183" w:type="dxa"/>
            <w:tcBorders>
              <w:top w:val="single" w:sz="4" w:space="0" w:color="auto"/>
              <w:left w:val="single" w:sz="4" w:space="0" w:color="auto"/>
              <w:bottom w:val="single" w:sz="4" w:space="0" w:color="auto"/>
              <w:right w:val="single" w:sz="4" w:space="0" w:color="auto"/>
            </w:tcBorders>
            <w:vAlign w:val="center"/>
          </w:tcPr>
          <w:p w14:paraId="4913D530" w14:textId="77777777" w:rsidR="007E60C9" w:rsidRPr="000E0405" w:rsidRDefault="007E60C9" w:rsidP="009F1A5E">
            <w:pPr>
              <w:snapToGrid w:val="0"/>
              <w:spacing w:after="0" w:line="259" w:lineRule="auto"/>
              <w:jc w:val="both"/>
            </w:pPr>
            <w:r w:rsidRPr="000E0405">
              <w:t>S</w:t>
            </w:r>
            <w:r w:rsidRPr="000E0405">
              <w:rPr>
                <w:rFonts w:hint="eastAsia"/>
              </w:rPr>
              <w:t>elected values of X (</w:t>
            </w:r>
            <w:r w:rsidRPr="000E0405">
              <w:t>relative positioning or ranging is performed between two UEs within X m</w:t>
            </w:r>
            <w:r w:rsidRPr="000E0405">
              <w:rPr>
                <w:rFonts w:hint="eastAsia"/>
              </w:rPr>
              <w:t>)</w:t>
            </w:r>
          </w:p>
        </w:tc>
        <w:tc>
          <w:tcPr>
            <w:tcW w:w="3086" w:type="dxa"/>
            <w:tcBorders>
              <w:top w:val="single" w:sz="4" w:space="0" w:color="auto"/>
              <w:left w:val="nil"/>
              <w:bottom w:val="single" w:sz="4" w:space="0" w:color="auto"/>
              <w:right w:val="single" w:sz="4" w:space="0" w:color="auto"/>
            </w:tcBorders>
            <w:vAlign w:val="center"/>
          </w:tcPr>
          <w:p w14:paraId="18E67B6A" w14:textId="77777777" w:rsidR="007E60C9" w:rsidRPr="000E0405" w:rsidRDefault="007E60C9" w:rsidP="009F1A5E">
            <w:pPr>
              <w:snapToGrid w:val="0"/>
              <w:spacing w:after="0" w:line="259" w:lineRule="auto"/>
              <w:jc w:val="both"/>
            </w:pPr>
            <w:r w:rsidRPr="000E0405">
              <w:t>50m,100m,150m</w:t>
            </w:r>
          </w:p>
        </w:tc>
      </w:tr>
      <w:tr w:rsidR="007E60C9" w:rsidRPr="000E0405" w14:paraId="622521D6" w14:textId="77777777" w:rsidTr="002318CE">
        <w:trPr>
          <w:trHeight w:val="311"/>
          <w:jc w:val="center"/>
        </w:trPr>
        <w:tc>
          <w:tcPr>
            <w:tcW w:w="4183" w:type="dxa"/>
            <w:tcBorders>
              <w:top w:val="single" w:sz="4" w:space="0" w:color="auto"/>
              <w:left w:val="single" w:sz="4" w:space="0" w:color="auto"/>
              <w:bottom w:val="single" w:sz="4" w:space="0" w:color="auto"/>
              <w:right w:val="single" w:sz="4" w:space="0" w:color="auto"/>
            </w:tcBorders>
            <w:vAlign w:val="center"/>
          </w:tcPr>
          <w:p w14:paraId="30388989" w14:textId="77777777" w:rsidR="007E60C9" w:rsidRPr="000E0405" w:rsidRDefault="007E60C9" w:rsidP="009F1A5E">
            <w:pPr>
              <w:snapToGrid w:val="0"/>
              <w:spacing w:after="0" w:line="259" w:lineRule="auto"/>
              <w:jc w:val="both"/>
            </w:pPr>
            <w:r w:rsidRPr="000E0405">
              <w:rPr>
                <w:rFonts w:hint="eastAsia"/>
              </w:rPr>
              <w:t>P</w:t>
            </w:r>
            <w:r w:rsidRPr="000E0405">
              <w:t>ositioning method</w:t>
            </w:r>
          </w:p>
        </w:tc>
        <w:tc>
          <w:tcPr>
            <w:tcW w:w="3086" w:type="dxa"/>
            <w:tcBorders>
              <w:top w:val="single" w:sz="4" w:space="0" w:color="auto"/>
              <w:left w:val="nil"/>
              <w:bottom w:val="single" w:sz="4" w:space="0" w:color="auto"/>
              <w:right w:val="single" w:sz="4" w:space="0" w:color="auto"/>
            </w:tcBorders>
            <w:vAlign w:val="center"/>
          </w:tcPr>
          <w:p w14:paraId="040119F3" w14:textId="77777777" w:rsidR="007E60C9" w:rsidRPr="000E0405" w:rsidRDefault="007E60C9" w:rsidP="009F1A5E">
            <w:pPr>
              <w:snapToGrid w:val="0"/>
              <w:spacing w:after="0" w:line="259" w:lineRule="auto"/>
              <w:jc w:val="both"/>
            </w:pPr>
            <w:r w:rsidRPr="000E0405">
              <w:t xml:space="preserve">Absolute: </w:t>
            </w:r>
            <w:r w:rsidRPr="000E0405">
              <w:rPr>
                <w:rFonts w:hint="eastAsia"/>
              </w:rPr>
              <w:t>T</w:t>
            </w:r>
            <w:r w:rsidRPr="000E0405">
              <w:t>DOA</w:t>
            </w:r>
          </w:p>
          <w:p w14:paraId="394D3633" w14:textId="77777777" w:rsidR="007E60C9" w:rsidRPr="000E0405" w:rsidRDefault="007E60C9" w:rsidP="009F1A5E">
            <w:pPr>
              <w:snapToGrid w:val="0"/>
              <w:spacing w:after="0" w:line="259" w:lineRule="auto"/>
              <w:jc w:val="both"/>
            </w:pPr>
            <w:r w:rsidRPr="000E0405">
              <w:t xml:space="preserve">Ranging: Single-sided </w:t>
            </w:r>
            <w:r w:rsidRPr="000E0405">
              <w:rPr>
                <w:rFonts w:hint="eastAsia"/>
              </w:rPr>
              <w:t>R</w:t>
            </w:r>
            <w:r w:rsidRPr="000E0405">
              <w:t>TT</w:t>
            </w:r>
          </w:p>
        </w:tc>
      </w:tr>
    </w:tbl>
    <w:p w14:paraId="458FEA61" w14:textId="77777777" w:rsidR="007E60C9" w:rsidRPr="000E0405" w:rsidRDefault="007E60C9" w:rsidP="009F1A5E">
      <w:pPr>
        <w:snapToGrid w:val="0"/>
        <w:spacing w:line="259" w:lineRule="auto"/>
        <w:jc w:val="both"/>
        <w:rPr>
          <w:kern w:val="2"/>
        </w:rPr>
      </w:pPr>
    </w:p>
    <w:p w14:paraId="3D1F6AB3" w14:textId="77777777" w:rsidR="007E60C9" w:rsidRPr="000E0405" w:rsidRDefault="007E60C9" w:rsidP="009F1A5E">
      <w:pPr>
        <w:pStyle w:val="TH"/>
      </w:pPr>
      <w:r w:rsidRPr="000E0405">
        <w:t>Table B.1.</w:t>
      </w:r>
      <w:r w:rsidRPr="000E0405">
        <w:rPr>
          <w:lang w:val="en-US" w:eastAsia="zh-CN"/>
        </w:rPr>
        <w:t>4</w:t>
      </w:r>
      <w:r w:rsidRPr="000E0405">
        <w:t xml:space="preserve">.1-4 Assumptions for IIoT if they are different from or not specified in Agreements </w:t>
      </w:r>
    </w:p>
    <w:tbl>
      <w:tblPr>
        <w:tblW w:w="7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1"/>
        <w:gridCol w:w="2871"/>
      </w:tblGrid>
      <w:tr w:rsidR="00361D7F" w:rsidRPr="000E0405" w14:paraId="45995433" w14:textId="77777777" w:rsidTr="002318CE">
        <w:trPr>
          <w:trHeight w:val="251"/>
          <w:jc w:val="center"/>
        </w:trPr>
        <w:tc>
          <w:tcPr>
            <w:tcW w:w="4191" w:type="dxa"/>
            <w:tcBorders>
              <w:top w:val="single" w:sz="4" w:space="0" w:color="auto"/>
              <w:left w:val="single" w:sz="4" w:space="0" w:color="auto"/>
              <w:bottom w:val="single" w:sz="4" w:space="0" w:color="auto"/>
              <w:right w:val="single" w:sz="4" w:space="0" w:color="auto"/>
            </w:tcBorders>
            <w:vAlign w:val="center"/>
          </w:tcPr>
          <w:p w14:paraId="794D183C" w14:textId="77777777" w:rsidR="007E60C9" w:rsidRPr="000E0405" w:rsidRDefault="007E60C9" w:rsidP="009F1A5E">
            <w:pPr>
              <w:snapToGrid w:val="0"/>
              <w:spacing w:after="0" w:line="259" w:lineRule="auto"/>
              <w:jc w:val="both"/>
              <w:rPr>
                <w:b/>
              </w:rPr>
            </w:pPr>
            <w:r w:rsidRPr="000E0405">
              <w:rPr>
                <w:b/>
              </w:rPr>
              <w:t>Parameters</w:t>
            </w:r>
          </w:p>
        </w:tc>
        <w:tc>
          <w:tcPr>
            <w:tcW w:w="2871" w:type="dxa"/>
            <w:tcBorders>
              <w:top w:val="single" w:sz="4" w:space="0" w:color="auto"/>
              <w:left w:val="nil"/>
              <w:bottom w:val="single" w:sz="4" w:space="0" w:color="auto"/>
              <w:right w:val="single" w:sz="4" w:space="0" w:color="auto"/>
            </w:tcBorders>
            <w:vAlign w:val="center"/>
          </w:tcPr>
          <w:p w14:paraId="1DA7B361" w14:textId="77777777" w:rsidR="007E60C9" w:rsidRPr="000E0405" w:rsidRDefault="007E60C9" w:rsidP="009F1A5E">
            <w:pPr>
              <w:snapToGrid w:val="0"/>
              <w:spacing w:after="0" w:line="259" w:lineRule="auto"/>
              <w:jc w:val="both"/>
              <w:rPr>
                <w:b/>
              </w:rPr>
            </w:pPr>
            <w:r w:rsidRPr="000E0405">
              <w:rPr>
                <w:b/>
              </w:rPr>
              <w:t>Values</w:t>
            </w:r>
          </w:p>
        </w:tc>
      </w:tr>
      <w:tr w:rsidR="00361D7F" w:rsidRPr="000E0405" w14:paraId="287C72C9" w14:textId="77777777" w:rsidTr="002318CE">
        <w:trPr>
          <w:trHeight w:val="251"/>
          <w:jc w:val="center"/>
        </w:trPr>
        <w:tc>
          <w:tcPr>
            <w:tcW w:w="4191" w:type="dxa"/>
            <w:tcBorders>
              <w:top w:val="single" w:sz="4" w:space="0" w:color="auto"/>
              <w:left w:val="single" w:sz="4" w:space="0" w:color="auto"/>
              <w:bottom w:val="single" w:sz="4" w:space="0" w:color="auto"/>
              <w:right w:val="single" w:sz="4" w:space="0" w:color="auto"/>
            </w:tcBorders>
            <w:vAlign w:val="center"/>
          </w:tcPr>
          <w:p w14:paraId="263FF8B4" w14:textId="77777777" w:rsidR="007E60C9" w:rsidRPr="000E0405" w:rsidRDefault="007E60C9" w:rsidP="009F1A5E">
            <w:pPr>
              <w:snapToGrid w:val="0"/>
              <w:spacing w:after="0" w:line="259" w:lineRule="auto"/>
              <w:jc w:val="both"/>
            </w:pPr>
            <w:r w:rsidRPr="000E0405">
              <w:t xml:space="preserve">UE </w:t>
            </w:r>
            <w:r w:rsidRPr="000E0405">
              <w:rPr>
                <w:rFonts w:hint="eastAsia"/>
              </w:rPr>
              <w:t>A</w:t>
            </w:r>
            <w:r w:rsidRPr="000E0405">
              <w:t>ntenna model</w:t>
            </w:r>
          </w:p>
        </w:tc>
        <w:tc>
          <w:tcPr>
            <w:tcW w:w="2871" w:type="dxa"/>
            <w:tcBorders>
              <w:top w:val="single" w:sz="4" w:space="0" w:color="auto"/>
              <w:left w:val="nil"/>
              <w:bottom w:val="single" w:sz="4" w:space="0" w:color="auto"/>
              <w:right w:val="single" w:sz="4" w:space="0" w:color="auto"/>
            </w:tcBorders>
            <w:vAlign w:val="center"/>
          </w:tcPr>
          <w:p w14:paraId="7F34D280" w14:textId="77777777" w:rsidR="007E60C9" w:rsidRPr="000E0405" w:rsidRDefault="007E60C9" w:rsidP="009F1A5E">
            <w:pPr>
              <w:snapToGrid w:val="0"/>
              <w:spacing w:after="0" w:line="259" w:lineRule="auto"/>
              <w:jc w:val="both"/>
            </w:pPr>
            <w:r w:rsidRPr="000E0405">
              <w:rPr>
                <w:rFonts w:hint="eastAsia"/>
              </w:rPr>
              <w:t>(1, 2, 2, 1, 1)</w:t>
            </w:r>
          </w:p>
        </w:tc>
      </w:tr>
      <w:tr w:rsidR="00361D7F" w:rsidRPr="000E0405" w14:paraId="46B77719" w14:textId="77777777" w:rsidTr="002318CE">
        <w:trPr>
          <w:trHeight w:val="505"/>
          <w:jc w:val="center"/>
        </w:trPr>
        <w:tc>
          <w:tcPr>
            <w:tcW w:w="4191" w:type="dxa"/>
            <w:tcBorders>
              <w:top w:val="single" w:sz="4" w:space="0" w:color="auto"/>
              <w:left w:val="single" w:sz="4" w:space="0" w:color="auto"/>
              <w:bottom w:val="single" w:sz="4" w:space="0" w:color="auto"/>
              <w:right w:val="single" w:sz="4" w:space="0" w:color="auto"/>
            </w:tcBorders>
            <w:vAlign w:val="center"/>
          </w:tcPr>
          <w:p w14:paraId="494C4D47" w14:textId="77777777" w:rsidR="007E60C9" w:rsidRPr="000E0405" w:rsidRDefault="007E60C9" w:rsidP="009F1A5E">
            <w:pPr>
              <w:snapToGrid w:val="0"/>
              <w:spacing w:after="0" w:line="259" w:lineRule="auto"/>
              <w:jc w:val="both"/>
            </w:pPr>
            <w:r w:rsidRPr="000E0405">
              <w:t>BS/RSU deployment for absolute positioning</w:t>
            </w:r>
          </w:p>
        </w:tc>
        <w:tc>
          <w:tcPr>
            <w:tcW w:w="2871" w:type="dxa"/>
            <w:tcBorders>
              <w:top w:val="single" w:sz="4" w:space="0" w:color="auto"/>
              <w:left w:val="nil"/>
              <w:bottom w:val="single" w:sz="4" w:space="0" w:color="auto"/>
              <w:right w:val="single" w:sz="4" w:space="0" w:color="auto"/>
            </w:tcBorders>
            <w:vAlign w:val="center"/>
          </w:tcPr>
          <w:p w14:paraId="0F3D88D8" w14:textId="77777777" w:rsidR="007E60C9" w:rsidRPr="000E0405" w:rsidRDefault="007E60C9" w:rsidP="009F1A5E">
            <w:pPr>
              <w:snapToGrid w:val="0"/>
              <w:spacing w:after="0" w:line="259" w:lineRule="auto"/>
              <w:jc w:val="both"/>
            </w:pPr>
            <w:r w:rsidRPr="000E0405">
              <w:t>TRPs in InF-SH defined in TR 38.857 is replaced with anchor UEs</w:t>
            </w:r>
          </w:p>
        </w:tc>
      </w:tr>
      <w:tr w:rsidR="00361D7F" w:rsidRPr="000E0405" w14:paraId="6C29C59F" w14:textId="77777777" w:rsidTr="002318CE">
        <w:trPr>
          <w:trHeight w:val="647"/>
          <w:jc w:val="center"/>
        </w:trPr>
        <w:tc>
          <w:tcPr>
            <w:tcW w:w="4191" w:type="dxa"/>
            <w:tcBorders>
              <w:top w:val="single" w:sz="4" w:space="0" w:color="auto"/>
              <w:left w:val="single" w:sz="4" w:space="0" w:color="auto"/>
              <w:bottom w:val="single" w:sz="4" w:space="0" w:color="auto"/>
              <w:right w:val="single" w:sz="4" w:space="0" w:color="auto"/>
            </w:tcBorders>
            <w:vAlign w:val="center"/>
          </w:tcPr>
          <w:p w14:paraId="0760CF81" w14:textId="77777777" w:rsidR="007E60C9" w:rsidRPr="000E0405" w:rsidRDefault="007E60C9" w:rsidP="009F1A5E">
            <w:pPr>
              <w:snapToGrid w:val="0"/>
              <w:spacing w:after="0" w:line="259" w:lineRule="auto"/>
              <w:jc w:val="both"/>
            </w:pPr>
            <w:r w:rsidRPr="000E0405">
              <w:t>Bandwidth</w:t>
            </w:r>
          </w:p>
        </w:tc>
        <w:tc>
          <w:tcPr>
            <w:tcW w:w="2871" w:type="dxa"/>
            <w:tcBorders>
              <w:top w:val="single" w:sz="4" w:space="0" w:color="auto"/>
              <w:left w:val="nil"/>
              <w:bottom w:val="single" w:sz="4" w:space="0" w:color="auto"/>
              <w:right w:val="single" w:sz="4" w:space="0" w:color="auto"/>
            </w:tcBorders>
            <w:vAlign w:val="center"/>
          </w:tcPr>
          <w:p w14:paraId="28053E0A" w14:textId="77777777" w:rsidR="007E60C9" w:rsidRPr="000E0405" w:rsidRDefault="007E60C9" w:rsidP="009F1A5E">
            <w:pPr>
              <w:snapToGrid w:val="0"/>
              <w:spacing w:after="0" w:line="259" w:lineRule="auto"/>
              <w:jc w:val="both"/>
            </w:pPr>
            <w:r w:rsidRPr="000E0405">
              <w:t>20MHz, 40MHz, 100MHz</w:t>
            </w:r>
          </w:p>
        </w:tc>
      </w:tr>
      <w:tr w:rsidR="00361D7F" w:rsidRPr="000E0405" w14:paraId="147AEAE2" w14:textId="77777777" w:rsidTr="002318CE">
        <w:trPr>
          <w:trHeight w:val="297"/>
          <w:jc w:val="center"/>
        </w:trPr>
        <w:tc>
          <w:tcPr>
            <w:tcW w:w="4191" w:type="dxa"/>
            <w:tcBorders>
              <w:top w:val="single" w:sz="4" w:space="0" w:color="auto"/>
              <w:left w:val="single" w:sz="4" w:space="0" w:color="auto"/>
              <w:bottom w:val="single" w:sz="4" w:space="0" w:color="auto"/>
              <w:right w:val="single" w:sz="4" w:space="0" w:color="auto"/>
            </w:tcBorders>
            <w:vAlign w:val="center"/>
          </w:tcPr>
          <w:p w14:paraId="198F4340" w14:textId="77777777" w:rsidR="007E60C9" w:rsidRPr="000E0405" w:rsidRDefault="007E60C9" w:rsidP="009F1A5E">
            <w:pPr>
              <w:snapToGrid w:val="0"/>
              <w:spacing w:after="0" w:line="259" w:lineRule="auto"/>
              <w:jc w:val="both"/>
            </w:pPr>
            <w:r w:rsidRPr="000E0405">
              <w:t>S</w:t>
            </w:r>
            <w:r w:rsidRPr="000E0405">
              <w:rPr>
                <w:rFonts w:hint="eastAsia"/>
              </w:rPr>
              <w:t>elected values of X (</w:t>
            </w:r>
            <w:r w:rsidRPr="000E0405">
              <w:t>relative positioning or ranging is performed between two UEs within X m</w:t>
            </w:r>
            <w:r w:rsidRPr="000E0405">
              <w:rPr>
                <w:rFonts w:hint="eastAsia"/>
              </w:rPr>
              <w:t>)</w:t>
            </w:r>
          </w:p>
        </w:tc>
        <w:tc>
          <w:tcPr>
            <w:tcW w:w="2871" w:type="dxa"/>
            <w:tcBorders>
              <w:top w:val="single" w:sz="4" w:space="0" w:color="auto"/>
              <w:left w:val="nil"/>
              <w:bottom w:val="single" w:sz="4" w:space="0" w:color="auto"/>
              <w:right w:val="single" w:sz="4" w:space="0" w:color="auto"/>
            </w:tcBorders>
            <w:vAlign w:val="center"/>
          </w:tcPr>
          <w:p w14:paraId="2813A3AD" w14:textId="77777777" w:rsidR="007E60C9" w:rsidRPr="000E0405" w:rsidRDefault="007E60C9" w:rsidP="009F1A5E">
            <w:pPr>
              <w:snapToGrid w:val="0"/>
              <w:spacing w:after="0" w:line="259" w:lineRule="auto"/>
              <w:jc w:val="both"/>
            </w:pPr>
            <w:r w:rsidRPr="000E0405">
              <w:t>50m,100m,150m</w:t>
            </w:r>
          </w:p>
        </w:tc>
      </w:tr>
      <w:tr w:rsidR="007E60C9" w:rsidRPr="000E0405" w14:paraId="631C11C4" w14:textId="77777777" w:rsidTr="002318CE">
        <w:trPr>
          <w:trHeight w:val="297"/>
          <w:jc w:val="center"/>
        </w:trPr>
        <w:tc>
          <w:tcPr>
            <w:tcW w:w="4191" w:type="dxa"/>
            <w:tcBorders>
              <w:top w:val="single" w:sz="4" w:space="0" w:color="auto"/>
              <w:left w:val="single" w:sz="4" w:space="0" w:color="auto"/>
              <w:bottom w:val="single" w:sz="4" w:space="0" w:color="auto"/>
              <w:right w:val="single" w:sz="4" w:space="0" w:color="auto"/>
            </w:tcBorders>
            <w:vAlign w:val="center"/>
          </w:tcPr>
          <w:p w14:paraId="4A919B12" w14:textId="77777777" w:rsidR="007E60C9" w:rsidRPr="000E0405" w:rsidRDefault="007E60C9" w:rsidP="009F1A5E">
            <w:pPr>
              <w:snapToGrid w:val="0"/>
              <w:spacing w:after="0" w:line="259" w:lineRule="auto"/>
              <w:jc w:val="both"/>
            </w:pPr>
            <w:r w:rsidRPr="000E0405">
              <w:rPr>
                <w:rFonts w:hint="eastAsia"/>
              </w:rPr>
              <w:t>P</w:t>
            </w:r>
            <w:r w:rsidRPr="000E0405">
              <w:t>ositioning method</w:t>
            </w:r>
          </w:p>
        </w:tc>
        <w:tc>
          <w:tcPr>
            <w:tcW w:w="2871" w:type="dxa"/>
            <w:tcBorders>
              <w:top w:val="single" w:sz="4" w:space="0" w:color="auto"/>
              <w:left w:val="nil"/>
              <w:bottom w:val="single" w:sz="4" w:space="0" w:color="auto"/>
              <w:right w:val="single" w:sz="4" w:space="0" w:color="auto"/>
            </w:tcBorders>
            <w:vAlign w:val="center"/>
          </w:tcPr>
          <w:p w14:paraId="4EF6D981" w14:textId="77777777" w:rsidR="007E60C9" w:rsidRPr="000E0405" w:rsidRDefault="007E60C9" w:rsidP="009F1A5E">
            <w:pPr>
              <w:snapToGrid w:val="0"/>
              <w:spacing w:after="0" w:line="259" w:lineRule="auto"/>
              <w:jc w:val="both"/>
            </w:pPr>
            <w:r w:rsidRPr="000E0405">
              <w:t xml:space="preserve">Absolute: </w:t>
            </w:r>
            <w:r w:rsidRPr="000E0405">
              <w:rPr>
                <w:rFonts w:hint="eastAsia"/>
              </w:rPr>
              <w:t>T</w:t>
            </w:r>
            <w:r w:rsidRPr="000E0405">
              <w:t>DOA</w:t>
            </w:r>
          </w:p>
          <w:p w14:paraId="6F030D24" w14:textId="77777777" w:rsidR="007E60C9" w:rsidRPr="000E0405" w:rsidRDefault="007E60C9" w:rsidP="009F1A5E">
            <w:pPr>
              <w:snapToGrid w:val="0"/>
              <w:spacing w:after="0" w:line="259" w:lineRule="auto"/>
              <w:jc w:val="both"/>
            </w:pPr>
            <w:r w:rsidRPr="000E0405">
              <w:t xml:space="preserve">Ranging: Single-sided </w:t>
            </w:r>
            <w:r w:rsidRPr="000E0405">
              <w:rPr>
                <w:rFonts w:hint="eastAsia"/>
              </w:rPr>
              <w:t>R</w:t>
            </w:r>
            <w:r w:rsidRPr="000E0405">
              <w:t>TT</w:t>
            </w:r>
          </w:p>
        </w:tc>
      </w:tr>
    </w:tbl>
    <w:p w14:paraId="46E2776D" w14:textId="77777777" w:rsidR="007E60C9" w:rsidRPr="000E0405" w:rsidRDefault="007E60C9" w:rsidP="009F1A5E">
      <w:pPr>
        <w:spacing w:line="259" w:lineRule="auto"/>
        <w:jc w:val="both"/>
      </w:pPr>
    </w:p>
    <w:p w14:paraId="790C67A9" w14:textId="77777777" w:rsidR="007E60C9" w:rsidRPr="000E0405" w:rsidRDefault="007E60C9" w:rsidP="009F1A5E">
      <w:pPr>
        <w:pStyle w:val="Heading3"/>
      </w:pPr>
      <w:r w:rsidRPr="000E0405">
        <w:t>B.1.</w:t>
      </w:r>
      <w:r w:rsidRPr="000E0405">
        <w:rPr>
          <w:lang w:val="en-US" w:eastAsia="zh-CN"/>
        </w:rPr>
        <w:t>4</w:t>
      </w:r>
      <w:r w:rsidRPr="000E0405">
        <w:t>.2</w:t>
      </w:r>
      <w:r w:rsidRPr="000E0405">
        <w:tab/>
        <w:t>Positioning accuracy evaluation results for Sidelink Positioning</w:t>
      </w:r>
    </w:p>
    <w:p w14:paraId="6BF1C124" w14:textId="77777777" w:rsidR="007E60C9" w:rsidRPr="000E0405" w:rsidRDefault="007E60C9" w:rsidP="009F1A5E">
      <w:pPr>
        <w:widowControl w:val="0"/>
        <w:snapToGrid w:val="0"/>
        <w:spacing w:beforeLines="50" w:before="120" w:afterLines="50" w:after="120"/>
        <w:jc w:val="both"/>
        <w:rPr>
          <w:kern w:val="2"/>
          <w:lang w:val="en-US" w:eastAsia="zh-CN"/>
        </w:rPr>
      </w:pPr>
      <w:r w:rsidRPr="000E0405">
        <w:rPr>
          <w:rFonts w:hint="eastAsia"/>
          <w:kern w:val="2"/>
          <w:lang w:val="en-US" w:eastAsia="zh-CN"/>
        </w:rPr>
        <w:t>This subsection provides evaluation results including absolute positioning and distance</w:t>
      </w:r>
      <w:r w:rsidRPr="000E0405">
        <w:rPr>
          <w:kern w:val="2"/>
          <w:lang w:val="en-US" w:eastAsia="zh-CN"/>
        </w:rPr>
        <w:t xml:space="preserve"> </w:t>
      </w:r>
      <w:r w:rsidRPr="000E0405">
        <w:rPr>
          <w:rFonts w:hint="eastAsia"/>
          <w:kern w:val="2"/>
          <w:lang w:val="en-US" w:eastAsia="zh-CN"/>
        </w:rPr>
        <w:t>of</w:t>
      </w:r>
      <w:r w:rsidRPr="000E0405">
        <w:rPr>
          <w:kern w:val="2"/>
          <w:lang w:val="en-US" w:eastAsia="zh-CN"/>
        </w:rPr>
        <w:t xml:space="preserve"> ranging</w:t>
      </w:r>
      <w:r w:rsidRPr="000E0405">
        <w:rPr>
          <w:rFonts w:hint="eastAsia"/>
          <w:kern w:val="2"/>
          <w:lang w:val="en-US" w:eastAsia="zh-CN"/>
        </w:rPr>
        <w:t xml:space="preserve"> in highway</w:t>
      </w:r>
      <w:r w:rsidRPr="000E0405">
        <w:rPr>
          <w:kern w:val="2"/>
          <w:lang w:val="en-US" w:eastAsia="zh-CN"/>
        </w:rPr>
        <w:t xml:space="preserve">, </w:t>
      </w:r>
      <w:r w:rsidRPr="000E0405">
        <w:rPr>
          <w:rFonts w:hint="eastAsia"/>
          <w:kern w:val="2"/>
          <w:lang w:val="en-US" w:eastAsia="zh-CN"/>
        </w:rPr>
        <w:t xml:space="preserve">urban </w:t>
      </w:r>
      <w:r w:rsidRPr="000E0405">
        <w:rPr>
          <w:kern w:val="2"/>
          <w:lang w:val="en-US" w:eastAsia="zh-CN"/>
        </w:rPr>
        <w:t xml:space="preserve">and </w:t>
      </w:r>
      <w:r w:rsidRPr="000E0405">
        <w:rPr>
          <w:rFonts w:hint="eastAsia"/>
          <w:kern w:val="2"/>
          <w:lang w:val="en-US" w:eastAsia="zh-CN"/>
        </w:rPr>
        <w:t>I</w:t>
      </w:r>
      <w:r w:rsidRPr="000E0405">
        <w:rPr>
          <w:kern w:val="2"/>
          <w:lang w:val="en-US" w:eastAsia="zh-CN"/>
        </w:rPr>
        <w:t>Io</w:t>
      </w:r>
      <w:r w:rsidRPr="000E0405">
        <w:rPr>
          <w:rFonts w:hint="eastAsia"/>
          <w:kern w:val="2"/>
          <w:lang w:val="en-US" w:eastAsia="zh-CN"/>
        </w:rPr>
        <w:t xml:space="preserve">T </w:t>
      </w:r>
      <w:r w:rsidRPr="000E0405">
        <w:rPr>
          <w:kern w:val="2"/>
          <w:lang w:val="en-US" w:eastAsia="zh-CN"/>
        </w:rPr>
        <w:t>scenarios</w:t>
      </w:r>
      <w:r w:rsidRPr="000E0405">
        <w:rPr>
          <w:rFonts w:hint="eastAsia"/>
          <w:kern w:val="2"/>
          <w:lang w:val="en-US" w:eastAsia="zh-CN"/>
        </w:rPr>
        <w:t>.</w:t>
      </w:r>
    </w:p>
    <w:p w14:paraId="348B80EF" w14:textId="77777777" w:rsidR="007E60C9" w:rsidRPr="000E0405" w:rsidRDefault="007E60C9" w:rsidP="009F1A5E">
      <w:pPr>
        <w:pStyle w:val="Heading4"/>
      </w:pPr>
      <w:r w:rsidRPr="000E0405">
        <w:t>B.1.</w:t>
      </w:r>
      <w:r w:rsidRPr="000E0405">
        <w:rPr>
          <w:lang w:val="en-US" w:eastAsia="zh-CN"/>
        </w:rPr>
        <w:t>4</w:t>
      </w:r>
      <w:r w:rsidRPr="000E0405">
        <w:t>.2.1</w:t>
      </w:r>
      <w:r w:rsidRPr="000E0405">
        <w:tab/>
        <w:t>Positioning accuracy evaluation results for Highway Scenario</w:t>
      </w:r>
    </w:p>
    <w:p w14:paraId="66DE183B" w14:textId="77777777" w:rsidR="007E60C9" w:rsidRPr="000E0405" w:rsidRDefault="007E60C9" w:rsidP="009F1A5E">
      <w:r w:rsidRPr="000E0405">
        <w:t xml:space="preserve">Table </w:t>
      </w:r>
      <w:r w:rsidRPr="000E0405">
        <w:rPr>
          <w:lang w:val="en-US"/>
        </w:rPr>
        <w:t>B.1.</w:t>
      </w:r>
      <w:r w:rsidRPr="000E0405">
        <w:rPr>
          <w:lang w:val="en-US" w:eastAsia="zh-CN"/>
        </w:rPr>
        <w:t>4</w:t>
      </w:r>
      <w:r w:rsidRPr="000E0405">
        <w:rPr>
          <w:lang w:val="en-US"/>
        </w:rPr>
        <w:t xml:space="preserve">.2.1-1 </w:t>
      </w:r>
      <w:r w:rsidRPr="000E0405">
        <w:t xml:space="preserve">provides horizontal absolute positioning accuracy results using sidelink positioning for </w:t>
      </w:r>
      <w:r w:rsidRPr="000E0405">
        <w:rPr>
          <w:lang w:eastAsia="zh-CN"/>
        </w:rPr>
        <w:t>highway scenario.</w:t>
      </w:r>
    </w:p>
    <w:p w14:paraId="71546D3E" w14:textId="77777777" w:rsidR="007E60C9" w:rsidRPr="000E0405" w:rsidRDefault="007E60C9" w:rsidP="009F1A5E">
      <w:r w:rsidRPr="000E0405">
        <w:t xml:space="preserve">Table </w:t>
      </w:r>
      <w:r w:rsidRPr="000E0405">
        <w:rPr>
          <w:lang w:val="en-US"/>
        </w:rPr>
        <w:t>B.1.</w:t>
      </w:r>
      <w:r w:rsidRPr="000E0405">
        <w:rPr>
          <w:lang w:val="en-US" w:eastAsia="zh-CN"/>
        </w:rPr>
        <w:t>4</w:t>
      </w:r>
      <w:r w:rsidRPr="000E0405">
        <w:rPr>
          <w:lang w:val="en-US"/>
        </w:rPr>
        <w:t xml:space="preserve">.2.1-2 </w:t>
      </w:r>
      <w:r w:rsidRPr="000E0405">
        <w:t xml:space="preserve">provides distance accuracy of ranging results using sidelink positioning for </w:t>
      </w:r>
      <w:r w:rsidRPr="000E0405">
        <w:rPr>
          <w:lang w:eastAsia="zh-CN"/>
        </w:rPr>
        <w:t>highway scenario.</w:t>
      </w:r>
    </w:p>
    <w:p w14:paraId="4EEFCD3F" w14:textId="77777777" w:rsidR="007E60C9" w:rsidRPr="000E0405" w:rsidRDefault="007E60C9" w:rsidP="009F1A5E">
      <w:pPr>
        <w:pStyle w:val="TH"/>
      </w:pPr>
      <w:r w:rsidRPr="000E0405">
        <w:t xml:space="preserve">Table </w:t>
      </w:r>
      <w:r w:rsidRPr="000E0405">
        <w:rPr>
          <w:lang w:val="en-US"/>
        </w:rPr>
        <w:t>B.1.</w:t>
      </w:r>
      <w:r w:rsidRPr="000E0405">
        <w:rPr>
          <w:lang w:val="en-US" w:eastAsia="zh-CN"/>
        </w:rPr>
        <w:t>4</w:t>
      </w:r>
      <w:r w:rsidRPr="000E0405">
        <w:rPr>
          <w:lang w:val="en-US"/>
        </w:rPr>
        <w:t>.2.1-1</w:t>
      </w:r>
      <w:r w:rsidRPr="000E0405">
        <w:t xml:space="preserve"> Simulation results for </w:t>
      </w:r>
      <w:r w:rsidRPr="000E0405">
        <w:rPr>
          <w:kern w:val="2"/>
        </w:rPr>
        <w:t>highway for</w:t>
      </w:r>
      <w:r w:rsidRPr="000E0405">
        <w:t xml:space="preserve"> absolute positioning - horizontal accuracy</w:t>
      </w:r>
    </w:p>
    <w:tbl>
      <w:tblPr>
        <w:tblW w:w="79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2"/>
        <w:gridCol w:w="722"/>
        <w:gridCol w:w="722"/>
        <w:gridCol w:w="722"/>
        <w:gridCol w:w="722"/>
        <w:gridCol w:w="1540"/>
        <w:gridCol w:w="1541"/>
      </w:tblGrid>
      <w:tr w:rsidR="000E0405" w:rsidRPr="000E0405" w14:paraId="6AEA4DF9" w14:textId="77777777" w:rsidTr="002318CE">
        <w:trPr>
          <w:trHeight w:val="647"/>
          <w:jc w:val="center"/>
        </w:trPr>
        <w:tc>
          <w:tcPr>
            <w:tcW w:w="2092" w:type="dxa"/>
            <w:vAlign w:val="center"/>
          </w:tcPr>
          <w:p w14:paraId="60A1CF1D" w14:textId="77777777" w:rsidR="007E60C9" w:rsidRPr="000E0405" w:rsidRDefault="007E60C9" w:rsidP="009F1A5E">
            <w:pPr>
              <w:snapToGrid w:val="0"/>
              <w:spacing w:line="259" w:lineRule="auto"/>
              <w:jc w:val="both"/>
            </w:pPr>
            <w:r w:rsidRPr="000E0405">
              <w:rPr>
                <w:rFonts w:hint="eastAsia"/>
              </w:rPr>
              <w:t>C</w:t>
            </w:r>
            <w:r w:rsidRPr="000E0405">
              <w:t xml:space="preserve">ase ID and brief description </w:t>
            </w:r>
          </w:p>
        </w:tc>
        <w:tc>
          <w:tcPr>
            <w:tcW w:w="708" w:type="dxa"/>
            <w:vAlign w:val="center"/>
          </w:tcPr>
          <w:p w14:paraId="3A937496" w14:textId="77777777" w:rsidR="007E60C9" w:rsidRPr="000E0405" w:rsidRDefault="007E60C9" w:rsidP="009F1A5E">
            <w:pPr>
              <w:snapToGrid w:val="0"/>
              <w:spacing w:line="259" w:lineRule="auto"/>
              <w:jc w:val="both"/>
            </w:pPr>
            <w:r w:rsidRPr="000E0405">
              <w:t>50%</w:t>
            </w:r>
          </w:p>
        </w:tc>
        <w:tc>
          <w:tcPr>
            <w:tcW w:w="604" w:type="dxa"/>
            <w:vAlign w:val="center"/>
          </w:tcPr>
          <w:p w14:paraId="45EC6B4B" w14:textId="77777777" w:rsidR="007E60C9" w:rsidRPr="000E0405" w:rsidRDefault="007E60C9" w:rsidP="009F1A5E">
            <w:pPr>
              <w:snapToGrid w:val="0"/>
              <w:spacing w:line="259" w:lineRule="auto"/>
              <w:jc w:val="both"/>
            </w:pPr>
            <w:r w:rsidRPr="000E0405">
              <w:t>67%</w:t>
            </w:r>
          </w:p>
        </w:tc>
        <w:tc>
          <w:tcPr>
            <w:tcW w:w="686" w:type="dxa"/>
            <w:vAlign w:val="center"/>
          </w:tcPr>
          <w:p w14:paraId="19DCFD0E" w14:textId="77777777" w:rsidR="007E60C9" w:rsidRPr="000E0405" w:rsidRDefault="007E60C9" w:rsidP="009F1A5E">
            <w:pPr>
              <w:snapToGrid w:val="0"/>
              <w:spacing w:line="259" w:lineRule="auto"/>
              <w:jc w:val="both"/>
            </w:pPr>
            <w:r w:rsidRPr="000E0405">
              <w:t>80%</w:t>
            </w:r>
          </w:p>
        </w:tc>
        <w:tc>
          <w:tcPr>
            <w:tcW w:w="688" w:type="dxa"/>
            <w:vAlign w:val="center"/>
          </w:tcPr>
          <w:p w14:paraId="4DE4CFA3" w14:textId="77777777" w:rsidR="007E60C9" w:rsidRPr="000E0405" w:rsidRDefault="007E60C9" w:rsidP="009F1A5E">
            <w:pPr>
              <w:snapToGrid w:val="0"/>
              <w:spacing w:line="259" w:lineRule="auto"/>
              <w:jc w:val="both"/>
            </w:pPr>
            <w:r w:rsidRPr="000E0405">
              <w:t>90%</w:t>
            </w:r>
          </w:p>
        </w:tc>
        <w:tc>
          <w:tcPr>
            <w:tcW w:w="1586" w:type="dxa"/>
            <w:vAlign w:val="center"/>
          </w:tcPr>
          <w:p w14:paraId="5DFE79FA" w14:textId="77777777" w:rsidR="007E60C9" w:rsidRPr="000E0405" w:rsidRDefault="007E60C9" w:rsidP="009F1A5E">
            <w:pPr>
              <w:snapToGrid w:val="0"/>
              <w:spacing w:line="259" w:lineRule="auto"/>
              <w:jc w:val="both"/>
            </w:pPr>
            <w:r w:rsidRPr="000E0405">
              <w:t xml:space="preserve">Whether meet the requirement </w:t>
            </w:r>
            <w:r w:rsidRPr="000E0405">
              <w:rPr>
                <w:rFonts w:hint="eastAsia"/>
              </w:rPr>
              <w:t>of</w:t>
            </w:r>
            <w:r w:rsidRPr="000E0405">
              <w:t xml:space="preserve"> set A</w:t>
            </w:r>
          </w:p>
        </w:tc>
        <w:tc>
          <w:tcPr>
            <w:tcW w:w="1587" w:type="dxa"/>
            <w:vAlign w:val="center"/>
          </w:tcPr>
          <w:p w14:paraId="069A5CE4" w14:textId="77777777" w:rsidR="007E60C9" w:rsidRPr="000E0405" w:rsidRDefault="007E60C9" w:rsidP="009F1A5E">
            <w:pPr>
              <w:snapToGrid w:val="0"/>
              <w:spacing w:line="259" w:lineRule="auto"/>
              <w:jc w:val="both"/>
            </w:pPr>
            <w:r w:rsidRPr="000E0405">
              <w:t xml:space="preserve">Whether meet the requirement </w:t>
            </w:r>
            <w:r w:rsidRPr="000E0405">
              <w:rPr>
                <w:rFonts w:hint="eastAsia"/>
              </w:rPr>
              <w:t>of</w:t>
            </w:r>
            <w:r w:rsidRPr="000E0405">
              <w:t xml:space="preserve"> set B</w:t>
            </w:r>
          </w:p>
        </w:tc>
      </w:tr>
      <w:tr w:rsidR="000E0405" w:rsidRPr="000E0405" w14:paraId="495C5BEE" w14:textId="77777777" w:rsidTr="002318CE">
        <w:trPr>
          <w:trHeight w:val="1293"/>
          <w:jc w:val="center"/>
        </w:trPr>
        <w:tc>
          <w:tcPr>
            <w:tcW w:w="2092" w:type="dxa"/>
            <w:vAlign w:val="center"/>
          </w:tcPr>
          <w:p w14:paraId="39BE3DAC" w14:textId="77777777" w:rsidR="007E60C9" w:rsidRPr="000E0405" w:rsidRDefault="007E60C9" w:rsidP="009F1A5E">
            <w:pPr>
              <w:snapToGrid w:val="0"/>
              <w:spacing w:line="259" w:lineRule="auto"/>
              <w:jc w:val="both"/>
            </w:pPr>
            <w:r w:rsidRPr="000E0405">
              <w:lastRenderedPageBreak/>
              <w:t>Case #1, 20MHz, TDOA, absolute positioning</w:t>
            </w:r>
          </w:p>
        </w:tc>
        <w:tc>
          <w:tcPr>
            <w:tcW w:w="708" w:type="dxa"/>
            <w:vAlign w:val="center"/>
          </w:tcPr>
          <w:p w14:paraId="5250BED5" w14:textId="77777777" w:rsidR="007E60C9" w:rsidRPr="000E0405" w:rsidRDefault="007E60C9" w:rsidP="009F1A5E">
            <w:pPr>
              <w:snapToGrid w:val="0"/>
              <w:spacing w:line="259" w:lineRule="auto"/>
              <w:jc w:val="both"/>
              <w:rPr>
                <w:lang w:eastAsia="zh-CN"/>
              </w:rPr>
            </w:pPr>
            <w:r w:rsidRPr="000E0405">
              <w:rPr>
                <w:rFonts w:hint="eastAsia"/>
                <w:lang w:eastAsia="zh-CN"/>
              </w:rPr>
              <w:t>1</w:t>
            </w:r>
            <w:r w:rsidRPr="000E0405">
              <w:rPr>
                <w:lang w:eastAsia="zh-CN"/>
              </w:rPr>
              <w:t>.76m</w:t>
            </w:r>
          </w:p>
        </w:tc>
        <w:tc>
          <w:tcPr>
            <w:tcW w:w="604" w:type="dxa"/>
            <w:vAlign w:val="center"/>
          </w:tcPr>
          <w:p w14:paraId="7EB5D8ED" w14:textId="77777777" w:rsidR="007E60C9" w:rsidRPr="000E0405" w:rsidRDefault="007E60C9" w:rsidP="009F1A5E">
            <w:pPr>
              <w:snapToGrid w:val="0"/>
              <w:spacing w:line="259" w:lineRule="auto"/>
              <w:jc w:val="both"/>
              <w:rPr>
                <w:lang w:eastAsia="zh-CN"/>
              </w:rPr>
            </w:pPr>
            <w:r w:rsidRPr="000E0405">
              <w:rPr>
                <w:rFonts w:hint="eastAsia"/>
                <w:lang w:eastAsia="zh-CN"/>
              </w:rPr>
              <w:t>2</w:t>
            </w:r>
            <w:r w:rsidRPr="000E0405">
              <w:rPr>
                <w:lang w:eastAsia="zh-CN"/>
              </w:rPr>
              <w:t>.12m</w:t>
            </w:r>
          </w:p>
        </w:tc>
        <w:tc>
          <w:tcPr>
            <w:tcW w:w="686" w:type="dxa"/>
            <w:vAlign w:val="center"/>
          </w:tcPr>
          <w:p w14:paraId="214FFD5A" w14:textId="77777777" w:rsidR="007E60C9" w:rsidRPr="000E0405" w:rsidRDefault="007E60C9" w:rsidP="009F1A5E">
            <w:pPr>
              <w:snapToGrid w:val="0"/>
              <w:spacing w:line="259" w:lineRule="auto"/>
              <w:jc w:val="both"/>
              <w:rPr>
                <w:lang w:eastAsia="zh-CN"/>
              </w:rPr>
            </w:pPr>
            <w:r w:rsidRPr="000E0405">
              <w:rPr>
                <w:rFonts w:hint="eastAsia"/>
                <w:lang w:eastAsia="zh-CN"/>
              </w:rPr>
              <w:t>3</w:t>
            </w:r>
            <w:r w:rsidRPr="000E0405">
              <w:rPr>
                <w:lang w:eastAsia="zh-CN"/>
              </w:rPr>
              <w:t>.12m</w:t>
            </w:r>
          </w:p>
        </w:tc>
        <w:tc>
          <w:tcPr>
            <w:tcW w:w="688" w:type="dxa"/>
            <w:vAlign w:val="center"/>
          </w:tcPr>
          <w:p w14:paraId="14B725E9" w14:textId="77777777" w:rsidR="007E60C9" w:rsidRPr="000E0405" w:rsidRDefault="007E60C9" w:rsidP="009F1A5E">
            <w:pPr>
              <w:snapToGrid w:val="0"/>
              <w:spacing w:line="259" w:lineRule="auto"/>
              <w:jc w:val="both"/>
              <w:rPr>
                <w:lang w:eastAsia="zh-CN"/>
              </w:rPr>
            </w:pPr>
            <w:r w:rsidRPr="000E0405">
              <w:rPr>
                <w:lang w:eastAsia="zh-CN"/>
              </w:rPr>
              <w:t>4.99m</w:t>
            </w:r>
          </w:p>
        </w:tc>
        <w:tc>
          <w:tcPr>
            <w:tcW w:w="1586" w:type="dxa"/>
            <w:vAlign w:val="center"/>
          </w:tcPr>
          <w:p w14:paraId="513628AC" w14:textId="77777777" w:rsidR="007E60C9" w:rsidRPr="000E0405" w:rsidRDefault="007E60C9" w:rsidP="009F1A5E">
            <w:pPr>
              <w:snapToGrid w:val="0"/>
              <w:spacing w:line="259" w:lineRule="auto"/>
              <w:jc w:val="both"/>
            </w:pPr>
            <w:r w:rsidRPr="000E0405">
              <w:t>No</w:t>
            </w:r>
          </w:p>
        </w:tc>
        <w:tc>
          <w:tcPr>
            <w:tcW w:w="1587" w:type="dxa"/>
            <w:vAlign w:val="center"/>
          </w:tcPr>
          <w:p w14:paraId="25C31DD6" w14:textId="77777777" w:rsidR="007E60C9" w:rsidRPr="000E0405" w:rsidRDefault="007E60C9" w:rsidP="009F1A5E">
            <w:pPr>
              <w:snapToGrid w:val="0"/>
              <w:spacing w:line="259" w:lineRule="auto"/>
              <w:jc w:val="both"/>
            </w:pPr>
            <w:r w:rsidRPr="000E0405">
              <w:t>No</w:t>
            </w:r>
          </w:p>
        </w:tc>
      </w:tr>
      <w:tr w:rsidR="000E0405" w:rsidRPr="000E0405" w14:paraId="56F77AA5" w14:textId="77777777" w:rsidTr="002318CE">
        <w:trPr>
          <w:trHeight w:val="1293"/>
          <w:jc w:val="center"/>
        </w:trPr>
        <w:tc>
          <w:tcPr>
            <w:tcW w:w="2092" w:type="dxa"/>
            <w:vAlign w:val="center"/>
          </w:tcPr>
          <w:p w14:paraId="773F9459" w14:textId="77777777" w:rsidR="007E60C9" w:rsidRPr="000E0405" w:rsidRDefault="007E60C9" w:rsidP="009F1A5E">
            <w:pPr>
              <w:snapToGrid w:val="0"/>
              <w:spacing w:line="259" w:lineRule="auto"/>
              <w:jc w:val="both"/>
            </w:pPr>
            <w:r w:rsidRPr="000E0405">
              <w:t>Case #2, 40MHz, TDOA, absolute positioning</w:t>
            </w:r>
          </w:p>
        </w:tc>
        <w:tc>
          <w:tcPr>
            <w:tcW w:w="708" w:type="dxa"/>
            <w:vAlign w:val="center"/>
          </w:tcPr>
          <w:p w14:paraId="5D2B00D5" w14:textId="77777777" w:rsidR="007E60C9" w:rsidRPr="000E0405" w:rsidRDefault="007E60C9" w:rsidP="009F1A5E">
            <w:pPr>
              <w:snapToGrid w:val="0"/>
              <w:spacing w:line="259" w:lineRule="auto"/>
              <w:jc w:val="both"/>
              <w:rPr>
                <w:lang w:eastAsia="zh-CN"/>
              </w:rPr>
            </w:pPr>
            <w:r w:rsidRPr="000E0405">
              <w:rPr>
                <w:rFonts w:hint="eastAsia"/>
                <w:lang w:eastAsia="zh-CN"/>
              </w:rPr>
              <w:t>0</w:t>
            </w:r>
            <w:r w:rsidRPr="000E0405">
              <w:rPr>
                <w:lang w:eastAsia="zh-CN"/>
              </w:rPr>
              <w:t>.74m</w:t>
            </w:r>
          </w:p>
        </w:tc>
        <w:tc>
          <w:tcPr>
            <w:tcW w:w="604" w:type="dxa"/>
            <w:vAlign w:val="center"/>
          </w:tcPr>
          <w:p w14:paraId="55CBD7CD" w14:textId="77777777" w:rsidR="007E60C9" w:rsidRPr="000E0405" w:rsidRDefault="007E60C9" w:rsidP="009F1A5E">
            <w:pPr>
              <w:snapToGrid w:val="0"/>
              <w:spacing w:line="259" w:lineRule="auto"/>
              <w:jc w:val="both"/>
              <w:rPr>
                <w:lang w:eastAsia="zh-CN"/>
              </w:rPr>
            </w:pPr>
            <w:r w:rsidRPr="000E0405">
              <w:rPr>
                <w:rFonts w:hint="eastAsia"/>
                <w:lang w:eastAsia="zh-CN"/>
              </w:rPr>
              <w:t>1</w:t>
            </w:r>
            <w:r w:rsidRPr="000E0405">
              <w:rPr>
                <w:lang w:eastAsia="zh-CN"/>
              </w:rPr>
              <w:t>.24m</w:t>
            </w:r>
          </w:p>
        </w:tc>
        <w:tc>
          <w:tcPr>
            <w:tcW w:w="686" w:type="dxa"/>
            <w:vAlign w:val="center"/>
          </w:tcPr>
          <w:p w14:paraId="0822A6F2" w14:textId="77777777" w:rsidR="007E60C9" w:rsidRPr="000E0405" w:rsidRDefault="007E60C9" w:rsidP="009F1A5E">
            <w:pPr>
              <w:snapToGrid w:val="0"/>
              <w:spacing w:line="259" w:lineRule="auto"/>
              <w:jc w:val="both"/>
              <w:rPr>
                <w:lang w:eastAsia="zh-CN"/>
              </w:rPr>
            </w:pPr>
            <w:r w:rsidRPr="000E0405">
              <w:rPr>
                <w:rFonts w:hint="eastAsia"/>
                <w:lang w:eastAsia="zh-CN"/>
              </w:rPr>
              <w:t>1</w:t>
            </w:r>
            <w:r w:rsidRPr="000E0405">
              <w:rPr>
                <w:lang w:eastAsia="zh-CN"/>
              </w:rPr>
              <w:t>.85m</w:t>
            </w:r>
          </w:p>
        </w:tc>
        <w:tc>
          <w:tcPr>
            <w:tcW w:w="688" w:type="dxa"/>
            <w:vAlign w:val="center"/>
          </w:tcPr>
          <w:p w14:paraId="346B52BA" w14:textId="77777777" w:rsidR="007E60C9" w:rsidRPr="000E0405" w:rsidRDefault="007E60C9" w:rsidP="009F1A5E">
            <w:pPr>
              <w:snapToGrid w:val="0"/>
              <w:spacing w:line="259" w:lineRule="auto"/>
              <w:jc w:val="both"/>
              <w:rPr>
                <w:lang w:eastAsia="zh-CN"/>
              </w:rPr>
            </w:pPr>
            <w:r w:rsidRPr="000E0405">
              <w:rPr>
                <w:rFonts w:hint="eastAsia"/>
                <w:lang w:eastAsia="zh-CN"/>
              </w:rPr>
              <w:t>2</w:t>
            </w:r>
            <w:r w:rsidRPr="000E0405">
              <w:rPr>
                <w:lang w:eastAsia="zh-CN"/>
              </w:rPr>
              <w:t>.29m</w:t>
            </w:r>
          </w:p>
        </w:tc>
        <w:tc>
          <w:tcPr>
            <w:tcW w:w="1586" w:type="dxa"/>
            <w:vAlign w:val="center"/>
          </w:tcPr>
          <w:p w14:paraId="145187FC" w14:textId="77777777" w:rsidR="007E60C9" w:rsidRPr="000E0405" w:rsidRDefault="007E60C9" w:rsidP="009F1A5E">
            <w:pPr>
              <w:snapToGrid w:val="0"/>
              <w:spacing w:line="259" w:lineRule="auto"/>
              <w:jc w:val="both"/>
            </w:pPr>
            <w:r w:rsidRPr="000E0405">
              <w:t>NO</w:t>
            </w:r>
          </w:p>
        </w:tc>
        <w:tc>
          <w:tcPr>
            <w:tcW w:w="1587" w:type="dxa"/>
            <w:vAlign w:val="center"/>
          </w:tcPr>
          <w:p w14:paraId="16DA7CEE" w14:textId="77777777" w:rsidR="007E60C9" w:rsidRPr="000E0405" w:rsidRDefault="007E60C9" w:rsidP="009F1A5E">
            <w:pPr>
              <w:snapToGrid w:val="0"/>
              <w:spacing w:line="259" w:lineRule="auto"/>
              <w:jc w:val="both"/>
            </w:pPr>
            <w:r w:rsidRPr="000E0405">
              <w:t>NO</w:t>
            </w:r>
          </w:p>
        </w:tc>
      </w:tr>
      <w:tr w:rsidR="007E60C9" w:rsidRPr="000E0405" w14:paraId="7E631146" w14:textId="77777777" w:rsidTr="002318CE">
        <w:trPr>
          <w:trHeight w:val="1293"/>
          <w:jc w:val="center"/>
        </w:trPr>
        <w:tc>
          <w:tcPr>
            <w:tcW w:w="2092" w:type="dxa"/>
            <w:vAlign w:val="center"/>
          </w:tcPr>
          <w:p w14:paraId="6F28F104" w14:textId="77777777" w:rsidR="007E60C9" w:rsidRPr="000E0405" w:rsidRDefault="007E60C9" w:rsidP="009F1A5E">
            <w:pPr>
              <w:snapToGrid w:val="0"/>
              <w:spacing w:line="259" w:lineRule="auto"/>
              <w:jc w:val="both"/>
            </w:pPr>
            <w:r w:rsidRPr="000E0405">
              <w:t>Case #3, 100MHz, TDOA, absolute positioning</w:t>
            </w:r>
          </w:p>
        </w:tc>
        <w:tc>
          <w:tcPr>
            <w:tcW w:w="708" w:type="dxa"/>
            <w:vAlign w:val="center"/>
          </w:tcPr>
          <w:p w14:paraId="10B327EF" w14:textId="77777777" w:rsidR="007E60C9" w:rsidRPr="000E0405" w:rsidRDefault="007E60C9" w:rsidP="009F1A5E">
            <w:pPr>
              <w:snapToGrid w:val="0"/>
              <w:spacing w:line="259" w:lineRule="auto"/>
              <w:jc w:val="both"/>
              <w:rPr>
                <w:lang w:eastAsia="zh-CN"/>
              </w:rPr>
            </w:pPr>
            <w:r w:rsidRPr="000E0405">
              <w:rPr>
                <w:rFonts w:hint="eastAsia"/>
                <w:lang w:eastAsia="zh-CN"/>
              </w:rPr>
              <w:t>0</w:t>
            </w:r>
            <w:r w:rsidRPr="000E0405">
              <w:rPr>
                <w:lang w:eastAsia="zh-CN"/>
              </w:rPr>
              <w:t>.31m</w:t>
            </w:r>
          </w:p>
        </w:tc>
        <w:tc>
          <w:tcPr>
            <w:tcW w:w="604" w:type="dxa"/>
            <w:vAlign w:val="center"/>
          </w:tcPr>
          <w:p w14:paraId="440FAA81" w14:textId="77777777" w:rsidR="007E60C9" w:rsidRPr="000E0405" w:rsidRDefault="007E60C9" w:rsidP="009F1A5E">
            <w:pPr>
              <w:snapToGrid w:val="0"/>
              <w:spacing w:line="259" w:lineRule="auto"/>
              <w:jc w:val="both"/>
              <w:rPr>
                <w:lang w:eastAsia="zh-CN"/>
              </w:rPr>
            </w:pPr>
            <w:r w:rsidRPr="000E0405">
              <w:rPr>
                <w:rFonts w:hint="eastAsia"/>
                <w:lang w:eastAsia="zh-CN"/>
              </w:rPr>
              <w:t>0</w:t>
            </w:r>
            <w:r w:rsidRPr="000E0405">
              <w:rPr>
                <w:lang w:eastAsia="zh-CN"/>
              </w:rPr>
              <w:t>.52m</w:t>
            </w:r>
          </w:p>
        </w:tc>
        <w:tc>
          <w:tcPr>
            <w:tcW w:w="686" w:type="dxa"/>
            <w:vAlign w:val="center"/>
          </w:tcPr>
          <w:p w14:paraId="280CF6EC" w14:textId="77777777" w:rsidR="007E60C9" w:rsidRPr="000E0405" w:rsidRDefault="007E60C9" w:rsidP="009F1A5E">
            <w:pPr>
              <w:snapToGrid w:val="0"/>
              <w:spacing w:line="259" w:lineRule="auto"/>
              <w:jc w:val="both"/>
              <w:rPr>
                <w:lang w:eastAsia="zh-CN"/>
              </w:rPr>
            </w:pPr>
            <w:r w:rsidRPr="000E0405">
              <w:rPr>
                <w:rFonts w:hint="eastAsia"/>
                <w:lang w:eastAsia="zh-CN"/>
              </w:rPr>
              <w:t>0</w:t>
            </w:r>
            <w:r w:rsidRPr="000E0405">
              <w:rPr>
                <w:lang w:eastAsia="zh-CN"/>
              </w:rPr>
              <w:t>.75m</w:t>
            </w:r>
          </w:p>
        </w:tc>
        <w:tc>
          <w:tcPr>
            <w:tcW w:w="688" w:type="dxa"/>
            <w:vAlign w:val="center"/>
          </w:tcPr>
          <w:p w14:paraId="14699055" w14:textId="77777777" w:rsidR="007E60C9" w:rsidRPr="000E0405" w:rsidRDefault="007E60C9" w:rsidP="009F1A5E">
            <w:pPr>
              <w:snapToGrid w:val="0"/>
              <w:spacing w:line="259" w:lineRule="auto"/>
              <w:jc w:val="both"/>
              <w:rPr>
                <w:lang w:eastAsia="zh-CN"/>
              </w:rPr>
            </w:pPr>
            <w:r w:rsidRPr="000E0405">
              <w:rPr>
                <w:rFonts w:hint="eastAsia"/>
                <w:lang w:eastAsia="zh-CN"/>
              </w:rPr>
              <w:t>1</w:t>
            </w:r>
            <w:r w:rsidRPr="000E0405">
              <w:rPr>
                <w:lang w:eastAsia="zh-CN"/>
              </w:rPr>
              <w:t>.1m</w:t>
            </w:r>
          </w:p>
        </w:tc>
        <w:tc>
          <w:tcPr>
            <w:tcW w:w="1586" w:type="dxa"/>
            <w:vAlign w:val="center"/>
          </w:tcPr>
          <w:p w14:paraId="30D2C321" w14:textId="77777777" w:rsidR="007E60C9" w:rsidRPr="000E0405" w:rsidRDefault="007E60C9" w:rsidP="009F1A5E">
            <w:pPr>
              <w:snapToGrid w:val="0"/>
              <w:spacing w:line="259" w:lineRule="auto"/>
              <w:jc w:val="both"/>
              <w:rPr>
                <w:lang w:eastAsia="zh-CN"/>
              </w:rPr>
            </w:pPr>
            <w:r w:rsidRPr="000E0405">
              <w:rPr>
                <w:rFonts w:hint="eastAsia"/>
                <w:lang w:eastAsia="zh-CN"/>
              </w:rPr>
              <w:t>Y</w:t>
            </w:r>
            <w:r w:rsidRPr="000E0405">
              <w:rPr>
                <w:lang w:eastAsia="zh-CN"/>
              </w:rPr>
              <w:t>es</w:t>
            </w:r>
          </w:p>
        </w:tc>
        <w:tc>
          <w:tcPr>
            <w:tcW w:w="1587" w:type="dxa"/>
            <w:vAlign w:val="center"/>
          </w:tcPr>
          <w:p w14:paraId="20948FF3" w14:textId="77777777" w:rsidR="007E60C9" w:rsidRPr="000E0405" w:rsidRDefault="007E60C9" w:rsidP="009F1A5E">
            <w:pPr>
              <w:snapToGrid w:val="0"/>
              <w:spacing w:line="259" w:lineRule="auto"/>
              <w:jc w:val="both"/>
              <w:rPr>
                <w:lang w:eastAsia="zh-CN"/>
              </w:rPr>
            </w:pPr>
            <w:r w:rsidRPr="000E0405">
              <w:rPr>
                <w:rFonts w:hint="eastAsia"/>
                <w:lang w:eastAsia="zh-CN"/>
              </w:rPr>
              <w:t>N</w:t>
            </w:r>
            <w:r w:rsidRPr="000E0405">
              <w:rPr>
                <w:lang w:eastAsia="zh-CN"/>
              </w:rPr>
              <w:t>O</w:t>
            </w:r>
          </w:p>
        </w:tc>
      </w:tr>
    </w:tbl>
    <w:p w14:paraId="399AACE1" w14:textId="77777777" w:rsidR="007E60C9" w:rsidRPr="000E0405" w:rsidRDefault="007E60C9" w:rsidP="009F1A5E">
      <w:pPr>
        <w:autoSpaceDE w:val="0"/>
        <w:autoSpaceDN w:val="0"/>
        <w:adjustRightInd w:val="0"/>
        <w:snapToGrid w:val="0"/>
        <w:spacing w:after="120" w:line="259" w:lineRule="auto"/>
        <w:jc w:val="both"/>
        <w:rPr>
          <w:lang w:val="en-US"/>
        </w:rPr>
      </w:pPr>
    </w:p>
    <w:p w14:paraId="7DE716B7" w14:textId="77777777" w:rsidR="007E60C9" w:rsidRPr="000E0405" w:rsidRDefault="007E60C9" w:rsidP="009F1A5E">
      <w:pPr>
        <w:pStyle w:val="TH"/>
      </w:pPr>
      <w:r w:rsidRPr="000E0405">
        <w:t xml:space="preserve">Table </w:t>
      </w:r>
      <w:r w:rsidRPr="000E0405">
        <w:rPr>
          <w:lang w:val="en-US"/>
        </w:rPr>
        <w:t>B.1.</w:t>
      </w:r>
      <w:r w:rsidRPr="000E0405">
        <w:rPr>
          <w:lang w:val="en-US" w:eastAsia="zh-CN"/>
        </w:rPr>
        <w:t>4</w:t>
      </w:r>
      <w:r w:rsidRPr="000E0405">
        <w:rPr>
          <w:lang w:val="en-US"/>
        </w:rPr>
        <w:t>.2.1-2</w:t>
      </w:r>
      <w:r w:rsidRPr="000E0405">
        <w:t xml:space="preserve"> Simulation results for </w:t>
      </w:r>
      <w:r w:rsidRPr="000E0405">
        <w:rPr>
          <w:kern w:val="2"/>
        </w:rPr>
        <w:t>highway for</w:t>
      </w:r>
      <w:r w:rsidRPr="000E0405">
        <w:t xml:space="preserve"> ranging - distance accuracy</w:t>
      </w:r>
    </w:p>
    <w:tbl>
      <w:tblPr>
        <w:tblStyle w:val="TableGrid10"/>
        <w:tblW w:w="8275" w:type="dxa"/>
        <w:jc w:val="center"/>
        <w:tblLook w:val="04A0" w:firstRow="1" w:lastRow="0" w:firstColumn="1" w:lastColumn="0" w:noHBand="0" w:noVBand="1"/>
      </w:tblPr>
      <w:tblGrid>
        <w:gridCol w:w="1688"/>
        <w:gridCol w:w="780"/>
        <w:gridCol w:w="950"/>
        <w:gridCol w:w="1065"/>
        <w:gridCol w:w="816"/>
        <w:gridCol w:w="1488"/>
        <w:gridCol w:w="1488"/>
      </w:tblGrid>
      <w:tr w:rsidR="000E0405" w:rsidRPr="000E0405" w14:paraId="389DFB1C" w14:textId="77777777" w:rsidTr="002318CE">
        <w:trPr>
          <w:jc w:val="center"/>
        </w:trPr>
        <w:tc>
          <w:tcPr>
            <w:tcW w:w="1688" w:type="dxa"/>
          </w:tcPr>
          <w:p w14:paraId="255F68A9" w14:textId="77777777" w:rsidR="007E60C9" w:rsidRPr="000E0405" w:rsidRDefault="007E60C9" w:rsidP="009F1A5E">
            <w:r w:rsidRPr="000E0405">
              <w:rPr>
                <w:rFonts w:hint="eastAsia"/>
              </w:rPr>
              <w:t>C</w:t>
            </w:r>
            <w:r w:rsidRPr="000E0405">
              <w:t>ase ID and brief description</w:t>
            </w:r>
          </w:p>
        </w:tc>
        <w:tc>
          <w:tcPr>
            <w:tcW w:w="780" w:type="dxa"/>
          </w:tcPr>
          <w:p w14:paraId="583EF0BD" w14:textId="77777777" w:rsidR="007E60C9" w:rsidRPr="000E0405" w:rsidRDefault="007E60C9" w:rsidP="009F1A5E">
            <w:r w:rsidRPr="000E0405">
              <w:rPr>
                <w:rFonts w:hint="eastAsia"/>
              </w:rPr>
              <w:t>5</w:t>
            </w:r>
            <w:r w:rsidRPr="000E0405">
              <w:t>0</w:t>
            </w:r>
            <w:r w:rsidRPr="000E0405">
              <w:rPr>
                <w:rFonts w:hint="eastAsia"/>
              </w:rPr>
              <w:t>%</w:t>
            </w:r>
          </w:p>
        </w:tc>
        <w:tc>
          <w:tcPr>
            <w:tcW w:w="950" w:type="dxa"/>
          </w:tcPr>
          <w:p w14:paraId="01A6583B" w14:textId="77777777" w:rsidR="007E60C9" w:rsidRPr="000E0405" w:rsidRDefault="007E60C9" w:rsidP="009F1A5E">
            <w:r w:rsidRPr="000E0405">
              <w:rPr>
                <w:rFonts w:hint="eastAsia"/>
              </w:rPr>
              <w:t>6</w:t>
            </w:r>
            <w:r w:rsidRPr="000E0405">
              <w:t>6.7</w:t>
            </w:r>
            <w:r w:rsidRPr="000E0405">
              <w:rPr>
                <w:rFonts w:hint="eastAsia"/>
              </w:rPr>
              <w:t>%</w:t>
            </w:r>
          </w:p>
        </w:tc>
        <w:tc>
          <w:tcPr>
            <w:tcW w:w="1065" w:type="dxa"/>
          </w:tcPr>
          <w:p w14:paraId="6593938B" w14:textId="77777777" w:rsidR="007E60C9" w:rsidRPr="000E0405" w:rsidRDefault="007E60C9" w:rsidP="009F1A5E">
            <w:r w:rsidRPr="000E0405">
              <w:rPr>
                <w:rFonts w:hint="eastAsia"/>
              </w:rPr>
              <w:t>8</w:t>
            </w:r>
            <w:r w:rsidRPr="000E0405">
              <w:t>0</w:t>
            </w:r>
            <w:r w:rsidRPr="000E0405">
              <w:rPr>
                <w:rFonts w:hint="eastAsia"/>
              </w:rPr>
              <w:t>%</w:t>
            </w:r>
          </w:p>
        </w:tc>
        <w:tc>
          <w:tcPr>
            <w:tcW w:w="816" w:type="dxa"/>
          </w:tcPr>
          <w:p w14:paraId="6990199B" w14:textId="77777777" w:rsidR="007E60C9" w:rsidRPr="000E0405" w:rsidRDefault="007E60C9" w:rsidP="009F1A5E">
            <w:r w:rsidRPr="000E0405">
              <w:rPr>
                <w:rFonts w:hint="eastAsia"/>
              </w:rPr>
              <w:t>9</w:t>
            </w:r>
            <w:r w:rsidRPr="000E0405">
              <w:t>0</w:t>
            </w:r>
            <w:r w:rsidRPr="000E0405">
              <w:rPr>
                <w:rFonts w:hint="eastAsia"/>
              </w:rPr>
              <w:t>%</w:t>
            </w:r>
          </w:p>
        </w:tc>
        <w:tc>
          <w:tcPr>
            <w:tcW w:w="1488" w:type="dxa"/>
          </w:tcPr>
          <w:p w14:paraId="58333A01" w14:textId="77777777" w:rsidR="007E60C9" w:rsidRPr="000E0405" w:rsidRDefault="007E60C9" w:rsidP="009F1A5E">
            <w:r w:rsidRPr="000E0405">
              <w:t xml:space="preserve">Whether meet the requirement </w:t>
            </w:r>
            <w:r w:rsidRPr="000E0405">
              <w:rPr>
                <w:rFonts w:hint="eastAsia"/>
              </w:rPr>
              <w:t>of</w:t>
            </w:r>
            <w:r w:rsidRPr="000E0405">
              <w:t xml:space="preserve"> set A</w:t>
            </w:r>
          </w:p>
        </w:tc>
        <w:tc>
          <w:tcPr>
            <w:tcW w:w="1488" w:type="dxa"/>
          </w:tcPr>
          <w:p w14:paraId="40452B61" w14:textId="77777777" w:rsidR="007E60C9" w:rsidRPr="000E0405" w:rsidRDefault="007E60C9" w:rsidP="009F1A5E">
            <w:r w:rsidRPr="000E0405">
              <w:t xml:space="preserve">Whether meet the requirement </w:t>
            </w:r>
            <w:r w:rsidRPr="000E0405">
              <w:rPr>
                <w:rFonts w:hint="eastAsia"/>
              </w:rPr>
              <w:t>of</w:t>
            </w:r>
            <w:r w:rsidRPr="000E0405">
              <w:t xml:space="preserve"> set </w:t>
            </w:r>
            <w:r w:rsidRPr="000E0405">
              <w:rPr>
                <w:rFonts w:hint="eastAsia"/>
              </w:rPr>
              <w:t>B</w:t>
            </w:r>
          </w:p>
        </w:tc>
      </w:tr>
      <w:tr w:rsidR="000E0405" w:rsidRPr="000E0405" w14:paraId="265F8345" w14:textId="77777777" w:rsidTr="002318CE">
        <w:trPr>
          <w:jc w:val="center"/>
        </w:trPr>
        <w:tc>
          <w:tcPr>
            <w:tcW w:w="1688" w:type="dxa"/>
          </w:tcPr>
          <w:p w14:paraId="1FB736F8" w14:textId="77777777" w:rsidR="007E60C9" w:rsidRPr="000E0405" w:rsidRDefault="007E60C9" w:rsidP="009F1A5E">
            <w:r w:rsidRPr="000E0405">
              <w:t>Case #1, 20MHz, Single-sided RTT, Ranging, X=50 m</w:t>
            </w:r>
          </w:p>
        </w:tc>
        <w:tc>
          <w:tcPr>
            <w:tcW w:w="780" w:type="dxa"/>
          </w:tcPr>
          <w:p w14:paraId="52C47ABF" w14:textId="77777777" w:rsidR="007E60C9" w:rsidRPr="000E0405" w:rsidRDefault="007E60C9" w:rsidP="009F1A5E">
            <w:r w:rsidRPr="000E0405">
              <w:rPr>
                <w:rFonts w:hint="eastAsia"/>
              </w:rPr>
              <w:t>2</w:t>
            </w:r>
            <w:r w:rsidRPr="000E0405">
              <w:t>.29</w:t>
            </w:r>
          </w:p>
        </w:tc>
        <w:tc>
          <w:tcPr>
            <w:tcW w:w="950" w:type="dxa"/>
          </w:tcPr>
          <w:p w14:paraId="56A5C322" w14:textId="77777777" w:rsidR="007E60C9" w:rsidRPr="000E0405" w:rsidRDefault="007E60C9" w:rsidP="009F1A5E">
            <w:r w:rsidRPr="000E0405">
              <w:rPr>
                <w:rFonts w:hint="eastAsia"/>
              </w:rPr>
              <w:t>3</w:t>
            </w:r>
            <w:r w:rsidRPr="000E0405">
              <w:t>.152</w:t>
            </w:r>
          </w:p>
        </w:tc>
        <w:tc>
          <w:tcPr>
            <w:tcW w:w="1065" w:type="dxa"/>
          </w:tcPr>
          <w:p w14:paraId="303BCFB6" w14:textId="77777777" w:rsidR="007E60C9" w:rsidRPr="000E0405" w:rsidRDefault="007E60C9" w:rsidP="009F1A5E">
            <w:r w:rsidRPr="000E0405">
              <w:rPr>
                <w:rFonts w:hint="eastAsia"/>
              </w:rPr>
              <w:t>3</w:t>
            </w:r>
            <w:r w:rsidRPr="000E0405">
              <w:t>.818</w:t>
            </w:r>
          </w:p>
        </w:tc>
        <w:tc>
          <w:tcPr>
            <w:tcW w:w="816" w:type="dxa"/>
          </w:tcPr>
          <w:p w14:paraId="019C433A" w14:textId="77777777" w:rsidR="007E60C9" w:rsidRPr="000E0405" w:rsidRDefault="007E60C9" w:rsidP="009F1A5E">
            <w:r w:rsidRPr="000E0405">
              <w:rPr>
                <w:rFonts w:hint="eastAsia"/>
              </w:rPr>
              <w:t>4</w:t>
            </w:r>
            <w:r w:rsidRPr="000E0405">
              <w:t>.342</w:t>
            </w:r>
          </w:p>
        </w:tc>
        <w:tc>
          <w:tcPr>
            <w:tcW w:w="1488" w:type="dxa"/>
          </w:tcPr>
          <w:p w14:paraId="62CBADD5" w14:textId="77777777" w:rsidR="007E60C9" w:rsidRPr="000E0405" w:rsidRDefault="007E60C9" w:rsidP="009F1A5E">
            <w:pPr>
              <w:rPr>
                <w:lang w:eastAsia="zh-CN"/>
              </w:rPr>
            </w:pPr>
            <w:r w:rsidRPr="000E0405">
              <w:rPr>
                <w:rFonts w:hint="eastAsia"/>
                <w:lang w:eastAsia="zh-CN"/>
              </w:rPr>
              <w:t>No</w:t>
            </w:r>
          </w:p>
        </w:tc>
        <w:tc>
          <w:tcPr>
            <w:tcW w:w="1488" w:type="dxa"/>
          </w:tcPr>
          <w:p w14:paraId="3AD8B333" w14:textId="77777777" w:rsidR="007E60C9" w:rsidRPr="000E0405" w:rsidRDefault="007E60C9" w:rsidP="009F1A5E">
            <w:pPr>
              <w:rPr>
                <w:lang w:eastAsia="zh-CN"/>
              </w:rPr>
            </w:pPr>
            <w:r w:rsidRPr="000E0405">
              <w:rPr>
                <w:rFonts w:hint="eastAsia"/>
                <w:lang w:eastAsia="zh-CN"/>
              </w:rPr>
              <w:t>N</w:t>
            </w:r>
            <w:r w:rsidRPr="000E0405">
              <w:rPr>
                <w:lang w:eastAsia="zh-CN"/>
              </w:rPr>
              <w:t>o</w:t>
            </w:r>
          </w:p>
        </w:tc>
      </w:tr>
      <w:tr w:rsidR="000E0405" w:rsidRPr="000E0405" w14:paraId="3E29D234" w14:textId="77777777" w:rsidTr="002318CE">
        <w:trPr>
          <w:jc w:val="center"/>
        </w:trPr>
        <w:tc>
          <w:tcPr>
            <w:tcW w:w="1688" w:type="dxa"/>
          </w:tcPr>
          <w:p w14:paraId="393BBC71" w14:textId="77777777" w:rsidR="007E60C9" w:rsidRPr="000E0405" w:rsidRDefault="007E60C9" w:rsidP="009F1A5E">
            <w:r w:rsidRPr="000E0405">
              <w:t>Case #2, 40MHz, Single-sided RTT, Ranging, X=50 m</w:t>
            </w:r>
          </w:p>
        </w:tc>
        <w:tc>
          <w:tcPr>
            <w:tcW w:w="780" w:type="dxa"/>
          </w:tcPr>
          <w:p w14:paraId="43B914BD" w14:textId="77777777" w:rsidR="007E60C9" w:rsidRPr="000E0405" w:rsidRDefault="007E60C9" w:rsidP="009F1A5E">
            <w:r w:rsidRPr="000E0405">
              <w:rPr>
                <w:rFonts w:hint="eastAsia"/>
              </w:rPr>
              <w:t>1</w:t>
            </w:r>
            <w:r w:rsidRPr="000E0405">
              <w:t>.176</w:t>
            </w:r>
          </w:p>
        </w:tc>
        <w:tc>
          <w:tcPr>
            <w:tcW w:w="950" w:type="dxa"/>
          </w:tcPr>
          <w:p w14:paraId="2E5D80C3" w14:textId="77777777" w:rsidR="007E60C9" w:rsidRPr="000E0405" w:rsidRDefault="007E60C9" w:rsidP="009F1A5E">
            <w:r w:rsidRPr="000E0405">
              <w:rPr>
                <w:rFonts w:hint="eastAsia"/>
              </w:rPr>
              <w:t>1</w:t>
            </w:r>
            <w:r w:rsidRPr="000E0405">
              <w:t>.589</w:t>
            </w:r>
          </w:p>
        </w:tc>
        <w:tc>
          <w:tcPr>
            <w:tcW w:w="1065" w:type="dxa"/>
          </w:tcPr>
          <w:p w14:paraId="5421741B" w14:textId="77777777" w:rsidR="007E60C9" w:rsidRPr="000E0405" w:rsidRDefault="007E60C9" w:rsidP="009F1A5E">
            <w:r w:rsidRPr="000E0405">
              <w:rPr>
                <w:rFonts w:hint="eastAsia"/>
              </w:rPr>
              <w:t>1</w:t>
            </w:r>
            <w:r w:rsidRPr="000E0405">
              <w:t>.926</w:t>
            </w:r>
          </w:p>
        </w:tc>
        <w:tc>
          <w:tcPr>
            <w:tcW w:w="816" w:type="dxa"/>
          </w:tcPr>
          <w:p w14:paraId="227023A6" w14:textId="77777777" w:rsidR="007E60C9" w:rsidRPr="000E0405" w:rsidRDefault="007E60C9" w:rsidP="009F1A5E">
            <w:r w:rsidRPr="000E0405">
              <w:rPr>
                <w:rFonts w:hint="eastAsia"/>
              </w:rPr>
              <w:t>2</w:t>
            </w:r>
            <w:r w:rsidRPr="000E0405">
              <w:t>.2</w:t>
            </w:r>
          </w:p>
        </w:tc>
        <w:tc>
          <w:tcPr>
            <w:tcW w:w="1488" w:type="dxa"/>
          </w:tcPr>
          <w:p w14:paraId="43146A1A" w14:textId="77777777" w:rsidR="007E60C9" w:rsidRPr="000E0405" w:rsidRDefault="007E60C9" w:rsidP="009F1A5E">
            <w:pPr>
              <w:rPr>
                <w:lang w:eastAsia="zh-CN"/>
              </w:rPr>
            </w:pPr>
            <w:r w:rsidRPr="000E0405">
              <w:rPr>
                <w:rFonts w:hint="eastAsia"/>
                <w:lang w:eastAsia="zh-CN"/>
              </w:rPr>
              <w:t>N</w:t>
            </w:r>
            <w:r w:rsidRPr="000E0405">
              <w:rPr>
                <w:lang w:eastAsia="zh-CN"/>
              </w:rPr>
              <w:t>o</w:t>
            </w:r>
          </w:p>
        </w:tc>
        <w:tc>
          <w:tcPr>
            <w:tcW w:w="1488" w:type="dxa"/>
          </w:tcPr>
          <w:p w14:paraId="01373646"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12EFFB12" w14:textId="77777777" w:rsidTr="002318CE">
        <w:trPr>
          <w:jc w:val="center"/>
        </w:trPr>
        <w:tc>
          <w:tcPr>
            <w:tcW w:w="1688" w:type="dxa"/>
          </w:tcPr>
          <w:p w14:paraId="6571E643" w14:textId="77777777" w:rsidR="007E60C9" w:rsidRPr="000E0405" w:rsidRDefault="007E60C9" w:rsidP="009F1A5E">
            <w:r w:rsidRPr="000E0405">
              <w:t>Case #3, 100MHz, Single-sided RTT, Ranging, X=50 m</w:t>
            </w:r>
          </w:p>
        </w:tc>
        <w:tc>
          <w:tcPr>
            <w:tcW w:w="780" w:type="dxa"/>
          </w:tcPr>
          <w:p w14:paraId="5D9B87AF" w14:textId="77777777" w:rsidR="007E60C9" w:rsidRPr="000E0405" w:rsidRDefault="007E60C9" w:rsidP="009F1A5E">
            <w:r w:rsidRPr="000E0405">
              <w:rPr>
                <w:rFonts w:hint="eastAsia"/>
              </w:rPr>
              <w:t>0</w:t>
            </w:r>
            <w:r w:rsidRPr="000E0405">
              <w:t>.5955</w:t>
            </w:r>
          </w:p>
        </w:tc>
        <w:tc>
          <w:tcPr>
            <w:tcW w:w="950" w:type="dxa"/>
          </w:tcPr>
          <w:p w14:paraId="32B11B44" w14:textId="77777777" w:rsidR="007E60C9" w:rsidRPr="000E0405" w:rsidRDefault="007E60C9" w:rsidP="009F1A5E">
            <w:r w:rsidRPr="000E0405">
              <w:rPr>
                <w:rFonts w:hint="eastAsia"/>
              </w:rPr>
              <w:t>0</w:t>
            </w:r>
            <w:r w:rsidRPr="000E0405">
              <w:t>.8094</w:t>
            </w:r>
          </w:p>
        </w:tc>
        <w:tc>
          <w:tcPr>
            <w:tcW w:w="1065" w:type="dxa"/>
          </w:tcPr>
          <w:p w14:paraId="4F6FDF9C" w14:textId="77777777" w:rsidR="007E60C9" w:rsidRPr="000E0405" w:rsidRDefault="007E60C9" w:rsidP="009F1A5E">
            <w:r w:rsidRPr="000E0405">
              <w:rPr>
                <w:rFonts w:hint="eastAsia"/>
              </w:rPr>
              <w:t>0</w:t>
            </w:r>
            <w:r w:rsidRPr="000E0405">
              <w:t>.9745</w:t>
            </w:r>
          </w:p>
        </w:tc>
        <w:tc>
          <w:tcPr>
            <w:tcW w:w="816" w:type="dxa"/>
          </w:tcPr>
          <w:p w14:paraId="11E250B2" w14:textId="77777777" w:rsidR="007E60C9" w:rsidRPr="000E0405" w:rsidRDefault="007E60C9" w:rsidP="009F1A5E">
            <w:r w:rsidRPr="000E0405">
              <w:rPr>
                <w:rFonts w:hint="eastAsia"/>
              </w:rPr>
              <w:t>1</w:t>
            </w:r>
            <w:r w:rsidRPr="000E0405">
              <w:t>.106</w:t>
            </w:r>
          </w:p>
        </w:tc>
        <w:tc>
          <w:tcPr>
            <w:tcW w:w="1488" w:type="dxa"/>
          </w:tcPr>
          <w:p w14:paraId="323E7B28" w14:textId="77777777" w:rsidR="007E60C9" w:rsidRPr="000E0405" w:rsidRDefault="007E60C9" w:rsidP="009F1A5E">
            <w:pPr>
              <w:rPr>
                <w:lang w:eastAsia="zh-CN"/>
              </w:rPr>
            </w:pPr>
            <w:r w:rsidRPr="000E0405">
              <w:rPr>
                <w:rFonts w:hint="eastAsia"/>
                <w:lang w:eastAsia="zh-CN"/>
              </w:rPr>
              <w:t>Y</w:t>
            </w:r>
            <w:r w:rsidRPr="000E0405">
              <w:rPr>
                <w:lang w:eastAsia="zh-CN"/>
              </w:rPr>
              <w:t>es</w:t>
            </w:r>
          </w:p>
        </w:tc>
        <w:tc>
          <w:tcPr>
            <w:tcW w:w="1488" w:type="dxa"/>
          </w:tcPr>
          <w:p w14:paraId="220773BE"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7ED3FB64" w14:textId="77777777" w:rsidTr="002318CE">
        <w:trPr>
          <w:jc w:val="center"/>
        </w:trPr>
        <w:tc>
          <w:tcPr>
            <w:tcW w:w="1688" w:type="dxa"/>
          </w:tcPr>
          <w:p w14:paraId="1B7F9A1D" w14:textId="77777777" w:rsidR="007E60C9" w:rsidRPr="000E0405" w:rsidRDefault="007E60C9" w:rsidP="009F1A5E">
            <w:r w:rsidRPr="000E0405">
              <w:t>Case #4, 20MHz, Single-sided RTT, Ranging, X=100 m</w:t>
            </w:r>
          </w:p>
        </w:tc>
        <w:tc>
          <w:tcPr>
            <w:tcW w:w="780" w:type="dxa"/>
          </w:tcPr>
          <w:p w14:paraId="09480356" w14:textId="77777777" w:rsidR="007E60C9" w:rsidRPr="000E0405" w:rsidRDefault="007E60C9" w:rsidP="009F1A5E">
            <w:r w:rsidRPr="000E0405">
              <w:rPr>
                <w:rFonts w:hint="eastAsia"/>
              </w:rPr>
              <w:t>2</w:t>
            </w:r>
            <w:r w:rsidRPr="000E0405">
              <w:t>.355</w:t>
            </w:r>
          </w:p>
        </w:tc>
        <w:tc>
          <w:tcPr>
            <w:tcW w:w="950" w:type="dxa"/>
          </w:tcPr>
          <w:p w14:paraId="2AB4A195" w14:textId="77777777" w:rsidR="007E60C9" w:rsidRPr="000E0405" w:rsidRDefault="007E60C9" w:rsidP="009F1A5E">
            <w:r w:rsidRPr="000E0405">
              <w:rPr>
                <w:rFonts w:hint="eastAsia"/>
              </w:rPr>
              <w:t>3</w:t>
            </w:r>
            <w:r w:rsidRPr="000E0405">
              <w:t>.192</w:t>
            </w:r>
          </w:p>
        </w:tc>
        <w:tc>
          <w:tcPr>
            <w:tcW w:w="1065" w:type="dxa"/>
          </w:tcPr>
          <w:p w14:paraId="6EA79277" w14:textId="77777777" w:rsidR="007E60C9" w:rsidRPr="000E0405" w:rsidRDefault="007E60C9" w:rsidP="009F1A5E">
            <w:r w:rsidRPr="000E0405">
              <w:rPr>
                <w:rFonts w:hint="eastAsia"/>
              </w:rPr>
              <w:t>3</w:t>
            </w:r>
            <w:r w:rsidRPr="000E0405">
              <w:t>.845</w:t>
            </w:r>
          </w:p>
        </w:tc>
        <w:tc>
          <w:tcPr>
            <w:tcW w:w="816" w:type="dxa"/>
          </w:tcPr>
          <w:p w14:paraId="2DAAC80E" w14:textId="77777777" w:rsidR="007E60C9" w:rsidRPr="000E0405" w:rsidRDefault="007E60C9" w:rsidP="009F1A5E">
            <w:r w:rsidRPr="000E0405">
              <w:rPr>
                <w:rFonts w:hint="eastAsia"/>
              </w:rPr>
              <w:t>4</w:t>
            </w:r>
            <w:r w:rsidRPr="000E0405">
              <w:t>.354</w:t>
            </w:r>
          </w:p>
        </w:tc>
        <w:tc>
          <w:tcPr>
            <w:tcW w:w="1488" w:type="dxa"/>
          </w:tcPr>
          <w:p w14:paraId="0BC99F6D" w14:textId="77777777" w:rsidR="007E60C9" w:rsidRPr="000E0405" w:rsidRDefault="007E60C9" w:rsidP="009F1A5E">
            <w:pPr>
              <w:rPr>
                <w:lang w:eastAsia="zh-CN"/>
              </w:rPr>
            </w:pPr>
            <w:r w:rsidRPr="000E0405">
              <w:rPr>
                <w:rFonts w:hint="eastAsia"/>
                <w:lang w:eastAsia="zh-CN"/>
              </w:rPr>
              <w:t>N</w:t>
            </w:r>
            <w:r w:rsidRPr="000E0405">
              <w:rPr>
                <w:lang w:eastAsia="zh-CN"/>
              </w:rPr>
              <w:t>o</w:t>
            </w:r>
          </w:p>
        </w:tc>
        <w:tc>
          <w:tcPr>
            <w:tcW w:w="1488" w:type="dxa"/>
          </w:tcPr>
          <w:p w14:paraId="50F5C002"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35655827" w14:textId="77777777" w:rsidTr="002318CE">
        <w:trPr>
          <w:jc w:val="center"/>
        </w:trPr>
        <w:tc>
          <w:tcPr>
            <w:tcW w:w="1688" w:type="dxa"/>
          </w:tcPr>
          <w:p w14:paraId="25603666" w14:textId="77777777" w:rsidR="007E60C9" w:rsidRPr="000E0405" w:rsidRDefault="007E60C9" w:rsidP="009F1A5E">
            <w:r w:rsidRPr="000E0405">
              <w:t>Case #5, 40MHz, Single-sided RTT, Ranging, X=100 m</w:t>
            </w:r>
          </w:p>
        </w:tc>
        <w:tc>
          <w:tcPr>
            <w:tcW w:w="780" w:type="dxa"/>
          </w:tcPr>
          <w:p w14:paraId="77139F53" w14:textId="77777777" w:rsidR="007E60C9" w:rsidRPr="000E0405" w:rsidRDefault="007E60C9" w:rsidP="009F1A5E">
            <w:r w:rsidRPr="000E0405">
              <w:rPr>
                <w:rFonts w:hint="eastAsia"/>
              </w:rPr>
              <w:t>1</w:t>
            </w:r>
            <w:r w:rsidRPr="000E0405">
              <w:t>.221</w:t>
            </w:r>
          </w:p>
        </w:tc>
        <w:tc>
          <w:tcPr>
            <w:tcW w:w="950" w:type="dxa"/>
          </w:tcPr>
          <w:p w14:paraId="46D41CCD" w14:textId="77777777" w:rsidR="007E60C9" w:rsidRPr="000E0405" w:rsidRDefault="007E60C9" w:rsidP="009F1A5E">
            <w:r w:rsidRPr="000E0405">
              <w:rPr>
                <w:rFonts w:hint="eastAsia"/>
              </w:rPr>
              <w:t>1</w:t>
            </w:r>
            <w:r w:rsidRPr="000E0405">
              <w:t>.622</w:t>
            </w:r>
          </w:p>
        </w:tc>
        <w:tc>
          <w:tcPr>
            <w:tcW w:w="1065" w:type="dxa"/>
          </w:tcPr>
          <w:p w14:paraId="5261C2CE" w14:textId="77777777" w:rsidR="007E60C9" w:rsidRPr="000E0405" w:rsidRDefault="007E60C9" w:rsidP="009F1A5E">
            <w:r w:rsidRPr="000E0405">
              <w:rPr>
                <w:rFonts w:hint="eastAsia"/>
              </w:rPr>
              <w:t>1</w:t>
            </w:r>
            <w:r w:rsidRPr="000E0405">
              <w:t>.947</w:t>
            </w:r>
          </w:p>
        </w:tc>
        <w:tc>
          <w:tcPr>
            <w:tcW w:w="816" w:type="dxa"/>
          </w:tcPr>
          <w:p w14:paraId="0B7B4CFA" w14:textId="77777777" w:rsidR="007E60C9" w:rsidRPr="000E0405" w:rsidRDefault="007E60C9" w:rsidP="009F1A5E">
            <w:r w:rsidRPr="000E0405">
              <w:rPr>
                <w:rFonts w:hint="eastAsia"/>
              </w:rPr>
              <w:t>2</w:t>
            </w:r>
            <w:r w:rsidRPr="000E0405">
              <w:t>.2</w:t>
            </w:r>
          </w:p>
        </w:tc>
        <w:tc>
          <w:tcPr>
            <w:tcW w:w="1488" w:type="dxa"/>
          </w:tcPr>
          <w:p w14:paraId="1444DB21" w14:textId="77777777" w:rsidR="007E60C9" w:rsidRPr="000E0405" w:rsidRDefault="007E60C9" w:rsidP="009F1A5E">
            <w:pPr>
              <w:rPr>
                <w:lang w:eastAsia="zh-CN"/>
              </w:rPr>
            </w:pPr>
            <w:r w:rsidRPr="000E0405">
              <w:rPr>
                <w:rFonts w:hint="eastAsia"/>
                <w:lang w:eastAsia="zh-CN"/>
              </w:rPr>
              <w:t>N</w:t>
            </w:r>
            <w:r w:rsidRPr="000E0405">
              <w:rPr>
                <w:lang w:eastAsia="zh-CN"/>
              </w:rPr>
              <w:t>o</w:t>
            </w:r>
          </w:p>
        </w:tc>
        <w:tc>
          <w:tcPr>
            <w:tcW w:w="1488" w:type="dxa"/>
          </w:tcPr>
          <w:p w14:paraId="30973F54"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17F56BB8" w14:textId="77777777" w:rsidTr="002318CE">
        <w:trPr>
          <w:jc w:val="center"/>
        </w:trPr>
        <w:tc>
          <w:tcPr>
            <w:tcW w:w="1688" w:type="dxa"/>
          </w:tcPr>
          <w:p w14:paraId="0BF39375" w14:textId="77777777" w:rsidR="007E60C9" w:rsidRPr="000E0405" w:rsidRDefault="007E60C9" w:rsidP="009F1A5E">
            <w:r w:rsidRPr="000E0405">
              <w:t>Case #6, 100MHz, Single-sided RTT, Ranging, X=100 m</w:t>
            </w:r>
          </w:p>
        </w:tc>
        <w:tc>
          <w:tcPr>
            <w:tcW w:w="780" w:type="dxa"/>
          </w:tcPr>
          <w:p w14:paraId="1A6CA754" w14:textId="77777777" w:rsidR="007E60C9" w:rsidRPr="000E0405" w:rsidRDefault="007E60C9" w:rsidP="009F1A5E">
            <w:r w:rsidRPr="000E0405">
              <w:rPr>
                <w:rFonts w:hint="eastAsia"/>
              </w:rPr>
              <w:t>0</w:t>
            </w:r>
            <w:r w:rsidRPr="000E0405">
              <w:t>.6064</w:t>
            </w:r>
          </w:p>
        </w:tc>
        <w:tc>
          <w:tcPr>
            <w:tcW w:w="950" w:type="dxa"/>
          </w:tcPr>
          <w:p w14:paraId="555C015B" w14:textId="77777777" w:rsidR="007E60C9" w:rsidRPr="000E0405" w:rsidRDefault="007E60C9" w:rsidP="009F1A5E">
            <w:r w:rsidRPr="000E0405">
              <w:rPr>
                <w:rFonts w:hint="eastAsia"/>
              </w:rPr>
              <w:t>0</w:t>
            </w:r>
            <w:r w:rsidRPr="000E0405">
              <w:t>.8146</w:t>
            </w:r>
          </w:p>
        </w:tc>
        <w:tc>
          <w:tcPr>
            <w:tcW w:w="1065" w:type="dxa"/>
          </w:tcPr>
          <w:p w14:paraId="45ACD09B" w14:textId="77777777" w:rsidR="007E60C9" w:rsidRPr="000E0405" w:rsidRDefault="007E60C9" w:rsidP="009F1A5E">
            <w:r w:rsidRPr="000E0405">
              <w:rPr>
                <w:rFonts w:hint="eastAsia"/>
              </w:rPr>
              <w:t>0</w:t>
            </w:r>
            <w:r w:rsidRPr="000E0405">
              <w:t>.9757</w:t>
            </w:r>
          </w:p>
        </w:tc>
        <w:tc>
          <w:tcPr>
            <w:tcW w:w="816" w:type="dxa"/>
          </w:tcPr>
          <w:p w14:paraId="11CBAE44" w14:textId="77777777" w:rsidR="007E60C9" w:rsidRPr="000E0405" w:rsidRDefault="007E60C9" w:rsidP="009F1A5E">
            <w:r w:rsidRPr="000E0405">
              <w:rPr>
                <w:rFonts w:hint="eastAsia"/>
              </w:rPr>
              <w:t>1</w:t>
            </w:r>
            <w:r w:rsidRPr="000E0405">
              <w:t>.112</w:t>
            </w:r>
          </w:p>
        </w:tc>
        <w:tc>
          <w:tcPr>
            <w:tcW w:w="1488" w:type="dxa"/>
          </w:tcPr>
          <w:p w14:paraId="4DE92604" w14:textId="77777777" w:rsidR="007E60C9" w:rsidRPr="000E0405" w:rsidRDefault="007E60C9" w:rsidP="009F1A5E">
            <w:pPr>
              <w:rPr>
                <w:lang w:eastAsia="zh-CN"/>
              </w:rPr>
            </w:pPr>
            <w:r w:rsidRPr="000E0405">
              <w:rPr>
                <w:rFonts w:hint="eastAsia"/>
                <w:lang w:eastAsia="zh-CN"/>
              </w:rPr>
              <w:t>Y</w:t>
            </w:r>
            <w:r w:rsidRPr="000E0405">
              <w:rPr>
                <w:lang w:eastAsia="zh-CN"/>
              </w:rPr>
              <w:t>es</w:t>
            </w:r>
          </w:p>
        </w:tc>
        <w:tc>
          <w:tcPr>
            <w:tcW w:w="1488" w:type="dxa"/>
          </w:tcPr>
          <w:p w14:paraId="046453F4"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341C808C" w14:textId="77777777" w:rsidTr="002318CE">
        <w:trPr>
          <w:jc w:val="center"/>
        </w:trPr>
        <w:tc>
          <w:tcPr>
            <w:tcW w:w="1688" w:type="dxa"/>
          </w:tcPr>
          <w:p w14:paraId="3D322E89" w14:textId="77777777" w:rsidR="007E60C9" w:rsidRPr="000E0405" w:rsidRDefault="007E60C9" w:rsidP="009F1A5E">
            <w:r w:rsidRPr="000E0405">
              <w:t>Case #7, 20MHz, Single-sided RTT, Ranging, X=150 m</w:t>
            </w:r>
          </w:p>
        </w:tc>
        <w:tc>
          <w:tcPr>
            <w:tcW w:w="780" w:type="dxa"/>
          </w:tcPr>
          <w:p w14:paraId="49301C8E" w14:textId="77777777" w:rsidR="007E60C9" w:rsidRPr="000E0405" w:rsidRDefault="007E60C9" w:rsidP="009F1A5E">
            <w:r w:rsidRPr="000E0405">
              <w:rPr>
                <w:rFonts w:hint="eastAsia"/>
              </w:rPr>
              <w:t>2</w:t>
            </w:r>
            <w:r w:rsidRPr="000E0405">
              <w:t>.39</w:t>
            </w:r>
          </w:p>
        </w:tc>
        <w:tc>
          <w:tcPr>
            <w:tcW w:w="950" w:type="dxa"/>
          </w:tcPr>
          <w:p w14:paraId="55C444CF" w14:textId="77777777" w:rsidR="007E60C9" w:rsidRPr="000E0405" w:rsidRDefault="007E60C9" w:rsidP="009F1A5E">
            <w:r w:rsidRPr="000E0405">
              <w:rPr>
                <w:rFonts w:hint="eastAsia"/>
              </w:rPr>
              <w:t>3</w:t>
            </w:r>
            <w:r w:rsidRPr="000E0405">
              <w:t>.201</w:t>
            </w:r>
          </w:p>
        </w:tc>
        <w:tc>
          <w:tcPr>
            <w:tcW w:w="1065" w:type="dxa"/>
          </w:tcPr>
          <w:p w14:paraId="65908F24" w14:textId="77777777" w:rsidR="007E60C9" w:rsidRPr="000E0405" w:rsidRDefault="007E60C9" w:rsidP="009F1A5E">
            <w:r w:rsidRPr="000E0405">
              <w:rPr>
                <w:rFonts w:hint="eastAsia"/>
              </w:rPr>
              <w:t>3</w:t>
            </w:r>
            <w:r w:rsidRPr="000E0405">
              <w:t>.855</w:t>
            </w:r>
          </w:p>
        </w:tc>
        <w:tc>
          <w:tcPr>
            <w:tcW w:w="816" w:type="dxa"/>
          </w:tcPr>
          <w:p w14:paraId="75D03F07" w14:textId="77777777" w:rsidR="007E60C9" w:rsidRPr="000E0405" w:rsidRDefault="007E60C9" w:rsidP="009F1A5E">
            <w:r w:rsidRPr="000E0405">
              <w:rPr>
                <w:rFonts w:hint="eastAsia"/>
              </w:rPr>
              <w:t>4</w:t>
            </w:r>
            <w:r w:rsidRPr="000E0405">
              <w:t>.36</w:t>
            </w:r>
          </w:p>
        </w:tc>
        <w:tc>
          <w:tcPr>
            <w:tcW w:w="1488" w:type="dxa"/>
          </w:tcPr>
          <w:p w14:paraId="510EDF69" w14:textId="77777777" w:rsidR="007E60C9" w:rsidRPr="000E0405" w:rsidRDefault="007E60C9" w:rsidP="009F1A5E">
            <w:pPr>
              <w:rPr>
                <w:lang w:eastAsia="zh-CN"/>
              </w:rPr>
            </w:pPr>
            <w:r w:rsidRPr="000E0405">
              <w:rPr>
                <w:rFonts w:hint="eastAsia"/>
                <w:lang w:eastAsia="zh-CN"/>
              </w:rPr>
              <w:t>N</w:t>
            </w:r>
            <w:r w:rsidRPr="000E0405">
              <w:rPr>
                <w:lang w:eastAsia="zh-CN"/>
              </w:rPr>
              <w:t>o</w:t>
            </w:r>
          </w:p>
        </w:tc>
        <w:tc>
          <w:tcPr>
            <w:tcW w:w="1488" w:type="dxa"/>
          </w:tcPr>
          <w:p w14:paraId="429DA054"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7480C5D4" w14:textId="77777777" w:rsidTr="002318CE">
        <w:trPr>
          <w:jc w:val="center"/>
        </w:trPr>
        <w:tc>
          <w:tcPr>
            <w:tcW w:w="1688" w:type="dxa"/>
          </w:tcPr>
          <w:p w14:paraId="447C4005" w14:textId="77777777" w:rsidR="007E60C9" w:rsidRPr="000E0405" w:rsidRDefault="007E60C9" w:rsidP="009F1A5E">
            <w:r w:rsidRPr="000E0405">
              <w:t xml:space="preserve">Case #8, 40MHz, Single-sided RTT, </w:t>
            </w:r>
            <w:r w:rsidRPr="000E0405">
              <w:lastRenderedPageBreak/>
              <w:t>Ranging, X=150 m</w:t>
            </w:r>
          </w:p>
        </w:tc>
        <w:tc>
          <w:tcPr>
            <w:tcW w:w="780" w:type="dxa"/>
          </w:tcPr>
          <w:p w14:paraId="6DB0CC64" w14:textId="77777777" w:rsidR="007E60C9" w:rsidRPr="000E0405" w:rsidRDefault="007E60C9" w:rsidP="009F1A5E">
            <w:r w:rsidRPr="000E0405">
              <w:rPr>
                <w:rFonts w:hint="eastAsia"/>
              </w:rPr>
              <w:lastRenderedPageBreak/>
              <w:t>1</w:t>
            </w:r>
            <w:r w:rsidRPr="000E0405">
              <w:t>.227</w:t>
            </w:r>
          </w:p>
        </w:tc>
        <w:tc>
          <w:tcPr>
            <w:tcW w:w="950" w:type="dxa"/>
          </w:tcPr>
          <w:p w14:paraId="329E0A98" w14:textId="77777777" w:rsidR="007E60C9" w:rsidRPr="000E0405" w:rsidRDefault="007E60C9" w:rsidP="009F1A5E">
            <w:r w:rsidRPr="000E0405">
              <w:rPr>
                <w:rFonts w:hint="eastAsia"/>
              </w:rPr>
              <w:t>1</w:t>
            </w:r>
            <w:r w:rsidRPr="000E0405">
              <w:t>.63</w:t>
            </w:r>
          </w:p>
        </w:tc>
        <w:tc>
          <w:tcPr>
            <w:tcW w:w="1065" w:type="dxa"/>
          </w:tcPr>
          <w:p w14:paraId="74094334" w14:textId="77777777" w:rsidR="007E60C9" w:rsidRPr="000E0405" w:rsidRDefault="007E60C9" w:rsidP="009F1A5E">
            <w:r w:rsidRPr="000E0405">
              <w:rPr>
                <w:rFonts w:hint="eastAsia"/>
              </w:rPr>
              <w:t>1</w:t>
            </w:r>
            <w:r w:rsidRPr="000E0405">
              <w:t>.952</w:t>
            </w:r>
          </w:p>
        </w:tc>
        <w:tc>
          <w:tcPr>
            <w:tcW w:w="816" w:type="dxa"/>
          </w:tcPr>
          <w:p w14:paraId="226427DD" w14:textId="77777777" w:rsidR="007E60C9" w:rsidRPr="000E0405" w:rsidRDefault="007E60C9" w:rsidP="009F1A5E">
            <w:r w:rsidRPr="000E0405">
              <w:rPr>
                <w:rFonts w:hint="eastAsia"/>
              </w:rPr>
              <w:t>2</w:t>
            </w:r>
            <w:r w:rsidRPr="000E0405">
              <w:t>.2</w:t>
            </w:r>
          </w:p>
        </w:tc>
        <w:tc>
          <w:tcPr>
            <w:tcW w:w="1488" w:type="dxa"/>
          </w:tcPr>
          <w:p w14:paraId="775A1A6E" w14:textId="77777777" w:rsidR="007E60C9" w:rsidRPr="000E0405" w:rsidRDefault="007E60C9" w:rsidP="009F1A5E">
            <w:pPr>
              <w:rPr>
                <w:lang w:eastAsia="zh-CN"/>
              </w:rPr>
            </w:pPr>
            <w:r w:rsidRPr="000E0405">
              <w:rPr>
                <w:rFonts w:hint="eastAsia"/>
                <w:lang w:eastAsia="zh-CN"/>
              </w:rPr>
              <w:t>N</w:t>
            </w:r>
            <w:r w:rsidRPr="000E0405">
              <w:rPr>
                <w:lang w:eastAsia="zh-CN"/>
              </w:rPr>
              <w:t>o</w:t>
            </w:r>
          </w:p>
        </w:tc>
        <w:tc>
          <w:tcPr>
            <w:tcW w:w="1488" w:type="dxa"/>
          </w:tcPr>
          <w:p w14:paraId="56B4E34C" w14:textId="77777777" w:rsidR="007E60C9" w:rsidRPr="000E0405" w:rsidRDefault="007E60C9" w:rsidP="009F1A5E">
            <w:r w:rsidRPr="000E0405">
              <w:rPr>
                <w:rFonts w:hint="eastAsia"/>
                <w:lang w:eastAsia="zh-CN"/>
              </w:rPr>
              <w:t>N</w:t>
            </w:r>
            <w:r w:rsidRPr="000E0405">
              <w:rPr>
                <w:lang w:eastAsia="zh-CN"/>
              </w:rPr>
              <w:t>o</w:t>
            </w:r>
          </w:p>
        </w:tc>
      </w:tr>
      <w:tr w:rsidR="007E60C9" w:rsidRPr="000E0405" w14:paraId="7E920A26" w14:textId="77777777" w:rsidTr="002318CE">
        <w:trPr>
          <w:jc w:val="center"/>
        </w:trPr>
        <w:tc>
          <w:tcPr>
            <w:tcW w:w="1688" w:type="dxa"/>
          </w:tcPr>
          <w:p w14:paraId="0B325373" w14:textId="77777777" w:rsidR="007E60C9" w:rsidRPr="000E0405" w:rsidRDefault="007E60C9" w:rsidP="009F1A5E">
            <w:r w:rsidRPr="000E0405">
              <w:t>Case #9, 100MHz, Single-sided RTT, Ranging, X=150 m</w:t>
            </w:r>
          </w:p>
        </w:tc>
        <w:tc>
          <w:tcPr>
            <w:tcW w:w="780" w:type="dxa"/>
          </w:tcPr>
          <w:p w14:paraId="24B818F4" w14:textId="77777777" w:rsidR="007E60C9" w:rsidRPr="000E0405" w:rsidRDefault="007E60C9" w:rsidP="009F1A5E">
            <w:r w:rsidRPr="000E0405">
              <w:rPr>
                <w:rFonts w:hint="eastAsia"/>
              </w:rPr>
              <w:t>0</w:t>
            </w:r>
            <w:r w:rsidRPr="000E0405">
              <w:t>.6061</w:t>
            </w:r>
          </w:p>
        </w:tc>
        <w:tc>
          <w:tcPr>
            <w:tcW w:w="950" w:type="dxa"/>
          </w:tcPr>
          <w:p w14:paraId="45A208A1" w14:textId="77777777" w:rsidR="007E60C9" w:rsidRPr="000E0405" w:rsidRDefault="007E60C9" w:rsidP="009F1A5E">
            <w:r w:rsidRPr="000E0405">
              <w:rPr>
                <w:rFonts w:hint="eastAsia"/>
              </w:rPr>
              <w:t>0</w:t>
            </w:r>
            <w:r w:rsidRPr="000E0405">
              <w:t>.8127</w:t>
            </w:r>
          </w:p>
        </w:tc>
        <w:tc>
          <w:tcPr>
            <w:tcW w:w="1065" w:type="dxa"/>
          </w:tcPr>
          <w:p w14:paraId="7431E6F8" w14:textId="77777777" w:rsidR="007E60C9" w:rsidRPr="000E0405" w:rsidRDefault="007E60C9" w:rsidP="009F1A5E">
            <w:r w:rsidRPr="000E0405">
              <w:rPr>
                <w:rFonts w:hint="eastAsia"/>
              </w:rPr>
              <w:t>0</w:t>
            </w:r>
            <w:r w:rsidRPr="000E0405">
              <w:t>.9731</w:t>
            </w:r>
          </w:p>
        </w:tc>
        <w:tc>
          <w:tcPr>
            <w:tcW w:w="816" w:type="dxa"/>
          </w:tcPr>
          <w:p w14:paraId="3976BA2C" w14:textId="77777777" w:rsidR="007E60C9" w:rsidRPr="000E0405" w:rsidRDefault="007E60C9" w:rsidP="009F1A5E">
            <w:r w:rsidRPr="000E0405">
              <w:rPr>
                <w:rFonts w:hint="eastAsia"/>
              </w:rPr>
              <w:t>1</w:t>
            </w:r>
            <w:r w:rsidRPr="000E0405">
              <w:t>.109</w:t>
            </w:r>
          </w:p>
        </w:tc>
        <w:tc>
          <w:tcPr>
            <w:tcW w:w="1488" w:type="dxa"/>
          </w:tcPr>
          <w:p w14:paraId="1AD0EA0D" w14:textId="77777777" w:rsidR="007E60C9" w:rsidRPr="000E0405" w:rsidRDefault="007E60C9" w:rsidP="009F1A5E">
            <w:pPr>
              <w:rPr>
                <w:lang w:eastAsia="zh-CN"/>
              </w:rPr>
            </w:pPr>
            <w:r w:rsidRPr="000E0405">
              <w:rPr>
                <w:rFonts w:hint="eastAsia"/>
                <w:lang w:eastAsia="zh-CN"/>
              </w:rPr>
              <w:t>Y</w:t>
            </w:r>
            <w:r w:rsidRPr="000E0405">
              <w:rPr>
                <w:lang w:eastAsia="zh-CN"/>
              </w:rPr>
              <w:t>es</w:t>
            </w:r>
          </w:p>
        </w:tc>
        <w:tc>
          <w:tcPr>
            <w:tcW w:w="1488" w:type="dxa"/>
          </w:tcPr>
          <w:p w14:paraId="5BAFB3D0" w14:textId="77777777" w:rsidR="007E60C9" w:rsidRPr="000E0405" w:rsidRDefault="007E60C9" w:rsidP="009F1A5E">
            <w:r w:rsidRPr="000E0405">
              <w:rPr>
                <w:rFonts w:hint="eastAsia"/>
                <w:lang w:eastAsia="zh-CN"/>
              </w:rPr>
              <w:t>N</w:t>
            </w:r>
            <w:r w:rsidRPr="000E0405">
              <w:rPr>
                <w:lang w:eastAsia="zh-CN"/>
              </w:rPr>
              <w:t>o</w:t>
            </w:r>
          </w:p>
        </w:tc>
      </w:tr>
    </w:tbl>
    <w:p w14:paraId="439C60F8" w14:textId="77777777" w:rsidR="007E60C9" w:rsidRPr="000E0405" w:rsidRDefault="007E60C9" w:rsidP="009F1A5E">
      <w:pPr>
        <w:autoSpaceDE w:val="0"/>
        <w:autoSpaceDN w:val="0"/>
        <w:adjustRightInd w:val="0"/>
        <w:snapToGrid w:val="0"/>
        <w:spacing w:after="120" w:line="259" w:lineRule="auto"/>
        <w:jc w:val="both"/>
        <w:rPr>
          <w:b/>
          <w:bCs/>
          <w:lang w:val="en-US"/>
        </w:rPr>
      </w:pPr>
    </w:p>
    <w:p w14:paraId="6140EC06" w14:textId="77777777" w:rsidR="007E60C9" w:rsidRPr="000E0405" w:rsidRDefault="007E60C9" w:rsidP="009F1A5E">
      <w:pPr>
        <w:pStyle w:val="Heading4"/>
      </w:pPr>
      <w:r w:rsidRPr="000E0405">
        <w:t>B.1.</w:t>
      </w:r>
      <w:r w:rsidRPr="000E0405">
        <w:rPr>
          <w:lang w:val="en-US" w:eastAsia="zh-CN"/>
        </w:rPr>
        <w:t>4</w:t>
      </w:r>
      <w:r w:rsidRPr="000E0405">
        <w:t>.2.2</w:t>
      </w:r>
      <w:r w:rsidRPr="000E0405">
        <w:tab/>
        <w:t>Positioning accuracy evaluation results for Urban Scenario</w:t>
      </w:r>
    </w:p>
    <w:p w14:paraId="12AB8B88" w14:textId="77777777" w:rsidR="007E60C9" w:rsidRPr="000E0405" w:rsidRDefault="007E60C9" w:rsidP="009F1A5E">
      <w:r w:rsidRPr="000E0405">
        <w:t xml:space="preserve">Table </w:t>
      </w:r>
      <w:r w:rsidRPr="000E0405">
        <w:rPr>
          <w:lang w:val="en-US"/>
        </w:rPr>
        <w:t>B.1.</w:t>
      </w:r>
      <w:r w:rsidRPr="000E0405">
        <w:rPr>
          <w:lang w:val="en-US" w:eastAsia="zh-CN"/>
        </w:rPr>
        <w:t>4</w:t>
      </w:r>
      <w:r w:rsidRPr="000E0405">
        <w:rPr>
          <w:lang w:val="en-US"/>
        </w:rPr>
        <w:t xml:space="preserve">.2.2-1 </w:t>
      </w:r>
      <w:r w:rsidRPr="000E0405">
        <w:t xml:space="preserve">provides horizontal absolute positioning accuracy results using sidelink positioning for </w:t>
      </w:r>
      <w:r w:rsidRPr="000E0405">
        <w:rPr>
          <w:lang w:eastAsia="zh-CN"/>
        </w:rPr>
        <w:t>urban scenario.</w:t>
      </w:r>
    </w:p>
    <w:p w14:paraId="5A14A2B7" w14:textId="77777777" w:rsidR="007E60C9" w:rsidRPr="000E0405" w:rsidRDefault="007E60C9" w:rsidP="009F1A5E">
      <w:r w:rsidRPr="000E0405">
        <w:t xml:space="preserve">Table </w:t>
      </w:r>
      <w:r w:rsidRPr="000E0405">
        <w:rPr>
          <w:lang w:val="en-US"/>
        </w:rPr>
        <w:t>B.1.</w:t>
      </w:r>
      <w:r w:rsidRPr="000E0405">
        <w:rPr>
          <w:lang w:val="en-US" w:eastAsia="zh-CN"/>
        </w:rPr>
        <w:t>4</w:t>
      </w:r>
      <w:r w:rsidRPr="000E0405">
        <w:rPr>
          <w:lang w:val="en-US"/>
        </w:rPr>
        <w:t xml:space="preserve">.2.2-2 </w:t>
      </w:r>
      <w:r w:rsidRPr="000E0405">
        <w:t xml:space="preserve">provides distance accuracy of ranging results using sidelink positioning for </w:t>
      </w:r>
      <w:r w:rsidRPr="000E0405">
        <w:rPr>
          <w:lang w:eastAsia="zh-CN"/>
        </w:rPr>
        <w:t>urban scenario.</w:t>
      </w:r>
    </w:p>
    <w:p w14:paraId="64B33D2A" w14:textId="77777777" w:rsidR="007E60C9" w:rsidRPr="000E0405" w:rsidRDefault="007E60C9" w:rsidP="009F1A5E">
      <w:pPr>
        <w:pStyle w:val="TH"/>
      </w:pPr>
      <w:r w:rsidRPr="000E0405">
        <w:t xml:space="preserve">Table </w:t>
      </w:r>
      <w:r w:rsidRPr="000E0405">
        <w:rPr>
          <w:lang w:val="en-US"/>
        </w:rPr>
        <w:t>B.1.</w:t>
      </w:r>
      <w:r w:rsidRPr="000E0405">
        <w:rPr>
          <w:lang w:val="en-US" w:eastAsia="zh-CN"/>
        </w:rPr>
        <w:t>4</w:t>
      </w:r>
      <w:r w:rsidRPr="000E0405">
        <w:rPr>
          <w:lang w:val="en-US"/>
        </w:rPr>
        <w:t>.2.2-1</w:t>
      </w:r>
      <w:r w:rsidRPr="000E0405">
        <w:t xml:space="preserve"> Simulation results for </w:t>
      </w:r>
      <w:r w:rsidRPr="000E0405">
        <w:rPr>
          <w:kern w:val="2"/>
        </w:rPr>
        <w:t>urban for</w:t>
      </w:r>
      <w:r w:rsidRPr="000E0405">
        <w:t xml:space="preserve"> absolute positioning - horizontal accuracy</w:t>
      </w:r>
    </w:p>
    <w:tbl>
      <w:tblPr>
        <w:tblW w:w="84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0"/>
        <w:gridCol w:w="746"/>
        <w:gridCol w:w="722"/>
        <w:gridCol w:w="726"/>
        <w:gridCol w:w="822"/>
        <w:gridCol w:w="1635"/>
        <w:gridCol w:w="1636"/>
      </w:tblGrid>
      <w:tr w:rsidR="000E0405" w:rsidRPr="000E0405" w14:paraId="342EE029" w14:textId="77777777" w:rsidTr="002318CE">
        <w:trPr>
          <w:trHeight w:val="296"/>
          <w:jc w:val="center"/>
        </w:trPr>
        <w:tc>
          <w:tcPr>
            <w:tcW w:w="2210" w:type="dxa"/>
            <w:vAlign w:val="center"/>
          </w:tcPr>
          <w:p w14:paraId="4B3E69AC" w14:textId="77777777" w:rsidR="007E60C9" w:rsidRPr="000E0405" w:rsidRDefault="007E60C9" w:rsidP="009F1A5E">
            <w:pPr>
              <w:snapToGrid w:val="0"/>
              <w:spacing w:line="259" w:lineRule="auto"/>
              <w:jc w:val="both"/>
            </w:pPr>
            <w:r w:rsidRPr="000E0405">
              <w:rPr>
                <w:rFonts w:hint="eastAsia"/>
              </w:rPr>
              <w:t>C</w:t>
            </w:r>
            <w:r w:rsidRPr="000E0405">
              <w:t xml:space="preserve">ase ID and brief description </w:t>
            </w:r>
          </w:p>
        </w:tc>
        <w:tc>
          <w:tcPr>
            <w:tcW w:w="748" w:type="dxa"/>
            <w:vAlign w:val="center"/>
          </w:tcPr>
          <w:p w14:paraId="3468B72A" w14:textId="77777777" w:rsidR="007E60C9" w:rsidRPr="000E0405" w:rsidRDefault="007E60C9" w:rsidP="009F1A5E">
            <w:pPr>
              <w:snapToGrid w:val="0"/>
              <w:spacing w:line="259" w:lineRule="auto"/>
              <w:jc w:val="both"/>
            </w:pPr>
            <w:r w:rsidRPr="000E0405">
              <w:t>50%</w:t>
            </w:r>
          </w:p>
        </w:tc>
        <w:tc>
          <w:tcPr>
            <w:tcW w:w="639" w:type="dxa"/>
            <w:vAlign w:val="center"/>
          </w:tcPr>
          <w:p w14:paraId="30478B45" w14:textId="77777777" w:rsidR="007E60C9" w:rsidRPr="000E0405" w:rsidRDefault="007E60C9" w:rsidP="009F1A5E">
            <w:pPr>
              <w:snapToGrid w:val="0"/>
              <w:spacing w:line="259" w:lineRule="auto"/>
              <w:jc w:val="both"/>
            </w:pPr>
            <w:r w:rsidRPr="000E0405">
              <w:t>67%</w:t>
            </w:r>
          </w:p>
        </w:tc>
        <w:tc>
          <w:tcPr>
            <w:tcW w:w="726" w:type="dxa"/>
            <w:vAlign w:val="center"/>
          </w:tcPr>
          <w:p w14:paraId="43B694B5" w14:textId="77777777" w:rsidR="007E60C9" w:rsidRPr="000E0405" w:rsidRDefault="007E60C9" w:rsidP="009F1A5E">
            <w:pPr>
              <w:snapToGrid w:val="0"/>
              <w:spacing w:line="259" w:lineRule="auto"/>
              <w:jc w:val="both"/>
            </w:pPr>
            <w:r w:rsidRPr="000E0405">
              <w:t>80%</w:t>
            </w:r>
          </w:p>
        </w:tc>
        <w:tc>
          <w:tcPr>
            <w:tcW w:w="731" w:type="dxa"/>
            <w:vAlign w:val="center"/>
          </w:tcPr>
          <w:p w14:paraId="4E73B7E6" w14:textId="77777777" w:rsidR="007E60C9" w:rsidRPr="000E0405" w:rsidRDefault="007E60C9" w:rsidP="009F1A5E">
            <w:pPr>
              <w:snapToGrid w:val="0"/>
              <w:spacing w:line="259" w:lineRule="auto"/>
              <w:jc w:val="both"/>
            </w:pPr>
            <w:r w:rsidRPr="000E0405">
              <w:t>90%</w:t>
            </w:r>
          </w:p>
        </w:tc>
        <w:tc>
          <w:tcPr>
            <w:tcW w:w="1676" w:type="dxa"/>
            <w:vAlign w:val="center"/>
          </w:tcPr>
          <w:p w14:paraId="4862CBB8" w14:textId="77777777" w:rsidR="007E60C9" w:rsidRPr="000E0405" w:rsidRDefault="007E60C9" w:rsidP="009F1A5E">
            <w:pPr>
              <w:snapToGrid w:val="0"/>
              <w:spacing w:line="259" w:lineRule="auto"/>
              <w:jc w:val="both"/>
            </w:pPr>
            <w:r w:rsidRPr="000E0405">
              <w:t xml:space="preserve">Whether meet the requirement </w:t>
            </w:r>
            <w:r w:rsidRPr="000E0405">
              <w:rPr>
                <w:rFonts w:hint="eastAsia"/>
              </w:rPr>
              <w:t>of</w:t>
            </w:r>
            <w:r w:rsidRPr="000E0405">
              <w:t xml:space="preserve"> set A</w:t>
            </w:r>
          </w:p>
        </w:tc>
        <w:tc>
          <w:tcPr>
            <w:tcW w:w="1677" w:type="dxa"/>
            <w:vAlign w:val="center"/>
          </w:tcPr>
          <w:p w14:paraId="112E3188" w14:textId="77777777" w:rsidR="007E60C9" w:rsidRPr="000E0405" w:rsidRDefault="007E60C9" w:rsidP="009F1A5E">
            <w:pPr>
              <w:snapToGrid w:val="0"/>
              <w:spacing w:line="259" w:lineRule="auto"/>
              <w:jc w:val="both"/>
            </w:pPr>
            <w:r w:rsidRPr="000E0405">
              <w:t xml:space="preserve">Whether meet the requirement </w:t>
            </w:r>
            <w:r w:rsidRPr="000E0405">
              <w:rPr>
                <w:rFonts w:hint="eastAsia"/>
              </w:rPr>
              <w:t>of</w:t>
            </w:r>
            <w:r w:rsidRPr="000E0405">
              <w:t xml:space="preserve"> set B</w:t>
            </w:r>
          </w:p>
        </w:tc>
      </w:tr>
      <w:tr w:rsidR="000E0405" w:rsidRPr="000E0405" w14:paraId="0D441CC9" w14:textId="77777777" w:rsidTr="002318CE">
        <w:trPr>
          <w:trHeight w:val="591"/>
          <w:jc w:val="center"/>
        </w:trPr>
        <w:tc>
          <w:tcPr>
            <w:tcW w:w="2210" w:type="dxa"/>
            <w:vAlign w:val="center"/>
          </w:tcPr>
          <w:p w14:paraId="055A4FC0" w14:textId="77777777" w:rsidR="007E60C9" w:rsidRPr="000E0405" w:rsidRDefault="007E60C9" w:rsidP="009F1A5E">
            <w:pPr>
              <w:snapToGrid w:val="0"/>
              <w:spacing w:line="259" w:lineRule="auto"/>
              <w:jc w:val="both"/>
            </w:pPr>
            <w:r w:rsidRPr="000E0405">
              <w:t>Case #1, 20MHz, TDOA, absolute positioning</w:t>
            </w:r>
          </w:p>
        </w:tc>
        <w:tc>
          <w:tcPr>
            <w:tcW w:w="748" w:type="dxa"/>
            <w:vAlign w:val="center"/>
          </w:tcPr>
          <w:p w14:paraId="74B23DD5" w14:textId="77777777" w:rsidR="007E60C9" w:rsidRPr="000E0405" w:rsidRDefault="007E60C9" w:rsidP="009F1A5E">
            <w:pPr>
              <w:snapToGrid w:val="0"/>
              <w:spacing w:line="259" w:lineRule="auto"/>
              <w:jc w:val="both"/>
              <w:rPr>
                <w:lang w:eastAsia="zh-CN"/>
              </w:rPr>
            </w:pPr>
            <w:r w:rsidRPr="000E0405">
              <w:rPr>
                <w:lang w:eastAsia="zh-CN"/>
              </w:rPr>
              <w:t>4.56m</w:t>
            </w:r>
          </w:p>
        </w:tc>
        <w:tc>
          <w:tcPr>
            <w:tcW w:w="639" w:type="dxa"/>
            <w:vAlign w:val="center"/>
          </w:tcPr>
          <w:p w14:paraId="74FB0059" w14:textId="77777777" w:rsidR="007E60C9" w:rsidRPr="000E0405" w:rsidRDefault="007E60C9" w:rsidP="009F1A5E">
            <w:pPr>
              <w:snapToGrid w:val="0"/>
              <w:spacing w:line="259" w:lineRule="auto"/>
              <w:jc w:val="both"/>
              <w:rPr>
                <w:lang w:eastAsia="zh-CN"/>
              </w:rPr>
            </w:pPr>
            <w:r w:rsidRPr="000E0405">
              <w:rPr>
                <w:lang w:eastAsia="zh-CN"/>
              </w:rPr>
              <w:t>5.61m</w:t>
            </w:r>
          </w:p>
        </w:tc>
        <w:tc>
          <w:tcPr>
            <w:tcW w:w="726" w:type="dxa"/>
            <w:vAlign w:val="center"/>
          </w:tcPr>
          <w:p w14:paraId="5C494CCB" w14:textId="77777777" w:rsidR="007E60C9" w:rsidRPr="000E0405" w:rsidRDefault="007E60C9" w:rsidP="009F1A5E">
            <w:pPr>
              <w:snapToGrid w:val="0"/>
              <w:spacing w:line="259" w:lineRule="auto"/>
              <w:jc w:val="both"/>
              <w:rPr>
                <w:lang w:eastAsia="zh-CN"/>
              </w:rPr>
            </w:pPr>
            <w:r w:rsidRPr="000E0405">
              <w:rPr>
                <w:lang w:eastAsia="zh-CN"/>
              </w:rPr>
              <w:t>8.99m</w:t>
            </w:r>
          </w:p>
        </w:tc>
        <w:tc>
          <w:tcPr>
            <w:tcW w:w="731" w:type="dxa"/>
            <w:vAlign w:val="center"/>
          </w:tcPr>
          <w:p w14:paraId="0313E855" w14:textId="77777777" w:rsidR="007E60C9" w:rsidRPr="000E0405" w:rsidRDefault="007E60C9" w:rsidP="009F1A5E">
            <w:pPr>
              <w:snapToGrid w:val="0"/>
              <w:spacing w:line="259" w:lineRule="auto"/>
              <w:jc w:val="both"/>
              <w:rPr>
                <w:lang w:eastAsia="zh-CN"/>
              </w:rPr>
            </w:pPr>
            <w:r w:rsidRPr="000E0405">
              <w:rPr>
                <w:lang w:eastAsia="zh-CN"/>
              </w:rPr>
              <w:t>13.59m</w:t>
            </w:r>
          </w:p>
        </w:tc>
        <w:tc>
          <w:tcPr>
            <w:tcW w:w="1676" w:type="dxa"/>
            <w:vAlign w:val="center"/>
          </w:tcPr>
          <w:p w14:paraId="2DC4BD87" w14:textId="77777777" w:rsidR="007E60C9" w:rsidRPr="000E0405" w:rsidRDefault="007E60C9" w:rsidP="009F1A5E">
            <w:pPr>
              <w:snapToGrid w:val="0"/>
              <w:spacing w:line="259" w:lineRule="auto"/>
              <w:jc w:val="both"/>
            </w:pPr>
            <w:r w:rsidRPr="000E0405">
              <w:t>NO</w:t>
            </w:r>
          </w:p>
        </w:tc>
        <w:tc>
          <w:tcPr>
            <w:tcW w:w="1677" w:type="dxa"/>
            <w:vAlign w:val="center"/>
          </w:tcPr>
          <w:p w14:paraId="6FA7A3CF" w14:textId="77777777" w:rsidR="007E60C9" w:rsidRPr="000E0405" w:rsidRDefault="007E60C9" w:rsidP="009F1A5E">
            <w:pPr>
              <w:snapToGrid w:val="0"/>
              <w:spacing w:line="259" w:lineRule="auto"/>
              <w:jc w:val="both"/>
            </w:pPr>
            <w:r w:rsidRPr="000E0405">
              <w:t>NO</w:t>
            </w:r>
          </w:p>
        </w:tc>
      </w:tr>
      <w:tr w:rsidR="000E0405" w:rsidRPr="000E0405" w14:paraId="38B95B3F" w14:textId="77777777" w:rsidTr="002318CE">
        <w:trPr>
          <w:trHeight w:val="591"/>
          <w:jc w:val="center"/>
        </w:trPr>
        <w:tc>
          <w:tcPr>
            <w:tcW w:w="2210" w:type="dxa"/>
            <w:vAlign w:val="center"/>
          </w:tcPr>
          <w:p w14:paraId="091103BE" w14:textId="77777777" w:rsidR="007E60C9" w:rsidRPr="000E0405" w:rsidRDefault="007E60C9" w:rsidP="009F1A5E">
            <w:pPr>
              <w:snapToGrid w:val="0"/>
              <w:spacing w:line="259" w:lineRule="auto"/>
              <w:jc w:val="both"/>
            </w:pPr>
            <w:r w:rsidRPr="000E0405">
              <w:t>Case #2, 40MHz, TDOA, absolute positioning</w:t>
            </w:r>
          </w:p>
        </w:tc>
        <w:tc>
          <w:tcPr>
            <w:tcW w:w="748" w:type="dxa"/>
            <w:vAlign w:val="center"/>
          </w:tcPr>
          <w:p w14:paraId="6CC956C1" w14:textId="77777777" w:rsidR="007E60C9" w:rsidRPr="000E0405" w:rsidRDefault="007E60C9" w:rsidP="009F1A5E">
            <w:pPr>
              <w:snapToGrid w:val="0"/>
              <w:spacing w:line="259" w:lineRule="auto"/>
              <w:jc w:val="both"/>
              <w:rPr>
                <w:lang w:eastAsia="zh-CN"/>
              </w:rPr>
            </w:pPr>
            <w:r w:rsidRPr="000E0405">
              <w:rPr>
                <w:lang w:eastAsia="zh-CN"/>
              </w:rPr>
              <w:t>3.55m</w:t>
            </w:r>
          </w:p>
        </w:tc>
        <w:tc>
          <w:tcPr>
            <w:tcW w:w="639" w:type="dxa"/>
            <w:vAlign w:val="center"/>
          </w:tcPr>
          <w:p w14:paraId="031215F0" w14:textId="77777777" w:rsidR="007E60C9" w:rsidRPr="000E0405" w:rsidRDefault="007E60C9" w:rsidP="009F1A5E">
            <w:pPr>
              <w:snapToGrid w:val="0"/>
              <w:spacing w:line="259" w:lineRule="auto"/>
              <w:jc w:val="both"/>
              <w:rPr>
                <w:lang w:eastAsia="zh-CN"/>
              </w:rPr>
            </w:pPr>
            <w:r w:rsidRPr="000E0405">
              <w:rPr>
                <w:lang w:eastAsia="zh-CN"/>
              </w:rPr>
              <w:t>5.05m</w:t>
            </w:r>
          </w:p>
        </w:tc>
        <w:tc>
          <w:tcPr>
            <w:tcW w:w="726" w:type="dxa"/>
            <w:vAlign w:val="center"/>
          </w:tcPr>
          <w:p w14:paraId="67E05A59" w14:textId="77777777" w:rsidR="007E60C9" w:rsidRPr="000E0405" w:rsidRDefault="007E60C9" w:rsidP="009F1A5E">
            <w:pPr>
              <w:snapToGrid w:val="0"/>
              <w:spacing w:line="259" w:lineRule="auto"/>
              <w:jc w:val="both"/>
              <w:rPr>
                <w:lang w:eastAsia="zh-CN"/>
              </w:rPr>
            </w:pPr>
            <w:r w:rsidRPr="000E0405">
              <w:rPr>
                <w:lang w:eastAsia="zh-CN"/>
              </w:rPr>
              <w:t>6.05m</w:t>
            </w:r>
          </w:p>
        </w:tc>
        <w:tc>
          <w:tcPr>
            <w:tcW w:w="731" w:type="dxa"/>
            <w:vAlign w:val="center"/>
          </w:tcPr>
          <w:p w14:paraId="24F6F116" w14:textId="77777777" w:rsidR="007E60C9" w:rsidRPr="000E0405" w:rsidRDefault="007E60C9" w:rsidP="009F1A5E">
            <w:pPr>
              <w:snapToGrid w:val="0"/>
              <w:spacing w:line="259" w:lineRule="auto"/>
              <w:jc w:val="both"/>
              <w:rPr>
                <w:lang w:eastAsia="zh-CN"/>
              </w:rPr>
            </w:pPr>
            <w:r w:rsidRPr="000E0405">
              <w:rPr>
                <w:lang w:eastAsia="zh-CN"/>
              </w:rPr>
              <w:t>9.05m</w:t>
            </w:r>
          </w:p>
        </w:tc>
        <w:tc>
          <w:tcPr>
            <w:tcW w:w="1676" w:type="dxa"/>
            <w:vAlign w:val="center"/>
          </w:tcPr>
          <w:p w14:paraId="308BA0ED" w14:textId="77777777" w:rsidR="007E60C9" w:rsidRPr="000E0405" w:rsidRDefault="007E60C9" w:rsidP="009F1A5E">
            <w:pPr>
              <w:snapToGrid w:val="0"/>
              <w:spacing w:line="259" w:lineRule="auto"/>
              <w:jc w:val="both"/>
            </w:pPr>
            <w:r w:rsidRPr="000E0405">
              <w:t>NO</w:t>
            </w:r>
          </w:p>
        </w:tc>
        <w:tc>
          <w:tcPr>
            <w:tcW w:w="1677" w:type="dxa"/>
            <w:vAlign w:val="center"/>
          </w:tcPr>
          <w:p w14:paraId="77A965F5" w14:textId="77777777" w:rsidR="007E60C9" w:rsidRPr="000E0405" w:rsidRDefault="007E60C9" w:rsidP="009F1A5E">
            <w:pPr>
              <w:snapToGrid w:val="0"/>
              <w:spacing w:line="259" w:lineRule="auto"/>
              <w:jc w:val="both"/>
            </w:pPr>
            <w:r w:rsidRPr="000E0405">
              <w:t>NO</w:t>
            </w:r>
          </w:p>
        </w:tc>
      </w:tr>
      <w:tr w:rsidR="007E60C9" w:rsidRPr="000E0405" w14:paraId="4F5CD452" w14:textId="77777777" w:rsidTr="002318CE">
        <w:trPr>
          <w:trHeight w:val="591"/>
          <w:jc w:val="center"/>
        </w:trPr>
        <w:tc>
          <w:tcPr>
            <w:tcW w:w="2210" w:type="dxa"/>
            <w:vAlign w:val="center"/>
          </w:tcPr>
          <w:p w14:paraId="39EE4173" w14:textId="77777777" w:rsidR="007E60C9" w:rsidRPr="000E0405" w:rsidRDefault="007E60C9" w:rsidP="009F1A5E">
            <w:pPr>
              <w:snapToGrid w:val="0"/>
              <w:spacing w:line="259" w:lineRule="auto"/>
              <w:jc w:val="both"/>
            </w:pPr>
            <w:r w:rsidRPr="000E0405">
              <w:t>Case #3, 100MHz, TDOA, absolute positioning</w:t>
            </w:r>
          </w:p>
        </w:tc>
        <w:tc>
          <w:tcPr>
            <w:tcW w:w="748" w:type="dxa"/>
            <w:vAlign w:val="center"/>
          </w:tcPr>
          <w:p w14:paraId="0451B026" w14:textId="77777777" w:rsidR="007E60C9" w:rsidRPr="000E0405" w:rsidRDefault="007E60C9" w:rsidP="009F1A5E">
            <w:pPr>
              <w:snapToGrid w:val="0"/>
              <w:spacing w:line="259" w:lineRule="auto"/>
              <w:jc w:val="both"/>
              <w:rPr>
                <w:lang w:eastAsia="zh-CN"/>
              </w:rPr>
            </w:pPr>
            <w:r w:rsidRPr="000E0405">
              <w:rPr>
                <w:lang w:eastAsia="zh-CN"/>
              </w:rPr>
              <w:t>2.56m</w:t>
            </w:r>
          </w:p>
        </w:tc>
        <w:tc>
          <w:tcPr>
            <w:tcW w:w="639" w:type="dxa"/>
            <w:vAlign w:val="center"/>
          </w:tcPr>
          <w:p w14:paraId="4CDF4D56" w14:textId="77777777" w:rsidR="007E60C9" w:rsidRPr="000E0405" w:rsidRDefault="007E60C9" w:rsidP="009F1A5E">
            <w:pPr>
              <w:snapToGrid w:val="0"/>
              <w:spacing w:line="259" w:lineRule="auto"/>
              <w:jc w:val="both"/>
              <w:rPr>
                <w:lang w:eastAsia="zh-CN"/>
              </w:rPr>
            </w:pPr>
            <w:r w:rsidRPr="000E0405">
              <w:rPr>
                <w:lang w:eastAsia="zh-CN"/>
              </w:rPr>
              <w:t>3.99m</w:t>
            </w:r>
          </w:p>
        </w:tc>
        <w:tc>
          <w:tcPr>
            <w:tcW w:w="726" w:type="dxa"/>
            <w:vAlign w:val="center"/>
          </w:tcPr>
          <w:p w14:paraId="2DA6CA8A" w14:textId="77777777" w:rsidR="007E60C9" w:rsidRPr="000E0405" w:rsidRDefault="007E60C9" w:rsidP="009F1A5E">
            <w:pPr>
              <w:snapToGrid w:val="0"/>
              <w:spacing w:line="259" w:lineRule="auto"/>
              <w:jc w:val="both"/>
              <w:rPr>
                <w:lang w:eastAsia="zh-CN"/>
              </w:rPr>
            </w:pPr>
            <w:r w:rsidRPr="000E0405">
              <w:rPr>
                <w:lang w:eastAsia="zh-CN"/>
              </w:rPr>
              <w:t>4.93m</w:t>
            </w:r>
          </w:p>
        </w:tc>
        <w:tc>
          <w:tcPr>
            <w:tcW w:w="731" w:type="dxa"/>
            <w:vAlign w:val="center"/>
          </w:tcPr>
          <w:p w14:paraId="72B4D1FE" w14:textId="77777777" w:rsidR="007E60C9" w:rsidRPr="000E0405" w:rsidRDefault="007E60C9" w:rsidP="009F1A5E">
            <w:pPr>
              <w:snapToGrid w:val="0"/>
              <w:spacing w:line="259" w:lineRule="auto"/>
              <w:jc w:val="both"/>
              <w:rPr>
                <w:lang w:eastAsia="zh-CN"/>
              </w:rPr>
            </w:pPr>
            <w:r w:rsidRPr="000E0405">
              <w:rPr>
                <w:lang w:eastAsia="zh-CN"/>
              </w:rPr>
              <w:t>5.66m</w:t>
            </w:r>
          </w:p>
        </w:tc>
        <w:tc>
          <w:tcPr>
            <w:tcW w:w="1676" w:type="dxa"/>
            <w:vAlign w:val="center"/>
          </w:tcPr>
          <w:p w14:paraId="1DE8F084" w14:textId="77777777" w:rsidR="007E60C9" w:rsidRPr="000E0405" w:rsidRDefault="007E60C9" w:rsidP="009F1A5E">
            <w:pPr>
              <w:snapToGrid w:val="0"/>
              <w:spacing w:line="259" w:lineRule="auto"/>
              <w:jc w:val="both"/>
              <w:rPr>
                <w:lang w:eastAsia="zh-CN"/>
              </w:rPr>
            </w:pPr>
            <w:r w:rsidRPr="000E0405">
              <w:rPr>
                <w:lang w:eastAsia="zh-CN"/>
              </w:rPr>
              <w:t>NO</w:t>
            </w:r>
          </w:p>
        </w:tc>
        <w:tc>
          <w:tcPr>
            <w:tcW w:w="1677" w:type="dxa"/>
            <w:vAlign w:val="center"/>
          </w:tcPr>
          <w:p w14:paraId="0C5FB985" w14:textId="77777777" w:rsidR="007E60C9" w:rsidRPr="000E0405" w:rsidRDefault="007E60C9" w:rsidP="009F1A5E">
            <w:pPr>
              <w:snapToGrid w:val="0"/>
              <w:spacing w:line="259" w:lineRule="auto"/>
              <w:jc w:val="both"/>
              <w:rPr>
                <w:lang w:eastAsia="zh-CN"/>
              </w:rPr>
            </w:pPr>
            <w:r w:rsidRPr="000E0405">
              <w:rPr>
                <w:rFonts w:hint="eastAsia"/>
                <w:lang w:eastAsia="zh-CN"/>
              </w:rPr>
              <w:t>N</w:t>
            </w:r>
            <w:r w:rsidRPr="000E0405">
              <w:rPr>
                <w:lang w:eastAsia="zh-CN"/>
              </w:rPr>
              <w:t>O</w:t>
            </w:r>
          </w:p>
        </w:tc>
      </w:tr>
    </w:tbl>
    <w:p w14:paraId="374A1FB0" w14:textId="77777777" w:rsidR="007E60C9" w:rsidRPr="000E0405" w:rsidRDefault="007E60C9" w:rsidP="009F1A5E"/>
    <w:p w14:paraId="31AE6ADF" w14:textId="77777777" w:rsidR="007E60C9" w:rsidRPr="000E0405" w:rsidRDefault="007E60C9" w:rsidP="009F1A5E">
      <w:pPr>
        <w:pStyle w:val="TH"/>
      </w:pPr>
      <w:r w:rsidRPr="000E0405">
        <w:t xml:space="preserve">Table </w:t>
      </w:r>
      <w:r w:rsidRPr="000E0405">
        <w:rPr>
          <w:lang w:val="en-US"/>
        </w:rPr>
        <w:t>B.1.</w:t>
      </w:r>
      <w:r w:rsidRPr="000E0405">
        <w:rPr>
          <w:lang w:val="en-US" w:eastAsia="zh-CN"/>
        </w:rPr>
        <w:t>4</w:t>
      </w:r>
      <w:r w:rsidRPr="000E0405">
        <w:rPr>
          <w:lang w:val="en-US"/>
        </w:rPr>
        <w:t>.2.2-1</w:t>
      </w:r>
      <w:r w:rsidRPr="000E0405">
        <w:t xml:space="preserve"> Simulation results for </w:t>
      </w:r>
      <w:r w:rsidRPr="000E0405">
        <w:rPr>
          <w:kern w:val="2"/>
        </w:rPr>
        <w:t>Urban for</w:t>
      </w:r>
      <w:r w:rsidRPr="000E0405">
        <w:t xml:space="preserve"> ranging - distance accuracy</w:t>
      </w:r>
    </w:p>
    <w:tbl>
      <w:tblPr>
        <w:tblStyle w:val="TableGrid10"/>
        <w:tblW w:w="0" w:type="auto"/>
        <w:jc w:val="center"/>
        <w:tblLook w:val="04A0" w:firstRow="1" w:lastRow="0" w:firstColumn="1" w:lastColumn="0" w:noHBand="0" w:noVBand="1"/>
      </w:tblPr>
      <w:tblGrid>
        <w:gridCol w:w="2386"/>
        <w:gridCol w:w="827"/>
        <w:gridCol w:w="841"/>
        <w:gridCol w:w="842"/>
        <w:gridCol w:w="830"/>
        <w:gridCol w:w="1183"/>
        <w:gridCol w:w="1183"/>
      </w:tblGrid>
      <w:tr w:rsidR="000E0405" w:rsidRPr="000E0405" w14:paraId="21839BE6" w14:textId="77777777" w:rsidTr="002318CE">
        <w:trPr>
          <w:jc w:val="center"/>
        </w:trPr>
        <w:tc>
          <w:tcPr>
            <w:tcW w:w="2386" w:type="dxa"/>
          </w:tcPr>
          <w:p w14:paraId="0B46AEE1" w14:textId="77777777" w:rsidR="007E60C9" w:rsidRPr="000E0405" w:rsidRDefault="007E60C9" w:rsidP="009F1A5E">
            <w:bookmarkStart w:id="42" w:name="_Hlk118392573"/>
            <w:r w:rsidRPr="000E0405">
              <w:rPr>
                <w:rFonts w:hint="eastAsia"/>
              </w:rPr>
              <w:t>C</w:t>
            </w:r>
            <w:r w:rsidRPr="000E0405">
              <w:t>ase ID and brief description</w:t>
            </w:r>
          </w:p>
        </w:tc>
        <w:tc>
          <w:tcPr>
            <w:tcW w:w="827" w:type="dxa"/>
          </w:tcPr>
          <w:p w14:paraId="31AF9441" w14:textId="77777777" w:rsidR="007E60C9" w:rsidRPr="000E0405" w:rsidRDefault="007E60C9" w:rsidP="009F1A5E">
            <w:r w:rsidRPr="000E0405">
              <w:rPr>
                <w:rFonts w:hint="eastAsia"/>
              </w:rPr>
              <w:t>5</w:t>
            </w:r>
            <w:r w:rsidRPr="000E0405">
              <w:t>0</w:t>
            </w:r>
            <w:r w:rsidRPr="000E0405">
              <w:rPr>
                <w:rFonts w:hint="eastAsia"/>
              </w:rPr>
              <w:t>%</w:t>
            </w:r>
          </w:p>
        </w:tc>
        <w:tc>
          <w:tcPr>
            <w:tcW w:w="841" w:type="dxa"/>
          </w:tcPr>
          <w:p w14:paraId="37D74307" w14:textId="77777777" w:rsidR="007E60C9" w:rsidRPr="000E0405" w:rsidRDefault="007E60C9" w:rsidP="009F1A5E">
            <w:r w:rsidRPr="000E0405">
              <w:rPr>
                <w:rFonts w:hint="eastAsia"/>
              </w:rPr>
              <w:t>6</w:t>
            </w:r>
            <w:r w:rsidRPr="000E0405">
              <w:t>6.7</w:t>
            </w:r>
            <w:r w:rsidRPr="000E0405">
              <w:rPr>
                <w:rFonts w:hint="eastAsia"/>
              </w:rPr>
              <w:t>%</w:t>
            </w:r>
          </w:p>
        </w:tc>
        <w:tc>
          <w:tcPr>
            <w:tcW w:w="842" w:type="dxa"/>
          </w:tcPr>
          <w:p w14:paraId="58332CF9" w14:textId="77777777" w:rsidR="007E60C9" w:rsidRPr="000E0405" w:rsidRDefault="007E60C9" w:rsidP="009F1A5E">
            <w:r w:rsidRPr="000E0405">
              <w:rPr>
                <w:rFonts w:hint="eastAsia"/>
              </w:rPr>
              <w:t>8</w:t>
            </w:r>
            <w:r w:rsidRPr="000E0405">
              <w:t>0</w:t>
            </w:r>
            <w:r w:rsidRPr="000E0405">
              <w:rPr>
                <w:rFonts w:hint="eastAsia"/>
              </w:rPr>
              <w:t>%</w:t>
            </w:r>
          </w:p>
        </w:tc>
        <w:tc>
          <w:tcPr>
            <w:tcW w:w="830" w:type="dxa"/>
          </w:tcPr>
          <w:p w14:paraId="3E512699" w14:textId="77777777" w:rsidR="007E60C9" w:rsidRPr="000E0405" w:rsidRDefault="007E60C9" w:rsidP="009F1A5E">
            <w:r w:rsidRPr="000E0405">
              <w:rPr>
                <w:rFonts w:hint="eastAsia"/>
              </w:rPr>
              <w:t>9</w:t>
            </w:r>
            <w:r w:rsidRPr="000E0405">
              <w:t>0</w:t>
            </w:r>
            <w:r w:rsidRPr="000E0405">
              <w:rPr>
                <w:rFonts w:hint="eastAsia"/>
              </w:rPr>
              <w:t>%</w:t>
            </w:r>
          </w:p>
        </w:tc>
        <w:tc>
          <w:tcPr>
            <w:tcW w:w="1183" w:type="dxa"/>
          </w:tcPr>
          <w:p w14:paraId="4A4282C3" w14:textId="77777777" w:rsidR="007E60C9" w:rsidRPr="000E0405" w:rsidRDefault="007E60C9" w:rsidP="009F1A5E">
            <w:r w:rsidRPr="000E0405">
              <w:t xml:space="preserve">Whether meet the requirement </w:t>
            </w:r>
            <w:r w:rsidRPr="000E0405">
              <w:rPr>
                <w:rFonts w:hint="eastAsia"/>
              </w:rPr>
              <w:t>of</w:t>
            </w:r>
            <w:r w:rsidRPr="000E0405">
              <w:t xml:space="preserve"> set A</w:t>
            </w:r>
          </w:p>
        </w:tc>
        <w:tc>
          <w:tcPr>
            <w:tcW w:w="1183" w:type="dxa"/>
          </w:tcPr>
          <w:p w14:paraId="749F621B" w14:textId="77777777" w:rsidR="007E60C9" w:rsidRPr="000E0405" w:rsidRDefault="007E60C9" w:rsidP="009F1A5E">
            <w:r w:rsidRPr="000E0405">
              <w:t xml:space="preserve">Whether meet the requirement </w:t>
            </w:r>
            <w:r w:rsidRPr="000E0405">
              <w:rPr>
                <w:rFonts w:hint="eastAsia"/>
              </w:rPr>
              <w:t>of</w:t>
            </w:r>
            <w:r w:rsidRPr="000E0405">
              <w:t xml:space="preserve"> set </w:t>
            </w:r>
            <w:r w:rsidRPr="000E0405">
              <w:rPr>
                <w:rFonts w:hint="eastAsia"/>
              </w:rPr>
              <w:t>B</w:t>
            </w:r>
          </w:p>
        </w:tc>
      </w:tr>
      <w:tr w:rsidR="000E0405" w:rsidRPr="000E0405" w14:paraId="3F3FCF5E" w14:textId="77777777" w:rsidTr="002318CE">
        <w:trPr>
          <w:jc w:val="center"/>
        </w:trPr>
        <w:tc>
          <w:tcPr>
            <w:tcW w:w="2386" w:type="dxa"/>
          </w:tcPr>
          <w:p w14:paraId="51008438" w14:textId="77777777" w:rsidR="007E60C9" w:rsidRPr="000E0405" w:rsidRDefault="007E60C9" w:rsidP="009F1A5E">
            <w:r w:rsidRPr="000E0405">
              <w:t>Case #1, 20MHz, Single-sided RTT, Ranging, X=50 m</w:t>
            </w:r>
          </w:p>
        </w:tc>
        <w:tc>
          <w:tcPr>
            <w:tcW w:w="827" w:type="dxa"/>
          </w:tcPr>
          <w:p w14:paraId="1BDD44FE" w14:textId="77777777" w:rsidR="007E60C9" w:rsidRPr="000E0405" w:rsidRDefault="007E60C9" w:rsidP="009F1A5E">
            <w:r w:rsidRPr="000E0405">
              <w:rPr>
                <w:rFonts w:hint="eastAsia"/>
              </w:rPr>
              <w:t>2</w:t>
            </w:r>
            <w:r w:rsidRPr="000E0405">
              <w:t>.087</w:t>
            </w:r>
          </w:p>
        </w:tc>
        <w:tc>
          <w:tcPr>
            <w:tcW w:w="841" w:type="dxa"/>
          </w:tcPr>
          <w:p w14:paraId="12AC864A" w14:textId="77777777" w:rsidR="007E60C9" w:rsidRPr="000E0405" w:rsidRDefault="007E60C9" w:rsidP="009F1A5E">
            <w:r w:rsidRPr="000E0405">
              <w:rPr>
                <w:rFonts w:hint="eastAsia"/>
              </w:rPr>
              <w:t>3</w:t>
            </w:r>
            <w:r w:rsidRPr="000E0405">
              <w:t>.084</w:t>
            </w:r>
          </w:p>
        </w:tc>
        <w:tc>
          <w:tcPr>
            <w:tcW w:w="842" w:type="dxa"/>
          </w:tcPr>
          <w:p w14:paraId="7FA87954" w14:textId="77777777" w:rsidR="007E60C9" w:rsidRPr="000E0405" w:rsidRDefault="007E60C9" w:rsidP="009F1A5E">
            <w:r w:rsidRPr="000E0405">
              <w:rPr>
                <w:rFonts w:hint="eastAsia"/>
              </w:rPr>
              <w:t>3</w:t>
            </w:r>
            <w:r w:rsidRPr="000E0405">
              <w:t>.771</w:t>
            </w:r>
          </w:p>
        </w:tc>
        <w:tc>
          <w:tcPr>
            <w:tcW w:w="830" w:type="dxa"/>
          </w:tcPr>
          <w:p w14:paraId="7D439169" w14:textId="77777777" w:rsidR="007E60C9" w:rsidRPr="000E0405" w:rsidRDefault="007E60C9" w:rsidP="009F1A5E">
            <w:r w:rsidRPr="000E0405">
              <w:rPr>
                <w:rFonts w:hint="eastAsia"/>
              </w:rPr>
              <w:t>4</w:t>
            </w:r>
            <w:r w:rsidRPr="000E0405">
              <w:t>.369</w:t>
            </w:r>
          </w:p>
        </w:tc>
        <w:tc>
          <w:tcPr>
            <w:tcW w:w="1183" w:type="dxa"/>
          </w:tcPr>
          <w:p w14:paraId="242E59C4" w14:textId="77777777" w:rsidR="007E60C9" w:rsidRPr="000E0405" w:rsidRDefault="007E60C9" w:rsidP="009F1A5E">
            <w:r w:rsidRPr="000E0405">
              <w:rPr>
                <w:rFonts w:hint="eastAsia"/>
                <w:lang w:eastAsia="zh-CN"/>
              </w:rPr>
              <w:t>No</w:t>
            </w:r>
          </w:p>
        </w:tc>
        <w:tc>
          <w:tcPr>
            <w:tcW w:w="1183" w:type="dxa"/>
          </w:tcPr>
          <w:p w14:paraId="213667FB"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37A7768A" w14:textId="77777777" w:rsidTr="002318CE">
        <w:trPr>
          <w:jc w:val="center"/>
        </w:trPr>
        <w:tc>
          <w:tcPr>
            <w:tcW w:w="2386" w:type="dxa"/>
          </w:tcPr>
          <w:p w14:paraId="0E03120F" w14:textId="77777777" w:rsidR="007E60C9" w:rsidRPr="000E0405" w:rsidRDefault="007E60C9" w:rsidP="009F1A5E">
            <w:r w:rsidRPr="000E0405">
              <w:t>Case #2, 40MHz, Single-sided RTT, Ranging, X=50 m</w:t>
            </w:r>
          </w:p>
        </w:tc>
        <w:tc>
          <w:tcPr>
            <w:tcW w:w="827" w:type="dxa"/>
          </w:tcPr>
          <w:p w14:paraId="26D872D0" w14:textId="77777777" w:rsidR="007E60C9" w:rsidRPr="000E0405" w:rsidRDefault="007E60C9" w:rsidP="009F1A5E">
            <w:r w:rsidRPr="000E0405">
              <w:rPr>
                <w:rFonts w:hint="eastAsia"/>
              </w:rPr>
              <w:t>1</w:t>
            </w:r>
            <w:r w:rsidRPr="000E0405">
              <w:t>.05</w:t>
            </w:r>
          </w:p>
        </w:tc>
        <w:tc>
          <w:tcPr>
            <w:tcW w:w="841" w:type="dxa"/>
          </w:tcPr>
          <w:p w14:paraId="58B9533A" w14:textId="77777777" w:rsidR="007E60C9" w:rsidRPr="000E0405" w:rsidRDefault="007E60C9" w:rsidP="009F1A5E">
            <w:r w:rsidRPr="000E0405">
              <w:rPr>
                <w:rFonts w:hint="eastAsia"/>
              </w:rPr>
              <w:t>1</w:t>
            </w:r>
            <w:r w:rsidRPr="000E0405">
              <w:t>.484</w:t>
            </w:r>
          </w:p>
        </w:tc>
        <w:tc>
          <w:tcPr>
            <w:tcW w:w="842" w:type="dxa"/>
          </w:tcPr>
          <w:p w14:paraId="58BAC4B7" w14:textId="77777777" w:rsidR="007E60C9" w:rsidRPr="000E0405" w:rsidRDefault="007E60C9" w:rsidP="009F1A5E">
            <w:r w:rsidRPr="000E0405">
              <w:rPr>
                <w:rFonts w:hint="eastAsia"/>
              </w:rPr>
              <w:t>1</w:t>
            </w:r>
            <w:r w:rsidRPr="000E0405">
              <w:t>.852</w:t>
            </w:r>
          </w:p>
        </w:tc>
        <w:tc>
          <w:tcPr>
            <w:tcW w:w="830" w:type="dxa"/>
          </w:tcPr>
          <w:p w14:paraId="101988DC" w14:textId="77777777" w:rsidR="007E60C9" w:rsidRPr="000E0405" w:rsidRDefault="007E60C9" w:rsidP="009F1A5E">
            <w:r w:rsidRPr="000E0405">
              <w:rPr>
                <w:rFonts w:hint="eastAsia"/>
              </w:rPr>
              <w:t>2</w:t>
            </w:r>
            <w:r w:rsidRPr="000E0405">
              <w:t>.147</w:t>
            </w:r>
          </w:p>
        </w:tc>
        <w:tc>
          <w:tcPr>
            <w:tcW w:w="1183" w:type="dxa"/>
          </w:tcPr>
          <w:p w14:paraId="3EA4145F" w14:textId="77777777" w:rsidR="007E60C9" w:rsidRPr="000E0405" w:rsidRDefault="007E60C9" w:rsidP="009F1A5E">
            <w:r w:rsidRPr="000E0405">
              <w:rPr>
                <w:rFonts w:hint="eastAsia"/>
                <w:lang w:eastAsia="zh-CN"/>
              </w:rPr>
              <w:t>N</w:t>
            </w:r>
            <w:r w:rsidRPr="000E0405">
              <w:rPr>
                <w:lang w:eastAsia="zh-CN"/>
              </w:rPr>
              <w:t>o</w:t>
            </w:r>
          </w:p>
        </w:tc>
        <w:tc>
          <w:tcPr>
            <w:tcW w:w="1183" w:type="dxa"/>
          </w:tcPr>
          <w:p w14:paraId="37AE600C"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388496C1" w14:textId="77777777" w:rsidTr="002318CE">
        <w:trPr>
          <w:jc w:val="center"/>
        </w:trPr>
        <w:tc>
          <w:tcPr>
            <w:tcW w:w="2386" w:type="dxa"/>
          </w:tcPr>
          <w:p w14:paraId="2E7B5F3B" w14:textId="77777777" w:rsidR="007E60C9" w:rsidRPr="000E0405" w:rsidRDefault="007E60C9" w:rsidP="009F1A5E">
            <w:r w:rsidRPr="000E0405">
              <w:t>Case #3, 100MHz, Single-sided RTT, Ranging, X=50 m</w:t>
            </w:r>
          </w:p>
        </w:tc>
        <w:tc>
          <w:tcPr>
            <w:tcW w:w="827" w:type="dxa"/>
          </w:tcPr>
          <w:p w14:paraId="4E011EC5" w14:textId="77777777" w:rsidR="007E60C9" w:rsidRPr="000E0405" w:rsidRDefault="007E60C9" w:rsidP="009F1A5E">
            <w:r w:rsidRPr="000E0405">
              <w:rPr>
                <w:rFonts w:hint="eastAsia"/>
              </w:rPr>
              <w:t>0</w:t>
            </w:r>
            <w:r w:rsidRPr="000E0405">
              <w:t>.5527</w:t>
            </w:r>
          </w:p>
        </w:tc>
        <w:tc>
          <w:tcPr>
            <w:tcW w:w="841" w:type="dxa"/>
          </w:tcPr>
          <w:p w14:paraId="1C063838" w14:textId="77777777" w:rsidR="007E60C9" w:rsidRPr="000E0405" w:rsidRDefault="007E60C9" w:rsidP="009F1A5E">
            <w:r w:rsidRPr="000E0405">
              <w:rPr>
                <w:rFonts w:hint="eastAsia"/>
              </w:rPr>
              <w:t>0</w:t>
            </w:r>
            <w:r w:rsidRPr="000E0405">
              <w:t>.7857</w:t>
            </w:r>
          </w:p>
        </w:tc>
        <w:tc>
          <w:tcPr>
            <w:tcW w:w="842" w:type="dxa"/>
          </w:tcPr>
          <w:p w14:paraId="35A78F37" w14:textId="77777777" w:rsidR="007E60C9" w:rsidRPr="000E0405" w:rsidRDefault="007E60C9" w:rsidP="009F1A5E">
            <w:r w:rsidRPr="000E0405">
              <w:rPr>
                <w:rFonts w:hint="eastAsia"/>
              </w:rPr>
              <w:t>0</w:t>
            </w:r>
            <w:r w:rsidRPr="000E0405">
              <w:t>.9567</w:t>
            </w:r>
          </w:p>
        </w:tc>
        <w:tc>
          <w:tcPr>
            <w:tcW w:w="830" w:type="dxa"/>
          </w:tcPr>
          <w:p w14:paraId="782E06C5" w14:textId="77777777" w:rsidR="007E60C9" w:rsidRPr="000E0405" w:rsidRDefault="007E60C9" w:rsidP="009F1A5E">
            <w:r w:rsidRPr="000E0405">
              <w:rPr>
                <w:rFonts w:hint="eastAsia"/>
              </w:rPr>
              <w:t>1</w:t>
            </w:r>
            <w:r w:rsidRPr="000E0405">
              <w:t>.093</w:t>
            </w:r>
          </w:p>
        </w:tc>
        <w:tc>
          <w:tcPr>
            <w:tcW w:w="1183" w:type="dxa"/>
          </w:tcPr>
          <w:p w14:paraId="18C6B2F2" w14:textId="77777777" w:rsidR="007E60C9" w:rsidRPr="000E0405" w:rsidRDefault="007E60C9" w:rsidP="009F1A5E">
            <w:r w:rsidRPr="000E0405">
              <w:rPr>
                <w:rFonts w:hint="eastAsia"/>
                <w:lang w:eastAsia="zh-CN"/>
              </w:rPr>
              <w:t>Y</w:t>
            </w:r>
            <w:r w:rsidRPr="000E0405">
              <w:rPr>
                <w:lang w:eastAsia="zh-CN"/>
              </w:rPr>
              <w:t>es</w:t>
            </w:r>
          </w:p>
        </w:tc>
        <w:tc>
          <w:tcPr>
            <w:tcW w:w="1183" w:type="dxa"/>
          </w:tcPr>
          <w:p w14:paraId="19CBBFAA"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038A32A6" w14:textId="77777777" w:rsidTr="002318CE">
        <w:trPr>
          <w:jc w:val="center"/>
        </w:trPr>
        <w:tc>
          <w:tcPr>
            <w:tcW w:w="2386" w:type="dxa"/>
          </w:tcPr>
          <w:p w14:paraId="51983437" w14:textId="77777777" w:rsidR="007E60C9" w:rsidRPr="000E0405" w:rsidRDefault="007E60C9" w:rsidP="009F1A5E">
            <w:r w:rsidRPr="000E0405">
              <w:t>Case #4, 20MHz, Single-sided RTT, Ranging, X=100 m</w:t>
            </w:r>
          </w:p>
        </w:tc>
        <w:tc>
          <w:tcPr>
            <w:tcW w:w="827" w:type="dxa"/>
          </w:tcPr>
          <w:p w14:paraId="57181478" w14:textId="77777777" w:rsidR="007E60C9" w:rsidRPr="000E0405" w:rsidRDefault="007E60C9" w:rsidP="009F1A5E">
            <w:r w:rsidRPr="000E0405">
              <w:rPr>
                <w:rFonts w:hint="eastAsia"/>
              </w:rPr>
              <w:t>2</w:t>
            </w:r>
            <w:r w:rsidRPr="000E0405">
              <w:t>.256</w:t>
            </w:r>
          </w:p>
        </w:tc>
        <w:tc>
          <w:tcPr>
            <w:tcW w:w="841" w:type="dxa"/>
          </w:tcPr>
          <w:p w14:paraId="51D62E69" w14:textId="77777777" w:rsidR="007E60C9" w:rsidRPr="000E0405" w:rsidRDefault="007E60C9" w:rsidP="009F1A5E">
            <w:r w:rsidRPr="000E0405">
              <w:rPr>
                <w:rFonts w:hint="eastAsia"/>
              </w:rPr>
              <w:t>3</w:t>
            </w:r>
            <w:r w:rsidRPr="000E0405">
              <w:t>.148</w:t>
            </w:r>
          </w:p>
        </w:tc>
        <w:tc>
          <w:tcPr>
            <w:tcW w:w="842" w:type="dxa"/>
          </w:tcPr>
          <w:p w14:paraId="20BF64C9" w14:textId="77777777" w:rsidR="007E60C9" w:rsidRPr="000E0405" w:rsidRDefault="007E60C9" w:rsidP="009F1A5E">
            <w:r w:rsidRPr="000E0405">
              <w:rPr>
                <w:rFonts w:hint="eastAsia"/>
              </w:rPr>
              <w:t>3</w:t>
            </w:r>
            <w:r w:rsidRPr="000E0405">
              <w:t>.851</w:t>
            </w:r>
          </w:p>
        </w:tc>
        <w:tc>
          <w:tcPr>
            <w:tcW w:w="830" w:type="dxa"/>
          </w:tcPr>
          <w:p w14:paraId="698A4969" w14:textId="77777777" w:rsidR="007E60C9" w:rsidRPr="000E0405" w:rsidRDefault="007E60C9" w:rsidP="009F1A5E">
            <w:r w:rsidRPr="000E0405">
              <w:rPr>
                <w:rFonts w:hint="eastAsia"/>
              </w:rPr>
              <w:t>4</w:t>
            </w:r>
            <w:r w:rsidRPr="000E0405">
              <w:t>.4</w:t>
            </w:r>
          </w:p>
        </w:tc>
        <w:tc>
          <w:tcPr>
            <w:tcW w:w="1183" w:type="dxa"/>
          </w:tcPr>
          <w:p w14:paraId="792F2B8A" w14:textId="77777777" w:rsidR="007E60C9" w:rsidRPr="000E0405" w:rsidRDefault="007E60C9" w:rsidP="009F1A5E">
            <w:r w:rsidRPr="000E0405">
              <w:rPr>
                <w:rFonts w:hint="eastAsia"/>
                <w:lang w:eastAsia="zh-CN"/>
              </w:rPr>
              <w:t>N</w:t>
            </w:r>
            <w:r w:rsidRPr="000E0405">
              <w:rPr>
                <w:lang w:eastAsia="zh-CN"/>
              </w:rPr>
              <w:t>o</w:t>
            </w:r>
          </w:p>
        </w:tc>
        <w:tc>
          <w:tcPr>
            <w:tcW w:w="1183" w:type="dxa"/>
          </w:tcPr>
          <w:p w14:paraId="21A64AA4"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642F9C8D" w14:textId="77777777" w:rsidTr="002318CE">
        <w:trPr>
          <w:jc w:val="center"/>
        </w:trPr>
        <w:tc>
          <w:tcPr>
            <w:tcW w:w="2386" w:type="dxa"/>
          </w:tcPr>
          <w:p w14:paraId="67C5BF34" w14:textId="77777777" w:rsidR="007E60C9" w:rsidRPr="000E0405" w:rsidRDefault="007E60C9" w:rsidP="009F1A5E">
            <w:r w:rsidRPr="000E0405">
              <w:lastRenderedPageBreak/>
              <w:t>Case #5, 40MHz, Single-sided RTT, Ranging, X=100 m</w:t>
            </w:r>
          </w:p>
        </w:tc>
        <w:tc>
          <w:tcPr>
            <w:tcW w:w="827" w:type="dxa"/>
          </w:tcPr>
          <w:p w14:paraId="284510DF" w14:textId="77777777" w:rsidR="007E60C9" w:rsidRPr="000E0405" w:rsidRDefault="007E60C9" w:rsidP="009F1A5E">
            <w:r w:rsidRPr="000E0405">
              <w:rPr>
                <w:rFonts w:hint="eastAsia"/>
              </w:rPr>
              <w:t>1</w:t>
            </w:r>
            <w:r w:rsidRPr="000E0405">
              <w:t>.152</w:t>
            </w:r>
          </w:p>
        </w:tc>
        <w:tc>
          <w:tcPr>
            <w:tcW w:w="841" w:type="dxa"/>
          </w:tcPr>
          <w:p w14:paraId="7CA512D3" w14:textId="77777777" w:rsidR="007E60C9" w:rsidRPr="000E0405" w:rsidRDefault="007E60C9" w:rsidP="009F1A5E">
            <w:r w:rsidRPr="000E0405">
              <w:rPr>
                <w:rFonts w:hint="eastAsia"/>
              </w:rPr>
              <w:t>1</w:t>
            </w:r>
            <w:r w:rsidRPr="000E0405">
              <w:t>.574</w:t>
            </w:r>
          </w:p>
        </w:tc>
        <w:tc>
          <w:tcPr>
            <w:tcW w:w="842" w:type="dxa"/>
          </w:tcPr>
          <w:p w14:paraId="63D0245B" w14:textId="77777777" w:rsidR="007E60C9" w:rsidRPr="000E0405" w:rsidRDefault="007E60C9" w:rsidP="009F1A5E">
            <w:r w:rsidRPr="000E0405">
              <w:rPr>
                <w:rFonts w:hint="eastAsia"/>
              </w:rPr>
              <w:t>1</w:t>
            </w:r>
            <w:r w:rsidRPr="000E0405">
              <w:t>.914</w:t>
            </w:r>
          </w:p>
        </w:tc>
        <w:tc>
          <w:tcPr>
            <w:tcW w:w="830" w:type="dxa"/>
          </w:tcPr>
          <w:p w14:paraId="430FB311" w14:textId="77777777" w:rsidR="007E60C9" w:rsidRPr="000E0405" w:rsidRDefault="007E60C9" w:rsidP="009F1A5E">
            <w:r w:rsidRPr="000E0405">
              <w:rPr>
                <w:rFonts w:hint="eastAsia"/>
              </w:rPr>
              <w:t>2</w:t>
            </w:r>
            <w:r w:rsidRPr="000E0405">
              <w:t>.175</w:t>
            </w:r>
          </w:p>
        </w:tc>
        <w:tc>
          <w:tcPr>
            <w:tcW w:w="1183" w:type="dxa"/>
          </w:tcPr>
          <w:p w14:paraId="4C555E41" w14:textId="77777777" w:rsidR="007E60C9" w:rsidRPr="000E0405" w:rsidRDefault="007E60C9" w:rsidP="009F1A5E">
            <w:r w:rsidRPr="000E0405">
              <w:rPr>
                <w:rFonts w:hint="eastAsia"/>
                <w:lang w:eastAsia="zh-CN"/>
              </w:rPr>
              <w:t>N</w:t>
            </w:r>
            <w:r w:rsidRPr="000E0405">
              <w:rPr>
                <w:lang w:eastAsia="zh-CN"/>
              </w:rPr>
              <w:t>o</w:t>
            </w:r>
          </w:p>
        </w:tc>
        <w:tc>
          <w:tcPr>
            <w:tcW w:w="1183" w:type="dxa"/>
          </w:tcPr>
          <w:p w14:paraId="020DBD9B"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47E6BEAF" w14:textId="77777777" w:rsidTr="002318CE">
        <w:trPr>
          <w:jc w:val="center"/>
        </w:trPr>
        <w:tc>
          <w:tcPr>
            <w:tcW w:w="2386" w:type="dxa"/>
          </w:tcPr>
          <w:p w14:paraId="1195C4BD" w14:textId="77777777" w:rsidR="007E60C9" w:rsidRPr="000E0405" w:rsidRDefault="007E60C9" w:rsidP="009F1A5E">
            <w:r w:rsidRPr="000E0405">
              <w:t>Case #6, 100MHz, Single-sided RTT, Ranging, X=100 m</w:t>
            </w:r>
          </w:p>
        </w:tc>
        <w:tc>
          <w:tcPr>
            <w:tcW w:w="827" w:type="dxa"/>
          </w:tcPr>
          <w:p w14:paraId="39A94646" w14:textId="77777777" w:rsidR="007E60C9" w:rsidRPr="000E0405" w:rsidRDefault="007E60C9" w:rsidP="009F1A5E">
            <w:r w:rsidRPr="000E0405">
              <w:rPr>
                <w:rFonts w:hint="eastAsia"/>
              </w:rPr>
              <w:t>0</w:t>
            </w:r>
            <w:r w:rsidRPr="000E0405">
              <w:t>.5768</w:t>
            </w:r>
          </w:p>
        </w:tc>
        <w:tc>
          <w:tcPr>
            <w:tcW w:w="841" w:type="dxa"/>
          </w:tcPr>
          <w:p w14:paraId="2DF9CD70" w14:textId="77777777" w:rsidR="007E60C9" w:rsidRPr="000E0405" w:rsidRDefault="007E60C9" w:rsidP="009F1A5E">
            <w:r w:rsidRPr="000E0405">
              <w:rPr>
                <w:rFonts w:hint="eastAsia"/>
              </w:rPr>
              <w:t>0</w:t>
            </w:r>
            <w:r w:rsidRPr="000E0405">
              <w:t>.7963</w:t>
            </w:r>
          </w:p>
        </w:tc>
        <w:tc>
          <w:tcPr>
            <w:tcW w:w="842" w:type="dxa"/>
          </w:tcPr>
          <w:p w14:paraId="634B0BA4" w14:textId="77777777" w:rsidR="007E60C9" w:rsidRPr="000E0405" w:rsidRDefault="007E60C9" w:rsidP="009F1A5E">
            <w:r w:rsidRPr="000E0405">
              <w:rPr>
                <w:rFonts w:hint="eastAsia"/>
              </w:rPr>
              <w:t>0</w:t>
            </w:r>
            <w:r w:rsidRPr="000E0405">
              <w:t>.9572</w:t>
            </w:r>
          </w:p>
        </w:tc>
        <w:tc>
          <w:tcPr>
            <w:tcW w:w="830" w:type="dxa"/>
          </w:tcPr>
          <w:p w14:paraId="510A7722" w14:textId="77777777" w:rsidR="007E60C9" w:rsidRPr="000E0405" w:rsidRDefault="007E60C9" w:rsidP="009F1A5E">
            <w:r w:rsidRPr="000E0405">
              <w:rPr>
                <w:rFonts w:hint="eastAsia"/>
              </w:rPr>
              <w:t>1</w:t>
            </w:r>
            <w:r w:rsidRPr="000E0405">
              <w:t>.089</w:t>
            </w:r>
          </w:p>
        </w:tc>
        <w:tc>
          <w:tcPr>
            <w:tcW w:w="1183" w:type="dxa"/>
          </w:tcPr>
          <w:p w14:paraId="1989240D" w14:textId="77777777" w:rsidR="007E60C9" w:rsidRPr="000E0405" w:rsidRDefault="007E60C9" w:rsidP="009F1A5E">
            <w:r w:rsidRPr="000E0405">
              <w:rPr>
                <w:rFonts w:hint="eastAsia"/>
                <w:lang w:eastAsia="zh-CN"/>
              </w:rPr>
              <w:t>Y</w:t>
            </w:r>
            <w:r w:rsidRPr="000E0405">
              <w:rPr>
                <w:lang w:eastAsia="zh-CN"/>
              </w:rPr>
              <w:t>es</w:t>
            </w:r>
          </w:p>
        </w:tc>
        <w:tc>
          <w:tcPr>
            <w:tcW w:w="1183" w:type="dxa"/>
          </w:tcPr>
          <w:p w14:paraId="3D38D240"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701898FB" w14:textId="77777777" w:rsidTr="002318CE">
        <w:trPr>
          <w:trHeight w:val="169"/>
          <w:jc w:val="center"/>
        </w:trPr>
        <w:tc>
          <w:tcPr>
            <w:tcW w:w="2386" w:type="dxa"/>
          </w:tcPr>
          <w:p w14:paraId="7A2E2CD1" w14:textId="77777777" w:rsidR="007E60C9" w:rsidRPr="000E0405" w:rsidRDefault="007E60C9" w:rsidP="009F1A5E">
            <w:r w:rsidRPr="000E0405">
              <w:t>Case #7, 20MHz, Single-sided RTT, Ranging, X=150 m</w:t>
            </w:r>
          </w:p>
        </w:tc>
        <w:tc>
          <w:tcPr>
            <w:tcW w:w="827" w:type="dxa"/>
          </w:tcPr>
          <w:p w14:paraId="587A47AF" w14:textId="77777777" w:rsidR="007E60C9" w:rsidRPr="000E0405" w:rsidRDefault="007E60C9" w:rsidP="009F1A5E">
            <w:r w:rsidRPr="000E0405">
              <w:rPr>
                <w:rFonts w:hint="eastAsia"/>
              </w:rPr>
              <w:t>2</w:t>
            </w:r>
            <w:r w:rsidRPr="000E0405">
              <w:t>.376</w:t>
            </w:r>
          </w:p>
        </w:tc>
        <w:tc>
          <w:tcPr>
            <w:tcW w:w="841" w:type="dxa"/>
          </w:tcPr>
          <w:p w14:paraId="661CE4DB" w14:textId="77777777" w:rsidR="007E60C9" w:rsidRPr="000E0405" w:rsidRDefault="007E60C9" w:rsidP="009F1A5E">
            <w:r w:rsidRPr="000E0405">
              <w:rPr>
                <w:rFonts w:hint="eastAsia"/>
              </w:rPr>
              <w:t>3</w:t>
            </w:r>
            <w:r w:rsidRPr="000E0405">
              <w:t>.209</w:t>
            </w:r>
          </w:p>
        </w:tc>
        <w:tc>
          <w:tcPr>
            <w:tcW w:w="842" w:type="dxa"/>
          </w:tcPr>
          <w:p w14:paraId="7D848F0E" w14:textId="77777777" w:rsidR="007E60C9" w:rsidRPr="000E0405" w:rsidRDefault="007E60C9" w:rsidP="009F1A5E">
            <w:r w:rsidRPr="000E0405">
              <w:rPr>
                <w:rFonts w:hint="eastAsia"/>
              </w:rPr>
              <w:t>3</w:t>
            </w:r>
            <w:r w:rsidRPr="000E0405">
              <w:t>.894</w:t>
            </w:r>
          </w:p>
        </w:tc>
        <w:tc>
          <w:tcPr>
            <w:tcW w:w="830" w:type="dxa"/>
          </w:tcPr>
          <w:p w14:paraId="617102B2" w14:textId="77777777" w:rsidR="007E60C9" w:rsidRPr="000E0405" w:rsidRDefault="007E60C9" w:rsidP="009F1A5E">
            <w:r w:rsidRPr="000E0405">
              <w:rPr>
                <w:rFonts w:hint="eastAsia"/>
              </w:rPr>
              <w:t>4</w:t>
            </w:r>
            <w:r w:rsidRPr="000E0405">
              <w:t>.422</w:t>
            </w:r>
          </w:p>
        </w:tc>
        <w:tc>
          <w:tcPr>
            <w:tcW w:w="1183" w:type="dxa"/>
          </w:tcPr>
          <w:p w14:paraId="4781552F" w14:textId="77777777" w:rsidR="007E60C9" w:rsidRPr="000E0405" w:rsidRDefault="007E60C9" w:rsidP="009F1A5E">
            <w:r w:rsidRPr="000E0405">
              <w:rPr>
                <w:rFonts w:hint="eastAsia"/>
                <w:lang w:eastAsia="zh-CN"/>
              </w:rPr>
              <w:t>N</w:t>
            </w:r>
            <w:r w:rsidRPr="000E0405">
              <w:rPr>
                <w:lang w:eastAsia="zh-CN"/>
              </w:rPr>
              <w:t>o</w:t>
            </w:r>
          </w:p>
        </w:tc>
        <w:tc>
          <w:tcPr>
            <w:tcW w:w="1183" w:type="dxa"/>
          </w:tcPr>
          <w:p w14:paraId="47ADC2D7" w14:textId="77777777" w:rsidR="007E60C9" w:rsidRPr="000E0405" w:rsidRDefault="007E60C9" w:rsidP="009F1A5E">
            <w:r w:rsidRPr="000E0405">
              <w:rPr>
                <w:rFonts w:hint="eastAsia"/>
                <w:lang w:eastAsia="zh-CN"/>
              </w:rPr>
              <w:t>N</w:t>
            </w:r>
            <w:r w:rsidRPr="000E0405">
              <w:rPr>
                <w:lang w:eastAsia="zh-CN"/>
              </w:rPr>
              <w:t>o</w:t>
            </w:r>
          </w:p>
        </w:tc>
      </w:tr>
      <w:bookmarkEnd w:id="42"/>
      <w:tr w:rsidR="000E0405" w:rsidRPr="000E0405" w14:paraId="703B6B58" w14:textId="77777777" w:rsidTr="002318CE">
        <w:trPr>
          <w:jc w:val="center"/>
        </w:trPr>
        <w:tc>
          <w:tcPr>
            <w:tcW w:w="2386" w:type="dxa"/>
          </w:tcPr>
          <w:p w14:paraId="7AB1BE14" w14:textId="77777777" w:rsidR="007E60C9" w:rsidRPr="000E0405" w:rsidRDefault="007E60C9" w:rsidP="009F1A5E">
            <w:r w:rsidRPr="000E0405">
              <w:t>Case #8, 40MHz, Single-sided RTT, Ranging, X=150 m</w:t>
            </w:r>
          </w:p>
        </w:tc>
        <w:tc>
          <w:tcPr>
            <w:tcW w:w="827" w:type="dxa"/>
          </w:tcPr>
          <w:p w14:paraId="0FD610DC" w14:textId="77777777" w:rsidR="007E60C9" w:rsidRPr="000E0405" w:rsidRDefault="007E60C9" w:rsidP="009F1A5E">
            <w:r w:rsidRPr="000E0405">
              <w:rPr>
                <w:rFonts w:hint="eastAsia"/>
              </w:rPr>
              <w:t>1</w:t>
            </w:r>
            <w:r w:rsidRPr="000E0405">
              <w:t>.212</w:t>
            </w:r>
          </w:p>
        </w:tc>
        <w:tc>
          <w:tcPr>
            <w:tcW w:w="841" w:type="dxa"/>
          </w:tcPr>
          <w:p w14:paraId="22518AAF" w14:textId="77777777" w:rsidR="007E60C9" w:rsidRPr="000E0405" w:rsidRDefault="007E60C9" w:rsidP="009F1A5E">
            <w:r w:rsidRPr="000E0405">
              <w:rPr>
                <w:rFonts w:hint="eastAsia"/>
              </w:rPr>
              <w:t>1</w:t>
            </w:r>
            <w:r w:rsidRPr="000E0405">
              <w:t>.624</w:t>
            </w:r>
          </w:p>
        </w:tc>
        <w:tc>
          <w:tcPr>
            <w:tcW w:w="842" w:type="dxa"/>
          </w:tcPr>
          <w:p w14:paraId="2D422F58" w14:textId="77777777" w:rsidR="007E60C9" w:rsidRPr="000E0405" w:rsidRDefault="007E60C9" w:rsidP="009F1A5E">
            <w:r w:rsidRPr="000E0405">
              <w:rPr>
                <w:rFonts w:hint="eastAsia"/>
              </w:rPr>
              <w:t>1</w:t>
            </w:r>
            <w:r w:rsidRPr="000E0405">
              <w:t>.949</w:t>
            </w:r>
          </w:p>
        </w:tc>
        <w:tc>
          <w:tcPr>
            <w:tcW w:w="830" w:type="dxa"/>
          </w:tcPr>
          <w:p w14:paraId="5F1F1FA7" w14:textId="77777777" w:rsidR="007E60C9" w:rsidRPr="000E0405" w:rsidRDefault="007E60C9" w:rsidP="009F1A5E">
            <w:r w:rsidRPr="000E0405">
              <w:rPr>
                <w:rFonts w:hint="eastAsia"/>
              </w:rPr>
              <w:t>2</w:t>
            </w:r>
            <w:r w:rsidRPr="000E0405">
              <w:t>.197</w:t>
            </w:r>
          </w:p>
        </w:tc>
        <w:tc>
          <w:tcPr>
            <w:tcW w:w="1183" w:type="dxa"/>
          </w:tcPr>
          <w:p w14:paraId="480E3DF5" w14:textId="77777777" w:rsidR="007E60C9" w:rsidRPr="000E0405" w:rsidRDefault="007E60C9" w:rsidP="009F1A5E">
            <w:r w:rsidRPr="000E0405">
              <w:rPr>
                <w:rFonts w:hint="eastAsia"/>
                <w:lang w:eastAsia="zh-CN"/>
              </w:rPr>
              <w:t>N</w:t>
            </w:r>
            <w:r w:rsidRPr="000E0405">
              <w:rPr>
                <w:lang w:eastAsia="zh-CN"/>
              </w:rPr>
              <w:t>o</w:t>
            </w:r>
          </w:p>
        </w:tc>
        <w:tc>
          <w:tcPr>
            <w:tcW w:w="1183" w:type="dxa"/>
          </w:tcPr>
          <w:p w14:paraId="656BB63F" w14:textId="77777777" w:rsidR="007E60C9" w:rsidRPr="000E0405" w:rsidRDefault="007E60C9" w:rsidP="009F1A5E">
            <w:r w:rsidRPr="000E0405">
              <w:rPr>
                <w:rFonts w:hint="eastAsia"/>
                <w:lang w:eastAsia="zh-CN"/>
              </w:rPr>
              <w:t>N</w:t>
            </w:r>
            <w:r w:rsidRPr="000E0405">
              <w:rPr>
                <w:lang w:eastAsia="zh-CN"/>
              </w:rPr>
              <w:t>o</w:t>
            </w:r>
          </w:p>
        </w:tc>
      </w:tr>
      <w:tr w:rsidR="007E60C9" w:rsidRPr="000E0405" w14:paraId="65830CAE" w14:textId="77777777" w:rsidTr="002318CE">
        <w:trPr>
          <w:jc w:val="center"/>
        </w:trPr>
        <w:tc>
          <w:tcPr>
            <w:tcW w:w="2386" w:type="dxa"/>
          </w:tcPr>
          <w:p w14:paraId="329214B8" w14:textId="77777777" w:rsidR="007E60C9" w:rsidRPr="000E0405" w:rsidRDefault="007E60C9" w:rsidP="009F1A5E">
            <w:r w:rsidRPr="000E0405">
              <w:t>Case #9, 100MHz, Single-sided RTT, Ranging, X=150 m</w:t>
            </w:r>
          </w:p>
        </w:tc>
        <w:tc>
          <w:tcPr>
            <w:tcW w:w="827" w:type="dxa"/>
          </w:tcPr>
          <w:p w14:paraId="2931932A" w14:textId="77777777" w:rsidR="007E60C9" w:rsidRPr="000E0405" w:rsidRDefault="007E60C9" w:rsidP="009F1A5E">
            <w:r w:rsidRPr="000E0405">
              <w:rPr>
                <w:rFonts w:hint="eastAsia"/>
              </w:rPr>
              <w:t>0</w:t>
            </w:r>
            <w:r w:rsidRPr="000E0405">
              <w:t>.5921</w:t>
            </w:r>
          </w:p>
        </w:tc>
        <w:tc>
          <w:tcPr>
            <w:tcW w:w="841" w:type="dxa"/>
          </w:tcPr>
          <w:p w14:paraId="6DE76E33" w14:textId="77777777" w:rsidR="007E60C9" w:rsidRPr="000E0405" w:rsidRDefault="007E60C9" w:rsidP="009F1A5E">
            <w:r w:rsidRPr="000E0405">
              <w:rPr>
                <w:rFonts w:hint="eastAsia"/>
              </w:rPr>
              <w:t>0</w:t>
            </w:r>
            <w:r w:rsidRPr="000E0405">
              <w:t>.8025</w:t>
            </w:r>
          </w:p>
        </w:tc>
        <w:tc>
          <w:tcPr>
            <w:tcW w:w="842" w:type="dxa"/>
          </w:tcPr>
          <w:p w14:paraId="627B805A" w14:textId="77777777" w:rsidR="007E60C9" w:rsidRPr="000E0405" w:rsidRDefault="007E60C9" w:rsidP="009F1A5E">
            <w:r w:rsidRPr="000E0405">
              <w:rPr>
                <w:rFonts w:hint="eastAsia"/>
              </w:rPr>
              <w:t>0</w:t>
            </w:r>
            <w:r w:rsidRPr="000E0405">
              <w:t>.9619</w:t>
            </w:r>
          </w:p>
        </w:tc>
        <w:tc>
          <w:tcPr>
            <w:tcW w:w="830" w:type="dxa"/>
          </w:tcPr>
          <w:p w14:paraId="36F7F734" w14:textId="77777777" w:rsidR="007E60C9" w:rsidRPr="000E0405" w:rsidRDefault="007E60C9" w:rsidP="009F1A5E">
            <w:r w:rsidRPr="000E0405">
              <w:rPr>
                <w:rFonts w:hint="eastAsia"/>
              </w:rPr>
              <w:t>1</w:t>
            </w:r>
            <w:r w:rsidRPr="000E0405">
              <w:t>.089</w:t>
            </w:r>
          </w:p>
        </w:tc>
        <w:tc>
          <w:tcPr>
            <w:tcW w:w="1183" w:type="dxa"/>
          </w:tcPr>
          <w:p w14:paraId="61D35F0E" w14:textId="77777777" w:rsidR="007E60C9" w:rsidRPr="000E0405" w:rsidRDefault="007E60C9" w:rsidP="009F1A5E">
            <w:r w:rsidRPr="000E0405">
              <w:rPr>
                <w:rFonts w:hint="eastAsia"/>
                <w:lang w:eastAsia="zh-CN"/>
              </w:rPr>
              <w:t>Y</w:t>
            </w:r>
            <w:r w:rsidRPr="000E0405">
              <w:rPr>
                <w:lang w:eastAsia="zh-CN"/>
              </w:rPr>
              <w:t>es</w:t>
            </w:r>
          </w:p>
        </w:tc>
        <w:tc>
          <w:tcPr>
            <w:tcW w:w="1183" w:type="dxa"/>
          </w:tcPr>
          <w:p w14:paraId="04F27BC6" w14:textId="77777777" w:rsidR="007E60C9" w:rsidRPr="000E0405" w:rsidRDefault="007E60C9" w:rsidP="009F1A5E">
            <w:r w:rsidRPr="000E0405">
              <w:rPr>
                <w:rFonts w:hint="eastAsia"/>
                <w:lang w:eastAsia="zh-CN"/>
              </w:rPr>
              <w:t>N</w:t>
            </w:r>
            <w:r w:rsidRPr="000E0405">
              <w:rPr>
                <w:lang w:eastAsia="zh-CN"/>
              </w:rPr>
              <w:t>o</w:t>
            </w:r>
          </w:p>
        </w:tc>
      </w:tr>
    </w:tbl>
    <w:p w14:paraId="6F8A606D" w14:textId="77777777" w:rsidR="007E60C9" w:rsidRPr="000E0405" w:rsidRDefault="007E60C9" w:rsidP="009F1A5E">
      <w:pPr>
        <w:rPr>
          <w:lang w:val="en-US"/>
        </w:rPr>
      </w:pPr>
    </w:p>
    <w:p w14:paraId="2AA2210C" w14:textId="77777777" w:rsidR="007E60C9" w:rsidRPr="000E0405" w:rsidRDefault="007E60C9" w:rsidP="009F1A5E">
      <w:pPr>
        <w:pStyle w:val="Heading4"/>
      </w:pPr>
      <w:r w:rsidRPr="000E0405">
        <w:t>B.1.</w:t>
      </w:r>
      <w:r w:rsidRPr="000E0405">
        <w:rPr>
          <w:lang w:val="en-US" w:eastAsia="zh-CN"/>
        </w:rPr>
        <w:t>4</w:t>
      </w:r>
      <w:r w:rsidRPr="000E0405">
        <w:t>.2.3</w:t>
      </w:r>
      <w:r w:rsidRPr="000E0405">
        <w:tab/>
        <w:t xml:space="preserve">Positioning accuracy evaluation results for </w:t>
      </w:r>
      <w:r w:rsidRPr="000E0405">
        <w:rPr>
          <w:rFonts w:hint="eastAsia"/>
          <w:lang w:eastAsia="zh-CN"/>
        </w:rPr>
        <w:t>IIoT</w:t>
      </w:r>
      <w:r w:rsidRPr="000E0405">
        <w:t xml:space="preserve"> Scenario</w:t>
      </w:r>
    </w:p>
    <w:p w14:paraId="28DA8F1F" w14:textId="77777777" w:rsidR="007E60C9" w:rsidRPr="000E0405" w:rsidRDefault="007E60C9" w:rsidP="009F1A5E">
      <w:r w:rsidRPr="000E0405">
        <w:t xml:space="preserve">Table </w:t>
      </w:r>
      <w:r w:rsidRPr="000E0405">
        <w:rPr>
          <w:lang w:val="en-US"/>
        </w:rPr>
        <w:t>B.1.</w:t>
      </w:r>
      <w:r w:rsidRPr="000E0405">
        <w:rPr>
          <w:lang w:val="en-US" w:eastAsia="zh-CN"/>
        </w:rPr>
        <w:t>4</w:t>
      </w:r>
      <w:r w:rsidRPr="000E0405">
        <w:rPr>
          <w:lang w:val="en-US"/>
        </w:rPr>
        <w:t xml:space="preserve">.2.3-1 </w:t>
      </w:r>
      <w:r w:rsidRPr="000E0405">
        <w:t xml:space="preserve">provides horizontal absolute positioning accuracy results using sidelink positioning for </w:t>
      </w:r>
      <w:r w:rsidRPr="000E0405">
        <w:rPr>
          <w:rFonts w:hint="eastAsia"/>
          <w:lang w:eastAsia="zh-CN"/>
        </w:rPr>
        <w:t>IIoT</w:t>
      </w:r>
      <w:r w:rsidRPr="000E0405">
        <w:rPr>
          <w:lang w:eastAsia="zh-CN"/>
        </w:rPr>
        <w:t xml:space="preserve"> scenario.</w:t>
      </w:r>
    </w:p>
    <w:p w14:paraId="63B14FDB" w14:textId="77777777" w:rsidR="007E60C9" w:rsidRPr="000E0405" w:rsidRDefault="007E60C9" w:rsidP="009F1A5E">
      <w:r w:rsidRPr="000E0405">
        <w:t xml:space="preserve">Table </w:t>
      </w:r>
      <w:r w:rsidRPr="000E0405">
        <w:rPr>
          <w:lang w:val="en-US"/>
        </w:rPr>
        <w:t>B.1.</w:t>
      </w:r>
      <w:r w:rsidRPr="000E0405">
        <w:rPr>
          <w:lang w:val="en-US" w:eastAsia="zh-CN"/>
        </w:rPr>
        <w:t>4</w:t>
      </w:r>
      <w:r w:rsidRPr="000E0405">
        <w:rPr>
          <w:lang w:val="en-US"/>
        </w:rPr>
        <w:t xml:space="preserve">.2.3-2 </w:t>
      </w:r>
      <w:r w:rsidRPr="000E0405">
        <w:t xml:space="preserve">provides distance accuracy of ranging results using sidelink positioning for </w:t>
      </w:r>
      <w:r w:rsidRPr="000E0405">
        <w:rPr>
          <w:rFonts w:hint="eastAsia"/>
          <w:lang w:eastAsia="zh-CN"/>
        </w:rPr>
        <w:t>IIoT</w:t>
      </w:r>
      <w:r w:rsidRPr="000E0405">
        <w:rPr>
          <w:lang w:eastAsia="zh-CN"/>
        </w:rPr>
        <w:t xml:space="preserve"> scenario.</w:t>
      </w:r>
    </w:p>
    <w:p w14:paraId="65174D41" w14:textId="77777777" w:rsidR="007E60C9" w:rsidRPr="000E0405" w:rsidRDefault="007E60C9" w:rsidP="009F1A5E">
      <w:pPr>
        <w:pStyle w:val="TH"/>
      </w:pPr>
      <w:r w:rsidRPr="000E0405">
        <w:t xml:space="preserve">Table </w:t>
      </w:r>
      <w:r w:rsidRPr="000E0405">
        <w:rPr>
          <w:lang w:val="en-US"/>
        </w:rPr>
        <w:t>B.1.</w:t>
      </w:r>
      <w:r w:rsidRPr="000E0405">
        <w:rPr>
          <w:lang w:val="en-US" w:eastAsia="zh-CN"/>
        </w:rPr>
        <w:t>4</w:t>
      </w:r>
      <w:r w:rsidRPr="000E0405">
        <w:rPr>
          <w:lang w:val="en-US"/>
        </w:rPr>
        <w:t>.2.3-1</w:t>
      </w:r>
      <w:r w:rsidRPr="000E0405">
        <w:t xml:space="preserve"> Simulation results for </w:t>
      </w:r>
      <w:r w:rsidRPr="000E0405">
        <w:rPr>
          <w:kern w:val="2"/>
        </w:rPr>
        <w:t>IIoT for</w:t>
      </w:r>
      <w:r w:rsidRPr="000E0405">
        <w:t xml:space="preserve"> absolute positioning - horizontal accuracy</w:t>
      </w:r>
    </w:p>
    <w:tbl>
      <w:tblPr>
        <w:tblW w:w="82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2"/>
        <w:gridCol w:w="732"/>
        <w:gridCol w:w="722"/>
        <w:gridCol w:w="722"/>
        <w:gridCol w:w="722"/>
        <w:gridCol w:w="1613"/>
        <w:gridCol w:w="1614"/>
      </w:tblGrid>
      <w:tr w:rsidR="000E0405" w:rsidRPr="000E0405" w14:paraId="0A7FF8B3" w14:textId="77777777" w:rsidTr="002318CE">
        <w:trPr>
          <w:trHeight w:val="276"/>
          <w:jc w:val="center"/>
        </w:trPr>
        <w:tc>
          <w:tcPr>
            <w:tcW w:w="2164" w:type="dxa"/>
            <w:vAlign w:val="center"/>
          </w:tcPr>
          <w:p w14:paraId="49FB9972" w14:textId="77777777" w:rsidR="007E60C9" w:rsidRPr="000E0405" w:rsidRDefault="007E60C9" w:rsidP="009F1A5E">
            <w:pPr>
              <w:snapToGrid w:val="0"/>
              <w:spacing w:line="259" w:lineRule="auto"/>
              <w:jc w:val="both"/>
            </w:pPr>
            <w:bookmarkStart w:id="43" w:name="_Hlk118713266"/>
            <w:r w:rsidRPr="000E0405">
              <w:rPr>
                <w:rFonts w:hint="eastAsia"/>
              </w:rPr>
              <w:t>C</w:t>
            </w:r>
            <w:r w:rsidRPr="000E0405">
              <w:t xml:space="preserve">ase ID and brief description </w:t>
            </w:r>
          </w:p>
        </w:tc>
        <w:tc>
          <w:tcPr>
            <w:tcW w:w="733" w:type="dxa"/>
            <w:vAlign w:val="center"/>
          </w:tcPr>
          <w:p w14:paraId="543A744B" w14:textId="77777777" w:rsidR="007E60C9" w:rsidRPr="000E0405" w:rsidRDefault="007E60C9" w:rsidP="009F1A5E">
            <w:pPr>
              <w:snapToGrid w:val="0"/>
              <w:spacing w:line="259" w:lineRule="auto"/>
              <w:jc w:val="both"/>
            </w:pPr>
            <w:r w:rsidRPr="000E0405">
              <w:t>50%</w:t>
            </w:r>
          </w:p>
        </w:tc>
        <w:tc>
          <w:tcPr>
            <w:tcW w:w="625" w:type="dxa"/>
            <w:vAlign w:val="center"/>
          </w:tcPr>
          <w:p w14:paraId="618C3ED4" w14:textId="77777777" w:rsidR="007E60C9" w:rsidRPr="000E0405" w:rsidRDefault="007E60C9" w:rsidP="009F1A5E">
            <w:pPr>
              <w:snapToGrid w:val="0"/>
              <w:spacing w:line="259" w:lineRule="auto"/>
              <w:jc w:val="both"/>
            </w:pPr>
            <w:r w:rsidRPr="000E0405">
              <w:t>67%</w:t>
            </w:r>
          </w:p>
        </w:tc>
        <w:tc>
          <w:tcPr>
            <w:tcW w:w="710" w:type="dxa"/>
            <w:vAlign w:val="center"/>
          </w:tcPr>
          <w:p w14:paraId="5C534632" w14:textId="77777777" w:rsidR="007E60C9" w:rsidRPr="000E0405" w:rsidRDefault="007E60C9" w:rsidP="009F1A5E">
            <w:pPr>
              <w:snapToGrid w:val="0"/>
              <w:spacing w:line="259" w:lineRule="auto"/>
              <w:jc w:val="both"/>
            </w:pPr>
            <w:r w:rsidRPr="000E0405">
              <w:t>80%</w:t>
            </w:r>
          </w:p>
        </w:tc>
        <w:tc>
          <w:tcPr>
            <w:tcW w:w="712" w:type="dxa"/>
            <w:vAlign w:val="center"/>
          </w:tcPr>
          <w:p w14:paraId="01B8DDAF" w14:textId="77777777" w:rsidR="007E60C9" w:rsidRPr="000E0405" w:rsidRDefault="007E60C9" w:rsidP="009F1A5E">
            <w:pPr>
              <w:snapToGrid w:val="0"/>
              <w:spacing w:line="259" w:lineRule="auto"/>
              <w:jc w:val="both"/>
            </w:pPr>
            <w:r w:rsidRPr="000E0405">
              <w:t>90%</w:t>
            </w:r>
          </w:p>
        </w:tc>
        <w:tc>
          <w:tcPr>
            <w:tcW w:w="1641" w:type="dxa"/>
            <w:vAlign w:val="center"/>
          </w:tcPr>
          <w:p w14:paraId="2C1D3D2B" w14:textId="77777777" w:rsidR="007E60C9" w:rsidRPr="000E0405" w:rsidRDefault="007E60C9" w:rsidP="009F1A5E">
            <w:pPr>
              <w:snapToGrid w:val="0"/>
              <w:spacing w:line="259" w:lineRule="auto"/>
              <w:jc w:val="both"/>
            </w:pPr>
            <w:r w:rsidRPr="000E0405">
              <w:t xml:space="preserve">Whether meet the requirement </w:t>
            </w:r>
            <w:r w:rsidRPr="000E0405">
              <w:rPr>
                <w:rFonts w:hint="eastAsia"/>
              </w:rPr>
              <w:t>of</w:t>
            </w:r>
            <w:r w:rsidRPr="000E0405">
              <w:t xml:space="preserve"> set A</w:t>
            </w:r>
          </w:p>
        </w:tc>
        <w:tc>
          <w:tcPr>
            <w:tcW w:w="1642" w:type="dxa"/>
            <w:vAlign w:val="center"/>
          </w:tcPr>
          <w:p w14:paraId="78C0761C" w14:textId="77777777" w:rsidR="007E60C9" w:rsidRPr="000E0405" w:rsidRDefault="007E60C9" w:rsidP="009F1A5E">
            <w:pPr>
              <w:snapToGrid w:val="0"/>
              <w:spacing w:line="259" w:lineRule="auto"/>
              <w:jc w:val="both"/>
            </w:pPr>
            <w:r w:rsidRPr="000E0405">
              <w:t xml:space="preserve">Whether meet the requirement </w:t>
            </w:r>
            <w:r w:rsidRPr="000E0405">
              <w:rPr>
                <w:rFonts w:hint="eastAsia"/>
              </w:rPr>
              <w:t>of</w:t>
            </w:r>
            <w:r w:rsidRPr="000E0405">
              <w:t xml:space="preserve"> set B</w:t>
            </w:r>
          </w:p>
        </w:tc>
      </w:tr>
      <w:tr w:rsidR="000E0405" w:rsidRPr="000E0405" w14:paraId="202A159C" w14:textId="77777777" w:rsidTr="002318CE">
        <w:trPr>
          <w:trHeight w:val="552"/>
          <w:jc w:val="center"/>
        </w:trPr>
        <w:tc>
          <w:tcPr>
            <w:tcW w:w="2164" w:type="dxa"/>
            <w:vAlign w:val="center"/>
          </w:tcPr>
          <w:p w14:paraId="6A74AD7D" w14:textId="77777777" w:rsidR="007E60C9" w:rsidRPr="000E0405" w:rsidRDefault="007E60C9" w:rsidP="009F1A5E">
            <w:pPr>
              <w:snapToGrid w:val="0"/>
              <w:spacing w:line="259" w:lineRule="auto"/>
              <w:jc w:val="both"/>
            </w:pPr>
            <w:r w:rsidRPr="000E0405">
              <w:t>Case #1, 20MHz, TDOA, absolute positioning</w:t>
            </w:r>
          </w:p>
        </w:tc>
        <w:tc>
          <w:tcPr>
            <w:tcW w:w="733" w:type="dxa"/>
            <w:vAlign w:val="center"/>
          </w:tcPr>
          <w:p w14:paraId="193072AC" w14:textId="77777777" w:rsidR="007E60C9" w:rsidRPr="000E0405" w:rsidRDefault="007E60C9" w:rsidP="009F1A5E">
            <w:pPr>
              <w:snapToGrid w:val="0"/>
              <w:spacing w:line="259" w:lineRule="auto"/>
              <w:jc w:val="both"/>
              <w:rPr>
                <w:lang w:eastAsia="zh-CN"/>
              </w:rPr>
            </w:pPr>
            <w:r w:rsidRPr="000E0405">
              <w:rPr>
                <w:lang w:eastAsia="zh-CN"/>
              </w:rPr>
              <w:t>0.98m</w:t>
            </w:r>
          </w:p>
        </w:tc>
        <w:tc>
          <w:tcPr>
            <w:tcW w:w="625" w:type="dxa"/>
            <w:vAlign w:val="center"/>
          </w:tcPr>
          <w:p w14:paraId="72ABF74A" w14:textId="77777777" w:rsidR="007E60C9" w:rsidRPr="000E0405" w:rsidRDefault="007E60C9" w:rsidP="009F1A5E">
            <w:pPr>
              <w:snapToGrid w:val="0"/>
              <w:spacing w:line="259" w:lineRule="auto"/>
              <w:jc w:val="both"/>
              <w:rPr>
                <w:lang w:eastAsia="zh-CN"/>
              </w:rPr>
            </w:pPr>
            <w:r w:rsidRPr="000E0405">
              <w:rPr>
                <w:lang w:eastAsia="zh-CN"/>
              </w:rPr>
              <w:t>1.33m</w:t>
            </w:r>
          </w:p>
        </w:tc>
        <w:tc>
          <w:tcPr>
            <w:tcW w:w="710" w:type="dxa"/>
            <w:vAlign w:val="center"/>
          </w:tcPr>
          <w:p w14:paraId="4A3AC4AC" w14:textId="77777777" w:rsidR="007E60C9" w:rsidRPr="000E0405" w:rsidRDefault="007E60C9" w:rsidP="009F1A5E">
            <w:pPr>
              <w:snapToGrid w:val="0"/>
              <w:spacing w:line="259" w:lineRule="auto"/>
              <w:jc w:val="both"/>
              <w:rPr>
                <w:lang w:eastAsia="zh-CN"/>
              </w:rPr>
            </w:pPr>
            <w:r w:rsidRPr="000E0405">
              <w:rPr>
                <w:lang w:eastAsia="zh-CN"/>
              </w:rPr>
              <w:t>2.05m</w:t>
            </w:r>
          </w:p>
        </w:tc>
        <w:tc>
          <w:tcPr>
            <w:tcW w:w="712" w:type="dxa"/>
            <w:vAlign w:val="center"/>
          </w:tcPr>
          <w:p w14:paraId="4B97DED0" w14:textId="77777777" w:rsidR="007E60C9" w:rsidRPr="000E0405" w:rsidRDefault="007E60C9" w:rsidP="009F1A5E">
            <w:pPr>
              <w:snapToGrid w:val="0"/>
              <w:spacing w:line="259" w:lineRule="auto"/>
              <w:jc w:val="both"/>
              <w:rPr>
                <w:lang w:eastAsia="zh-CN"/>
              </w:rPr>
            </w:pPr>
            <w:r w:rsidRPr="000E0405">
              <w:rPr>
                <w:lang w:eastAsia="zh-CN"/>
              </w:rPr>
              <w:t>3.49m</w:t>
            </w:r>
          </w:p>
        </w:tc>
        <w:tc>
          <w:tcPr>
            <w:tcW w:w="1641" w:type="dxa"/>
            <w:vAlign w:val="center"/>
          </w:tcPr>
          <w:p w14:paraId="1C4BB3B9" w14:textId="77777777" w:rsidR="007E60C9" w:rsidRPr="000E0405" w:rsidRDefault="007E60C9" w:rsidP="009F1A5E">
            <w:pPr>
              <w:snapToGrid w:val="0"/>
              <w:spacing w:line="259" w:lineRule="auto"/>
              <w:jc w:val="both"/>
            </w:pPr>
            <w:r w:rsidRPr="000E0405">
              <w:t>NO</w:t>
            </w:r>
          </w:p>
        </w:tc>
        <w:tc>
          <w:tcPr>
            <w:tcW w:w="1642" w:type="dxa"/>
            <w:vAlign w:val="center"/>
          </w:tcPr>
          <w:p w14:paraId="1F3A71BD" w14:textId="77777777" w:rsidR="007E60C9" w:rsidRPr="000E0405" w:rsidRDefault="007E60C9" w:rsidP="009F1A5E">
            <w:pPr>
              <w:snapToGrid w:val="0"/>
              <w:spacing w:line="259" w:lineRule="auto"/>
              <w:jc w:val="both"/>
            </w:pPr>
            <w:r w:rsidRPr="000E0405">
              <w:t>NO</w:t>
            </w:r>
          </w:p>
        </w:tc>
      </w:tr>
      <w:tr w:rsidR="000E0405" w:rsidRPr="000E0405" w14:paraId="30CAF4C4" w14:textId="77777777" w:rsidTr="002318CE">
        <w:trPr>
          <w:trHeight w:val="552"/>
          <w:jc w:val="center"/>
        </w:trPr>
        <w:tc>
          <w:tcPr>
            <w:tcW w:w="2164" w:type="dxa"/>
            <w:vAlign w:val="center"/>
          </w:tcPr>
          <w:p w14:paraId="098BD31F" w14:textId="77777777" w:rsidR="007E60C9" w:rsidRPr="000E0405" w:rsidRDefault="007E60C9" w:rsidP="009F1A5E">
            <w:pPr>
              <w:snapToGrid w:val="0"/>
              <w:spacing w:line="259" w:lineRule="auto"/>
              <w:jc w:val="both"/>
            </w:pPr>
            <w:r w:rsidRPr="000E0405">
              <w:t>Case #2, 40MHz, TDOA, absolute positioning</w:t>
            </w:r>
          </w:p>
        </w:tc>
        <w:tc>
          <w:tcPr>
            <w:tcW w:w="733" w:type="dxa"/>
            <w:vAlign w:val="center"/>
          </w:tcPr>
          <w:p w14:paraId="542F10BF" w14:textId="77777777" w:rsidR="007E60C9" w:rsidRPr="000E0405" w:rsidRDefault="007E60C9" w:rsidP="009F1A5E">
            <w:pPr>
              <w:snapToGrid w:val="0"/>
              <w:spacing w:line="259" w:lineRule="auto"/>
              <w:jc w:val="both"/>
              <w:rPr>
                <w:lang w:eastAsia="zh-CN"/>
              </w:rPr>
            </w:pPr>
            <w:r w:rsidRPr="000E0405">
              <w:rPr>
                <w:lang w:eastAsia="zh-CN"/>
              </w:rPr>
              <w:t>0.48m</w:t>
            </w:r>
          </w:p>
        </w:tc>
        <w:tc>
          <w:tcPr>
            <w:tcW w:w="625" w:type="dxa"/>
            <w:vAlign w:val="center"/>
          </w:tcPr>
          <w:p w14:paraId="2CA249FA" w14:textId="77777777" w:rsidR="007E60C9" w:rsidRPr="000E0405" w:rsidRDefault="007E60C9" w:rsidP="009F1A5E">
            <w:pPr>
              <w:snapToGrid w:val="0"/>
              <w:spacing w:line="259" w:lineRule="auto"/>
              <w:jc w:val="both"/>
              <w:rPr>
                <w:lang w:eastAsia="zh-CN"/>
              </w:rPr>
            </w:pPr>
            <w:r w:rsidRPr="000E0405">
              <w:rPr>
                <w:lang w:eastAsia="zh-CN"/>
              </w:rPr>
              <w:t>0.66m</w:t>
            </w:r>
          </w:p>
        </w:tc>
        <w:tc>
          <w:tcPr>
            <w:tcW w:w="710" w:type="dxa"/>
            <w:vAlign w:val="center"/>
          </w:tcPr>
          <w:p w14:paraId="68FCC672" w14:textId="77777777" w:rsidR="007E60C9" w:rsidRPr="000E0405" w:rsidRDefault="007E60C9" w:rsidP="009F1A5E">
            <w:pPr>
              <w:snapToGrid w:val="0"/>
              <w:spacing w:line="259" w:lineRule="auto"/>
              <w:jc w:val="both"/>
              <w:rPr>
                <w:lang w:eastAsia="zh-CN"/>
              </w:rPr>
            </w:pPr>
            <w:r w:rsidRPr="000E0405">
              <w:rPr>
                <w:lang w:eastAsia="zh-CN"/>
              </w:rPr>
              <w:t>0.99m</w:t>
            </w:r>
          </w:p>
        </w:tc>
        <w:tc>
          <w:tcPr>
            <w:tcW w:w="712" w:type="dxa"/>
            <w:vAlign w:val="center"/>
          </w:tcPr>
          <w:p w14:paraId="44560052" w14:textId="77777777" w:rsidR="007E60C9" w:rsidRPr="000E0405" w:rsidRDefault="007E60C9" w:rsidP="009F1A5E">
            <w:pPr>
              <w:snapToGrid w:val="0"/>
              <w:spacing w:line="259" w:lineRule="auto"/>
              <w:jc w:val="both"/>
              <w:rPr>
                <w:lang w:eastAsia="zh-CN"/>
              </w:rPr>
            </w:pPr>
            <w:r w:rsidRPr="000E0405">
              <w:rPr>
                <w:lang w:eastAsia="zh-CN"/>
              </w:rPr>
              <w:t>1.56m</w:t>
            </w:r>
          </w:p>
        </w:tc>
        <w:tc>
          <w:tcPr>
            <w:tcW w:w="1641" w:type="dxa"/>
            <w:vAlign w:val="center"/>
          </w:tcPr>
          <w:p w14:paraId="32571BC3" w14:textId="77777777" w:rsidR="007E60C9" w:rsidRPr="000E0405" w:rsidRDefault="007E60C9" w:rsidP="009F1A5E">
            <w:pPr>
              <w:snapToGrid w:val="0"/>
              <w:spacing w:line="259" w:lineRule="auto"/>
              <w:jc w:val="both"/>
            </w:pPr>
            <w:r w:rsidRPr="000E0405">
              <w:t>NO</w:t>
            </w:r>
          </w:p>
        </w:tc>
        <w:tc>
          <w:tcPr>
            <w:tcW w:w="1642" w:type="dxa"/>
            <w:vAlign w:val="center"/>
          </w:tcPr>
          <w:p w14:paraId="52D0D6BD" w14:textId="77777777" w:rsidR="007E60C9" w:rsidRPr="000E0405" w:rsidRDefault="007E60C9" w:rsidP="009F1A5E">
            <w:pPr>
              <w:snapToGrid w:val="0"/>
              <w:spacing w:line="259" w:lineRule="auto"/>
              <w:jc w:val="both"/>
            </w:pPr>
            <w:r w:rsidRPr="000E0405">
              <w:t>NO</w:t>
            </w:r>
          </w:p>
        </w:tc>
      </w:tr>
      <w:tr w:rsidR="007E60C9" w:rsidRPr="000E0405" w14:paraId="7B289668" w14:textId="77777777" w:rsidTr="002318CE">
        <w:trPr>
          <w:trHeight w:val="552"/>
          <w:jc w:val="center"/>
        </w:trPr>
        <w:tc>
          <w:tcPr>
            <w:tcW w:w="2164" w:type="dxa"/>
            <w:vAlign w:val="center"/>
          </w:tcPr>
          <w:p w14:paraId="751CD074" w14:textId="77777777" w:rsidR="007E60C9" w:rsidRPr="000E0405" w:rsidRDefault="007E60C9" w:rsidP="009F1A5E">
            <w:pPr>
              <w:snapToGrid w:val="0"/>
              <w:spacing w:line="259" w:lineRule="auto"/>
              <w:jc w:val="both"/>
            </w:pPr>
            <w:r w:rsidRPr="000E0405">
              <w:t>Case #3, 100MHz, TDOA, absolute positioning</w:t>
            </w:r>
          </w:p>
        </w:tc>
        <w:tc>
          <w:tcPr>
            <w:tcW w:w="733" w:type="dxa"/>
            <w:vAlign w:val="center"/>
          </w:tcPr>
          <w:p w14:paraId="6D75D664" w14:textId="77777777" w:rsidR="007E60C9" w:rsidRPr="000E0405" w:rsidRDefault="007E60C9" w:rsidP="009F1A5E">
            <w:pPr>
              <w:snapToGrid w:val="0"/>
              <w:spacing w:line="259" w:lineRule="auto"/>
              <w:jc w:val="both"/>
              <w:rPr>
                <w:lang w:eastAsia="zh-CN"/>
              </w:rPr>
            </w:pPr>
            <w:r w:rsidRPr="000E0405">
              <w:rPr>
                <w:lang w:eastAsia="zh-CN"/>
              </w:rPr>
              <w:t>0.23m</w:t>
            </w:r>
          </w:p>
        </w:tc>
        <w:tc>
          <w:tcPr>
            <w:tcW w:w="625" w:type="dxa"/>
            <w:vAlign w:val="center"/>
          </w:tcPr>
          <w:p w14:paraId="5CAEBC07" w14:textId="77777777" w:rsidR="007E60C9" w:rsidRPr="000E0405" w:rsidRDefault="007E60C9" w:rsidP="009F1A5E">
            <w:pPr>
              <w:snapToGrid w:val="0"/>
              <w:spacing w:line="259" w:lineRule="auto"/>
              <w:jc w:val="both"/>
              <w:rPr>
                <w:lang w:eastAsia="zh-CN"/>
              </w:rPr>
            </w:pPr>
            <w:r w:rsidRPr="000E0405">
              <w:rPr>
                <w:lang w:eastAsia="zh-CN"/>
              </w:rPr>
              <w:t>0.33m</w:t>
            </w:r>
          </w:p>
        </w:tc>
        <w:tc>
          <w:tcPr>
            <w:tcW w:w="710" w:type="dxa"/>
            <w:vAlign w:val="center"/>
          </w:tcPr>
          <w:p w14:paraId="36704291" w14:textId="77777777" w:rsidR="007E60C9" w:rsidRPr="000E0405" w:rsidRDefault="007E60C9" w:rsidP="009F1A5E">
            <w:pPr>
              <w:snapToGrid w:val="0"/>
              <w:spacing w:line="259" w:lineRule="auto"/>
              <w:jc w:val="both"/>
              <w:rPr>
                <w:lang w:eastAsia="zh-CN"/>
              </w:rPr>
            </w:pPr>
            <w:r w:rsidRPr="000E0405">
              <w:rPr>
                <w:lang w:eastAsia="zh-CN"/>
              </w:rPr>
              <w:t>0.50m</w:t>
            </w:r>
          </w:p>
        </w:tc>
        <w:tc>
          <w:tcPr>
            <w:tcW w:w="712" w:type="dxa"/>
            <w:vAlign w:val="center"/>
          </w:tcPr>
          <w:p w14:paraId="0BB68F58" w14:textId="77777777" w:rsidR="007E60C9" w:rsidRPr="000E0405" w:rsidRDefault="007E60C9" w:rsidP="009F1A5E">
            <w:pPr>
              <w:snapToGrid w:val="0"/>
              <w:spacing w:line="259" w:lineRule="auto"/>
              <w:jc w:val="both"/>
              <w:rPr>
                <w:lang w:eastAsia="zh-CN"/>
              </w:rPr>
            </w:pPr>
            <w:r w:rsidRPr="000E0405">
              <w:rPr>
                <w:lang w:eastAsia="zh-CN"/>
              </w:rPr>
              <w:t>0.87m</w:t>
            </w:r>
          </w:p>
        </w:tc>
        <w:tc>
          <w:tcPr>
            <w:tcW w:w="1641" w:type="dxa"/>
            <w:vAlign w:val="center"/>
          </w:tcPr>
          <w:p w14:paraId="75A5CE33" w14:textId="77777777" w:rsidR="007E60C9" w:rsidRPr="000E0405" w:rsidRDefault="007E60C9" w:rsidP="009F1A5E">
            <w:pPr>
              <w:snapToGrid w:val="0"/>
              <w:spacing w:line="259" w:lineRule="auto"/>
              <w:jc w:val="both"/>
              <w:rPr>
                <w:lang w:eastAsia="zh-CN"/>
              </w:rPr>
            </w:pPr>
            <w:r w:rsidRPr="000E0405">
              <w:rPr>
                <w:rFonts w:hint="eastAsia"/>
                <w:lang w:eastAsia="zh-CN"/>
              </w:rPr>
              <w:t>Y</w:t>
            </w:r>
            <w:r w:rsidRPr="000E0405">
              <w:rPr>
                <w:lang w:eastAsia="zh-CN"/>
              </w:rPr>
              <w:t>es</w:t>
            </w:r>
          </w:p>
        </w:tc>
        <w:tc>
          <w:tcPr>
            <w:tcW w:w="1642" w:type="dxa"/>
            <w:vAlign w:val="center"/>
          </w:tcPr>
          <w:p w14:paraId="74E4734F" w14:textId="77777777" w:rsidR="007E60C9" w:rsidRPr="000E0405" w:rsidRDefault="007E60C9" w:rsidP="009F1A5E">
            <w:pPr>
              <w:snapToGrid w:val="0"/>
              <w:spacing w:line="259" w:lineRule="auto"/>
              <w:jc w:val="both"/>
              <w:rPr>
                <w:lang w:eastAsia="zh-CN"/>
              </w:rPr>
            </w:pPr>
            <w:r w:rsidRPr="000E0405">
              <w:rPr>
                <w:rFonts w:hint="eastAsia"/>
                <w:lang w:eastAsia="zh-CN"/>
              </w:rPr>
              <w:t>N</w:t>
            </w:r>
            <w:r w:rsidRPr="000E0405">
              <w:rPr>
                <w:lang w:eastAsia="zh-CN"/>
              </w:rPr>
              <w:t>O</w:t>
            </w:r>
          </w:p>
        </w:tc>
      </w:tr>
      <w:bookmarkEnd w:id="43"/>
    </w:tbl>
    <w:p w14:paraId="5F1F0599" w14:textId="77777777" w:rsidR="007E60C9" w:rsidRPr="000E0405" w:rsidRDefault="007E60C9" w:rsidP="009F1A5E">
      <w:pPr>
        <w:rPr>
          <w:lang w:eastAsia="zh-CN"/>
        </w:rPr>
      </w:pPr>
    </w:p>
    <w:p w14:paraId="44269520" w14:textId="77777777" w:rsidR="007E60C9" w:rsidRPr="000E0405" w:rsidRDefault="007E60C9" w:rsidP="009F1A5E">
      <w:pPr>
        <w:pStyle w:val="TH"/>
      </w:pPr>
      <w:r w:rsidRPr="000E0405">
        <w:t xml:space="preserve">Table </w:t>
      </w:r>
      <w:r w:rsidRPr="000E0405">
        <w:rPr>
          <w:lang w:val="en-US"/>
        </w:rPr>
        <w:t>B.1.</w:t>
      </w:r>
      <w:r w:rsidRPr="000E0405">
        <w:rPr>
          <w:lang w:val="en-US" w:eastAsia="zh-CN"/>
        </w:rPr>
        <w:t>4</w:t>
      </w:r>
      <w:r w:rsidRPr="000E0405">
        <w:rPr>
          <w:lang w:val="en-US"/>
        </w:rPr>
        <w:t>.2.3-2</w:t>
      </w:r>
      <w:r w:rsidRPr="000E0405">
        <w:t xml:space="preserve"> Simulation results for </w:t>
      </w:r>
      <w:r w:rsidRPr="000E0405">
        <w:rPr>
          <w:kern w:val="2"/>
        </w:rPr>
        <w:t>IIoT for</w:t>
      </w:r>
      <w:r w:rsidRPr="000E0405">
        <w:t xml:space="preserve"> ranging - distance accuracy</w:t>
      </w:r>
    </w:p>
    <w:tbl>
      <w:tblPr>
        <w:tblStyle w:val="TableGrid10"/>
        <w:tblW w:w="0" w:type="auto"/>
        <w:jc w:val="center"/>
        <w:tblLook w:val="04A0" w:firstRow="1" w:lastRow="0" w:firstColumn="1" w:lastColumn="0" w:noHBand="0" w:noVBand="1"/>
      </w:tblPr>
      <w:tblGrid>
        <w:gridCol w:w="2386"/>
        <w:gridCol w:w="819"/>
        <w:gridCol w:w="840"/>
        <w:gridCol w:w="841"/>
        <w:gridCol w:w="840"/>
        <w:gridCol w:w="1183"/>
        <w:gridCol w:w="1183"/>
      </w:tblGrid>
      <w:tr w:rsidR="000E0405" w:rsidRPr="000E0405" w14:paraId="3FCC9172" w14:textId="77777777" w:rsidTr="002318CE">
        <w:trPr>
          <w:jc w:val="center"/>
        </w:trPr>
        <w:tc>
          <w:tcPr>
            <w:tcW w:w="2386" w:type="dxa"/>
          </w:tcPr>
          <w:p w14:paraId="1733BE99" w14:textId="77777777" w:rsidR="007E60C9" w:rsidRPr="000E0405" w:rsidRDefault="007E60C9" w:rsidP="009F1A5E">
            <w:r w:rsidRPr="000E0405">
              <w:rPr>
                <w:rFonts w:hint="eastAsia"/>
              </w:rPr>
              <w:t>C</w:t>
            </w:r>
            <w:r w:rsidRPr="000E0405">
              <w:t>ase ID and brief description</w:t>
            </w:r>
          </w:p>
        </w:tc>
        <w:tc>
          <w:tcPr>
            <w:tcW w:w="819" w:type="dxa"/>
          </w:tcPr>
          <w:p w14:paraId="3723C27B" w14:textId="77777777" w:rsidR="007E60C9" w:rsidRPr="000E0405" w:rsidRDefault="007E60C9" w:rsidP="009F1A5E">
            <w:r w:rsidRPr="000E0405">
              <w:rPr>
                <w:rFonts w:hint="eastAsia"/>
              </w:rPr>
              <w:t>5</w:t>
            </w:r>
            <w:r w:rsidRPr="000E0405">
              <w:t>0</w:t>
            </w:r>
            <w:r w:rsidRPr="000E0405">
              <w:rPr>
                <w:rFonts w:hint="eastAsia"/>
              </w:rPr>
              <w:t>%</w:t>
            </w:r>
          </w:p>
        </w:tc>
        <w:tc>
          <w:tcPr>
            <w:tcW w:w="840" w:type="dxa"/>
          </w:tcPr>
          <w:p w14:paraId="71E8CCC9" w14:textId="77777777" w:rsidR="007E60C9" w:rsidRPr="000E0405" w:rsidRDefault="007E60C9" w:rsidP="009F1A5E">
            <w:r w:rsidRPr="000E0405">
              <w:rPr>
                <w:rFonts w:hint="eastAsia"/>
              </w:rPr>
              <w:t>6</w:t>
            </w:r>
            <w:r w:rsidRPr="000E0405">
              <w:t>6.7</w:t>
            </w:r>
            <w:r w:rsidRPr="000E0405">
              <w:rPr>
                <w:rFonts w:hint="eastAsia"/>
              </w:rPr>
              <w:t>%</w:t>
            </w:r>
          </w:p>
        </w:tc>
        <w:tc>
          <w:tcPr>
            <w:tcW w:w="841" w:type="dxa"/>
          </w:tcPr>
          <w:p w14:paraId="0B052EA3" w14:textId="77777777" w:rsidR="007E60C9" w:rsidRPr="000E0405" w:rsidRDefault="007E60C9" w:rsidP="009F1A5E">
            <w:r w:rsidRPr="000E0405">
              <w:rPr>
                <w:rFonts w:hint="eastAsia"/>
              </w:rPr>
              <w:t>8</w:t>
            </w:r>
            <w:r w:rsidRPr="000E0405">
              <w:t>0</w:t>
            </w:r>
            <w:r w:rsidRPr="000E0405">
              <w:rPr>
                <w:rFonts w:hint="eastAsia"/>
              </w:rPr>
              <w:t>%</w:t>
            </w:r>
          </w:p>
        </w:tc>
        <w:tc>
          <w:tcPr>
            <w:tcW w:w="840" w:type="dxa"/>
          </w:tcPr>
          <w:p w14:paraId="60DAE12E" w14:textId="77777777" w:rsidR="007E60C9" w:rsidRPr="000E0405" w:rsidRDefault="007E60C9" w:rsidP="009F1A5E">
            <w:r w:rsidRPr="000E0405">
              <w:rPr>
                <w:rFonts w:hint="eastAsia"/>
              </w:rPr>
              <w:t>9</w:t>
            </w:r>
            <w:r w:rsidRPr="000E0405">
              <w:t>0</w:t>
            </w:r>
            <w:r w:rsidRPr="000E0405">
              <w:rPr>
                <w:rFonts w:hint="eastAsia"/>
              </w:rPr>
              <w:t>%</w:t>
            </w:r>
          </w:p>
        </w:tc>
        <w:tc>
          <w:tcPr>
            <w:tcW w:w="1183" w:type="dxa"/>
          </w:tcPr>
          <w:p w14:paraId="47FD83DE" w14:textId="77777777" w:rsidR="007E60C9" w:rsidRPr="000E0405" w:rsidRDefault="007E60C9" w:rsidP="009F1A5E">
            <w:r w:rsidRPr="000E0405">
              <w:t xml:space="preserve">Whether meet the requirement </w:t>
            </w:r>
            <w:r w:rsidRPr="000E0405">
              <w:rPr>
                <w:rFonts w:hint="eastAsia"/>
              </w:rPr>
              <w:t>of</w:t>
            </w:r>
            <w:r w:rsidRPr="000E0405">
              <w:t xml:space="preserve"> set A</w:t>
            </w:r>
          </w:p>
        </w:tc>
        <w:tc>
          <w:tcPr>
            <w:tcW w:w="1183" w:type="dxa"/>
          </w:tcPr>
          <w:p w14:paraId="63B8B38A" w14:textId="77777777" w:rsidR="007E60C9" w:rsidRPr="000E0405" w:rsidRDefault="007E60C9" w:rsidP="009F1A5E">
            <w:r w:rsidRPr="000E0405">
              <w:t xml:space="preserve">Whether meet the requirement </w:t>
            </w:r>
            <w:r w:rsidRPr="000E0405">
              <w:rPr>
                <w:rFonts w:hint="eastAsia"/>
              </w:rPr>
              <w:t>of</w:t>
            </w:r>
            <w:r w:rsidRPr="000E0405">
              <w:t xml:space="preserve"> set </w:t>
            </w:r>
            <w:r w:rsidRPr="000E0405">
              <w:rPr>
                <w:rFonts w:hint="eastAsia"/>
              </w:rPr>
              <w:t>B</w:t>
            </w:r>
          </w:p>
        </w:tc>
      </w:tr>
      <w:tr w:rsidR="000E0405" w:rsidRPr="000E0405" w14:paraId="25DD665A" w14:textId="77777777" w:rsidTr="002318CE">
        <w:trPr>
          <w:jc w:val="center"/>
        </w:trPr>
        <w:tc>
          <w:tcPr>
            <w:tcW w:w="2386" w:type="dxa"/>
          </w:tcPr>
          <w:p w14:paraId="25F493DD" w14:textId="77777777" w:rsidR="007E60C9" w:rsidRPr="000E0405" w:rsidRDefault="007E60C9" w:rsidP="009F1A5E">
            <w:r w:rsidRPr="000E0405">
              <w:t>Case #1, 20MHz, Single-sided RTT, Ranging, X=50 m</w:t>
            </w:r>
          </w:p>
        </w:tc>
        <w:tc>
          <w:tcPr>
            <w:tcW w:w="819" w:type="dxa"/>
          </w:tcPr>
          <w:p w14:paraId="32D949C5" w14:textId="77777777" w:rsidR="007E60C9" w:rsidRPr="000E0405" w:rsidRDefault="007E60C9" w:rsidP="009F1A5E">
            <w:r w:rsidRPr="000E0405">
              <w:rPr>
                <w:rFonts w:hint="eastAsia"/>
              </w:rPr>
              <w:t>2</w:t>
            </w:r>
            <w:r w:rsidRPr="000E0405">
              <w:t>0M</w:t>
            </w:r>
          </w:p>
        </w:tc>
        <w:tc>
          <w:tcPr>
            <w:tcW w:w="840" w:type="dxa"/>
          </w:tcPr>
          <w:p w14:paraId="54EFE527" w14:textId="77777777" w:rsidR="007E60C9" w:rsidRPr="000E0405" w:rsidRDefault="007E60C9" w:rsidP="009F1A5E">
            <w:r w:rsidRPr="000E0405">
              <w:rPr>
                <w:rFonts w:hint="eastAsia"/>
              </w:rPr>
              <w:t>2</w:t>
            </w:r>
            <w:r w:rsidRPr="000E0405">
              <w:t>.337</w:t>
            </w:r>
          </w:p>
        </w:tc>
        <w:tc>
          <w:tcPr>
            <w:tcW w:w="841" w:type="dxa"/>
          </w:tcPr>
          <w:p w14:paraId="1236FA2A" w14:textId="77777777" w:rsidR="007E60C9" w:rsidRPr="000E0405" w:rsidRDefault="007E60C9" w:rsidP="009F1A5E">
            <w:r w:rsidRPr="000E0405">
              <w:rPr>
                <w:rFonts w:hint="eastAsia"/>
              </w:rPr>
              <w:t>3</w:t>
            </w:r>
            <w:r w:rsidRPr="000E0405">
              <w:t>.193</w:t>
            </w:r>
          </w:p>
        </w:tc>
        <w:tc>
          <w:tcPr>
            <w:tcW w:w="840" w:type="dxa"/>
          </w:tcPr>
          <w:p w14:paraId="6227CD6F" w14:textId="77777777" w:rsidR="007E60C9" w:rsidRPr="000E0405" w:rsidRDefault="007E60C9" w:rsidP="009F1A5E">
            <w:r w:rsidRPr="000E0405">
              <w:rPr>
                <w:rFonts w:hint="eastAsia"/>
              </w:rPr>
              <w:t>3</w:t>
            </w:r>
            <w:r w:rsidRPr="000E0405">
              <w:t>.87</w:t>
            </w:r>
          </w:p>
        </w:tc>
        <w:tc>
          <w:tcPr>
            <w:tcW w:w="1183" w:type="dxa"/>
          </w:tcPr>
          <w:p w14:paraId="2C0113A9" w14:textId="77777777" w:rsidR="007E60C9" w:rsidRPr="000E0405" w:rsidRDefault="007E60C9" w:rsidP="009F1A5E">
            <w:r w:rsidRPr="000E0405">
              <w:rPr>
                <w:rFonts w:hint="eastAsia"/>
                <w:lang w:eastAsia="zh-CN"/>
              </w:rPr>
              <w:t>No</w:t>
            </w:r>
          </w:p>
        </w:tc>
        <w:tc>
          <w:tcPr>
            <w:tcW w:w="1183" w:type="dxa"/>
          </w:tcPr>
          <w:p w14:paraId="405C094B"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3B5138A3" w14:textId="77777777" w:rsidTr="002318CE">
        <w:trPr>
          <w:jc w:val="center"/>
        </w:trPr>
        <w:tc>
          <w:tcPr>
            <w:tcW w:w="2386" w:type="dxa"/>
          </w:tcPr>
          <w:p w14:paraId="39AC57F2" w14:textId="77777777" w:rsidR="007E60C9" w:rsidRPr="000E0405" w:rsidRDefault="007E60C9" w:rsidP="009F1A5E">
            <w:r w:rsidRPr="000E0405">
              <w:t xml:space="preserve">Case #2, 40MHz, Single-sided RTT, Ranging, X=50 </w:t>
            </w:r>
            <w:r w:rsidRPr="000E0405">
              <w:lastRenderedPageBreak/>
              <w:t>m</w:t>
            </w:r>
          </w:p>
        </w:tc>
        <w:tc>
          <w:tcPr>
            <w:tcW w:w="819" w:type="dxa"/>
          </w:tcPr>
          <w:p w14:paraId="23B6C32C" w14:textId="77777777" w:rsidR="007E60C9" w:rsidRPr="000E0405" w:rsidRDefault="007E60C9" w:rsidP="009F1A5E">
            <w:r w:rsidRPr="000E0405">
              <w:rPr>
                <w:rFonts w:hint="eastAsia"/>
              </w:rPr>
              <w:lastRenderedPageBreak/>
              <w:t>4</w:t>
            </w:r>
            <w:r w:rsidRPr="000E0405">
              <w:t>0M</w:t>
            </w:r>
          </w:p>
        </w:tc>
        <w:tc>
          <w:tcPr>
            <w:tcW w:w="840" w:type="dxa"/>
          </w:tcPr>
          <w:p w14:paraId="356A23CF" w14:textId="77777777" w:rsidR="007E60C9" w:rsidRPr="000E0405" w:rsidRDefault="007E60C9" w:rsidP="009F1A5E">
            <w:r w:rsidRPr="000E0405">
              <w:rPr>
                <w:rFonts w:hint="eastAsia"/>
              </w:rPr>
              <w:t>1</w:t>
            </w:r>
            <w:r w:rsidRPr="000E0405">
              <w:t>.165</w:t>
            </w:r>
          </w:p>
        </w:tc>
        <w:tc>
          <w:tcPr>
            <w:tcW w:w="841" w:type="dxa"/>
          </w:tcPr>
          <w:p w14:paraId="43EC9836" w14:textId="77777777" w:rsidR="007E60C9" w:rsidRPr="000E0405" w:rsidRDefault="007E60C9" w:rsidP="009F1A5E">
            <w:r w:rsidRPr="000E0405">
              <w:rPr>
                <w:rFonts w:hint="eastAsia"/>
              </w:rPr>
              <w:t>1</w:t>
            </w:r>
            <w:r w:rsidRPr="000E0405">
              <w:t>.591</w:t>
            </w:r>
          </w:p>
        </w:tc>
        <w:tc>
          <w:tcPr>
            <w:tcW w:w="840" w:type="dxa"/>
          </w:tcPr>
          <w:p w14:paraId="66982B8D" w14:textId="77777777" w:rsidR="007E60C9" w:rsidRPr="000E0405" w:rsidRDefault="007E60C9" w:rsidP="009F1A5E">
            <w:r w:rsidRPr="000E0405">
              <w:rPr>
                <w:rFonts w:hint="eastAsia"/>
              </w:rPr>
              <w:t>1</w:t>
            </w:r>
            <w:r w:rsidRPr="000E0405">
              <w:t>.928</w:t>
            </w:r>
          </w:p>
        </w:tc>
        <w:tc>
          <w:tcPr>
            <w:tcW w:w="1183" w:type="dxa"/>
          </w:tcPr>
          <w:p w14:paraId="76CBBB8D" w14:textId="77777777" w:rsidR="007E60C9" w:rsidRPr="000E0405" w:rsidRDefault="007E60C9" w:rsidP="009F1A5E">
            <w:r w:rsidRPr="000E0405">
              <w:rPr>
                <w:rFonts w:hint="eastAsia"/>
                <w:lang w:eastAsia="zh-CN"/>
              </w:rPr>
              <w:t>N</w:t>
            </w:r>
            <w:r w:rsidRPr="000E0405">
              <w:rPr>
                <w:lang w:eastAsia="zh-CN"/>
              </w:rPr>
              <w:t>o</w:t>
            </w:r>
          </w:p>
        </w:tc>
        <w:tc>
          <w:tcPr>
            <w:tcW w:w="1183" w:type="dxa"/>
          </w:tcPr>
          <w:p w14:paraId="00E70FAE"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5D4ED293" w14:textId="77777777" w:rsidTr="002318CE">
        <w:trPr>
          <w:jc w:val="center"/>
        </w:trPr>
        <w:tc>
          <w:tcPr>
            <w:tcW w:w="2386" w:type="dxa"/>
          </w:tcPr>
          <w:p w14:paraId="35F6A86C" w14:textId="77777777" w:rsidR="007E60C9" w:rsidRPr="000E0405" w:rsidRDefault="007E60C9" w:rsidP="009F1A5E">
            <w:r w:rsidRPr="000E0405">
              <w:t>Case #3, 100MHz, Single-sided RTT, Ranging, X=50 m</w:t>
            </w:r>
          </w:p>
        </w:tc>
        <w:tc>
          <w:tcPr>
            <w:tcW w:w="819" w:type="dxa"/>
          </w:tcPr>
          <w:p w14:paraId="52A8090E" w14:textId="77777777" w:rsidR="007E60C9" w:rsidRPr="000E0405" w:rsidRDefault="007E60C9" w:rsidP="009F1A5E">
            <w:r w:rsidRPr="000E0405">
              <w:rPr>
                <w:rFonts w:hint="eastAsia"/>
              </w:rPr>
              <w:t>1</w:t>
            </w:r>
            <w:r w:rsidRPr="000E0405">
              <w:t>00M</w:t>
            </w:r>
          </w:p>
        </w:tc>
        <w:tc>
          <w:tcPr>
            <w:tcW w:w="840" w:type="dxa"/>
          </w:tcPr>
          <w:p w14:paraId="1370456A" w14:textId="77777777" w:rsidR="007E60C9" w:rsidRPr="000E0405" w:rsidRDefault="007E60C9" w:rsidP="009F1A5E">
            <w:r w:rsidRPr="000E0405">
              <w:rPr>
                <w:rFonts w:hint="eastAsia"/>
              </w:rPr>
              <w:t>0</w:t>
            </w:r>
            <w:r w:rsidRPr="000E0405">
              <w:t>.6024</w:t>
            </w:r>
          </w:p>
        </w:tc>
        <w:tc>
          <w:tcPr>
            <w:tcW w:w="841" w:type="dxa"/>
          </w:tcPr>
          <w:p w14:paraId="5523B97D" w14:textId="77777777" w:rsidR="007E60C9" w:rsidRPr="000E0405" w:rsidRDefault="007E60C9" w:rsidP="009F1A5E">
            <w:r w:rsidRPr="000E0405">
              <w:rPr>
                <w:rFonts w:hint="eastAsia"/>
              </w:rPr>
              <w:t>0</w:t>
            </w:r>
            <w:r w:rsidRPr="000E0405">
              <w:t>.8075</w:t>
            </w:r>
          </w:p>
        </w:tc>
        <w:tc>
          <w:tcPr>
            <w:tcW w:w="840" w:type="dxa"/>
          </w:tcPr>
          <w:p w14:paraId="568FE346" w14:textId="77777777" w:rsidR="007E60C9" w:rsidRPr="000E0405" w:rsidRDefault="007E60C9" w:rsidP="009F1A5E">
            <w:r w:rsidRPr="000E0405">
              <w:rPr>
                <w:rFonts w:hint="eastAsia"/>
              </w:rPr>
              <w:t>0</w:t>
            </w:r>
            <w:r w:rsidRPr="000E0405">
              <w:t>.9749</w:t>
            </w:r>
          </w:p>
        </w:tc>
        <w:tc>
          <w:tcPr>
            <w:tcW w:w="1183" w:type="dxa"/>
          </w:tcPr>
          <w:p w14:paraId="690EDFBA" w14:textId="77777777" w:rsidR="007E60C9" w:rsidRPr="000E0405" w:rsidRDefault="007E60C9" w:rsidP="009F1A5E">
            <w:r w:rsidRPr="000E0405">
              <w:rPr>
                <w:rFonts w:hint="eastAsia"/>
                <w:lang w:eastAsia="zh-CN"/>
              </w:rPr>
              <w:t>Y</w:t>
            </w:r>
            <w:r w:rsidRPr="000E0405">
              <w:rPr>
                <w:lang w:eastAsia="zh-CN"/>
              </w:rPr>
              <w:t>es</w:t>
            </w:r>
          </w:p>
        </w:tc>
        <w:tc>
          <w:tcPr>
            <w:tcW w:w="1183" w:type="dxa"/>
          </w:tcPr>
          <w:p w14:paraId="7AA9C09A"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1154C06B" w14:textId="77777777" w:rsidTr="002318CE">
        <w:trPr>
          <w:jc w:val="center"/>
        </w:trPr>
        <w:tc>
          <w:tcPr>
            <w:tcW w:w="2386" w:type="dxa"/>
          </w:tcPr>
          <w:p w14:paraId="33F12A58" w14:textId="77777777" w:rsidR="007E60C9" w:rsidRPr="000E0405" w:rsidRDefault="007E60C9" w:rsidP="009F1A5E">
            <w:r w:rsidRPr="000E0405">
              <w:t>Case #4, 20MHz, Single-sided RTT, Ranging, X=100 m</w:t>
            </w:r>
          </w:p>
        </w:tc>
        <w:tc>
          <w:tcPr>
            <w:tcW w:w="819" w:type="dxa"/>
          </w:tcPr>
          <w:p w14:paraId="45F23CBF" w14:textId="77777777" w:rsidR="007E60C9" w:rsidRPr="000E0405" w:rsidRDefault="007E60C9" w:rsidP="009F1A5E">
            <w:r w:rsidRPr="000E0405">
              <w:rPr>
                <w:rFonts w:hint="eastAsia"/>
              </w:rPr>
              <w:t>2</w:t>
            </w:r>
            <w:r w:rsidRPr="000E0405">
              <w:t>0M</w:t>
            </w:r>
          </w:p>
        </w:tc>
        <w:tc>
          <w:tcPr>
            <w:tcW w:w="840" w:type="dxa"/>
          </w:tcPr>
          <w:p w14:paraId="79114FDD" w14:textId="77777777" w:rsidR="007E60C9" w:rsidRPr="000E0405" w:rsidRDefault="007E60C9" w:rsidP="009F1A5E">
            <w:r w:rsidRPr="000E0405">
              <w:rPr>
                <w:rFonts w:hint="eastAsia"/>
              </w:rPr>
              <w:t>2</w:t>
            </w:r>
            <w:r w:rsidRPr="000E0405">
              <w:t>.377</w:t>
            </w:r>
          </w:p>
        </w:tc>
        <w:tc>
          <w:tcPr>
            <w:tcW w:w="841" w:type="dxa"/>
          </w:tcPr>
          <w:p w14:paraId="2831C161" w14:textId="77777777" w:rsidR="007E60C9" w:rsidRPr="000E0405" w:rsidRDefault="007E60C9" w:rsidP="009F1A5E">
            <w:r w:rsidRPr="000E0405">
              <w:rPr>
                <w:rFonts w:hint="eastAsia"/>
              </w:rPr>
              <w:t>3</w:t>
            </w:r>
            <w:r w:rsidRPr="000E0405">
              <w:t>.214</w:t>
            </w:r>
          </w:p>
        </w:tc>
        <w:tc>
          <w:tcPr>
            <w:tcW w:w="840" w:type="dxa"/>
          </w:tcPr>
          <w:p w14:paraId="17D475E4" w14:textId="77777777" w:rsidR="007E60C9" w:rsidRPr="000E0405" w:rsidRDefault="007E60C9" w:rsidP="009F1A5E">
            <w:r w:rsidRPr="000E0405">
              <w:rPr>
                <w:rFonts w:hint="eastAsia"/>
              </w:rPr>
              <w:t>3</w:t>
            </w:r>
            <w:r w:rsidRPr="000E0405">
              <w:t>.88</w:t>
            </w:r>
          </w:p>
        </w:tc>
        <w:tc>
          <w:tcPr>
            <w:tcW w:w="1183" w:type="dxa"/>
          </w:tcPr>
          <w:p w14:paraId="4CBB6286" w14:textId="77777777" w:rsidR="007E60C9" w:rsidRPr="000E0405" w:rsidRDefault="007E60C9" w:rsidP="009F1A5E">
            <w:r w:rsidRPr="000E0405">
              <w:rPr>
                <w:rFonts w:hint="eastAsia"/>
                <w:lang w:eastAsia="zh-CN"/>
              </w:rPr>
              <w:t>N</w:t>
            </w:r>
            <w:r w:rsidRPr="000E0405">
              <w:rPr>
                <w:lang w:eastAsia="zh-CN"/>
              </w:rPr>
              <w:t>o</w:t>
            </w:r>
          </w:p>
        </w:tc>
        <w:tc>
          <w:tcPr>
            <w:tcW w:w="1183" w:type="dxa"/>
          </w:tcPr>
          <w:p w14:paraId="4BBF9F72"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2FB0E4FB" w14:textId="77777777" w:rsidTr="002318CE">
        <w:trPr>
          <w:jc w:val="center"/>
        </w:trPr>
        <w:tc>
          <w:tcPr>
            <w:tcW w:w="2386" w:type="dxa"/>
          </w:tcPr>
          <w:p w14:paraId="7B6680D7" w14:textId="77777777" w:rsidR="007E60C9" w:rsidRPr="000E0405" w:rsidRDefault="007E60C9" w:rsidP="009F1A5E">
            <w:r w:rsidRPr="000E0405">
              <w:t>Case #5, 40MHz, Single-sided RTT, Ranging, X=100 m</w:t>
            </w:r>
          </w:p>
        </w:tc>
        <w:tc>
          <w:tcPr>
            <w:tcW w:w="819" w:type="dxa"/>
          </w:tcPr>
          <w:p w14:paraId="2669AC3F" w14:textId="77777777" w:rsidR="007E60C9" w:rsidRPr="000E0405" w:rsidRDefault="007E60C9" w:rsidP="009F1A5E">
            <w:r w:rsidRPr="000E0405">
              <w:rPr>
                <w:rFonts w:hint="eastAsia"/>
              </w:rPr>
              <w:t>4</w:t>
            </w:r>
            <w:r w:rsidRPr="000E0405">
              <w:t>0M</w:t>
            </w:r>
          </w:p>
        </w:tc>
        <w:tc>
          <w:tcPr>
            <w:tcW w:w="840" w:type="dxa"/>
          </w:tcPr>
          <w:p w14:paraId="3F01B558" w14:textId="77777777" w:rsidR="007E60C9" w:rsidRPr="000E0405" w:rsidRDefault="007E60C9" w:rsidP="009F1A5E">
            <w:r w:rsidRPr="000E0405">
              <w:rPr>
                <w:rFonts w:hint="eastAsia"/>
              </w:rPr>
              <w:t>1</w:t>
            </w:r>
            <w:r w:rsidRPr="000E0405">
              <w:t>.211</w:t>
            </w:r>
          </w:p>
        </w:tc>
        <w:tc>
          <w:tcPr>
            <w:tcW w:w="841" w:type="dxa"/>
          </w:tcPr>
          <w:p w14:paraId="3F96BD3F" w14:textId="77777777" w:rsidR="007E60C9" w:rsidRPr="000E0405" w:rsidRDefault="007E60C9" w:rsidP="009F1A5E">
            <w:r w:rsidRPr="000E0405">
              <w:rPr>
                <w:rFonts w:hint="eastAsia"/>
              </w:rPr>
              <w:t>1</w:t>
            </w:r>
            <w:r w:rsidRPr="000E0405">
              <w:t>.621</w:t>
            </w:r>
          </w:p>
        </w:tc>
        <w:tc>
          <w:tcPr>
            <w:tcW w:w="840" w:type="dxa"/>
          </w:tcPr>
          <w:p w14:paraId="14E6F048" w14:textId="77777777" w:rsidR="007E60C9" w:rsidRPr="000E0405" w:rsidRDefault="007E60C9" w:rsidP="009F1A5E">
            <w:r w:rsidRPr="000E0405">
              <w:rPr>
                <w:rFonts w:hint="eastAsia"/>
              </w:rPr>
              <w:t>1</w:t>
            </w:r>
            <w:r w:rsidRPr="000E0405">
              <w:t>.95</w:t>
            </w:r>
          </w:p>
        </w:tc>
        <w:tc>
          <w:tcPr>
            <w:tcW w:w="1183" w:type="dxa"/>
          </w:tcPr>
          <w:p w14:paraId="7A9CBE30" w14:textId="77777777" w:rsidR="007E60C9" w:rsidRPr="000E0405" w:rsidRDefault="007E60C9" w:rsidP="009F1A5E">
            <w:r w:rsidRPr="000E0405">
              <w:rPr>
                <w:rFonts w:hint="eastAsia"/>
                <w:lang w:eastAsia="zh-CN"/>
              </w:rPr>
              <w:t>N</w:t>
            </w:r>
            <w:r w:rsidRPr="000E0405">
              <w:rPr>
                <w:lang w:eastAsia="zh-CN"/>
              </w:rPr>
              <w:t>o</w:t>
            </w:r>
          </w:p>
        </w:tc>
        <w:tc>
          <w:tcPr>
            <w:tcW w:w="1183" w:type="dxa"/>
          </w:tcPr>
          <w:p w14:paraId="6A3934F1"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35980470" w14:textId="77777777" w:rsidTr="002318CE">
        <w:trPr>
          <w:jc w:val="center"/>
        </w:trPr>
        <w:tc>
          <w:tcPr>
            <w:tcW w:w="2386" w:type="dxa"/>
          </w:tcPr>
          <w:p w14:paraId="304D4C73" w14:textId="77777777" w:rsidR="007E60C9" w:rsidRPr="000E0405" w:rsidRDefault="007E60C9" w:rsidP="009F1A5E">
            <w:r w:rsidRPr="000E0405">
              <w:t>Case #6, 100MHz, Single-sided RTT, Ranging, X=100 m</w:t>
            </w:r>
          </w:p>
        </w:tc>
        <w:tc>
          <w:tcPr>
            <w:tcW w:w="819" w:type="dxa"/>
          </w:tcPr>
          <w:p w14:paraId="207A9466" w14:textId="77777777" w:rsidR="007E60C9" w:rsidRPr="000E0405" w:rsidRDefault="007E60C9" w:rsidP="009F1A5E">
            <w:r w:rsidRPr="000E0405">
              <w:rPr>
                <w:rFonts w:hint="eastAsia"/>
              </w:rPr>
              <w:t>1</w:t>
            </w:r>
            <w:r w:rsidRPr="000E0405">
              <w:t>00M</w:t>
            </w:r>
          </w:p>
        </w:tc>
        <w:tc>
          <w:tcPr>
            <w:tcW w:w="840" w:type="dxa"/>
          </w:tcPr>
          <w:p w14:paraId="199BBE83" w14:textId="77777777" w:rsidR="007E60C9" w:rsidRPr="000E0405" w:rsidRDefault="007E60C9" w:rsidP="009F1A5E">
            <w:r w:rsidRPr="000E0405">
              <w:rPr>
                <w:rFonts w:hint="eastAsia"/>
              </w:rPr>
              <w:t>0</w:t>
            </w:r>
            <w:r w:rsidRPr="000E0405">
              <w:t>.6083</w:t>
            </w:r>
          </w:p>
        </w:tc>
        <w:tc>
          <w:tcPr>
            <w:tcW w:w="841" w:type="dxa"/>
          </w:tcPr>
          <w:p w14:paraId="06E85693" w14:textId="77777777" w:rsidR="007E60C9" w:rsidRPr="000E0405" w:rsidRDefault="007E60C9" w:rsidP="009F1A5E">
            <w:r w:rsidRPr="000E0405">
              <w:rPr>
                <w:rFonts w:hint="eastAsia"/>
              </w:rPr>
              <w:t>0</w:t>
            </w:r>
            <w:r w:rsidRPr="000E0405">
              <w:t>.8124</w:t>
            </w:r>
          </w:p>
        </w:tc>
        <w:tc>
          <w:tcPr>
            <w:tcW w:w="840" w:type="dxa"/>
          </w:tcPr>
          <w:p w14:paraId="1A4DF49C" w14:textId="77777777" w:rsidR="007E60C9" w:rsidRPr="000E0405" w:rsidRDefault="007E60C9" w:rsidP="009F1A5E">
            <w:r w:rsidRPr="000E0405">
              <w:rPr>
                <w:rFonts w:hint="eastAsia"/>
              </w:rPr>
              <w:t>0</w:t>
            </w:r>
            <w:r w:rsidRPr="000E0405">
              <w:t>.9769</w:t>
            </w:r>
          </w:p>
        </w:tc>
        <w:tc>
          <w:tcPr>
            <w:tcW w:w="1183" w:type="dxa"/>
          </w:tcPr>
          <w:p w14:paraId="3BADC8C8" w14:textId="77777777" w:rsidR="007E60C9" w:rsidRPr="000E0405" w:rsidRDefault="007E60C9" w:rsidP="009F1A5E">
            <w:r w:rsidRPr="000E0405">
              <w:rPr>
                <w:rFonts w:hint="eastAsia"/>
                <w:lang w:eastAsia="zh-CN"/>
              </w:rPr>
              <w:t>Y</w:t>
            </w:r>
            <w:r w:rsidRPr="000E0405">
              <w:rPr>
                <w:lang w:eastAsia="zh-CN"/>
              </w:rPr>
              <w:t>es</w:t>
            </w:r>
          </w:p>
        </w:tc>
        <w:tc>
          <w:tcPr>
            <w:tcW w:w="1183" w:type="dxa"/>
          </w:tcPr>
          <w:p w14:paraId="14FC7EC5"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3BC713C9" w14:textId="77777777" w:rsidTr="002318CE">
        <w:trPr>
          <w:trHeight w:val="169"/>
          <w:jc w:val="center"/>
        </w:trPr>
        <w:tc>
          <w:tcPr>
            <w:tcW w:w="2386" w:type="dxa"/>
          </w:tcPr>
          <w:p w14:paraId="23EF115C" w14:textId="77777777" w:rsidR="007E60C9" w:rsidRPr="000E0405" w:rsidRDefault="007E60C9" w:rsidP="009F1A5E">
            <w:r w:rsidRPr="000E0405">
              <w:t>Case #7, 20MHz, Single-sided RTT, Ranging, X=150 m</w:t>
            </w:r>
          </w:p>
        </w:tc>
        <w:tc>
          <w:tcPr>
            <w:tcW w:w="819" w:type="dxa"/>
          </w:tcPr>
          <w:p w14:paraId="2579B3A4" w14:textId="77777777" w:rsidR="007E60C9" w:rsidRPr="000E0405" w:rsidRDefault="007E60C9" w:rsidP="009F1A5E">
            <w:r w:rsidRPr="000E0405">
              <w:rPr>
                <w:rFonts w:hint="eastAsia"/>
              </w:rPr>
              <w:t>2</w:t>
            </w:r>
            <w:r w:rsidRPr="000E0405">
              <w:t>0M</w:t>
            </w:r>
          </w:p>
        </w:tc>
        <w:tc>
          <w:tcPr>
            <w:tcW w:w="840" w:type="dxa"/>
          </w:tcPr>
          <w:p w14:paraId="48ED5D6A" w14:textId="77777777" w:rsidR="007E60C9" w:rsidRPr="000E0405" w:rsidRDefault="007E60C9" w:rsidP="009F1A5E">
            <w:r w:rsidRPr="000E0405">
              <w:rPr>
                <w:rFonts w:hint="eastAsia"/>
              </w:rPr>
              <w:t>2</w:t>
            </w:r>
            <w:r w:rsidRPr="000E0405">
              <w:t>.424</w:t>
            </w:r>
          </w:p>
        </w:tc>
        <w:tc>
          <w:tcPr>
            <w:tcW w:w="841" w:type="dxa"/>
          </w:tcPr>
          <w:p w14:paraId="5525863F" w14:textId="77777777" w:rsidR="007E60C9" w:rsidRPr="000E0405" w:rsidRDefault="007E60C9" w:rsidP="009F1A5E">
            <w:r w:rsidRPr="000E0405">
              <w:rPr>
                <w:rFonts w:hint="eastAsia"/>
              </w:rPr>
              <w:t>3</w:t>
            </w:r>
            <w:r w:rsidRPr="000E0405">
              <w:t>.234</w:t>
            </w:r>
          </w:p>
        </w:tc>
        <w:tc>
          <w:tcPr>
            <w:tcW w:w="840" w:type="dxa"/>
          </w:tcPr>
          <w:p w14:paraId="1B9BF774" w14:textId="77777777" w:rsidR="007E60C9" w:rsidRPr="000E0405" w:rsidRDefault="007E60C9" w:rsidP="009F1A5E">
            <w:r w:rsidRPr="000E0405">
              <w:rPr>
                <w:rFonts w:hint="eastAsia"/>
              </w:rPr>
              <w:t>3</w:t>
            </w:r>
            <w:r w:rsidRPr="000E0405">
              <w:t>.888</w:t>
            </w:r>
          </w:p>
        </w:tc>
        <w:tc>
          <w:tcPr>
            <w:tcW w:w="1183" w:type="dxa"/>
          </w:tcPr>
          <w:p w14:paraId="4970EB71" w14:textId="77777777" w:rsidR="007E60C9" w:rsidRPr="000E0405" w:rsidRDefault="007E60C9" w:rsidP="009F1A5E">
            <w:r w:rsidRPr="000E0405">
              <w:rPr>
                <w:rFonts w:hint="eastAsia"/>
                <w:lang w:eastAsia="zh-CN"/>
              </w:rPr>
              <w:t>N</w:t>
            </w:r>
            <w:r w:rsidRPr="000E0405">
              <w:rPr>
                <w:lang w:eastAsia="zh-CN"/>
              </w:rPr>
              <w:t>o</w:t>
            </w:r>
          </w:p>
        </w:tc>
        <w:tc>
          <w:tcPr>
            <w:tcW w:w="1183" w:type="dxa"/>
          </w:tcPr>
          <w:p w14:paraId="0C0520C6" w14:textId="77777777" w:rsidR="007E60C9" w:rsidRPr="000E0405" w:rsidRDefault="007E60C9" w:rsidP="009F1A5E">
            <w:r w:rsidRPr="000E0405">
              <w:rPr>
                <w:rFonts w:hint="eastAsia"/>
                <w:lang w:eastAsia="zh-CN"/>
              </w:rPr>
              <w:t>N</w:t>
            </w:r>
            <w:r w:rsidRPr="000E0405">
              <w:rPr>
                <w:lang w:eastAsia="zh-CN"/>
              </w:rPr>
              <w:t>o</w:t>
            </w:r>
          </w:p>
        </w:tc>
      </w:tr>
      <w:tr w:rsidR="000E0405" w:rsidRPr="000E0405" w14:paraId="338D4DD7" w14:textId="77777777" w:rsidTr="002318CE">
        <w:trPr>
          <w:jc w:val="center"/>
        </w:trPr>
        <w:tc>
          <w:tcPr>
            <w:tcW w:w="2386" w:type="dxa"/>
          </w:tcPr>
          <w:p w14:paraId="5F4EE746" w14:textId="77777777" w:rsidR="007E60C9" w:rsidRPr="000E0405" w:rsidRDefault="007E60C9" w:rsidP="009F1A5E">
            <w:r w:rsidRPr="000E0405">
              <w:t>Case #8, 40MHz, Single-sided RTT, Ranging, X=150 m</w:t>
            </w:r>
          </w:p>
        </w:tc>
        <w:tc>
          <w:tcPr>
            <w:tcW w:w="819" w:type="dxa"/>
          </w:tcPr>
          <w:p w14:paraId="710B5FCA" w14:textId="77777777" w:rsidR="007E60C9" w:rsidRPr="000E0405" w:rsidRDefault="007E60C9" w:rsidP="009F1A5E">
            <w:r w:rsidRPr="000E0405">
              <w:rPr>
                <w:rFonts w:hint="eastAsia"/>
              </w:rPr>
              <w:t>4</w:t>
            </w:r>
            <w:r w:rsidRPr="000E0405">
              <w:t>0M</w:t>
            </w:r>
          </w:p>
        </w:tc>
        <w:tc>
          <w:tcPr>
            <w:tcW w:w="840" w:type="dxa"/>
          </w:tcPr>
          <w:p w14:paraId="5C66AFC8" w14:textId="77777777" w:rsidR="007E60C9" w:rsidRPr="000E0405" w:rsidRDefault="007E60C9" w:rsidP="009F1A5E">
            <w:r w:rsidRPr="000E0405">
              <w:rPr>
                <w:rFonts w:hint="eastAsia"/>
              </w:rPr>
              <w:t>1.2</w:t>
            </w:r>
            <w:r w:rsidRPr="000E0405">
              <w:t>24</w:t>
            </w:r>
          </w:p>
        </w:tc>
        <w:tc>
          <w:tcPr>
            <w:tcW w:w="841" w:type="dxa"/>
          </w:tcPr>
          <w:p w14:paraId="6A727EF8" w14:textId="77777777" w:rsidR="007E60C9" w:rsidRPr="000E0405" w:rsidRDefault="007E60C9" w:rsidP="009F1A5E">
            <w:r w:rsidRPr="000E0405">
              <w:rPr>
                <w:rFonts w:hint="eastAsia"/>
              </w:rPr>
              <w:t>1</w:t>
            </w:r>
            <w:r w:rsidRPr="000E0405">
              <w:t>.632</w:t>
            </w:r>
          </w:p>
        </w:tc>
        <w:tc>
          <w:tcPr>
            <w:tcW w:w="840" w:type="dxa"/>
          </w:tcPr>
          <w:p w14:paraId="457DDED6" w14:textId="77777777" w:rsidR="007E60C9" w:rsidRPr="000E0405" w:rsidRDefault="007E60C9" w:rsidP="009F1A5E">
            <w:r w:rsidRPr="000E0405">
              <w:rPr>
                <w:rFonts w:hint="eastAsia"/>
              </w:rPr>
              <w:t>1</w:t>
            </w:r>
            <w:r w:rsidRPr="000E0405">
              <w:t>.956</w:t>
            </w:r>
          </w:p>
        </w:tc>
        <w:tc>
          <w:tcPr>
            <w:tcW w:w="1183" w:type="dxa"/>
          </w:tcPr>
          <w:p w14:paraId="08DAA36B" w14:textId="77777777" w:rsidR="007E60C9" w:rsidRPr="000E0405" w:rsidRDefault="007E60C9" w:rsidP="009F1A5E">
            <w:r w:rsidRPr="000E0405">
              <w:rPr>
                <w:rFonts w:hint="eastAsia"/>
                <w:lang w:eastAsia="zh-CN"/>
              </w:rPr>
              <w:t>N</w:t>
            </w:r>
            <w:r w:rsidRPr="000E0405">
              <w:rPr>
                <w:lang w:eastAsia="zh-CN"/>
              </w:rPr>
              <w:t>o</w:t>
            </w:r>
          </w:p>
        </w:tc>
        <w:tc>
          <w:tcPr>
            <w:tcW w:w="1183" w:type="dxa"/>
          </w:tcPr>
          <w:p w14:paraId="46BBF405" w14:textId="77777777" w:rsidR="007E60C9" w:rsidRPr="000E0405" w:rsidRDefault="007E60C9" w:rsidP="009F1A5E">
            <w:r w:rsidRPr="000E0405">
              <w:rPr>
                <w:rFonts w:hint="eastAsia"/>
                <w:lang w:eastAsia="zh-CN"/>
              </w:rPr>
              <w:t>N</w:t>
            </w:r>
            <w:r w:rsidRPr="000E0405">
              <w:rPr>
                <w:lang w:eastAsia="zh-CN"/>
              </w:rPr>
              <w:t>o</w:t>
            </w:r>
          </w:p>
        </w:tc>
      </w:tr>
      <w:tr w:rsidR="007E60C9" w:rsidRPr="000E0405" w14:paraId="383DE310" w14:textId="77777777" w:rsidTr="002318CE">
        <w:trPr>
          <w:jc w:val="center"/>
        </w:trPr>
        <w:tc>
          <w:tcPr>
            <w:tcW w:w="2386" w:type="dxa"/>
          </w:tcPr>
          <w:p w14:paraId="4EF00BC5" w14:textId="77777777" w:rsidR="007E60C9" w:rsidRPr="000E0405" w:rsidRDefault="007E60C9" w:rsidP="009F1A5E">
            <w:r w:rsidRPr="000E0405">
              <w:t>Case #9, 100MHz, Single-sided RTT, Ranging, X=150 m</w:t>
            </w:r>
          </w:p>
        </w:tc>
        <w:tc>
          <w:tcPr>
            <w:tcW w:w="819" w:type="dxa"/>
          </w:tcPr>
          <w:p w14:paraId="6A005629" w14:textId="77777777" w:rsidR="007E60C9" w:rsidRPr="000E0405" w:rsidRDefault="007E60C9" w:rsidP="009F1A5E">
            <w:r w:rsidRPr="000E0405">
              <w:rPr>
                <w:rFonts w:hint="eastAsia"/>
              </w:rPr>
              <w:t>1</w:t>
            </w:r>
            <w:r w:rsidRPr="000E0405">
              <w:t>00M</w:t>
            </w:r>
          </w:p>
        </w:tc>
        <w:tc>
          <w:tcPr>
            <w:tcW w:w="840" w:type="dxa"/>
          </w:tcPr>
          <w:p w14:paraId="29F65BAE" w14:textId="77777777" w:rsidR="007E60C9" w:rsidRPr="000E0405" w:rsidRDefault="007E60C9" w:rsidP="009F1A5E">
            <w:r w:rsidRPr="000E0405">
              <w:rPr>
                <w:rFonts w:hint="eastAsia"/>
              </w:rPr>
              <w:t>0</w:t>
            </w:r>
            <w:r w:rsidRPr="000E0405">
              <w:t>.6078</w:t>
            </w:r>
          </w:p>
        </w:tc>
        <w:tc>
          <w:tcPr>
            <w:tcW w:w="841" w:type="dxa"/>
          </w:tcPr>
          <w:p w14:paraId="6B27F48E" w14:textId="77777777" w:rsidR="007E60C9" w:rsidRPr="000E0405" w:rsidRDefault="007E60C9" w:rsidP="009F1A5E">
            <w:r w:rsidRPr="000E0405">
              <w:rPr>
                <w:rFonts w:hint="eastAsia"/>
              </w:rPr>
              <w:t>0</w:t>
            </w:r>
            <w:r w:rsidRPr="000E0405">
              <w:t>.8118</w:t>
            </w:r>
          </w:p>
        </w:tc>
        <w:tc>
          <w:tcPr>
            <w:tcW w:w="840" w:type="dxa"/>
          </w:tcPr>
          <w:p w14:paraId="76DDDD53" w14:textId="77777777" w:rsidR="007E60C9" w:rsidRPr="000E0405" w:rsidRDefault="007E60C9" w:rsidP="009F1A5E">
            <w:r w:rsidRPr="000E0405">
              <w:rPr>
                <w:rFonts w:hint="eastAsia"/>
              </w:rPr>
              <w:t>0</w:t>
            </w:r>
            <w:r w:rsidRPr="000E0405">
              <w:t>.9763</w:t>
            </w:r>
          </w:p>
        </w:tc>
        <w:tc>
          <w:tcPr>
            <w:tcW w:w="1183" w:type="dxa"/>
          </w:tcPr>
          <w:p w14:paraId="3880AF2A" w14:textId="77777777" w:rsidR="007E60C9" w:rsidRPr="000E0405" w:rsidRDefault="007E60C9" w:rsidP="009F1A5E">
            <w:r w:rsidRPr="000E0405">
              <w:rPr>
                <w:rFonts w:hint="eastAsia"/>
                <w:lang w:eastAsia="zh-CN"/>
              </w:rPr>
              <w:t>Y</w:t>
            </w:r>
            <w:r w:rsidRPr="000E0405">
              <w:rPr>
                <w:lang w:eastAsia="zh-CN"/>
              </w:rPr>
              <w:t>es</w:t>
            </w:r>
          </w:p>
        </w:tc>
        <w:tc>
          <w:tcPr>
            <w:tcW w:w="1183" w:type="dxa"/>
          </w:tcPr>
          <w:p w14:paraId="3BCCBB65" w14:textId="77777777" w:rsidR="007E60C9" w:rsidRPr="000E0405" w:rsidRDefault="007E60C9" w:rsidP="009F1A5E">
            <w:r w:rsidRPr="000E0405">
              <w:rPr>
                <w:rFonts w:hint="eastAsia"/>
                <w:lang w:eastAsia="zh-CN"/>
              </w:rPr>
              <w:t>N</w:t>
            </w:r>
            <w:r w:rsidRPr="000E0405">
              <w:rPr>
                <w:lang w:eastAsia="zh-CN"/>
              </w:rPr>
              <w:t>o</w:t>
            </w:r>
          </w:p>
        </w:tc>
      </w:tr>
    </w:tbl>
    <w:p w14:paraId="393CC0B1" w14:textId="77777777" w:rsidR="007E60C9" w:rsidRPr="000E0405" w:rsidRDefault="007E60C9" w:rsidP="009F1A5E">
      <w:pPr>
        <w:rPr>
          <w:lang w:val="en-US" w:eastAsia="zh-CN"/>
        </w:rPr>
      </w:pPr>
    </w:p>
    <w:p w14:paraId="5BCDAE58" w14:textId="4A871256" w:rsidR="007E60C9" w:rsidRPr="000E0405" w:rsidRDefault="007E60C9" w:rsidP="009F1A5E">
      <w:pPr>
        <w:pStyle w:val="Heading2"/>
      </w:pPr>
      <w:r w:rsidRPr="000E0405">
        <w:t>B.1.</w:t>
      </w:r>
      <w:r w:rsidRPr="000E0405">
        <w:rPr>
          <w:rFonts w:hint="eastAsia"/>
          <w:lang w:val="en-US" w:eastAsia="zh-CN"/>
        </w:rPr>
        <w:t>5</w:t>
      </w:r>
      <w:r w:rsidRPr="000E0405">
        <w:tab/>
        <w:t>Results from sourc</w:t>
      </w:r>
      <w:r w:rsidR="009E4DD7" w:rsidRPr="000E0405">
        <w:t>e [22]</w:t>
      </w:r>
    </w:p>
    <w:p w14:paraId="7CA64007" w14:textId="77777777" w:rsidR="007E60C9" w:rsidRPr="000E0405" w:rsidRDefault="007E60C9" w:rsidP="009F1A5E">
      <w:pPr>
        <w:pStyle w:val="Heading3"/>
      </w:pPr>
      <w:r w:rsidRPr="000E0405">
        <w:t>B.1.</w:t>
      </w:r>
      <w:r w:rsidRPr="000E0405">
        <w:rPr>
          <w:rFonts w:hint="eastAsia"/>
        </w:rPr>
        <w:t>5</w:t>
      </w:r>
      <w:r w:rsidRPr="000E0405">
        <w:t>.1</w:t>
      </w:r>
      <w:r w:rsidRPr="000E0405">
        <w:tab/>
        <w:t>Description of evaluation scenarios</w:t>
      </w:r>
    </w:p>
    <w:p w14:paraId="10F3597C" w14:textId="77777777" w:rsidR="007E60C9" w:rsidRPr="000E0405" w:rsidRDefault="007E60C9" w:rsidP="009F1A5E">
      <w:pPr>
        <w:rPr>
          <w:lang w:eastAsia="zh-CN"/>
        </w:rPr>
      </w:pPr>
      <w:r w:rsidRPr="000E0405">
        <w:rPr>
          <w:rFonts w:hint="eastAsia"/>
          <w:lang w:eastAsia="zh-CN"/>
        </w:rPr>
        <w:t>S</w:t>
      </w:r>
      <w:r w:rsidRPr="000E0405">
        <w:rPr>
          <w:lang w:eastAsia="zh-CN"/>
        </w:rPr>
        <w:t>idelink positioning simulation results of for V2X use cases</w:t>
      </w:r>
      <w:r w:rsidRPr="000E0405">
        <w:rPr>
          <w:rFonts w:hint="eastAsia"/>
          <w:lang w:eastAsia="zh-CN"/>
        </w:rPr>
        <w:t xml:space="preserve"> (including </w:t>
      </w:r>
      <w:r w:rsidRPr="000E0405">
        <w:rPr>
          <w:lang w:eastAsia="zh-CN"/>
        </w:rPr>
        <w:t xml:space="preserve">urban grid </w:t>
      </w:r>
      <w:r w:rsidRPr="000E0405">
        <w:rPr>
          <w:rFonts w:hint="eastAsia"/>
          <w:lang w:eastAsia="zh-CN"/>
        </w:rPr>
        <w:t xml:space="preserve">scenario </w:t>
      </w:r>
      <w:r w:rsidRPr="000E0405">
        <w:rPr>
          <w:lang w:eastAsia="zh-CN"/>
        </w:rPr>
        <w:t>and highway scenario</w:t>
      </w:r>
      <w:r w:rsidRPr="000E0405">
        <w:rPr>
          <w:rFonts w:hint="eastAsia"/>
          <w:lang w:eastAsia="zh-CN"/>
        </w:rPr>
        <w:t>)</w:t>
      </w:r>
      <w:r w:rsidRPr="000E0405">
        <w:rPr>
          <w:lang w:eastAsia="zh-CN"/>
        </w:rPr>
        <w:t xml:space="preserve"> and IIoT use cases</w:t>
      </w:r>
      <w:r w:rsidRPr="000E0405">
        <w:rPr>
          <w:rFonts w:hint="eastAsia"/>
          <w:lang w:eastAsia="zh-CN"/>
        </w:rPr>
        <w:t xml:space="preserve"> are provided in this section</w:t>
      </w:r>
      <w:r w:rsidRPr="000E0405">
        <w:rPr>
          <w:lang w:eastAsia="zh-CN"/>
        </w:rPr>
        <w:t>.</w:t>
      </w:r>
    </w:p>
    <w:p w14:paraId="62BCB725" w14:textId="77777777" w:rsidR="007E60C9" w:rsidRPr="000E0405" w:rsidRDefault="007E60C9" w:rsidP="009F1A5E">
      <w:r w:rsidRPr="000E0405">
        <w:t xml:space="preserve">Common assumptions applicable to all evaluated scenarios that are different from or not provided in Tables A.1-1 through A.1-6 are provided in Table </w:t>
      </w:r>
      <w:r w:rsidRPr="000E0405">
        <w:rPr>
          <w:lang w:eastAsia="zh-CN"/>
        </w:rPr>
        <w:t>B.1.5</w:t>
      </w:r>
      <w:r w:rsidRPr="000E0405">
        <w:t>.</w:t>
      </w:r>
      <w:r w:rsidRPr="000E0405">
        <w:rPr>
          <w:lang w:eastAsia="zh-CN"/>
        </w:rPr>
        <w:t>1</w:t>
      </w:r>
      <w:r w:rsidRPr="000E0405">
        <w:t>-1.</w:t>
      </w:r>
    </w:p>
    <w:p w14:paraId="7CCB031E" w14:textId="77777777" w:rsidR="007E60C9" w:rsidRPr="000E0405" w:rsidRDefault="007E60C9" w:rsidP="009F1A5E">
      <w:pPr>
        <w:pStyle w:val="TH"/>
        <w:rPr>
          <w:lang w:val="en-US" w:eastAsia="zh-CN"/>
        </w:rPr>
      </w:pPr>
      <w:r w:rsidRPr="000E0405">
        <w:rPr>
          <w:lang w:val="en-US" w:eastAsia="zh-CN"/>
        </w:rPr>
        <w:lastRenderedPageBreak/>
        <w:t xml:space="preserve">Table B.1.5.1-1: Common assumptions for sidelink positioning evaluations that are different from or not provided in Annex A.1 </w:t>
      </w:r>
    </w:p>
    <w:tbl>
      <w:tblPr>
        <w:tblW w:w="88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43"/>
        <w:gridCol w:w="4614"/>
      </w:tblGrid>
      <w:tr w:rsidR="00361D7F" w:rsidRPr="000E0405" w14:paraId="7E546B29" w14:textId="77777777" w:rsidTr="002318CE">
        <w:trPr>
          <w:trHeight w:val="481"/>
          <w:jc w:val="center"/>
        </w:trPr>
        <w:tc>
          <w:tcPr>
            <w:tcW w:w="4243" w:type="dxa"/>
            <w:shd w:val="clear" w:color="auto" w:fill="auto"/>
            <w:vAlign w:val="center"/>
          </w:tcPr>
          <w:p w14:paraId="13439FB2" w14:textId="77777777" w:rsidR="007E60C9" w:rsidRPr="000E0405" w:rsidRDefault="007E60C9" w:rsidP="009F1A5E">
            <w:pPr>
              <w:keepNext/>
              <w:keepLines/>
              <w:spacing w:after="0" w:line="259" w:lineRule="auto"/>
              <w:jc w:val="center"/>
              <w:rPr>
                <w:sz w:val="18"/>
              </w:rPr>
            </w:pPr>
            <w:r w:rsidRPr="000E0405">
              <w:rPr>
                <w:b/>
                <w:sz w:val="18"/>
              </w:rPr>
              <w:t>Parameter</w:t>
            </w:r>
          </w:p>
        </w:tc>
        <w:tc>
          <w:tcPr>
            <w:tcW w:w="4614" w:type="dxa"/>
            <w:vAlign w:val="center"/>
          </w:tcPr>
          <w:p w14:paraId="245224A4" w14:textId="77777777" w:rsidR="007E60C9" w:rsidRPr="000E0405" w:rsidRDefault="007E60C9" w:rsidP="009F1A5E">
            <w:pPr>
              <w:keepNext/>
              <w:keepLines/>
              <w:spacing w:after="0" w:line="259" w:lineRule="auto"/>
              <w:jc w:val="center"/>
              <w:rPr>
                <w:b/>
                <w:sz w:val="18"/>
                <w:lang w:eastAsia="zh-CN"/>
              </w:rPr>
            </w:pPr>
            <w:r w:rsidRPr="000E0405">
              <w:rPr>
                <w:b/>
                <w:sz w:val="18"/>
                <w:lang w:eastAsia="zh-CN"/>
              </w:rPr>
              <w:t>V2X</w:t>
            </w:r>
          </w:p>
        </w:tc>
      </w:tr>
      <w:tr w:rsidR="00361D7F" w:rsidRPr="000E0405" w14:paraId="2E9A2E57" w14:textId="77777777" w:rsidTr="002318CE">
        <w:trPr>
          <w:trHeight w:val="20"/>
          <w:jc w:val="center"/>
        </w:trPr>
        <w:tc>
          <w:tcPr>
            <w:tcW w:w="4243" w:type="dxa"/>
            <w:shd w:val="clear" w:color="auto" w:fill="auto"/>
            <w:vAlign w:val="center"/>
          </w:tcPr>
          <w:p w14:paraId="079FFDF5" w14:textId="77777777" w:rsidR="007E60C9" w:rsidRPr="000E0405" w:rsidRDefault="007E60C9" w:rsidP="009F1A5E">
            <w:pPr>
              <w:keepNext/>
              <w:keepLines/>
              <w:spacing w:after="0" w:line="259" w:lineRule="auto"/>
              <w:jc w:val="both"/>
            </w:pPr>
            <w:r w:rsidRPr="000E0405">
              <w:t>Carrier frequency</w:t>
            </w:r>
          </w:p>
        </w:tc>
        <w:tc>
          <w:tcPr>
            <w:tcW w:w="4614" w:type="dxa"/>
            <w:vAlign w:val="center"/>
          </w:tcPr>
          <w:p w14:paraId="1FDE4F70" w14:textId="77777777" w:rsidR="007E60C9" w:rsidRPr="000E0405" w:rsidRDefault="007E60C9" w:rsidP="009F1A5E">
            <w:pPr>
              <w:keepNext/>
              <w:keepLines/>
              <w:spacing w:after="0" w:line="259" w:lineRule="auto"/>
              <w:jc w:val="center"/>
              <w:rPr>
                <w:sz w:val="18"/>
              </w:rPr>
            </w:pPr>
            <w:r w:rsidRPr="000E0405">
              <w:rPr>
                <w:sz w:val="18"/>
              </w:rPr>
              <w:t>6GHz</w:t>
            </w:r>
          </w:p>
        </w:tc>
      </w:tr>
      <w:tr w:rsidR="00361D7F" w:rsidRPr="000E0405" w14:paraId="675F8556" w14:textId="77777777" w:rsidTr="002318CE">
        <w:trPr>
          <w:trHeight w:val="20"/>
          <w:jc w:val="center"/>
        </w:trPr>
        <w:tc>
          <w:tcPr>
            <w:tcW w:w="4243" w:type="dxa"/>
            <w:shd w:val="clear" w:color="auto" w:fill="auto"/>
            <w:vAlign w:val="center"/>
          </w:tcPr>
          <w:p w14:paraId="6BF0915A" w14:textId="77777777" w:rsidR="007E60C9" w:rsidRPr="000E0405" w:rsidRDefault="007E60C9" w:rsidP="009F1A5E">
            <w:pPr>
              <w:keepNext/>
              <w:keepLines/>
              <w:spacing w:after="0" w:line="259" w:lineRule="auto"/>
              <w:jc w:val="both"/>
            </w:pPr>
            <w:r w:rsidRPr="000E0405">
              <w:t>Subcarrier spacing</w:t>
            </w:r>
          </w:p>
        </w:tc>
        <w:tc>
          <w:tcPr>
            <w:tcW w:w="4614" w:type="dxa"/>
            <w:vAlign w:val="center"/>
          </w:tcPr>
          <w:p w14:paraId="07050A0F" w14:textId="77777777" w:rsidR="007E60C9" w:rsidRPr="000E0405" w:rsidRDefault="007E60C9" w:rsidP="009F1A5E">
            <w:pPr>
              <w:keepNext/>
              <w:keepLines/>
              <w:spacing w:after="0" w:line="259" w:lineRule="auto"/>
              <w:jc w:val="center"/>
              <w:rPr>
                <w:sz w:val="18"/>
              </w:rPr>
            </w:pPr>
            <w:r w:rsidRPr="000E0405">
              <w:rPr>
                <w:sz w:val="18"/>
              </w:rPr>
              <w:t>30KHz</w:t>
            </w:r>
          </w:p>
        </w:tc>
      </w:tr>
      <w:tr w:rsidR="00361D7F" w:rsidRPr="000E0405" w14:paraId="34BA220E" w14:textId="77777777" w:rsidTr="002318CE">
        <w:trPr>
          <w:trHeight w:val="20"/>
          <w:jc w:val="center"/>
        </w:trPr>
        <w:tc>
          <w:tcPr>
            <w:tcW w:w="4243" w:type="dxa"/>
            <w:shd w:val="clear" w:color="auto" w:fill="auto"/>
            <w:vAlign w:val="center"/>
          </w:tcPr>
          <w:p w14:paraId="568B34AB" w14:textId="77777777" w:rsidR="007E60C9" w:rsidRPr="000E0405" w:rsidRDefault="007E60C9" w:rsidP="009F1A5E">
            <w:pPr>
              <w:keepNext/>
              <w:keepLines/>
              <w:spacing w:after="0" w:line="259" w:lineRule="auto"/>
              <w:jc w:val="both"/>
            </w:pPr>
            <w:r w:rsidRPr="000E0405">
              <w:t>Reference Signal Transmission Bandwidth</w:t>
            </w:r>
          </w:p>
        </w:tc>
        <w:tc>
          <w:tcPr>
            <w:tcW w:w="4614" w:type="dxa"/>
            <w:vAlign w:val="center"/>
          </w:tcPr>
          <w:p w14:paraId="35706AB3" w14:textId="77777777" w:rsidR="007E60C9" w:rsidRPr="000E0405" w:rsidRDefault="007E60C9" w:rsidP="009F1A5E">
            <w:pPr>
              <w:keepNext/>
              <w:keepLines/>
              <w:spacing w:after="0" w:line="259" w:lineRule="auto"/>
              <w:jc w:val="center"/>
              <w:rPr>
                <w:sz w:val="18"/>
              </w:rPr>
            </w:pPr>
            <w:r w:rsidRPr="000E0405">
              <w:rPr>
                <w:sz w:val="18"/>
              </w:rPr>
              <w:t>20M/40M/100M</w:t>
            </w:r>
          </w:p>
        </w:tc>
      </w:tr>
      <w:tr w:rsidR="00361D7F" w:rsidRPr="000E0405" w14:paraId="276E0344" w14:textId="77777777" w:rsidTr="002318CE">
        <w:trPr>
          <w:trHeight w:val="20"/>
          <w:jc w:val="center"/>
        </w:trPr>
        <w:tc>
          <w:tcPr>
            <w:tcW w:w="4243" w:type="dxa"/>
            <w:shd w:val="clear" w:color="auto" w:fill="auto"/>
            <w:vAlign w:val="center"/>
          </w:tcPr>
          <w:p w14:paraId="63B9426F" w14:textId="77777777" w:rsidR="007E60C9" w:rsidRPr="000E0405" w:rsidRDefault="007E60C9" w:rsidP="009F1A5E">
            <w:pPr>
              <w:keepNext/>
              <w:keepLines/>
              <w:spacing w:after="0" w:line="259" w:lineRule="auto"/>
              <w:jc w:val="both"/>
            </w:pPr>
            <w:r w:rsidRPr="000E0405">
              <w:t>Reference Signal Physical Structure and Resource Allocation (RE pattern)</w:t>
            </w:r>
          </w:p>
        </w:tc>
        <w:tc>
          <w:tcPr>
            <w:tcW w:w="4614" w:type="dxa"/>
            <w:vAlign w:val="center"/>
          </w:tcPr>
          <w:p w14:paraId="553683E0" w14:textId="77777777" w:rsidR="007E60C9" w:rsidRPr="000E0405" w:rsidRDefault="007E60C9" w:rsidP="009F1A5E">
            <w:pPr>
              <w:keepNext/>
              <w:keepLines/>
              <w:spacing w:after="0" w:line="259" w:lineRule="auto"/>
              <w:jc w:val="center"/>
              <w:rPr>
                <w:sz w:val="18"/>
              </w:rPr>
            </w:pPr>
            <w:r w:rsidRPr="000E0405">
              <w:rPr>
                <w:sz w:val="18"/>
              </w:rPr>
              <w:t>Comb-2, Mode-2</w:t>
            </w:r>
          </w:p>
        </w:tc>
      </w:tr>
      <w:tr w:rsidR="00361D7F" w:rsidRPr="000E0405" w14:paraId="7B3405C3" w14:textId="77777777" w:rsidTr="002318CE">
        <w:trPr>
          <w:trHeight w:val="20"/>
          <w:jc w:val="center"/>
        </w:trPr>
        <w:tc>
          <w:tcPr>
            <w:tcW w:w="4243" w:type="dxa"/>
            <w:shd w:val="clear" w:color="auto" w:fill="auto"/>
            <w:vAlign w:val="center"/>
          </w:tcPr>
          <w:p w14:paraId="428007D8" w14:textId="77777777" w:rsidR="007E60C9" w:rsidRPr="000E0405" w:rsidRDefault="007E60C9" w:rsidP="009F1A5E">
            <w:pPr>
              <w:keepNext/>
              <w:keepLines/>
              <w:spacing w:after="0" w:line="259" w:lineRule="auto"/>
              <w:jc w:val="both"/>
            </w:pPr>
            <w:r w:rsidRPr="000E0405">
              <w:t>Reference signal including PRS, SRS and SL-PRS</w:t>
            </w:r>
          </w:p>
          <w:p w14:paraId="44B9AF87" w14:textId="77777777" w:rsidR="007E60C9" w:rsidRPr="000E0405" w:rsidRDefault="007E60C9" w:rsidP="009F1A5E">
            <w:pPr>
              <w:keepNext/>
              <w:keepLines/>
              <w:spacing w:after="0" w:line="259" w:lineRule="auto"/>
              <w:jc w:val="both"/>
            </w:pPr>
            <w:r w:rsidRPr="000E0405">
              <w:t>(type of sequence, number of ports, …)</w:t>
            </w:r>
          </w:p>
        </w:tc>
        <w:tc>
          <w:tcPr>
            <w:tcW w:w="4614" w:type="dxa"/>
            <w:vAlign w:val="center"/>
          </w:tcPr>
          <w:p w14:paraId="228FA184" w14:textId="77777777" w:rsidR="007E60C9" w:rsidRPr="000E0405" w:rsidRDefault="007E60C9" w:rsidP="009F1A5E">
            <w:pPr>
              <w:keepNext/>
              <w:keepLines/>
              <w:spacing w:after="0" w:line="259" w:lineRule="auto"/>
              <w:jc w:val="center"/>
              <w:rPr>
                <w:sz w:val="18"/>
              </w:rPr>
            </w:pPr>
            <w:r w:rsidRPr="000E0405">
              <w:rPr>
                <w:sz w:val="18"/>
              </w:rPr>
              <w:t>SL-PRS(Gold), 1-port</w:t>
            </w:r>
          </w:p>
        </w:tc>
      </w:tr>
      <w:tr w:rsidR="00361D7F" w:rsidRPr="000E0405" w14:paraId="0E00C9D8" w14:textId="77777777" w:rsidTr="002318CE">
        <w:trPr>
          <w:trHeight w:val="20"/>
          <w:jc w:val="center"/>
        </w:trPr>
        <w:tc>
          <w:tcPr>
            <w:tcW w:w="4243" w:type="dxa"/>
            <w:shd w:val="clear" w:color="auto" w:fill="auto"/>
            <w:vAlign w:val="center"/>
          </w:tcPr>
          <w:p w14:paraId="15CE0E9E" w14:textId="77777777" w:rsidR="007E60C9" w:rsidRPr="000E0405" w:rsidRDefault="007E60C9" w:rsidP="009F1A5E">
            <w:pPr>
              <w:keepNext/>
              <w:keepLines/>
              <w:spacing w:after="0" w:line="259" w:lineRule="auto"/>
              <w:jc w:val="both"/>
            </w:pPr>
            <w:r w:rsidRPr="000E0405">
              <w:t>Number of symbols used per occasion</w:t>
            </w:r>
          </w:p>
        </w:tc>
        <w:tc>
          <w:tcPr>
            <w:tcW w:w="4614" w:type="dxa"/>
            <w:vAlign w:val="center"/>
          </w:tcPr>
          <w:p w14:paraId="1D1371C8" w14:textId="77777777" w:rsidR="007E60C9" w:rsidRPr="000E0405" w:rsidRDefault="007E60C9" w:rsidP="009F1A5E">
            <w:pPr>
              <w:keepNext/>
              <w:keepLines/>
              <w:spacing w:after="0" w:line="259" w:lineRule="auto"/>
              <w:jc w:val="center"/>
              <w:rPr>
                <w:sz w:val="18"/>
              </w:rPr>
            </w:pPr>
            <w:r w:rsidRPr="000E0405">
              <w:rPr>
                <w:sz w:val="18"/>
              </w:rPr>
              <w:t>2</w:t>
            </w:r>
          </w:p>
        </w:tc>
      </w:tr>
      <w:tr w:rsidR="00361D7F" w:rsidRPr="000E0405" w14:paraId="3B53467B" w14:textId="77777777" w:rsidTr="002318CE">
        <w:trPr>
          <w:trHeight w:val="20"/>
          <w:jc w:val="center"/>
        </w:trPr>
        <w:tc>
          <w:tcPr>
            <w:tcW w:w="4243" w:type="dxa"/>
            <w:shd w:val="clear" w:color="auto" w:fill="auto"/>
            <w:vAlign w:val="center"/>
          </w:tcPr>
          <w:p w14:paraId="4F4C222F" w14:textId="77777777" w:rsidR="007E60C9" w:rsidRPr="000E0405" w:rsidRDefault="007E60C9" w:rsidP="009F1A5E">
            <w:pPr>
              <w:keepNext/>
              <w:keepLines/>
              <w:spacing w:after="0" w:line="259" w:lineRule="auto"/>
              <w:jc w:val="both"/>
            </w:pPr>
            <w:r w:rsidRPr="000E0405">
              <w:t>number of occasions used per positioning estimate</w:t>
            </w:r>
          </w:p>
        </w:tc>
        <w:tc>
          <w:tcPr>
            <w:tcW w:w="4614" w:type="dxa"/>
            <w:vAlign w:val="center"/>
          </w:tcPr>
          <w:p w14:paraId="36C84030" w14:textId="77777777" w:rsidR="007E60C9" w:rsidRPr="000E0405" w:rsidRDefault="007E60C9" w:rsidP="009F1A5E">
            <w:pPr>
              <w:keepNext/>
              <w:keepLines/>
              <w:spacing w:after="0" w:line="259" w:lineRule="auto"/>
              <w:jc w:val="center"/>
              <w:rPr>
                <w:sz w:val="18"/>
              </w:rPr>
            </w:pPr>
            <w:r w:rsidRPr="000E0405">
              <w:rPr>
                <w:sz w:val="18"/>
              </w:rPr>
              <w:t>1</w:t>
            </w:r>
          </w:p>
        </w:tc>
      </w:tr>
      <w:tr w:rsidR="00361D7F" w:rsidRPr="000E0405" w14:paraId="1E0E1F03" w14:textId="77777777" w:rsidTr="002318CE">
        <w:trPr>
          <w:trHeight w:val="20"/>
          <w:jc w:val="center"/>
        </w:trPr>
        <w:tc>
          <w:tcPr>
            <w:tcW w:w="4243" w:type="dxa"/>
            <w:shd w:val="clear" w:color="auto" w:fill="auto"/>
            <w:vAlign w:val="center"/>
          </w:tcPr>
          <w:p w14:paraId="04C3BCBF" w14:textId="77777777" w:rsidR="007E60C9" w:rsidRPr="000E0405" w:rsidRDefault="007E60C9" w:rsidP="009F1A5E">
            <w:pPr>
              <w:keepNext/>
              <w:keepLines/>
              <w:spacing w:after="0" w:line="259" w:lineRule="auto"/>
              <w:jc w:val="both"/>
            </w:pPr>
            <w:r w:rsidRPr="000E0405">
              <w:t>Power-boosting level</w:t>
            </w:r>
          </w:p>
        </w:tc>
        <w:tc>
          <w:tcPr>
            <w:tcW w:w="4614" w:type="dxa"/>
            <w:vAlign w:val="center"/>
          </w:tcPr>
          <w:p w14:paraId="642C999E" w14:textId="77777777" w:rsidR="007E60C9" w:rsidRPr="000E0405" w:rsidRDefault="007E60C9" w:rsidP="009F1A5E">
            <w:pPr>
              <w:keepNext/>
              <w:keepLines/>
              <w:spacing w:after="0" w:line="259" w:lineRule="auto"/>
              <w:jc w:val="center"/>
              <w:rPr>
                <w:sz w:val="18"/>
              </w:rPr>
            </w:pPr>
            <w:r w:rsidRPr="000E0405">
              <w:rPr>
                <w:sz w:val="18"/>
              </w:rPr>
              <w:t>N/A</w:t>
            </w:r>
          </w:p>
        </w:tc>
      </w:tr>
      <w:tr w:rsidR="00361D7F" w:rsidRPr="000E0405" w14:paraId="0ED2084C" w14:textId="77777777" w:rsidTr="002318CE">
        <w:trPr>
          <w:trHeight w:val="20"/>
          <w:jc w:val="center"/>
        </w:trPr>
        <w:tc>
          <w:tcPr>
            <w:tcW w:w="4243" w:type="dxa"/>
            <w:shd w:val="clear" w:color="auto" w:fill="auto"/>
            <w:vAlign w:val="center"/>
          </w:tcPr>
          <w:p w14:paraId="1EC87D0D" w14:textId="77777777" w:rsidR="007E60C9" w:rsidRPr="000E0405" w:rsidRDefault="007E60C9" w:rsidP="009F1A5E">
            <w:pPr>
              <w:keepNext/>
              <w:keepLines/>
              <w:spacing w:after="0" w:line="259" w:lineRule="auto"/>
              <w:jc w:val="both"/>
            </w:pPr>
            <w:r w:rsidRPr="000E0405">
              <w:t>Uplink power control (applied/not applied)</w:t>
            </w:r>
          </w:p>
        </w:tc>
        <w:tc>
          <w:tcPr>
            <w:tcW w:w="4614" w:type="dxa"/>
            <w:vAlign w:val="center"/>
          </w:tcPr>
          <w:p w14:paraId="0C720FBA" w14:textId="77777777" w:rsidR="007E60C9" w:rsidRPr="000E0405" w:rsidRDefault="007E60C9" w:rsidP="009F1A5E">
            <w:pPr>
              <w:keepNext/>
              <w:keepLines/>
              <w:spacing w:after="0" w:line="259" w:lineRule="auto"/>
              <w:jc w:val="center"/>
              <w:rPr>
                <w:sz w:val="18"/>
              </w:rPr>
            </w:pPr>
            <w:r w:rsidRPr="000E0405">
              <w:rPr>
                <w:sz w:val="18"/>
              </w:rPr>
              <w:t>Not applied</w:t>
            </w:r>
          </w:p>
        </w:tc>
      </w:tr>
      <w:tr w:rsidR="00361D7F" w:rsidRPr="000E0405" w14:paraId="23D61FEB" w14:textId="77777777" w:rsidTr="002318CE">
        <w:trPr>
          <w:trHeight w:val="20"/>
          <w:jc w:val="center"/>
        </w:trPr>
        <w:tc>
          <w:tcPr>
            <w:tcW w:w="4243" w:type="dxa"/>
            <w:shd w:val="clear" w:color="auto" w:fill="auto"/>
            <w:vAlign w:val="center"/>
          </w:tcPr>
          <w:p w14:paraId="2A950827" w14:textId="77777777" w:rsidR="007E60C9" w:rsidRPr="000E0405" w:rsidRDefault="007E60C9" w:rsidP="009F1A5E">
            <w:pPr>
              <w:keepNext/>
              <w:keepLines/>
              <w:spacing w:after="0" w:line="259" w:lineRule="auto"/>
              <w:jc w:val="both"/>
            </w:pPr>
            <w:r w:rsidRPr="000E0405">
              <w:t>interference modelling (ideal muting, or other)</w:t>
            </w:r>
          </w:p>
        </w:tc>
        <w:tc>
          <w:tcPr>
            <w:tcW w:w="4614" w:type="dxa"/>
            <w:vAlign w:val="center"/>
          </w:tcPr>
          <w:p w14:paraId="32669104" w14:textId="77777777" w:rsidR="007E60C9" w:rsidRPr="000E0405" w:rsidRDefault="007E60C9" w:rsidP="009F1A5E">
            <w:pPr>
              <w:keepNext/>
              <w:keepLines/>
              <w:spacing w:after="0" w:line="259" w:lineRule="auto"/>
              <w:jc w:val="center"/>
              <w:rPr>
                <w:sz w:val="18"/>
              </w:rPr>
            </w:pPr>
            <w:r w:rsidRPr="000E0405">
              <w:rPr>
                <w:sz w:val="18"/>
              </w:rPr>
              <w:t>Ideal muting</w:t>
            </w:r>
          </w:p>
        </w:tc>
      </w:tr>
      <w:tr w:rsidR="00361D7F" w:rsidRPr="000E0405" w14:paraId="63E9E40D" w14:textId="77777777" w:rsidTr="002318CE">
        <w:trPr>
          <w:trHeight w:val="20"/>
          <w:jc w:val="center"/>
        </w:trPr>
        <w:tc>
          <w:tcPr>
            <w:tcW w:w="4243" w:type="dxa"/>
            <w:shd w:val="clear" w:color="auto" w:fill="auto"/>
            <w:vAlign w:val="center"/>
          </w:tcPr>
          <w:p w14:paraId="68934F90" w14:textId="77777777" w:rsidR="007E60C9" w:rsidRPr="000E0405" w:rsidRDefault="007E60C9" w:rsidP="009F1A5E">
            <w:pPr>
              <w:keepNext/>
              <w:keepLines/>
              <w:spacing w:after="0" w:line="259" w:lineRule="auto"/>
              <w:jc w:val="both"/>
            </w:pPr>
            <w:r w:rsidRPr="000E0405">
              <w:t>Description of Measurement Algorithm (e.g. super resolution, interference cancellation, ….)</w:t>
            </w:r>
          </w:p>
        </w:tc>
        <w:tc>
          <w:tcPr>
            <w:tcW w:w="4614" w:type="dxa"/>
            <w:vAlign w:val="center"/>
          </w:tcPr>
          <w:p w14:paraId="7660354E" w14:textId="77777777" w:rsidR="007E60C9" w:rsidRPr="000E0405" w:rsidRDefault="007E60C9" w:rsidP="009F1A5E">
            <w:pPr>
              <w:keepNext/>
              <w:keepLines/>
              <w:spacing w:after="0" w:line="259" w:lineRule="auto"/>
              <w:jc w:val="center"/>
              <w:rPr>
                <w:sz w:val="18"/>
              </w:rPr>
            </w:pPr>
            <w:r w:rsidRPr="000E0405">
              <w:rPr>
                <w:sz w:val="18"/>
              </w:rPr>
              <w:t>MUSIC</w:t>
            </w:r>
          </w:p>
        </w:tc>
      </w:tr>
      <w:tr w:rsidR="00361D7F" w:rsidRPr="000E0405" w14:paraId="37CEC8B0" w14:textId="77777777" w:rsidTr="002318CE">
        <w:trPr>
          <w:trHeight w:val="20"/>
          <w:jc w:val="center"/>
        </w:trPr>
        <w:tc>
          <w:tcPr>
            <w:tcW w:w="4243" w:type="dxa"/>
            <w:shd w:val="clear" w:color="auto" w:fill="auto"/>
            <w:vAlign w:val="center"/>
          </w:tcPr>
          <w:p w14:paraId="1EDEA429" w14:textId="77777777" w:rsidR="007E60C9" w:rsidRPr="000E0405" w:rsidRDefault="007E60C9" w:rsidP="009F1A5E">
            <w:pPr>
              <w:keepNext/>
              <w:keepLines/>
              <w:spacing w:after="0" w:line="259" w:lineRule="auto"/>
              <w:jc w:val="both"/>
            </w:pPr>
            <w:r w:rsidRPr="000E0405">
              <w:t>Description of positioning technique / applied positioning algorithm (e.g. Least square, Taylor series, etc)</w:t>
            </w:r>
          </w:p>
        </w:tc>
        <w:tc>
          <w:tcPr>
            <w:tcW w:w="4614" w:type="dxa"/>
            <w:vAlign w:val="center"/>
          </w:tcPr>
          <w:p w14:paraId="5E4C7FC6" w14:textId="77777777" w:rsidR="007E60C9" w:rsidRPr="000E0405" w:rsidRDefault="007E60C9" w:rsidP="009F1A5E">
            <w:pPr>
              <w:keepNext/>
              <w:keepLines/>
              <w:spacing w:after="0" w:line="259" w:lineRule="auto"/>
              <w:jc w:val="center"/>
              <w:rPr>
                <w:sz w:val="18"/>
              </w:rPr>
            </w:pPr>
            <w:r w:rsidRPr="000E0405">
              <w:rPr>
                <w:sz w:val="18"/>
              </w:rPr>
              <w:t>Gauss-Newton</w:t>
            </w:r>
          </w:p>
        </w:tc>
      </w:tr>
      <w:tr w:rsidR="00361D7F" w:rsidRPr="000E0405" w14:paraId="346CE5D4" w14:textId="77777777" w:rsidTr="002318CE">
        <w:trPr>
          <w:trHeight w:val="20"/>
          <w:jc w:val="center"/>
        </w:trPr>
        <w:tc>
          <w:tcPr>
            <w:tcW w:w="4243" w:type="dxa"/>
            <w:shd w:val="clear" w:color="auto" w:fill="auto"/>
            <w:vAlign w:val="center"/>
          </w:tcPr>
          <w:p w14:paraId="12F5E826" w14:textId="77777777" w:rsidR="007E60C9" w:rsidRPr="000E0405" w:rsidRDefault="007E60C9" w:rsidP="009F1A5E">
            <w:pPr>
              <w:keepNext/>
              <w:keepLines/>
              <w:spacing w:after="0" w:line="259" w:lineRule="auto"/>
              <w:jc w:val="both"/>
            </w:pPr>
            <w:r w:rsidRPr="000E0405">
              <w:t>Synchronization assumptions</w:t>
            </w:r>
          </w:p>
        </w:tc>
        <w:tc>
          <w:tcPr>
            <w:tcW w:w="4614" w:type="dxa"/>
            <w:vAlign w:val="center"/>
          </w:tcPr>
          <w:p w14:paraId="7ED7B5F8" w14:textId="77777777" w:rsidR="007E60C9" w:rsidRPr="000E0405" w:rsidRDefault="007E60C9" w:rsidP="009F1A5E">
            <w:pPr>
              <w:keepNext/>
              <w:keepLines/>
              <w:spacing w:after="0" w:line="259" w:lineRule="auto"/>
              <w:jc w:val="center"/>
              <w:rPr>
                <w:sz w:val="18"/>
              </w:rPr>
            </w:pPr>
            <w:r w:rsidRPr="000E0405">
              <w:rPr>
                <w:sz w:val="18"/>
              </w:rPr>
              <w:t>Ideal Synchronization</w:t>
            </w:r>
          </w:p>
        </w:tc>
      </w:tr>
      <w:tr w:rsidR="00361D7F" w:rsidRPr="000E0405" w14:paraId="5F8F2910" w14:textId="77777777" w:rsidTr="002318CE">
        <w:trPr>
          <w:trHeight w:val="20"/>
          <w:jc w:val="center"/>
        </w:trPr>
        <w:tc>
          <w:tcPr>
            <w:tcW w:w="4243" w:type="dxa"/>
            <w:shd w:val="clear" w:color="auto" w:fill="auto"/>
            <w:vAlign w:val="center"/>
          </w:tcPr>
          <w:p w14:paraId="50B9BDDF" w14:textId="77777777" w:rsidR="007E60C9" w:rsidRPr="000E0405" w:rsidRDefault="007E60C9" w:rsidP="009F1A5E">
            <w:pPr>
              <w:keepNext/>
              <w:keepLines/>
              <w:spacing w:after="0" w:line="259" w:lineRule="auto"/>
              <w:jc w:val="both"/>
            </w:pPr>
            <w:r w:rsidRPr="000E0405">
              <w:t>UE/gNB RX and TX timing error assumption</w:t>
            </w:r>
          </w:p>
        </w:tc>
        <w:tc>
          <w:tcPr>
            <w:tcW w:w="4614" w:type="dxa"/>
            <w:vAlign w:val="center"/>
          </w:tcPr>
          <w:p w14:paraId="00B5F546" w14:textId="77777777" w:rsidR="007E60C9" w:rsidRPr="000E0405" w:rsidRDefault="007E60C9" w:rsidP="009F1A5E">
            <w:pPr>
              <w:keepNext/>
              <w:keepLines/>
              <w:spacing w:after="0" w:line="259" w:lineRule="auto"/>
              <w:jc w:val="center"/>
              <w:rPr>
                <w:sz w:val="18"/>
              </w:rPr>
            </w:pPr>
            <w:r w:rsidRPr="000E0405">
              <w:rPr>
                <w:sz w:val="18"/>
              </w:rPr>
              <w:t>No timing error</w:t>
            </w:r>
          </w:p>
        </w:tc>
      </w:tr>
      <w:tr w:rsidR="00361D7F" w:rsidRPr="000E0405" w14:paraId="11B9496C" w14:textId="77777777" w:rsidTr="002318CE">
        <w:trPr>
          <w:trHeight w:val="20"/>
          <w:jc w:val="center"/>
        </w:trPr>
        <w:tc>
          <w:tcPr>
            <w:tcW w:w="4243" w:type="dxa"/>
            <w:shd w:val="clear" w:color="auto" w:fill="auto"/>
            <w:vAlign w:val="center"/>
          </w:tcPr>
          <w:p w14:paraId="12273238" w14:textId="77777777" w:rsidR="007E60C9" w:rsidRPr="000E0405" w:rsidRDefault="007E60C9" w:rsidP="009F1A5E">
            <w:pPr>
              <w:keepNext/>
              <w:keepLines/>
              <w:spacing w:after="0" w:line="259" w:lineRule="auto"/>
              <w:jc w:val="both"/>
            </w:pPr>
            <w:r w:rsidRPr="000E0405">
              <w:t>Precoding assumptions (codebook, nrof antenna elements used, etc)</w:t>
            </w:r>
          </w:p>
        </w:tc>
        <w:tc>
          <w:tcPr>
            <w:tcW w:w="4614" w:type="dxa"/>
            <w:vAlign w:val="center"/>
          </w:tcPr>
          <w:p w14:paraId="04BE4066" w14:textId="77777777" w:rsidR="007E60C9" w:rsidRPr="000E0405" w:rsidRDefault="007E60C9" w:rsidP="009F1A5E">
            <w:pPr>
              <w:keepNext/>
              <w:keepLines/>
              <w:spacing w:after="0" w:line="259" w:lineRule="auto"/>
              <w:jc w:val="center"/>
              <w:rPr>
                <w:sz w:val="18"/>
              </w:rPr>
            </w:pPr>
            <w:r w:rsidRPr="000E0405">
              <w:rPr>
                <w:sz w:val="18"/>
              </w:rPr>
              <w:t>N/A</w:t>
            </w:r>
          </w:p>
        </w:tc>
      </w:tr>
      <w:tr w:rsidR="007E60C9" w:rsidRPr="000E0405" w14:paraId="61738D21" w14:textId="77777777" w:rsidTr="002318CE">
        <w:trPr>
          <w:trHeight w:val="20"/>
          <w:jc w:val="center"/>
        </w:trPr>
        <w:tc>
          <w:tcPr>
            <w:tcW w:w="4243" w:type="dxa"/>
            <w:shd w:val="clear" w:color="auto" w:fill="auto"/>
            <w:vAlign w:val="center"/>
          </w:tcPr>
          <w:p w14:paraId="0C4268D6" w14:textId="77777777" w:rsidR="007E60C9" w:rsidRPr="000E0405" w:rsidRDefault="007E60C9" w:rsidP="009F1A5E">
            <w:pPr>
              <w:keepNext/>
              <w:keepLines/>
              <w:spacing w:after="0" w:line="259" w:lineRule="auto"/>
              <w:jc w:val="both"/>
            </w:pPr>
            <w:r w:rsidRPr="000E0405">
              <w:t>Additional notes, if any</w:t>
            </w:r>
          </w:p>
        </w:tc>
        <w:tc>
          <w:tcPr>
            <w:tcW w:w="4614" w:type="dxa"/>
            <w:vAlign w:val="center"/>
          </w:tcPr>
          <w:p w14:paraId="6ABCA0D9" w14:textId="77777777" w:rsidR="007E60C9" w:rsidRPr="000E0405" w:rsidRDefault="007E60C9" w:rsidP="009F1A5E">
            <w:pPr>
              <w:keepNext/>
              <w:keepLines/>
              <w:spacing w:after="0" w:line="259" w:lineRule="auto"/>
              <w:jc w:val="center"/>
              <w:rPr>
                <w:sz w:val="18"/>
              </w:rPr>
            </w:pPr>
            <w:r w:rsidRPr="000E0405">
              <w:rPr>
                <w:sz w:val="18"/>
              </w:rPr>
              <w:t>N/A</w:t>
            </w:r>
          </w:p>
        </w:tc>
      </w:tr>
    </w:tbl>
    <w:p w14:paraId="28FA2533" w14:textId="77777777" w:rsidR="007E60C9" w:rsidRPr="000E0405" w:rsidRDefault="007E60C9" w:rsidP="009F1A5E">
      <w:pPr>
        <w:rPr>
          <w:lang w:eastAsia="zh-CN"/>
        </w:rPr>
      </w:pPr>
    </w:p>
    <w:p w14:paraId="1F71D2D2" w14:textId="77777777" w:rsidR="007E60C9" w:rsidRPr="000E0405" w:rsidRDefault="007E60C9" w:rsidP="009F1A5E">
      <w:pPr>
        <w:rPr>
          <w:lang w:eastAsia="zh-CN"/>
        </w:rPr>
      </w:pPr>
      <w:r w:rsidRPr="000E0405">
        <w:rPr>
          <w:lang w:eastAsia="zh-CN"/>
        </w:rPr>
        <w:t>Evaluation cases and relevant additional assumptions for highway scenarios for V2X use cases are provided in Table B.1.5.1-2.</w:t>
      </w:r>
    </w:p>
    <w:p w14:paraId="6CB18C17" w14:textId="77777777" w:rsidR="007E60C9" w:rsidRPr="000E0405" w:rsidRDefault="007E60C9" w:rsidP="009F1A5E">
      <w:pPr>
        <w:pStyle w:val="TH"/>
        <w:rPr>
          <w:lang w:val="en-US" w:eastAsia="zh-CN"/>
        </w:rPr>
      </w:pPr>
      <w:r w:rsidRPr="000E0405">
        <w:rPr>
          <w:lang w:val="en-US" w:eastAsia="zh-CN"/>
        </w:rPr>
        <w:t xml:space="preserve">Table B.1.5.1-2: Assumptions for sidelink positioning in highway scenarios for V2X use cases that are different from or not provided in Annex A.1 </w:t>
      </w:r>
    </w:p>
    <w:tbl>
      <w:tblPr>
        <w:tblW w:w="6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8"/>
        <w:gridCol w:w="2027"/>
      </w:tblGrid>
      <w:tr w:rsidR="00361D7F" w:rsidRPr="000E0405" w14:paraId="310704EE" w14:textId="77777777" w:rsidTr="002318CE">
        <w:trPr>
          <w:trHeight w:val="248"/>
          <w:jc w:val="center"/>
        </w:trPr>
        <w:tc>
          <w:tcPr>
            <w:tcW w:w="4038" w:type="dxa"/>
            <w:tcBorders>
              <w:top w:val="single" w:sz="4" w:space="0" w:color="auto"/>
              <w:left w:val="single" w:sz="4" w:space="0" w:color="auto"/>
              <w:bottom w:val="single" w:sz="4" w:space="0" w:color="auto"/>
              <w:right w:val="single" w:sz="4" w:space="0" w:color="auto"/>
            </w:tcBorders>
            <w:vAlign w:val="center"/>
          </w:tcPr>
          <w:p w14:paraId="72584B55" w14:textId="77777777" w:rsidR="007E60C9" w:rsidRPr="000E0405" w:rsidRDefault="007E60C9" w:rsidP="009F1A5E">
            <w:pPr>
              <w:keepNext/>
              <w:keepLines/>
              <w:spacing w:after="0" w:line="259" w:lineRule="auto"/>
              <w:jc w:val="center"/>
            </w:pPr>
            <w:r w:rsidRPr="000E0405">
              <w:rPr>
                <w:b/>
              </w:rPr>
              <w:t>Parameter</w:t>
            </w:r>
          </w:p>
        </w:tc>
        <w:tc>
          <w:tcPr>
            <w:tcW w:w="2027" w:type="dxa"/>
            <w:tcBorders>
              <w:top w:val="single" w:sz="4" w:space="0" w:color="auto"/>
              <w:left w:val="nil"/>
              <w:bottom w:val="single" w:sz="4" w:space="0" w:color="auto"/>
              <w:right w:val="single" w:sz="4" w:space="0" w:color="auto"/>
            </w:tcBorders>
          </w:tcPr>
          <w:p w14:paraId="404EFB2F" w14:textId="77777777" w:rsidR="007E60C9" w:rsidRPr="000E0405" w:rsidRDefault="007E60C9" w:rsidP="009F1A5E">
            <w:pPr>
              <w:keepNext/>
              <w:keepLines/>
              <w:spacing w:after="0" w:line="259" w:lineRule="auto"/>
              <w:jc w:val="center"/>
              <w:rPr>
                <w:b/>
              </w:rPr>
            </w:pPr>
            <w:r w:rsidRPr="000E0405">
              <w:rPr>
                <w:b/>
                <w:bCs/>
                <w:lang w:eastAsia="zh-CN"/>
              </w:rPr>
              <w:t>highway</w:t>
            </w:r>
          </w:p>
        </w:tc>
      </w:tr>
      <w:tr w:rsidR="00361D7F" w:rsidRPr="000E0405" w14:paraId="211EC6B2" w14:textId="77777777" w:rsidTr="002318CE">
        <w:trPr>
          <w:trHeight w:val="248"/>
          <w:jc w:val="center"/>
        </w:trPr>
        <w:tc>
          <w:tcPr>
            <w:tcW w:w="4038" w:type="dxa"/>
            <w:tcBorders>
              <w:top w:val="single" w:sz="4" w:space="0" w:color="auto"/>
              <w:left w:val="single" w:sz="4" w:space="0" w:color="auto"/>
              <w:bottom w:val="single" w:sz="4" w:space="0" w:color="auto"/>
              <w:right w:val="single" w:sz="4" w:space="0" w:color="auto"/>
            </w:tcBorders>
            <w:vAlign w:val="center"/>
          </w:tcPr>
          <w:p w14:paraId="7554E38B" w14:textId="77777777" w:rsidR="007E60C9" w:rsidRPr="000E0405" w:rsidRDefault="007E60C9" w:rsidP="009F1A5E">
            <w:pPr>
              <w:keepNext/>
              <w:keepLines/>
              <w:spacing w:after="0" w:line="259" w:lineRule="auto"/>
              <w:jc w:val="both"/>
            </w:pPr>
            <w:r w:rsidRPr="000E0405">
              <w:t>UE Antenna model</w:t>
            </w:r>
          </w:p>
        </w:tc>
        <w:tc>
          <w:tcPr>
            <w:tcW w:w="2027" w:type="dxa"/>
            <w:tcBorders>
              <w:top w:val="single" w:sz="4" w:space="0" w:color="auto"/>
              <w:left w:val="nil"/>
              <w:bottom w:val="single" w:sz="4" w:space="0" w:color="auto"/>
              <w:right w:val="single" w:sz="4" w:space="0" w:color="auto"/>
            </w:tcBorders>
          </w:tcPr>
          <w:p w14:paraId="54AA3778" w14:textId="77777777" w:rsidR="007E60C9" w:rsidRPr="000E0405" w:rsidRDefault="007E60C9" w:rsidP="009F1A5E">
            <w:pPr>
              <w:keepNext/>
              <w:keepLines/>
              <w:spacing w:after="0" w:line="259" w:lineRule="auto"/>
              <w:jc w:val="center"/>
              <w:rPr>
                <w:sz w:val="18"/>
              </w:rPr>
            </w:pPr>
            <w:r w:rsidRPr="000E0405">
              <w:rPr>
                <w:sz w:val="18"/>
                <w:lang w:eastAsia="en-GB"/>
              </w:rPr>
              <w:t>(1, 2, 2, 1, 1)</w:t>
            </w:r>
          </w:p>
        </w:tc>
      </w:tr>
      <w:tr w:rsidR="00361D7F" w:rsidRPr="000E0405" w14:paraId="615A4B68" w14:textId="77777777" w:rsidTr="002318CE">
        <w:trPr>
          <w:trHeight w:val="235"/>
          <w:jc w:val="center"/>
        </w:trPr>
        <w:tc>
          <w:tcPr>
            <w:tcW w:w="4038" w:type="dxa"/>
            <w:tcBorders>
              <w:top w:val="single" w:sz="4" w:space="0" w:color="auto"/>
              <w:left w:val="single" w:sz="4" w:space="0" w:color="auto"/>
              <w:bottom w:val="single" w:sz="4" w:space="0" w:color="auto"/>
              <w:right w:val="single" w:sz="4" w:space="0" w:color="auto"/>
            </w:tcBorders>
            <w:vAlign w:val="center"/>
          </w:tcPr>
          <w:p w14:paraId="34B954CF" w14:textId="77777777" w:rsidR="007E60C9" w:rsidRPr="000E0405" w:rsidRDefault="007E60C9" w:rsidP="009F1A5E">
            <w:pPr>
              <w:keepNext/>
              <w:keepLines/>
              <w:spacing w:after="0" w:line="259" w:lineRule="auto"/>
              <w:jc w:val="both"/>
            </w:pPr>
            <w:r w:rsidRPr="000E0405">
              <w:t>TRP antenna model</w:t>
            </w:r>
          </w:p>
        </w:tc>
        <w:tc>
          <w:tcPr>
            <w:tcW w:w="2027" w:type="dxa"/>
            <w:tcBorders>
              <w:top w:val="single" w:sz="4" w:space="0" w:color="auto"/>
              <w:left w:val="nil"/>
              <w:bottom w:val="single" w:sz="4" w:space="0" w:color="auto"/>
              <w:right w:val="single" w:sz="4" w:space="0" w:color="auto"/>
            </w:tcBorders>
          </w:tcPr>
          <w:p w14:paraId="44F7613D" w14:textId="77777777" w:rsidR="007E60C9" w:rsidRPr="000E0405" w:rsidRDefault="007E60C9" w:rsidP="009F1A5E">
            <w:pPr>
              <w:keepNext/>
              <w:keepLines/>
              <w:spacing w:after="0" w:line="259" w:lineRule="auto"/>
              <w:jc w:val="center"/>
              <w:rPr>
                <w:sz w:val="18"/>
              </w:rPr>
            </w:pPr>
            <w:r w:rsidRPr="000E0405">
              <w:rPr>
                <w:sz w:val="18"/>
                <w:lang w:eastAsia="en-GB"/>
              </w:rPr>
              <w:t>(1, 2, 2, 1, 1)</w:t>
            </w:r>
          </w:p>
        </w:tc>
      </w:tr>
      <w:tr w:rsidR="00361D7F" w:rsidRPr="000E0405" w14:paraId="2E50FF02" w14:textId="77777777" w:rsidTr="002318CE">
        <w:trPr>
          <w:trHeight w:val="97"/>
          <w:jc w:val="center"/>
        </w:trPr>
        <w:tc>
          <w:tcPr>
            <w:tcW w:w="4038" w:type="dxa"/>
            <w:tcBorders>
              <w:top w:val="single" w:sz="4" w:space="0" w:color="auto"/>
              <w:left w:val="single" w:sz="4" w:space="0" w:color="auto"/>
              <w:bottom w:val="single" w:sz="4" w:space="0" w:color="auto"/>
              <w:right w:val="single" w:sz="4" w:space="0" w:color="auto"/>
            </w:tcBorders>
            <w:vAlign w:val="center"/>
          </w:tcPr>
          <w:p w14:paraId="600BC459" w14:textId="77777777" w:rsidR="007E60C9" w:rsidRPr="000E0405" w:rsidRDefault="007E60C9" w:rsidP="009F1A5E">
            <w:pPr>
              <w:keepNext/>
              <w:keepLines/>
              <w:spacing w:after="0" w:line="259" w:lineRule="auto"/>
              <w:jc w:val="both"/>
            </w:pPr>
            <w:r w:rsidRPr="000E0405">
              <w:t>BS/RSU deployment for absolute positioning</w:t>
            </w:r>
          </w:p>
        </w:tc>
        <w:tc>
          <w:tcPr>
            <w:tcW w:w="2027" w:type="dxa"/>
            <w:tcBorders>
              <w:top w:val="single" w:sz="4" w:space="0" w:color="auto"/>
              <w:left w:val="nil"/>
              <w:bottom w:val="single" w:sz="4" w:space="0" w:color="auto"/>
              <w:right w:val="single" w:sz="4" w:space="0" w:color="auto"/>
            </w:tcBorders>
            <w:vAlign w:val="center"/>
          </w:tcPr>
          <w:p w14:paraId="3E7875EE" w14:textId="77777777" w:rsidR="007E60C9" w:rsidRPr="000E0405" w:rsidRDefault="007E60C9" w:rsidP="009F1A5E">
            <w:pPr>
              <w:keepNext/>
              <w:keepLines/>
              <w:spacing w:after="0" w:line="259" w:lineRule="auto"/>
              <w:jc w:val="center"/>
              <w:rPr>
                <w:sz w:val="18"/>
              </w:rPr>
            </w:pPr>
            <w:r w:rsidRPr="000E0405">
              <w:rPr>
                <w:sz w:val="18"/>
              </w:rPr>
              <w:t>As shown in figure 2</w:t>
            </w:r>
          </w:p>
        </w:tc>
      </w:tr>
      <w:tr w:rsidR="00361D7F" w:rsidRPr="000E0405" w14:paraId="6F532D25" w14:textId="77777777" w:rsidTr="002318CE">
        <w:trPr>
          <w:trHeight w:val="498"/>
          <w:jc w:val="center"/>
        </w:trPr>
        <w:tc>
          <w:tcPr>
            <w:tcW w:w="4038" w:type="dxa"/>
            <w:tcBorders>
              <w:top w:val="single" w:sz="4" w:space="0" w:color="auto"/>
              <w:left w:val="single" w:sz="4" w:space="0" w:color="auto"/>
              <w:bottom w:val="single" w:sz="4" w:space="0" w:color="auto"/>
              <w:right w:val="single" w:sz="4" w:space="0" w:color="auto"/>
            </w:tcBorders>
            <w:vAlign w:val="center"/>
          </w:tcPr>
          <w:p w14:paraId="7453B781" w14:textId="77777777" w:rsidR="007E60C9" w:rsidRPr="000E0405" w:rsidRDefault="007E60C9" w:rsidP="009F1A5E">
            <w:pPr>
              <w:keepNext/>
              <w:keepLines/>
              <w:spacing w:after="0" w:line="259" w:lineRule="auto"/>
              <w:jc w:val="both"/>
            </w:pPr>
            <w:r w:rsidRPr="000E0405">
              <w:t xml:space="preserve">BS/RSU deployment for relative positioning/ranging </w:t>
            </w:r>
          </w:p>
        </w:tc>
        <w:tc>
          <w:tcPr>
            <w:tcW w:w="2027" w:type="dxa"/>
            <w:tcBorders>
              <w:top w:val="single" w:sz="4" w:space="0" w:color="auto"/>
              <w:left w:val="nil"/>
              <w:bottom w:val="single" w:sz="4" w:space="0" w:color="auto"/>
              <w:right w:val="single" w:sz="4" w:space="0" w:color="auto"/>
            </w:tcBorders>
            <w:vAlign w:val="center"/>
          </w:tcPr>
          <w:p w14:paraId="4AB3D084" w14:textId="77777777" w:rsidR="007E60C9" w:rsidRPr="000E0405" w:rsidRDefault="007E60C9" w:rsidP="009F1A5E">
            <w:pPr>
              <w:keepNext/>
              <w:keepLines/>
              <w:spacing w:after="0" w:line="259" w:lineRule="auto"/>
              <w:jc w:val="center"/>
              <w:rPr>
                <w:sz w:val="18"/>
              </w:rPr>
            </w:pPr>
            <w:r w:rsidRPr="000E0405">
              <w:rPr>
                <w:sz w:val="18"/>
              </w:rPr>
              <w:t>-</w:t>
            </w:r>
          </w:p>
        </w:tc>
      </w:tr>
      <w:tr w:rsidR="00361D7F" w:rsidRPr="000E0405" w14:paraId="43895FFE" w14:textId="77777777" w:rsidTr="002318CE">
        <w:trPr>
          <w:trHeight w:val="1226"/>
          <w:jc w:val="center"/>
        </w:trPr>
        <w:tc>
          <w:tcPr>
            <w:tcW w:w="4038" w:type="dxa"/>
            <w:tcBorders>
              <w:top w:val="single" w:sz="4" w:space="0" w:color="auto"/>
              <w:left w:val="single" w:sz="4" w:space="0" w:color="auto"/>
              <w:bottom w:val="single" w:sz="4" w:space="0" w:color="auto"/>
              <w:right w:val="single" w:sz="4" w:space="0" w:color="auto"/>
            </w:tcBorders>
            <w:vAlign w:val="center"/>
          </w:tcPr>
          <w:p w14:paraId="64F7D26F" w14:textId="77777777" w:rsidR="007E60C9" w:rsidRPr="000E0405" w:rsidRDefault="007E60C9" w:rsidP="009F1A5E">
            <w:pPr>
              <w:keepNext/>
              <w:keepLines/>
              <w:spacing w:after="0" w:line="259" w:lineRule="auto"/>
              <w:jc w:val="both"/>
            </w:pPr>
            <w:r w:rsidRPr="000E0405">
              <w:t>Selected values of X (relative positioning or ranging is performed between two UEs within X m)</w:t>
            </w:r>
          </w:p>
        </w:tc>
        <w:tc>
          <w:tcPr>
            <w:tcW w:w="2027" w:type="dxa"/>
            <w:tcBorders>
              <w:top w:val="single" w:sz="4" w:space="0" w:color="auto"/>
              <w:left w:val="nil"/>
              <w:bottom w:val="single" w:sz="4" w:space="0" w:color="auto"/>
              <w:right w:val="single" w:sz="4" w:space="0" w:color="auto"/>
            </w:tcBorders>
            <w:vAlign w:val="center"/>
          </w:tcPr>
          <w:p w14:paraId="1250DF0B" w14:textId="77777777" w:rsidR="007E60C9" w:rsidRPr="000E0405" w:rsidRDefault="007E60C9" w:rsidP="009F1A5E">
            <w:pPr>
              <w:keepNext/>
              <w:keepLines/>
              <w:spacing w:after="0" w:line="259" w:lineRule="auto"/>
              <w:jc w:val="center"/>
              <w:rPr>
                <w:sz w:val="18"/>
              </w:rPr>
            </w:pPr>
            <w:r w:rsidRPr="000E0405">
              <w:rPr>
                <w:sz w:val="18"/>
              </w:rPr>
              <w:t>20/25/100/150m</w:t>
            </w:r>
          </w:p>
        </w:tc>
      </w:tr>
      <w:tr w:rsidR="007E60C9" w:rsidRPr="000E0405" w14:paraId="62D506D3" w14:textId="77777777" w:rsidTr="002318CE">
        <w:trPr>
          <w:trHeight w:val="293"/>
          <w:jc w:val="center"/>
        </w:trPr>
        <w:tc>
          <w:tcPr>
            <w:tcW w:w="4038" w:type="dxa"/>
            <w:tcBorders>
              <w:top w:val="single" w:sz="4" w:space="0" w:color="auto"/>
              <w:left w:val="single" w:sz="4" w:space="0" w:color="auto"/>
              <w:bottom w:val="single" w:sz="4" w:space="0" w:color="auto"/>
              <w:right w:val="single" w:sz="4" w:space="0" w:color="auto"/>
            </w:tcBorders>
            <w:vAlign w:val="center"/>
          </w:tcPr>
          <w:p w14:paraId="0834798E" w14:textId="77777777" w:rsidR="007E60C9" w:rsidRPr="000E0405" w:rsidRDefault="007E60C9" w:rsidP="009F1A5E">
            <w:pPr>
              <w:keepNext/>
              <w:keepLines/>
              <w:spacing w:after="0" w:line="259" w:lineRule="auto"/>
              <w:jc w:val="both"/>
            </w:pPr>
            <w:r w:rsidRPr="000E0405">
              <w:t>Positioning method</w:t>
            </w:r>
          </w:p>
        </w:tc>
        <w:tc>
          <w:tcPr>
            <w:tcW w:w="2027" w:type="dxa"/>
            <w:tcBorders>
              <w:top w:val="single" w:sz="4" w:space="0" w:color="auto"/>
              <w:left w:val="nil"/>
              <w:bottom w:val="single" w:sz="4" w:space="0" w:color="auto"/>
              <w:right w:val="single" w:sz="4" w:space="0" w:color="auto"/>
            </w:tcBorders>
          </w:tcPr>
          <w:p w14:paraId="6027EDBD" w14:textId="77777777" w:rsidR="007E60C9" w:rsidRPr="000E0405" w:rsidRDefault="007E60C9" w:rsidP="009F1A5E">
            <w:pPr>
              <w:autoSpaceDE w:val="0"/>
              <w:autoSpaceDN w:val="0"/>
              <w:adjustRightInd w:val="0"/>
              <w:snapToGrid w:val="0"/>
              <w:spacing w:after="0" w:line="259" w:lineRule="auto"/>
              <w:ind w:left="284" w:hanging="284"/>
              <w:jc w:val="both"/>
              <w:rPr>
                <w:lang w:val="en-US"/>
              </w:rPr>
            </w:pPr>
            <w:r w:rsidRPr="000E0405">
              <w:rPr>
                <w:lang w:val="en-US"/>
              </w:rPr>
              <w:t>TDOA(absolute positioning)</w:t>
            </w:r>
          </w:p>
          <w:p w14:paraId="76D84B7E" w14:textId="77777777" w:rsidR="007E60C9" w:rsidRPr="000E0405" w:rsidRDefault="007E60C9" w:rsidP="009F1A5E">
            <w:pPr>
              <w:keepNext/>
              <w:keepLines/>
              <w:spacing w:after="0" w:line="259" w:lineRule="auto"/>
              <w:jc w:val="center"/>
              <w:rPr>
                <w:sz w:val="18"/>
              </w:rPr>
            </w:pPr>
            <w:r w:rsidRPr="000E0405">
              <w:rPr>
                <w:sz w:val="18"/>
              </w:rPr>
              <w:t>RTT+AoA (relative positioning/ranging)</w:t>
            </w:r>
          </w:p>
        </w:tc>
      </w:tr>
    </w:tbl>
    <w:p w14:paraId="2173B5C7" w14:textId="77777777" w:rsidR="007E60C9" w:rsidRPr="000E0405" w:rsidRDefault="007E60C9" w:rsidP="009F1A5E">
      <w:pPr>
        <w:rPr>
          <w:lang w:eastAsia="zh-CN"/>
        </w:rPr>
      </w:pPr>
    </w:p>
    <w:p w14:paraId="6F11670F" w14:textId="77777777" w:rsidR="007E60C9" w:rsidRPr="000E0405" w:rsidRDefault="007E60C9" w:rsidP="009F1A5E">
      <w:pPr>
        <w:rPr>
          <w:lang w:eastAsia="zh-CN"/>
        </w:rPr>
      </w:pPr>
      <w:r w:rsidRPr="000E0405">
        <w:rPr>
          <w:lang w:eastAsia="zh-CN"/>
        </w:rPr>
        <w:t>Evaluation cases and relevant additional assumptions for urban grid scenarios for V2X use cases are provided in Table B.1.5.1-3.</w:t>
      </w:r>
    </w:p>
    <w:p w14:paraId="09ABAD81" w14:textId="77777777" w:rsidR="007E60C9" w:rsidRPr="000E0405" w:rsidRDefault="007E60C9" w:rsidP="009F1A5E">
      <w:pPr>
        <w:pStyle w:val="TH"/>
        <w:rPr>
          <w:lang w:val="en-US" w:eastAsia="zh-CN"/>
        </w:rPr>
      </w:pPr>
      <w:r w:rsidRPr="000E0405">
        <w:rPr>
          <w:lang w:val="en-US" w:eastAsia="zh-CN"/>
        </w:rPr>
        <w:lastRenderedPageBreak/>
        <w:t xml:space="preserve">Table B.1.5.1-3: Assumptions for sidelink positioning in urban grid scenarios for V2X use cases that are different from or not provided in Annex A.1 </w:t>
      </w:r>
    </w:p>
    <w:tbl>
      <w:tblPr>
        <w:tblW w:w="6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8"/>
        <w:gridCol w:w="2452"/>
      </w:tblGrid>
      <w:tr w:rsidR="00361D7F" w:rsidRPr="000E0405" w14:paraId="0B195A76" w14:textId="77777777" w:rsidTr="002318CE">
        <w:trPr>
          <w:trHeight w:val="248"/>
          <w:jc w:val="center"/>
        </w:trPr>
        <w:tc>
          <w:tcPr>
            <w:tcW w:w="4038" w:type="dxa"/>
            <w:tcBorders>
              <w:top w:val="single" w:sz="4" w:space="0" w:color="auto"/>
              <w:left w:val="single" w:sz="4" w:space="0" w:color="auto"/>
              <w:bottom w:val="single" w:sz="4" w:space="0" w:color="auto"/>
              <w:right w:val="single" w:sz="4" w:space="0" w:color="auto"/>
            </w:tcBorders>
            <w:vAlign w:val="center"/>
          </w:tcPr>
          <w:p w14:paraId="1A2BD581" w14:textId="77777777" w:rsidR="007E60C9" w:rsidRPr="000E0405" w:rsidRDefault="007E60C9" w:rsidP="009F1A5E">
            <w:pPr>
              <w:keepNext/>
              <w:keepLines/>
              <w:spacing w:after="0" w:line="259" w:lineRule="auto"/>
              <w:jc w:val="center"/>
              <w:rPr>
                <w:b/>
              </w:rPr>
            </w:pPr>
            <w:r w:rsidRPr="000E0405">
              <w:rPr>
                <w:b/>
              </w:rPr>
              <w:t>Parameter</w:t>
            </w:r>
          </w:p>
        </w:tc>
        <w:tc>
          <w:tcPr>
            <w:tcW w:w="2452" w:type="dxa"/>
            <w:tcBorders>
              <w:top w:val="single" w:sz="4" w:space="0" w:color="auto"/>
              <w:left w:val="nil"/>
              <w:bottom w:val="single" w:sz="4" w:space="0" w:color="auto"/>
              <w:right w:val="single" w:sz="4" w:space="0" w:color="auto"/>
            </w:tcBorders>
            <w:vAlign w:val="center"/>
          </w:tcPr>
          <w:p w14:paraId="1EAA6CB7" w14:textId="77777777" w:rsidR="007E60C9" w:rsidRPr="000E0405" w:rsidRDefault="007E60C9" w:rsidP="009F1A5E">
            <w:pPr>
              <w:keepNext/>
              <w:keepLines/>
              <w:spacing w:after="0" w:line="259" w:lineRule="auto"/>
              <w:jc w:val="center"/>
              <w:rPr>
                <w:b/>
              </w:rPr>
            </w:pPr>
            <w:r w:rsidRPr="000E0405">
              <w:rPr>
                <w:b/>
                <w:bCs/>
              </w:rPr>
              <w:t>urban</w:t>
            </w:r>
          </w:p>
        </w:tc>
      </w:tr>
      <w:tr w:rsidR="00361D7F" w:rsidRPr="000E0405" w14:paraId="627C2B54" w14:textId="77777777" w:rsidTr="002318CE">
        <w:trPr>
          <w:trHeight w:val="248"/>
          <w:jc w:val="center"/>
        </w:trPr>
        <w:tc>
          <w:tcPr>
            <w:tcW w:w="4038" w:type="dxa"/>
            <w:tcBorders>
              <w:top w:val="single" w:sz="4" w:space="0" w:color="auto"/>
              <w:left w:val="single" w:sz="4" w:space="0" w:color="auto"/>
              <w:bottom w:val="single" w:sz="4" w:space="0" w:color="auto"/>
              <w:right w:val="single" w:sz="4" w:space="0" w:color="auto"/>
            </w:tcBorders>
            <w:vAlign w:val="center"/>
          </w:tcPr>
          <w:p w14:paraId="66B01A43" w14:textId="77777777" w:rsidR="007E60C9" w:rsidRPr="000E0405" w:rsidRDefault="007E60C9" w:rsidP="009F1A5E">
            <w:pPr>
              <w:keepNext/>
              <w:keepLines/>
              <w:spacing w:after="0" w:line="259" w:lineRule="auto"/>
              <w:jc w:val="both"/>
            </w:pPr>
            <w:r w:rsidRPr="000E0405">
              <w:t>UE Antenna model</w:t>
            </w:r>
          </w:p>
        </w:tc>
        <w:tc>
          <w:tcPr>
            <w:tcW w:w="2452" w:type="dxa"/>
            <w:tcBorders>
              <w:top w:val="single" w:sz="4" w:space="0" w:color="auto"/>
              <w:left w:val="nil"/>
              <w:bottom w:val="single" w:sz="4" w:space="0" w:color="auto"/>
              <w:right w:val="single" w:sz="4" w:space="0" w:color="auto"/>
            </w:tcBorders>
            <w:vAlign w:val="center"/>
          </w:tcPr>
          <w:p w14:paraId="0CEC5B6D" w14:textId="77777777" w:rsidR="007E60C9" w:rsidRPr="000E0405" w:rsidRDefault="007E60C9" w:rsidP="009F1A5E">
            <w:pPr>
              <w:keepNext/>
              <w:keepLines/>
              <w:spacing w:after="0" w:line="259" w:lineRule="auto"/>
              <w:jc w:val="center"/>
              <w:rPr>
                <w:sz w:val="18"/>
              </w:rPr>
            </w:pPr>
            <w:r w:rsidRPr="000E0405">
              <w:rPr>
                <w:sz w:val="18"/>
                <w:lang w:eastAsia="en-GB"/>
              </w:rPr>
              <w:t xml:space="preserve"> (1, 2, 2, 1, 1)</w:t>
            </w:r>
          </w:p>
        </w:tc>
      </w:tr>
      <w:tr w:rsidR="00361D7F" w:rsidRPr="000E0405" w14:paraId="40AE1015" w14:textId="77777777" w:rsidTr="002318CE">
        <w:trPr>
          <w:trHeight w:val="235"/>
          <w:jc w:val="center"/>
        </w:trPr>
        <w:tc>
          <w:tcPr>
            <w:tcW w:w="4038" w:type="dxa"/>
            <w:tcBorders>
              <w:top w:val="single" w:sz="4" w:space="0" w:color="auto"/>
              <w:left w:val="single" w:sz="4" w:space="0" w:color="auto"/>
              <w:bottom w:val="single" w:sz="4" w:space="0" w:color="auto"/>
              <w:right w:val="single" w:sz="4" w:space="0" w:color="auto"/>
            </w:tcBorders>
            <w:vAlign w:val="center"/>
          </w:tcPr>
          <w:p w14:paraId="50972156" w14:textId="77777777" w:rsidR="007E60C9" w:rsidRPr="000E0405" w:rsidRDefault="007E60C9" w:rsidP="009F1A5E">
            <w:pPr>
              <w:keepNext/>
              <w:keepLines/>
              <w:spacing w:after="0" w:line="259" w:lineRule="auto"/>
              <w:jc w:val="both"/>
            </w:pPr>
            <w:r w:rsidRPr="000E0405">
              <w:t>TRP antenna model</w:t>
            </w:r>
          </w:p>
        </w:tc>
        <w:tc>
          <w:tcPr>
            <w:tcW w:w="2452" w:type="dxa"/>
            <w:tcBorders>
              <w:top w:val="single" w:sz="4" w:space="0" w:color="auto"/>
              <w:left w:val="nil"/>
              <w:bottom w:val="single" w:sz="4" w:space="0" w:color="auto"/>
              <w:right w:val="single" w:sz="4" w:space="0" w:color="auto"/>
            </w:tcBorders>
            <w:vAlign w:val="center"/>
          </w:tcPr>
          <w:p w14:paraId="50E6C8B1" w14:textId="77777777" w:rsidR="007E60C9" w:rsidRPr="000E0405" w:rsidRDefault="007E60C9" w:rsidP="009F1A5E">
            <w:pPr>
              <w:keepNext/>
              <w:keepLines/>
              <w:spacing w:after="0" w:line="259" w:lineRule="auto"/>
              <w:jc w:val="center"/>
              <w:rPr>
                <w:sz w:val="18"/>
              </w:rPr>
            </w:pPr>
            <w:r w:rsidRPr="000E0405">
              <w:rPr>
                <w:sz w:val="18"/>
                <w:lang w:eastAsia="en-GB"/>
              </w:rPr>
              <w:t xml:space="preserve"> (1, 2, 2, 1, 1)</w:t>
            </w:r>
          </w:p>
        </w:tc>
      </w:tr>
      <w:tr w:rsidR="00361D7F" w:rsidRPr="000E0405" w14:paraId="5334B9DF" w14:textId="77777777" w:rsidTr="002318CE">
        <w:trPr>
          <w:trHeight w:val="97"/>
          <w:jc w:val="center"/>
        </w:trPr>
        <w:tc>
          <w:tcPr>
            <w:tcW w:w="4038" w:type="dxa"/>
            <w:tcBorders>
              <w:top w:val="single" w:sz="4" w:space="0" w:color="auto"/>
              <w:left w:val="single" w:sz="4" w:space="0" w:color="auto"/>
              <w:bottom w:val="single" w:sz="4" w:space="0" w:color="auto"/>
              <w:right w:val="single" w:sz="4" w:space="0" w:color="auto"/>
            </w:tcBorders>
            <w:vAlign w:val="center"/>
          </w:tcPr>
          <w:p w14:paraId="70ABD10A" w14:textId="77777777" w:rsidR="007E60C9" w:rsidRPr="000E0405" w:rsidRDefault="007E60C9" w:rsidP="009F1A5E">
            <w:pPr>
              <w:keepNext/>
              <w:keepLines/>
              <w:spacing w:after="0" w:line="259" w:lineRule="auto"/>
              <w:jc w:val="both"/>
            </w:pPr>
            <w:r w:rsidRPr="000E0405">
              <w:t>BS/RSU deployment for absolute positioning</w:t>
            </w:r>
          </w:p>
        </w:tc>
        <w:tc>
          <w:tcPr>
            <w:tcW w:w="2452" w:type="dxa"/>
            <w:tcBorders>
              <w:top w:val="single" w:sz="4" w:space="0" w:color="auto"/>
              <w:left w:val="nil"/>
              <w:bottom w:val="single" w:sz="4" w:space="0" w:color="auto"/>
              <w:right w:val="single" w:sz="4" w:space="0" w:color="auto"/>
            </w:tcBorders>
            <w:vAlign w:val="center"/>
          </w:tcPr>
          <w:p w14:paraId="0A7F5D8E" w14:textId="77777777" w:rsidR="007E60C9" w:rsidRPr="000E0405" w:rsidRDefault="007E60C9" w:rsidP="009F1A5E">
            <w:pPr>
              <w:keepNext/>
              <w:keepLines/>
              <w:spacing w:after="0" w:line="259" w:lineRule="auto"/>
              <w:jc w:val="center"/>
              <w:rPr>
                <w:sz w:val="18"/>
              </w:rPr>
            </w:pPr>
            <w:r w:rsidRPr="000E0405">
              <w:rPr>
                <w:sz w:val="18"/>
              </w:rPr>
              <w:t>As shown in figure 1</w:t>
            </w:r>
          </w:p>
        </w:tc>
      </w:tr>
      <w:tr w:rsidR="00361D7F" w:rsidRPr="000E0405" w14:paraId="4806F456" w14:textId="77777777" w:rsidTr="002318CE">
        <w:trPr>
          <w:trHeight w:val="498"/>
          <w:jc w:val="center"/>
        </w:trPr>
        <w:tc>
          <w:tcPr>
            <w:tcW w:w="4038" w:type="dxa"/>
            <w:tcBorders>
              <w:top w:val="single" w:sz="4" w:space="0" w:color="auto"/>
              <w:left w:val="single" w:sz="4" w:space="0" w:color="auto"/>
              <w:bottom w:val="single" w:sz="4" w:space="0" w:color="auto"/>
              <w:right w:val="single" w:sz="4" w:space="0" w:color="auto"/>
            </w:tcBorders>
            <w:vAlign w:val="center"/>
          </w:tcPr>
          <w:p w14:paraId="28CB7D13" w14:textId="77777777" w:rsidR="007E60C9" w:rsidRPr="000E0405" w:rsidRDefault="007E60C9" w:rsidP="009F1A5E">
            <w:pPr>
              <w:keepNext/>
              <w:keepLines/>
              <w:spacing w:after="0" w:line="259" w:lineRule="auto"/>
              <w:jc w:val="both"/>
            </w:pPr>
            <w:r w:rsidRPr="000E0405">
              <w:t xml:space="preserve">BS/RSU deployment for relative positioning/ranging </w:t>
            </w:r>
          </w:p>
        </w:tc>
        <w:tc>
          <w:tcPr>
            <w:tcW w:w="2452" w:type="dxa"/>
            <w:tcBorders>
              <w:top w:val="single" w:sz="4" w:space="0" w:color="auto"/>
              <w:left w:val="nil"/>
              <w:bottom w:val="single" w:sz="4" w:space="0" w:color="auto"/>
              <w:right w:val="single" w:sz="4" w:space="0" w:color="auto"/>
            </w:tcBorders>
            <w:vAlign w:val="center"/>
          </w:tcPr>
          <w:p w14:paraId="218A0C4F" w14:textId="77777777" w:rsidR="007E60C9" w:rsidRPr="000E0405" w:rsidRDefault="007E60C9" w:rsidP="009F1A5E">
            <w:pPr>
              <w:keepNext/>
              <w:keepLines/>
              <w:spacing w:after="0" w:line="259" w:lineRule="auto"/>
              <w:jc w:val="center"/>
              <w:rPr>
                <w:sz w:val="18"/>
              </w:rPr>
            </w:pPr>
            <w:r w:rsidRPr="000E0405">
              <w:rPr>
                <w:sz w:val="18"/>
              </w:rPr>
              <w:t>-</w:t>
            </w:r>
          </w:p>
        </w:tc>
      </w:tr>
      <w:tr w:rsidR="00361D7F" w:rsidRPr="000E0405" w14:paraId="649118CD" w14:textId="77777777" w:rsidTr="002318CE">
        <w:trPr>
          <w:trHeight w:val="637"/>
          <w:jc w:val="center"/>
        </w:trPr>
        <w:tc>
          <w:tcPr>
            <w:tcW w:w="4038" w:type="dxa"/>
            <w:tcBorders>
              <w:top w:val="single" w:sz="4" w:space="0" w:color="auto"/>
              <w:left w:val="single" w:sz="4" w:space="0" w:color="auto"/>
              <w:bottom w:val="single" w:sz="4" w:space="0" w:color="auto"/>
              <w:right w:val="single" w:sz="4" w:space="0" w:color="auto"/>
            </w:tcBorders>
            <w:vAlign w:val="center"/>
          </w:tcPr>
          <w:p w14:paraId="4DD86594" w14:textId="77777777" w:rsidR="007E60C9" w:rsidRPr="000E0405" w:rsidRDefault="007E60C9" w:rsidP="009F1A5E">
            <w:pPr>
              <w:keepNext/>
              <w:keepLines/>
              <w:spacing w:after="0" w:line="259" w:lineRule="auto"/>
              <w:jc w:val="both"/>
            </w:pPr>
            <w:r w:rsidRPr="000E0405">
              <w:t>Selected values of X (relative positioning or ranging is performed between two UEs within X m)</w:t>
            </w:r>
          </w:p>
        </w:tc>
        <w:tc>
          <w:tcPr>
            <w:tcW w:w="2452" w:type="dxa"/>
            <w:tcBorders>
              <w:top w:val="single" w:sz="4" w:space="0" w:color="auto"/>
              <w:left w:val="nil"/>
              <w:bottom w:val="single" w:sz="4" w:space="0" w:color="auto"/>
              <w:right w:val="single" w:sz="4" w:space="0" w:color="auto"/>
            </w:tcBorders>
            <w:vAlign w:val="center"/>
          </w:tcPr>
          <w:p w14:paraId="01BDAC8C" w14:textId="77777777" w:rsidR="007E60C9" w:rsidRPr="000E0405" w:rsidRDefault="007E60C9" w:rsidP="009F1A5E">
            <w:pPr>
              <w:keepNext/>
              <w:keepLines/>
              <w:spacing w:after="0" w:line="259" w:lineRule="auto"/>
              <w:jc w:val="center"/>
              <w:rPr>
                <w:sz w:val="18"/>
              </w:rPr>
            </w:pPr>
            <w:r w:rsidRPr="000E0405">
              <w:rPr>
                <w:sz w:val="18"/>
              </w:rPr>
              <w:t>10/25m</w:t>
            </w:r>
          </w:p>
        </w:tc>
      </w:tr>
      <w:tr w:rsidR="007E60C9" w:rsidRPr="000E0405" w14:paraId="580C9912" w14:textId="77777777" w:rsidTr="002318CE">
        <w:trPr>
          <w:trHeight w:val="293"/>
          <w:jc w:val="center"/>
        </w:trPr>
        <w:tc>
          <w:tcPr>
            <w:tcW w:w="4038" w:type="dxa"/>
            <w:tcBorders>
              <w:top w:val="single" w:sz="4" w:space="0" w:color="auto"/>
              <w:left w:val="single" w:sz="4" w:space="0" w:color="auto"/>
              <w:bottom w:val="single" w:sz="4" w:space="0" w:color="auto"/>
              <w:right w:val="single" w:sz="4" w:space="0" w:color="auto"/>
            </w:tcBorders>
            <w:vAlign w:val="center"/>
          </w:tcPr>
          <w:p w14:paraId="2D71552E" w14:textId="77777777" w:rsidR="007E60C9" w:rsidRPr="000E0405" w:rsidRDefault="007E60C9" w:rsidP="009F1A5E">
            <w:pPr>
              <w:keepNext/>
              <w:keepLines/>
              <w:spacing w:after="0" w:line="259" w:lineRule="auto"/>
              <w:jc w:val="both"/>
            </w:pPr>
            <w:r w:rsidRPr="000E0405">
              <w:t>Positioning method</w:t>
            </w:r>
          </w:p>
        </w:tc>
        <w:tc>
          <w:tcPr>
            <w:tcW w:w="2452" w:type="dxa"/>
            <w:tcBorders>
              <w:top w:val="single" w:sz="4" w:space="0" w:color="auto"/>
              <w:left w:val="nil"/>
              <w:bottom w:val="single" w:sz="4" w:space="0" w:color="auto"/>
              <w:right w:val="single" w:sz="4" w:space="0" w:color="auto"/>
            </w:tcBorders>
            <w:vAlign w:val="center"/>
          </w:tcPr>
          <w:p w14:paraId="6FDD94FC" w14:textId="77777777" w:rsidR="007E60C9" w:rsidRPr="000E0405" w:rsidRDefault="007E60C9" w:rsidP="009F1A5E">
            <w:pPr>
              <w:autoSpaceDE w:val="0"/>
              <w:autoSpaceDN w:val="0"/>
              <w:adjustRightInd w:val="0"/>
              <w:snapToGrid w:val="0"/>
              <w:spacing w:after="0" w:line="259" w:lineRule="auto"/>
              <w:ind w:left="284" w:hanging="284"/>
              <w:jc w:val="both"/>
              <w:rPr>
                <w:lang w:val="en-US"/>
              </w:rPr>
            </w:pPr>
            <w:r w:rsidRPr="000E0405">
              <w:rPr>
                <w:lang w:val="en-US"/>
              </w:rPr>
              <w:t>TDOA(absolute positioning)</w:t>
            </w:r>
          </w:p>
          <w:p w14:paraId="22A96822" w14:textId="77777777" w:rsidR="007E60C9" w:rsidRPr="000E0405" w:rsidRDefault="007E60C9" w:rsidP="009F1A5E">
            <w:pPr>
              <w:keepNext/>
              <w:keepLines/>
              <w:spacing w:after="0" w:line="259" w:lineRule="auto"/>
              <w:jc w:val="center"/>
              <w:rPr>
                <w:sz w:val="18"/>
              </w:rPr>
            </w:pPr>
            <w:r w:rsidRPr="000E0405">
              <w:rPr>
                <w:sz w:val="18"/>
              </w:rPr>
              <w:t>RTT+AoA (relative positioning/ranging)</w:t>
            </w:r>
          </w:p>
        </w:tc>
      </w:tr>
    </w:tbl>
    <w:p w14:paraId="765934A2" w14:textId="77777777" w:rsidR="007E60C9" w:rsidRPr="000E0405" w:rsidRDefault="007E60C9" w:rsidP="009F1A5E">
      <w:pPr>
        <w:rPr>
          <w:lang w:eastAsia="zh-CN"/>
        </w:rPr>
      </w:pPr>
    </w:p>
    <w:p w14:paraId="574516AC" w14:textId="77777777" w:rsidR="007E60C9" w:rsidRPr="000E0405" w:rsidRDefault="007E60C9" w:rsidP="009F1A5E">
      <w:pPr>
        <w:rPr>
          <w:lang w:eastAsia="zh-CN"/>
        </w:rPr>
      </w:pPr>
      <w:r w:rsidRPr="000E0405">
        <w:rPr>
          <w:lang w:eastAsia="zh-CN"/>
        </w:rPr>
        <w:t xml:space="preserve">Evaluation cases and relevant additional assumptions for IIoT use cases are provided in Table B.1.5.1-4. </w:t>
      </w:r>
    </w:p>
    <w:p w14:paraId="1083AD03" w14:textId="77777777" w:rsidR="007E60C9" w:rsidRPr="000E0405" w:rsidRDefault="007E60C9" w:rsidP="009F1A5E">
      <w:pPr>
        <w:pStyle w:val="TH"/>
        <w:rPr>
          <w:lang w:val="en-US" w:eastAsia="zh-CN"/>
        </w:rPr>
      </w:pPr>
      <w:r w:rsidRPr="000E0405">
        <w:rPr>
          <w:lang w:val="en-US" w:eastAsia="zh-CN"/>
        </w:rPr>
        <w:t xml:space="preserve">Table B.1.5.1-4: Assumptions for sidelink positioning for IIoT use cases that are different from or not provided in Annex A.1 </w:t>
      </w:r>
    </w:p>
    <w:tbl>
      <w:tblPr>
        <w:tblW w:w="6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8"/>
        <w:gridCol w:w="2294"/>
      </w:tblGrid>
      <w:tr w:rsidR="00361D7F" w:rsidRPr="000E0405" w14:paraId="654692F6" w14:textId="77777777" w:rsidTr="002318CE">
        <w:trPr>
          <w:trHeight w:val="248"/>
          <w:jc w:val="center"/>
        </w:trPr>
        <w:tc>
          <w:tcPr>
            <w:tcW w:w="4038" w:type="dxa"/>
            <w:tcBorders>
              <w:top w:val="single" w:sz="4" w:space="0" w:color="auto"/>
              <w:left w:val="single" w:sz="4" w:space="0" w:color="auto"/>
              <w:bottom w:val="single" w:sz="4" w:space="0" w:color="auto"/>
              <w:right w:val="single" w:sz="4" w:space="0" w:color="auto"/>
            </w:tcBorders>
            <w:vAlign w:val="center"/>
          </w:tcPr>
          <w:p w14:paraId="26910E7A" w14:textId="77777777" w:rsidR="007E60C9" w:rsidRPr="000E0405" w:rsidRDefault="007E60C9" w:rsidP="009F1A5E">
            <w:pPr>
              <w:keepNext/>
              <w:keepLines/>
              <w:spacing w:after="0" w:line="259" w:lineRule="auto"/>
              <w:jc w:val="center"/>
              <w:rPr>
                <w:b/>
              </w:rPr>
            </w:pPr>
            <w:r w:rsidRPr="000E0405">
              <w:rPr>
                <w:b/>
              </w:rPr>
              <w:t>Parameter</w:t>
            </w:r>
          </w:p>
        </w:tc>
        <w:tc>
          <w:tcPr>
            <w:tcW w:w="2294" w:type="dxa"/>
            <w:tcBorders>
              <w:top w:val="single" w:sz="4" w:space="0" w:color="auto"/>
              <w:left w:val="nil"/>
              <w:bottom w:val="single" w:sz="4" w:space="0" w:color="auto"/>
              <w:right w:val="single" w:sz="4" w:space="0" w:color="auto"/>
            </w:tcBorders>
            <w:vAlign w:val="center"/>
          </w:tcPr>
          <w:p w14:paraId="25E5359D" w14:textId="77777777" w:rsidR="007E60C9" w:rsidRPr="000E0405" w:rsidRDefault="007E60C9" w:rsidP="009F1A5E">
            <w:pPr>
              <w:keepNext/>
              <w:keepLines/>
              <w:spacing w:after="0" w:line="259" w:lineRule="auto"/>
              <w:jc w:val="center"/>
              <w:rPr>
                <w:b/>
              </w:rPr>
            </w:pPr>
            <w:r w:rsidRPr="000E0405">
              <w:rPr>
                <w:b/>
                <w:lang w:eastAsia="zh-CN"/>
              </w:rPr>
              <w:t>IIoT</w:t>
            </w:r>
          </w:p>
        </w:tc>
      </w:tr>
      <w:tr w:rsidR="00361D7F" w:rsidRPr="000E0405" w14:paraId="5A530CA0" w14:textId="77777777" w:rsidTr="002318CE">
        <w:trPr>
          <w:trHeight w:val="248"/>
          <w:jc w:val="center"/>
        </w:trPr>
        <w:tc>
          <w:tcPr>
            <w:tcW w:w="4038" w:type="dxa"/>
            <w:tcBorders>
              <w:top w:val="single" w:sz="4" w:space="0" w:color="auto"/>
              <w:left w:val="single" w:sz="4" w:space="0" w:color="auto"/>
              <w:bottom w:val="single" w:sz="4" w:space="0" w:color="auto"/>
              <w:right w:val="single" w:sz="4" w:space="0" w:color="auto"/>
            </w:tcBorders>
            <w:vAlign w:val="center"/>
          </w:tcPr>
          <w:p w14:paraId="5F80D9C8" w14:textId="77777777" w:rsidR="007E60C9" w:rsidRPr="000E0405" w:rsidRDefault="007E60C9" w:rsidP="009F1A5E">
            <w:pPr>
              <w:keepNext/>
              <w:keepLines/>
              <w:spacing w:after="0" w:line="259" w:lineRule="auto"/>
              <w:jc w:val="both"/>
            </w:pPr>
            <w:r w:rsidRPr="000E0405">
              <w:t>UE Antenna model</w:t>
            </w:r>
          </w:p>
        </w:tc>
        <w:tc>
          <w:tcPr>
            <w:tcW w:w="2294" w:type="dxa"/>
            <w:tcBorders>
              <w:top w:val="single" w:sz="4" w:space="0" w:color="auto"/>
              <w:left w:val="nil"/>
              <w:bottom w:val="single" w:sz="4" w:space="0" w:color="auto"/>
              <w:right w:val="single" w:sz="4" w:space="0" w:color="auto"/>
            </w:tcBorders>
            <w:vAlign w:val="center"/>
          </w:tcPr>
          <w:p w14:paraId="6D2FB581" w14:textId="77777777" w:rsidR="007E60C9" w:rsidRPr="000E0405" w:rsidRDefault="007E60C9" w:rsidP="009F1A5E">
            <w:pPr>
              <w:keepNext/>
              <w:keepLines/>
              <w:spacing w:after="0" w:line="259" w:lineRule="auto"/>
              <w:jc w:val="center"/>
              <w:rPr>
                <w:sz w:val="18"/>
              </w:rPr>
            </w:pPr>
            <w:r w:rsidRPr="000E0405">
              <w:rPr>
                <w:sz w:val="18"/>
                <w:lang w:eastAsia="en-GB"/>
              </w:rPr>
              <w:t>(1, 2, 2, 1, 1)</w:t>
            </w:r>
          </w:p>
        </w:tc>
      </w:tr>
      <w:tr w:rsidR="00361D7F" w:rsidRPr="000E0405" w14:paraId="4DC3E246" w14:textId="77777777" w:rsidTr="002318CE">
        <w:trPr>
          <w:trHeight w:val="235"/>
          <w:jc w:val="center"/>
        </w:trPr>
        <w:tc>
          <w:tcPr>
            <w:tcW w:w="4038" w:type="dxa"/>
            <w:tcBorders>
              <w:top w:val="single" w:sz="4" w:space="0" w:color="auto"/>
              <w:left w:val="single" w:sz="4" w:space="0" w:color="auto"/>
              <w:bottom w:val="single" w:sz="4" w:space="0" w:color="auto"/>
              <w:right w:val="single" w:sz="4" w:space="0" w:color="auto"/>
            </w:tcBorders>
            <w:vAlign w:val="center"/>
          </w:tcPr>
          <w:p w14:paraId="3F182C38" w14:textId="77777777" w:rsidR="007E60C9" w:rsidRPr="000E0405" w:rsidRDefault="007E60C9" w:rsidP="009F1A5E">
            <w:pPr>
              <w:keepNext/>
              <w:keepLines/>
              <w:spacing w:after="0" w:line="259" w:lineRule="auto"/>
              <w:jc w:val="both"/>
            </w:pPr>
            <w:r w:rsidRPr="000E0405">
              <w:t>TRP antenna model</w:t>
            </w:r>
          </w:p>
        </w:tc>
        <w:tc>
          <w:tcPr>
            <w:tcW w:w="2294" w:type="dxa"/>
            <w:tcBorders>
              <w:top w:val="single" w:sz="4" w:space="0" w:color="auto"/>
              <w:left w:val="nil"/>
              <w:bottom w:val="single" w:sz="4" w:space="0" w:color="auto"/>
              <w:right w:val="single" w:sz="4" w:space="0" w:color="auto"/>
            </w:tcBorders>
            <w:vAlign w:val="center"/>
          </w:tcPr>
          <w:p w14:paraId="1D652EDF" w14:textId="77777777" w:rsidR="007E60C9" w:rsidRPr="000E0405" w:rsidRDefault="007E60C9" w:rsidP="009F1A5E">
            <w:pPr>
              <w:keepNext/>
              <w:keepLines/>
              <w:spacing w:after="0" w:line="259" w:lineRule="auto"/>
              <w:jc w:val="center"/>
              <w:rPr>
                <w:sz w:val="18"/>
              </w:rPr>
            </w:pPr>
            <w:r w:rsidRPr="000E0405">
              <w:rPr>
                <w:sz w:val="18"/>
                <w:lang w:eastAsia="en-GB"/>
              </w:rPr>
              <w:t>(1, 2, 2, 1, 1)</w:t>
            </w:r>
          </w:p>
        </w:tc>
      </w:tr>
      <w:tr w:rsidR="00361D7F" w:rsidRPr="000E0405" w14:paraId="36E2AF6D" w14:textId="77777777" w:rsidTr="002318CE">
        <w:trPr>
          <w:trHeight w:val="97"/>
          <w:jc w:val="center"/>
        </w:trPr>
        <w:tc>
          <w:tcPr>
            <w:tcW w:w="4038" w:type="dxa"/>
            <w:tcBorders>
              <w:top w:val="single" w:sz="4" w:space="0" w:color="auto"/>
              <w:left w:val="single" w:sz="4" w:space="0" w:color="auto"/>
              <w:bottom w:val="single" w:sz="4" w:space="0" w:color="auto"/>
              <w:right w:val="single" w:sz="4" w:space="0" w:color="auto"/>
            </w:tcBorders>
            <w:vAlign w:val="center"/>
          </w:tcPr>
          <w:p w14:paraId="6ECC7949" w14:textId="77777777" w:rsidR="007E60C9" w:rsidRPr="000E0405" w:rsidRDefault="007E60C9" w:rsidP="009F1A5E">
            <w:pPr>
              <w:keepNext/>
              <w:keepLines/>
              <w:spacing w:after="0" w:line="259" w:lineRule="auto"/>
              <w:jc w:val="both"/>
            </w:pPr>
            <w:r w:rsidRPr="000E0405">
              <w:t>BS/RSU deployment for absolute positioning</w:t>
            </w:r>
          </w:p>
        </w:tc>
        <w:tc>
          <w:tcPr>
            <w:tcW w:w="2294" w:type="dxa"/>
            <w:tcBorders>
              <w:top w:val="single" w:sz="4" w:space="0" w:color="auto"/>
              <w:left w:val="nil"/>
              <w:bottom w:val="single" w:sz="4" w:space="0" w:color="auto"/>
              <w:right w:val="single" w:sz="4" w:space="0" w:color="auto"/>
            </w:tcBorders>
            <w:vAlign w:val="center"/>
          </w:tcPr>
          <w:p w14:paraId="3555C7E7" w14:textId="77777777" w:rsidR="007E60C9" w:rsidRPr="000E0405" w:rsidRDefault="007E60C9" w:rsidP="009F1A5E">
            <w:pPr>
              <w:keepNext/>
              <w:keepLines/>
              <w:spacing w:after="0" w:line="259" w:lineRule="auto"/>
              <w:jc w:val="center"/>
              <w:rPr>
                <w:sz w:val="18"/>
              </w:rPr>
            </w:pPr>
            <w:r w:rsidRPr="000E0405">
              <w:rPr>
                <w:sz w:val="18"/>
              </w:rPr>
              <w:t>As shown in Figure 3</w:t>
            </w:r>
          </w:p>
        </w:tc>
      </w:tr>
      <w:tr w:rsidR="00361D7F" w:rsidRPr="000E0405" w14:paraId="5BBFC513" w14:textId="77777777" w:rsidTr="002318CE">
        <w:trPr>
          <w:trHeight w:val="498"/>
          <w:jc w:val="center"/>
        </w:trPr>
        <w:tc>
          <w:tcPr>
            <w:tcW w:w="4038" w:type="dxa"/>
            <w:tcBorders>
              <w:top w:val="single" w:sz="4" w:space="0" w:color="auto"/>
              <w:left w:val="single" w:sz="4" w:space="0" w:color="auto"/>
              <w:bottom w:val="single" w:sz="4" w:space="0" w:color="auto"/>
              <w:right w:val="single" w:sz="4" w:space="0" w:color="auto"/>
            </w:tcBorders>
            <w:vAlign w:val="center"/>
          </w:tcPr>
          <w:p w14:paraId="3170BF84" w14:textId="77777777" w:rsidR="007E60C9" w:rsidRPr="000E0405" w:rsidRDefault="007E60C9" w:rsidP="009F1A5E">
            <w:pPr>
              <w:keepNext/>
              <w:keepLines/>
              <w:spacing w:after="0" w:line="259" w:lineRule="auto"/>
              <w:jc w:val="both"/>
            </w:pPr>
            <w:r w:rsidRPr="000E0405">
              <w:t xml:space="preserve">BS/RSU deployment for relative positioning/ranging </w:t>
            </w:r>
          </w:p>
        </w:tc>
        <w:tc>
          <w:tcPr>
            <w:tcW w:w="2294" w:type="dxa"/>
            <w:tcBorders>
              <w:top w:val="single" w:sz="4" w:space="0" w:color="auto"/>
              <w:left w:val="nil"/>
              <w:bottom w:val="single" w:sz="4" w:space="0" w:color="auto"/>
              <w:right w:val="single" w:sz="4" w:space="0" w:color="auto"/>
            </w:tcBorders>
            <w:vAlign w:val="center"/>
          </w:tcPr>
          <w:p w14:paraId="4D6FF967" w14:textId="77777777" w:rsidR="007E60C9" w:rsidRPr="000E0405" w:rsidRDefault="007E60C9" w:rsidP="009F1A5E">
            <w:pPr>
              <w:keepNext/>
              <w:keepLines/>
              <w:spacing w:after="0" w:line="259" w:lineRule="auto"/>
              <w:jc w:val="center"/>
              <w:rPr>
                <w:sz w:val="18"/>
              </w:rPr>
            </w:pPr>
            <w:r w:rsidRPr="000E0405">
              <w:rPr>
                <w:sz w:val="18"/>
              </w:rPr>
              <w:t>-</w:t>
            </w:r>
          </w:p>
        </w:tc>
      </w:tr>
      <w:tr w:rsidR="00361D7F" w:rsidRPr="000E0405" w14:paraId="02160558" w14:textId="77777777" w:rsidTr="002318CE">
        <w:trPr>
          <w:trHeight w:val="637"/>
          <w:jc w:val="center"/>
        </w:trPr>
        <w:tc>
          <w:tcPr>
            <w:tcW w:w="4038" w:type="dxa"/>
            <w:tcBorders>
              <w:top w:val="single" w:sz="4" w:space="0" w:color="auto"/>
              <w:left w:val="single" w:sz="4" w:space="0" w:color="auto"/>
              <w:bottom w:val="single" w:sz="4" w:space="0" w:color="auto"/>
              <w:right w:val="single" w:sz="4" w:space="0" w:color="auto"/>
            </w:tcBorders>
            <w:vAlign w:val="center"/>
          </w:tcPr>
          <w:p w14:paraId="66F84FE1" w14:textId="77777777" w:rsidR="007E60C9" w:rsidRPr="000E0405" w:rsidRDefault="007E60C9" w:rsidP="009F1A5E">
            <w:pPr>
              <w:keepNext/>
              <w:keepLines/>
              <w:spacing w:after="0" w:line="259" w:lineRule="auto"/>
              <w:jc w:val="both"/>
            </w:pPr>
            <w:r w:rsidRPr="000E0405">
              <w:t>Selected values of X (relative positioning or ranging is performed between two UEs within X m)</w:t>
            </w:r>
          </w:p>
        </w:tc>
        <w:tc>
          <w:tcPr>
            <w:tcW w:w="2294" w:type="dxa"/>
            <w:tcBorders>
              <w:top w:val="single" w:sz="4" w:space="0" w:color="auto"/>
              <w:left w:val="nil"/>
              <w:bottom w:val="single" w:sz="4" w:space="0" w:color="auto"/>
              <w:right w:val="single" w:sz="4" w:space="0" w:color="auto"/>
            </w:tcBorders>
            <w:vAlign w:val="center"/>
          </w:tcPr>
          <w:p w14:paraId="5F1D4CBE" w14:textId="77777777" w:rsidR="007E60C9" w:rsidRPr="000E0405" w:rsidRDefault="007E60C9" w:rsidP="009F1A5E">
            <w:pPr>
              <w:keepNext/>
              <w:keepLines/>
              <w:spacing w:after="0" w:line="259" w:lineRule="auto"/>
              <w:jc w:val="center"/>
              <w:rPr>
                <w:sz w:val="18"/>
              </w:rPr>
            </w:pPr>
            <w:r w:rsidRPr="000E0405">
              <w:rPr>
                <w:sz w:val="18"/>
              </w:rPr>
              <w:t>10m</w:t>
            </w:r>
          </w:p>
        </w:tc>
      </w:tr>
      <w:tr w:rsidR="007E60C9" w:rsidRPr="000E0405" w14:paraId="1CCCA1C0" w14:textId="77777777" w:rsidTr="002318CE">
        <w:trPr>
          <w:trHeight w:val="293"/>
          <w:jc w:val="center"/>
        </w:trPr>
        <w:tc>
          <w:tcPr>
            <w:tcW w:w="4038" w:type="dxa"/>
            <w:tcBorders>
              <w:top w:val="single" w:sz="4" w:space="0" w:color="auto"/>
              <w:left w:val="single" w:sz="4" w:space="0" w:color="auto"/>
              <w:bottom w:val="single" w:sz="4" w:space="0" w:color="auto"/>
              <w:right w:val="single" w:sz="4" w:space="0" w:color="auto"/>
            </w:tcBorders>
            <w:vAlign w:val="center"/>
          </w:tcPr>
          <w:p w14:paraId="21D7BF29" w14:textId="77777777" w:rsidR="007E60C9" w:rsidRPr="000E0405" w:rsidRDefault="007E60C9" w:rsidP="009F1A5E">
            <w:pPr>
              <w:keepNext/>
              <w:keepLines/>
              <w:spacing w:after="0" w:line="259" w:lineRule="auto"/>
              <w:jc w:val="both"/>
            </w:pPr>
            <w:r w:rsidRPr="000E0405">
              <w:t>Positioning method</w:t>
            </w:r>
          </w:p>
        </w:tc>
        <w:tc>
          <w:tcPr>
            <w:tcW w:w="2294" w:type="dxa"/>
            <w:tcBorders>
              <w:top w:val="single" w:sz="4" w:space="0" w:color="auto"/>
              <w:left w:val="nil"/>
              <w:bottom w:val="single" w:sz="4" w:space="0" w:color="auto"/>
              <w:right w:val="single" w:sz="4" w:space="0" w:color="auto"/>
            </w:tcBorders>
          </w:tcPr>
          <w:p w14:paraId="6CCD5898" w14:textId="77777777" w:rsidR="007E60C9" w:rsidRPr="000E0405" w:rsidRDefault="007E60C9" w:rsidP="009F1A5E">
            <w:pPr>
              <w:keepNext/>
              <w:keepLines/>
              <w:spacing w:after="0" w:line="259" w:lineRule="auto"/>
              <w:jc w:val="center"/>
              <w:rPr>
                <w:sz w:val="18"/>
              </w:rPr>
            </w:pPr>
            <w:r w:rsidRPr="000E0405">
              <w:rPr>
                <w:sz w:val="18"/>
              </w:rPr>
              <w:t>RTT+AoA(relative positioning/ranging)</w:t>
            </w:r>
          </w:p>
        </w:tc>
      </w:tr>
    </w:tbl>
    <w:p w14:paraId="71661731" w14:textId="77777777" w:rsidR="007E60C9" w:rsidRPr="000E0405" w:rsidRDefault="007E60C9" w:rsidP="009F1A5E">
      <w:pPr>
        <w:rPr>
          <w:lang w:eastAsia="zh-CN"/>
        </w:rPr>
      </w:pPr>
    </w:p>
    <w:p w14:paraId="7494A7D6" w14:textId="77777777" w:rsidR="007E60C9" w:rsidRPr="000E0405" w:rsidRDefault="007E60C9" w:rsidP="009F1A5E">
      <w:pPr>
        <w:pStyle w:val="Heading3"/>
      </w:pPr>
      <w:r w:rsidRPr="000E0405">
        <w:t>B.1.</w:t>
      </w:r>
      <w:r w:rsidRPr="000E0405">
        <w:rPr>
          <w:rFonts w:hint="eastAsia"/>
        </w:rPr>
        <w:t>5</w:t>
      </w:r>
      <w:r w:rsidRPr="000E0405">
        <w:t>.2</w:t>
      </w:r>
      <w:r w:rsidRPr="000E0405">
        <w:tab/>
        <w:t>Positioning accuracy evaluation results for Sidelink Positioning</w:t>
      </w:r>
    </w:p>
    <w:p w14:paraId="05F7B275" w14:textId="77777777" w:rsidR="007E60C9" w:rsidRPr="000E0405" w:rsidRDefault="007E60C9" w:rsidP="009F1A5E">
      <w:pPr>
        <w:pStyle w:val="Heading4"/>
        <w:rPr>
          <w:lang w:eastAsia="zh-CN"/>
        </w:rPr>
      </w:pPr>
      <w:r w:rsidRPr="000E0405">
        <w:rPr>
          <w:lang w:eastAsia="zh-CN"/>
        </w:rPr>
        <w:t>B.1.5.2.1</w:t>
      </w:r>
      <w:r w:rsidRPr="000E0405">
        <w:rPr>
          <w:lang w:eastAsia="zh-CN"/>
        </w:rPr>
        <w:tab/>
        <w:t>Positioning accuracy evaluation results for Sidelink Positioning for Highway Scenarios for V2X</w:t>
      </w:r>
    </w:p>
    <w:p w14:paraId="33A189D5" w14:textId="03B4EF04" w:rsidR="007E60C9" w:rsidRPr="000E0405" w:rsidRDefault="007E60C9" w:rsidP="009F1A5E">
      <w:r w:rsidRPr="000E0405">
        <w:t xml:space="preserve">Table </w:t>
      </w:r>
      <w:r w:rsidRPr="000E0405">
        <w:rPr>
          <w:lang w:eastAsia="zh-CN"/>
        </w:rPr>
        <w:t>B.1.5</w:t>
      </w:r>
      <w:r w:rsidRPr="000E0405">
        <w:t xml:space="preserve">.2.1-1 provides horizontal absolute positioning accuracy results using sidelink positioning for </w:t>
      </w:r>
      <w:r w:rsidRPr="000E0405">
        <w:rPr>
          <w:lang w:eastAsia="zh-CN"/>
        </w:rPr>
        <w:t>highway scenarios for V2X use cases</w:t>
      </w:r>
      <w:r w:rsidRPr="000E0405">
        <w:t>.</w:t>
      </w:r>
    </w:p>
    <w:p w14:paraId="573176CF" w14:textId="77777777" w:rsidR="007E60C9" w:rsidRPr="000E0405" w:rsidRDefault="007E60C9" w:rsidP="009F1A5E">
      <w:pPr>
        <w:pStyle w:val="TH"/>
        <w:rPr>
          <w:lang w:val="en-US" w:eastAsia="zh-CN"/>
        </w:rPr>
      </w:pPr>
      <w:r w:rsidRPr="000E0405">
        <w:rPr>
          <w:lang w:val="en-US" w:eastAsia="zh-CN"/>
        </w:rPr>
        <w:lastRenderedPageBreak/>
        <w:t xml:space="preserve">Table B.1.5.2.1-1: Sidelink positioning - horizontal absolute accuracy for highway scenarios for V2X use cases </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404D7401" w14:textId="77777777" w:rsidTr="002318CE">
        <w:trPr>
          <w:trHeight w:val="262"/>
          <w:jc w:val="center"/>
        </w:trPr>
        <w:tc>
          <w:tcPr>
            <w:tcW w:w="2201" w:type="dxa"/>
            <w:vAlign w:val="center"/>
          </w:tcPr>
          <w:p w14:paraId="1FA7D983"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0550492A"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74138A2D"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2CA8C9D9"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62545A14"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59109FB5"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6DCBD8EA"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281AC918" w14:textId="77777777" w:rsidTr="002318CE">
        <w:trPr>
          <w:trHeight w:val="523"/>
          <w:jc w:val="center"/>
        </w:trPr>
        <w:tc>
          <w:tcPr>
            <w:tcW w:w="2201" w:type="dxa"/>
            <w:vAlign w:val="center"/>
          </w:tcPr>
          <w:p w14:paraId="766832E3" w14:textId="77777777" w:rsidR="007E60C9" w:rsidRPr="000E0405" w:rsidRDefault="007E60C9" w:rsidP="009F1A5E">
            <w:pPr>
              <w:keepNext/>
              <w:keepLines/>
              <w:spacing w:line="259" w:lineRule="auto"/>
              <w:jc w:val="both"/>
              <w:rPr>
                <w:rFonts w:eastAsia="MS Mincho"/>
              </w:rPr>
            </w:pPr>
            <w:r w:rsidRPr="000E0405">
              <w:t xml:space="preserve">Case #1, BW#20M, </w:t>
            </w:r>
            <w:r w:rsidRPr="000E0405">
              <w:rPr>
                <w:lang w:eastAsia="zh-CN"/>
              </w:rPr>
              <w:t>6</w:t>
            </w:r>
            <w:r w:rsidRPr="000E0405">
              <w:t>GHz, positioning method #TDOA</w:t>
            </w:r>
          </w:p>
        </w:tc>
        <w:tc>
          <w:tcPr>
            <w:tcW w:w="824" w:type="dxa"/>
            <w:vAlign w:val="center"/>
          </w:tcPr>
          <w:p w14:paraId="16751738" w14:textId="77777777" w:rsidR="007E60C9" w:rsidRPr="000E0405" w:rsidRDefault="007E60C9" w:rsidP="009F1A5E">
            <w:pPr>
              <w:keepNext/>
              <w:keepLines/>
              <w:spacing w:after="0" w:line="259" w:lineRule="auto"/>
              <w:rPr>
                <w:sz w:val="18"/>
              </w:rPr>
            </w:pPr>
            <w:r w:rsidRPr="000E0405">
              <w:rPr>
                <w:sz w:val="18"/>
              </w:rPr>
              <w:t>0.695</w:t>
            </w:r>
          </w:p>
        </w:tc>
        <w:tc>
          <w:tcPr>
            <w:tcW w:w="824" w:type="dxa"/>
            <w:vAlign w:val="center"/>
          </w:tcPr>
          <w:p w14:paraId="2508706C" w14:textId="77777777" w:rsidR="007E60C9" w:rsidRPr="000E0405" w:rsidRDefault="007E60C9" w:rsidP="009F1A5E">
            <w:pPr>
              <w:keepNext/>
              <w:keepLines/>
              <w:spacing w:after="0" w:line="259" w:lineRule="auto"/>
              <w:rPr>
                <w:sz w:val="18"/>
              </w:rPr>
            </w:pPr>
            <w:r w:rsidRPr="000E0405">
              <w:rPr>
                <w:sz w:val="18"/>
              </w:rPr>
              <w:t>1.050</w:t>
            </w:r>
          </w:p>
        </w:tc>
        <w:tc>
          <w:tcPr>
            <w:tcW w:w="824" w:type="dxa"/>
            <w:vAlign w:val="center"/>
          </w:tcPr>
          <w:p w14:paraId="4FCDB819" w14:textId="77777777" w:rsidR="007E60C9" w:rsidRPr="000E0405" w:rsidRDefault="007E60C9" w:rsidP="009F1A5E">
            <w:pPr>
              <w:keepNext/>
              <w:keepLines/>
              <w:spacing w:after="0" w:line="259" w:lineRule="auto"/>
              <w:rPr>
                <w:sz w:val="18"/>
              </w:rPr>
            </w:pPr>
            <w:r w:rsidRPr="000E0405">
              <w:rPr>
                <w:sz w:val="18"/>
              </w:rPr>
              <w:t>1.455</w:t>
            </w:r>
          </w:p>
        </w:tc>
        <w:tc>
          <w:tcPr>
            <w:tcW w:w="826" w:type="dxa"/>
            <w:vAlign w:val="center"/>
          </w:tcPr>
          <w:p w14:paraId="221C8142" w14:textId="77777777" w:rsidR="007E60C9" w:rsidRPr="000E0405" w:rsidRDefault="007E60C9" w:rsidP="009F1A5E">
            <w:pPr>
              <w:keepNext/>
              <w:keepLines/>
              <w:spacing w:after="0" w:line="259" w:lineRule="auto"/>
              <w:rPr>
                <w:sz w:val="18"/>
              </w:rPr>
            </w:pPr>
            <w:r w:rsidRPr="000E0405">
              <w:rPr>
                <w:sz w:val="18"/>
              </w:rPr>
              <w:t>2.126</w:t>
            </w:r>
          </w:p>
        </w:tc>
        <w:tc>
          <w:tcPr>
            <w:tcW w:w="1925" w:type="dxa"/>
            <w:vAlign w:val="center"/>
          </w:tcPr>
          <w:p w14:paraId="3A978337" w14:textId="77777777" w:rsidR="007E60C9" w:rsidRPr="000E0405" w:rsidRDefault="007E60C9" w:rsidP="009F1A5E">
            <w:pPr>
              <w:snapToGrid w:val="0"/>
              <w:spacing w:line="259" w:lineRule="auto"/>
              <w:jc w:val="both"/>
            </w:pPr>
            <w:r w:rsidRPr="000E0405">
              <w:t>No</w:t>
            </w:r>
          </w:p>
          <w:p w14:paraId="61919E55" w14:textId="77777777" w:rsidR="007E60C9" w:rsidRPr="000E0405" w:rsidRDefault="007E60C9" w:rsidP="009F1A5E">
            <w:pPr>
              <w:keepNext/>
              <w:keepLines/>
              <w:spacing w:after="0" w:line="259" w:lineRule="auto"/>
              <w:rPr>
                <w:sz w:val="18"/>
              </w:rPr>
            </w:pPr>
            <w:r w:rsidRPr="000E0405">
              <w:rPr>
                <w:sz w:val="18"/>
              </w:rPr>
              <w:t>82% of UEs satisfying the target positioning accuracy requirement</w:t>
            </w:r>
          </w:p>
        </w:tc>
        <w:tc>
          <w:tcPr>
            <w:tcW w:w="1926" w:type="dxa"/>
            <w:vAlign w:val="center"/>
          </w:tcPr>
          <w:p w14:paraId="2A741C6A" w14:textId="77777777" w:rsidR="007E60C9" w:rsidRPr="000E0405" w:rsidRDefault="007E60C9" w:rsidP="009F1A5E">
            <w:pPr>
              <w:snapToGrid w:val="0"/>
              <w:spacing w:line="259" w:lineRule="auto"/>
              <w:jc w:val="both"/>
            </w:pPr>
            <w:r w:rsidRPr="000E0405">
              <w:t>No</w:t>
            </w:r>
          </w:p>
          <w:p w14:paraId="4372D9D0" w14:textId="77777777" w:rsidR="007E60C9" w:rsidRPr="000E0405" w:rsidRDefault="007E60C9" w:rsidP="009F1A5E">
            <w:pPr>
              <w:keepNext/>
              <w:keepLines/>
              <w:spacing w:after="0" w:line="259" w:lineRule="auto"/>
              <w:rPr>
                <w:sz w:val="18"/>
              </w:rPr>
            </w:pPr>
            <w:r w:rsidRPr="000E0405">
              <w:rPr>
                <w:sz w:val="18"/>
              </w:rPr>
              <w:t>36% of UEs satisfying the target positioning accuracy requirement</w:t>
            </w:r>
          </w:p>
        </w:tc>
      </w:tr>
      <w:tr w:rsidR="000E0405" w:rsidRPr="000E0405" w14:paraId="54CC72EE" w14:textId="77777777" w:rsidTr="002318CE">
        <w:trPr>
          <w:trHeight w:val="523"/>
          <w:jc w:val="center"/>
        </w:trPr>
        <w:tc>
          <w:tcPr>
            <w:tcW w:w="2201" w:type="dxa"/>
            <w:vAlign w:val="center"/>
          </w:tcPr>
          <w:p w14:paraId="26A170F7" w14:textId="77777777" w:rsidR="007E60C9" w:rsidRPr="000E0405" w:rsidRDefault="007E60C9" w:rsidP="009F1A5E">
            <w:pPr>
              <w:keepNext/>
              <w:keepLines/>
              <w:spacing w:line="259" w:lineRule="auto"/>
              <w:jc w:val="both"/>
              <w:rPr>
                <w:rFonts w:eastAsia="MS Mincho"/>
              </w:rPr>
            </w:pPr>
            <w:r w:rsidRPr="000E0405">
              <w:t xml:space="preserve">Case #2, BW#40M, </w:t>
            </w:r>
            <w:r w:rsidRPr="000E0405">
              <w:rPr>
                <w:lang w:eastAsia="zh-CN"/>
              </w:rPr>
              <w:t>6</w:t>
            </w:r>
            <w:r w:rsidRPr="000E0405">
              <w:t>GHz, positioning method#TDOA</w:t>
            </w:r>
          </w:p>
        </w:tc>
        <w:tc>
          <w:tcPr>
            <w:tcW w:w="824" w:type="dxa"/>
            <w:vAlign w:val="center"/>
          </w:tcPr>
          <w:p w14:paraId="1A778601" w14:textId="77777777" w:rsidR="007E60C9" w:rsidRPr="000E0405" w:rsidRDefault="007E60C9" w:rsidP="009F1A5E">
            <w:pPr>
              <w:keepNext/>
              <w:keepLines/>
              <w:spacing w:after="0" w:line="259" w:lineRule="auto"/>
              <w:rPr>
                <w:sz w:val="18"/>
              </w:rPr>
            </w:pPr>
            <w:r w:rsidRPr="000E0405">
              <w:rPr>
                <w:sz w:val="18"/>
              </w:rPr>
              <w:t>0.443</w:t>
            </w:r>
          </w:p>
        </w:tc>
        <w:tc>
          <w:tcPr>
            <w:tcW w:w="824" w:type="dxa"/>
            <w:vAlign w:val="center"/>
          </w:tcPr>
          <w:p w14:paraId="765C98C5" w14:textId="77777777" w:rsidR="007E60C9" w:rsidRPr="000E0405" w:rsidRDefault="007E60C9" w:rsidP="009F1A5E">
            <w:pPr>
              <w:keepNext/>
              <w:keepLines/>
              <w:spacing w:after="0" w:line="259" w:lineRule="auto"/>
              <w:rPr>
                <w:sz w:val="18"/>
              </w:rPr>
            </w:pPr>
            <w:r w:rsidRPr="000E0405">
              <w:rPr>
                <w:sz w:val="18"/>
              </w:rPr>
              <w:t>0.697</w:t>
            </w:r>
          </w:p>
        </w:tc>
        <w:tc>
          <w:tcPr>
            <w:tcW w:w="824" w:type="dxa"/>
            <w:vAlign w:val="center"/>
          </w:tcPr>
          <w:p w14:paraId="595DB78C" w14:textId="77777777" w:rsidR="007E60C9" w:rsidRPr="000E0405" w:rsidRDefault="007E60C9" w:rsidP="009F1A5E">
            <w:pPr>
              <w:keepNext/>
              <w:keepLines/>
              <w:spacing w:after="0" w:line="259" w:lineRule="auto"/>
              <w:rPr>
                <w:sz w:val="18"/>
              </w:rPr>
            </w:pPr>
            <w:r w:rsidRPr="000E0405">
              <w:rPr>
                <w:sz w:val="18"/>
              </w:rPr>
              <w:t>0.997</w:t>
            </w:r>
          </w:p>
        </w:tc>
        <w:tc>
          <w:tcPr>
            <w:tcW w:w="826" w:type="dxa"/>
            <w:vAlign w:val="center"/>
          </w:tcPr>
          <w:p w14:paraId="7B576AF8" w14:textId="77777777" w:rsidR="007E60C9" w:rsidRPr="000E0405" w:rsidRDefault="007E60C9" w:rsidP="009F1A5E">
            <w:pPr>
              <w:keepNext/>
              <w:keepLines/>
              <w:spacing w:after="0" w:line="259" w:lineRule="auto"/>
              <w:rPr>
                <w:sz w:val="18"/>
              </w:rPr>
            </w:pPr>
            <w:r w:rsidRPr="000E0405">
              <w:rPr>
                <w:sz w:val="18"/>
              </w:rPr>
              <w:t>1.420</w:t>
            </w:r>
          </w:p>
        </w:tc>
        <w:tc>
          <w:tcPr>
            <w:tcW w:w="1925" w:type="dxa"/>
            <w:vAlign w:val="center"/>
          </w:tcPr>
          <w:p w14:paraId="63AFA89F" w14:textId="77777777" w:rsidR="007E60C9" w:rsidRPr="000E0405" w:rsidRDefault="007E60C9" w:rsidP="009F1A5E">
            <w:pPr>
              <w:keepNext/>
              <w:keepLines/>
              <w:spacing w:after="0" w:line="259" w:lineRule="auto"/>
              <w:rPr>
                <w:sz w:val="18"/>
              </w:rPr>
            </w:pPr>
            <w:r w:rsidRPr="000E0405">
              <w:rPr>
                <w:sz w:val="18"/>
              </w:rPr>
              <w:t>Yes</w:t>
            </w:r>
          </w:p>
        </w:tc>
        <w:tc>
          <w:tcPr>
            <w:tcW w:w="1926" w:type="dxa"/>
            <w:vAlign w:val="center"/>
          </w:tcPr>
          <w:p w14:paraId="64E4D7C4" w14:textId="77777777" w:rsidR="007E60C9" w:rsidRPr="000E0405" w:rsidRDefault="007E60C9" w:rsidP="009F1A5E">
            <w:pPr>
              <w:snapToGrid w:val="0"/>
              <w:spacing w:line="259" w:lineRule="auto"/>
              <w:jc w:val="both"/>
            </w:pPr>
            <w:r w:rsidRPr="000E0405">
              <w:t>No</w:t>
            </w:r>
          </w:p>
          <w:p w14:paraId="3A366BA5" w14:textId="77777777" w:rsidR="007E60C9" w:rsidRPr="000E0405" w:rsidRDefault="007E60C9" w:rsidP="009F1A5E">
            <w:pPr>
              <w:keepNext/>
              <w:keepLines/>
              <w:spacing w:after="0" w:line="259" w:lineRule="auto"/>
              <w:rPr>
                <w:sz w:val="18"/>
              </w:rPr>
            </w:pPr>
            <w:r w:rsidRPr="000E0405">
              <w:rPr>
                <w:sz w:val="18"/>
              </w:rPr>
              <w:t>55% of UEs satisfying the target positioning accuracy requirement</w:t>
            </w:r>
          </w:p>
        </w:tc>
      </w:tr>
      <w:tr w:rsidR="007E60C9" w:rsidRPr="000E0405" w14:paraId="13B97FCE" w14:textId="77777777" w:rsidTr="002318CE">
        <w:trPr>
          <w:trHeight w:val="523"/>
          <w:jc w:val="center"/>
        </w:trPr>
        <w:tc>
          <w:tcPr>
            <w:tcW w:w="2201" w:type="dxa"/>
            <w:vAlign w:val="center"/>
          </w:tcPr>
          <w:p w14:paraId="4261F412" w14:textId="77777777" w:rsidR="007E60C9" w:rsidRPr="000E0405" w:rsidRDefault="007E60C9" w:rsidP="009F1A5E">
            <w:pPr>
              <w:keepNext/>
              <w:keepLines/>
              <w:spacing w:line="259" w:lineRule="auto"/>
              <w:jc w:val="both"/>
              <w:rPr>
                <w:rFonts w:eastAsia="MS Mincho"/>
              </w:rPr>
            </w:pPr>
            <w:r w:rsidRPr="000E0405">
              <w:t xml:space="preserve">Case #3, BW#100M, </w:t>
            </w:r>
            <w:r w:rsidRPr="000E0405">
              <w:rPr>
                <w:lang w:eastAsia="zh-CN"/>
              </w:rPr>
              <w:t>6</w:t>
            </w:r>
            <w:r w:rsidRPr="000E0405">
              <w:t>GHz, positioning method#TDOA</w:t>
            </w:r>
          </w:p>
        </w:tc>
        <w:tc>
          <w:tcPr>
            <w:tcW w:w="824" w:type="dxa"/>
            <w:vAlign w:val="center"/>
          </w:tcPr>
          <w:p w14:paraId="42DD27B0" w14:textId="77777777" w:rsidR="007E60C9" w:rsidRPr="000E0405" w:rsidRDefault="007E60C9" w:rsidP="009F1A5E">
            <w:pPr>
              <w:keepNext/>
              <w:keepLines/>
              <w:spacing w:after="0" w:line="259" w:lineRule="auto"/>
              <w:rPr>
                <w:sz w:val="18"/>
              </w:rPr>
            </w:pPr>
            <w:r w:rsidRPr="000E0405">
              <w:rPr>
                <w:sz w:val="18"/>
              </w:rPr>
              <w:t>0.125</w:t>
            </w:r>
          </w:p>
        </w:tc>
        <w:tc>
          <w:tcPr>
            <w:tcW w:w="824" w:type="dxa"/>
            <w:vAlign w:val="center"/>
          </w:tcPr>
          <w:p w14:paraId="394859EA" w14:textId="77777777" w:rsidR="007E60C9" w:rsidRPr="000E0405" w:rsidRDefault="007E60C9" w:rsidP="009F1A5E">
            <w:pPr>
              <w:keepNext/>
              <w:keepLines/>
              <w:spacing w:after="0" w:line="259" w:lineRule="auto"/>
              <w:rPr>
                <w:sz w:val="18"/>
              </w:rPr>
            </w:pPr>
            <w:r w:rsidRPr="000E0405">
              <w:rPr>
                <w:sz w:val="18"/>
              </w:rPr>
              <w:t>0.192</w:t>
            </w:r>
          </w:p>
        </w:tc>
        <w:tc>
          <w:tcPr>
            <w:tcW w:w="824" w:type="dxa"/>
            <w:vAlign w:val="center"/>
          </w:tcPr>
          <w:p w14:paraId="27AE2AB8" w14:textId="77777777" w:rsidR="007E60C9" w:rsidRPr="000E0405" w:rsidRDefault="007E60C9" w:rsidP="009F1A5E">
            <w:pPr>
              <w:keepNext/>
              <w:keepLines/>
              <w:spacing w:after="0" w:line="259" w:lineRule="auto"/>
              <w:rPr>
                <w:sz w:val="18"/>
              </w:rPr>
            </w:pPr>
            <w:r w:rsidRPr="000E0405">
              <w:rPr>
                <w:sz w:val="18"/>
              </w:rPr>
              <w:t>0.287</w:t>
            </w:r>
          </w:p>
        </w:tc>
        <w:tc>
          <w:tcPr>
            <w:tcW w:w="826" w:type="dxa"/>
            <w:vAlign w:val="center"/>
          </w:tcPr>
          <w:p w14:paraId="5FA99DF9" w14:textId="77777777" w:rsidR="007E60C9" w:rsidRPr="000E0405" w:rsidRDefault="007E60C9" w:rsidP="009F1A5E">
            <w:pPr>
              <w:keepNext/>
              <w:keepLines/>
              <w:spacing w:after="0" w:line="259" w:lineRule="auto"/>
              <w:rPr>
                <w:sz w:val="18"/>
              </w:rPr>
            </w:pPr>
            <w:r w:rsidRPr="000E0405">
              <w:rPr>
                <w:sz w:val="18"/>
              </w:rPr>
              <w:t>0.446</w:t>
            </w:r>
          </w:p>
        </w:tc>
        <w:tc>
          <w:tcPr>
            <w:tcW w:w="1925" w:type="dxa"/>
            <w:vAlign w:val="center"/>
          </w:tcPr>
          <w:p w14:paraId="091E3E17" w14:textId="77777777" w:rsidR="007E60C9" w:rsidRPr="000E0405" w:rsidRDefault="007E60C9" w:rsidP="009F1A5E">
            <w:pPr>
              <w:keepNext/>
              <w:keepLines/>
              <w:spacing w:after="0" w:line="259" w:lineRule="auto"/>
              <w:rPr>
                <w:sz w:val="18"/>
              </w:rPr>
            </w:pPr>
            <w:r w:rsidRPr="000E0405">
              <w:rPr>
                <w:sz w:val="18"/>
              </w:rPr>
              <w:t>Yes</w:t>
            </w:r>
          </w:p>
        </w:tc>
        <w:tc>
          <w:tcPr>
            <w:tcW w:w="1926" w:type="dxa"/>
            <w:vAlign w:val="center"/>
          </w:tcPr>
          <w:p w14:paraId="6840A9A8" w14:textId="77777777" w:rsidR="007E60C9" w:rsidRPr="000E0405" w:rsidRDefault="007E60C9" w:rsidP="009F1A5E">
            <w:pPr>
              <w:keepNext/>
              <w:keepLines/>
              <w:spacing w:after="0" w:line="259" w:lineRule="auto"/>
              <w:rPr>
                <w:sz w:val="18"/>
              </w:rPr>
            </w:pPr>
            <w:r w:rsidRPr="000E0405">
              <w:rPr>
                <w:sz w:val="18"/>
              </w:rPr>
              <w:t>Yes</w:t>
            </w:r>
          </w:p>
        </w:tc>
      </w:tr>
    </w:tbl>
    <w:p w14:paraId="4E68B948" w14:textId="7B54FB4F" w:rsidR="007E60C9" w:rsidRPr="000E0405" w:rsidRDefault="007E60C9" w:rsidP="009F1A5E"/>
    <w:p w14:paraId="5F2AE4E4" w14:textId="3F005505" w:rsidR="007E60C9" w:rsidRPr="000E0405" w:rsidRDefault="007E60C9" w:rsidP="009F1A5E">
      <w:r w:rsidRPr="000E0405">
        <w:t xml:space="preserve">Table </w:t>
      </w:r>
      <w:r w:rsidRPr="000E0405">
        <w:rPr>
          <w:lang w:eastAsia="zh-CN"/>
        </w:rPr>
        <w:t>B.1.5</w:t>
      </w:r>
      <w:r w:rsidRPr="000E0405">
        <w:t>.2.1-</w:t>
      </w:r>
      <w:r w:rsidRPr="000E0405">
        <w:rPr>
          <w:lang w:eastAsia="zh-CN"/>
        </w:rPr>
        <w:t>2- B.1.5</w:t>
      </w:r>
      <w:r w:rsidRPr="000E0405">
        <w:t>.2.1-</w:t>
      </w:r>
      <w:r w:rsidRPr="000E0405">
        <w:rPr>
          <w:lang w:eastAsia="zh-CN"/>
        </w:rPr>
        <w:t>5</w:t>
      </w:r>
      <w:r w:rsidRPr="000E0405">
        <w:t xml:space="preserve"> provides horizontal relative positioning accuracy results using sidelink positioning for </w:t>
      </w:r>
      <w:r w:rsidRPr="000E0405">
        <w:rPr>
          <w:lang w:eastAsia="zh-CN"/>
        </w:rPr>
        <w:t>highway scenarios for V2X use cases</w:t>
      </w:r>
      <w:r w:rsidRPr="000E0405">
        <w:t>.</w:t>
      </w:r>
    </w:p>
    <w:p w14:paraId="0B9BE0EA" w14:textId="77777777" w:rsidR="007E60C9" w:rsidRPr="000E0405" w:rsidRDefault="007E60C9" w:rsidP="009F1A5E">
      <w:pPr>
        <w:pStyle w:val="TH"/>
        <w:rPr>
          <w:lang w:val="en-US" w:eastAsia="zh-CN"/>
        </w:rPr>
      </w:pPr>
      <w:r w:rsidRPr="000E0405">
        <w:rPr>
          <w:lang w:val="en-US" w:eastAsia="zh-CN"/>
        </w:rPr>
        <w:t>Table B.1.5.2.1-2: Sidelink positioning - horizontal relative accuracy (X=20m) for highway scenarios for V2X use cases</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02A250A4" w14:textId="77777777" w:rsidTr="002318CE">
        <w:trPr>
          <w:trHeight w:val="262"/>
          <w:jc w:val="center"/>
        </w:trPr>
        <w:tc>
          <w:tcPr>
            <w:tcW w:w="2201" w:type="dxa"/>
            <w:vAlign w:val="center"/>
          </w:tcPr>
          <w:p w14:paraId="76101B90"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62FE6A1B"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55398551"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1ABC69C4"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493248EA"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29240224"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6572DD57"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31393747" w14:textId="77777777" w:rsidTr="002318CE">
        <w:trPr>
          <w:trHeight w:val="523"/>
          <w:jc w:val="center"/>
        </w:trPr>
        <w:tc>
          <w:tcPr>
            <w:tcW w:w="2201" w:type="dxa"/>
            <w:vAlign w:val="center"/>
          </w:tcPr>
          <w:p w14:paraId="27FC44A0"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4</w:t>
            </w:r>
            <w:r w:rsidRPr="000E0405">
              <w:t>, BW#</w:t>
            </w:r>
            <w:r w:rsidRPr="000E0405">
              <w:rPr>
                <w:lang w:eastAsia="zh-CN"/>
              </w:rPr>
              <w:t>2</w:t>
            </w:r>
            <w:r w:rsidRPr="000E0405">
              <w:t xml:space="preserve">0M, </w:t>
            </w:r>
            <w:r w:rsidRPr="000E0405">
              <w:rPr>
                <w:lang w:eastAsia="zh-CN"/>
              </w:rPr>
              <w:t>6GHz</w:t>
            </w:r>
            <w:r w:rsidRPr="000E0405">
              <w:t>, positioning method #RTT+AoA</w:t>
            </w:r>
          </w:p>
        </w:tc>
        <w:tc>
          <w:tcPr>
            <w:tcW w:w="824" w:type="dxa"/>
            <w:vAlign w:val="center"/>
          </w:tcPr>
          <w:p w14:paraId="13E16594" w14:textId="77777777" w:rsidR="007E60C9" w:rsidRPr="000E0405" w:rsidRDefault="007E60C9" w:rsidP="009F1A5E">
            <w:pPr>
              <w:keepNext/>
              <w:keepLines/>
              <w:spacing w:after="0" w:line="259" w:lineRule="auto"/>
              <w:jc w:val="center"/>
              <w:rPr>
                <w:sz w:val="18"/>
              </w:rPr>
            </w:pPr>
            <w:r w:rsidRPr="000E0405">
              <w:rPr>
                <w:sz w:val="18"/>
              </w:rPr>
              <w:t>1.358</w:t>
            </w:r>
          </w:p>
        </w:tc>
        <w:tc>
          <w:tcPr>
            <w:tcW w:w="824" w:type="dxa"/>
            <w:vAlign w:val="center"/>
          </w:tcPr>
          <w:p w14:paraId="490292C4" w14:textId="77777777" w:rsidR="007E60C9" w:rsidRPr="000E0405" w:rsidRDefault="007E60C9" w:rsidP="009F1A5E">
            <w:pPr>
              <w:keepNext/>
              <w:keepLines/>
              <w:spacing w:after="0" w:line="259" w:lineRule="auto"/>
              <w:jc w:val="center"/>
              <w:rPr>
                <w:sz w:val="18"/>
              </w:rPr>
            </w:pPr>
            <w:r w:rsidRPr="000E0405">
              <w:rPr>
                <w:sz w:val="18"/>
              </w:rPr>
              <w:t>2.653</w:t>
            </w:r>
          </w:p>
        </w:tc>
        <w:tc>
          <w:tcPr>
            <w:tcW w:w="824" w:type="dxa"/>
            <w:vAlign w:val="center"/>
          </w:tcPr>
          <w:p w14:paraId="02C5454B" w14:textId="77777777" w:rsidR="007E60C9" w:rsidRPr="000E0405" w:rsidRDefault="007E60C9" w:rsidP="009F1A5E">
            <w:pPr>
              <w:keepNext/>
              <w:keepLines/>
              <w:spacing w:after="0" w:line="259" w:lineRule="auto"/>
              <w:jc w:val="center"/>
              <w:rPr>
                <w:sz w:val="18"/>
              </w:rPr>
            </w:pPr>
            <w:r w:rsidRPr="000E0405">
              <w:rPr>
                <w:sz w:val="18"/>
              </w:rPr>
              <w:t>2.685</w:t>
            </w:r>
          </w:p>
        </w:tc>
        <w:tc>
          <w:tcPr>
            <w:tcW w:w="826" w:type="dxa"/>
            <w:vAlign w:val="center"/>
          </w:tcPr>
          <w:p w14:paraId="65000AC9" w14:textId="77777777" w:rsidR="007E60C9" w:rsidRPr="000E0405" w:rsidRDefault="007E60C9" w:rsidP="009F1A5E">
            <w:pPr>
              <w:keepNext/>
              <w:keepLines/>
              <w:spacing w:after="0" w:line="259" w:lineRule="auto"/>
              <w:jc w:val="center"/>
              <w:rPr>
                <w:sz w:val="18"/>
              </w:rPr>
            </w:pPr>
            <w:r w:rsidRPr="000E0405">
              <w:rPr>
                <w:sz w:val="18"/>
              </w:rPr>
              <w:t>3.253</w:t>
            </w:r>
          </w:p>
        </w:tc>
        <w:tc>
          <w:tcPr>
            <w:tcW w:w="1925" w:type="dxa"/>
            <w:vAlign w:val="center"/>
          </w:tcPr>
          <w:p w14:paraId="4DAAB83B" w14:textId="77777777" w:rsidR="007E60C9" w:rsidRPr="000E0405" w:rsidRDefault="007E60C9" w:rsidP="009F1A5E">
            <w:pPr>
              <w:snapToGrid w:val="0"/>
              <w:spacing w:line="259" w:lineRule="auto"/>
              <w:jc w:val="both"/>
            </w:pPr>
            <w:r w:rsidRPr="000E0405">
              <w:t>No</w:t>
            </w:r>
          </w:p>
          <w:p w14:paraId="296A9FE7" w14:textId="77777777" w:rsidR="007E60C9" w:rsidRPr="000E0405" w:rsidRDefault="007E60C9" w:rsidP="009F1A5E">
            <w:pPr>
              <w:keepNext/>
              <w:keepLines/>
              <w:spacing w:after="0" w:line="259" w:lineRule="auto"/>
              <w:jc w:val="both"/>
              <w:rPr>
                <w:sz w:val="18"/>
              </w:rPr>
            </w:pPr>
            <w:r w:rsidRPr="000E0405">
              <w:rPr>
                <w:sz w:val="18"/>
              </w:rPr>
              <w:t>54% of UEs satisfying the target positioning accuracy requirement</w:t>
            </w:r>
          </w:p>
        </w:tc>
        <w:tc>
          <w:tcPr>
            <w:tcW w:w="1926" w:type="dxa"/>
            <w:vAlign w:val="center"/>
          </w:tcPr>
          <w:p w14:paraId="7A852D0B" w14:textId="77777777" w:rsidR="007E60C9" w:rsidRPr="000E0405" w:rsidRDefault="007E60C9" w:rsidP="009F1A5E">
            <w:pPr>
              <w:snapToGrid w:val="0"/>
              <w:spacing w:line="259" w:lineRule="auto"/>
              <w:jc w:val="both"/>
            </w:pPr>
            <w:r w:rsidRPr="000E0405">
              <w:t>No</w:t>
            </w:r>
          </w:p>
          <w:p w14:paraId="621DEDD0" w14:textId="77777777" w:rsidR="007E60C9" w:rsidRPr="000E0405" w:rsidRDefault="007E60C9" w:rsidP="009F1A5E">
            <w:pPr>
              <w:keepNext/>
              <w:keepLines/>
              <w:spacing w:after="0" w:line="259" w:lineRule="auto"/>
              <w:jc w:val="both"/>
              <w:rPr>
                <w:sz w:val="18"/>
              </w:rPr>
            </w:pPr>
            <w:r w:rsidRPr="000E0405">
              <w:rPr>
                <w:sz w:val="18"/>
              </w:rPr>
              <w:t>23.5% of UEs satisfying the target positioning accuracy requirement</w:t>
            </w:r>
          </w:p>
        </w:tc>
      </w:tr>
      <w:tr w:rsidR="007E60C9" w:rsidRPr="000E0405" w14:paraId="27DE42F6" w14:textId="77777777" w:rsidTr="002318CE">
        <w:trPr>
          <w:trHeight w:val="523"/>
          <w:jc w:val="center"/>
        </w:trPr>
        <w:tc>
          <w:tcPr>
            <w:tcW w:w="2201" w:type="dxa"/>
            <w:vAlign w:val="center"/>
          </w:tcPr>
          <w:p w14:paraId="7B0A7C26"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5</w:t>
            </w:r>
            <w:r w:rsidRPr="000E0405">
              <w:t>, BW#</w:t>
            </w:r>
            <w:r w:rsidRPr="000E0405">
              <w:rPr>
                <w:lang w:eastAsia="zh-CN"/>
              </w:rPr>
              <w:t>4</w:t>
            </w:r>
            <w:r w:rsidRPr="000E0405">
              <w:t xml:space="preserve">0M, </w:t>
            </w:r>
            <w:r w:rsidRPr="000E0405">
              <w:rPr>
                <w:lang w:eastAsia="zh-CN"/>
              </w:rPr>
              <w:t>6GHz</w:t>
            </w:r>
            <w:r w:rsidRPr="000E0405">
              <w:t>, positioning method #RTT+AoA</w:t>
            </w:r>
          </w:p>
        </w:tc>
        <w:tc>
          <w:tcPr>
            <w:tcW w:w="824" w:type="dxa"/>
            <w:vAlign w:val="center"/>
          </w:tcPr>
          <w:p w14:paraId="5C49CA72" w14:textId="77777777" w:rsidR="007E60C9" w:rsidRPr="000E0405" w:rsidRDefault="007E60C9" w:rsidP="009F1A5E">
            <w:pPr>
              <w:keepNext/>
              <w:keepLines/>
              <w:spacing w:after="0" w:line="259" w:lineRule="auto"/>
              <w:jc w:val="center"/>
              <w:rPr>
                <w:sz w:val="18"/>
              </w:rPr>
            </w:pPr>
            <w:r w:rsidRPr="000E0405">
              <w:rPr>
                <w:sz w:val="18"/>
              </w:rPr>
              <w:t>0.471</w:t>
            </w:r>
          </w:p>
        </w:tc>
        <w:tc>
          <w:tcPr>
            <w:tcW w:w="824" w:type="dxa"/>
            <w:vAlign w:val="center"/>
          </w:tcPr>
          <w:p w14:paraId="15E84F02" w14:textId="77777777" w:rsidR="007E60C9" w:rsidRPr="000E0405" w:rsidRDefault="007E60C9" w:rsidP="009F1A5E">
            <w:pPr>
              <w:keepNext/>
              <w:keepLines/>
              <w:spacing w:after="0" w:line="259" w:lineRule="auto"/>
              <w:jc w:val="center"/>
              <w:rPr>
                <w:sz w:val="18"/>
              </w:rPr>
            </w:pPr>
            <w:r w:rsidRPr="000E0405">
              <w:rPr>
                <w:sz w:val="18"/>
              </w:rPr>
              <w:t>0.820</w:t>
            </w:r>
          </w:p>
        </w:tc>
        <w:tc>
          <w:tcPr>
            <w:tcW w:w="824" w:type="dxa"/>
            <w:vAlign w:val="center"/>
          </w:tcPr>
          <w:p w14:paraId="0C2BC02B" w14:textId="77777777" w:rsidR="007E60C9" w:rsidRPr="000E0405" w:rsidRDefault="007E60C9" w:rsidP="009F1A5E">
            <w:pPr>
              <w:keepNext/>
              <w:keepLines/>
              <w:spacing w:after="0" w:line="259" w:lineRule="auto"/>
              <w:jc w:val="center"/>
              <w:rPr>
                <w:sz w:val="18"/>
              </w:rPr>
            </w:pPr>
            <w:r w:rsidRPr="000E0405">
              <w:rPr>
                <w:sz w:val="18"/>
              </w:rPr>
              <w:t>1.203</w:t>
            </w:r>
          </w:p>
        </w:tc>
        <w:tc>
          <w:tcPr>
            <w:tcW w:w="826" w:type="dxa"/>
            <w:vAlign w:val="center"/>
          </w:tcPr>
          <w:p w14:paraId="0577ED31" w14:textId="77777777" w:rsidR="007E60C9" w:rsidRPr="000E0405" w:rsidRDefault="007E60C9" w:rsidP="009F1A5E">
            <w:pPr>
              <w:keepNext/>
              <w:keepLines/>
              <w:spacing w:after="0" w:line="259" w:lineRule="auto"/>
              <w:jc w:val="center"/>
              <w:rPr>
                <w:sz w:val="18"/>
              </w:rPr>
            </w:pPr>
            <w:r w:rsidRPr="000E0405">
              <w:rPr>
                <w:sz w:val="18"/>
              </w:rPr>
              <w:t>1.494</w:t>
            </w:r>
          </w:p>
        </w:tc>
        <w:tc>
          <w:tcPr>
            <w:tcW w:w="1925" w:type="dxa"/>
            <w:vAlign w:val="center"/>
          </w:tcPr>
          <w:p w14:paraId="64D333C9" w14:textId="77777777" w:rsidR="007E60C9" w:rsidRPr="000E0405" w:rsidRDefault="007E60C9" w:rsidP="009F1A5E">
            <w:pPr>
              <w:snapToGrid w:val="0"/>
              <w:spacing w:line="259" w:lineRule="auto"/>
              <w:jc w:val="both"/>
            </w:pPr>
            <w:r w:rsidRPr="000E0405">
              <w:t>Yes</w:t>
            </w:r>
          </w:p>
        </w:tc>
        <w:tc>
          <w:tcPr>
            <w:tcW w:w="1926" w:type="dxa"/>
            <w:vAlign w:val="center"/>
          </w:tcPr>
          <w:p w14:paraId="15768EB3" w14:textId="77777777" w:rsidR="007E60C9" w:rsidRPr="000E0405" w:rsidRDefault="007E60C9" w:rsidP="009F1A5E">
            <w:pPr>
              <w:snapToGrid w:val="0"/>
              <w:spacing w:line="259" w:lineRule="auto"/>
              <w:jc w:val="both"/>
            </w:pPr>
            <w:r w:rsidRPr="000E0405">
              <w:t>No</w:t>
            </w:r>
          </w:p>
          <w:p w14:paraId="004D12FE" w14:textId="77777777" w:rsidR="007E60C9" w:rsidRPr="000E0405" w:rsidRDefault="007E60C9" w:rsidP="009F1A5E">
            <w:pPr>
              <w:snapToGrid w:val="0"/>
              <w:spacing w:line="259" w:lineRule="auto"/>
              <w:jc w:val="both"/>
            </w:pPr>
            <w:r w:rsidRPr="000E0405">
              <w:t>54% of UEs satisfying the target positioning accuracy requirement</w:t>
            </w:r>
          </w:p>
        </w:tc>
      </w:tr>
    </w:tbl>
    <w:p w14:paraId="14BBA30D" w14:textId="77777777" w:rsidR="007E60C9" w:rsidRPr="000E0405" w:rsidRDefault="007E60C9" w:rsidP="009F1A5E">
      <w:pPr>
        <w:rPr>
          <w:lang w:eastAsia="zh-CN"/>
        </w:rPr>
      </w:pPr>
    </w:p>
    <w:p w14:paraId="7D6AD6C0" w14:textId="77777777" w:rsidR="007E60C9" w:rsidRPr="000E0405" w:rsidRDefault="007E60C9" w:rsidP="009F1A5E">
      <w:pPr>
        <w:pStyle w:val="TH"/>
        <w:rPr>
          <w:lang w:val="en-US" w:eastAsia="zh-CN"/>
        </w:rPr>
      </w:pPr>
      <w:r w:rsidRPr="000E0405">
        <w:rPr>
          <w:lang w:val="en-US" w:eastAsia="zh-CN"/>
        </w:rPr>
        <w:lastRenderedPageBreak/>
        <w:t>Table B.1.5.2.1-3: Sidelink positioning - horizontal relative accuracy (X=25m) for highway scenarios for V2X use cases</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5D6B96D4" w14:textId="77777777" w:rsidTr="002318CE">
        <w:trPr>
          <w:trHeight w:val="262"/>
          <w:jc w:val="center"/>
        </w:trPr>
        <w:tc>
          <w:tcPr>
            <w:tcW w:w="2201" w:type="dxa"/>
            <w:vAlign w:val="center"/>
          </w:tcPr>
          <w:p w14:paraId="06BD8A53"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30704E52"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5F797428"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516A109A"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6D0BB743"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758284F1"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2B32F847"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66320061" w14:textId="77777777" w:rsidTr="002318CE">
        <w:trPr>
          <w:trHeight w:val="523"/>
          <w:jc w:val="center"/>
        </w:trPr>
        <w:tc>
          <w:tcPr>
            <w:tcW w:w="2201" w:type="dxa"/>
            <w:vAlign w:val="center"/>
          </w:tcPr>
          <w:p w14:paraId="03863775"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6</w:t>
            </w:r>
            <w:r w:rsidRPr="000E0405">
              <w:t xml:space="preserve">, BW#20M, </w:t>
            </w:r>
            <w:r w:rsidRPr="000E0405">
              <w:rPr>
                <w:lang w:eastAsia="zh-CN"/>
              </w:rPr>
              <w:t>6GHz</w:t>
            </w:r>
            <w:r w:rsidRPr="000E0405">
              <w:t>, positioning method #RTT+AoA</w:t>
            </w:r>
          </w:p>
        </w:tc>
        <w:tc>
          <w:tcPr>
            <w:tcW w:w="824" w:type="dxa"/>
            <w:vAlign w:val="center"/>
          </w:tcPr>
          <w:p w14:paraId="4F0A4152" w14:textId="77777777" w:rsidR="007E60C9" w:rsidRPr="000E0405" w:rsidRDefault="007E60C9" w:rsidP="009F1A5E">
            <w:pPr>
              <w:keepNext/>
              <w:keepLines/>
              <w:spacing w:after="0" w:line="259" w:lineRule="auto"/>
              <w:jc w:val="center"/>
              <w:rPr>
                <w:sz w:val="18"/>
              </w:rPr>
            </w:pPr>
            <w:r w:rsidRPr="000E0405">
              <w:rPr>
                <w:sz w:val="18"/>
              </w:rPr>
              <w:t>2.037</w:t>
            </w:r>
          </w:p>
        </w:tc>
        <w:tc>
          <w:tcPr>
            <w:tcW w:w="824" w:type="dxa"/>
            <w:vAlign w:val="center"/>
          </w:tcPr>
          <w:p w14:paraId="5778BB02" w14:textId="77777777" w:rsidR="007E60C9" w:rsidRPr="000E0405" w:rsidRDefault="007E60C9" w:rsidP="009F1A5E">
            <w:pPr>
              <w:keepNext/>
              <w:keepLines/>
              <w:spacing w:after="0" w:line="259" w:lineRule="auto"/>
              <w:jc w:val="center"/>
              <w:rPr>
                <w:sz w:val="18"/>
              </w:rPr>
            </w:pPr>
            <w:r w:rsidRPr="000E0405">
              <w:rPr>
                <w:sz w:val="18"/>
              </w:rPr>
              <w:t>2.990</w:t>
            </w:r>
          </w:p>
        </w:tc>
        <w:tc>
          <w:tcPr>
            <w:tcW w:w="824" w:type="dxa"/>
            <w:vAlign w:val="center"/>
          </w:tcPr>
          <w:p w14:paraId="4DAB1BDC" w14:textId="77777777" w:rsidR="007E60C9" w:rsidRPr="000E0405" w:rsidRDefault="007E60C9" w:rsidP="009F1A5E">
            <w:pPr>
              <w:keepNext/>
              <w:keepLines/>
              <w:spacing w:after="0" w:line="259" w:lineRule="auto"/>
              <w:jc w:val="center"/>
              <w:rPr>
                <w:sz w:val="18"/>
              </w:rPr>
            </w:pPr>
            <w:r w:rsidRPr="000E0405">
              <w:rPr>
                <w:sz w:val="18"/>
              </w:rPr>
              <w:t>3.900</w:t>
            </w:r>
          </w:p>
        </w:tc>
        <w:tc>
          <w:tcPr>
            <w:tcW w:w="826" w:type="dxa"/>
            <w:vAlign w:val="center"/>
          </w:tcPr>
          <w:p w14:paraId="3858A27C" w14:textId="77777777" w:rsidR="007E60C9" w:rsidRPr="000E0405" w:rsidRDefault="007E60C9" w:rsidP="009F1A5E">
            <w:pPr>
              <w:keepNext/>
              <w:keepLines/>
              <w:spacing w:after="0" w:line="259" w:lineRule="auto"/>
              <w:jc w:val="center"/>
              <w:rPr>
                <w:sz w:val="18"/>
              </w:rPr>
            </w:pPr>
            <w:r w:rsidRPr="000E0405">
              <w:rPr>
                <w:sz w:val="18"/>
              </w:rPr>
              <w:t>4.801</w:t>
            </w:r>
          </w:p>
        </w:tc>
        <w:tc>
          <w:tcPr>
            <w:tcW w:w="1925" w:type="dxa"/>
            <w:vAlign w:val="center"/>
          </w:tcPr>
          <w:p w14:paraId="3B5E478A" w14:textId="77777777" w:rsidR="007E60C9" w:rsidRPr="000E0405" w:rsidRDefault="007E60C9" w:rsidP="009F1A5E">
            <w:pPr>
              <w:snapToGrid w:val="0"/>
              <w:spacing w:line="259" w:lineRule="auto"/>
              <w:jc w:val="both"/>
            </w:pPr>
            <w:r w:rsidRPr="000E0405">
              <w:t>No</w:t>
            </w:r>
          </w:p>
          <w:p w14:paraId="2AEB4077" w14:textId="77777777" w:rsidR="007E60C9" w:rsidRPr="000E0405" w:rsidRDefault="007E60C9" w:rsidP="009F1A5E">
            <w:pPr>
              <w:keepNext/>
              <w:keepLines/>
              <w:spacing w:after="0" w:line="259" w:lineRule="auto"/>
              <w:jc w:val="both"/>
              <w:rPr>
                <w:sz w:val="18"/>
              </w:rPr>
            </w:pPr>
            <w:r w:rsidRPr="000E0405">
              <w:rPr>
                <w:sz w:val="18"/>
              </w:rPr>
              <w:t>38.6% of UEs satisfying the target positioning accuracy requirement</w:t>
            </w:r>
          </w:p>
        </w:tc>
        <w:tc>
          <w:tcPr>
            <w:tcW w:w="1926" w:type="dxa"/>
            <w:vAlign w:val="center"/>
          </w:tcPr>
          <w:p w14:paraId="1E14EC13" w14:textId="77777777" w:rsidR="007E60C9" w:rsidRPr="000E0405" w:rsidRDefault="007E60C9" w:rsidP="009F1A5E">
            <w:pPr>
              <w:snapToGrid w:val="0"/>
              <w:spacing w:line="259" w:lineRule="auto"/>
              <w:jc w:val="both"/>
            </w:pPr>
            <w:r w:rsidRPr="000E0405">
              <w:t>No</w:t>
            </w:r>
          </w:p>
          <w:p w14:paraId="23B15C63" w14:textId="77777777" w:rsidR="007E60C9" w:rsidRPr="000E0405" w:rsidRDefault="007E60C9" w:rsidP="009F1A5E">
            <w:pPr>
              <w:keepNext/>
              <w:keepLines/>
              <w:spacing w:after="0" w:line="259" w:lineRule="auto"/>
              <w:jc w:val="both"/>
              <w:rPr>
                <w:sz w:val="18"/>
              </w:rPr>
            </w:pPr>
            <w:r w:rsidRPr="000E0405">
              <w:rPr>
                <w:sz w:val="18"/>
              </w:rPr>
              <w:t>12.7% of UEs satisfying the target positioning accuracy requirement</w:t>
            </w:r>
          </w:p>
        </w:tc>
      </w:tr>
      <w:tr w:rsidR="000E0405" w:rsidRPr="000E0405" w14:paraId="020EB62E" w14:textId="77777777" w:rsidTr="002318CE">
        <w:trPr>
          <w:trHeight w:val="523"/>
          <w:jc w:val="center"/>
        </w:trPr>
        <w:tc>
          <w:tcPr>
            <w:tcW w:w="2201" w:type="dxa"/>
            <w:vAlign w:val="center"/>
          </w:tcPr>
          <w:p w14:paraId="27456ED8"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7</w:t>
            </w:r>
            <w:r w:rsidRPr="000E0405">
              <w:t xml:space="preserve">, BW#40M, </w:t>
            </w:r>
            <w:r w:rsidRPr="000E0405">
              <w:rPr>
                <w:lang w:eastAsia="zh-CN"/>
              </w:rPr>
              <w:t>6GHz</w:t>
            </w:r>
            <w:r w:rsidRPr="000E0405">
              <w:t>, positioning method #RTT+AoA</w:t>
            </w:r>
          </w:p>
        </w:tc>
        <w:tc>
          <w:tcPr>
            <w:tcW w:w="824" w:type="dxa"/>
            <w:vAlign w:val="center"/>
          </w:tcPr>
          <w:p w14:paraId="2DBA13A2" w14:textId="77777777" w:rsidR="007E60C9" w:rsidRPr="000E0405" w:rsidRDefault="007E60C9" w:rsidP="009F1A5E">
            <w:pPr>
              <w:keepNext/>
              <w:keepLines/>
              <w:spacing w:after="0" w:line="259" w:lineRule="auto"/>
              <w:jc w:val="center"/>
              <w:rPr>
                <w:sz w:val="18"/>
              </w:rPr>
            </w:pPr>
            <w:r w:rsidRPr="000E0405">
              <w:rPr>
                <w:sz w:val="18"/>
              </w:rPr>
              <w:t>0.631</w:t>
            </w:r>
          </w:p>
        </w:tc>
        <w:tc>
          <w:tcPr>
            <w:tcW w:w="824" w:type="dxa"/>
            <w:vAlign w:val="center"/>
          </w:tcPr>
          <w:p w14:paraId="56900C69" w14:textId="77777777" w:rsidR="007E60C9" w:rsidRPr="000E0405" w:rsidRDefault="007E60C9" w:rsidP="009F1A5E">
            <w:pPr>
              <w:keepNext/>
              <w:keepLines/>
              <w:spacing w:after="0" w:line="259" w:lineRule="auto"/>
              <w:jc w:val="center"/>
              <w:rPr>
                <w:sz w:val="18"/>
              </w:rPr>
            </w:pPr>
            <w:r w:rsidRPr="000E0405">
              <w:rPr>
                <w:sz w:val="18"/>
              </w:rPr>
              <w:t>0.875</w:t>
            </w:r>
          </w:p>
        </w:tc>
        <w:tc>
          <w:tcPr>
            <w:tcW w:w="824" w:type="dxa"/>
            <w:vAlign w:val="center"/>
          </w:tcPr>
          <w:p w14:paraId="6F38FAD3" w14:textId="77777777" w:rsidR="007E60C9" w:rsidRPr="000E0405" w:rsidRDefault="007E60C9" w:rsidP="009F1A5E">
            <w:pPr>
              <w:keepNext/>
              <w:keepLines/>
              <w:spacing w:after="0" w:line="259" w:lineRule="auto"/>
              <w:jc w:val="center"/>
              <w:rPr>
                <w:sz w:val="18"/>
              </w:rPr>
            </w:pPr>
            <w:r w:rsidRPr="000E0405">
              <w:rPr>
                <w:sz w:val="18"/>
              </w:rPr>
              <w:t>1.453</w:t>
            </w:r>
          </w:p>
        </w:tc>
        <w:tc>
          <w:tcPr>
            <w:tcW w:w="826" w:type="dxa"/>
            <w:vAlign w:val="center"/>
          </w:tcPr>
          <w:p w14:paraId="77FB52F5" w14:textId="77777777" w:rsidR="007E60C9" w:rsidRPr="000E0405" w:rsidRDefault="007E60C9" w:rsidP="009F1A5E">
            <w:pPr>
              <w:keepNext/>
              <w:keepLines/>
              <w:spacing w:after="0" w:line="259" w:lineRule="auto"/>
              <w:jc w:val="center"/>
              <w:rPr>
                <w:sz w:val="18"/>
              </w:rPr>
            </w:pPr>
            <w:r w:rsidRPr="000E0405">
              <w:rPr>
                <w:sz w:val="18"/>
              </w:rPr>
              <w:t>2.010</w:t>
            </w:r>
          </w:p>
        </w:tc>
        <w:tc>
          <w:tcPr>
            <w:tcW w:w="1925" w:type="dxa"/>
            <w:vAlign w:val="center"/>
          </w:tcPr>
          <w:p w14:paraId="7FAA66D4" w14:textId="77777777" w:rsidR="007E60C9" w:rsidRPr="000E0405" w:rsidRDefault="007E60C9" w:rsidP="009F1A5E">
            <w:pPr>
              <w:snapToGrid w:val="0"/>
              <w:spacing w:line="259" w:lineRule="auto"/>
              <w:jc w:val="both"/>
            </w:pPr>
            <w:r w:rsidRPr="000E0405">
              <w:t>No</w:t>
            </w:r>
          </w:p>
          <w:p w14:paraId="4737CD86" w14:textId="77777777" w:rsidR="007E60C9" w:rsidRPr="000E0405" w:rsidRDefault="007E60C9" w:rsidP="009F1A5E">
            <w:pPr>
              <w:keepNext/>
              <w:keepLines/>
              <w:spacing w:after="0" w:line="259" w:lineRule="auto"/>
              <w:jc w:val="both"/>
              <w:rPr>
                <w:sz w:val="18"/>
              </w:rPr>
            </w:pPr>
            <w:r w:rsidRPr="000E0405">
              <w:rPr>
                <w:sz w:val="18"/>
              </w:rPr>
              <w:t>83% of UEs satisfying the target positioning accuracy requirement</w:t>
            </w:r>
          </w:p>
        </w:tc>
        <w:tc>
          <w:tcPr>
            <w:tcW w:w="1926" w:type="dxa"/>
            <w:vAlign w:val="center"/>
          </w:tcPr>
          <w:p w14:paraId="42D466EB" w14:textId="77777777" w:rsidR="007E60C9" w:rsidRPr="000E0405" w:rsidRDefault="007E60C9" w:rsidP="009F1A5E">
            <w:pPr>
              <w:snapToGrid w:val="0"/>
              <w:spacing w:line="259" w:lineRule="auto"/>
              <w:jc w:val="both"/>
            </w:pPr>
            <w:r w:rsidRPr="000E0405">
              <w:t>No</w:t>
            </w:r>
          </w:p>
          <w:p w14:paraId="697D2C05" w14:textId="77777777" w:rsidR="007E60C9" w:rsidRPr="000E0405" w:rsidRDefault="007E60C9" w:rsidP="009F1A5E">
            <w:pPr>
              <w:keepNext/>
              <w:keepLines/>
              <w:spacing w:after="0" w:line="259" w:lineRule="auto"/>
              <w:jc w:val="both"/>
              <w:rPr>
                <w:sz w:val="18"/>
              </w:rPr>
            </w:pPr>
            <w:r w:rsidRPr="000E0405">
              <w:rPr>
                <w:sz w:val="18"/>
              </w:rPr>
              <w:t>39% of UEs satisfying the target positioning accuracy requirement</w:t>
            </w:r>
          </w:p>
        </w:tc>
      </w:tr>
      <w:tr w:rsidR="007E60C9" w:rsidRPr="000E0405" w14:paraId="68D845B2" w14:textId="77777777" w:rsidTr="002318CE">
        <w:trPr>
          <w:trHeight w:val="523"/>
          <w:jc w:val="center"/>
        </w:trPr>
        <w:tc>
          <w:tcPr>
            <w:tcW w:w="2201" w:type="dxa"/>
            <w:vAlign w:val="center"/>
          </w:tcPr>
          <w:p w14:paraId="096FA794"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8</w:t>
            </w:r>
            <w:r w:rsidRPr="000E0405">
              <w:t xml:space="preserve">, BW#100M, </w:t>
            </w:r>
            <w:r w:rsidRPr="000E0405">
              <w:rPr>
                <w:lang w:eastAsia="zh-CN"/>
              </w:rPr>
              <w:t>6GHz</w:t>
            </w:r>
            <w:r w:rsidRPr="000E0405">
              <w:t>, positioning method #RTT+AoA</w:t>
            </w:r>
          </w:p>
        </w:tc>
        <w:tc>
          <w:tcPr>
            <w:tcW w:w="824" w:type="dxa"/>
            <w:vAlign w:val="center"/>
          </w:tcPr>
          <w:p w14:paraId="1B7C9A55" w14:textId="77777777" w:rsidR="007E60C9" w:rsidRPr="000E0405" w:rsidRDefault="007E60C9" w:rsidP="009F1A5E">
            <w:pPr>
              <w:keepNext/>
              <w:keepLines/>
              <w:spacing w:after="0" w:line="259" w:lineRule="auto"/>
              <w:jc w:val="center"/>
              <w:rPr>
                <w:sz w:val="18"/>
              </w:rPr>
            </w:pPr>
            <w:r w:rsidRPr="000E0405">
              <w:rPr>
                <w:sz w:val="18"/>
              </w:rPr>
              <w:t>0.145</w:t>
            </w:r>
          </w:p>
        </w:tc>
        <w:tc>
          <w:tcPr>
            <w:tcW w:w="824" w:type="dxa"/>
            <w:vAlign w:val="center"/>
          </w:tcPr>
          <w:p w14:paraId="163976E1" w14:textId="77777777" w:rsidR="007E60C9" w:rsidRPr="000E0405" w:rsidRDefault="007E60C9" w:rsidP="009F1A5E">
            <w:pPr>
              <w:keepNext/>
              <w:keepLines/>
              <w:spacing w:after="0" w:line="259" w:lineRule="auto"/>
              <w:jc w:val="center"/>
              <w:rPr>
                <w:sz w:val="18"/>
              </w:rPr>
            </w:pPr>
            <w:r w:rsidRPr="000E0405">
              <w:rPr>
                <w:sz w:val="18"/>
              </w:rPr>
              <w:t>0.258</w:t>
            </w:r>
          </w:p>
        </w:tc>
        <w:tc>
          <w:tcPr>
            <w:tcW w:w="824" w:type="dxa"/>
            <w:vAlign w:val="center"/>
          </w:tcPr>
          <w:p w14:paraId="35924F52" w14:textId="77777777" w:rsidR="007E60C9" w:rsidRPr="000E0405" w:rsidRDefault="007E60C9" w:rsidP="009F1A5E">
            <w:pPr>
              <w:keepNext/>
              <w:keepLines/>
              <w:spacing w:after="0" w:line="259" w:lineRule="auto"/>
              <w:jc w:val="center"/>
              <w:rPr>
                <w:sz w:val="18"/>
              </w:rPr>
            </w:pPr>
            <w:r w:rsidRPr="000E0405">
              <w:rPr>
                <w:sz w:val="18"/>
              </w:rPr>
              <w:t>0.594</w:t>
            </w:r>
          </w:p>
        </w:tc>
        <w:tc>
          <w:tcPr>
            <w:tcW w:w="826" w:type="dxa"/>
            <w:vAlign w:val="center"/>
          </w:tcPr>
          <w:p w14:paraId="48F9DA1D" w14:textId="77777777" w:rsidR="007E60C9" w:rsidRPr="000E0405" w:rsidRDefault="007E60C9" w:rsidP="009F1A5E">
            <w:pPr>
              <w:keepNext/>
              <w:keepLines/>
              <w:spacing w:after="0" w:line="259" w:lineRule="auto"/>
              <w:jc w:val="center"/>
              <w:rPr>
                <w:sz w:val="18"/>
              </w:rPr>
            </w:pPr>
            <w:r w:rsidRPr="000E0405">
              <w:rPr>
                <w:sz w:val="18"/>
              </w:rPr>
              <w:t>0.791</w:t>
            </w:r>
          </w:p>
        </w:tc>
        <w:tc>
          <w:tcPr>
            <w:tcW w:w="1925" w:type="dxa"/>
            <w:vAlign w:val="center"/>
          </w:tcPr>
          <w:p w14:paraId="34315A1C" w14:textId="77777777" w:rsidR="007E60C9" w:rsidRPr="000E0405" w:rsidRDefault="007E60C9" w:rsidP="009F1A5E">
            <w:pPr>
              <w:snapToGrid w:val="0"/>
              <w:spacing w:line="259" w:lineRule="auto"/>
              <w:jc w:val="both"/>
            </w:pPr>
            <w:r w:rsidRPr="000E0405">
              <w:t>Yes</w:t>
            </w:r>
          </w:p>
        </w:tc>
        <w:tc>
          <w:tcPr>
            <w:tcW w:w="1926" w:type="dxa"/>
            <w:vAlign w:val="center"/>
          </w:tcPr>
          <w:p w14:paraId="645ABA43" w14:textId="77777777" w:rsidR="007E60C9" w:rsidRPr="000E0405" w:rsidRDefault="007E60C9" w:rsidP="009F1A5E">
            <w:pPr>
              <w:snapToGrid w:val="0"/>
              <w:spacing w:line="259" w:lineRule="auto"/>
              <w:jc w:val="both"/>
            </w:pPr>
            <w:r w:rsidRPr="000E0405">
              <w:t>No</w:t>
            </w:r>
          </w:p>
          <w:p w14:paraId="07A8913B" w14:textId="77777777" w:rsidR="007E60C9" w:rsidRPr="000E0405" w:rsidRDefault="007E60C9" w:rsidP="009F1A5E">
            <w:pPr>
              <w:snapToGrid w:val="0"/>
              <w:spacing w:line="259" w:lineRule="auto"/>
              <w:jc w:val="both"/>
            </w:pPr>
            <w:r w:rsidRPr="000E0405">
              <w:t>71% of UEs satisfying the target positioning accuracy requirement</w:t>
            </w:r>
          </w:p>
        </w:tc>
      </w:tr>
    </w:tbl>
    <w:p w14:paraId="4BF69F85" w14:textId="77777777" w:rsidR="007E60C9" w:rsidRPr="000E0405" w:rsidRDefault="007E60C9" w:rsidP="009F1A5E">
      <w:pPr>
        <w:rPr>
          <w:lang w:eastAsia="zh-CN"/>
        </w:rPr>
      </w:pPr>
    </w:p>
    <w:p w14:paraId="4F5293B2" w14:textId="77777777" w:rsidR="007E60C9" w:rsidRPr="000E0405" w:rsidRDefault="007E60C9" w:rsidP="009F1A5E">
      <w:pPr>
        <w:pStyle w:val="TH"/>
        <w:rPr>
          <w:lang w:val="en-US" w:eastAsia="zh-CN"/>
        </w:rPr>
      </w:pPr>
      <w:r w:rsidRPr="000E0405">
        <w:rPr>
          <w:lang w:val="en-US" w:eastAsia="zh-CN"/>
        </w:rPr>
        <w:t>Table B.1.5.2.1-4: Sidelink positioning - horizontal relative accuracy (X=100m) for highway scenarios for V2X use cases</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08A45DB0" w14:textId="77777777" w:rsidTr="002318CE">
        <w:trPr>
          <w:trHeight w:val="262"/>
          <w:jc w:val="center"/>
        </w:trPr>
        <w:tc>
          <w:tcPr>
            <w:tcW w:w="2201" w:type="dxa"/>
            <w:vAlign w:val="center"/>
          </w:tcPr>
          <w:p w14:paraId="2DF90076"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44937ED1"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6974EA7F"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4554EA6B"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65B1F45E"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76F8B0C2"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3DA1F0EC"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54440916" w14:textId="77777777" w:rsidTr="002318CE">
        <w:trPr>
          <w:trHeight w:val="523"/>
          <w:jc w:val="center"/>
        </w:trPr>
        <w:tc>
          <w:tcPr>
            <w:tcW w:w="2201" w:type="dxa"/>
            <w:vAlign w:val="center"/>
          </w:tcPr>
          <w:p w14:paraId="24AAD526"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9</w:t>
            </w:r>
            <w:r w:rsidRPr="000E0405">
              <w:t xml:space="preserve">, BW#20M, </w:t>
            </w:r>
            <w:r w:rsidRPr="000E0405">
              <w:rPr>
                <w:lang w:eastAsia="zh-CN"/>
              </w:rPr>
              <w:t>6</w:t>
            </w:r>
            <w:r w:rsidRPr="000E0405">
              <w:t>GHz, positioning method #RTT+AoA</w:t>
            </w:r>
          </w:p>
        </w:tc>
        <w:tc>
          <w:tcPr>
            <w:tcW w:w="824" w:type="dxa"/>
            <w:vAlign w:val="center"/>
          </w:tcPr>
          <w:p w14:paraId="48BFCCB9" w14:textId="77777777" w:rsidR="007E60C9" w:rsidRPr="000E0405" w:rsidRDefault="007E60C9" w:rsidP="009F1A5E">
            <w:pPr>
              <w:keepNext/>
              <w:keepLines/>
              <w:spacing w:after="0" w:line="259" w:lineRule="auto"/>
              <w:jc w:val="center"/>
              <w:rPr>
                <w:sz w:val="18"/>
              </w:rPr>
            </w:pPr>
            <w:r w:rsidRPr="000E0405">
              <w:rPr>
                <w:sz w:val="18"/>
              </w:rPr>
              <w:t>1.739</w:t>
            </w:r>
          </w:p>
        </w:tc>
        <w:tc>
          <w:tcPr>
            <w:tcW w:w="824" w:type="dxa"/>
            <w:vAlign w:val="center"/>
          </w:tcPr>
          <w:p w14:paraId="011DBEB6" w14:textId="77777777" w:rsidR="007E60C9" w:rsidRPr="000E0405" w:rsidRDefault="007E60C9" w:rsidP="009F1A5E">
            <w:pPr>
              <w:keepNext/>
              <w:keepLines/>
              <w:spacing w:after="0" w:line="259" w:lineRule="auto"/>
              <w:jc w:val="center"/>
              <w:rPr>
                <w:sz w:val="18"/>
              </w:rPr>
            </w:pPr>
            <w:r w:rsidRPr="000E0405">
              <w:rPr>
                <w:sz w:val="18"/>
              </w:rPr>
              <w:t>2.932</w:t>
            </w:r>
          </w:p>
        </w:tc>
        <w:tc>
          <w:tcPr>
            <w:tcW w:w="824" w:type="dxa"/>
            <w:vAlign w:val="center"/>
          </w:tcPr>
          <w:p w14:paraId="6D29F600" w14:textId="77777777" w:rsidR="007E60C9" w:rsidRPr="000E0405" w:rsidRDefault="007E60C9" w:rsidP="009F1A5E">
            <w:pPr>
              <w:keepNext/>
              <w:keepLines/>
              <w:spacing w:after="0" w:line="259" w:lineRule="auto"/>
              <w:jc w:val="center"/>
              <w:rPr>
                <w:sz w:val="18"/>
              </w:rPr>
            </w:pPr>
            <w:r w:rsidRPr="000E0405">
              <w:rPr>
                <w:sz w:val="18"/>
              </w:rPr>
              <w:t>4.504</w:t>
            </w:r>
          </w:p>
        </w:tc>
        <w:tc>
          <w:tcPr>
            <w:tcW w:w="826" w:type="dxa"/>
            <w:vAlign w:val="center"/>
          </w:tcPr>
          <w:p w14:paraId="7DCF4C71" w14:textId="77777777" w:rsidR="007E60C9" w:rsidRPr="000E0405" w:rsidRDefault="007E60C9" w:rsidP="009F1A5E">
            <w:pPr>
              <w:keepNext/>
              <w:keepLines/>
              <w:spacing w:after="0" w:line="259" w:lineRule="auto"/>
              <w:jc w:val="center"/>
              <w:rPr>
                <w:sz w:val="18"/>
              </w:rPr>
            </w:pPr>
            <w:r w:rsidRPr="000E0405">
              <w:rPr>
                <w:sz w:val="18"/>
              </w:rPr>
              <w:t>7.270</w:t>
            </w:r>
          </w:p>
        </w:tc>
        <w:tc>
          <w:tcPr>
            <w:tcW w:w="1925" w:type="dxa"/>
            <w:vAlign w:val="center"/>
          </w:tcPr>
          <w:p w14:paraId="14B48CC1" w14:textId="77777777" w:rsidR="007E60C9" w:rsidRPr="000E0405" w:rsidRDefault="007E60C9" w:rsidP="009F1A5E">
            <w:pPr>
              <w:snapToGrid w:val="0"/>
              <w:spacing w:line="259" w:lineRule="auto"/>
              <w:jc w:val="both"/>
            </w:pPr>
            <w:r w:rsidRPr="000E0405">
              <w:t>No</w:t>
            </w:r>
          </w:p>
          <w:p w14:paraId="6D888BC5" w14:textId="77777777" w:rsidR="007E60C9" w:rsidRPr="000E0405" w:rsidRDefault="007E60C9" w:rsidP="009F1A5E">
            <w:pPr>
              <w:keepNext/>
              <w:keepLines/>
              <w:spacing w:after="0" w:line="259" w:lineRule="auto"/>
              <w:jc w:val="both"/>
              <w:rPr>
                <w:sz w:val="18"/>
              </w:rPr>
            </w:pPr>
            <w:r w:rsidRPr="000E0405">
              <w:rPr>
                <w:sz w:val="18"/>
              </w:rPr>
              <w:t>44% of UEs satisfying the target positioning accuracy requirement</w:t>
            </w:r>
          </w:p>
        </w:tc>
        <w:tc>
          <w:tcPr>
            <w:tcW w:w="1926" w:type="dxa"/>
            <w:vAlign w:val="center"/>
          </w:tcPr>
          <w:p w14:paraId="2A670598" w14:textId="77777777" w:rsidR="007E60C9" w:rsidRPr="000E0405" w:rsidRDefault="007E60C9" w:rsidP="009F1A5E">
            <w:pPr>
              <w:snapToGrid w:val="0"/>
              <w:spacing w:line="259" w:lineRule="auto"/>
              <w:jc w:val="both"/>
            </w:pPr>
            <w:r w:rsidRPr="000E0405">
              <w:t>No</w:t>
            </w:r>
          </w:p>
          <w:p w14:paraId="4D4E69F7" w14:textId="77777777" w:rsidR="007E60C9" w:rsidRPr="000E0405" w:rsidRDefault="007E60C9" w:rsidP="009F1A5E">
            <w:pPr>
              <w:keepNext/>
              <w:keepLines/>
              <w:spacing w:after="0" w:line="259" w:lineRule="auto"/>
              <w:jc w:val="both"/>
              <w:rPr>
                <w:sz w:val="18"/>
              </w:rPr>
            </w:pPr>
            <w:r w:rsidRPr="000E0405">
              <w:rPr>
                <w:sz w:val="18"/>
              </w:rPr>
              <w:t>16% of UEs satisfying the target positioning accuracy requirement</w:t>
            </w:r>
          </w:p>
        </w:tc>
      </w:tr>
      <w:tr w:rsidR="000E0405" w:rsidRPr="000E0405" w14:paraId="2D33CE48" w14:textId="77777777" w:rsidTr="002318CE">
        <w:trPr>
          <w:trHeight w:val="523"/>
          <w:jc w:val="center"/>
        </w:trPr>
        <w:tc>
          <w:tcPr>
            <w:tcW w:w="2201" w:type="dxa"/>
            <w:vAlign w:val="center"/>
          </w:tcPr>
          <w:p w14:paraId="511D8175"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10</w:t>
            </w:r>
            <w:r w:rsidRPr="000E0405">
              <w:t xml:space="preserve">, BW#40M, </w:t>
            </w:r>
            <w:r w:rsidRPr="000E0405">
              <w:rPr>
                <w:lang w:eastAsia="zh-CN"/>
              </w:rPr>
              <w:t>6</w:t>
            </w:r>
            <w:r w:rsidRPr="000E0405">
              <w:t>GHz, positioning method #RTT+AoA</w:t>
            </w:r>
          </w:p>
        </w:tc>
        <w:tc>
          <w:tcPr>
            <w:tcW w:w="824" w:type="dxa"/>
            <w:vAlign w:val="center"/>
          </w:tcPr>
          <w:p w14:paraId="73FC57FE" w14:textId="77777777" w:rsidR="007E60C9" w:rsidRPr="000E0405" w:rsidRDefault="007E60C9" w:rsidP="009F1A5E">
            <w:pPr>
              <w:keepNext/>
              <w:keepLines/>
              <w:spacing w:after="0" w:line="259" w:lineRule="auto"/>
              <w:jc w:val="center"/>
              <w:rPr>
                <w:sz w:val="18"/>
              </w:rPr>
            </w:pPr>
            <w:r w:rsidRPr="000E0405">
              <w:rPr>
                <w:sz w:val="18"/>
              </w:rPr>
              <w:t>1.325</w:t>
            </w:r>
          </w:p>
        </w:tc>
        <w:tc>
          <w:tcPr>
            <w:tcW w:w="824" w:type="dxa"/>
            <w:vAlign w:val="center"/>
          </w:tcPr>
          <w:p w14:paraId="32C89A18" w14:textId="77777777" w:rsidR="007E60C9" w:rsidRPr="000E0405" w:rsidRDefault="007E60C9" w:rsidP="009F1A5E">
            <w:pPr>
              <w:keepNext/>
              <w:keepLines/>
              <w:spacing w:after="0" w:line="259" w:lineRule="auto"/>
              <w:jc w:val="center"/>
              <w:rPr>
                <w:sz w:val="18"/>
              </w:rPr>
            </w:pPr>
            <w:r w:rsidRPr="000E0405">
              <w:rPr>
                <w:sz w:val="18"/>
              </w:rPr>
              <w:t>2.154</w:t>
            </w:r>
          </w:p>
        </w:tc>
        <w:tc>
          <w:tcPr>
            <w:tcW w:w="824" w:type="dxa"/>
            <w:vAlign w:val="center"/>
          </w:tcPr>
          <w:p w14:paraId="54CC5712" w14:textId="77777777" w:rsidR="007E60C9" w:rsidRPr="000E0405" w:rsidRDefault="007E60C9" w:rsidP="009F1A5E">
            <w:pPr>
              <w:keepNext/>
              <w:keepLines/>
              <w:spacing w:after="0" w:line="259" w:lineRule="auto"/>
              <w:jc w:val="center"/>
              <w:rPr>
                <w:sz w:val="18"/>
              </w:rPr>
            </w:pPr>
            <w:r w:rsidRPr="000E0405">
              <w:rPr>
                <w:sz w:val="18"/>
              </w:rPr>
              <w:t>3.385</w:t>
            </w:r>
          </w:p>
        </w:tc>
        <w:tc>
          <w:tcPr>
            <w:tcW w:w="826" w:type="dxa"/>
            <w:vAlign w:val="center"/>
          </w:tcPr>
          <w:p w14:paraId="3E352AE6" w14:textId="77777777" w:rsidR="007E60C9" w:rsidRPr="000E0405" w:rsidRDefault="007E60C9" w:rsidP="009F1A5E">
            <w:pPr>
              <w:keepNext/>
              <w:keepLines/>
              <w:spacing w:after="0" w:line="259" w:lineRule="auto"/>
              <w:jc w:val="center"/>
              <w:rPr>
                <w:sz w:val="18"/>
              </w:rPr>
            </w:pPr>
            <w:r w:rsidRPr="000E0405">
              <w:rPr>
                <w:sz w:val="18"/>
              </w:rPr>
              <w:t>5.231</w:t>
            </w:r>
          </w:p>
        </w:tc>
        <w:tc>
          <w:tcPr>
            <w:tcW w:w="1925" w:type="dxa"/>
            <w:vAlign w:val="center"/>
          </w:tcPr>
          <w:p w14:paraId="18BB9FD6" w14:textId="77777777" w:rsidR="007E60C9" w:rsidRPr="000E0405" w:rsidRDefault="007E60C9" w:rsidP="009F1A5E">
            <w:pPr>
              <w:snapToGrid w:val="0"/>
              <w:spacing w:line="259" w:lineRule="auto"/>
              <w:jc w:val="both"/>
            </w:pPr>
            <w:r w:rsidRPr="000E0405">
              <w:t>No</w:t>
            </w:r>
          </w:p>
          <w:p w14:paraId="70EF85E4" w14:textId="77777777" w:rsidR="007E60C9" w:rsidRPr="000E0405" w:rsidRDefault="007E60C9" w:rsidP="009F1A5E">
            <w:pPr>
              <w:keepNext/>
              <w:keepLines/>
              <w:spacing w:after="0" w:line="259" w:lineRule="auto"/>
              <w:jc w:val="both"/>
              <w:rPr>
                <w:sz w:val="18"/>
              </w:rPr>
            </w:pPr>
            <w:r w:rsidRPr="000E0405">
              <w:rPr>
                <w:sz w:val="18"/>
              </w:rPr>
              <w:t>54% of UEs satisfying the target positioning accuracy requirement</w:t>
            </w:r>
          </w:p>
        </w:tc>
        <w:tc>
          <w:tcPr>
            <w:tcW w:w="1926" w:type="dxa"/>
            <w:vAlign w:val="center"/>
          </w:tcPr>
          <w:p w14:paraId="2FF08207" w14:textId="77777777" w:rsidR="007E60C9" w:rsidRPr="000E0405" w:rsidRDefault="007E60C9" w:rsidP="009F1A5E">
            <w:pPr>
              <w:snapToGrid w:val="0"/>
              <w:spacing w:line="259" w:lineRule="auto"/>
              <w:jc w:val="both"/>
            </w:pPr>
            <w:r w:rsidRPr="000E0405">
              <w:t>No</w:t>
            </w:r>
          </w:p>
          <w:p w14:paraId="38B9064F" w14:textId="77777777" w:rsidR="007E60C9" w:rsidRPr="000E0405" w:rsidRDefault="007E60C9" w:rsidP="009F1A5E">
            <w:pPr>
              <w:keepNext/>
              <w:keepLines/>
              <w:spacing w:after="0" w:line="259" w:lineRule="auto"/>
              <w:jc w:val="both"/>
              <w:rPr>
                <w:sz w:val="18"/>
              </w:rPr>
            </w:pPr>
            <w:r w:rsidRPr="000E0405">
              <w:rPr>
                <w:sz w:val="18"/>
              </w:rPr>
              <w:t>23.5% of UEs satisfying the target positioning accuracy requirement</w:t>
            </w:r>
          </w:p>
        </w:tc>
      </w:tr>
      <w:tr w:rsidR="007E60C9" w:rsidRPr="000E0405" w14:paraId="1ED68700" w14:textId="77777777" w:rsidTr="002318CE">
        <w:trPr>
          <w:trHeight w:val="523"/>
          <w:jc w:val="center"/>
        </w:trPr>
        <w:tc>
          <w:tcPr>
            <w:tcW w:w="2201" w:type="dxa"/>
            <w:vAlign w:val="center"/>
          </w:tcPr>
          <w:p w14:paraId="377D61DF"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11</w:t>
            </w:r>
            <w:r w:rsidRPr="000E0405">
              <w:t xml:space="preserve">, BW#100M, </w:t>
            </w:r>
            <w:r w:rsidRPr="000E0405">
              <w:rPr>
                <w:lang w:eastAsia="zh-CN"/>
              </w:rPr>
              <w:t>6</w:t>
            </w:r>
            <w:r w:rsidRPr="000E0405">
              <w:t>GHz, positioning method #RTT+AoA</w:t>
            </w:r>
          </w:p>
        </w:tc>
        <w:tc>
          <w:tcPr>
            <w:tcW w:w="824" w:type="dxa"/>
            <w:vAlign w:val="center"/>
          </w:tcPr>
          <w:p w14:paraId="602066F3" w14:textId="77777777" w:rsidR="007E60C9" w:rsidRPr="000E0405" w:rsidRDefault="007E60C9" w:rsidP="009F1A5E">
            <w:pPr>
              <w:keepNext/>
              <w:keepLines/>
              <w:spacing w:after="0" w:line="259" w:lineRule="auto"/>
              <w:jc w:val="center"/>
              <w:rPr>
                <w:sz w:val="18"/>
              </w:rPr>
            </w:pPr>
            <w:r w:rsidRPr="000E0405">
              <w:rPr>
                <w:sz w:val="18"/>
              </w:rPr>
              <w:t>0.8705</w:t>
            </w:r>
          </w:p>
        </w:tc>
        <w:tc>
          <w:tcPr>
            <w:tcW w:w="824" w:type="dxa"/>
            <w:vAlign w:val="center"/>
          </w:tcPr>
          <w:p w14:paraId="561A684B" w14:textId="77777777" w:rsidR="007E60C9" w:rsidRPr="000E0405" w:rsidRDefault="007E60C9" w:rsidP="009F1A5E">
            <w:pPr>
              <w:keepNext/>
              <w:keepLines/>
              <w:spacing w:after="0" w:line="259" w:lineRule="auto"/>
              <w:jc w:val="center"/>
              <w:rPr>
                <w:sz w:val="18"/>
              </w:rPr>
            </w:pPr>
            <w:r w:rsidRPr="000E0405">
              <w:rPr>
                <w:sz w:val="18"/>
              </w:rPr>
              <w:t>1.500</w:t>
            </w:r>
          </w:p>
        </w:tc>
        <w:tc>
          <w:tcPr>
            <w:tcW w:w="824" w:type="dxa"/>
            <w:vAlign w:val="center"/>
          </w:tcPr>
          <w:p w14:paraId="4E1FF44A" w14:textId="77777777" w:rsidR="007E60C9" w:rsidRPr="000E0405" w:rsidRDefault="007E60C9" w:rsidP="009F1A5E">
            <w:pPr>
              <w:keepNext/>
              <w:keepLines/>
              <w:spacing w:after="0" w:line="259" w:lineRule="auto"/>
              <w:jc w:val="center"/>
              <w:rPr>
                <w:sz w:val="18"/>
              </w:rPr>
            </w:pPr>
            <w:r w:rsidRPr="000E0405">
              <w:rPr>
                <w:sz w:val="18"/>
              </w:rPr>
              <w:t>2.891</w:t>
            </w:r>
          </w:p>
        </w:tc>
        <w:tc>
          <w:tcPr>
            <w:tcW w:w="826" w:type="dxa"/>
            <w:vAlign w:val="center"/>
          </w:tcPr>
          <w:p w14:paraId="3AEB9C11" w14:textId="77777777" w:rsidR="007E60C9" w:rsidRPr="000E0405" w:rsidRDefault="007E60C9" w:rsidP="009F1A5E">
            <w:pPr>
              <w:keepNext/>
              <w:keepLines/>
              <w:spacing w:after="0" w:line="259" w:lineRule="auto"/>
              <w:jc w:val="center"/>
              <w:rPr>
                <w:sz w:val="18"/>
              </w:rPr>
            </w:pPr>
            <w:r w:rsidRPr="000E0405">
              <w:rPr>
                <w:sz w:val="18"/>
              </w:rPr>
              <w:t>4.467</w:t>
            </w:r>
          </w:p>
        </w:tc>
        <w:tc>
          <w:tcPr>
            <w:tcW w:w="1925" w:type="dxa"/>
            <w:vAlign w:val="center"/>
          </w:tcPr>
          <w:p w14:paraId="7BCF0234" w14:textId="77777777" w:rsidR="007E60C9" w:rsidRPr="000E0405" w:rsidRDefault="007E60C9" w:rsidP="009F1A5E">
            <w:pPr>
              <w:snapToGrid w:val="0"/>
              <w:spacing w:line="259" w:lineRule="auto"/>
              <w:jc w:val="both"/>
            </w:pPr>
            <w:r w:rsidRPr="000E0405">
              <w:t>No</w:t>
            </w:r>
          </w:p>
          <w:p w14:paraId="4F947069" w14:textId="77777777" w:rsidR="007E60C9" w:rsidRPr="000E0405" w:rsidRDefault="007E60C9" w:rsidP="009F1A5E">
            <w:pPr>
              <w:keepNext/>
              <w:keepLines/>
              <w:spacing w:after="0" w:line="259" w:lineRule="auto"/>
              <w:jc w:val="both"/>
              <w:rPr>
                <w:sz w:val="18"/>
              </w:rPr>
            </w:pPr>
            <w:r w:rsidRPr="000E0405">
              <w:rPr>
                <w:sz w:val="18"/>
              </w:rPr>
              <w:t>67% of UEs satisfying the target positioning accuracy requirement</w:t>
            </w:r>
          </w:p>
        </w:tc>
        <w:tc>
          <w:tcPr>
            <w:tcW w:w="1926" w:type="dxa"/>
            <w:vAlign w:val="center"/>
          </w:tcPr>
          <w:p w14:paraId="0CA95F2A" w14:textId="77777777" w:rsidR="007E60C9" w:rsidRPr="000E0405" w:rsidRDefault="007E60C9" w:rsidP="009F1A5E">
            <w:pPr>
              <w:snapToGrid w:val="0"/>
              <w:spacing w:line="259" w:lineRule="auto"/>
              <w:jc w:val="both"/>
            </w:pPr>
            <w:r w:rsidRPr="000E0405">
              <w:t>No</w:t>
            </w:r>
          </w:p>
          <w:p w14:paraId="58B47AC4" w14:textId="77777777" w:rsidR="007E60C9" w:rsidRPr="000E0405" w:rsidRDefault="007E60C9" w:rsidP="009F1A5E">
            <w:pPr>
              <w:keepNext/>
              <w:keepLines/>
              <w:spacing w:after="0" w:line="259" w:lineRule="auto"/>
              <w:jc w:val="both"/>
              <w:rPr>
                <w:sz w:val="18"/>
              </w:rPr>
            </w:pPr>
            <w:r w:rsidRPr="000E0405">
              <w:rPr>
                <w:sz w:val="18"/>
              </w:rPr>
              <w:t>35% of UEs satisfying the target positioning accuracy requirement</w:t>
            </w:r>
          </w:p>
        </w:tc>
      </w:tr>
    </w:tbl>
    <w:p w14:paraId="2705BDA7" w14:textId="77777777" w:rsidR="007E60C9" w:rsidRPr="000E0405" w:rsidRDefault="007E60C9" w:rsidP="009F1A5E">
      <w:pPr>
        <w:rPr>
          <w:lang w:eastAsia="zh-CN"/>
        </w:rPr>
      </w:pPr>
    </w:p>
    <w:p w14:paraId="2249816B" w14:textId="77777777" w:rsidR="007E60C9" w:rsidRPr="000E0405" w:rsidRDefault="007E60C9" w:rsidP="009F1A5E">
      <w:pPr>
        <w:pStyle w:val="TH"/>
        <w:rPr>
          <w:lang w:val="en-US" w:eastAsia="zh-CN"/>
        </w:rPr>
      </w:pPr>
      <w:r w:rsidRPr="000E0405">
        <w:rPr>
          <w:lang w:val="en-US" w:eastAsia="zh-CN"/>
        </w:rPr>
        <w:lastRenderedPageBreak/>
        <w:t>Table B.1.5.2.1-5: Sidelink positioning - horizontal relative accuracy (X=150m) for highway scenarios for V2X use cases</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9"/>
        <w:gridCol w:w="828"/>
        <w:gridCol w:w="824"/>
        <w:gridCol w:w="824"/>
        <w:gridCol w:w="826"/>
        <w:gridCol w:w="1924"/>
        <w:gridCol w:w="1925"/>
      </w:tblGrid>
      <w:tr w:rsidR="000E0405" w:rsidRPr="000E0405" w14:paraId="17BCFFAB" w14:textId="77777777" w:rsidTr="002318CE">
        <w:trPr>
          <w:trHeight w:val="262"/>
          <w:jc w:val="center"/>
        </w:trPr>
        <w:tc>
          <w:tcPr>
            <w:tcW w:w="2199" w:type="dxa"/>
            <w:vAlign w:val="center"/>
          </w:tcPr>
          <w:p w14:paraId="78F69FDD"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8" w:type="dxa"/>
            <w:vAlign w:val="center"/>
          </w:tcPr>
          <w:p w14:paraId="285FD1C1"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7EFEA550"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0A18E3DA"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77E9EA59" w14:textId="77777777" w:rsidR="007E60C9" w:rsidRPr="000E0405" w:rsidRDefault="007E60C9" w:rsidP="009F1A5E">
            <w:pPr>
              <w:keepNext/>
              <w:keepLines/>
              <w:spacing w:after="0" w:line="259" w:lineRule="auto"/>
              <w:jc w:val="center"/>
              <w:rPr>
                <w:b/>
              </w:rPr>
            </w:pPr>
            <w:r w:rsidRPr="000E0405">
              <w:rPr>
                <w:b/>
              </w:rPr>
              <w:t>90%</w:t>
            </w:r>
          </w:p>
        </w:tc>
        <w:tc>
          <w:tcPr>
            <w:tcW w:w="1924" w:type="dxa"/>
            <w:vAlign w:val="center"/>
          </w:tcPr>
          <w:p w14:paraId="63D05576"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5" w:type="dxa"/>
            <w:vAlign w:val="center"/>
          </w:tcPr>
          <w:p w14:paraId="4A6B76E5"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796C2159" w14:textId="77777777" w:rsidTr="002318CE">
        <w:trPr>
          <w:trHeight w:val="523"/>
          <w:jc w:val="center"/>
        </w:trPr>
        <w:tc>
          <w:tcPr>
            <w:tcW w:w="2199" w:type="dxa"/>
            <w:vAlign w:val="center"/>
          </w:tcPr>
          <w:p w14:paraId="48A8F9BE" w14:textId="77777777" w:rsidR="007E60C9" w:rsidRPr="000E0405" w:rsidRDefault="007E60C9" w:rsidP="009F1A5E">
            <w:pPr>
              <w:keepNext/>
              <w:keepLines/>
              <w:spacing w:line="259" w:lineRule="auto"/>
              <w:jc w:val="both"/>
              <w:rPr>
                <w:rFonts w:eastAsia="MS Mincho"/>
              </w:rPr>
            </w:pPr>
            <w:r w:rsidRPr="000E0405">
              <w:t>Case #1</w:t>
            </w:r>
            <w:r w:rsidRPr="000E0405">
              <w:rPr>
                <w:lang w:eastAsia="zh-CN"/>
              </w:rPr>
              <w:t>2</w:t>
            </w:r>
            <w:r w:rsidRPr="000E0405">
              <w:t xml:space="preserve">, BW#20M, </w:t>
            </w:r>
            <w:r w:rsidRPr="000E0405">
              <w:rPr>
                <w:lang w:eastAsia="zh-CN"/>
              </w:rPr>
              <w:t>6</w:t>
            </w:r>
            <w:r w:rsidRPr="000E0405">
              <w:t>GHz, positioning method #RTT+AoA</w:t>
            </w:r>
          </w:p>
        </w:tc>
        <w:tc>
          <w:tcPr>
            <w:tcW w:w="828" w:type="dxa"/>
            <w:vAlign w:val="center"/>
          </w:tcPr>
          <w:p w14:paraId="1581D7D3" w14:textId="77777777" w:rsidR="007E60C9" w:rsidRPr="000E0405" w:rsidRDefault="007E60C9" w:rsidP="009F1A5E">
            <w:pPr>
              <w:keepNext/>
              <w:keepLines/>
              <w:spacing w:after="0" w:line="259" w:lineRule="auto"/>
              <w:jc w:val="center"/>
              <w:rPr>
                <w:sz w:val="18"/>
              </w:rPr>
            </w:pPr>
            <w:r w:rsidRPr="000E0405">
              <w:rPr>
                <w:sz w:val="18"/>
              </w:rPr>
              <w:t>2.175</w:t>
            </w:r>
          </w:p>
        </w:tc>
        <w:tc>
          <w:tcPr>
            <w:tcW w:w="824" w:type="dxa"/>
            <w:vAlign w:val="center"/>
          </w:tcPr>
          <w:p w14:paraId="31417F69" w14:textId="77777777" w:rsidR="007E60C9" w:rsidRPr="000E0405" w:rsidRDefault="007E60C9" w:rsidP="009F1A5E">
            <w:pPr>
              <w:keepNext/>
              <w:keepLines/>
              <w:spacing w:after="0" w:line="259" w:lineRule="auto"/>
              <w:jc w:val="center"/>
              <w:rPr>
                <w:sz w:val="18"/>
              </w:rPr>
            </w:pPr>
            <w:r w:rsidRPr="000E0405">
              <w:rPr>
                <w:sz w:val="18"/>
              </w:rPr>
              <w:t>3.570</w:t>
            </w:r>
          </w:p>
        </w:tc>
        <w:tc>
          <w:tcPr>
            <w:tcW w:w="824" w:type="dxa"/>
            <w:vAlign w:val="center"/>
          </w:tcPr>
          <w:p w14:paraId="38C1BD1B" w14:textId="77777777" w:rsidR="007E60C9" w:rsidRPr="000E0405" w:rsidRDefault="007E60C9" w:rsidP="009F1A5E">
            <w:pPr>
              <w:keepNext/>
              <w:keepLines/>
              <w:spacing w:after="0" w:line="259" w:lineRule="auto"/>
              <w:jc w:val="center"/>
              <w:rPr>
                <w:sz w:val="18"/>
              </w:rPr>
            </w:pPr>
            <w:r w:rsidRPr="000E0405">
              <w:rPr>
                <w:sz w:val="18"/>
              </w:rPr>
              <w:t>5.700</w:t>
            </w:r>
          </w:p>
        </w:tc>
        <w:tc>
          <w:tcPr>
            <w:tcW w:w="826" w:type="dxa"/>
            <w:vAlign w:val="center"/>
          </w:tcPr>
          <w:p w14:paraId="7B80861A" w14:textId="77777777" w:rsidR="007E60C9" w:rsidRPr="000E0405" w:rsidRDefault="007E60C9" w:rsidP="009F1A5E">
            <w:pPr>
              <w:keepNext/>
              <w:keepLines/>
              <w:spacing w:after="0" w:line="259" w:lineRule="auto"/>
              <w:jc w:val="center"/>
              <w:rPr>
                <w:sz w:val="18"/>
              </w:rPr>
            </w:pPr>
            <w:r w:rsidRPr="000E0405">
              <w:rPr>
                <w:sz w:val="18"/>
              </w:rPr>
              <w:t>9.613</w:t>
            </w:r>
          </w:p>
        </w:tc>
        <w:tc>
          <w:tcPr>
            <w:tcW w:w="1924" w:type="dxa"/>
            <w:vAlign w:val="center"/>
          </w:tcPr>
          <w:p w14:paraId="0CA596B9" w14:textId="77777777" w:rsidR="007E60C9" w:rsidRPr="000E0405" w:rsidRDefault="007E60C9" w:rsidP="009F1A5E">
            <w:pPr>
              <w:snapToGrid w:val="0"/>
              <w:spacing w:line="259" w:lineRule="auto"/>
              <w:jc w:val="both"/>
            </w:pPr>
            <w:r w:rsidRPr="000E0405">
              <w:t>No</w:t>
            </w:r>
          </w:p>
          <w:p w14:paraId="4793F3AD" w14:textId="77777777" w:rsidR="007E60C9" w:rsidRPr="000E0405" w:rsidRDefault="007E60C9" w:rsidP="009F1A5E">
            <w:pPr>
              <w:keepNext/>
              <w:keepLines/>
              <w:spacing w:after="0" w:line="259" w:lineRule="auto"/>
              <w:jc w:val="both"/>
              <w:rPr>
                <w:sz w:val="18"/>
              </w:rPr>
            </w:pPr>
            <w:r w:rsidRPr="000E0405">
              <w:rPr>
                <w:sz w:val="18"/>
              </w:rPr>
              <w:t>38.6% of UEs satisfying the target positioning accuracy requirement</w:t>
            </w:r>
          </w:p>
        </w:tc>
        <w:tc>
          <w:tcPr>
            <w:tcW w:w="1925" w:type="dxa"/>
            <w:vAlign w:val="center"/>
          </w:tcPr>
          <w:p w14:paraId="11F7FDBB" w14:textId="77777777" w:rsidR="007E60C9" w:rsidRPr="000E0405" w:rsidRDefault="007E60C9" w:rsidP="009F1A5E">
            <w:pPr>
              <w:snapToGrid w:val="0"/>
              <w:spacing w:line="259" w:lineRule="auto"/>
              <w:jc w:val="both"/>
            </w:pPr>
            <w:r w:rsidRPr="000E0405">
              <w:t>No</w:t>
            </w:r>
          </w:p>
          <w:p w14:paraId="71CDA627" w14:textId="77777777" w:rsidR="007E60C9" w:rsidRPr="000E0405" w:rsidRDefault="007E60C9" w:rsidP="009F1A5E">
            <w:pPr>
              <w:keepNext/>
              <w:keepLines/>
              <w:spacing w:after="0" w:line="259" w:lineRule="auto"/>
              <w:jc w:val="both"/>
              <w:rPr>
                <w:sz w:val="18"/>
              </w:rPr>
            </w:pPr>
            <w:r w:rsidRPr="000E0405">
              <w:rPr>
                <w:sz w:val="18"/>
              </w:rPr>
              <w:t>12.7% of UEs satisfying the target positioning accuracy requirement</w:t>
            </w:r>
          </w:p>
        </w:tc>
      </w:tr>
      <w:tr w:rsidR="000E0405" w:rsidRPr="000E0405" w14:paraId="5D0C1F77" w14:textId="77777777" w:rsidTr="002318CE">
        <w:trPr>
          <w:trHeight w:val="523"/>
          <w:jc w:val="center"/>
        </w:trPr>
        <w:tc>
          <w:tcPr>
            <w:tcW w:w="2199" w:type="dxa"/>
            <w:vAlign w:val="center"/>
          </w:tcPr>
          <w:p w14:paraId="444844D9"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13</w:t>
            </w:r>
            <w:r w:rsidRPr="000E0405">
              <w:t xml:space="preserve">, BW#40M, </w:t>
            </w:r>
            <w:r w:rsidRPr="000E0405">
              <w:rPr>
                <w:lang w:eastAsia="zh-CN"/>
              </w:rPr>
              <w:t>6</w:t>
            </w:r>
            <w:r w:rsidRPr="000E0405">
              <w:t>GHz, positioning method #RTT+AoA</w:t>
            </w:r>
          </w:p>
        </w:tc>
        <w:tc>
          <w:tcPr>
            <w:tcW w:w="828" w:type="dxa"/>
            <w:vAlign w:val="center"/>
          </w:tcPr>
          <w:p w14:paraId="238619DE" w14:textId="77777777" w:rsidR="007E60C9" w:rsidRPr="000E0405" w:rsidRDefault="007E60C9" w:rsidP="009F1A5E">
            <w:pPr>
              <w:keepNext/>
              <w:keepLines/>
              <w:spacing w:after="0" w:line="259" w:lineRule="auto"/>
              <w:jc w:val="center"/>
              <w:rPr>
                <w:sz w:val="18"/>
              </w:rPr>
            </w:pPr>
            <w:r w:rsidRPr="000E0405">
              <w:rPr>
                <w:sz w:val="18"/>
              </w:rPr>
              <w:t>1.628</w:t>
            </w:r>
          </w:p>
        </w:tc>
        <w:tc>
          <w:tcPr>
            <w:tcW w:w="824" w:type="dxa"/>
            <w:vAlign w:val="center"/>
          </w:tcPr>
          <w:p w14:paraId="6A9B15BD" w14:textId="77777777" w:rsidR="007E60C9" w:rsidRPr="000E0405" w:rsidRDefault="007E60C9" w:rsidP="009F1A5E">
            <w:pPr>
              <w:keepNext/>
              <w:keepLines/>
              <w:spacing w:after="0" w:line="259" w:lineRule="auto"/>
              <w:jc w:val="center"/>
              <w:rPr>
                <w:sz w:val="18"/>
              </w:rPr>
            </w:pPr>
            <w:r w:rsidRPr="000E0405">
              <w:rPr>
                <w:sz w:val="18"/>
              </w:rPr>
              <w:t>2.815</w:t>
            </w:r>
          </w:p>
        </w:tc>
        <w:tc>
          <w:tcPr>
            <w:tcW w:w="824" w:type="dxa"/>
            <w:vAlign w:val="center"/>
          </w:tcPr>
          <w:p w14:paraId="5A9DE76C" w14:textId="77777777" w:rsidR="007E60C9" w:rsidRPr="000E0405" w:rsidRDefault="007E60C9" w:rsidP="009F1A5E">
            <w:pPr>
              <w:keepNext/>
              <w:keepLines/>
              <w:spacing w:after="0" w:line="259" w:lineRule="auto"/>
              <w:jc w:val="center"/>
              <w:rPr>
                <w:sz w:val="18"/>
              </w:rPr>
            </w:pPr>
            <w:r w:rsidRPr="000E0405">
              <w:rPr>
                <w:sz w:val="18"/>
              </w:rPr>
              <w:t>4.617</w:t>
            </w:r>
          </w:p>
        </w:tc>
        <w:tc>
          <w:tcPr>
            <w:tcW w:w="826" w:type="dxa"/>
            <w:vAlign w:val="center"/>
          </w:tcPr>
          <w:p w14:paraId="76C40C6C" w14:textId="77777777" w:rsidR="007E60C9" w:rsidRPr="000E0405" w:rsidRDefault="007E60C9" w:rsidP="009F1A5E">
            <w:pPr>
              <w:keepNext/>
              <w:keepLines/>
              <w:spacing w:after="0" w:line="259" w:lineRule="auto"/>
              <w:jc w:val="center"/>
              <w:rPr>
                <w:sz w:val="18"/>
              </w:rPr>
            </w:pPr>
            <w:r w:rsidRPr="000E0405">
              <w:rPr>
                <w:sz w:val="18"/>
              </w:rPr>
              <w:t>7.474</w:t>
            </w:r>
          </w:p>
        </w:tc>
        <w:tc>
          <w:tcPr>
            <w:tcW w:w="1924" w:type="dxa"/>
            <w:vAlign w:val="center"/>
          </w:tcPr>
          <w:p w14:paraId="5A1D848B" w14:textId="77777777" w:rsidR="007E60C9" w:rsidRPr="000E0405" w:rsidRDefault="007E60C9" w:rsidP="009F1A5E">
            <w:pPr>
              <w:snapToGrid w:val="0"/>
              <w:spacing w:line="259" w:lineRule="auto"/>
              <w:jc w:val="both"/>
            </w:pPr>
            <w:r w:rsidRPr="000E0405">
              <w:t>No</w:t>
            </w:r>
          </w:p>
          <w:p w14:paraId="3972A555" w14:textId="77777777" w:rsidR="007E60C9" w:rsidRPr="000E0405" w:rsidRDefault="007E60C9" w:rsidP="009F1A5E">
            <w:pPr>
              <w:keepNext/>
              <w:keepLines/>
              <w:spacing w:after="0" w:line="259" w:lineRule="auto"/>
              <w:jc w:val="both"/>
              <w:rPr>
                <w:sz w:val="18"/>
              </w:rPr>
            </w:pPr>
            <w:r w:rsidRPr="000E0405">
              <w:rPr>
                <w:sz w:val="18"/>
              </w:rPr>
              <w:t>48% of UEs satisfying the target positioning accuracy requirement</w:t>
            </w:r>
          </w:p>
        </w:tc>
        <w:tc>
          <w:tcPr>
            <w:tcW w:w="1925" w:type="dxa"/>
            <w:vAlign w:val="center"/>
          </w:tcPr>
          <w:p w14:paraId="7E3D89BD" w14:textId="77777777" w:rsidR="007E60C9" w:rsidRPr="000E0405" w:rsidRDefault="007E60C9" w:rsidP="009F1A5E">
            <w:pPr>
              <w:snapToGrid w:val="0"/>
              <w:spacing w:line="259" w:lineRule="auto"/>
              <w:jc w:val="both"/>
            </w:pPr>
            <w:r w:rsidRPr="000E0405">
              <w:t>No</w:t>
            </w:r>
          </w:p>
          <w:p w14:paraId="19DA0C07" w14:textId="77777777" w:rsidR="007E60C9" w:rsidRPr="000E0405" w:rsidRDefault="007E60C9" w:rsidP="009F1A5E">
            <w:pPr>
              <w:keepNext/>
              <w:keepLines/>
              <w:spacing w:after="0" w:line="259" w:lineRule="auto"/>
              <w:jc w:val="both"/>
              <w:rPr>
                <w:sz w:val="18"/>
              </w:rPr>
            </w:pPr>
            <w:r w:rsidRPr="000E0405">
              <w:rPr>
                <w:sz w:val="18"/>
              </w:rPr>
              <w:t>19% of UEs satisfying the target positioning accuracy requirement</w:t>
            </w:r>
          </w:p>
        </w:tc>
      </w:tr>
      <w:tr w:rsidR="007E60C9" w:rsidRPr="000E0405" w14:paraId="4665862B" w14:textId="77777777" w:rsidTr="002318CE">
        <w:trPr>
          <w:trHeight w:val="523"/>
          <w:jc w:val="center"/>
        </w:trPr>
        <w:tc>
          <w:tcPr>
            <w:tcW w:w="2199" w:type="dxa"/>
            <w:vAlign w:val="center"/>
          </w:tcPr>
          <w:p w14:paraId="351FF78A"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14</w:t>
            </w:r>
            <w:r w:rsidRPr="000E0405">
              <w:t xml:space="preserve">, BW#100M, </w:t>
            </w:r>
            <w:r w:rsidRPr="000E0405">
              <w:rPr>
                <w:lang w:eastAsia="zh-CN"/>
              </w:rPr>
              <w:t>6</w:t>
            </w:r>
            <w:r w:rsidRPr="000E0405">
              <w:t>GHz, positioning method #RTT+AoA</w:t>
            </w:r>
          </w:p>
        </w:tc>
        <w:tc>
          <w:tcPr>
            <w:tcW w:w="828" w:type="dxa"/>
            <w:vAlign w:val="center"/>
          </w:tcPr>
          <w:p w14:paraId="266844C6" w14:textId="77777777" w:rsidR="007E60C9" w:rsidRPr="000E0405" w:rsidRDefault="007E60C9" w:rsidP="009F1A5E">
            <w:pPr>
              <w:keepNext/>
              <w:keepLines/>
              <w:spacing w:after="0" w:line="259" w:lineRule="auto"/>
              <w:jc w:val="center"/>
              <w:rPr>
                <w:sz w:val="18"/>
              </w:rPr>
            </w:pPr>
            <w:r w:rsidRPr="000E0405">
              <w:rPr>
                <w:sz w:val="18"/>
              </w:rPr>
              <w:t>1.119</w:t>
            </w:r>
          </w:p>
        </w:tc>
        <w:tc>
          <w:tcPr>
            <w:tcW w:w="824" w:type="dxa"/>
            <w:vAlign w:val="center"/>
          </w:tcPr>
          <w:p w14:paraId="09231907" w14:textId="77777777" w:rsidR="007E60C9" w:rsidRPr="000E0405" w:rsidRDefault="007E60C9" w:rsidP="009F1A5E">
            <w:pPr>
              <w:keepNext/>
              <w:keepLines/>
              <w:spacing w:after="0" w:line="259" w:lineRule="auto"/>
              <w:jc w:val="center"/>
              <w:rPr>
                <w:sz w:val="18"/>
              </w:rPr>
            </w:pPr>
            <w:r w:rsidRPr="000E0405">
              <w:rPr>
                <w:sz w:val="18"/>
              </w:rPr>
              <w:t>2.250</w:t>
            </w:r>
          </w:p>
        </w:tc>
        <w:tc>
          <w:tcPr>
            <w:tcW w:w="824" w:type="dxa"/>
            <w:vAlign w:val="center"/>
          </w:tcPr>
          <w:p w14:paraId="2283E4C1" w14:textId="77777777" w:rsidR="007E60C9" w:rsidRPr="000E0405" w:rsidRDefault="007E60C9" w:rsidP="009F1A5E">
            <w:pPr>
              <w:keepNext/>
              <w:keepLines/>
              <w:spacing w:after="0" w:line="259" w:lineRule="auto"/>
              <w:jc w:val="center"/>
              <w:rPr>
                <w:sz w:val="18"/>
              </w:rPr>
            </w:pPr>
            <w:r w:rsidRPr="000E0405">
              <w:rPr>
                <w:sz w:val="18"/>
              </w:rPr>
              <w:t>3.572</w:t>
            </w:r>
          </w:p>
        </w:tc>
        <w:tc>
          <w:tcPr>
            <w:tcW w:w="826" w:type="dxa"/>
            <w:vAlign w:val="center"/>
          </w:tcPr>
          <w:p w14:paraId="38EB9755" w14:textId="77777777" w:rsidR="007E60C9" w:rsidRPr="000E0405" w:rsidRDefault="007E60C9" w:rsidP="009F1A5E">
            <w:pPr>
              <w:keepNext/>
              <w:keepLines/>
              <w:spacing w:after="0" w:line="259" w:lineRule="auto"/>
              <w:jc w:val="center"/>
              <w:rPr>
                <w:sz w:val="18"/>
              </w:rPr>
            </w:pPr>
            <w:r w:rsidRPr="000E0405">
              <w:rPr>
                <w:sz w:val="18"/>
              </w:rPr>
              <w:t>6.197</w:t>
            </w:r>
          </w:p>
        </w:tc>
        <w:tc>
          <w:tcPr>
            <w:tcW w:w="1924" w:type="dxa"/>
            <w:vAlign w:val="center"/>
          </w:tcPr>
          <w:p w14:paraId="41195BD7" w14:textId="77777777" w:rsidR="007E60C9" w:rsidRPr="000E0405" w:rsidRDefault="007E60C9" w:rsidP="009F1A5E">
            <w:pPr>
              <w:snapToGrid w:val="0"/>
              <w:spacing w:line="259" w:lineRule="auto"/>
              <w:jc w:val="both"/>
            </w:pPr>
            <w:r w:rsidRPr="000E0405">
              <w:t>No</w:t>
            </w:r>
          </w:p>
          <w:p w14:paraId="04E51748" w14:textId="77777777" w:rsidR="007E60C9" w:rsidRPr="000E0405" w:rsidRDefault="007E60C9" w:rsidP="009F1A5E">
            <w:pPr>
              <w:keepNext/>
              <w:keepLines/>
              <w:spacing w:after="0" w:line="259" w:lineRule="auto"/>
              <w:jc w:val="both"/>
              <w:rPr>
                <w:sz w:val="18"/>
              </w:rPr>
            </w:pPr>
            <w:r w:rsidRPr="000E0405">
              <w:rPr>
                <w:sz w:val="18"/>
              </w:rPr>
              <w:t>57% of UEs satisfying the target positioning accuracy requirement</w:t>
            </w:r>
          </w:p>
        </w:tc>
        <w:tc>
          <w:tcPr>
            <w:tcW w:w="1925" w:type="dxa"/>
            <w:vAlign w:val="center"/>
          </w:tcPr>
          <w:p w14:paraId="63BAE644" w14:textId="77777777" w:rsidR="007E60C9" w:rsidRPr="000E0405" w:rsidRDefault="007E60C9" w:rsidP="009F1A5E">
            <w:pPr>
              <w:snapToGrid w:val="0"/>
              <w:spacing w:line="259" w:lineRule="auto"/>
              <w:jc w:val="both"/>
            </w:pPr>
            <w:r w:rsidRPr="000E0405">
              <w:t>No</w:t>
            </w:r>
          </w:p>
          <w:p w14:paraId="1420B8FD" w14:textId="77777777" w:rsidR="007E60C9" w:rsidRPr="000E0405" w:rsidRDefault="007E60C9" w:rsidP="009F1A5E">
            <w:pPr>
              <w:keepNext/>
              <w:keepLines/>
              <w:spacing w:after="0" w:line="259" w:lineRule="auto"/>
              <w:jc w:val="both"/>
              <w:rPr>
                <w:sz w:val="18"/>
              </w:rPr>
            </w:pPr>
            <w:r w:rsidRPr="000E0405">
              <w:rPr>
                <w:sz w:val="18"/>
              </w:rPr>
              <w:t>29% of UEs satisfying the target positioning accuracy requirement</w:t>
            </w:r>
          </w:p>
        </w:tc>
      </w:tr>
    </w:tbl>
    <w:p w14:paraId="3FD90BAB" w14:textId="77777777" w:rsidR="007E60C9" w:rsidRPr="000E0405" w:rsidRDefault="007E60C9" w:rsidP="009F1A5E">
      <w:pPr>
        <w:rPr>
          <w:lang w:eastAsia="zh-CN"/>
        </w:rPr>
      </w:pPr>
    </w:p>
    <w:p w14:paraId="413D0BF4" w14:textId="5C9837BA" w:rsidR="007E60C9" w:rsidRPr="000E0405" w:rsidRDefault="007E60C9" w:rsidP="009F1A5E">
      <w:r w:rsidRPr="000E0405">
        <w:t xml:space="preserve">Table </w:t>
      </w:r>
      <w:r w:rsidRPr="000E0405">
        <w:rPr>
          <w:lang w:eastAsia="zh-CN"/>
        </w:rPr>
        <w:t>B.1.5</w:t>
      </w:r>
      <w:r w:rsidRPr="000E0405">
        <w:t>.2.1-</w:t>
      </w:r>
      <w:r w:rsidRPr="000E0405">
        <w:rPr>
          <w:lang w:eastAsia="zh-CN"/>
        </w:rPr>
        <w:t>6- B.1.5</w:t>
      </w:r>
      <w:r w:rsidRPr="000E0405">
        <w:t>.2.1-</w:t>
      </w:r>
      <w:r w:rsidRPr="000E0405">
        <w:rPr>
          <w:lang w:eastAsia="zh-CN"/>
        </w:rPr>
        <w:t>9</w:t>
      </w:r>
      <w:r w:rsidRPr="000E0405">
        <w:t xml:space="preserve"> provide ranging distance accuracy results using sidelink positioning for </w:t>
      </w:r>
      <w:r w:rsidRPr="000E0405">
        <w:rPr>
          <w:lang w:eastAsia="zh-CN"/>
        </w:rPr>
        <w:t>highway scenarios for V2X use cases</w:t>
      </w:r>
      <w:r w:rsidRPr="000E0405">
        <w:t>.</w:t>
      </w:r>
    </w:p>
    <w:p w14:paraId="5E006C2D" w14:textId="77777777" w:rsidR="007E60C9" w:rsidRPr="000E0405" w:rsidRDefault="007E60C9" w:rsidP="009F1A5E">
      <w:pPr>
        <w:pStyle w:val="TH"/>
        <w:rPr>
          <w:lang w:val="en-US" w:eastAsia="zh-CN"/>
        </w:rPr>
      </w:pPr>
      <w:r w:rsidRPr="000E0405">
        <w:rPr>
          <w:lang w:val="en-US" w:eastAsia="zh-CN"/>
        </w:rPr>
        <w:t>Table B.1.5.2.1-6: Sidelink positioning - ranging distance accuracy (X=20m) for highway scenarios for V2X use cases</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3FAD0749" w14:textId="77777777" w:rsidTr="002318CE">
        <w:trPr>
          <w:trHeight w:val="262"/>
          <w:jc w:val="center"/>
        </w:trPr>
        <w:tc>
          <w:tcPr>
            <w:tcW w:w="2201" w:type="dxa"/>
            <w:vAlign w:val="center"/>
          </w:tcPr>
          <w:p w14:paraId="5142E0B3"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0DB31184"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29B3AA4E"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6C993266"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4C2F5882"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4F634AF8"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2F3FDA78"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0813B1E1" w14:textId="77777777" w:rsidTr="002318CE">
        <w:trPr>
          <w:trHeight w:val="523"/>
          <w:jc w:val="center"/>
        </w:trPr>
        <w:tc>
          <w:tcPr>
            <w:tcW w:w="2201" w:type="dxa"/>
            <w:vAlign w:val="center"/>
          </w:tcPr>
          <w:p w14:paraId="6BFD3F41"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4</w:t>
            </w:r>
            <w:r w:rsidRPr="000E0405">
              <w:t>, BW#</w:t>
            </w:r>
            <w:r w:rsidRPr="000E0405">
              <w:rPr>
                <w:lang w:eastAsia="zh-CN"/>
              </w:rPr>
              <w:t>2</w:t>
            </w:r>
            <w:r w:rsidRPr="000E0405">
              <w:t xml:space="preserve">0M, </w:t>
            </w:r>
            <w:r w:rsidRPr="000E0405">
              <w:rPr>
                <w:lang w:eastAsia="zh-CN"/>
              </w:rPr>
              <w:t>6GHz</w:t>
            </w:r>
            <w:r w:rsidRPr="000E0405">
              <w:t>, positioning method #RTT</w:t>
            </w:r>
          </w:p>
        </w:tc>
        <w:tc>
          <w:tcPr>
            <w:tcW w:w="824" w:type="dxa"/>
            <w:vAlign w:val="center"/>
          </w:tcPr>
          <w:p w14:paraId="6D70823E" w14:textId="77777777" w:rsidR="007E60C9" w:rsidRPr="000E0405" w:rsidRDefault="007E60C9" w:rsidP="009F1A5E">
            <w:pPr>
              <w:keepNext/>
              <w:keepLines/>
              <w:spacing w:after="0" w:line="259" w:lineRule="auto"/>
              <w:jc w:val="center"/>
              <w:rPr>
                <w:sz w:val="18"/>
              </w:rPr>
            </w:pPr>
            <w:r w:rsidRPr="000E0405">
              <w:rPr>
                <w:sz w:val="18"/>
              </w:rPr>
              <w:t>0.750</w:t>
            </w:r>
          </w:p>
        </w:tc>
        <w:tc>
          <w:tcPr>
            <w:tcW w:w="824" w:type="dxa"/>
            <w:vAlign w:val="center"/>
          </w:tcPr>
          <w:p w14:paraId="10417871" w14:textId="77777777" w:rsidR="007E60C9" w:rsidRPr="000E0405" w:rsidRDefault="007E60C9" w:rsidP="009F1A5E">
            <w:pPr>
              <w:keepNext/>
              <w:keepLines/>
              <w:spacing w:after="0" w:line="259" w:lineRule="auto"/>
              <w:jc w:val="center"/>
              <w:rPr>
                <w:sz w:val="18"/>
              </w:rPr>
            </w:pPr>
            <w:r w:rsidRPr="000E0405">
              <w:rPr>
                <w:sz w:val="18"/>
              </w:rPr>
              <w:t>0.960</w:t>
            </w:r>
          </w:p>
        </w:tc>
        <w:tc>
          <w:tcPr>
            <w:tcW w:w="824" w:type="dxa"/>
            <w:vAlign w:val="center"/>
          </w:tcPr>
          <w:p w14:paraId="3AB63A87" w14:textId="77777777" w:rsidR="007E60C9" w:rsidRPr="000E0405" w:rsidRDefault="007E60C9" w:rsidP="009F1A5E">
            <w:pPr>
              <w:keepNext/>
              <w:keepLines/>
              <w:spacing w:after="0" w:line="259" w:lineRule="auto"/>
              <w:jc w:val="center"/>
              <w:rPr>
                <w:sz w:val="18"/>
              </w:rPr>
            </w:pPr>
            <w:r w:rsidRPr="000E0405">
              <w:rPr>
                <w:sz w:val="18"/>
              </w:rPr>
              <w:t>1.809</w:t>
            </w:r>
          </w:p>
        </w:tc>
        <w:tc>
          <w:tcPr>
            <w:tcW w:w="826" w:type="dxa"/>
            <w:vAlign w:val="center"/>
          </w:tcPr>
          <w:p w14:paraId="7BF01EB6" w14:textId="77777777" w:rsidR="007E60C9" w:rsidRPr="000E0405" w:rsidRDefault="007E60C9" w:rsidP="009F1A5E">
            <w:pPr>
              <w:keepNext/>
              <w:keepLines/>
              <w:spacing w:after="0" w:line="259" w:lineRule="auto"/>
              <w:jc w:val="center"/>
              <w:rPr>
                <w:sz w:val="18"/>
              </w:rPr>
            </w:pPr>
            <w:r w:rsidRPr="000E0405">
              <w:rPr>
                <w:sz w:val="18"/>
              </w:rPr>
              <w:t>2.371</w:t>
            </w:r>
          </w:p>
        </w:tc>
        <w:tc>
          <w:tcPr>
            <w:tcW w:w="1925" w:type="dxa"/>
            <w:vAlign w:val="center"/>
          </w:tcPr>
          <w:p w14:paraId="45D72BDF" w14:textId="77777777" w:rsidR="007E60C9" w:rsidRPr="000E0405" w:rsidRDefault="007E60C9" w:rsidP="009F1A5E">
            <w:pPr>
              <w:snapToGrid w:val="0"/>
              <w:spacing w:line="259" w:lineRule="auto"/>
              <w:jc w:val="both"/>
            </w:pPr>
            <w:r w:rsidRPr="000E0405">
              <w:t>Yes</w:t>
            </w:r>
          </w:p>
        </w:tc>
        <w:tc>
          <w:tcPr>
            <w:tcW w:w="1926" w:type="dxa"/>
            <w:vAlign w:val="center"/>
          </w:tcPr>
          <w:p w14:paraId="6ABAD84F" w14:textId="77777777" w:rsidR="007E60C9" w:rsidRPr="000E0405" w:rsidRDefault="007E60C9" w:rsidP="009F1A5E">
            <w:pPr>
              <w:snapToGrid w:val="0"/>
              <w:spacing w:line="259" w:lineRule="auto"/>
              <w:jc w:val="both"/>
            </w:pPr>
            <w:r w:rsidRPr="000E0405">
              <w:t>No</w:t>
            </w:r>
          </w:p>
          <w:p w14:paraId="1D0947C9" w14:textId="77777777" w:rsidR="007E60C9" w:rsidRPr="000E0405" w:rsidRDefault="007E60C9" w:rsidP="009F1A5E">
            <w:pPr>
              <w:snapToGrid w:val="0"/>
              <w:spacing w:line="259" w:lineRule="auto"/>
              <w:jc w:val="both"/>
            </w:pPr>
            <w:r w:rsidRPr="000E0405">
              <w:t>If not, 36% of UEs satisfying the target positioning accuracy requirement</w:t>
            </w:r>
          </w:p>
        </w:tc>
      </w:tr>
      <w:tr w:rsidR="007E60C9" w:rsidRPr="000E0405" w14:paraId="07D4F56F" w14:textId="77777777" w:rsidTr="002318CE">
        <w:trPr>
          <w:trHeight w:val="523"/>
          <w:jc w:val="center"/>
        </w:trPr>
        <w:tc>
          <w:tcPr>
            <w:tcW w:w="2201" w:type="dxa"/>
            <w:vAlign w:val="center"/>
          </w:tcPr>
          <w:p w14:paraId="769BBFA1"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5</w:t>
            </w:r>
            <w:r w:rsidRPr="000E0405">
              <w:t>, BW#</w:t>
            </w:r>
            <w:r w:rsidRPr="000E0405">
              <w:rPr>
                <w:lang w:eastAsia="zh-CN"/>
              </w:rPr>
              <w:t>4</w:t>
            </w:r>
            <w:r w:rsidRPr="000E0405">
              <w:t xml:space="preserve">0M, </w:t>
            </w:r>
            <w:r w:rsidRPr="000E0405">
              <w:rPr>
                <w:lang w:eastAsia="zh-CN"/>
              </w:rPr>
              <w:t>6GHz</w:t>
            </w:r>
            <w:r w:rsidRPr="000E0405">
              <w:t>, positioning method #RTT</w:t>
            </w:r>
          </w:p>
        </w:tc>
        <w:tc>
          <w:tcPr>
            <w:tcW w:w="824" w:type="dxa"/>
            <w:vAlign w:val="center"/>
          </w:tcPr>
          <w:p w14:paraId="50137AD9" w14:textId="77777777" w:rsidR="007E60C9" w:rsidRPr="000E0405" w:rsidRDefault="007E60C9" w:rsidP="009F1A5E">
            <w:pPr>
              <w:keepNext/>
              <w:keepLines/>
              <w:spacing w:after="0" w:line="259" w:lineRule="auto"/>
              <w:jc w:val="center"/>
              <w:rPr>
                <w:sz w:val="18"/>
              </w:rPr>
            </w:pPr>
            <w:r w:rsidRPr="000E0405">
              <w:rPr>
                <w:sz w:val="18"/>
              </w:rPr>
              <w:t>0.490</w:t>
            </w:r>
          </w:p>
        </w:tc>
        <w:tc>
          <w:tcPr>
            <w:tcW w:w="824" w:type="dxa"/>
            <w:vAlign w:val="center"/>
          </w:tcPr>
          <w:p w14:paraId="165CBE50" w14:textId="77777777" w:rsidR="007E60C9" w:rsidRPr="000E0405" w:rsidRDefault="007E60C9" w:rsidP="009F1A5E">
            <w:pPr>
              <w:keepNext/>
              <w:keepLines/>
              <w:spacing w:after="0" w:line="259" w:lineRule="auto"/>
              <w:jc w:val="center"/>
              <w:rPr>
                <w:sz w:val="18"/>
              </w:rPr>
            </w:pPr>
            <w:r w:rsidRPr="000E0405">
              <w:rPr>
                <w:sz w:val="18"/>
              </w:rPr>
              <w:t>0.623</w:t>
            </w:r>
          </w:p>
        </w:tc>
        <w:tc>
          <w:tcPr>
            <w:tcW w:w="824" w:type="dxa"/>
            <w:vAlign w:val="center"/>
          </w:tcPr>
          <w:p w14:paraId="7EFDB09E" w14:textId="77777777" w:rsidR="007E60C9" w:rsidRPr="000E0405" w:rsidRDefault="007E60C9" w:rsidP="009F1A5E">
            <w:pPr>
              <w:keepNext/>
              <w:keepLines/>
              <w:spacing w:after="0" w:line="259" w:lineRule="auto"/>
              <w:jc w:val="center"/>
              <w:rPr>
                <w:sz w:val="18"/>
              </w:rPr>
            </w:pPr>
            <w:r w:rsidRPr="000E0405">
              <w:rPr>
                <w:sz w:val="18"/>
              </w:rPr>
              <w:t>1.008</w:t>
            </w:r>
          </w:p>
        </w:tc>
        <w:tc>
          <w:tcPr>
            <w:tcW w:w="826" w:type="dxa"/>
            <w:vAlign w:val="center"/>
          </w:tcPr>
          <w:p w14:paraId="656D8805" w14:textId="77777777" w:rsidR="007E60C9" w:rsidRPr="000E0405" w:rsidRDefault="007E60C9" w:rsidP="009F1A5E">
            <w:pPr>
              <w:keepNext/>
              <w:keepLines/>
              <w:spacing w:after="0" w:line="259" w:lineRule="auto"/>
              <w:jc w:val="center"/>
              <w:rPr>
                <w:sz w:val="18"/>
              </w:rPr>
            </w:pPr>
            <w:r w:rsidRPr="000E0405">
              <w:rPr>
                <w:sz w:val="18"/>
              </w:rPr>
              <w:t>1.264</w:t>
            </w:r>
          </w:p>
        </w:tc>
        <w:tc>
          <w:tcPr>
            <w:tcW w:w="1925" w:type="dxa"/>
            <w:vAlign w:val="center"/>
          </w:tcPr>
          <w:p w14:paraId="360813F0" w14:textId="77777777" w:rsidR="007E60C9" w:rsidRPr="000E0405" w:rsidRDefault="007E60C9" w:rsidP="009F1A5E">
            <w:pPr>
              <w:snapToGrid w:val="0"/>
              <w:spacing w:line="259" w:lineRule="auto"/>
              <w:jc w:val="both"/>
            </w:pPr>
            <w:r w:rsidRPr="000E0405">
              <w:t>Yes</w:t>
            </w:r>
          </w:p>
        </w:tc>
        <w:tc>
          <w:tcPr>
            <w:tcW w:w="1926" w:type="dxa"/>
            <w:vAlign w:val="center"/>
          </w:tcPr>
          <w:p w14:paraId="6EF1BC25" w14:textId="77777777" w:rsidR="007E60C9" w:rsidRPr="000E0405" w:rsidRDefault="007E60C9" w:rsidP="009F1A5E">
            <w:pPr>
              <w:snapToGrid w:val="0"/>
              <w:spacing w:line="259" w:lineRule="auto"/>
              <w:jc w:val="both"/>
            </w:pPr>
            <w:r w:rsidRPr="000E0405">
              <w:t>No</w:t>
            </w:r>
          </w:p>
          <w:p w14:paraId="4ACBCF1A" w14:textId="77777777" w:rsidR="007E60C9" w:rsidRPr="000E0405" w:rsidRDefault="007E60C9" w:rsidP="009F1A5E">
            <w:pPr>
              <w:snapToGrid w:val="0"/>
              <w:spacing w:line="259" w:lineRule="auto"/>
              <w:jc w:val="both"/>
            </w:pPr>
            <w:r w:rsidRPr="000E0405">
              <w:t>If not, 66% of UEs satisfying the target positioning accuracy requirement</w:t>
            </w:r>
          </w:p>
        </w:tc>
      </w:tr>
    </w:tbl>
    <w:p w14:paraId="0FD866C3" w14:textId="77777777" w:rsidR="007E60C9" w:rsidRPr="000E0405" w:rsidRDefault="007E60C9" w:rsidP="009F1A5E">
      <w:pPr>
        <w:rPr>
          <w:lang w:eastAsia="zh-CN"/>
        </w:rPr>
      </w:pPr>
    </w:p>
    <w:p w14:paraId="7BEB0C98" w14:textId="77777777" w:rsidR="007E60C9" w:rsidRPr="000E0405" w:rsidRDefault="007E60C9" w:rsidP="009F1A5E">
      <w:pPr>
        <w:pStyle w:val="TH"/>
        <w:rPr>
          <w:lang w:val="en-US" w:eastAsia="zh-CN"/>
        </w:rPr>
      </w:pPr>
      <w:r w:rsidRPr="000E0405">
        <w:rPr>
          <w:lang w:val="en-US" w:eastAsia="zh-CN"/>
        </w:rPr>
        <w:lastRenderedPageBreak/>
        <w:t>Table B.1.5.2.1-7: Sidelink positioning - ranging distance accuracy (X=25m) for highway scenarios for V2X use cases</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16C656A1" w14:textId="77777777" w:rsidTr="002318CE">
        <w:trPr>
          <w:trHeight w:val="262"/>
          <w:jc w:val="center"/>
        </w:trPr>
        <w:tc>
          <w:tcPr>
            <w:tcW w:w="2201" w:type="dxa"/>
            <w:vAlign w:val="center"/>
          </w:tcPr>
          <w:p w14:paraId="034F278C"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0EACD0F2"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16D89867"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0E5B72A6"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654A0BDD"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64B61B03"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39373A5A"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70A61D8F" w14:textId="77777777" w:rsidTr="002318CE">
        <w:trPr>
          <w:trHeight w:val="523"/>
          <w:jc w:val="center"/>
        </w:trPr>
        <w:tc>
          <w:tcPr>
            <w:tcW w:w="2201" w:type="dxa"/>
            <w:vAlign w:val="center"/>
          </w:tcPr>
          <w:p w14:paraId="51F62059"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6</w:t>
            </w:r>
            <w:r w:rsidRPr="000E0405">
              <w:t xml:space="preserve">, BW#20M, </w:t>
            </w:r>
            <w:r w:rsidRPr="000E0405">
              <w:rPr>
                <w:lang w:eastAsia="zh-CN"/>
              </w:rPr>
              <w:t>6GHz</w:t>
            </w:r>
            <w:r w:rsidRPr="000E0405">
              <w:t>, positioning method #RTT</w:t>
            </w:r>
          </w:p>
        </w:tc>
        <w:tc>
          <w:tcPr>
            <w:tcW w:w="824" w:type="dxa"/>
            <w:vAlign w:val="center"/>
          </w:tcPr>
          <w:p w14:paraId="6A43E992" w14:textId="77777777" w:rsidR="007E60C9" w:rsidRPr="000E0405" w:rsidRDefault="007E60C9" w:rsidP="009F1A5E">
            <w:pPr>
              <w:keepNext/>
              <w:keepLines/>
              <w:spacing w:after="0" w:line="259" w:lineRule="auto"/>
              <w:jc w:val="center"/>
              <w:rPr>
                <w:sz w:val="18"/>
              </w:rPr>
            </w:pPr>
            <w:r w:rsidRPr="000E0405">
              <w:rPr>
                <w:sz w:val="18"/>
              </w:rPr>
              <w:t>0.</w:t>
            </w:r>
            <w:r w:rsidRPr="000E0405" w:rsidDel="00C02EAD">
              <w:rPr>
                <w:sz w:val="18"/>
              </w:rPr>
              <w:t xml:space="preserve"> </w:t>
            </w:r>
            <w:r w:rsidRPr="000E0405">
              <w:rPr>
                <w:sz w:val="18"/>
              </w:rPr>
              <w:t>475</w:t>
            </w:r>
          </w:p>
        </w:tc>
        <w:tc>
          <w:tcPr>
            <w:tcW w:w="824" w:type="dxa"/>
            <w:vAlign w:val="center"/>
          </w:tcPr>
          <w:p w14:paraId="4A646DD0" w14:textId="77777777" w:rsidR="007E60C9" w:rsidRPr="000E0405" w:rsidRDefault="007E60C9" w:rsidP="009F1A5E">
            <w:pPr>
              <w:keepNext/>
              <w:keepLines/>
              <w:spacing w:after="0" w:line="259" w:lineRule="auto"/>
              <w:jc w:val="center"/>
              <w:rPr>
                <w:sz w:val="18"/>
              </w:rPr>
            </w:pPr>
            <w:r w:rsidRPr="000E0405">
              <w:rPr>
                <w:sz w:val="18"/>
              </w:rPr>
              <w:t>0.740</w:t>
            </w:r>
          </w:p>
        </w:tc>
        <w:tc>
          <w:tcPr>
            <w:tcW w:w="824" w:type="dxa"/>
            <w:vAlign w:val="center"/>
          </w:tcPr>
          <w:p w14:paraId="09D5B45C" w14:textId="77777777" w:rsidR="007E60C9" w:rsidRPr="000E0405" w:rsidRDefault="007E60C9" w:rsidP="009F1A5E">
            <w:pPr>
              <w:keepNext/>
              <w:keepLines/>
              <w:spacing w:after="0" w:line="259" w:lineRule="auto"/>
              <w:jc w:val="center"/>
              <w:rPr>
                <w:sz w:val="18"/>
              </w:rPr>
            </w:pPr>
            <w:r w:rsidRPr="000E0405">
              <w:rPr>
                <w:sz w:val="18"/>
              </w:rPr>
              <w:t>1.582</w:t>
            </w:r>
          </w:p>
        </w:tc>
        <w:tc>
          <w:tcPr>
            <w:tcW w:w="826" w:type="dxa"/>
            <w:vAlign w:val="center"/>
          </w:tcPr>
          <w:p w14:paraId="6674E132" w14:textId="77777777" w:rsidR="007E60C9" w:rsidRPr="000E0405" w:rsidRDefault="007E60C9" w:rsidP="009F1A5E">
            <w:pPr>
              <w:keepNext/>
              <w:keepLines/>
              <w:spacing w:after="0" w:line="259" w:lineRule="auto"/>
              <w:jc w:val="center"/>
              <w:rPr>
                <w:sz w:val="18"/>
              </w:rPr>
            </w:pPr>
            <w:r w:rsidRPr="000E0405">
              <w:rPr>
                <w:sz w:val="18"/>
              </w:rPr>
              <w:t>2.050</w:t>
            </w:r>
          </w:p>
        </w:tc>
        <w:tc>
          <w:tcPr>
            <w:tcW w:w="1925" w:type="dxa"/>
            <w:vAlign w:val="center"/>
          </w:tcPr>
          <w:p w14:paraId="2CF028B6" w14:textId="77777777" w:rsidR="007E60C9" w:rsidRPr="000E0405" w:rsidRDefault="007E60C9" w:rsidP="009F1A5E">
            <w:pPr>
              <w:snapToGrid w:val="0"/>
              <w:spacing w:line="259" w:lineRule="auto"/>
              <w:jc w:val="both"/>
              <w:rPr>
                <w:lang w:eastAsia="zh-CN"/>
              </w:rPr>
            </w:pPr>
            <w:r w:rsidRPr="000E0405">
              <w:t>No</w:t>
            </w:r>
          </w:p>
          <w:p w14:paraId="14569707" w14:textId="77777777" w:rsidR="007E60C9" w:rsidRPr="000E0405" w:rsidRDefault="007E60C9" w:rsidP="009F1A5E">
            <w:pPr>
              <w:snapToGrid w:val="0"/>
              <w:spacing w:line="259" w:lineRule="auto"/>
              <w:jc w:val="both"/>
            </w:pPr>
            <w:r w:rsidRPr="000E0405">
              <w:t>If not, 79% of UEs satisfying the target positioning accuracy requirement</w:t>
            </w:r>
          </w:p>
        </w:tc>
        <w:tc>
          <w:tcPr>
            <w:tcW w:w="1926" w:type="dxa"/>
            <w:vAlign w:val="center"/>
          </w:tcPr>
          <w:p w14:paraId="58EC90E7" w14:textId="77777777" w:rsidR="007E60C9" w:rsidRPr="000E0405" w:rsidRDefault="007E60C9" w:rsidP="009F1A5E">
            <w:pPr>
              <w:snapToGrid w:val="0"/>
              <w:spacing w:line="259" w:lineRule="auto"/>
              <w:jc w:val="both"/>
            </w:pPr>
            <w:r w:rsidRPr="000E0405">
              <w:t>No</w:t>
            </w:r>
          </w:p>
          <w:p w14:paraId="067FD1F3" w14:textId="77777777" w:rsidR="007E60C9" w:rsidRPr="000E0405" w:rsidRDefault="007E60C9" w:rsidP="009F1A5E">
            <w:pPr>
              <w:snapToGrid w:val="0"/>
              <w:spacing w:line="259" w:lineRule="auto"/>
              <w:jc w:val="both"/>
            </w:pPr>
            <w:r w:rsidRPr="000E0405">
              <w:t>If not, 57% of UEs satisfying the target positioning accuracy requirement</w:t>
            </w:r>
          </w:p>
        </w:tc>
      </w:tr>
      <w:tr w:rsidR="000E0405" w:rsidRPr="000E0405" w14:paraId="3930553E" w14:textId="77777777" w:rsidTr="002318CE">
        <w:trPr>
          <w:trHeight w:val="523"/>
          <w:jc w:val="center"/>
        </w:trPr>
        <w:tc>
          <w:tcPr>
            <w:tcW w:w="2201" w:type="dxa"/>
            <w:vAlign w:val="center"/>
          </w:tcPr>
          <w:p w14:paraId="2FC8DF53"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7</w:t>
            </w:r>
            <w:r w:rsidRPr="000E0405">
              <w:t xml:space="preserve">, BW#40M, </w:t>
            </w:r>
            <w:r w:rsidRPr="000E0405">
              <w:rPr>
                <w:lang w:eastAsia="zh-CN"/>
              </w:rPr>
              <w:t>6GHz</w:t>
            </w:r>
            <w:r w:rsidRPr="000E0405">
              <w:t>, positioning method #RTT</w:t>
            </w:r>
          </w:p>
        </w:tc>
        <w:tc>
          <w:tcPr>
            <w:tcW w:w="824" w:type="dxa"/>
            <w:vAlign w:val="center"/>
          </w:tcPr>
          <w:p w14:paraId="482C4E0A" w14:textId="77777777" w:rsidR="007E60C9" w:rsidRPr="000E0405" w:rsidRDefault="007E60C9" w:rsidP="009F1A5E">
            <w:pPr>
              <w:keepNext/>
              <w:keepLines/>
              <w:spacing w:after="0" w:line="259" w:lineRule="auto"/>
              <w:jc w:val="center"/>
              <w:rPr>
                <w:sz w:val="18"/>
              </w:rPr>
            </w:pPr>
            <w:r w:rsidRPr="000E0405">
              <w:rPr>
                <w:sz w:val="18"/>
              </w:rPr>
              <w:t>0.258</w:t>
            </w:r>
          </w:p>
        </w:tc>
        <w:tc>
          <w:tcPr>
            <w:tcW w:w="824" w:type="dxa"/>
            <w:vAlign w:val="center"/>
          </w:tcPr>
          <w:p w14:paraId="66BABC22" w14:textId="77777777" w:rsidR="007E60C9" w:rsidRPr="000E0405" w:rsidRDefault="007E60C9" w:rsidP="009F1A5E">
            <w:pPr>
              <w:keepNext/>
              <w:keepLines/>
              <w:spacing w:after="0" w:line="259" w:lineRule="auto"/>
              <w:jc w:val="center"/>
              <w:rPr>
                <w:sz w:val="18"/>
              </w:rPr>
            </w:pPr>
            <w:r w:rsidRPr="000E0405">
              <w:rPr>
                <w:sz w:val="18"/>
              </w:rPr>
              <w:t>0.688</w:t>
            </w:r>
          </w:p>
        </w:tc>
        <w:tc>
          <w:tcPr>
            <w:tcW w:w="824" w:type="dxa"/>
            <w:vAlign w:val="center"/>
          </w:tcPr>
          <w:p w14:paraId="24D050C6" w14:textId="77777777" w:rsidR="007E60C9" w:rsidRPr="000E0405" w:rsidRDefault="007E60C9" w:rsidP="009F1A5E">
            <w:pPr>
              <w:keepNext/>
              <w:keepLines/>
              <w:spacing w:after="0" w:line="259" w:lineRule="auto"/>
              <w:jc w:val="center"/>
              <w:rPr>
                <w:sz w:val="18"/>
              </w:rPr>
            </w:pPr>
            <w:r w:rsidRPr="000E0405">
              <w:rPr>
                <w:sz w:val="18"/>
              </w:rPr>
              <w:t>0.845</w:t>
            </w:r>
          </w:p>
        </w:tc>
        <w:tc>
          <w:tcPr>
            <w:tcW w:w="826" w:type="dxa"/>
            <w:vAlign w:val="center"/>
          </w:tcPr>
          <w:p w14:paraId="66B78F66" w14:textId="77777777" w:rsidR="007E60C9" w:rsidRPr="000E0405" w:rsidRDefault="007E60C9" w:rsidP="009F1A5E">
            <w:pPr>
              <w:keepNext/>
              <w:keepLines/>
              <w:spacing w:after="0" w:line="259" w:lineRule="auto"/>
              <w:jc w:val="center"/>
              <w:rPr>
                <w:sz w:val="18"/>
              </w:rPr>
            </w:pPr>
            <w:r w:rsidRPr="000E0405">
              <w:rPr>
                <w:sz w:val="18"/>
              </w:rPr>
              <w:t>1.298</w:t>
            </w:r>
          </w:p>
        </w:tc>
        <w:tc>
          <w:tcPr>
            <w:tcW w:w="1925" w:type="dxa"/>
            <w:vAlign w:val="center"/>
          </w:tcPr>
          <w:p w14:paraId="2B05233C" w14:textId="77777777" w:rsidR="007E60C9" w:rsidRPr="000E0405" w:rsidRDefault="007E60C9" w:rsidP="009F1A5E">
            <w:pPr>
              <w:snapToGrid w:val="0"/>
              <w:spacing w:line="259" w:lineRule="auto"/>
              <w:jc w:val="both"/>
            </w:pPr>
            <w:r w:rsidRPr="000E0405">
              <w:t>Yes</w:t>
            </w:r>
          </w:p>
        </w:tc>
        <w:tc>
          <w:tcPr>
            <w:tcW w:w="1926" w:type="dxa"/>
            <w:vAlign w:val="center"/>
          </w:tcPr>
          <w:p w14:paraId="7F256CD7" w14:textId="77777777" w:rsidR="007E60C9" w:rsidRPr="000E0405" w:rsidRDefault="007E60C9" w:rsidP="009F1A5E">
            <w:pPr>
              <w:snapToGrid w:val="0"/>
              <w:spacing w:line="259" w:lineRule="auto"/>
              <w:jc w:val="both"/>
            </w:pPr>
            <w:r w:rsidRPr="000E0405">
              <w:t>No</w:t>
            </w:r>
          </w:p>
          <w:p w14:paraId="59CD6F36" w14:textId="77777777" w:rsidR="007E60C9" w:rsidRPr="000E0405" w:rsidRDefault="007E60C9" w:rsidP="009F1A5E">
            <w:pPr>
              <w:snapToGrid w:val="0"/>
              <w:spacing w:line="259" w:lineRule="auto"/>
              <w:jc w:val="both"/>
            </w:pPr>
            <w:r w:rsidRPr="000E0405">
              <w:t>If not, 60% of UEs satisfying the target positioning accuracy requirement</w:t>
            </w:r>
          </w:p>
        </w:tc>
      </w:tr>
      <w:tr w:rsidR="007E60C9" w:rsidRPr="000E0405" w14:paraId="6B6AECFF" w14:textId="77777777" w:rsidTr="002318CE">
        <w:trPr>
          <w:trHeight w:val="523"/>
          <w:jc w:val="center"/>
        </w:trPr>
        <w:tc>
          <w:tcPr>
            <w:tcW w:w="2201" w:type="dxa"/>
            <w:vAlign w:val="center"/>
          </w:tcPr>
          <w:p w14:paraId="0E42F136"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8</w:t>
            </w:r>
            <w:r w:rsidRPr="000E0405">
              <w:t xml:space="preserve">, BW#100M, </w:t>
            </w:r>
            <w:r w:rsidRPr="000E0405">
              <w:rPr>
                <w:lang w:eastAsia="zh-CN"/>
              </w:rPr>
              <w:t>6GHz</w:t>
            </w:r>
            <w:r w:rsidRPr="000E0405">
              <w:t>, positioning method #RTT</w:t>
            </w:r>
          </w:p>
        </w:tc>
        <w:tc>
          <w:tcPr>
            <w:tcW w:w="824" w:type="dxa"/>
            <w:vAlign w:val="center"/>
          </w:tcPr>
          <w:p w14:paraId="392C553F" w14:textId="77777777" w:rsidR="007E60C9" w:rsidRPr="000E0405" w:rsidRDefault="007E60C9" w:rsidP="009F1A5E">
            <w:pPr>
              <w:keepNext/>
              <w:keepLines/>
              <w:spacing w:after="0" w:line="259" w:lineRule="auto"/>
              <w:jc w:val="center"/>
              <w:rPr>
                <w:sz w:val="18"/>
              </w:rPr>
            </w:pPr>
            <w:r w:rsidRPr="000E0405">
              <w:rPr>
                <w:sz w:val="18"/>
              </w:rPr>
              <w:t>0.074</w:t>
            </w:r>
          </w:p>
        </w:tc>
        <w:tc>
          <w:tcPr>
            <w:tcW w:w="824" w:type="dxa"/>
            <w:vAlign w:val="center"/>
          </w:tcPr>
          <w:p w14:paraId="74CF274D" w14:textId="77777777" w:rsidR="007E60C9" w:rsidRPr="000E0405" w:rsidRDefault="007E60C9" w:rsidP="009F1A5E">
            <w:pPr>
              <w:keepNext/>
              <w:keepLines/>
              <w:spacing w:after="0" w:line="259" w:lineRule="auto"/>
              <w:jc w:val="center"/>
              <w:rPr>
                <w:sz w:val="18"/>
              </w:rPr>
            </w:pPr>
            <w:r w:rsidRPr="000E0405">
              <w:rPr>
                <w:sz w:val="18"/>
              </w:rPr>
              <w:t>0.115</w:t>
            </w:r>
          </w:p>
        </w:tc>
        <w:tc>
          <w:tcPr>
            <w:tcW w:w="824" w:type="dxa"/>
            <w:vAlign w:val="center"/>
          </w:tcPr>
          <w:p w14:paraId="4A23B7DF" w14:textId="77777777" w:rsidR="007E60C9" w:rsidRPr="000E0405" w:rsidRDefault="007E60C9" w:rsidP="009F1A5E">
            <w:pPr>
              <w:keepNext/>
              <w:keepLines/>
              <w:spacing w:after="0" w:line="259" w:lineRule="auto"/>
              <w:jc w:val="center"/>
              <w:rPr>
                <w:sz w:val="18"/>
              </w:rPr>
            </w:pPr>
            <w:r w:rsidRPr="000E0405">
              <w:rPr>
                <w:sz w:val="18"/>
              </w:rPr>
              <w:t>0.160</w:t>
            </w:r>
          </w:p>
        </w:tc>
        <w:tc>
          <w:tcPr>
            <w:tcW w:w="826" w:type="dxa"/>
            <w:vAlign w:val="center"/>
          </w:tcPr>
          <w:p w14:paraId="5751CC70" w14:textId="77777777" w:rsidR="007E60C9" w:rsidRPr="000E0405" w:rsidRDefault="007E60C9" w:rsidP="009F1A5E">
            <w:pPr>
              <w:keepNext/>
              <w:keepLines/>
              <w:spacing w:after="0" w:line="259" w:lineRule="auto"/>
              <w:jc w:val="center"/>
              <w:rPr>
                <w:sz w:val="18"/>
              </w:rPr>
            </w:pPr>
            <w:r w:rsidRPr="000E0405">
              <w:rPr>
                <w:sz w:val="18"/>
              </w:rPr>
              <w:t>0.231</w:t>
            </w:r>
          </w:p>
        </w:tc>
        <w:tc>
          <w:tcPr>
            <w:tcW w:w="1925" w:type="dxa"/>
            <w:vAlign w:val="center"/>
          </w:tcPr>
          <w:p w14:paraId="781CCA23" w14:textId="77777777" w:rsidR="007E60C9" w:rsidRPr="000E0405" w:rsidRDefault="007E60C9" w:rsidP="009F1A5E">
            <w:pPr>
              <w:snapToGrid w:val="0"/>
              <w:spacing w:line="259" w:lineRule="auto"/>
              <w:jc w:val="both"/>
            </w:pPr>
            <w:r w:rsidRPr="000E0405">
              <w:t>Yes</w:t>
            </w:r>
          </w:p>
        </w:tc>
        <w:tc>
          <w:tcPr>
            <w:tcW w:w="1926" w:type="dxa"/>
            <w:vAlign w:val="center"/>
          </w:tcPr>
          <w:p w14:paraId="03839EAC" w14:textId="77777777" w:rsidR="007E60C9" w:rsidRPr="000E0405" w:rsidRDefault="007E60C9" w:rsidP="009F1A5E">
            <w:pPr>
              <w:snapToGrid w:val="0"/>
              <w:spacing w:line="259" w:lineRule="auto"/>
              <w:jc w:val="both"/>
            </w:pPr>
            <w:r w:rsidRPr="000E0405">
              <w:t>Yes</w:t>
            </w:r>
          </w:p>
        </w:tc>
      </w:tr>
    </w:tbl>
    <w:p w14:paraId="0012DB8A" w14:textId="77777777" w:rsidR="007E60C9" w:rsidRPr="000E0405" w:rsidRDefault="007E60C9" w:rsidP="009F1A5E">
      <w:pPr>
        <w:rPr>
          <w:lang w:eastAsia="zh-CN"/>
        </w:rPr>
      </w:pPr>
    </w:p>
    <w:p w14:paraId="6E7CFBFF" w14:textId="77777777" w:rsidR="007E60C9" w:rsidRPr="000E0405" w:rsidRDefault="007E60C9" w:rsidP="009F1A5E">
      <w:pPr>
        <w:pStyle w:val="TH"/>
        <w:rPr>
          <w:lang w:val="en-US" w:eastAsia="zh-CN"/>
        </w:rPr>
      </w:pPr>
      <w:r w:rsidRPr="000E0405">
        <w:rPr>
          <w:lang w:val="en-US" w:eastAsia="zh-CN"/>
        </w:rPr>
        <w:t>Table B.1.5.2.1-8: Sidelink positioning - ranging distance accuracy (X=100m) for highway scenarios for V2X use cases</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4DF04439" w14:textId="77777777" w:rsidTr="002318CE">
        <w:trPr>
          <w:trHeight w:val="262"/>
          <w:jc w:val="center"/>
        </w:trPr>
        <w:tc>
          <w:tcPr>
            <w:tcW w:w="2201" w:type="dxa"/>
            <w:vAlign w:val="center"/>
          </w:tcPr>
          <w:p w14:paraId="4BDC4EB0"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5DC39086"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328C55AC"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4CBF7E07"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6952A483"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227E2ADB"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5D3ED14C"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492328C1" w14:textId="77777777" w:rsidTr="002318CE">
        <w:trPr>
          <w:trHeight w:val="523"/>
          <w:jc w:val="center"/>
        </w:trPr>
        <w:tc>
          <w:tcPr>
            <w:tcW w:w="2201" w:type="dxa"/>
            <w:vAlign w:val="center"/>
          </w:tcPr>
          <w:p w14:paraId="157622F7"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9</w:t>
            </w:r>
            <w:r w:rsidRPr="000E0405">
              <w:t xml:space="preserve">, BW#20M, </w:t>
            </w:r>
            <w:r w:rsidRPr="000E0405">
              <w:rPr>
                <w:lang w:eastAsia="zh-CN"/>
              </w:rPr>
              <w:t>6</w:t>
            </w:r>
            <w:r w:rsidRPr="000E0405">
              <w:t>GHz, positioning method #RTT</w:t>
            </w:r>
          </w:p>
        </w:tc>
        <w:tc>
          <w:tcPr>
            <w:tcW w:w="824" w:type="dxa"/>
            <w:vAlign w:val="center"/>
          </w:tcPr>
          <w:p w14:paraId="7028128D" w14:textId="77777777" w:rsidR="007E60C9" w:rsidRPr="000E0405" w:rsidRDefault="007E60C9" w:rsidP="009F1A5E">
            <w:pPr>
              <w:keepNext/>
              <w:keepLines/>
              <w:spacing w:after="0" w:line="259" w:lineRule="auto"/>
              <w:jc w:val="center"/>
              <w:rPr>
                <w:sz w:val="18"/>
              </w:rPr>
            </w:pPr>
            <w:r w:rsidRPr="000E0405">
              <w:rPr>
                <w:sz w:val="18"/>
              </w:rPr>
              <w:t>0.310</w:t>
            </w:r>
          </w:p>
        </w:tc>
        <w:tc>
          <w:tcPr>
            <w:tcW w:w="824" w:type="dxa"/>
            <w:vAlign w:val="center"/>
          </w:tcPr>
          <w:p w14:paraId="4C5CAD99" w14:textId="77777777" w:rsidR="007E60C9" w:rsidRPr="000E0405" w:rsidRDefault="007E60C9" w:rsidP="009F1A5E">
            <w:pPr>
              <w:keepNext/>
              <w:keepLines/>
              <w:spacing w:after="0" w:line="259" w:lineRule="auto"/>
              <w:jc w:val="center"/>
              <w:rPr>
                <w:sz w:val="18"/>
              </w:rPr>
            </w:pPr>
            <w:r w:rsidRPr="000E0405">
              <w:rPr>
                <w:sz w:val="18"/>
              </w:rPr>
              <w:t>0.520</w:t>
            </w:r>
          </w:p>
        </w:tc>
        <w:tc>
          <w:tcPr>
            <w:tcW w:w="824" w:type="dxa"/>
            <w:vAlign w:val="center"/>
          </w:tcPr>
          <w:p w14:paraId="1A7CA286" w14:textId="77777777" w:rsidR="007E60C9" w:rsidRPr="000E0405" w:rsidRDefault="007E60C9" w:rsidP="009F1A5E">
            <w:pPr>
              <w:keepNext/>
              <w:keepLines/>
              <w:spacing w:after="0" w:line="259" w:lineRule="auto"/>
              <w:jc w:val="center"/>
              <w:rPr>
                <w:sz w:val="18"/>
              </w:rPr>
            </w:pPr>
            <w:r w:rsidRPr="000E0405">
              <w:rPr>
                <w:sz w:val="18"/>
              </w:rPr>
              <w:t>0.781</w:t>
            </w:r>
          </w:p>
        </w:tc>
        <w:tc>
          <w:tcPr>
            <w:tcW w:w="826" w:type="dxa"/>
            <w:vAlign w:val="center"/>
          </w:tcPr>
          <w:p w14:paraId="3A739D49" w14:textId="77777777" w:rsidR="007E60C9" w:rsidRPr="000E0405" w:rsidRDefault="007E60C9" w:rsidP="009F1A5E">
            <w:pPr>
              <w:keepNext/>
              <w:keepLines/>
              <w:spacing w:after="0" w:line="259" w:lineRule="auto"/>
              <w:jc w:val="center"/>
              <w:rPr>
                <w:sz w:val="18"/>
              </w:rPr>
            </w:pPr>
            <w:r w:rsidRPr="000E0405">
              <w:rPr>
                <w:sz w:val="18"/>
              </w:rPr>
              <w:t>1.309</w:t>
            </w:r>
          </w:p>
        </w:tc>
        <w:tc>
          <w:tcPr>
            <w:tcW w:w="1925" w:type="dxa"/>
            <w:vAlign w:val="center"/>
          </w:tcPr>
          <w:p w14:paraId="0065D29D" w14:textId="77777777" w:rsidR="007E60C9" w:rsidRPr="000E0405" w:rsidRDefault="007E60C9" w:rsidP="009F1A5E">
            <w:pPr>
              <w:snapToGrid w:val="0"/>
              <w:spacing w:line="259" w:lineRule="auto"/>
              <w:jc w:val="both"/>
            </w:pPr>
            <w:r w:rsidRPr="000E0405">
              <w:t>Yes</w:t>
            </w:r>
          </w:p>
        </w:tc>
        <w:tc>
          <w:tcPr>
            <w:tcW w:w="1926" w:type="dxa"/>
            <w:vAlign w:val="center"/>
          </w:tcPr>
          <w:p w14:paraId="5D4D8363" w14:textId="77777777" w:rsidR="007E60C9" w:rsidRPr="000E0405" w:rsidRDefault="007E60C9" w:rsidP="009F1A5E">
            <w:pPr>
              <w:snapToGrid w:val="0"/>
              <w:spacing w:line="259" w:lineRule="auto"/>
              <w:jc w:val="both"/>
            </w:pPr>
            <w:r w:rsidRPr="000E0405">
              <w:t>No</w:t>
            </w:r>
          </w:p>
          <w:p w14:paraId="01B64935" w14:textId="77777777" w:rsidR="007E60C9" w:rsidRPr="000E0405" w:rsidRDefault="007E60C9" w:rsidP="009F1A5E">
            <w:pPr>
              <w:snapToGrid w:val="0"/>
              <w:spacing w:line="259" w:lineRule="auto"/>
              <w:jc w:val="both"/>
            </w:pPr>
            <w:r w:rsidRPr="000E0405">
              <w:t>If not, 66% of UEs satisfying the target positioning accuracy requirement</w:t>
            </w:r>
          </w:p>
        </w:tc>
      </w:tr>
      <w:tr w:rsidR="000E0405" w:rsidRPr="000E0405" w14:paraId="4951B7C1" w14:textId="77777777" w:rsidTr="002318CE">
        <w:trPr>
          <w:trHeight w:val="523"/>
          <w:jc w:val="center"/>
        </w:trPr>
        <w:tc>
          <w:tcPr>
            <w:tcW w:w="2201" w:type="dxa"/>
            <w:vAlign w:val="center"/>
          </w:tcPr>
          <w:p w14:paraId="64DF5E49"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10</w:t>
            </w:r>
            <w:r w:rsidRPr="000E0405">
              <w:t xml:space="preserve">, BW#40M, </w:t>
            </w:r>
            <w:r w:rsidRPr="000E0405">
              <w:rPr>
                <w:lang w:eastAsia="zh-CN"/>
              </w:rPr>
              <w:t>6</w:t>
            </w:r>
            <w:r w:rsidRPr="000E0405">
              <w:t>GHz, positioning method #RTT</w:t>
            </w:r>
          </w:p>
        </w:tc>
        <w:tc>
          <w:tcPr>
            <w:tcW w:w="824" w:type="dxa"/>
            <w:vAlign w:val="center"/>
          </w:tcPr>
          <w:p w14:paraId="6831161F" w14:textId="77777777" w:rsidR="007E60C9" w:rsidRPr="000E0405" w:rsidRDefault="007E60C9" w:rsidP="009F1A5E">
            <w:pPr>
              <w:keepNext/>
              <w:keepLines/>
              <w:spacing w:after="0" w:line="259" w:lineRule="auto"/>
              <w:jc w:val="center"/>
              <w:rPr>
                <w:sz w:val="18"/>
              </w:rPr>
            </w:pPr>
            <w:r w:rsidRPr="000E0405">
              <w:rPr>
                <w:sz w:val="18"/>
              </w:rPr>
              <w:t>0.135</w:t>
            </w:r>
          </w:p>
        </w:tc>
        <w:tc>
          <w:tcPr>
            <w:tcW w:w="824" w:type="dxa"/>
            <w:vAlign w:val="center"/>
          </w:tcPr>
          <w:p w14:paraId="3E2A89EA" w14:textId="77777777" w:rsidR="007E60C9" w:rsidRPr="000E0405" w:rsidRDefault="007E60C9" w:rsidP="009F1A5E">
            <w:pPr>
              <w:keepNext/>
              <w:keepLines/>
              <w:spacing w:after="0" w:line="259" w:lineRule="auto"/>
              <w:jc w:val="center"/>
              <w:rPr>
                <w:sz w:val="18"/>
              </w:rPr>
            </w:pPr>
            <w:r w:rsidRPr="000E0405">
              <w:rPr>
                <w:sz w:val="18"/>
              </w:rPr>
              <w:t>0.243</w:t>
            </w:r>
          </w:p>
        </w:tc>
        <w:tc>
          <w:tcPr>
            <w:tcW w:w="824" w:type="dxa"/>
            <w:vAlign w:val="center"/>
          </w:tcPr>
          <w:p w14:paraId="00F9AA02" w14:textId="77777777" w:rsidR="007E60C9" w:rsidRPr="000E0405" w:rsidRDefault="007E60C9" w:rsidP="009F1A5E">
            <w:pPr>
              <w:keepNext/>
              <w:keepLines/>
              <w:spacing w:after="0" w:line="259" w:lineRule="auto"/>
              <w:jc w:val="center"/>
              <w:rPr>
                <w:sz w:val="18"/>
              </w:rPr>
            </w:pPr>
            <w:r w:rsidRPr="000E0405">
              <w:rPr>
                <w:sz w:val="18"/>
              </w:rPr>
              <w:t>0.400</w:t>
            </w:r>
          </w:p>
        </w:tc>
        <w:tc>
          <w:tcPr>
            <w:tcW w:w="826" w:type="dxa"/>
            <w:vAlign w:val="center"/>
          </w:tcPr>
          <w:p w14:paraId="04FBB398" w14:textId="77777777" w:rsidR="007E60C9" w:rsidRPr="000E0405" w:rsidRDefault="007E60C9" w:rsidP="009F1A5E">
            <w:pPr>
              <w:keepNext/>
              <w:keepLines/>
              <w:spacing w:after="0" w:line="259" w:lineRule="auto"/>
              <w:jc w:val="center"/>
              <w:rPr>
                <w:sz w:val="18"/>
              </w:rPr>
            </w:pPr>
            <w:r w:rsidRPr="000E0405">
              <w:rPr>
                <w:sz w:val="18"/>
              </w:rPr>
              <w:t>0.680</w:t>
            </w:r>
          </w:p>
        </w:tc>
        <w:tc>
          <w:tcPr>
            <w:tcW w:w="1925" w:type="dxa"/>
            <w:vAlign w:val="center"/>
          </w:tcPr>
          <w:p w14:paraId="47258FC8" w14:textId="77777777" w:rsidR="007E60C9" w:rsidRPr="000E0405" w:rsidRDefault="007E60C9" w:rsidP="009F1A5E">
            <w:pPr>
              <w:snapToGrid w:val="0"/>
              <w:spacing w:line="259" w:lineRule="auto"/>
              <w:jc w:val="both"/>
            </w:pPr>
            <w:r w:rsidRPr="000E0405">
              <w:t>Yes</w:t>
            </w:r>
          </w:p>
        </w:tc>
        <w:tc>
          <w:tcPr>
            <w:tcW w:w="1926" w:type="dxa"/>
            <w:vAlign w:val="center"/>
          </w:tcPr>
          <w:p w14:paraId="0709CE86" w14:textId="77777777" w:rsidR="007E60C9" w:rsidRPr="000E0405" w:rsidRDefault="007E60C9" w:rsidP="009F1A5E">
            <w:pPr>
              <w:snapToGrid w:val="0"/>
              <w:spacing w:line="259" w:lineRule="auto"/>
              <w:jc w:val="both"/>
            </w:pPr>
            <w:r w:rsidRPr="000E0405">
              <w:t>No</w:t>
            </w:r>
          </w:p>
          <w:p w14:paraId="1E449D42" w14:textId="77777777" w:rsidR="007E60C9" w:rsidRPr="000E0405" w:rsidRDefault="007E60C9" w:rsidP="009F1A5E">
            <w:pPr>
              <w:snapToGrid w:val="0"/>
              <w:spacing w:line="259" w:lineRule="auto"/>
              <w:jc w:val="both"/>
            </w:pPr>
            <w:r w:rsidRPr="000E0405">
              <w:t>If not, 85% of UEs satisfying the target positioning accuracy requirement</w:t>
            </w:r>
          </w:p>
        </w:tc>
      </w:tr>
      <w:tr w:rsidR="007E60C9" w:rsidRPr="000E0405" w14:paraId="56F1B893" w14:textId="77777777" w:rsidTr="002318CE">
        <w:trPr>
          <w:trHeight w:val="523"/>
          <w:jc w:val="center"/>
        </w:trPr>
        <w:tc>
          <w:tcPr>
            <w:tcW w:w="2201" w:type="dxa"/>
            <w:vAlign w:val="center"/>
          </w:tcPr>
          <w:p w14:paraId="5F034B97"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11</w:t>
            </w:r>
            <w:r w:rsidRPr="000E0405">
              <w:t xml:space="preserve">, BW#100M, </w:t>
            </w:r>
            <w:r w:rsidRPr="000E0405">
              <w:rPr>
                <w:lang w:eastAsia="zh-CN"/>
              </w:rPr>
              <w:t>6</w:t>
            </w:r>
            <w:r w:rsidRPr="000E0405">
              <w:t>GHz, positioning method #RTT</w:t>
            </w:r>
          </w:p>
        </w:tc>
        <w:tc>
          <w:tcPr>
            <w:tcW w:w="824" w:type="dxa"/>
            <w:vAlign w:val="center"/>
          </w:tcPr>
          <w:p w14:paraId="1C77CFF3" w14:textId="77777777" w:rsidR="007E60C9" w:rsidRPr="000E0405" w:rsidRDefault="007E60C9" w:rsidP="009F1A5E">
            <w:pPr>
              <w:keepNext/>
              <w:keepLines/>
              <w:spacing w:after="0" w:line="259" w:lineRule="auto"/>
              <w:jc w:val="center"/>
              <w:rPr>
                <w:sz w:val="18"/>
              </w:rPr>
            </w:pPr>
            <w:r w:rsidRPr="000E0405">
              <w:rPr>
                <w:sz w:val="18"/>
              </w:rPr>
              <w:t>0.047</w:t>
            </w:r>
          </w:p>
        </w:tc>
        <w:tc>
          <w:tcPr>
            <w:tcW w:w="824" w:type="dxa"/>
            <w:vAlign w:val="center"/>
          </w:tcPr>
          <w:p w14:paraId="3B716CED" w14:textId="77777777" w:rsidR="007E60C9" w:rsidRPr="000E0405" w:rsidRDefault="007E60C9" w:rsidP="009F1A5E">
            <w:pPr>
              <w:keepNext/>
              <w:keepLines/>
              <w:spacing w:after="0" w:line="259" w:lineRule="auto"/>
              <w:jc w:val="center"/>
              <w:rPr>
                <w:sz w:val="18"/>
              </w:rPr>
            </w:pPr>
            <w:r w:rsidRPr="000E0405">
              <w:rPr>
                <w:sz w:val="18"/>
              </w:rPr>
              <w:t>0.099</w:t>
            </w:r>
          </w:p>
        </w:tc>
        <w:tc>
          <w:tcPr>
            <w:tcW w:w="824" w:type="dxa"/>
            <w:vAlign w:val="center"/>
          </w:tcPr>
          <w:p w14:paraId="096C9D2A" w14:textId="77777777" w:rsidR="007E60C9" w:rsidRPr="000E0405" w:rsidRDefault="007E60C9" w:rsidP="009F1A5E">
            <w:pPr>
              <w:keepNext/>
              <w:keepLines/>
              <w:spacing w:after="0" w:line="259" w:lineRule="auto"/>
              <w:jc w:val="center"/>
              <w:rPr>
                <w:sz w:val="18"/>
              </w:rPr>
            </w:pPr>
            <w:r w:rsidRPr="000E0405">
              <w:rPr>
                <w:sz w:val="18"/>
              </w:rPr>
              <w:t>0.166</w:t>
            </w:r>
          </w:p>
        </w:tc>
        <w:tc>
          <w:tcPr>
            <w:tcW w:w="826" w:type="dxa"/>
            <w:vAlign w:val="center"/>
          </w:tcPr>
          <w:p w14:paraId="26D5F84D" w14:textId="77777777" w:rsidR="007E60C9" w:rsidRPr="000E0405" w:rsidRDefault="007E60C9" w:rsidP="009F1A5E">
            <w:pPr>
              <w:keepNext/>
              <w:keepLines/>
              <w:spacing w:after="0" w:line="259" w:lineRule="auto"/>
              <w:jc w:val="center"/>
              <w:rPr>
                <w:sz w:val="18"/>
              </w:rPr>
            </w:pPr>
            <w:r w:rsidRPr="000E0405">
              <w:rPr>
                <w:sz w:val="18"/>
              </w:rPr>
              <w:t>0.269</w:t>
            </w:r>
          </w:p>
        </w:tc>
        <w:tc>
          <w:tcPr>
            <w:tcW w:w="1925" w:type="dxa"/>
            <w:vAlign w:val="center"/>
          </w:tcPr>
          <w:p w14:paraId="79A3639B" w14:textId="77777777" w:rsidR="007E60C9" w:rsidRPr="000E0405" w:rsidRDefault="007E60C9" w:rsidP="009F1A5E">
            <w:pPr>
              <w:snapToGrid w:val="0"/>
              <w:spacing w:line="259" w:lineRule="auto"/>
              <w:jc w:val="both"/>
            </w:pPr>
            <w:r w:rsidRPr="000E0405">
              <w:t>Yes</w:t>
            </w:r>
          </w:p>
        </w:tc>
        <w:tc>
          <w:tcPr>
            <w:tcW w:w="1926" w:type="dxa"/>
            <w:vAlign w:val="center"/>
          </w:tcPr>
          <w:p w14:paraId="0C313603" w14:textId="77777777" w:rsidR="007E60C9" w:rsidRPr="000E0405" w:rsidRDefault="007E60C9" w:rsidP="009F1A5E">
            <w:pPr>
              <w:snapToGrid w:val="0"/>
              <w:spacing w:line="259" w:lineRule="auto"/>
              <w:jc w:val="both"/>
            </w:pPr>
            <w:r w:rsidRPr="000E0405">
              <w:t>Yes</w:t>
            </w:r>
          </w:p>
        </w:tc>
      </w:tr>
    </w:tbl>
    <w:p w14:paraId="1242D50B" w14:textId="77777777" w:rsidR="007E60C9" w:rsidRPr="000E0405" w:rsidRDefault="007E60C9" w:rsidP="009F1A5E">
      <w:pPr>
        <w:rPr>
          <w:lang w:eastAsia="zh-CN"/>
        </w:rPr>
      </w:pPr>
    </w:p>
    <w:p w14:paraId="28F3C138" w14:textId="77777777" w:rsidR="007E60C9" w:rsidRPr="000E0405" w:rsidRDefault="007E60C9" w:rsidP="009F1A5E">
      <w:pPr>
        <w:pStyle w:val="TH"/>
        <w:rPr>
          <w:lang w:val="en-US" w:eastAsia="zh-CN"/>
        </w:rPr>
      </w:pPr>
      <w:r w:rsidRPr="000E0405">
        <w:rPr>
          <w:lang w:val="en-US" w:eastAsia="zh-CN"/>
        </w:rPr>
        <w:lastRenderedPageBreak/>
        <w:t>Table B.1.5.2.1-9: Sidelink positioning - ranging distance accuracy (X=150m) for highway scenarios for V2X use cases</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6062EC53" w14:textId="77777777" w:rsidTr="002318CE">
        <w:trPr>
          <w:trHeight w:val="262"/>
          <w:jc w:val="center"/>
        </w:trPr>
        <w:tc>
          <w:tcPr>
            <w:tcW w:w="2201" w:type="dxa"/>
            <w:vAlign w:val="center"/>
          </w:tcPr>
          <w:p w14:paraId="2A4839FE"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2FE5850A"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132D9A37"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5781F1B1"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2F21F89B"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454B1BF7"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6D7C9B69"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6ED3A791" w14:textId="77777777" w:rsidTr="002318CE">
        <w:trPr>
          <w:trHeight w:val="523"/>
          <w:jc w:val="center"/>
        </w:trPr>
        <w:tc>
          <w:tcPr>
            <w:tcW w:w="2201" w:type="dxa"/>
            <w:vAlign w:val="center"/>
          </w:tcPr>
          <w:p w14:paraId="4E111C9F" w14:textId="77777777" w:rsidR="007E60C9" w:rsidRPr="000E0405" w:rsidRDefault="007E60C9" w:rsidP="009F1A5E">
            <w:pPr>
              <w:keepNext/>
              <w:keepLines/>
              <w:spacing w:line="259" w:lineRule="auto"/>
              <w:jc w:val="both"/>
              <w:rPr>
                <w:rFonts w:eastAsia="MS Mincho"/>
              </w:rPr>
            </w:pPr>
            <w:r w:rsidRPr="000E0405">
              <w:t>Case #1</w:t>
            </w:r>
            <w:r w:rsidRPr="000E0405">
              <w:rPr>
                <w:lang w:eastAsia="zh-CN"/>
              </w:rPr>
              <w:t>2</w:t>
            </w:r>
            <w:r w:rsidRPr="000E0405">
              <w:t xml:space="preserve">, BW#20M, </w:t>
            </w:r>
            <w:r w:rsidRPr="000E0405">
              <w:rPr>
                <w:lang w:eastAsia="zh-CN"/>
              </w:rPr>
              <w:t>6</w:t>
            </w:r>
            <w:r w:rsidRPr="000E0405">
              <w:t>GHz, positioning method #RTT</w:t>
            </w:r>
          </w:p>
        </w:tc>
        <w:tc>
          <w:tcPr>
            <w:tcW w:w="824" w:type="dxa"/>
            <w:vAlign w:val="center"/>
          </w:tcPr>
          <w:p w14:paraId="0183CBE5" w14:textId="77777777" w:rsidR="007E60C9" w:rsidRPr="000E0405" w:rsidRDefault="007E60C9" w:rsidP="009F1A5E">
            <w:pPr>
              <w:keepNext/>
              <w:keepLines/>
              <w:spacing w:after="0" w:line="259" w:lineRule="auto"/>
              <w:jc w:val="center"/>
              <w:rPr>
                <w:sz w:val="18"/>
              </w:rPr>
            </w:pPr>
            <w:r w:rsidRPr="000E0405">
              <w:rPr>
                <w:sz w:val="18"/>
              </w:rPr>
              <w:t>0.284</w:t>
            </w:r>
          </w:p>
        </w:tc>
        <w:tc>
          <w:tcPr>
            <w:tcW w:w="824" w:type="dxa"/>
            <w:vAlign w:val="center"/>
          </w:tcPr>
          <w:p w14:paraId="3831B249" w14:textId="77777777" w:rsidR="007E60C9" w:rsidRPr="000E0405" w:rsidRDefault="007E60C9" w:rsidP="009F1A5E">
            <w:pPr>
              <w:keepNext/>
              <w:keepLines/>
              <w:spacing w:after="0" w:line="259" w:lineRule="auto"/>
              <w:jc w:val="center"/>
              <w:rPr>
                <w:sz w:val="18"/>
              </w:rPr>
            </w:pPr>
            <w:r w:rsidRPr="000E0405">
              <w:rPr>
                <w:sz w:val="18"/>
              </w:rPr>
              <w:t>0.500</w:t>
            </w:r>
          </w:p>
        </w:tc>
        <w:tc>
          <w:tcPr>
            <w:tcW w:w="824" w:type="dxa"/>
            <w:vAlign w:val="center"/>
          </w:tcPr>
          <w:p w14:paraId="659166CC" w14:textId="77777777" w:rsidR="007E60C9" w:rsidRPr="000E0405" w:rsidRDefault="007E60C9" w:rsidP="009F1A5E">
            <w:pPr>
              <w:keepNext/>
              <w:keepLines/>
              <w:spacing w:after="0" w:line="259" w:lineRule="auto"/>
              <w:jc w:val="center"/>
              <w:rPr>
                <w:sz w:val="18"/>
              </w:rPr>
            </w:pPr>
            <w:r w:rsidRPr="000E0405">
              <w:rPr>
                <w:sz w:val="18"/>
              </w:rPr>
              <w:t>0.783</w:t>
            </w:r>
          </w:p>
        </w:tc>
        <w:tc>
          <w:tcPr>
            <w:tcW w:w="826" w:type="dxa"/>
            <w:vAlign w:val="center"/>
          </w:tcPr>
          <w:p w14:paraId="162181F8" w14:textId="77777777" w:rsidR="007E60C9" w:rsidRPr="000E0405" w:rsidRDefault="007E60C9" w:rsidP="009F1A5E">
            <w:pPr>
              <w:keepNext/>
              <w:keepLines/>
              <w:spacing w:after="0" w:line="259" w:lineRule="auto"/>
              <w:jc w:val="center"/>
              <w:rPr>
                <w:sz w:val="18"/>
              </w:rPr>
            </w:pPr>
            <w:r w:rsidRPr="000E0405">
              <w:rPr>
                <w:sz w:val="18"/>
              </w:rPr>
              <w:t>1.302</w:t>
            </w:r>
          </w:p>
        </w:tc>
        <w:tc>
          <w:tcPr>
            <w:tcW w:w="1925" w:type="dxa"/>
            <w:vAlign w:val="center"/>
          </w:tcPr>
          <w:p w14:paraId="1E83C31D" w14:textId="77777777" w:rsidR="007E60C9" w:rsidRPr="000E0405" w:rsidRDefault="007E60C9" w:rsidP="009F1A5E">
            <w:pPr>
              <w:snapToGrid w:val="0"/>
              <w:spacing w:line="259" w:lineRule="auto"/>
              <w:jc w:val="both"/>
            </w:pPr>
            <w:r w:rsidRPr="000E0405">
              <w:t>Yes</w:t>
            </w:r>
          </w:p>
        </w:tc>
        <w:tc>
          <w:tcPr>
            <w:tcW w:w="1926" w:type="dxa"/>
            <w:vAlign w:val="center"/>
          </w:tcPr>
          <w:p w14:paraId="3FE0F5F8" w14:textId="77777777" w:rsidR="007E60C9" w:rsidRPr="000E0405" w:rsidRDefault="007E60C9" w:rsidP="009F1A5E">
            <w:pPr>
              <w:snapToGrid w:val="0"/>
              <w:spacing w:line="259" w:lineRule="auto"/>
              <w:jc w:val="both"/>
            </w:pPr>
            <w:r w:rsidRPr="000E0405">
              <w:t>No</w:t>
            </w:r>
          </w:p>
          <w:p w14:paraId="3448FB0B" w14:textId="77777777" w:rsidR="007E60C9" w:rsidRPr="000E0405" w:rsidRDefault="007E60C9" w:rsidP="009F1A5E">
            <w:pPr>
              <w:snapToGrid w:val="0"/>
              <w:spacing w:line="259" w:lineRule="auto"/>
              <w:jc w:val="both"/>
            </w:pPr>
            <w:r w:rsidRPr="000E0405">
              <w:t>If not, 67% of UEs satisfying the target positioning accuracy requirement</w:t>
            </w:r>
          </w:p>
        </w:tc>
      </w:tr>
      <w:tr w:rsidR="000E0405" w:rsidRPr="000E0405" w14:paraId="79C2F5F9" w14:textId="77777777" w:rsidTr="002318CE">
        <w:trPr>
          <w:trHeight w:val="523"/>
          <w:jc w:val="center"/>
        </w:trPr>
        <w:tc>
          <w:tcPr>
            <w:tcW w:w="2201" w:type="dxa"/>
            <w:vAlign w:val="center"/>
          </w:tcPr>
          <w:p w14:paraId="48D045F5"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13</w:t>
            </w:r>
            <w:r w:rsidRPr="000E0405">
              <w:t xml:space="preserve">, BW#40M, </w:t>
            </w:r>
            <w:r w:rsidRPr="000E0405">
              <w:rPr>
                <w:lang w:eastAsia="zh-CN"/>
              </w:rPr>
              <w:t>6</w:t>
            </w:r>
            <w:r w:rsidRPr="000E0405">
              <w:t>GHz, positioning method #RTT</w:t>
            </w:r>
          </w:p>
        </w:tc>
        <w:tc>
          <w:tcPr>
            <w:tcW w:w="824" w:type="dxa"/>
            <w:vAlign w:val="center"/>
          </w:tcPr>
          <w:p w14:paraId="7918B193" w14:textId="77777777" w:rsidR="007E60C9" w:rsidRPr="000E0405" w:rsidRDefault="007E60C9" w:rsidP="009F1A5E">
            <w:pPr>
              <w:keepNext/>
              <w:keepLines/>
              <w:spacing w:after="0" w:line="259" w:lineRule="auto"/>
              <w:jc w:val="center"/>
              <w:rPr>
                <w:sz w:val="18"/>
              </w:rPr>
            </w:pPr>
            <w:r w:rsidRPr="000E0405">
              <w:rPr>
                <w:sz w:val="18"/>
              </w:rPr>
              <w:t>0.136</w:t>
            </w:r>
          </w:p>
        </w:tc>
        <w:tc>
          <w:tcPr>
            <w:tcW w:w="824" w:type="dxa"/>
            <w:vAlign w:val="center"/>
          </w:tcPr>
          <w:p w14:paraId="436151FB" w14:textId="77777777" w:rsidR="007E60C9" w:rsidRPr="000E0405" w:rsidRDefault="007E60C9" w:rsidP="009F1A5E">
            <w:pPr>
              <w:keepNext/>
              <w:keepLines/>
              <w:spacing w:after="0" w:line="259" w:lineRule="auto"/>
              <w:jc w:val="center"/>
              <w:rPr>
                <w:sz w:val="18"/>
              </w:rPr>
            </w:pPr>
            <w:r w:rsidRPr="000E0405">
              <w:rPr>
                <w:sz w:val="18"/>
              </w:rPr>
              <w:t>0.246</w:t>
            </w:r>
          </w:p>
        </w:tc>
        <w:tc>
          <w:tcPr>
            <w:tcW w:w="824" w:type="dxa"/>
            <w:vAlign w:val="center"/>
          </w:tcPr>
          <w:p w14:paraId="0792F483" w14:textId="77777777" w:rsidR="007E60C9" w:rsidRPr="000E0405" w:rsidRDefault="007E60C9" w:rsidP="009F1A5E">
            <w:pPr>
              <w:keepNext/>
              <w:keepLines/>
              <w:spacing w:after="0" w:line="259" w:lineRule="auto"/>
              <w:jc w:val="center"/>
              <w:rPr>
                <w:sz w:val="18"/>
              </w:rPr>
            </w:pPr>
            <w:r w:rsidRPr="000E0405">
              <w:rPr>
                <w:sz w:val="18"/>
              </w:rPr>
              <w:t>0.409</w:t>
            </w:r>
          </w:p>
        </w:tc>
        <w:tc>
          <w:tcPr>
            <w:tcW w:w="826" w:type="dxa"/>
            <w:vAlign w:val="center"/>
          </w:tcPr>
          <w:p w14:paraId="2BBAEF67" w14:textId="77777777" w:rsidR="007E60C9" w:rsidRPr="000E0405" w:rsidRDefault="007E60C9" w:rsidP="009F1A5E">
            <w:pPr>
              <w:keepNext/>
              <w:keepLines/>
              <w:spacing w:after="0" w:line="259" w:lineRule="auto"/>
              <w:jc w:val="center"/>
              <w:rPr>
                <w:sz w:val="18"/>
              </w:rPr>
            </w:pPr>
            <w:r w:rsidRPr="000E0405">
              <w:rPr>
                <w:sz w:val="18"/>
              </w:rPr>
              <w:t>0.683</w:t>
            </w:r>
          </w:p>
        </w:tc>
        <w:tc>
          <w:tcPr>
            <w:tcW w:w="1925" w:type="dxa"/>
            <w:vAlign w:val="center"/>
          </w:tcPr>
          <w:p w14:paraId="3D7F0388" w14:textId="77777777" w:rsidR="007E60C9" w:rsidRPr="000E0405" w:rsidRDefault="007E60C9" w:rsidP="009F1A5E">
            <w:pPr>
              <w:snapToGrid w:val="0"/>
              <w:spacing w:line="259" w:lineRule="auto"/>
              <w:jc w:val="both"/>
            </w:pPr>
            <w:r w:rsidRPr="000E0405">
              <w:t>Yes</w:t>
            </w:r>
          </w:p>
        </w:tc>
        <w:tc>
          <w:tcPr>
            <w:tcW w:w="1926" w:type="dxa"/>
            <w:vAlign w:val="center"/>
          </w:tcPr>
          <w:p w14:paraId="4CB74C53" w14:textId="77777777" w:rsidR="007E60C9" w:rsidRPr="000E0405" w:rsidRDefault="007E60C9" w:rsidP="009F1A5E">
            <w:pPr>
              <w:snapToGrid w:val="0"/>
              <w:spacing w:line="259" w:lineRule="auto"/>
              <w:jc w:val="both"/>
            </w:pPr>
            <w:r w:rsidRPr="000E0405">
              <w:t>No</w:t>
            </w:r>
          </w:p>
          <w:p w14:paraId="2EF7F6C7" w14:textId="77777777" w:rsidR="007E60C9" w:rsidRPr="000E0405" w:rsidRDefault="007E60C9" w:rsidP="009F1A5E">
            <w:pPr>
              <w:snapToGrid w:val="0"/>
              <w:spacing w:line="259" w:lineRule="auto"/>
              <w:jc w:val="both"/>
            </w:pPr>
            <w:r w:rsidRPr="000E0405">
              <w:t>If not, 85% of UEs satisfying the target positioning accuracy requirement</w:t>
            </w:r>
          </w:p>
        </w:tc>
      </w:tr>
      <w:tr w:rsidR="007E60C9" w:rsidRPr="000E0405" w14:paraId="7416F020" w14:textId="77777777" w:rsidTr="002318CE">
        <w:trPr>
          <w:trHeight w:val="523"/>
          <w:jc w:val="center"/>
        </w:trPr>
        <w:tc>
          <w:tcPr>
            <w:tcW w:w="2201" w:type="dxa"/>
            <w:vAlign w:val="center"/>
          </w:tcPr>
          <w:p w14:paraId="47634ED0"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14</w:t>
            </w:r>
            <w:r w:rsidRPr="000E0405">
              <w:t xml:space="preserve">, BW#100M, </w:t>
            </w:r>
            <w:r w:rsidRPr="000E0405">
              <w:rPr>
                <w:lang w:eastAsia="zh-CN"/>
              </w:rPr>
              <w:t>6</w:t>
            </w:r>
            <w:r w:rsidRPr="000E0405">
              <w:t>GHz, positioning method #RTT</w:t>
            </w:r>
          </w:p>
        </w:tc>
        <w:tc>
          <w:tcPr>
            <w:tcW w:w="824" w:type="dxa"/>
            <w:vAlign w:val="center"/>
          </w:tcPr>
          <w:p w14:paraId="47D3570E" w14:textId="77777777" w:rsidR="007E60C9" w:rsidRPr="000E0405" w:rsidRDefault="007E60C9" w:rsidP="009F1A5E">
            <w:pPr>
              <w:keepNext/>
              <w:keepLines/>
              <w:spacing w:after="0" w:line="259" w:lineRule="auto"/>
              <w:jc w:val="center"/>
              <w:rPr>
                <w:sz w:val="18"/>
              </w:rPr>
            </w:pPr>
            <w:r w:rsidRPr="000E0405">
              <w:rPr>
                <w:sz w:val="18"/>
              </w:rPr>
              <w:t>0.053</w:t>
            </w:r>
          </w:p>
        </w:tc>
        <w:tc>
          <w:tcPr>
            <w:tcW w:w="824" w:type="dxa"/>
            <w:vAlign w:val="center"/>
          </w:tcPr>
          <w:p w14:paraId="11BF9798" w14:textId="77777777" w:rsidR="007E60C9" w:rsidRPr="000E0405" w:rsidRDefault="007E60C9" w:rsidP="009F1A5E">
            <w:pPr>
              <w:keepNext/>
              <w:keepLines/>
              <w:spacing w:after="0" w:line="259" w:lineRule="auto"/>
              <w:jc w:val="center"/>
              <w:rPr>
                <w:sz w:val="18"/>
              </w:rPr>
            </w:pPr>
            <w:r w:rsidRPr="000E0405">
              <w:rPr>
                <w:sz w:val="18"/>
              </w:rPr>
              <w:t>0.098</w:t>
            </w:r>
          </w:p>
        </w:tc>
        <w:tc>
          <w:tcPr>
            <w:tcW w:w="824" w:type="dxa"/>
            <w:vAlign w:val="center"/>
          </w:tcPr>
          <w:p w14:paraId="7E275E15" w14:textId="77777777" w:rsidR="007E60C9" w:rsidRPr="000E0405" w:rsidRDefault="007E60C9" w:rsidP="009F1A5E">
            <w:pPr>
              <w:keepNext/>
              <w:keepLines/>
              <w:spacing w:after="0" w:line="259" w:lineRule="auto"/>
              <w:jc w:val="center"/>
              <w:rPr>
                <w:sz w:val="18"/>
              </w:rPr>
            </w:pPr>
            <w:r w:rsidRPr="000E0405">
              <w:rPr>
                <w:sz w:val="18"/>
              </w:rPr>
              <w:t>0.175</w:t>
            </w:r>
          </w:p>
        </w:tc>
        <w:tc>
          <w:tcPr>
            <w:tcW w:w="826" w:type="dxa"/>
            <w:vAlign w:val="center"/>
          </w:tcPr>
          <w:p w14:paraId="475150DA" w14:textId="77777777" w:rsidR="007E60C9" w:rsidRPr="000E0405" w:rsidRDefault="007E60C9" w:rsidP="009F1A5E">
            <w:pPr>
              <w:keepNext/>
              <w:keepLines/>
              <w:spacing w:after="0" w:line="259" w:lineRule="auto"/>
              <w:jc w:val="center"/>
              <w:rPr>
                <w:sz w:val="18"/>
              </w:rPr>
            </w:pPr>
            <w:r w:rsidRPr="000E0405">
              <w:rPr>
                <w:sz w:val="18"/>
              </w:rPr>
              <w:t>0.292</w:t>
            </w:r>
          </w:p>
        </w:tc>
        <w:tc>
          <w:tcPr>
            <w:tcW w:w="1925" w:type="dxa"/>
            <w:vAlign w:val="center"/>
          </w:tcPr>
          <w:p w14:paraId="1597938A" w14:textId="77777777" w:rsidR="007E60C9" w:rsidRPr="000E0405" w:rsidRDefault="007E60C9" w:rsidP="009F1A5E">
            <w:pPr>
              <w:snapToGrid w:val="0"/>
              <w:spacing w:line="259" w:lineRule="auto"/>
              <w:jc w:val="both"/>
            </w:pPr>
            <w:r w:rsidRPr="000E0405">
              <w:t>Yes</w:t>
            </w:r>
          </w:p>
        </w:tc>
        <w:tc>
          <w:tcPr>
            <w:tcW w:w="1926" w:type="dxa"/>
            <w:vAlign w:val="center"/>
          </w:tcPr>
          <w:p w14:paraId="7303CE86" w14:textId="77777777" w:rsidR="007E60C9" w:rsidRPr="000E0405" w:rsidRDefault="007E60C9" w:rsidP="009F1A5E">
            <w:pPr>
              <w:snapToGrid w:val="0"/>
              <w:spacing w:line="259" w:lineRule="auto"/>
              <w:jc w:val="both"/>
            </w:pPr>
            <w:r w:rsidRPr="000E0405">
              <w:t>Yes</w:t>
            </w:r>
          </w:p>
        </w:tc>
      </w:tr>
    </w:tbl>
    <w:p w14:paraId="2F06E8CC" w14:textId="77777777" w:rsidR="007E60C9" w:rsidRPr="000E0405" w:rsidRDefault="007E60C9" w:rsidP="009F1A5E">
      <w:pPr>
        <w:rPr>
          <w:lang w:eastAsia="zh-CN"/>
        </w:rPr>
      </w:pPr>
    </w:p>
    <w:p w14:paraId="371DA69D" w14:textId="77777777" w:rsidR="007E60C9" w:rsidRPr="000E0405" w:rsidRDefault="007E60C9" w:rsidP="009F1A5E">
      <w:r w:rsidRPr="000E0405">
        <w:t xml:space="preserve">Table </w:t>
      </w:r>
      <w:r w:rsidRPr="000E0405">
        <w:rPr>
          <w:lang w:eastAsia="zh-CN"/>
        </w:rPr>
        <w:t>B.1.5</w:t>
      </w:r>
      <w:r w:rsidRPr="000E0405">
        <w:t>.2.1-</w:t>
      </w:r>
      <w:r w:rsidRPr="000E0405">
        <w:rPr>
          <w:lang w:eastAsia="zh-CN"/>
        </w:rPr>
        <w:t>10- B.1.5</w:t>
      </w:r>
      <w:r w:rsidRPr="000E0405">
        <w:t>.2.1-</w:t>
      </w:r>
      <w:r w:rsidRPr="000E0405">
        <w:rPr>
          <w:lang w:eastAsia="zh-CN"/>
        </w:rPr>
        <w:t>13</w:t>
      </w:r>
      <w:r w:rsidRPr="000E0405">
        <w:t xml:space="preserve"> provide ranging </w:t>
      </w:r>
      <w:r w:rsidRPr="000E0405">
        <w:rPr>
          <w:lang w:eastAsia="zh-CN"/>
        </w:rPr>
        <w:t>angle</w:t>
      </w:r>
      <w:r w:rsidRPr="000E0405">
        <w:t xml:space="preserve"> accuracy results using sidelink positioning for </w:t>
      </w:r>
      <w:r w:rsidRPr="000E0405">
        <w:rPr>
          <w:lang w:eastAsia="zh-CN"/>
        </w:rPr>
        <w:t>highway scenarios for V2X use cases</w:t>
      </w:r>
      <w:r w:rsidRPr="000E0405">
        <w:t>.</w:t>
      </w:r>
    </w:p>
    <w:p w14:paraId="5E589D21" w14:textId="77777777" w:rsidR="007E60C9" w:rsidRPr="000E0405" w:rsidRDefault="007E60C9" w:rsidP="009F1A5E">
      <w:pPr>
        <w:pStyle w:val="TH"/>
        <w:rPr>
          <w:lang w:val="en-US" w:eastAsia="zh-CN"/>
        </w:rPr>
      </w:pPr>
      <w:r w:rsidRPr="000E0405">
        <w:rPr>
          <w:lang w:val="en-US" w:eastAsia="zh-CN"/>
        </w:rPr>
        <w:t xml:space="preserve">TableB.1.5.2.1-10: Sidelink positioning - ranging angle accuracy (X=20m) for highway scenarios for V2X use cases </w:t>
      </w:r>
    </w:p>
    <w:tbl>
      <w:tblPr>
        <w:tblW w:w="74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tblGrid>
      <w:tr w:rsidR="000E0405" w:rsidRPr="000E0405" w14:paraId="18544DB5" w14:textId="77777777" w:rsidTr="002318CE">
        <w:trPr>
          <w:trHeight w:val="262"/>
          <w:jc w:val="center"/>
        </w:trPr>
        <w:tc>
          <w:tcPr>
            <w:tcW w:w="2201" w:type="dxa"/>
            <w:vAlign w:val="center"/>
          </w:tcPr>
          <w:p w14:paraId="0890D342"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37053D67"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5F117B9F"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3CC06F7C"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3D81B107"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3371303C" w14:textId="77777777" w:rsidR="007E60C9" w:rsidRPr="000E0405" w:rsidRDefault="007E60C9" w:rsidP="009F1A5E">
            <w:pPr>
              <w:keepNext/>
              <w:keepLines/>
              <w:spacing w:after="0" w:line="259" w:lineRule="auto"/>
              <w:jc w:val="center"/>
              <w:rPr>
                <w:b/>
              </w:rPr>
            </w:pPr>
            <w:r w:rsidRPr="000E0405">
              <w:rPr>
                <w:b/>
              </w:rPr>
              <w:t>Whether meet the target requirement</w:t>
            </w:r>
          </w:p>
        </w:tc>
      </w:tr>
      <w:tr w:rsidR="000E0405" w:rsidRPr="000E0405" w14:paraId="14ACC04A" w14:textId="77777777" w:rsidTr="002318CE">
        <w:trPr>
          <w:trHeight w:val="523"/>
          <w:jc w:val="center"/>
        </w:trPr>
        <w:tc>
          <w:tcPr>
            <w:tcW w:w="2201" w:type="dxa"/>
            <w:vAlign w:val="center"/>
          </w:tcPr>
          <w:p w14:paraId="7535DF69"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4</w:t>
            </w:r>
            <w:r w:rsidRPr="000E0405">
              <w:t xml:space="preserve">, BW#20M, </w:t>
            </w:r>
            <w:r w:rsidRPr="000E0405">
              <w:rPr>
                <w:lang w:eastAsia="zh-CN"/>
              </w:rPr>
              <w:t>6GHz</w:t>
            </w:r>
            <w:r w:rsidRPr="000E0405">
              <w:t>, positioning method #AoA</w:t>
            </w:r>
          </w:p>
        </w:tc>
        <w:tc>
          <w:tcPr>
            <w:tcW w:w="824" w:type="dxa"/>
            <w:vAlign w:val="center"/>
          </w:tcPr>
          <w:p w14:paraId="2EC8A400" w14:textId="77777777" w:rsidR="007E60C9" w:rsidRPr="000E0405" w:rsidRDefault="007E60C9" w:rsidP="009F1A5E">
            <w:pPr>
              <w:keepNext/>
              <w:keepLines/>
              <w:spacing w:after="0" w:line="259" w:lineRule="auto"/>
              <w:jc w:val="center"/>
              <w:rPr>
                <w:sz w:val="18"/>
              </w:rPr>
            </w:pPr>
            <w:r w:rsidRPr="000E0405">
              <w:rPr>
                <w:sz w:val="18"/>
              </w:rPr>
              <w:t>2.18°</w:t>
            </w:r>
          </w:p>
        </w:tc>
        <w:tc>
          <w:tcPr>
            <w:tcW w:w="824" w:type="dxa"/>
            <w:vAlign w:val="center"/>
          </w:tcPr>
          <w:p w14:paraId="62485A5B" w14:textId="77777777" w:rsidR="007E60C9" w:rsidRPr="000E0405" w:rsidRDefault="007E60C9" w:rsidP="009F1A5E">
            <w:pPr>
              <w:keepNext/>
              <w:keepLines/>
              <w:spacing w:after="0" w:line="259" w:lineRule="auto"/>
              <w:jc w:val="center"/>
              <w:rPr>
                <w:sz w:val="18"/>
              </w:rPr>
            </w:pPr>
            <w:r w:rsidRPr="000E0405">
              <w:rPr>
                <w:sz w:val="18"/>
              </w:rPr>
              <w:t>3.61°</w:t>
            </w:r>
          </w:p>
        </w:tc>
        <w:tc>
          <w:tcPr>
            <w:tcW w:w="824" w:type="dxa"/>
            <w:vAlign w:val="center"/>
          </w:tcPr>
          <w:p w14:paraId="0CBF4468" w14:textId="77777777" w:rsidR="007E60C9" w:rsidRPr="000E0405" w:rsidRDefault="007E60C9" w:rsidP="009F1A5E">
            <w:pPr>
              <w:keepNext/>
              <w:keepLines/>
              <w:spacing w:after="0" w:line="259" w:lineRule="auto"/>
              <w:jc w:val="center"/>
              <w:rPr>
                <w:sz w:val="18"/>
              </w:rPr>
            </w:pPr>
            <w:r w:rsidRPr="000E0405">
              <w:rPr>
                <w:sz w:val="18"/>
              </w:rPr>
              <w:t>5.46°</w:t>
            </w:r>
          </w:p>
        </w:tc>
        <w:tc>
          <w:tcPr>
            <w:tcW w:w="826" w:type="dxa"/>
            <w:vAlign w:val="center"/>
          </w:tcPr>
          <w:p w14:paraId="20AFFA1D" w14:textId="77777777" w:rsidR="007E60C9" w:rsidRPr="000E0405" w:rsidRDefault="007E60C9" w:rsidP="009F1A5E">
            <w:pPr>
              <w:keepNext/>
              <w:keepLines/>
              <w:spacing w:after="0" w:line="259" w:lineRule="auto"/>
              <w:jc w:val="center"/>
              <w:rPr>
                <w:sz w:val="18"/>
              </w:rPr>
            </w:pPr>
            <w:r w:rsidRPr="000E0405">
              <w:rPr>
                <w:sz w:val="18"/>
              </w:rPr>
              <w:t>8.66°</w:t>
            </w:r>
          </w:p>
        </w:tc>
        <w:tc>
          <w:tcPr>
            <w:tcW w:w="1925" w:type="dxa"/>
            <w:vAlign w:val="center"/>
          </w:tcPr>
          <w:p w14:paraId="1A1AE415" w14:textId="77777777" w:rsidR="007E60C9" w:rsidRPr="000E0405" w:rsidRDefault="007E60C9" w:rsidP="009F1A5E">
            <w:pPr>
              <w:snapToGrid w:val="0"/>
              <w:spacing w:line="259" w:lineRule="auto"/>
              <w:jc w:val="both"/>
            </w:pPr>
            <w:r w:rsidRPr="000E0405">
              <w:t>Yes</w:t>
            </w:r>
          </w:p>
        </w:tc>
      </w:tr>
      <w:tr w:rsidR="007E60C9" w:rsidRPr="000E0405" w14:paraId="04239E5F" w14:textId="77777777" w:rsidTr="002318CE">
        <w:trPr>
          <w:trHeight w:val="523"/>
          <w:jc w:val="center"/>
        </w:trPr>
        <w:tc>
          <w:tcPr>
            <w:tcW w:w="2201" w:type="dxa"/>
            <w:vAlign w:val="center"/>
          </w:tcPr>
          <w:p w14:paraId="42599560"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5</w:t>
            </w:r>
            <w:r w:rsidRPr="000E0405">
              <w:t xml:space="preserve">, BW#40M, </w:t>
            </w:r>
            <w:r w:rsidRPr="000E0405">
              <w:rPr>
                <w:lang w:eastAsia="zh-CN"/>
              </w:rPr>
              <w:t>6GHz</w:t>
            </w:r>
            <w:r w:rsidRPr="000E0405">
              <w:t>, positioning method #AoA</w:t>
            </w:r>
          </w:p>
        </w:tc>
        <w:tc>
          <w:tcPr>
            <w:tcW w:w="824" w:type="dxa"/>
            <w:vAlign w:val="center"/>
          </w:tcPr>
          <w:p w14:paraId="01C44A16" w14:textId="77777777" w:rsidR="007E60C9" w:rsidRPr="000E0405" w:rsidRDefault="007E60C9" w:rsidP="009F1A5E">
            <w:pPr>
              <w:keepNext/>
              <w:keepLines/>
              <w:spacing w:after="0" w:line="259" w:lineRule="auto"/>
              <w:jc w:val="center"/>
              <w:rPr>
                <w:sz w:val="18"/>
              </w:rPr>
            </w:pPr>
            <w:r w:rsidRPr="000E0405">
              <w:rPr>
                <w:sz w:val="18"/>
              </w:rPr>
              <w:t>1.06°</w:t>
            </w:r>
          </w:p>
        </w:tc>
        <w:tc>
          <w:tcPr>
            <w:tcW w:w="824" w:type="dxa"/>
            <w:vAlign w:val="center"/>
          </w:tcPr>
          <w:p w14:paraId="625AE909" w14:textId="77777777" w:rsidR="007E60C9" w:rsidRPr="000E0405" w:rsidRDefault="007E60C9" w:rsidP="009F1A5E">
            <w:pPr>
              <w:keepNext/>
              <w:keepLines/>
              <w:spacing w:after="0" w:line="259" w:lineRule="auto"/>
              <w:jc w:val="center"/>
              <w:rPr>
                <w:sz w:val="18"/>
              </w:rPr>
            </w:pPr>
            <w:r w:rsidRPr="000E0405">
              <w:rPr>
                <w:sz w:val="18"/>
              </w:rPr>
              <w:t>1.71°</w:t>
            </w:r>
          </w:p>
        </w:tc>
        <w:tc>
          <w:tcPr>
            <w:tcW w:w="824" w:type="dxa"/>
            <w:vAlign w:val="center"/>
          </w:tcPr>
          <w:p w14:paraId="54AADD35" w14:textId="77777777" w:rsidR="007E60C9" w:rsidRPr="000E0405" w:rsidRDefault="007E60C9" w:rsidP="009F1A5E">
            <w:pPr>
              <w:keepNext/>
              <w:keepLines/>
              <w:spacing w:after="0" w:line="259" w:lineRule="auto"/>
              <w:jc w:val="center"/>
              <w:rPr>
                <w:sz w:val="18"/>
              </w:rPr>
            </w:pPr>
            <w:r w:rsidRPr="000E0405">
              <w:rPr>
                <w:sz w:val="18"/>
              </w:rPr>
              <w:t>2.00°</w:t>
            </w:r>
          </w:p>
        </w:tc>
        <w:tc>
          <w:tcPr>
            <w:tcW w:w="826" w:type="dxa"/>
            <w:vAlign w:val="center"/>
          </w:tcPr>
          <w:p w14:paraId="39F50A0E" w14:textId="77777777" w:rsidR="007E60C9" w:rsidRPr="000E0405" w:rsidRDefault="007E60C9" w:rsidP="009F1A5E">
            <w:pPr>
              <w:keepNext/>
              <w:keepLines/>
              <w:spacing w:after="0" w:line="259" w:lineRule="auto"/>
              <w:jc w:val="center"/>
              <w:rPr>
                <w:sz w:val="18"/>
              </w:rPr>
            </w:pPr>
            <w:r w:rsidRPr="000E0405">
              <w:rPr>
                <w:sz w:val="18"/>
              </w:rPr>
              <w:t>3.20°</w:t>
            </w:r>
          </w:p>
        </w:tc>
        <w:tc>
          <w:tcPr>
            <w:tcW w:w="1925" w:type="dxa"/>
            <w:vAlign w:val="center"/>
          </w:tcPr>
          <w:p w14:paraId="088F7FB9" w14:textId="77777777" w:rsidR="007E60C9" w:rsidRPr="000E0405" w:rsidRDefault="007E60C9" w:rsidP="009F1A5E">
            <w:pPr>
              <w:snapToGrid w:val="0"/>
              <w:spacing w:line="259" w:lineRule="auto"/>
              <w:jc w:val="both"/>
            </w:pPr>
            <w:r w:rsidRPr="000E0405">
              <w:t>Yes</w:t>
            </w:r>
          </w:p>
        </w:tc>
      </w:tr>
    </w:tbl>
    <w:p w14:paraId="657F64E5" w14:textId="77777777" w:rsidR="007E60C9" w:rsidRPr="000E0405" w:rsidRDefault="007E60C9" w:rsidP="009F1A5E">
      <w:pPr>
        <w:rPr>
          <w:lang w:eastAsia="zh-CN"/>
        </w:rPr>
      </w:pPr>
    </w:p>
    <w:p w14:paraId="634EA2D8" w14:textId="77777777" w:rsidR="007E60C9" w:rsidRPr="000E0405" w:rsidRDefault="007E60C9" w:rsidP="009F1A5E">
      <w:pPr>
        <w:pStyle w:val="TH"/>
        <w:rPr>
          <w:lang w:val="en-US" w:eastAsia="zh-CN"/>
        </w:rPr>
      </w:pPr>
      <w:r w:rsidRPr="000E0405">
        <w:rPr>
          <w:lang w:val="en-US" w:eastAsia="zh-CN"/>
        </w:rPr>
        <w:lastRenderedPageBreak/>
        <w:t xml:space="preserve">TableB.1.5.2.1-11: Sidelink positioning - ranging angle accuracy (X=25m) for highway scenarios for V2X use cases </w:t>
      </w:r>
    </w:p>
    <w:tbl>
      <w:tblPr>
        <w:tblW w:w="74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tblGrid>
      <w:tr w:rsidR="000E0405" w:rsidRPr="000E0405" w14:paraId="2BD8F24F" w14:textId="77777777" w:rsidTr="002318CE">
        <w:trPr>
          <w:trHeight w:val="262"/>
          <w:jc w:val="center"/>
        </w:trPr>
        <w:tc>
          <w:tcPr>
            <w:tcW w:w="2201" w:type="dxa"/>
            <w:vAlign w:val="center"/>
          </w:tcPr>
          <w:p w14:paraId="5ACA29C2"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18B0E9E5"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5609B7AD"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4DD85E9C"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00B25CB2"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559AB9DB" w14:textId="77777777" w:rsidR="007E60C9" w:rsidRPr="000E0405" w:rsidRDefault="007E60C9" w:rsidP="009F1A5E">
            <w:pPr>
              <w:keepNext/>
              <w:keepLines/>
              <w:spacing w:after="0" w:line="259" w:lineRule="auto"/>
              <w:jc w:val="center"/>
              <w:rPr>
                <w:b/>
              </w:rPr>
            </w:pPr>
            <w:r w:rsidRPr="000E0405">
              <w:rPr>
                <w:b/>
              </w:rPr>
              <w:t>Whether meet the target requirement</w:t>
            </w:r>
          </w:p>
        </w:tc>
      </w:tr>
      <w:tr w:rsidR="000E0405" w:rsidRPr="000E0405" w14:paraId="7754D77C" w14:textId="77777777" w:rsidTr="002318CE">
        <w:trPr>
          <w:trHeight w:val="523"/>
          <w:jc w:val="center"/>
        </w:trPr>
        <w:tc>
          <w:tcPr>
            <w:tcW w:w="2201" w:type="dxa"/>
            <w:vAlign w:val="center"/>
          </w:tcPr>
          <w:p w14:paraId="3CD48748"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6</w:t>
            </w:r>
            <w:r w:rsidRPr="000E0405">
              <w:t xml:space="preserve">, BW#20M, </w:t>
            </w:r>
            <w:r w:rsidRPr="000E0405">
              <w:rPr>
                <w:lang w:eastAsia="zh-CN"/>
              </w:rPr>
              <w:t>6GHz</w:t>
            </w:r>
            <w:r w:rsidRPr="000E0405">
              <w:t>, positioning method #AoA</w:t>
            </w:r>
          </w:p>
        </w:tc>
        <w:tc>
          <w:tcPr>
            <w:tcW w:w="824" w:type="dxa"/>
            <w:vAlign w:val="center"/>
          </w:tcPr>
          <w:p w14:paraId="4056B30B" w14:textId="77777777" w:rsidR="007E60C9" w:rsidRPr="000E0405" w:rsidRDefault="007E60C9" w:rsidP="009F1A5E">
            <w:pPr>
              <w:keepNext/>
              <w:keepLines/>
              <w:spacing w:after="0" w:line="259" w:lineRule="auto"/>
              <w:jc w:val="center"/>
              <w:rPr>
                <w:sz w:val="18"/>
              </w:rPr>
            </w:pPr>
            <w:r w:rsidRPr="000E0405">
              <w:rPr>
                <w:sz w:val="18"/>
              </w:rPr>
              <w:t>7.60°</w:t>
            </w:r>
          </w:p>
        </w:tc>
        <w:tc>
          <w:tcPr>
            <w:tcW w:w="824" w:type="dxa"/>
            <w:vAlign w:val="center"/>
          </w:tcPr>
          <w:p w14:paraId="591F7753" w14:textId="77777777" w:rsidR="007E60C9" w:rsidRPr="000E0405" w:rsidRDefault="007E60C9" w:rsidP="009F1A5E">
            <w:pPr>
              <w:keepNext/>
              <w:keepLines/>
              <w:spacing w:after="0" w:line="259" w:lineRule="auto"/>
              <w:jc w:val="center"/>
              <w:rPr>
                <w:sz w:val="18"/>
              </w:rPr>
            </w:pPr>
            <w:r w:rsidRPr="000E0405">
              <w:rPr>
                <w:sz w:val="18"/>
              </w:rPr>
              <w:t>13.65°</w:t>
            </w:r>
          </w:p>
        </w:tc>
        <w:tc>
          <w:tcPr>
            <w:tcW w:w="824" w:type="dxa"/>
            <w:vAlign w:val="center"/>
          </w:tcPr>
          <w:p w14:paraId="27318C30" w14:textId="77777777" w:rsidR="007E60C9" w:rsidRPr="000E0405" w:rsidRDefault="007E60C9" w:rsidP="009F1A5E">
            <w:pPr>
              <w:keepNext/>
              <w:keepLines/>
              <w:spacing w:after="0" w:line="259" w:lineRule="auto"/>
              <w:jc w:val="center"/>
              <w:rPr>
                <w:sz w:val="18"/>
              </w:rPr>
            </w:pPr>
            <w:r w:rsidRPr="000E0405">
              <w:rPr>
                <w:sz w:val="18"/>
              </w:rPr>
              <w:t>15.60°</w:t>
            </w:r>
          </w:p>
        </w:tc>
        <w:tc>
          <w:tcPr>
            <w:tcW w:w="826" w:type="dxa"/>
            <w:vAlign w:val="center"/>
          </w:tcPr>
          <w:p w14:paraId="32DBC988" w14:textId="77777777" w:rsidR="007E60C9" w:rsidRPr="000E0405" w:rsidRDefault="007E60C9" w:rsidP="009F1A5E">
            <w:pPr>
              <w:keepNext/>
              <w:keepLines/>
              <w:spacing w:after="0" w:line="259" w:lineRule="auto"/>
              <w:jc w:val="center"/>
              <w:rPr>
                <w:sz w:val="18"/>
              </w:rPr>
            </w:pPr>
            <w:r w:rsidRPr="000E0405">
              <w:rPr>
                <w:sz w:val="18"/>
              </w:rPr>
              <w:t>17.90°</w:t>
            </w:r>
          </w:p>
        </w:tc>
        <w:tc>
          <w:tcPr>
            <w:tcW w:w="1925" w:type="dxa"/>
            <w:vAlign w:val="center"/>
          </w:tcPr>
          <w:p w14:paraId="34CF33CF" w14:textId="77777777" w:rsidR="007E60C9" w:rsidRPr="000E0405" w:rsidRDefault="007E60C9" w:rsidP="009F1A5E">
            <w:pPr>
              <w:snapToGrid w:val="0"/>
              <w:spacing w:line="259" w:lineRule="auto"/>
              <w:jc w:val="both"/>
            </w:pPr>
            <w:r w:rsidRPr="000E0405">
              <w:t>No</w:t>
            </w:r>
          </w:p>
          <w:p w14:paraId="0C035808" w14:textId="77777777" w:rsidR="007E60C9" w:rsidRPr="000E0405" w:rsidRDefault="007E60C9" w:rsidP="009F1A5E">
            <w:pPr>
              <w:keepNext/>
              <w:keepLines/>
              <w:spacing w:after="0" w:line="259" w:lineRule="auto"/>
              <w:jc w:val="both"/>
              <w:rPr>
                <w:sz w:val="18"/>
              </w:rPr>
            </w:pPr>
            <w:r w:rsidRPr="000E0405">
              <w:rPr>
                <w:sz w:val="18"/>
              </w:rPr>
              <w:t>80.0% of UEs satisfying the target positioning accuracy requirement</w:t>
            </w:r>
          </w:p>
        </w:tc>
      </w:tr>
      <w:tr w:rsidR="000E0405" w:rsidRPr="000E0405" w14:paraId="4EB10A55" w14:textId="77777777" w:rsidTr="002318CE">
        <w:trPr>
          <w:trHeight w:val="523"/>
          <w:jc w:val="center"/>
        </w:trPr>
        <w:tc>
          <w:tcPr>
            <w:tcW w:w="2201" w:type="dxa"/>
            <w:vAlign w:val="center"/>
          </w:tcPr>
          <w:p w14:paraId="0CDBB32D"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7</w:t>
            </w:r>
            <w:r w:rsidRPr="000E0405">
              <w:t xml:space="preserve">, BW#40M, </w:t>
            </w:r>
            <w:r w:rsidRPr="000E0405">
              <w:rPr>
                <w:lang w:eastAsia="zh-CN"/>
              </w:rPr>
              <w:t>6GHz</w:t>
            </w:r>
            <w:r w:rsidRPr="000E0405">
              <w:t>, positioning method #AoA</w:t>
            </w:r>
          </w:p>
        </w:tc>
        <w:tc>
          <w:tcPr>
            <w:tcW w:w="824" w:type="dxa"/>
            <w:vAlign w:val="center"/>
          </w:tcPr>
          <w:p w14:paraId="63757407" w14:textId="77777777" w:rsidR="007E60C9" w:rsidRPr="000E0405" w:rsidRDefault="007E60C9" w:rsidP="009F1A5E">
            <w:pPr>
              <w:keepNext/>
              <w:keepLines/>
              <w:spacing w:after="0" w:line="259" w:lineRule="auto"/>
              <w:jc w:val="center"/>
              <w:rPr>
                <w:sz w:val="18"/>
              </w:rPr>
            </w:pPr>
            <w:r w:rsidRPr="000E0405">
              <w:rPr>
                <w:sz w:val="18"/>
              </w:rPr>
              <w:t>1.65°</w:t>
            </w:r>
          </w:p>
        </w:tc>
        <w:tc>
          <w:tcPr>
            <w:tcW w:w="824" w:type="dxa"/>
            <w:vAlign w:val="center"/>
          </w:tcPr>
          <w:p w14:paraId="2BF1109A" w14:textId="77777777" w:rsidR="007E60C9" w:rsidRPr="000E0405" w:rsidRDefault="007E60C9" w:rsidP="009F1A5E">
            <w:pPr>
              <w:keepNext/>
              <w:keepLines/>
              <w:spacing w:after="0" w:line="259" w:lineRule="auto"/>
              <w:jc w:val="center"/>
              <w:rPr>
                <w:sz w:val="18"/>
              </w:rPr>
            </w:pPr>
            <w:r w:rsidRPr="000E0405">
              <w:rPr>
                <w:sz w:val="18"/>
              </w:rPr>
              <w:t>5.64°</w:t>
            </w:r>
          </w:p>
        </w:tc>
        <w:tc>
          <w:tcPr>
            <w:tcW w:w="824" w:type="dxa"/>
            <w:vAlign w:val="center"/>
          </w:tcPr>
          <w:p w14:paraId="5A16B88A" w14:textId="77777777" w:rsidR="007E60C9" w:rsidRPr="000E0405" w:rsidRDefault="007E60C9" w:rsidP="009F1A5E">
            <w:pPr>
              <w:keepNext/>
              <w:keepLines/>
              <w:spacing w:after="0" w:line="259" w:lineRule="auto"/>
              <w:jc w:val="center"/>
              <w:rPr>
                <w:sz w:val="18"/>
              </w:rPr>
            </w:pPr>
            <w:r w:rsidRPr="000E0405">
              <w:rPr>
                <w:sz w:val="18"/>
              </w:rPr>
              <w:t>10.00°</w:t>
            </w:r>
          </w:p>
        </w:tc>
        <w:tc>
          <w:tcPr>
            <w:tcW w:w="826" w:type="dxa"/>
            <w:vAlign w:val="center"/>
          </w:tcPr>
          <w:p w14:paraId="34B262BF" w14:textId="77777777" w:rsidR="007E60C9" w:rsidRPr="000E0405" w:rsidRDefault="007E60C9" w:rsidP="009F1A5E">
            <w:pPr>
              <w:keepNext/>
              <w:keepLines/>
              <w:spacing w:after="0" w:line="259" w:lineRule="auto"/>
              <w:jc w:val="center"/>
              <w:rPr>
                <w:sz w:val="18"/>
              </w:rPr>
            </w:pPr>
            <w:r w:rsidRPr="000E0405">
              <w:rPr>
                <w:sz w:val="18"/>
              </w:rPr>
              <w:t>12.89°</w:t>
            </w:r>
          </w:p>
        </w:tc>
        <w:tc>
          <w:tcPr>
            <w:tcW w:w="1925" w:type="dxa"/>
            <w:vAlign w:val="center"/>
          </w:tcPr>
          <w:p w14:paraId="3A830058" w14:textId="77777777" w:rsidR="007E60C9" w:rsidRPr="000E0405" w:rsidRDefault="007E60C9" w:rsidP="009F1A5E">
            <w:pPr>
              <w:snapToGrid w:val="0"/>
              <w:spacing w:line="259" w:lineRule="auto"/>
              <w:jc w:val="both"/>
            </w:pPr>
            <w:r w:rsidRPr="000E0405">
              <w:t>Yes</w:t>
            </w:r>
          </w:p>
        </w:tc>
      </w:tr>
      <w:tr w:rsidR="007E60C9" w:rsidRPr="000E0405" w14:paraId="0C6A96DA" w14:textId="77777777" w:rsidTr="002318CE">
        <w:trPr>
          <w:trHeight w:val="523"/>
          <w:jc w:val="center"/>
        </w:trPr>
        <w:tc>
          <w:tcPr>
            <w:tcW w:w="2201" w:type="dxa"/>
            <w:vAlign w:val="center"/>
          </w:tcPr>
          <w:p w14:paraId="78E63AF6"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8</w:t>
            </w:r>
            <w:r w:rsidRPr="000E0405">
              <w:t xml:space="preserve">, BW#100M, </w:t>
            </w:r>
            <w:r w:rsidRPr="000E0405">
              <w:rPr>
                <w:lang w:eastAsia="zh-CN"/>
              </w:rPr>
              <w:t>6GHz</w:t>
            </w:r>
            <w:r w:rsidRPr="000E0405">
              <w:t>, positioning method #AoA</w:t>
            </w:r>
          </w:p>
        </w:tc>
        <w:tc>
          <w:tcPr>
            <w:tcW w:w="824" w:type="dxa"/>
            <w:vAlign w:val="center"/>
          </w:tcPr>
          <w:p w14:paraId="3370F8A3" w14:textId="77777777" w:rsidR="007E60C9" w:rsidRPr="000E0405" w:rsidRDefault="007E60C9" w:rsidP="009F1A5E">
            <w:pPr>
              <w:keepNext/>
              <w:keepLines/>
              <w:spacing w:after="0" w:line="259" w:lineRule="auto"/>
              <w:jc w:val="center"/>
              <w:rPr>
                <w:sz w:val="18"/>
              </w:rPr>
            </w:pPr>
            <w:r w:rsidRPr="000E0405">
              <w:rPr>
                <w:sz w:val="18"/>
              </w:rPr>
              <w:t>1.21°</w:t>
            </w:r>
          </w:p>
        </w:tc>
        <w:tc>
          <w:tcPr>
            <w:tcW w:w="824" w:type="dxa"/>
            <w:vAlign w:val="center"/>
          </w:tcPr>
          <w:p w14:paraId="0FFF5611" w14:textId="77777777" w:rsidR="007E60C9" w:rsidRPr="000E0405" w:rsidRDefault="007E60C9" w:rsidP="009F1A5E">
            <w:pPr>
              <w:keepNext/>
              <w:keepLines/>
              <w:spacing w:after="0" w:line="259" w:lineRule="auto"/>
              <w:jc w:val="center"/>
              <w:rPr>
                <w:sz w:val="18"/>
              </w:rPr>
            </w:pPr>
            <w:r w:rsidRPr="000E0405">
              <w:rPr>
                <w:sz w:val="18"/>
              </w:rPr>
              <w:t>2.01°</w:t>
            </w:r>
          </w:p>
        </w:tc>
        <w:tc>
          <w:tcPr>
            <w:tcW w:w="824" w:type="dxa"/>
            <w:vAlign w:val="center"/>
          </w:tcPr>
          <w:p w14:paraId="51957D47" w14:textId="77777777" w:rsidR="007E60C9" w:rsidRPr="000E0405" w:rsidRDefault="007E60C9" w:rsidP="009F1A5E">
            <w:pPr>
              <w:keepNext/>
              <w:keepLines/>
              <w:spacing w:after="0" w:line="259" w:lineRule="auto"/>
              <w:jc w:val="center"/>
              <w:rPr>
                <w:sz w:val="18"/>
              </w:rPr>
            </w:pPr>
            <w:r w:rsidRPr="000E0405">
              <w:rPr>
                <w:sz w:val="18"/>
              </w:rPr>
              <w:t>2.42°</w:t>
            </w:r>
          </w:p>
        </w:tc>
        <w:tc>
          <w:tcPr>
            <w:tcW w:w="826" w:type="dxa"/>
            <w:vAlign w:val="center"/>
          </w:tcPr>
          <w:p w14:paraId="6EF3E1FC" w14:textId="77777777" w:rsidR="007E60C9" w:rsidRPr="000E0405" w:rsidRDefault="007E60C9" w:rsidP="009F1A5E">
            <w:pPr>
              <w:keepNext/>
              <w:keepLines/>
              <w:spacing w:after="0" w:line="259" w:lineRule="auto"/>
              <w:jc w:val="center"/>
              <w:rPr>
                <w:sz w:val="18"/>
              </w:rPr>
            </w:pPr>
            <w:r w:rsidRPr="000E0405">
              <w:rPr>
                <w:sz w:val="18"/>
              </w:rPr>
              <w:t>3.44°</w:t>
            </w:r>
          </w:p>
        </w:tc>
        <w:tc>
          <w:tcPr>
            <w:tcW w:w="1925" w:type="dxa"/>
            <w:vAlign w:val="center"/>
          </w:tcPr>
          <w:p w14:paraId="1D316E8B" w14:textId="77777777" w:rsidR="007E60C9" w:rsidRPr="000E0405" w:rsidRDefault="007E60C9" w:rsidP="009F1A5E">
            <w:pPr>
              <w:snapToGrid w:val="0"/>
              <w:spacing w:line="259" w:lineRule="auto"/>
              <w:jc w:val="both"/>
            </w:pPr>
            <w:r w:rsidRPr="000E0405">
              <w:t>Yes</w:t>
            </w:r>
          </w:p>
        </w:tc>
      </w:tr>
    </w:tbl>
    <w:p w14:paraId="7029E031" w14:textId="77777777" w:rsidR="007E60C9" w:rsidRPr="000E0405" w:rsidRDefault="007E60C9" w:rsidP="009F1A5E">
      <w:pPr>
        <w:rPr>
          <w:lang w:eastAsia="zh-CN"/>
        </w:rPr>
      </w:pPr>
    </w:p>
    <w:p w14:paraId="118A9E15" w14:textId="77777777" w:rsidR="007E60C9" w:rsidRPr="000E0405" w:rsidRDefault="007E60C9" w:rsidP="009F1A5E">
      <w:pPr>
        <w:pStyle w:val="TH"/>
        <w:rPr>
          <w:lang w:val="en-US" w:eastAsia="zh-CN"/>
        </w:rPr>
      </w:pPr>
      <w:r w:rsidRPr="000E0405">
        <w:rPr>
          <w:lang w:val="en-US" w:eastAsia="zh-CN"/>
        </w:rPr>
        <w:t xml:space="preserve">TableB.1.5.2.1-12: Sidelink positioning - ranging angle accuracy (X=100m) for highway scenarios for V2X use cases </w:t>
      </w:r>
    </w:p>
    <w:tbl>
      <w:tblPr>
        <w:tblW w:w="74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tblGrid>
      <w:tr w:rsidR="000E0405" w:rsidRPr="000E0405" w14:paraId="4A7E9D40" w14:textId="77777777" w:rsidTr="002318CE">
        <w:trPr>
          <w:trHeight w:val="262"/>
          <w:jc w:val="center"/>
        </w:trPr>
        <w:tc>
          <w:tcPr>
            <w:tcW w:w="2201" w:type="dxa"/>
            <w:vAlign w:val="center"/>
          </w:tcPr>
          <w:p w14:paraId="0DDF3CDC"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482E845C"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3B989F5B"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6926290B"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780173AB"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6ABF5DCE" w14:textId="77777777" w:rsidR="007E60C9" w:rsidRPr="000E0405" w:rsidRDefault="007E60C9" w:rsidP="009F1A5E">
            <w:pPr>
              <w:keepNext/>
              <w:keepLines/>
              <w:spacing w:after="0" w:line="259" w:lineRule="auto"/>
              <w:jc w:val="center"/>
              <w:rPr>
                <w:b/>
              </w:rPr>
            </w:pPr>
            <w:r w:rsidRPr="000E0405">
              <w:rPr>
                <w:b/>
              </w:rPr>
              <w:t>Whether meet the target requirement</w:t>
            </w:r>
          </w:p>
        </w:tc>
      </w:tr>
      <w:tr w:rsidR="000E0405" w:rsidRPr="000E0405" w14:paraId="78FE9EAA" w14:textId="77777777" w:rsidTr="002318CE">
        <w:trPr>
          <w:trHeight w:val="523"/>
          <w:jc w:val="center"/>
        </w:trPr>
        <w:tc>
          <w:tcPr>
            <w:tcW w:w="2201" w:type="dxa"/>
            <w:vAlign w:val="center"/>
          </w:tcPr>
          <w:p w14:paraId="76636BED"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9</w:t>
            </w:r>
            <w:r w:rsidRPr="000E0405">
              <w:t xml:space="preserve">, BW#20M, </w:t>
            </w:r>
            <w:r w:rsidRPr="000E0405">
              <w:rPr>
                <w:lang w:eastAsia="zh-CN"/>
              </w:rPr>
              <w:t>6</w:t>
            </w:r>
            <w:r w:rsidRPr="000E0405">
              <w:t>GHz, positioning method #AoA</w:t>
            </w:r>
          </w:p>
        </w:tc>
        <w:tc>
          <w:tcPr>
            <w:tcW w:w="824" w:type="dxa"/>
            <w:vAlign w:val="center"/>
          </w:tcPr>
          <w:p w14:paraId="5F304E78" w14:textId="77777777" w:rsidR="007E60C9" w:rsidRPr="000E0405" w:rsidRDefault="007E60C9" w:rsidP="009F1A5E">
            <w:pPr>
              <w:keepNext/>
              <w:keepLines/>
              <w:spacing w:after="0" w:line="259" w:lineRule="auto"/>
              <w:jc w:val="center"/>
              <w:rPr>
                <w:sz w:val="18"/>
              </w:rPr>
            </w:pPr>
            <w:r w:rsidRPr="000E0405">
              <w:rPr>
                <w:sz w:val="18"/>
              </w:rPr>
              <w:t>2.14°</w:t>
            </w:r>
          </w:p>
        </w:tc>
        <w:tc>
          <w:tcPr>
            <w:tcW w:w="824" w:type="dxa"/>
            <w:vAlign w:val="center"/>
          </w:tcPr>
          <w:p w14:paraId="5B3F36AC" w14:textId="77777777" w:rsidR="007E60C9" w:rsidRPr="000E0405" w:rsidRDefault="007E60C9" w:rsidP="009F1A5E">
            <w:pPr>
              <w:keepNext/>
              <w:keepLines/>
              <w:spacing w:after="0" w:line="259" w:lineRule="auto"/>
              <w:jc w:val="center"/>
              <w:rPr>
                <w:sz w:val="18"/>
              </w:rPr>
            </w:pPr>
            <w:r w:rsidRPr="000E0405">
              <w:rPr>
                <w:sz w:val="18"/>
              </w:rPr>
              <w:t>3.57°</w:t>
            </w:r>
          </w:p>
        </w:tc>
        <w:tc>
          <w:tcPr>
            <w:tcW w:w="824" w:type="dxa"/>
            <w:vAlign w:val="center"/>
          </w:tcPr>
          <w:p w14:paraId="23213F99" w14:textId="77777777" w:rsidR="007E60C9" w:rsidRPr="000E0405" w:rsidRDefault="007E60C9" w:rsidP="009F1A5E">
            <w:pPr>
              <w:keepNext/>
              <w:keepLines/>
              <w:spacing w:after="0" w:line="259" w:lineRule="auto"/>
              <w:jc w:val="center"/>
              <w:rPr>
                <w:sz w:val="18"/>
              </w:rPr>
            </w:pPr>
            <w:r w:rsidRPr="000E0405">
              <w:rPr>
                <w:sz w:val="18"/>
              </w:rPr>
              <w:t>5.36°</w:t>
            </w:r>
          </w:p>
        </w:tc>
        <w:tc>
          <w:tcPr>
            <w:tcW w:w="826" w:type="dxa"/>
            <w:vAlign w:val="center"/>
          </w:tcPr>
          <w:p w14:paraId="4D91A5A0" w14:textId="77777777" w:rsidR="007E60C9" w:rsidRPr="000E0405" w:rsidRDefault="007E60C9" w:rsidP="009F1A5E">
            <w:pPr>
              <w:keepNext/>
              <w:keepLines/>
              <w:spacing w:after="0" w:line="259" w:lineRule="auto"/>
              <w:jc w:val="center"/>
              <w:rPr>
                <w:sz w:val="18"/>
              </w:rPr>
            </w:pPr>
            <w:r w:rsidRPr="000E0405">
              <w:rPr>
                <w:sz w:val="18"/>
              </w:rPr>
              <w:t>8.52°</w:t>
            </w:r>
          </w:p>
        </w:tc>
        <w:tc>
          <w:tcPr>
            <w:tcW w:w="1925" w:type="dxa"/>
            <w:vAlign w:val="center"/>
          </w:tcPr>
          <w:p w14:paraId="678BCB2E" w14:textId="77777777" w:rsidR="007E60C9" w:rsidRPr="000E0405" w:rsidRDefault="007E60C9" w:rsidP="009F1A5E">
            <w:pPr>
              <w:snapToGrid w:val="0"/>
              <w:spacing w:line="259" w:lineRule="auto"/>
              <w:jc w:val="both"/>
            </w:pPr>
            <w:r w:rsidRPr="000E0405">
              <w:t>Yes</w:t>
            </w:r>
          </w:p>
        </w:tc>
      </w:tr>
      <w:tr w:rsidR="000E0405" w:rsidRPr="000E0405" w14:paraId="441F8CFC" w14:textId="77777777" w:rsidTr="002318CE">
        <w:trPr>
          <w:trHeight w:val="523"/>
          <w:jc w:val="center"/>
        </w:trPr>
        <w:tc>
          <w:tcPr>
            <w:tcW w:w="2201" w:type="dxa"/>
            <w:vAlign w:val="center"/>
          </w:tcPr>
          <w:p w14:paraId="5B19E2BB"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10</w:t>
            </w:r>
            <w:r w:rsidRPr="000E0405">
              <w:t xml:space="preserve">, BW#40M, </w:t>
            </w:r>
            <w:r w:rsidRPr="000E0405">
              <w:rPr>
                <w:lang w:eastAsia="zh-CN"/>
              </w:rPr>
              <w:t>6</w:t>
            </w:r>
            <w:r w:rsidRPr="000E0405">
              <w:t>GHz, positioning method #AoA</w:t>
            </w:r>
          </w:p>
        </w:tc>
        <w:tc>
          <w:tcPr>
            <w:tcW w:w="824" w:type="dxa"/>
            <w:vAlign w:val="center"/>
          </w:tcPr>
          <w:p w14:paraId="0B1C0D42" w14:textId="77777777" w:rsidR="007E60C9" w:rsidRPr="000E0405" w:rsidRDefault="007E60C9" w:rsidP="009F1A5E">
            <w:pPr>
              <w:keepNext/>
              <w:keepLines/>
              <w:spacing w:after="0" w:line="259" w:lineRule="auto"/>
              <w:jc w:val="center"/>
              <w:rPr>
                <w:sz w:val="18"/>
              </w:rPr>
            </w:pPr>
            <w:r w:rsidRPr="000E0405">
              <w:rPr>
                <w:sz w:val="18"/>
              </w:rPr>
              <w:t>1.72°</w:t>
            </w:r>
          </w:p>
        </w:tc>
        <w:tc>
          <w:tcPr>
            <w:tcW w:w="824" w:type="dxa"/>
            <w:vAlign w:val="center"/>
          </w:tcPr>
          <w:p w14:paraId="4E3550FA" w14:textId="77777777" w:rsidR="007E60C9" w:rsidRPr="000E0405" w:rsidRDefault="007E60C9" w:rsidP="009F1A5E">
            <w:pPr>
              <w:keepNext/>
              <w:keepLines/>
              <w:spacing w:after="0" w:line="259" w:lineRule="auto"/>
              <w:jc w:val="center"/>
              <w:rPr>
                <w:sz w:val="18"/>
              </w:rPr>
            </w:pPr>
            <w:r w:rsidRPr="000E0405">
              <w:rPr>
                <w:sz w:val="18"/>
              </w:rPr>
              <w:t>2.70°</w:t>
            </w:r>
          </w:p>
        </w:tc>
        <w:tc>
          <w:tcPr>
            <w:tcW w:w="824" w:type="dxa"/>
            <w:vAlign w:val="center"/>
          </w:tcPr>
          <w:p w14:paraId="6E7062E8" w14:textId="77777777" w:rsidR="007E60C9" w:rsidRPr="000E0405" w:rsidRDefault="007E60C9" w:rsidP="009F1A5E">
            <w:pPr>
              <w:keepNext/>
              <w:keepLines/>
              <w:spacing w:after="0" w:line="259" w:lineRule="auto"/>
              <w:jc w:val="center"/>
              <w:rPr>
                <w:sz w:val="18"/>
              </w:rPr>
            </w:pPr>
            <w:r w:rsidRPr="000E0405">
              <w:rPr>
                <w:sz w:val="18"/>
              </w:rPr>
              <w:t>4.09°</w:t>
            </w:r>
          </w:p>
        </w:tc>
        <w:tc>
          <w:tcPr>
            <w:tcW w:w="826" w:type="dxa"/>
            <w:vAlign w:val="center"/>
          </w:tcPr>
          <w:p w14:paraId="688F412F" w14:textId="77777777" w:rsidR="007E60C9" w:rsidRPr="000E0405" w:rsidRDefault="007E60C9" w:rsidP="009F1A5E">
            <w:pPr>
              <w:keepNext/>
              <w:keepLines/>
              <w:spacing w:after="0" w:line="259" w:lineRule="auto"/>
              <w:jc w:val="center"/>
              <w:rPr>
                <w:sz w:val="18"/>
              </w:rPr>
            </w:pPr>
            <w:r w:rsidRPr="000E0405">
              <w:rPr>
                <w:sz w:val="18"/>
              </w:rPr>
              <w:t>6.26°</w:t>
            </w:r>
          </w:p>
        </w:tc>
        <w:tc>
          <w:tcPr>
            <w:tcW w:w="1925" w:type="dxa"/>
            <w:vAlign w:val="center"/>
          </w:tcPr>
          <w:p w14:paraId="5AC49F49" w14:textId="77777777" w:rsidR="007E60C9" w:rsidRPr="000E0405" w:rsidRDefault="007E60C9" w:rsidP="009F1A5E">
            <w:pPr>
              <w:snapToGrid w:val="0"/>
              <w:spacing w:line="259" w:lineRule="auto"/>
              <w:jc w:val="both"/>
            </w:pPr>
            <w:r w:rsidRPr="000E0405">
              <w:t>Yes</w:t>
            </w:r>
          </w:p>
        </w:tc>
      </w:tr>
      <w:tr w:rsidR="007E60C9" w:rsidRPr="000E0405" w14:paraId="1FD7C957" w14:textId="77777777" w:rsidTr="002318CE">
        <w:trPr>
          <w:trHeight w:val="523"/>
          <w:jc w:val="center"/>
        </w:trPr>
        <w:tc>
          <w:tcPr>
            <w:tcW w:w="2201" w:type="dxa"/>
            <w:vAlign w:val="center"/>
          </w:tcPr>
          <w:p w14:paraId="097074BE"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11</w:t>
            </w:r>
            <w:r w:rsidRPr="000E0405">
              <w:t xml:space="preserve">, BW#100M, </w:t>
            </w:r>
            <w:r w:rsidRPr="000E0405">
              <w:rPr>
                <w:lang w:eastAsia="zh-CN"/>
              </w:rPr>
              <w:t>6</w:t>
            </w:r>
            <w:r w:rsidRPr="000E0405">
              <w:t>GHz, positioning method #AoA</w:t>
            </w:r>
          </w:p>
        </w:tc>
        <w:tc>
          <w:tcPr>
            <w:tcW w:w="824" w:type="dxa"/>
            <w:vAlign w:val="center"/>
          </w:tcPr>
          <w:p w14:paraId="3A3B64A8" w14:textId="77777777" w:rsidR="007E60C9" w:rsidRPr="000E0405" w:rsidRDefault="007E60C9" w:rsidP="009F1A5E">
            <w:pPr>
              <w:keepNext/>
              <w:keepLines/>
              <w:spacing w:after="0" w:line="259" w:lineRule="auto"/>
              <w:jc w:val="center"/>
              <w:rPr>
                <w:sz w:val="18"/>
              </w:rPr>
            </w:pPr>
            <w:r w:rsidRPr="000E0405">
              <w:rPr>
                <w:sz w:val="18"/>
              </w:rPr>
              <w:t>1.14°</w:t>
            </w:r>
          </w:p>
        </w:tc>
        <w:tc>
          <w:tcPr>
            <w:tcW w:w="824" w:type="dxa"/>
            <w:vAlign w:val="center"/>
          </w:tcPr>
          <w:p w14:paraId="13914D63" w14:textId="77777777" w:rsidR="007E60C9" w:rsidRPr="000E0405" w:rsidRDefault="007E60C9" w:rsidP="009F1A5E">
            <w:pPr>
              <w:keepNext/>
              <w:keepLines/>
              <w:spacing w:after="0" w:line="259" w:lineRule="auto"/>
              <w:jc w:val="center"/>
              <w:rPr>
                <w:sz w:val="18"/>
              </w:rPr>
            </w:pPr>
            <w:r w:rsidRPr="000E0405">
              <w:rPr>
                <w:sz w:val="18"/>
              </w:rPr>
              <w:t>1.95°</w:t>
            </w:r>
          </w:p>
        </w:tc>
        <w:tc>
          <w:tcPr>
            <w:tcW w:w="824" w:type="dxa"/>
            <w:vAlign w:val="center"/>
          </w:tcPr>
          <w:p w14:paraId="485285F6" w14:textId="77777777" w:rsidR="007E60C9" w:rsidRPr="000E0405" w:rsidRDefault="007E60C9" w:rsidP="009F1A5E">
            <w:pPr>
              <w:keepNext/>
              <w:keepLines/>
              <w:spacing w:after="0" w:line="259" w:lineRule="auto"/>
              <w:jc w:val="center"/>
              <w:rPr>
                <w:sz w:val="18"/>
              </w:rPr>
            </w:pPr>
            <w:r w:rsidRPr="000E0405">
              <w:rPr>
                <w:sz w:val="18"/>
              </w:rPr>
              <w:t>3.45°</w:t>
            </w:r>
          </w:p>
        </w:tc>
        <w:tc>
          <w:tcPr>
            <w:tcW w:w="826" w:type="dxa"/>
            <w:vAlign w:val="center"/>
          </w:tcPr>
          <w:p w14:paraId="20EA14A6" w14:textId="77777777" w:rsidR="007E60C9" w:rsidRPr="000E0405" w:rsidRDefault="007E60C9" w:rsidP="009F1A5E">
            <w:pPr>
              <w:keepNext/>
              <w:keepLines/>
              <w:spacing w:after="0" w:line="259" w:lineRule="auto"/>
              <w:jc w:val="center"/>
              <w:rPr>
                <w:sz w:val="18"/>
              </w:rPr>
            </w:pPr>
            <w:r w:rsidRPr="000E0405">
              <w:rPr>
                <w:sz w:val="18"/>
              </w:rPr>
              <w:t>4.79°</w:t>
            </w:r>
          </w:p>
        </w:tc>
        <w:tc>
          <w:tcPr>
            <w:tcW w:w="1925" w:type="dxa"/>
            <w:vAlign w:val="center"/>
          </w:tcPr>
          <w:p w14:paraId="4F26D575" w14:textId="77777777" w:rsidR="007E60C9" w:rsidRPr="000E0405" w:rsidRDefault="007E60C9" w:rsidP="009F1A5E">
            <w:pPr>
              <w:snapToGrid w:val="0"/>
              <w:spacing w:line="259" w:lineRule="auto"/>
              <w:jc w:val="both"/>
            </w:pPr>
            <w:r w:rsidRPr="000E0405">
              <w:t>Yes</w:t>
            </w:r>
          </w:p>
        </w:tc>
      </w:tr>
    </w:tbl>
    <w:p w14:paraId="3453CE4C" w14:textId="77777777" w:rsidR="007E60C9" w:rsidRPr="000E0405" w:rsidRDefault="007E60C9" w:rsidP="009F1A5E">
      <w:pPr>
        <w:rPr>
          <w:lang w:eastAsia="zh-CN"/>
        </w:rPr>
      </w:pPr>
    </w:p>
    <w:p w14:paraId="0E1DFC39" w14:textId="77777777" w:rsidR="007E60C9" w:rsidRPr="000E0405" w:rsidRDefault="007E60C9" w:rsidP="009F1A5E">
      <w:pPr>
        <w:pStyle w:val="TH"/>
        <w:rPr>
          <w:lang w:val="en-US" w:eastAsia="zh-CN"/>
        </w:rPr>
      </w:pPr>
      <w:r w:rsidRPr="000E0405">
        <w:rPr>
          <w:lang w:val="en-US" w:eastAsia="zh-CN"/>
        </w:rPr>
        <w:t xml:space="preserve">TableB.1.5.2.1-13: Sidelink positioning - ranging angle accuracy (X=150m) for highway scenarios for V2X use cases </w:t>
      </w:r>
    </w:p>
    <w:tbl>
      <w:tblPr>
        <w:tblW w:w="74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tblGrid>
      <w:tr w:rsidR="000E0405" w:rsidRPr="000E0405" w14:paraId="09ECDCAE" w14:textId="77777777" w:rsidTr="002318CE">
        <w:trPr>
          <w:trHeight w:val="262"/>
          <w:jc w:val="center"/>
        </w:trPr>
        <w:tc>
          <w:tcPr>
            <w:tcW w:w="2201" w:type="dxa"/>
            <w:vAlign w:val="center"/>
          </w:tcPr>
          <w:p w14:paraId="2F61DC8B"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58567F0F"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095555FE"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29D0A833"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44D16579"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302EAE98" w14:textId="77777777" w:rsidR="007E60C9" w:rsidRPr="000E0405" w:rsidRDefault="007E60C9" w:rsidP="009F1A5E">
            <w:pPr>
              <w:keepNext/>
              <w:keepLines/>
              <w:spacing w:after="0" w:line="259" w:lineRule="auto"/>
              <w:jc w:val="center"/>
              <w:rPr>
                <w:b/>
              </w:rPr>
            </w:pPr>
            <w:r w:rsidRPr="000E0405">
              <w:rPr>
                <w:b/>
              </w:rPr>
              <w:t>Whether meet the target requirement</w:t>
            </w:r>
          </w:p>
        </w:tc>
      </w:tr>
      <w:tr w:rsidR="000E0405" w:rsidRPr="000E0405" w14:paraId="095FEFA7" w14:textId="77777777" w:rsidTr="002318CE">
        <w:trPr>
          <w:trHeight w:val="523"/>
          <w:jc w:val="center"/>
        </w:trPr>
        <w:tc>
          <w:tcPr>
            <w:tcW w:w="2201" w:type="dxa"/>
            <w:vAlign w:val="center"/>
          </w:tcPr>
          <w:p w14:paraId="5EDAC26C"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12</w:t>
            </w:r>
            <w:r w:rsidRPr="000E0405">
              <w:t xml:space="preserve">, BW#20M, </w:t>
            </w:r>
            <w:r w:rsidRPr="000E0405">
              <w:rPr>
                <w:lang w:eastAsia="zh-CN"/>
              </w:rPr>
              <w:t>6</w:t>
            </w:r>
            <w:r w:rsidRPr="000E0405">
              <w:t>GHz, positioning method #AoA</w:t>
            </w:r>
          </w:p>
        </w:tc>
        <w:tc>
          <w:tcPr>
            <w:tcW w:w="824" w:type="dxa"/>
            <w:vAlign w:val="center"/>
          </w:tcPr>
          <w:p w14:paraId="09618074" w14:textId="77777777" w:rsidR="007E60C9" w:rsidRPr="000E0405" w:rsidRDefault="007E60C9" w:rsidP="009F1A5E">
            <w:pPr>
              <w:keepNext/>
              <w:keepLines/>
              <w:spacing w:after="0" w:line="259" w:lineRule="auto"/>
              <w:jc w:val="center"/>
              <w:rPr>
                <w:sz w:val="18"/>
              </w:rPr>
            </w:pPr>
            <w:r w:rsidRPr="000E0405">
              <w:rPr>
                <w:sz w:val="18"/>
              </w:rPr>
              <w:t>2.00°</w:t>
            </w:r>
          </w:p>
        </w:tc>
        <w:tc>
          <w:tcPr>
            <w:tcW w:w="824" w:type="dxa"/>
            <w:vAlign w:val="center"/>
          </w:tcPr>
          <w:p w14:paraId="7C89A619" w14:textId="77777777" w:rsidR="007E60C9" w:rsidRPr="000E0405" w:rsidRDefault="007E60C9" w:rsidP="009F1A5E">
            <w:pPr>
              <w:keepNext/>
              <w:keepLines/>
              <w:spacing w:after="0" w:line="259" w:lineRule="auto"/>
              <w:jc w:val="center"/>
              <w:rPr>
                <w:sz w:val="18"/>
              </w:rPr>
            </w:pPr>
            <w:r w:rsidRPr="000E0405">
              <w:rPr>
                <w:sz w:val="18"/>
              </w:rPr>
              <w:t>3.18°</w:t>
            </w:r>
          </w:p>
        </w:tc>
        <w:tc>
          <w:tcPr>
            <w:tcW w:w="824" w:type="dxa"/>
            <w:vAlign w:val="center"/>
          </w:tcPr>
          <w:p w14:paraId="47B6039E" w14:textId="77777777" w:rsidR="007E60C9" w:rsidRPr="000E0405" w:rsidRDefault="007E60C9" w:rsidP="009F1A5E">
            <w:pPr>
              <w:keepNext/>
              <w:keepLines/>
              <w:spacing w:after="0" w:line="259" w:lineRule="auto"/>
              <w:jc w:val="center"/>
              <w:rPr>
                <w:sz w:val="18"/>
              </w:rPr>
            </w:pPr>
            <w:r w:rsidRPr="000E0405">
              <w:rPr>
                <w:sz w:val="18"/>
              </w:rPr>
              <w:t>5.00°</w:t>
            </w:r>
          </w:p>
        </w:tc>
        <w:tc>
          <w:tcPr>
            <w:tcW w:w="826" w:type="dxa"/>
            <w:vAlign w:val="center"/>
          </w:tcPr>
          <w:p w14:paraId="2CB5AC07" w14:textId="77777777" w:rsidR="007E60C9" w:rsidRPr="000E0405" w:rsidRDefault="007E60C9" w:rsidP="009F1A5E">
            <w:pPr>
              <w:keepNext/>
              <w:keepLines/>
              <w:spacing w:after="0" w:line="259" w:lineRule="auto"/>
              <w:jc w:val="center"/>
              <w:rPr>
                <w:sz w:val="18"/>
              </w:rPr>
            </w:pPr>
            <w:r w:rsidRPr="000E0405">
              <w:rPr>
                <w:sz w:val="18"/>
              </w:rPr>
              <w:t>8.30°</w:t>
            </w:r>
          </w:p>
        </w:tc>
        <w:tc>
          <w:tcPr>
            <w:tcW w:w="1925" w:type="dxa"/>
            <w:vAlign w:val="center"/>
          </w:tcPr>
          <w:p w14:paraId="50954409" w14:textId="77777777" w:rsidR="007E60C9" w:rsidRPr="000E0405" w:rsidRDefault="007E60C9" w:rsidP="009F1A5E">
            <w:pPr>
              <w:snapToGrid w:val="0"/>
              <w:spacing w:line="259" w:lineRule="auto"/>
              <w:jc w:val="both"/>
            </w:pPr>
            <w:r w:rsidRPr="000E0405">
              <w:t>Yes</w:t>
            </w:r>
          </w:p>
        </w:tc>
      </w:tr>
      <w:tr w:rsidR="000E0405" w:rsidRPr="000E0405" w14:paraId="2E1AC7F0" w14:textId="77777777" w:rsidTr="002318CE">
        <w:trPr>
          <w:trHeight w:val="523"/>
          <w:jc w:val="center"/>
        </w:trPr>
        <w:tc>
          <w:tcPr>
            <w:tcW w:w="2201" w:type="dxa"/>
            <w:vAlign w:val="center"/>
          </w:tcPr>
          <w:p w14:paraId="4079A01A"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13</w:t>
            </w:r>
            <w:r w:rsidRPr="000E0405">
              <w:t xml:space="preserve">, BW#40M, </w:t>
            </w:r>
            <w:r w:rsidRPr="000E0405">
              <w:rPr>
                <w:lang w:eastAsia="zh-CN"/>
              </w:rPr>
              <w:t>6</w:t>
            </w:r>
            <w:r w:rsidRPr="000E0405">
              <w:t>GHz, positioning method #AoA</w:t>
            </w:r>
          </w:p>
        </w:tc>
        <w:tc>
          <w:tcPr>
            <w:tcW w:w="824" w:type="dxa"/>
            <w:vAlign w:val="center"/>
          </w:tcPr>
          <w:p w14:paraId="14FFD566" w14:textId="77777777" w:rsidR="007E60C9" w:rsidRPr="000E0405" w:rsidRDefault="007E60C9" w:rsidP="009F1A5E">
            <w:pPr>
              <w:keepNext/>
              <w:keepLines/>
              <w:spacing w:after="0" w:line="259" w:lineRule="auto"/>
              <w:jc w:val="center"/>
              <w:rPr>
                <w:sz w:val="18"/>
              </w:rPr>
            </w:pPr>
            <w:r w:rsidRPr="000E0405">
              <w:rPr>
                <w:sz w:val="18"/>
              </w:rPr>
              <w:t>1.59°</w:t>
            </w:r>
          </w:p>
        </w:tc>
        <w:tc>
          <w:tcPr>
            <w:tcW w:w="824" w:type="dxa"/>
            <w:vAlign w:val="center"/>
          </w:tcPr>
          <w:p w14:paraId="35AA5643" w14:textId="77777777" w:rsidR="007E60C9" w:rsidRPr="000E0405" w:rsidRDefault="007E60C9" w:rsidP="009F1A5E">
            <w:pPr>
              <w:keepNext/>
              <w:keepLines/>
              <w:spacing w:after="0" w:line="259" w:lineRule="auto"/>
              <w:jc w:val="center"/>
              <w:rPr>
                <w:sz w:val="18"/>
              </w:rPr>
            </w:pPr>
            <w:r w:rsidRPr="000E0405">
              <w:rPr>
                <w:sz w:val="18"/>
              </w:rPr>
              <w:t>2.50°</w:t>
            </w:r>
          </w:p>
        </w:tc>
        <w:tc>
          <w:tcPr>
            <w:tcW w:w="824" w:type="dxa"/>
            <w:vAlign w:val="center"/>
          </w:tcPr>
          <w:p w14:paraId="62BC289F" w14:textId="77777777" w:rsidR="007E60C9" w:rsidRPr="000E0405" w:rsidRDefault="007E60C9" w:rsidP="009F1A5E">
            <w:pPr>
              <w:keepNext/>
              <w:keepLines/>
              <w:spacing w:after="0" w:line="259" w:lineRule="auto"/>
              <w:jc w:val="center"/>
              <w:rPr>
                <w:sz w:val="18"/>
              </w:rPr>
            </w:pPr>
            <w:r w:rsidRPr="000E0405">
              <w:rPr>
                <w:sz w:val="18"/>
              </w:rPr>
              <w:t>3.73°</w:t>
            </w:r>
          </w:p>
        </w:tc>
        <w:tc>
          <w:tcPr>
            <w:tcW w:w="826" w:type="dxa"/>
            <w:vAlign w:val="center"/>
          </w:tcPr>
          <w:p w14:paraId="676F4542" w14:textId="77777777" w:rsidR="007E60C9" w:rsidRPr="000E0405" w:rsidRDefault="007E60C9" w:rsidP="009F1A5E">
            <w:pPr>
              <w:keepNext/>
              <w:keepLines/>
              <w:spacing w:after="0" w:line="259" w:lineRule="auto"/>
              <w:jc w:val="center"/>
              <w:rPr>
                <w:sz w:val="18"/>
              </w:rPr>
            </w:pPr>
            <w:r w:rsidRPr="000E0405">
              <w:rPr>
                <w:sz w:val="18"/>
              </w:rPr>
              <w:t>5.88°</w:t>
            </w:r>
          </w:p>
        </w:tc>
        <w:tc>
          <w:tcPr>
            <w:tcW w:w="1925" w:type="dxa"/>
            <w:vAlign w:val="center"/>
          </w:tcPr>
          <w:p w14:paraId="32C0EB97" w14:textId="77777777" w:rsidR="007E60C9" w:rsidRPr="000E0405" w:rsidRDefault="007E60C9" w:rsidP="009F1A5E">
            <w:pPr>
              <w:snapToGrid w:val="0"/>
              <w:spacing w:line="259" w:lineRule="auto"/>
              <w:jc w:val="both"/>
            </w:pPr>
            <w:r w:rsidRPr="000E0405">
              <w:t>Yes</w:t>
            </w:r>
          </w:p>
        </w:tc>
      </w:tr>
      <w:tr w:rsidR="007E60C9" w:rsidRPr="000E0405" w14:paraId="255BB404" w14:textId="77777777" w:rsidTr="002318CE">
        <w:trPr>
          <w:trHeight w:val="523"/>
          <w:jc w:val="center"/>
        </w:trPr>
        <w:tc>
          <w:tcPr>
            <w:tcW w:w="2201" w:type="dxa"/>
            <w:vAlign w:val="center"/>
          </w:tcPr>
          <w:p w14:paraId="547511FC"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14</w:t>
            </w:r>
            <w:r w:rsidRPr="000E0405">
              <w:t xml:space="preserve">, BW#100M, </w:t>
            </w:r>
            <w:r w:rsidRPr="000E0405">
              <w:rPr>
                <w:lang w:eastAsia="zh-CN"/>
              </w:rPr>
              <w:t>6</w:t>
            </w:r>
            <w:r w:rsidRPr="000E0405">
              <w:t>GHz, positioning method #AoA</w:t>
            </w:r>
          </w:p>
        </w:tc>
        <w:tc>
          <w:tcPr>
            <w:tcW w:w="824" w:type="dxa"/>
            <w:vAlign w:val="center"/>
          </w:tcPr>
          <w:p w14:paraId="2A3FDB8C" w14:textId="77777777" w:rsidR="007E60C9" w:rsidRPr="000E0405" w:rsidRDefault="007E60C9" w:rsidP="009F1A5E">
            <w:pPr>
              <w:keepNext/>
              <w:keepLines/>
              <w:spacing w:after="0" w:line="259" w:lineRule="auto"/>
              <w:jc w:val="center"/>
              <w:rPr>
                <w:sz w:val="18"/>
              </w:rPr>
            </w:pPr>
            <w:r w:rsidRPr="000E0405">
              <w:rPr>
                <w:sz w:val="18"/>
              </w:rPr>
              <w:t>1.06°</w:t>
            </w:r>
          </w:p>
        </w:tc>
        <w:tc>
          <w:tcPr>
            <w:tcW w:w="824" w:type="dxa"/>
            <w:vAlign w:val="center"/>
          </w:tcPr>
          <w:p w14:paraId="6ED64C05" w14:textId="77777777" w:rsidR="007E60C9" w:rsidRPr="000E0405" w:rsidRDefault="007E60C9" w:rsidP="009F1A5E">
            <w:pPr>
              <w:keepNext/>
              <w:keepLines/>
              <w:spacing w:after="0" w:line="259" w:lineRule="auto"/>
              <w:jc w:val="center"/>
              <w:rPr>
                <w:sz w:val="18"/>
              </w:rPr>
            </w:pPr>
            <w:r w:rsidRPr="000E0405">
              <w:rPr>
                <w:sz w:val="18"/>
              </w:rPr>
              <w:t>1.86°</w:t>
            </w:r>
          </w:p>
        </w:tc>
        <w:tc>
          <w:tcPr>
            <w:tcW w:w="824" w:type="dxa"/>
            <w:vAlign w:val="center"/>
          </w:tcPr>
          <w:p w14:paraId="2E2F4491" w14:textId="77777777" w:rsidR="007E60C9" w:rsidRPr="000E0405" w:rsidRDefault="007E60C9" w:rsidP="009F1A5E">
            <w:pPr>
              <w:keepNext/>
              <w:keepLines/>
              <w:spacing w:after="0" w:line="259" w:lineRule="auto"/>
              <w:jc w:val="center"/>
              <w:rPr>
                <w:sz w:val="18"/>
              </w:rPr>
            </w:pPr>
            <w:r w:rsidRPr="000E0405">
              <w:rPr>
                <w:sz w:val="18"/>
              </w:rPr>
              <w:t>3.26°</w:t>
            </w:r>
          </w:p>
        </w:tc>
        <w:tc>
          <w:tcPr>
            <w:tcW w:w="826" w:type="dxa"/>
            <w:vAlign w:val="center"/>
          </w:tcPr>
          <w:p w14:paraId="6666461D" w14:textId="77777777" w:rsidR="007E60C9" w:rsidRPr="000E0405" w:rsidRDefault="007E60C9" w:rsidP="009F1A5E">
            <w:pPr>
              <w:keepNext/>
              <w:keepLines/>
              <w:spacing w:after="0" w:line="259" w:lineRule="auto"/>
              <w:jc w:val="center"/>
              <w:rPr>
                <w:sz w:val="18"/>
              </w:rPr>
            </w:pPr>
            <w:r w:rsidRPr="000E0405">
              <w:rPr>
                <w:sz w:val="18"/>
              </w:rPr>
              <w:t>4.65°</w:t>
            </w:r>
          </w:p>
        </w:tc>
        <w:tc>
          <w:tcPr>
            <w:tcW w:w="1925" w:type="dxa"/>
            <w:vAlign w:val="center"/>
          </w:tcPr>
          <w:p w14:paraId="7C9CC5C3" w14:textId="77777777" w:rsidR="007E60C9" w:rsidRPr="000E0405" w:rsidRDefault="007E60C9" w:rsidP="009F1A5E">
            <w:pPr>
              <w:snapToGrid w:val="0"/>
              <w:spacing w:line="259" w:lineRule="auto"/>
              <w:jc w:val="both"/>
            </w:pPr>
            <w:r w:rsidRPr="000E0405">
              <w:t>Yes</w:t>
            </w:r>
          </w:p>
        </w:tc>
      </w:tr>
    </w:tbl>
    <w:p w14:paraId="4A15BFC4" w14:textId="77777777" w:rsidR="007E60C9" w:rsidRPr="000E0405" w:rsidRDefault="007E60C9" w:rsidP="009F1A5E">
      <w:pPr>
        <w:rPr>
          <w:lang w:eastAsia="zh-CN"/>
        </w:rPr>
      </w:pPr>
    </w:p>
    <w:p w14:paraId="3F6A9287" w14:textId="77777777" w:rsidR="007E60C9" w:rsidRPr="000E0405" w:rsidRDefault="007E60C9" w:rsidP="009F1A5E">
      <w:pPr>
        <w:pStyle w:val="Heading4"/>
      </w:pPr>
      <w:bookmarkStart w:id="44" w:name="_Toc117437935"/>
      <w:r w:rsidRPr="000E0405">
        <w:rPr>
          <w:lang w:eastAsia="zh-CN"/>
        </w:rPr>
        <w:lastRenderedPageBreak/>
        <w:t>B.1.5</w:t>
      </w:r>
      <w:r w:rsidRPr="000E0405">
        <w:t>.2.2</w:t>
      </w:r>
      <w:r w:rsidRPr="000E0405">
        <w:tab/>
        <w:t>Positioning accuracy evaluation results for Sidelink Positioning for Urban Grid Scenarios for V2X</w:t>
      </w:r>
      <w:bookmarkEnd w:id="44"/>
    </w:p>
    <w:p w14:paraId="4403A865" w14:textId="77777777" w:rsidR="007E60C9" w:rsidRPr="000E0405" w:rsidRDefault="007E60C9" w:rsidP="009F1A5E">
      <w:r w:rsidRPr="000E0405">
        <w:t xml:space="preserve">Table </w:t>
      </w:r>
      <w:r w:rsidRPr="000E0405">
        <w:rPr>
          <w:lang w:eastAsia="zh-CN"/>
        </w:rPr>
        <w:t>B.1.5</w:t>
      </w:r>
      <w:r w:rsidRPr="000E0405">
        <w:t xml:space="preserve">.2.2-1 provides horizontal absolute positioning accuracy results using sidelink positioning for </w:t>
      </w:r>
      <w:r w:rsidRPr="000E0405">
        <w:rPr>
          <w:lang w:eastAsia="zh-CN"/>
        </w:rPr>
        <w:t>urban grid scenarios for V2X use cases</w:t>
      </w:r>
      <w:r w:rsidRPr="000E0405">
        <w:t>.</w:t>
      </w:r>
    </w:p>
    <w:p w14:paraId="1041088F" w14:textId="77777777" w:rsidR="007E60C9" w:rsidRPr="000E0405" w:rsidRDefault="007E60C9" w:rsidP="009F1A5E">
      <w:pPr>
        <w:pStyle w:val="TH"/>
        <w:rPr>
          <w:lang w:val="en-US" w:eastAsia="zh-CN"/>
        </w:rPr>
      </w:pPr>
      <w:r w:rsidRPr="000E0405">
        <w:rPr>
          <w:lang w:val="en-US" w:eastAsia="zh-CN"/>
        </w:rPr>
        <w:t xml:space="preserve">Table B.1.5.2.2-1: Sidelink positioning - horizontal absolute accuracy for urban grid scenarios for V2X use cases </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3D29CB48" w14:textId="77777777" w:rsidTr="002318CE">
        <w:trPr>
          <w:trHeight w:val="262"/>
          <w:jc w:val="center"/>
        </w:trPr>
        <w:tc>
          <w:tcPr>
            <w:tcW w:w="2201" w:type="dxa"/>
            <w:vAlign w:val="center"/>
          </w:tcPr>
          <w:p w14:paraId="29F221DA"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4909821C"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0CD144D1"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5349B4D4"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4DAB1DFA"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38A9EE6A"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6A2C363E"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3158A9B7" w14:textId="77777777" w:rsidTr="002318CE">
        <w:trPr>
          <w:trHeight w:val="523"/>
          <w:jc w:val="center"/>
        </w:trPr>
        <w:tc>
          <w:tcPr>
            <w:tcW w:w="2201" w:type="dxa"/>
            <w:vAlign w:val="center"/>
          </w:tcPr>
          <w:p w14:paraId="07684C12" w14:textId="77777777" w:rsidR="007E60C9" w:rsidRPr="000E0405" w:rsidRDefault="007E60C9" w:rsidP="009F1A5E">
            <w:pPr>
              <w:keepNext/>
              <w:keepLines/>
              <w:spacing w:line="259" w:lineRule="auto"/>
              <w:jc w:val="both"/>
              <w:rPr>
                <w:rFonts w:eastAsia="MS Mincho"/>
              </w:rPr>
            </w:pPr>
            <w:r w:rsidRPr="000E0405">
              <w:t>Case #1</w:t>
            </w:r>
            <w:r w:rsidRPr="000E0405">
              <w:rPr>
                <w:lang w:eastAsia="zh-CN"/>
              </w:rPr>
              <w:t>5</w:t>
            </w:r>
            <w:r w:rsidRPr="000E0405">
              <w:t xml:space="preserve">, BW#20M, </w:t>
            </w:r>
            <w:r w:rsidRPr="000E0405">
              <w:rPr>
                <w:lang w:eastAsia="zh-CN"/>
              </w:rPr>
              <w:t>6</w:t>
            </w:r>
            <w:r w:rsidRPr="000E0405">
              <w:t>GHz, positioning method #TDOA</w:t>
            </w:r>
          </w:p>
        </w:tc>
        <w:tc>
          <w:tcPr>
            <w:tcW w:w="824" w:type="dxa"/>
            <w:vAlign w:val="center"/>
          </w:tcPr>
          <w:p w14:paraId="473B09E2" w14:textId="77777777" w:rsidR="007E60C9" w:rsidRPr="000E0405" w:rsidRDefault="007E60C9" w:rsidP="009F1A5E">
            <w:pPr>
              <w:keepNext/>
              <w:keepLines/>
              <w:spacing w:after="0" w:line="259" w:lineRule="auto"/>
              <w:jc w:val="center"/>
              <w:rPr>
                <w:sz w:val="18"/>
              </w:rPr>
            </w:pPr>
            <w:r w:rsidRPr="000E0405">
              <w:rPr>
                <w:sz w:val="18"/>
              </w:rPr>
              <w:t>2.387</w:t>
            </w:r>
          </w:p>
        </w:tc>
        <w:tc>
          <w:tcPr>
            <w:tcW w:w="824" w:type="dxa"/>
            <w:vAlign w:val="center"/>
          </w:tcPr>
          <w:p w14:paraId="3EF6F78C" w14:textId="77777777" w:rsidR="007E60C9" w:rsidRPr="000E0405" w:rsidRDefault="007E60C9" w:rsidP="009F1A5E">
            <w:pPr>
              <w:keepNext/>
              <w:keepLines/>
              <w:spacing w:after="0" w:line="259" w:lineRule="auto"/>
              <w:jc w:val="center"/>
              <w:rPr>
                <w:sz w:val="18"/>
              </w:rPr>
            </w:pPr>
            <w:r w:rsidRPr="000E0405">
              <w:rPr>
                <w:sz w:val="18"/>
              </w:rPr>
              <w:t>4.090</w:t>
            </w:r>
          </w:p>
        </w:tc>
        <w:tc>
          <w:tcPr>
            <w:tcW w:w="824" w:type="dxa"/>
            <w:vAlign w:val="center"/>
          </w:tcPr>
          <w:p w14:paraId="23838489" w14:textId="77777777" w:rsidR="007E60C9" w:rsidRPr="000E0405" w:rsidRDefault="007E60C9" w:rsidP="009F1A5E">
            <w:pPr>
              <w:keepNext/>
              <w:keepLines/>
              <w:spacing w:after="0" w:line="259" w:lineRule="auto"/>
              <w:jc w:val="center"/>
              <w:rPr>
                <w:sz w:val="18"/>
              </w:rPr>
            </w:pPr>
            <w:r w:rsidRPr="000E0405">
              <w:rPr>
                <w:sz w:val="18"/>
              </w:rPr>
              <w:t>6.608</w:t>
            </w:r>
          </w:p>
        </w:tc>
        <w:tc>
          <w:tcPr>
            <w:tcW w:w="826" w:type="dxa"/>
            <w:vAlign w:val="center"/>
          </w:tcPr>
          <w:p w14:paraId="07804AF9" w14:textId="77777777" w:rsidR="007E60C9" w:rsidRPr="000E0405" w:rsidRDefault="007E60C9" w:rsidP="009F1A5E">
            <w:pPr>
              <w:keepNext/>
              <w:keepLines/>
              <w:spacing w:after="0" w:line="259" w:lineRule="auto"/>
              <w:jc w:val="center"/>
              <w:rPr>
                <w:sz w:val="18"/>
              </w:rPr>
            </w:pPr>
            <w:r w:rsidRPr="000E0405">
              <w:rPr>
                <w:sz w:val="18"/>
              </w:rPr>
              <w:t>9.822</w:t>
            </w:r>
          </w:p>
        </w:tc>
        <w:tc>
          <w:tcPr>
            <w:tcW w:w="1925" w:type="dxa"/>
            <w:vAlign w:val="center"/>
          </w:tcPr>
          <w:p w14:paraId="5FC8E5B5" w14:textId="77777777" w:rsidR="007E60C9" w:rsidRPr="000E0405" w:rsidRDefault="007E60C9" w:rsidP="009F1A5E">
            <w:pPr>
              <w:snapToGrid w:val="0"/>
              <w:spacing w:line="259" w:lineRule="auto"/>
              <w:jc w:val="both"/>
            </w:pPr>
            <w:r w:rsidRPr="000E0405">
              <w:t>No</w:t>
            </w:r>
          </w:p>
          <w:p w14:paraId="392133E3" w14:textId="77777777" w:rsidR="007E60C9" w:rsidRPr="000E0405" w:rsidRDefault="007E60C9" w:rsidP="009F1A5E">
            <w:pPr>
              <w:keepNext/>
              <w:keepLines/>
              <w:spacing w:after="0" w:line="259" w:lineRule="auto"/>
              <w:jc w:val="both"/>
              <w:rPr>
                <w:sz w:val="18"/>
              </w:rPr>
            </w:pPr>
            <w:r w:rsidRPr="000E0405">
              <w:rPr>
                <w:sz w:val="18"/>
              </w:rPr>
              <w:t>38% of UEs satisfying the target positioning accuracy requirement</w:t>
            </w:r>
          </w:p>
        </w:tc>
        <w:tc>
          <w:tcPr>
            <w:tcW w:w="1926" w:type="dxa"/>
            <w:vAlign w:val="center"/>
          </w:tcPr>
          <w:p w14:paraId="49D04ADB" w14:textId="77777777" w:rsidR="007E60C9" w:rsidRPr="000E0405" w:rsidRDefault="007E60C9" w:rsidP="009F1A5E">
            <w:pPr>
              <w:snapToGrid w:val="0"/>
              <w:spacing w:line="259" w:lineRule="auto"/>
              <w:jc w:val="both"/>
            </w:pPr>
            <w:r w:rsidRPr="000E0405">
              <w:t>No</w:t>
            </w:r>
          </w:p>
          <w:p w14:paraId="56D480A9" w14:textId="77777777" w:rsidR="007E60C9" w:rsidRPr="000E0405" w:rsidRDefault="007E60C9" w:rsidP="009F1A5E">
            <w:pPr>
              <w:keepNext/>
              <w:keepLines/>
              <w:spacing w:after="0" w:line="259" w:lineRule="auto"/>
              <w:jc w:val="both"/>
              <w:rPr>
                <w:sz w:val="18"/>
              </w:rPr>
            </w:pPr>
            <w:r w:rsidRPr="000E0405">
              <w:rPr>
                <w:sz w:val="18"/>
              </w:rPr>
              <w:t>11% of UEs satisfying the target positioning accuracy requirement</w:t>
            </w:r>
          </w:p>
        </w:tc>
      </w:tr>
      <w:tr w:rsidR="000E0405" w:rsidRPr="000E0405" w14:paraId="53A4F528" w14:textId="77777777" w:rsidTr="002318CE">
        <w:trPr>
          <w:trHeight w:val="523"/>
          <w:jc w:val="center"/>
        </w:trPr>
        <w:tc>
          <w:tcPr>
            <w:tcW w:w="2201" w:type="dxa"/>
            <w:vAlign w:val="center"/>
          </w:tcPr>
          <w:p w14:paraId="31738E8C"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16</w:t>
            </w:r>
            <w:r w:rsidRPr="000E0405">
              <w:t xml:space="preserve">, BW#40M, </w:t>
            </w:r>
            <w:r w:rsidRPr="000E0405">
              <w:rPr>
                <w:lang w:eastAsia="zh-CN"/>
              </w:rPr>
              <w:t>6</w:t>
            </w:r>
            <w:r w:rsidRPr="000E0405">
              <w:t>GHz, positioning method#TDOA</w:t>
            </w:r>
            <w:r w:rsidRPr="000E0405">
              <w:rPr>
                <w:lang w:eastAsia="zh-CN"/>
              </w:rPr>
              <w:t>, 6</w:t>
            </w:r>
            <w:r w:rsidRPr="000E0405">
              <w:t>GHz</w:t>
            </w:r>
          </w:p>
        </w:tc>
        <w:tc>
          <w:tcPr>
            <w:tcW w:w="824" w:type="dxa"/>
            <w:vAlign w:val="center"/>
          </w:tcPr>
          <w:p w14:paraId="39306C1F" w14:textId="77777777" w:rsidR="007E60C9" w:rsidRPr="000E0405" w:rsidRDefault="007E60C9" w:rsidP="009F1A5E">
            <w:pPr>
              <w:keepNext/>
              <w:keepLines/>
              <w:spacing w:after="0" w:line="259" w:lineRule="auto"/>
              <w:jc w:val="center"/>
              <w:rPr>
                <w:sz w:val="18"/>
              </w:rPr>
            </w:pPr>
            <w:r w:rsidRPr="000E0405">
              <w:rPr>
                <w:sz w:val="18"/>
              </w:rPr>
              <w:t>0.930</w:t>
            </w:r>
          </w:p>
        </w:tc>
        <w:tc>
          <w:tcPr>
            <w:tcW w:w="824" w:type="dxa"/>
            <w:vAlign w:val="center"/>
          </w:tcPr>
          <w:p w14:paraId="11B0C43F" w14:textId="77777777" w:rsidR="007E60C9" w:rsidRPr="000E0405" w:rsidRDefault="007E60C9" w:rsidP="009F1A5E">
            <w:pPr>
              <w:keepNext/>
              <w:keepLines/>
              <w:spacing w:after="0" w:line="259" w:lineRule="auto"/>
              <w:jc w:val="center"/>
              <w:rPr>
                <w:sz w:val="18"/>
              </w:rPr>
            </w:pPr>
            <w:r w:rsidRPr="000E0405">
              <w:rPr>
                <w:sz w:val="18"/>
              </w:rPr>
              <w:t>1.615</w:t>
            </w:r>
          </w:p>
        </w:tc>
        <w:tc>
          <w:tcPr>
            <w:tcW w:w="824" w:type="dxa"/>
            <w:vAlign w:val="center"/>
          </w:tcPr>
          <w:p w14:paraId="45655657" w14:textId="77777777" w:rsidR="007E60C9" w:rsidRPr="000E0405" w:rsidRDefault="007E60C9" w:rsidP="009F1A5E">
            <w:pPr>
              <w:keepNext/>
              <w:keepLines/>
              <w:spacing w:after="0" w:line="259" w:lineRule="auto"/>
              <w:jc w:val="center"/>
              <w:rPr>
                <w:sz w:val="18"/>
              </w:rPr>
            </w:pPr>
            <w:r w:rsidRPr="000E0405">
              <w:rPr>
                <w:sz w:val="18"/>
              </w:rPr>
              <w:t>3.074</w:t>
            </w:r>
          </w:p>
        </w:tc>
        <w:tc>
          <w:tcPr>
            <w:tcW w:w="826" w:type="dxa"/>
            <w:vAlign w:val="center"/>
          </w:tcPr>
          <w:p w14:paraId="5BAE1CF3" w14:textId="77777777" w:rsidR="007E60C9" w:rsidRPr="000E0405" w:rsidRDefault="007E60C9" w:rsidP="009F1A5E">
            <w:pPr>
              <w:keepNext/>
              <w:keepLines/>
              <w:spacing w:after="0" w:line="259" w:lineRule="auto"/>
              <w:jc w:val="center"/>
              <w:rPr>
                <w:sz w:val="18"/>
              </w:rPr>
            </w:pPr>
            <w:r w:rsidRPr="000E0405">
              <w:rPr>
                <w:sz w:val="18"/>
              </w:rPr>
              <w:t>5.114</w:t>
            </w:r>
          </w:p>
        </w:tc>
        <w:tc>
          <w:tcPr>
            <w:tcW w:w="1925" w:type="dxa"/>
            <w:vAlign w:val="center"/>
          </w:tcPr>
          <w:p w14:paraId="41996BD8" w14:textId="77777777" w:rsidR="007E60C9" w:rsidRPr="000E0405" w:rsidRDefault="007E60C9" w:rsidP="009F1A5E">
            <w:pPr>
              <w:snapToGrid w:val="0"/>
              <w:spacing w:line="259" w:lineRule="auto"/>
              <w:jc w:val="both"/>
            </w:pPr>
            <w:r w:rsidRPr="000E0405">
              <w:t>No</w:t>
            </w:r>
          </w:p>
          <w:p w14:paraId="35CB27F1" w14:textId="77777777" w:rsidR="007E60C9" w:rsidRPr="000E0405" w:rsidRDefault="007E60C9" w:rsidP="009F1A5E">
            <w:pPr>
              <w:keepNext/>
              <w:keepLines/>
              <w:spacing w:after="0" w:line="259" w:lineRule="auto"/>
              <w:jc w:val="both"/>
              <w:rPr>
                <w:sz w:val="18"/>
              </w:rPr>
            </w:pPr>
            <w:r w:rsidRPr="000E0405">
              <w:rPr>
                <w:sz w:val="18"/>
              </w:rPr>
              <w:t>65% of UEs satisfying the target positioning accuracy requirement</w:t>
            </w:r>
          </w:p>
        </w:tc>
        <w:tc>
          <w:tcPr>
            <w:tcW w:w="1926" w:type="dxa"/>
            <w:vAlign w:val="center"/>
          </w:tcPr>
          <w:p w14:paraId="4DC826A9" w14:textId="77777777" w:rsidR="007E60C9" w:rsidRPr="000E0405" w:rsidRDefault="007E60C9" w:rsidP="009F1A5E">
            <w:pPr>
              <w:snapToGrid w:val="0"/>
              <w:spacing w:line="259" w:lineRule="auto"/>
              <w:jc w:val="both"/>
            </w:pPr>
            <w:r w:rsidRPr="000E0405">
              <w:t>No</w:t>
            </w:r>
          </w:p>
          <w:p w14:paraId="128000A2" w14:textId="77777777" w:rsidR="007E60C9" w:rsidRPr="000E0405" w:rsidRDefault="007E60C9" w:rsidP="009F1A5E">
            <w:pPr>
              <w:keepNext/>
              <w:keepLines/>
              <w:spacing w:after="0" w:line="259" w:lineRule="auto"/>
              <w:jc w:val="both"/>
              <w:rPr>
                <w:sz w:val="18"/>
              </w:rPr>
            </w:pPr>
            <w:r w:rsidRPr="000E0405">
              <w:rPr>
                <w:sz w:val="18"/>
              </w:rPr>
              <w:t>30% of UEs satisfying the target positioning accuracy requirement</w:t>
            </w:r>
          </w:p>
        </w:tc>
      </w:tr>
      <w:tr w:rsidR="007E60C9" w:rsidRPr="000E0405" w14:paraId="5D097605" w14:textId="77777777" w:rsidTr="002318CE">
        <w:trPr>
          <w:trHeight w:val="523"/>
          <w:jc w:val="center"/>
        </w:trPr>
        <w:tc>
          <w:tcPr>
            <w:tcW w:w="2201" w:type="dxa"/>
            <w:vAlign w:val="center"/>
          </w:tcPr>
          <w:p w14:paraId="7A5DE31C"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17</w:t>
            </w:r>
            <w:r w:rsidRPr="000E0405">
              <w:t xml:space="preserve">, BW#100M, </w:t>
            </w:r>
            <w:r w:rsidRPr="000E0405">
              <w:rPr>
                <w:lang w:eastAsia="zh-CN"/>
              </w:rPr>
              <w:t>6</w:t>
            </w:r>
            <w:r w:rsidRPr="000E0405">
              <w:t>GHz, positioning method#TDOA</w:t>
            </w:r>
          </w:p>
        </w:tc>
        <w:tc>
          <w:tcPr>
            <w:tcW w:w="824" w:type="dxa"/>
            <w:vAlign w:val="center"/>
          </w:tcPr>
          <w:p w14:paraId="7EDE925E" w14:textId="77777777" w:rsidR="007E60C9" w:rsidRPr="000E0405" w:rsidRDefault="007E60C9" w:rsidP="009F1A5E">
            <w:pPr>
              <w:keepNext/>
              <w:keepLines/>
              <w:spacing w:after="0" w:line="259" w:lineRule="auto"/>
              <w:jc w:val="center"/>
              <w:rPr>
                <w:sz w:val="18"/>
              </w:rPr>
            </w:pPr>
            <w:r w:rsidRPr="000E0405">
              <w:rPr>
                <w:sz w:val="18"/>
              </w:rPr>
              <w:t>0.290</w:t>
            </w:r>
          </w:p>
        </w:tc>
        <w:tc>
          <w:tcPr>
            <w:tcW w:w="824" w:type="dxa"/>
            <w:vAlign w:val="center"/>
          </w:tcPr>
          <w:p w14:paraId="3BA22140" w14:textId="77777777" w:rsidR="007E60C9" w:rsidRPr="000E0405" w:rsidRDefault="007E60C9" w:rsidP="009F1A5E">
            <w:pPr>
              <w:keepNext/>
              <w:keepLines/>
              <w:spacing w:after="0" w:line="259" w:lineRule="auto"/>
              <w:jc w:val="center"/>
              <w:rPr>
                <w:sz w:val="18"/>
              </w:rPr>
            </w:pPr>
            <w:r w:rsidRPr="000E0405">
              <w:rPr>
                <w:sz w:val="18"/>
              </w:rPr>
              <w:t>0.5134</w:t>
            </w:r>
          </w:p>
        </w:tc>
        <w:tc>
          <w:tcPr>
            <w:tcW w:w="824" w:type="dxa"/>
            <w:vAlign w:val="center"/>
          </w:tcPr>
          <w:p w14:paraId="55E26CE4" w14:textId="77777777" w:rsidR="007E60C9" w:rsidRPr="000E0405" w:rsidRDefault="007E60C9" w:rsidP="009F1A5E">
            <w:pPr>
              <w:keepNext/>
              <w:keepLines/>
              <w:spacing w:after="0" w:line="259" w:lineRule="auto"/>
              <w:jc w:val="center"/>
              <w:rPr>
                <w:sz w:val="18"/>
              </w:rPr>
            </w:pPr>
            <w:r w:rsidRPr="000E0405">
              <w:rPr>
                <w:sz w:val="18"/>
              </w:rPr>
              <w:t>0.918</w:t>
            </w:r>
          </w:p>
        </w:tc>
        <w:tc>
          <w:tcPr>
            <w:tcW w:w="826" w:type="dxa"/>
            <w:vAlign w:val="center"/>
          </w:tcPr>
          <w:p w14:paraId="6A783C18" w14:textId="77777777" w:rsidR="007E60C9" w:rsidRPr="000E0405" w:rsidRDefault="007E60C9" w:rsidP="009F1A5E">
            <w:pPr>
              <w:keepNext/>
              <w:keepLines/>
              <w:spacing w:after="0" w:line="259" w:lineRule="auto"/>
              <w:jc w:val="center"/>
              <w:rPr>
                <w:sz w:val="18"/>
              </w:rPr>
            </w:pPr>
            <w:r w:rsidRPr="000E0405">
              <w:rPr>
                <w:sz w:val="18"/>
              </w:rPr>
              <w:t>1.559</w:t>
            </w:r>
          </w:p>
        </w:tc>
        <w:tc>
          <w:tcPr>
            <w:tcW w:w="1925" w:type="dxa"/>
            <w:vAlign w:val="center"/>
          </w:tcPr>
          <w:p w14:paraId="21A659AF" w14:textId="77777777" w:rsidR="007E60C9" w:rsidRPr="000E0405" w:rsidRDefault="007E60C9" w:rsidP="009F1A5E">
            <w:pPr>
              <w:snapToGrid w:val="0"/>
              <w:spacing w:line="259" w:lineRule="auto"/>
              <w:jc w:val="both"/>
            </w:pPr>
            <w:r w:rsidRPr="000E0405">
              <w:t>No</w:t>
            </w:r>
          </w:p>
          <w:p w14:paraId="05CB56CF" w14:textId="77777777" w:rsidR="007E60C9" w:rsidRPr="000E0405" w:rsidRDefault="007E60C9" w:rsidP="009F1A5E">
            <w:pPr>
              <w:keepNext/>
              <w:keepLines/>
              <w:spacing w:after="0" w:line="259" w:lineRule="auto"/>
              <w:jc w:val="both"/>
              <w:rPr>
                <w:sz w:val="18"/>
              </w:rPr>
            </w:pPr>
            <w:r w:rsidRPr="000E0405">
              <w:rPr>
                <w:sz w:val="18"/>
              </w:rPr>
              <w:t>89.5% of UEs satisfying the target positioning accuracy requirement</w:t>
            </w:r>
          </w:p>
        </w:tc>
        <w:tc>
          <w:tcPr>
            <w:tcW w:w="1926" w:type="dxa"/>
            <w:vAlign w:val="center"/>
          </w:tcPr>
          <w:p w14:paraId="64CDFA92" w14:textId="77777777" w:rsidR="007E60C9" w:rsidRPr="000E0405" w:rsidRDefault="007E60C9" w:rsidP="009F1A5E">
            <w:pPr>
              <w:snapToGrid w:val="0"/>
              <w:spacing w:line="259" w:lineRule="auto"/>
              <w:jc w:val="both"/>
            </w:pPr>
            <w:r w:rsidRPr="000E0405">
              <w:t>No</w:t>
            </w:r>
          </w:p>
          <w:p w14:paraId="4D1295CB" w14:textId="77777777" w:rsidR="007E60C9" w:rsidRPr="000E0405" w:rsidRDefault="007E60C9" w:rsidP="009F1A5E">
            <w:pPr>
              <w:keepNext/>
              <w:keepLines/>
              <w:spacing w:after="0" w:line="259" w:lineRule="auto"/>
              <w:jc w:val="both"/>
              <w:rPr>
                <w:sz w:val="18"/>
              </w:rPr>
            </w:pPr>
            <w:r w:rsidRPr="000E0405">
              <w:rPr>
                <w:sz w:val="18"/>
              </w:rPr>
              <w:t>66% of UEs satisfying the target positioning accuracy requirement</w:t>
            </w:r>
          </w:p>
        </w:tc>
      </w:tr>
    </w:tbl>
    <w:p w14:paraId="4F017F86" w14:textId="531EE157" w:rsidR="007E60C9" w:rsidRPr="000E0405" w:rsidRDefault="007E60C9" w:rsidP="009F1A5E"/>
    <w:p w14:paraId="07860C21" w14:textId="77777777" w:rsidR="007E60C9" w:rsidRPr="000E0405" w:rsidRDefault="007E60C9" w:rsidP="009F1A5E">
      <w:r w:rsidRPr="000E0405">
        <w:t xml:space="preserve">Table </w:t>
      </w:r>
      <w:r w:rsidRPr="000E0405">
        <w:rPr>
          <w:lang w:eastAsia="zh-CN"/>
        </w:rPr>
        <w:t>B.1.5</w:t>
      </w:r>
      <w:r w:rsidRPr="000E0405">
        <w:t>.2.2-2</w:t>
      </w:r>
      <w:r w:rsidRPr="000E0405">
        <w:rPr>
          <w:lang w:eastAsia="zh-CN"/>
        </w:rPr>
        <w:t>-</w:t>
      </w:r>
      <w:r w:rsidRPr="000E0405">
        <w:t xml:space="preserve"> </w:t>
      </w:r>
      <w:r w:rsidRPr="000E0405">
        <w:rPr>
          <w:lang w:eastAsia="zh-CN"/>
        </w:rPr>
        <w:t>B.1.5</w:t>
      </w:r>
      <w:r w:rsidRPr="000E0405">
        <w:t>.2.2-</w:t>
      </w:r>
      <w:r w:rsidRPr="000E0405">
        <w:rPr>
          <w:lang w:eastAsia="zh-CN"/>
        </w:rPr>
        <w:t>3</w:t>
      </w:r>
      <w:r w:rsidRPr="000E0405">
        <w:t xml:space="preserve"> provides horizontal relative positioning accuracy results using sidelink positioning for </w:t>
      </w:r>
      <w:r w:rsidRPr="000E0405">
        <w:rPr>
          <w:lang w:eastAsia="zh-CN"/>
        </w:rPr>
        <w:t>urban grid scenarios for V2X use cases</w:t>
      </w:r>
      <w:r w:rsidRPr="000E0405">
        <w:t>.</w:t>
      </w:r>
    </w:p>
    <w:p w14:paraId="6074B72C" w14:textId="77777777" w:rsidR="007E60C9" w:rsidRPr="000E0405" w:rsidRDefault="007E60C9" w:rsidP="009F1A5E">
      <w:pPr>
        <w:pStyle w:val="TH"/>
        <w:rPr>
          <w:lang w:val="en-US" w:eastAsia="zh-CN"/>
        </w:rPr>
      </w:pPr>
      <w:r w:rsidRPr="000E0405">
        <w:rPr>
          <w:lang w:val="en-US" w:eastAsia="zh-CN"/>
        </w:rPr>
        <w:t xml:space="preserve">Table B.1.5.2.2-2: Sidelink positioning - horizontal relative accuracy (X=10m) for urban grid scenarios for V2X use cases </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712EF3D9" w14:textId="77777777" w:rsidTr="002318CE">
        <w:trPr>
          <w:trHeight w:val="262"/>
          <w:jc w:val="center"/>
        </w:trPr>
        <w:tc>
          <w:tcPr>
            <w:tcW w:w="2201" w:type="dxa"/>
            <w:vAlign w:val="center"/>
          </w:tcPr>
          <w:p w14:paraId="78A3EC98"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43B88CB6"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19FB07F3"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4E6CA2FC"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38B56FBE"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238CAFD4"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67422FC1"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2E411819" w14:textId="77777777" w:rsidTr="002318CE">
        <w:trPr>
          <w:trHeight w:val="523"/>
          <w:jc w:val="center"/>
        </w:trPr>
        <w:tc>
          <w:tcPr>
            <w:tcW w:w="2201" w:type="dxa"/>
            <w:vAlign w:val="center"/>
          </w:tcPr>
          <w:p w14:paraId="314DCBE3"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18</w:t>
            </w:r>
            <w:r w:rsidRPr="000E0405">
              <w:t xml:space="preserve">, BW#40M, </w:t>
            </w:r>
            <w:r w:rsidRPr="000E0405">
              <w:rPr>
                <w:lang w:eastAsia="zh-CN"/>
              </w:rPr>
              <w:t>6</w:t>
            </w:r>
            <w:r w:rsidRPr="000E0405">
              <w:t>GHz, positioning method #RTT+AoA</w:t>
            </w:r>
          </w:p>
        </w:tc>
        <w:tc>
          <w:tcPr>
            <w:tcW w:w="824" w:type="dxa"/>
            <w:vAlign w:val="center"/>
          </w:tcPr>
          <w:p w14:paraId="10938747" w14:textId="77777777" w:rsidR="007E60C9" w:rsidRPr="000E0405" w:rsidRDefault="007E60C9" w:rsidP="009F1A5E">
            <w:pPr>
              <w:keepNext/>
              <w:keepLines/>
              <w:spacing w:after="0" w:line="259" w:lineRule="auto"/>
              <w:jc w:val="center"/>
              <w:rPr>
                <w:sz w:val="18"/>
              </w:rPr>
            </w:pPr>
            <w:r w:rsidRPr="000E0405">
              <w:rPr>
                <w:sz w:val="18"/>
              </w:rPr>
              <w:t>0.597</w:t>
            </w:r>
          </w:p>
        </w:tc>
        <w:tc>
          <w:tcPr>
            <w:tcW w:w="824" w:type="dxa"/>
            <w:vAlign w:val="center"/>
          </w:tcPr>
          <w:p w14:paraId="06B97109" w14:textId="77777777" w:rsidR="007E60C9" w:rsidRPr="000E0405" w:rsidRDefault="007E60C9" w:rsidP="009F1A5E">
            <w:pPr>
              <w:keepNext/>
              <w:keepLines/>
              <w:spacing w:after="0" w:line="259" w:lineRule="auto"/>
              <w:jc w:val="center"/>
              <w:rPr>
                <w:sz w:val="18"/>
              </w:rPr>
            </w:pPr>
            <w:r w:rsidRPr="000E0405">
              <w:rPr>
                <w:sz w:val="18"/>
              </w:rPr>
              <w:t>0.900</w:t>
            </w:r>
          </w:p>
        </w:tc>
        <w:tc>
          <w:tcPr>
            <w:tcW w:w="824" w:type="dxa"/>
            <w:vAlign w:val="center"/>
          </w:tcPr>
          <w:p w14:paraId="13320944" w14:textId="77777777" w:rsidR="007E60C9" w:rsidRPr="000E0405" w:rsidRDefault="007E60C9" w:rsidP="009F1A5E">
            <w:pPr>
              <w:keepNext/>
              <w:keepLines/>
              <w:spacing w:after="0" w:line="259" w:lineRule="auto"/>
              <w:jc w:val="center"/>
              <w:rPr>
                <w:sz w:val="18"/>
              </w:rPr>
            </w:pPr>
            <w:r w:rsidRPr="000E0405">
              <w:rPr>
                <w:sz w:val="18"/>
              </w:rPr>
              <w:t>1.497</w:t>
            </w:r>
          </w:p>
        </w:tc>
        <w:tc>
          <w:tcPr>
            <w:tcW w:w="826" w:type="dxa"/>
            <w:vAlign w:val="center"/>
          </w:tcPr>
          <w:p w14:paraId="019A2284" w14:textId="77777777" w:rsidR="007E60C9" w:rsidRPr="000E0405" w:rsidRDefault="007E60C9" w:rsidP="009F1A5E">
            <w:pPr>
              <w:keepNext/>
              <w:keepLines/>
              <w:spacing w:after="0" w:line="259" w:lineRule="auto"/>
              <w:jc w:val="center"/>
              <w:rPr>
                <w:sz w:val="18"/>
              </w:rPr>
            </w:pPr>
            <w:r w:rsidRPr="000E0405">
              <w:rPr>
                <w:sz w:val="18"/>
              </w:rPr>
              <w:t>1.982</w:t>
            </w:r>
          </w:p>
        </w:tc>
        <w:tc>
          <w:tcPr>
            <w:tcW w:w="1925" w:type="dxa"/>
            <w:vAlign w:val="center"/>
          </w:tcPr>
          <w:p w14:paraId="112AC6E5" w14:textId="77777777" w:rsidR="007E60C9" w:rsidRPr="000E0405" w:rsidRDefault="007E60C9" w:rsidP="009F1A5E">
            <w:pPr>
              <w:snapToGrid w:val="0"/>
              <w:spacing w:line="259" w:lineRule="auto"/>
              <w:jc w:val="both"/>
            </w:pPr>
            <w:r w:rsidRPr="000E0405">
              <w:t>No</w:t>
            </w:r>
          </w:p>
          <w:p w14:paraId="311D07B9" w14:textId="77777777" w:rsidR="007E60C9" w:rsidRPr="000E0405" w:rsidRDefault="007E60C9" w:rsidP="009F1A5E">
            <w:pPr>
              <w:keepNext/>
              <w:keepLines/>
              <w:spacing w:after="0" w:line="259" w:lineRule="auto"/>
              <w:jc w:val="both"/>
              <w:rPr>
                <w:sz w:val="18"/>
              </w:rPr>
            </w:pPr>
            <w:r w:rsidRPr="000E0405">
              <w:rPr>
                <w:sz w:val="18"/>
              </w:rPr>
              <w:t>81.8% of UEs satisfying the target positioning accuracy requirement</w:t>
            </w:r>
          </w:p>
        </w:tc>
        <w:tc>
          <w:tcPr>
            <w:tcW w:w="1926" w:type="dxa"/>
            <w:vAlign w:val="center"/>
          </w:tcPr>
          <w:p w14:paraId="41BE22F4" w14:textId="77777777" w:rsidR="007E60C9" w:rsidRPr="000E0405" w:rsidRDefault="007E60C9" w:rsidP="009F1A5E">
            <w:pPr>
              <w:snapToGrid w:val="0"/>
              <w:spacing w:line="259" w:lineRule="auto"/>
              <w:jc w:val="both"/>
            </w:pPr>
            <w:r w:rsidRPr="000E0405">
              <w:t>No</w:t>
            </w:r>
          </w:p>
          <w:p w14:paraId="364FCB90" w14:textId="77777777" w:rsidR="007E60C9" w:rsidRPr="000E0405" w:rsidRDefault="007E60C9" w:rsidP="009F1A5E">
            <w:pPr>
              <w:keepNext/>
              <w:keepLines/>
              <w:spacing w:after="0" w:line="259" w:lineRule="auto"/>
              <w:jc w:val="both"/>
              <w:rPr>
                <w:sz w:val="18"/>
              </w:rPr>
            </w:pPr>
            <w:r w:rsidRPr="000E0405">
              <w:rPr>
                <w:sz w:val="18"/>
              </w:rPr>
              <w:t>40.4% of UEs satisfying the target positioning accuracy requirement</w:t>
            </w:r>
          </w:p>
        </w:tc>
      </w:tr>
      <w:tr w:rsidR="007E60C9" w:rsidRPr="000E0405" w14:paraId="176A1722" w14:textId="77777777" w:rsidTr="002318CE">
        <w:trPr>
          <w:trHeight w:val="523"/>
          <w:jc w:val="center"/>
        </w:trPr>
        <w:tc>
          <w:tcPr>
            <w:tcW w:w="2201" w:type="dxa"/>
            <w:vAlign w:val="center"/>
          </w:tcPr>
          <w:p w14:paraId="1246472F"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19</w:t>
            </w:r>
            <w:r w:rsidRPr="000E0405">
              <w:t xml:space="preserve">, BW#100M, </w:t>
            </w:r>
            <w:r w:rsidRPr="000E0405">
              <w:rPr>
                <w:lang w:eastAsia="zh-CN"/>
              </w:rPr>
              <w:t>6</w:t>
            </w:r>
            <w:r w:rsidRPr="000E0405">
              <w:t>GHz, positioning method #RTT+AoA</w:t>
            </w:r>
          </w:p>
        </w:tc>
        <w:tc>
          <w:tcPr>
            <w:tcW w:w="824" w:type="dxa"/>
            <w:vAlign w:val="center"/>
          </w:tcPr>
          <w:p w14:paraId="2D259038" w14:textId="77777777" w:rsidR="007E60C9" w:rsidRPr="000E0405" w:rsidRDefault="007E60C9" w:rsidP="009F1A5E">
            <w:pPr>
              <w:keepNext/>
              <w:keepLines/>
              <w:spacing w:after="0" w:line="259" w:lineRule="auto"/>
              <w:jc w:val="center"/>
              <w:rPr>
                <w:sz w:val="18"/>
              </w:rPr>
            </w:pPr>
            <w:r w:rsidRPr="000E0405">
              <w:rPr>
                <w:sz w:val="18"/>
              </w:rPr>
              <w:t>0.248</w:t>
            </w:r>
          </w:p>
        </w:tc>
        <w:tc>
          <w:tcPr>
            <w:tcW w:w="824" w:type="dxa"/>
            <w:vAlign w:val="center"/>
          </w:tcPr>
          <w:p w14:paraId="151A8C63" w14:textId="77777777" w:rsidR="007E60C9" w:rsidRPr="000E0405" w:rsidRDefault="007E60C9" w:rsidP="009F1A5E">
            <w:pPr>
              <w:keepNext/>
              <w:keepLines/>
              <w:spacing w:after="0" w:line="259" w:lineRule="auto"/>
              <w:jc w:val="center"/>
              <w:rPr>
                <w:sz w:val="18"/>
              </w:rPr>
            </w:pPr>
            <w:r w:rsidRPr="000E0405">
              <w:rPr>
                <w:sz w:val="18"/>
              </w:rPr>
              <w:t>0.410</w:t>
            </w:r>
          </w:p>
        </w:tc>
        <w:tc>
          <w:tcPr>
            <w:tcW w:w="824" w:type="dxa"/>
            <w:vAlign w:val="center"/>
          </w:tcPr>
          <w:p w14:paraId="368875DA" w14:textId="77777777" w:rsidR="007E60C9" w:rsidRPr="000E0405" w:rsidRDefault="007E60C9" w:rsidP="009F1A5E">
            <w:pPr>
              <w:keepNext/>
              <w:keepLines/>
              <w:spacing w:after="0" w:line="259" w:lineRule="auto"/>
              <w:jc w:val="center"/>
              <w:rPr>
                <w:sz w:val="18"/>
              </w:rPr>
            </w:pPr>
            <w:r w:rsidRPr="000E0405">
              <w:rPr>
                <w:sz w:val="18"/>
              </w:rPr>
              <w:t>0.899</w:t>
            </w:r>
          </w:p>
        </w:tc>
        <w:tc>
          <w:tcPr>
            <w:tcW w:w="826" w:type="dxa"/>
            <w:vAlign w:val="center"/>
          </w:tcPr>
          <w:p w14:paraId="2C1DF567" w14:textId="77777777" w:rsidR="007E60C9" w:rsidRPr="000E0405" w:rsidRDefault="007E60C9" w:rsidP="009F1A5E">
            <w:pPr>
              <w:keepNext/>
              <w:keepLines/>
              <w:spacing w:after="0" w:line="259" w:lineRule="auto"/>
              <w:jc w:val="center"/>
              <w:rPr>
                <w:sz w:val="18"/>
              </w:rPr>
            </w:pPr>
            <w:r w:rsidRPr="000E0405">
              <w:rPr>
                <w:sz w:val="18"/>
              </w:rPr>
              <w:t>1.321</w:t>
            </w:r>
          </w:p>
        </w:tc>
        <w:tc>
          <w:tcPr>
            <w:tcW w:w="1925" w:type="dxa"/>
            <w:vAlign w:val="center"/>
          </w:tcPr>
          <w:p w14:paraId="145C35A8" w14:textId="77777777" w:rsidR="007E60C9" w:rsidRPr="000E0405" w:rsidRDefault="007E60C9" w:rsidP="009F1A5E">
            <w:pPr>
              <w:snapToGrid w:val="0"/>
              <w:spacing w:line="259" w:lineRule="auto"/>
              <w:jc w:val="both"/>
            </w:pPr>
            <w:r w:rsidRPr="000E0405">
              <w:t>Yes</w:t>
            </w:r>
          </w:p>
        </w:tc>
        <w:tc>
          <w:tcPr>
            <w:tcW w:w="1926" w:type="dxa"/>
            <w:vAlign w:val="center"/>
          </w:tcPr>
          <w:p w14:paraId="30831B37" w14:textId="77777777" w:rsidR="007E60C9" w:rsidRPr="000E0405" w:rsidRDefault="007E60C9" w:rsidP="009F1A5E">
            <w:pPr>
              <w:snapToGrid w:val="0"/>
              <w:spacing w:line="259" w:lineRule="auto"/>
              <w:jc w:val="both"/>
            </w:pPr>
            <w:r w:rsidRPr="000E0405">
              <w:t>No</w:t>
            </w:r>
          </w:p>
          <w:p w14:paraId="30B7D4C3" w14:textId="77777777" w:rsidR="007E60C9" w:rsidRPr="000E0405" w:rsidRDefault="007E60C9" w:rsidP="009F1A5E">
            <w:pPr>
              <w:snapToGrid w:val="0"/>
              <w:spacing w:line="259" w:lineRule="auto"/>
              <w:jc w:val="both"/>
            </w:pPr>
            <w:r w:rsidRPr="000E0405">
              <w:t>73% of UEs satisfying the target positioning accuracy requirement</w:t>
            </w:r>
          </w:p>
        </w:tc>
      </w:tr>
    </w:tbl>
    <w:p w14:paraId="5C06221B" w14:textId="77777777" w:rsidR="007E60C9" w:rsidRPr="000E0405" w:rsidRDefault="007E60C9" w:rsidP="009F1A5E">
      <w:pPr>
        <w:rPr>
          <w:lang w:eastAsia="zh-CN"/>
        </w:rPr>
      </w:pPr>
    </w:p>
    <w:p w14:paraId="72574CD5" w14:textId="77777777" w:rsidR="007E60C9" w:rsidRPr="000E0405" w:rsidRDefault="007E60C9" w:rsidP="009F1A5E">
      <w:pPr>
        <w:pStyle w:val="TH"/>
        <w:rPr>
          <w:lang w:val="en-US" w:eastAsia="zh-CN"/>
        </w:rPr>
      </w:pPr>
      <w:r w:rsidRPr="000E0405">
        <w:rPr>
          <w:lang w:val="en-US" w:eastAsia="zh-CN"/>
        </w:rPr>
        <w:lastRenderedPageBreak/>
        <w:t xml:space="preserve">Table B.1.5.2.2-3: Sidelink positioning - horizontal relative accuracy (X=25m) for urban grid scenarios for V2X use cases </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655B6403" w14:textId="77777777" w:rsidTr="002318CE">
        <w:trPr>
          <w:trHeight w:val="262"/>
          <w:jc w:val="center"/>
        </w:trPr>
        <w:tc>
          <w:tcPr>
            <w:tcW w:w="2201" w:type="dxa"/>
            <w:vAlign w:val="center"/>
          </w:tcPr>
          <w:p w14:paraId="1A2B7E38"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1195E11F"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3DEA0D45"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570BF3F2"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009A69A1"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3ED2E961"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3C50084E"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41552035" w14:textId="77777777" w:rsidTr="002318CE">
        <w:trPr>
          <w:trHeight w:val="523"/>
          <w:jc w:val="center"/>
        </w:trPr>
        <w:tc>
          <w:tcPr>
            <w:tcW w:w="2201" w:type="dxa"/>
            <w:vAlign w:val="center"/>
          </w:tcPr>
          <w:p w14:paraId="7E18B275"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20</w:t>
            </w:r>
            <w:r w:rsidRPr="000E0405">
              <w:t xml:space="preserve">, BW#20M, </w:t>
            </w:r>
            <w:r w:rsidRPr="000E0405">
              <w:rPr>
                <w:lang w:eastAsia="zh-CN"/>
              </w:rPr>
              <w:t>6</w:t>
            </w:r>
            <w:r w:rsidRPr="000E0405">
              <w:t>GHz, positioning method #RTT+AoA</w:t>
            </w:r>
          </w:p>
        </w:tc>
        <w:tc>
          <w:tcPr>
            <w:tcW w:w="824" w:type="dxa"/>
            <w:vAlign w:val="center"/>
          </w:tcPr>
          <w:p w14:paraId="14833DE0" w14:textId="77777777" w:rsidR="007E60C9" w:rsidRPr="000E0405" w:rsidRDefault="007E60C9" w:rsidP="009F1A5E">
            <w:pPr>
              <w:keepNext/>
              <w:keepLines/>
              <w:spacing w:after="0" w:line="259" w:lineRule="auto"/>
              <w:jc w:val="center"/>
              <w:rPr>
                <w:sz w:val="18"/>
              </w:rPr>
            </w:pPr>
            <w:r w:rsidRPr="000E0405">
              <w:rPr>
                <w:sz w:val="18"/>
              </w:rPr>
              <w:t>1.620</w:t>
            </w:r>
          </w:p>
        </w:tc>
        <w:tc>
          <w:tcPr>
            <w:tcW w:w="824" w:type="dxa"/>
            <w:vAlign w:val="center"/>
          </w:tcPr>
          <w:p w14:paraId="09E96829" w14:textId="77777777" w:rsidR="007E60C9" w:rsidRPr="000E0405" w:rsidRDefault="007E60C9" w:rsidP="009F1A5E">
            <w:pPr>
              <w:keepNext/>
              <w:keepLines/>
              <w:spacing w:after="0" w:line="259" w:lineRule="auto"/>
              <w:jc w:val="center"/>
              <w:rPr>
                <w:sz w:val="18"/>
              </w:rPr>
            </w:pPr>
            <w:r w:rsidRPr="000E0405">
              <w:rPr>
                <w:sz w:val="18"/>
              </w:rPr>
              <w:t>2.382</w:t>
            </w:r>
          </w:p>
        </w:tc>
        <w:tc>
          <w:tcPr>
            <w:tcW w:w="824" w:type="dxa"/>
            <w:vAlign w:val="center"/>
          </w:tcPr>
          <w:p w14:paraId="5A4D9FB2" w14:textId="77777777" w:rsidR="007E60C9" w:rsidRPr="000E0405" w:rsidRDefault="007E60C9" w:rsidP="009F1A5E">
            <w:pPr>
              <w:keepNext/>
              <w:keepLines/>
              <w:spacing w:after="0" w:line="259" w:lineRule="auto"/>
              <w:jc w:val="center"/>
              <w:rPr>
                <w:sz w:val="18"/>
              </w:rPr>
            </w:pPr>
            <w:r w:rsidRPr="000E0405">
              <w:rPr>
                <w:sz w:val="18"/>
              </w:rPr>
              <w:t>3.351</w:t>
            </w:r>
          </w:p>
        </w:tc>
        <w:tc>
          <w:tcPr>
            <w:tcW w:w="826" w:type="dxa"/>
            <w:vAlign w:val="center"/>
          </w:tcPr>
          <w:p w14:paraId="6EF44F58" w14:textId="77777777" w:rsidR="007E60C9" w:rsidRPr="000E0405" w:rsidRDefault="007E60C9" w:rsidP="009F1A5E">
            <w:pPr>
              <w:keepNext/>
              <w:keepLines/>
              <w:spacing w:after="0" w:line="259" w:lineRule="auto"/>
              <w:jc w:val="center"/>
              <w:rPr>
                <w:sz w:val="18"/>
              </w:rPr>
            </w:pPr>
            <w:r w:rsidRPr="000E0405">
              <w:rPr>
                <w:sz w:val="18"/>
              </w:rPr>
              <w:t>4.610</w:t>
            </w:r>
          </w:p>
        </w:tc>
        <w:tc>
          <w:tcPr>
            <w:tcW w:w="1925" w:type="dxa"/>
            <w:vAlign w:val="center"/>
          </w:tcPr>
          <w:p w14:paraId="2D94E173" w14:textId="77777777" w:rsidR="007E60C9" w:rsidRPr="000E0405" w:rsidRDefault="007E60C9" w:rsidP="009F1A5E">
            <w:pPr>
              <w:snapToGrid w:val="0"/>
              <w:spacing w:line="259" w:lineRule="auto"/>
              <w:jc w:val="both"/>
            </w:pPr>
            <w:r w:rsidRPr="000E0405">
              <w:t>No</w:t>
            </w:r>
          </w:p>
          <w:p w14:paraId="4399C3A1" w14:textId="77777777" w:rsidR="007E60C9" w:rsidRPr="000E0405" w:rsidRDefault="007E60C9" w:rsidP="009F1A5E">
            <w:pPr>
              <w:keepNext/>
              <w:keepLines/>
              <w:spacing w:after="0" w:line="259" w:lineRule="auto"/>
              <w:jc w:val="both"/>
              <w:rPr>
                <w:sz w:val="18"/>
              </w:rPr>
            </w:pPr>
            <w:r w:rsidRPr="000E0405">
              <w:rPr>
                <w:sz w:val="18"/>
              </w:rPr>
              <w:t>46.5% of UEs satisfying the target positioning accuracy requirement</w:t>
            </w:r>
          </w:p>
        </w:tc>
        <w:tc>
          <w:tcPr>
            <w:tcW w:w="1926" w:type="dxa"/>
            <w:vAlign w:val="center"/>
          </w:tcPr>
          <w:p w14:paraId="7CF2E2EF" w14:textId="77777777" w:rsidR="007E60C9" w:rsidRPr="000E0405" w:rsidRDefault="007E60C9" w:rsidP="009F1A5E">
            <w:pPr>
              <w:snapToGrid w:val="0"/>
              <w:spacing w:line="259" w:lineRule="auto"/>
              <w:jc w:val="both"/>
            </w:pPr>
            <w:r w:rsidRPr="000E0405">
              <w:t>No</w:t>
            </w:r>
          </w:p>
          <w:p w14:paraId="0CF8D6CD" w14:textId="77777777" w:rsidR="007E60C9" w:rsidRPr="000E0405" w:rsidRDefault="007E60C9" w:rsidP="009F1A5E">
            <w:pPr>
              <w:keepNext/>
              <w:keepLines/>
              <w:spacing w:after="0" w:line="259" w:lineRule="auto"/>
              <w:jc w:val="both"/>
              <w:rPr>
                <w:sz w:val="18"/>
              </w:rPr>
            </w:pPr>
            <w:r w:rsidRPr="000E0405">
              <w:rPr>
                <w:sz w:val="18"/>
              </w:rPr>
              <w:t>11% of UEs satisfying the target positioning accuracy requirement</w:t>
            </w:r>
          </w:p>
        </w:tc>
      </w:tr>
      <w:tr w:rsidR="000E0405" w:rsidRPr="000E0405" w14:paraId="10742872" w14:textId="77777777" w:rsidTr="002318CE">
        <w:trPr>
          <w:trHeight w:val="523"/>
          <w:jc w:val="center"/>
        </w:trPr>
        <w:tc>
          <w:tcPr>
            <w:tcW w:w="2201" w:type="dxa"/>
            <w:vAlign w:val="center"/>
          </w:tcPr>
          <w:p w14:paraId="79C171C2" w14:textId="77777777" w:rsidR="007E60C9" w:rsidRPr="000E0405" w:rsidRDefault="007E60C9" w:rsidP="009F1A5E">
            <w:pPr>
              <w:keepNext/>
              <w:keepLines/>
              <w:spacing w:line="259" w:lineRule="auto"/>
              <w:jc w:val="both"/>
              <w:rPr>
                <w:rFonts w:eastAsia="MS Mincho"/>
              </w:rPr>
            </w:pPr>
            <w:r w:rsidRPr="000E0405">
              <w:t>Case #2</w:t>
            </w:r>
            <w:r w:rsidRPr="000E0405">
              <w:rPr>
                <w:lang w:eastAsia="zh-CN"/>
              </w:rPr>
              <w:t>1</w:t>
            </w:r>
            <w:r w:rsidRPr="000E0405">
              <w:t xml:space="preserve">, BW#40M, </w:t>
            </w:r>
            <w:r w:rsidRPr="000E0405">
              <w:rPr>
                <w:lang w:eastAsia="zh-CN"/>
              </w:rPr>
              <w:t>6</w:t>
            </w:r>
            <w:r w:rsidRPr="000E0405">
              <w:t>GHz, positioning method #RTT+AoA</w:t>
            </w:r>
          </w:p>
        </w:tc>
        <w:tc>
          <w:tcPr>
            <w:tcW w:w="824" w:type="dxa"/>
            <w:vAlign w:val="center"/>
          </w:tcPr>
          <w:p w14:paraId="0D361DE2" w14:textId="77777777" w:rsidR="007E60C9" w:rsidRPr="000E0405" w:rsidRDefault="007E60C9" w:rsidP="009F1A5E">
            <w:pPr>
              <w:keepNext/>
              <w:keepLines/>
              <w:spacing w:after="0" w:line="259" w:lineRule="auto"/>
              <w:jc w:val="center"/>
              <w:rPr>
                <w:sz w:val="18"/>
              </w:rPr>
            </w:pPr>
            <w:r w:rsidRPr="000E0405">
              <w:rPr>
                <w:sz w:val="18"/>
              </w:rPr>
              <w:t>1.301</w:t>
            </w:r>
          </w:p>
        </w:tc>
        <w:tc>
          <w:tcPr>
            <w:tcW w:w="824" w:type="dxa"/>
            <w:vAlign w:val="center"/>
          </w:tcPr>
          <w:p w14:paraId="70252B0F" w14:textId="77777777" w:rsidR="007E60C9" w:rsidRPr="000E0405" w:rsidRDefault="007E60C9" w:rsidP="009F1A5E">
            <w:pPr>
              <w:keepNext/>
              <w:keepLines/>
              <w:spacing w:after="0" w:line="259" w:lineRule="auto"/>
              <w:jc w:val="center"/>
              <w:rPr>
                <w:sz w:val="18"/>
              </w:rPr>
            </w:pPr>
            <w:r w:rsidRPr="000E0405">
              <w:rPr>
                <w:sz w:val="18"/>
              </w:rPr>
              <w:t>1.999</w:t>
            </w:r>
          </w:p>
        </w:tc>
        <w:tc>
          <w:tcPr>
            <w:tcW w:w="824" w:type="dxa"/>
            <w:vAlign w:val="center"/>
          </w:tcPr>
          <w:p w14:paraId="5CF1D4FC" w14:textId="77777777" w:rsidR="007E60C9" w:rsidRPr="000E0405" w:rsidRDefault="007E60C9" w:rsidP="009F1A5E">
            <w:pPr>
              <w:keepNext/>
              <w:keepLines/>
              <w:spacing w:after="0" w:line="259" w:lineRule="auto"/>
              <w:jc w:val="center"/>
              <w:rPr>
                <w:sz w:val="18"/>
              </w:rPr>
            </w:pPr>
            <w:r w:rsidRPr="000E0405">
              <w:rPr>
                <w:sz w:val="18"/>
              </w:rPr>
              <w:t>2.802</w:t>
            </w:r>
          </w:p>
        </w:tc>
        <w:tc>
          <w:tcPr>
            <w:tcW w:w="826" w:type="dxa"/>
            <w:vAlign w:val="center"/>
          </w:tcPr>
          <w:p w14:paraId="4484AF2C" w14:textId="77777777" w:rsidR="007E60C9" w:rsidRPr="000E0405" w:rsidRDefault="007E60C9" w:rsidP="009F1A5E">
            <w:pPr>
              <w:keepNext/>
              <w:keepLines/>
              <w:spacing w:after="0" w:line="259" w:lineRule="auto"/>
              <w:jc w:val="center"/>
              <w:rPr>
                <w:sz w:val="18"/>
              </w:rPr>
            </w:pPr>
            <w:r w:rsidRPr="000E0405">
              <w:rPr>
                <w:sz w:val="18"/>
              </w:rPr>
              <w:t>4.070</w:t>
            </w:r>
          </w:p>
        </w:tc>
        <w:tc>
          <w:tcPr>
            <w:tcW w:w="1925" w:type="dxa"/>
            <w:vAlign w:val="center"/>
          </w:tcPr>
          <w:p w14:paraId="31410CD8" w14:textId="77777777" w:rsidR="007E60C9" w:rsidRPr="000E0405" w:rsidRDefault="007E60C9" w:rsidP="009F1A5E">
            <w:pPr>
              <w:snapToGrid w:val="0"/>
              <w:spacing w:line="259" w:lineRule="auto"/>
              <w:jc w:val="both"/>
            </w:pPr>
            <w:r w:rsidRPr="000E0405">
              <w:t>No</w:t>
            </w:r>
          </w:p>
          <w:p w14:paraId="2796767D" w14:textId="77777777" w:rsidR="007E60C9" w:rsidRPr="000E0405" w:rsidRDefault="007E60C9" w:rsidP="009F1A5E">
            <w:pPr>
              <w:keepNext/>
              <w:keepLines/>
              <w:spacing w:after="0" w:line="259" w:lineRule="auto"/>
              <w:jc w:val="both"/>
              <w:rPr>
                <w:sz w:val="18"/>
              </w:rPr>
            </w:pPr>
            <w:r w:rsidRPr="000E0405">
              <w:rPr>
                <w:sz w:val="18"/>
              </w:rPr>
              <w:t>55.8% of UEs satisfying the target positioning accuracy requirement</w:t>
            </w:r>
          </w:p>
        </w:tc>
        <w:tc>
          <w:tcPr>
            <w:tcW w:w="1926" w:type="dxa"/>
            <w:vAlign w:val="center"/>
          </w:tcPr>
          <w:p w14:paraId="524C5FD8" w14:textId="77777777" w:rsidR="007E60C9" w:rsidRPr="000E0405" w:rsidRDefault="007E60C9" w:rsidP="009F1A5E">
            <w:pPr>
              <w:snapToGrid w:val="0"/>
              <w:spacing w:line="259" w:lineRule="auto"/>
              <w:jc w:val="both"/>
            </w:pPr>
            <w:r w:rsidRPr="000E0405">
              <w:t>No</w:t>
            </w:r>
          </w:p>
          <w:p w14:paraId="5705B16B" w14:textId="77777777" w:rsidR="007E60C9" w:rsidRPr="000E0405" w:rsidRDefault="007E60C9" w:rsidP="009F1A5E">
            <w:pPr>
              <w:keepNext/>
              <w:keepLines/>
              <w:spacing w:after="0" w:line="259" w:lineRule="auto"/>
              <w:jc w:val="both"/>
              <w:rPr>
                <w:sz w:val="18"/>
              </w:rPr>
            </w:pPr>
            <w:r w:rsidRPr="000E0405">
              <w:rPr>
                <w:sz w:val="18"/>
              </w:rPr>
              <w:t>18.4% of UEs satisfying the target positioning accuracy requirement</w:t>
            </w:r>
          </w:p>
        </w:tc>
      </w:tr>
      <w:tr w:rsidR="007E60C9" w:rsidRPr="000E0405" w14:paraId="792FE4E3" w14:textId="77777777" w:rsidTr="002318CE">
        <w:trPr>
          <w:trHeight w:val="523"/>
          <w:jc w:val="center"/>
        </w:trPr>
        <w:tc>
          <w:tcPr>
            <w:tcW w:w="2201" w:type="dxa"/>
            <w:vAlign w:val="center"/>
          </w:tcPr>
          <w:p w14:paraId="53405755"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22</w:t>
            </w:r>
            <w:r w:rsidRPr="000E0405">
              <w:t xml:space="preserve">, BW#100M, </w:t>
            </w:r>
            <w:r w:rsidRPr="000E0405">
              <w:rPr>
                <w:lang w:eastAsia="zh-CN"/>
              </w:rPr>
              <w:t>6</w:t>
            </w:r>
            <w:r w:rsidRPr="000E0405">
              <w:t>GHz, positioning method #RTT+AoA</w:t>
            </w:r>
          </w:p>
        </w:tc>
        <w:tc>
          <w:tcPr>
            <w:tcW w:w="824" w:type="dxa"/>
            <w:vAlign w:val="center"/>
          </w:tcPr>
          <w:p w14:paraId="66634160" w14:textId="77777777" w:rsidR="007E60C9" w:rsidRPr="000E0405" w:rsidRDefault="007E60C9" w:rsidP="009F1A5E">
            <w:pPr>
              <w:keepNext/>
              <w:keepLines/>
              <w:spacing w:after="0" w:line="259" w:lineRule="auto"/>
              <w:jc w:val="center"/>
              <w:rPr>
                <w:sz w:val="18"/>
              </w:rPr>
            </w:pPr>
            <w:r w:rsidRPr="000E0405">
              <w:rPr>
                <w:sz w:val="18"/>
              </w:rPr>
              <w:t>1.148</w:t>
            </w:r>
          </w:p>
        </w:tc>
        <w:tc>
          <w:tcPr>
            <w:tcW w:w="824" w:type="dxa"/>
            <w:vAlign w:val="center"/>
          </w:tcPr>
          <w:p w14:paraId="08CFF67D" w14:textId="77777777" w:rsidR="007E60C9" w:rsidRPr="000E0405" w:rsidRDefault="007E60C9" w:rsidP="009F1A5E">
            <w:pPr>
              <w:keepNext/>
              <w:keepLines/>
              <w:spacing w:after="0" w:line="259" w:lineRule="auto"/>
              <w:jc w:val="center"/>
              <w:rPr>
                <w:sz w:val="18"/>
              </w:rPr>
            </w:pPr>
            <w:r w:rsidRPr="000E0405">
              <w:rPr>
                <w:sz w:val="18"/>
              </w:rPr>
              <w:t>1.811</w:t>
            </w:r>
          </w:p>
        </w:tc>
        <w:tc>
          <w:tcPr>
            <w:tcW w:w="824" w:type="dxa"/>
            <w:vAlign w:val="center"/>
          </w:tcPr>
          <w:p w14:paraId="2D2FE17E" w14:textId="77777777" w:rsidR="007E60C9" w:rsidRPr="000E0405" w:rsidRDefault="007E60C9" w:rsidP="009F1A5E">
            <w:pPr>
              <w:keepNext/>
              <w:keepLines/>
              <w:spacing w:after="0" w:line="259" w:lineRule="auto"/>
              <w:jc w:val="center"/>
              <w:rPr>
                <w:sz w:val="18"/>
              </w:rPr>
            </w:pPr>
            <w:r w:rsidRPr="000E0405">
              <w:rPr>
                <w:sz w:val="18"/>
              </w:rPr>
              <w:t>2.659</w:t>
            </w:r>
          </w:p>
        </w:tc>
        <w:tc>
          <w:tcPr>
            <w:tcW w:w="826" w:type="dxa"/>
            <w:vAlign w:val="center"/>
          </w:tcPr>
          <w:p w14:paraId="20EA6E93" w14:textId="77777777" w:rsidR="007E60C9" w:rsidRPr="000E0405" w:rsidRDefault="007E60C9" w:rsidP="009F1A5E">
            <w:pPr>
              <w:keepNext/>
              <w:keepLines/>
              <w:spacing w:after="0" w:line="259" w:lineRule="auto"/>
              <w:jc w:val="center"/>
              <w:rPr>
                <w:sz w:val="18"/>
              </w:rPr>
            </w:pPr>
            <w:r w:rsidRPr="000E0405">
              <w:rPr>
                <w:sz w:val="18"/>
              </w:rPr>
              <w:t>3.900</w:t>
            </w:r>
          </w:p>
        </w:tc>
        <w:tc>
          <w:tcPr>
            <w:tcW w:w="1925" w:type="dxa"/>
            <w:vAlign w:val="center"/>
          </w:tcPr>
          <w:p w14:paraId="5CA0C209" w14:textId="77777777" w:rsidR="007E60C9" w:rsidRPr="000E0405" w:rsidRDefault="007E60C9" w:rsidP="009F1A5E">
            <w:pPr>
              <w:snapToGrid w:val="0"/>
              <w:spacing w:line="259" w:lineRule="auto"/>
              <w:jc w:val="both"/>
            </w:pPr>
            <w:r w:rsidRPr="000E0405">
              <w:t>No</w:t>
            </w:r>
          </w:p>
          <w:p w14:paraId="1E40BBCC" w14:textId="77777777" w:rsidR="007E60C9" w:rsidRPr="000E0405" w:rsidRDefault="007E60C9" w:rsidP="009F1A5E">
            <w:pPr>
              <w:keepNext/>
              <w:keepLines/>
              <w:spacing w:after="0" w:line="259" w:lineRule="auto"/>
              <w:jc w:val="both"/>
              <w:rPr>
                <w:sz w:val="18"/>
              </w:rPr>
            </w:pPr>
            <w:r w:rsidRPr="000E0405">
              <w:rPr>
                <w:sz w:val="18"/>
              </w:rPr>
              <w:t>59% of UEs satisfying the target positioning accuracy requirement</w:t>
            </w:r>
          </w:p>
        </w:tc>
        <w:tc>
          <w:tcPr>
            <w:tcW w:w="1926" w:type="dxa"/>
            <w:vAlign w:val="center"/>
          </w:tcPr>
          <w:p w14:paraId="3471437F" w14:textId="77777777" w:rsidR="007E60C9" w:rsidRPr="000E0405" w:rsidRDefault="007E60C9" w:rsidP="009F1A5E">
            <w:pPr>
              <w:snapToGrid w:val="0"/>
              <w:spacing w:line="259" w:lineRule="auto"/>
              <w:jc w:val="both"/>
            </w:pPr>
            <w:r w:rsidRPr="000E0405">
              <w:t>No</w:t>
            </w:r>
          </w:p>
          <w:p w14:paraId="7837366D" w14:textId="77777777" w:rsidR="007E60C9" w:rsidRPr="000E0405" w:rsidRDefault="007E60C9" w:rsidP="009F1A5E">
            <w:pPr>
              <w:keepNext/>
              <w:keepLines/>
              <w:spacing w:after="0" w:line="259" w:lineRule="auto"/>
              <w:jc w:val="both"/>
              <w:rPr>
                <w:sz w:val="18"/>
              </w:rPr>
            </w:pPr>
            <w:r w:rsidRPr="000E0405">
              <w:rPr>
                <w:sz w:val="18"/>
              </w:rPr>
              <w:t>23% of UEs satisfying the target positioning accuracy requirement</w:t>
            </w:r>
          </w:p>
        </w:tc>
      </w:tr>
    </w:tbl>
    <w:p w14:paraId="3D6CCAE1" w14:textId="77777777" w:rsidR="007E60C9" w:rsidRPr="000E0405" w:rsidRDefault="007E60C9" w:rsidP="009F1A5E">
      <w:pPr>
        <w:rPr>
          <w:lang w:eastAsia="zh-CN"/>
        </w:rPr>
      </w:pPr>
    </w:p>
    <w:p w14:paraId="11B001AB" w14:textId="77777777" w:rsidR="007E60C9" w:rsidRPr="000E0405" w:rsidRDefault="007E60C9" w:rsidP="009F1A5E">
      <w:pPr>
        <w:rPr>
          <w:lang w:eastAsia="zh-CN"/>
        </w:rPr>
      </w:pPr>
      <w:r w:rsidRPr="000E0405">
        <w:t xml:space="preserve">Table </w:t>
      </w:r>
      <w:r w:rsidRPr="000E0405">
        <w:rPr>
          <w:lang w:eastAsia="zh-CN"/>
        </w:rPr>
        <w:t>B.1.5</w:t>
      </w:r>
      <w:r w:rsidRPr="000E0405">
        <w:t>.2.2-</w:t>
      </w:r>
      <w:r w:rsidRPr="000E0405">
        <w:rPr>
          <w:lang w:eastAsia="zh-CN"/>
        </w:rPr>
        <w:t>4- B.1.5</w:t>
      </w:r>
      <w:r w:rsidRPr="000E0405">
        <w:t>.2.2-</w:t>
      </w:r>
      <w:r w:rsidRPr="000E0405">
        <w:rPr>
          <w:lang w:eastAsia="zh-CN"/>
        </w:rPr>
        <w:t>5</w:t>
      </w:r>
      <w:r w:rsidRPr="000E0405">
        <w:t xml:space="preserve"> provides ranging distance accuracy results using sidelink positioning for </w:t>
      </w:r>
      <w:r w:rsidRPr="000E0405">
        <w:rPr>
          <w:lang w:eastAsia="zh-CN"/>
        </w:rPr>
        <w:t>urban grid scenarios for V2X use cases</w:t>
      </w:r>
      <w:r w:rsidRPr="000E0405">
        <w:t>.</w:t>
      </w:r>
    </w:p>
    <w:p w14:paraId="283CAE20" w14:textId="77777777" w:rsidR="007E60C9" w:rsidRPr="000E0405" w:rsidRDefault="007E60C9" w:rsidP="009F1A5E">
      <w:pPr>
        <w:pStyle w:val="TH"/>
        <w:rPr>
          <w:lang w:val="en-US" w:eastAsia="zh-CN"/>
        </w:rPr>
      </w:pPr>
      <w:r w:rsidRPr="000E0405">
        <w:rPr>
          <w:lang w:val="en-US" w:eastAsia="zh-CN"/>
        </w:rPr>
        <w:t xml:space="preserve">Table B.1.5.2.2-4: Sidelink positioning - ranging distance accuracy (X=10m) for urban grid scenarios for V2X use cases </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396E4D52" w14:textId="77777777" w:rsidTr="002318CE">
        <w:trPr>
          <w:trHeight w:val="262"/>
          <w:jc w:val="center"/>
        </w:trPr>
        <w:tc>
          <w:tcPr>
            <w:tcW w:w="2201" w:type="dxa"/>
            <w:vAlign w:val="center"/>
          </w:tcPr>
          <w:p w14:paraId="3AF0D386"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43EF839C"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5698DFE5"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41D2476E"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3B0B2EBD"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370CD217"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01E49680"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2A401ED7" w14:textId="77777777" w:rsidTr="002318CE">
        <w:trPr>
          <w:trHeight w:val="523"/>
          <w:jc w:val="center"/>
        </w:trPr>
        <w:tc>
          <w:tcPr>
            <w:tcW w:w="2201" w:type="dxa"/>
            <w:vAlign w:val="center"/>
          </w:tcPr>
          <w:p w14:paraId="57990BB2"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18</w:t>
            </w:r>
            <w:r w:rsidRPr="000E0405">
              <w:t xml:space="preserve">, BW#40M, </w:t>
            </w:r>
            <w:r w:rsidRPr="000E0405">
              <w:rPr>
                <w:lang w:eastAsia="zh-CN"/>
              </w:rPr>
              <w:t>6GHz</w:t>
            </w:r>
            <w:r w:rsidRPr="000E0405">
              <w:t>, positioning method #RTT</w:t>
            </w:r>
          </w:p>
        </w:tc>
        <w:tc>
          <w:tcPr>
            <w:tcW w:w="824" w:type="dxa"/>
            <w:vAlign w:val="center"/>
          </w:tcPr>
          <w:p w14:paraId="25629265" w14:textId="77777777" w:rsidR="007E60C9" w:rsidRPr="000E0405" w:rsidRDefault="007E60C9" w:rsidP="009F1A5E">
            <w:pPr>
              <w:keepNext/>
              <w:keepLines/>
              <w:spacing w:after="0" w:line="259" w:lineRule="auto"/>
              <w:jc w:val="center"/>
              <w:rPr>
                <w:sz w:val="18"/>
              </w:rPr>
            </w:pPr>
            <w:r w:rsidRPr="000E0405">
              <w:rPr>
                <w:sz w:val="18"/>
              </w:rPr>
              <w:t>0.120</w:t>
            </w:r>
          </w:p>
        </w:tc>
        <w:tc>
          <w:tcPr>
            <w:tcW w:w="824" w:type="dxa"/>
            <w:vAlign w:val="center"/>
          </w:tcPr>
          <w:p w14:paraId="5196E14A" w14:textId="77777777" w:rsidR="007E60C9" w:rsidRPr="000E0405" w:rsidRDefault="007E60C9" w:rsidP="009F1A5E">
            <w:pPr>
              <w:keepNext/>
              <w:keepLines/>
              <w:spacing w:after="0" w:line="259" w:lineRule="auto"/>
              <w:jc w:val="center"/>
              <w:rPr>
                <w:sz w:val="18"/>
              </w:rPr>
            </w:pPr>
            <w:r w:rsidRPr="000E0405">
              <w:rPr>
                <w:sz w:val="18"/>
              </w:rPr>
              <w:t>0.239</w:t>
            </w:r>
          </w:p>
        </w:tc>
        <w:tc>
          <w:tcPr>
            <w:tcW w:w="824" w:type="dxa"/>
            <w:vAlign w:val="center"/>
          </w:tcPr>
          <w:p w14:paraId="244DC15B" w14:textId="77777777" w:rsidR="007E60C9" w:rsidRPr="000E0405" w:rsidRDefault="007E60C9" w:rsidP="009F1A5E">
            <w:pPr>
              <w:keepNext/>
              <w:keepLines/>
              <w:spacing w:after="0" w:line="259" w:lineRule="auto"/>
              <w:jc w:val="center"/>
              <w:rPr>
                <w:sz w:val="18"/>
              </w:rPr>
            </w:pPr>
            <w:r w:rsidRPr="000E0405">
              <w:rPr>
                <w:sz w:val="18"/>
              </w:rPr>
              <w:t>0.395</w:t>
            </w:r>
          </w:p>
        </w:tc>
        <w:tc>
          <w:tcPr>
            <w:tcW w:w="826" w:type="dxa"/>
            <w:vAlign w:val="center"/>
          </w:tcPr>
          <w:p w14:paraId="55FF81FF" w14:textId="77777777" w:rsidR="007E60C9" w:rsidRPr="000E0405" w:rsidRDefault="007E60C9" w:rsidP="009F1A5E">
            <w:pPr>
              <w:keepNext/>
              <w:keepLines/>
              <w:spacing w:after="0" w:line="259" w:lineRule="auto"/>
              <w:jc w:val="center"/>
              <w:rPr>
                <w:sz w:val="18"/>
              </w:rPr>
            </w:pPr>
            <w:r w:rsidRPr="000E0405">
              <w:rPr>
                <w:sz w:val="18"/>
              </w:rPr>
              <w:t>0.666</w:t>
            </w:r>
          </w:p>
        </w:tc>
        <w:tc>
          <w:tcPr>
            <w:tcW w:w="1925" w:type="dxa"/>
            <w:vAlign w:val="center"/>
          </w:tcPr>
          <w:p w14:paraId="462AE77B" w14:textId="77777777" w:rsidR="007E60C9" w:rsidRPr="000E0405" w:rsidRDefault="007E60C9" w:rsidP="009F1A5E">
            <w:pPr>
              <w:snapToGrid w:val="0"/>
              <w:spacing w:line="259" w:lineRule="auto"/>
              <w:jc w:val="both"/>
            </w:pPr>
            <w:r w:rsidRPr="000E0405">
              <w:t>Yes</w:t>
            </w:r>
          </w:p>
        </w:tc>
        <w:tc>
          <w:tcPr>
            <w:tcW w:w="1926" w:type="dxa"/>
            <w:vAlign w:val="center"/>
          </w:tcPr>
          <w:p w14:paraId="76FF3D56" w14:textId="77777777" w:rsidR="007E60C9" w:rsidRPr="000E0405" w:rsidRDefault="007E60C9" w:rsidP="009F1A5E">
            <w:pPr>
              <w:snapToGrid w:val="0"/>
              <w:spacing w:line="259" w:lineRule="auto"/>
              <w:jc w:val="both"/>
            </w:pPr>
            <w:r w:rsidRPr="000E0405">
              <w:t>No</w:t>
            </w:r>
          </w:p>
          <w:p w14:paraId="38E0FC69" w14:textId="77777777" w:rsidR="007E60C9" w:rsidRPr="000E0405" w:rsidRDefault="007E60C9" w:rsidP="009F1A5E">
            <w:pPr>
              <w:snapToGrid w:val="0"/>
              <w:spacing w:line="259" w:lineRule="auto"/>
              <w:jc w:val="both"/>
            </w:pPr>
            <w:r w:rsidRPr="000E0405">
              <w:t>86% of UEs satisfying the target positioning accuracy requirement</w:t>
            </w:r>
          </w:p>
        </w:tc>
      </w:tr>
      <w:tr w:rsidR="007E60C9" w:rsidRPr="000E0405" w14:paraId="3AD1534F" w14:textId="77777777" w:rsidTr="002318CE">
        <w:trPr>
          <w:trHeight w:val="523"/>
          <w:jc w:val="center"/>
        </w:trPr>
        <w:tc>
          <w:tcPr>
            <w:tcW w:w="2201" w:type="dxa"/>
            <w:vAlign w:val="center"/>
          </w:tcPr>
          <w:p w14:paraId="78EBD7A6"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19</w:t>
            </w:r>
            <w:r w:rsidRPr="000E0405">
              <w:t xml:space="preserve">, BW#100M, </w:t>
            </w:r>
            <w:r w:rsidRPr="000E0405">
              <w:rPr>
                <w:lang w:eastAsia="zh-CN"/>
              </w:rPr>
              <w:t>6GHz</w:t>
            </w:r>
            <w:r w:rsidRPr="000E0405">
              <w:t>, positioning method #RTT</w:t>
            </w:r>
          </w:p>
        </w:tc>
        <w:tc>
          <w:tcPr>
            <w:tcW w:w="824" w:type="dxa"/>
            <w:vAlign w:val="center"/>
          </w:tcPr>
          <w:p w14:paraId="0ABCE854" w14:textId="77777777" w:rsidR="007E60C9" w:rsidRPr="000E0405" w:rsidRDefault="007E60C9" w:rsidP="009F1A5E">
            <w:pPr>
              <w:keepNext/>
              <w:keepLines/>
              <w:spacing w:after="0" w:line="259" w:lineRule="auto"/>
              <w:jc w:val="center"/>
              <w:rPr>
                <w:sz w:val="18"/>
              </w:rPr>
            </w:pPr>
            <w:r w:rsidRPr="000E0405">
              <w:rPr>
                <w:sz w:val="18"/>
              </w:rPr>
              <w:t>0.089</w:t>
            </w:r>
          </w:p>
        </w:tc>
        <w:tc>
          <w:tcPr>
            <w:tcW w:w="824" w:type="dxa"/>
            <w:vAlign w:val="center"/>
          </w:tcPr>
          <w:p w14:paraId="0C299D16" w14:textId="77777777" w:rsidR="007E60C9" w:rsidRPr="000E0405" w:rsidRDefault="007E60C9" w:rsidP="009F1A5E">
            <w:pPr>
              <w:keepNext/>
              <w:keepLines/>
              <w:spacing w:after="0" w:line="259" w:lineRule="auto"/>
              <w:jc w:val="center"/>
              <w:rPr>
                <w:sz w:val="18"/>
              </w:rPr>
            </w:pPr>
            <w:r w:rsidRPr="000E0405">
              <w:rPr>
                <w:sz w:val="18"/>
              </w:rPr>
              <w:t>0.122</w:t>
            </w:r>
          </w:p>
        </w:tc>
        <w:tc>
          <w:tcPr>
            <w:tcW w:w="824" w:type="dxa"/>
            <w:vAlign w:val="center"/>
          </w:tcPr>
          <w:p w14:paraId="337BFBCE" w14:textId="77777777" w:rsidR="007E60C9" w:rsidRPr="000E0405" w:rsidRDefault="007E60C9" w:rsidP="009F1A5E">
            <w:pPr>
              <w:keepNext/>
              <w:keepLines/>
              <w:spacing w:after="0" w:line="259" w:lineRule="auto"/>
              <w:jc w:val="center"/>
              <w:rPr>
                <w:sz w:val="18"/>
              </w:rPr>
            </w:pPr>
            <w:r w:rsidRPr="000E0405">
              <w:rPr>
                <w:sz w:val="18"/>
              </w:rPr>
              <w:t>0.150</w:t>
            </w:r>
          </w:p>
        </w:tc>
        <w:tc>
          <w:tcPr>
            <w:tcW w:w="826" w:type="dxa"/>
            <w:vAlign w:val="center"/>
          </w:tcPr>
          <w:p w14:paraId="3677EB1F" w14:textId="77777777" w:rsidR="007E60C9" w:rsidRPr="000E0405" w:rsidRDefault="007E60C9" w:rsidP="009F1A5E">
            <w:pPr>
              <w:keepNext/>
              <w:keepLines/>
              <w:spacing w:after="0" w:line="259" w:lineRule="auto"/>
              <w:jc w:val="center"/>
              <w:rPr>
                <w:sz w:val="18"/>
              </w:rPr>
            </w:pPr>
            <w:r w:rsidRPr="000E0405">
              <w:rPr>
                <w:sz w:val="18"/>
              </w:rPr>
              <w:t>0.172</w:t>
            </w:r>
          </w:p>
        </w:tc>
        <w:tc>
          <w:tcPr>
            <w:tcW w:w="1925" w:type="dxa"/>
            <w:vAlign w:val="center"/>
          </w:tcPr>
          <w:p w14:paraId="3183E392" w14:textId="77777777" w:rsidR="007E60C9" w:rsidRPr="000E0405" w:rsidRDefault="007E60C9" w:rsidP="009F1A5E">
            <w:pPr>
              <w:snapToGrid w:val="0"/>
              <w:spacing w:line="259" w:lineRule="auto"/>
              <w:jc w:val="both"/>
            </w:pPr>
            <w:r w:rsidRPr="000E0405">
              <w:t>Yes</w:t>
            </w:r>
          </w:p>
        </w:tc>
        <w:tc>
          <w:tcPr>
            <w:tcW w:w="1926" w:type="dxa"/>
            <w:vAlign w:val="center"/>
          </w:tcPr>
          <w:p w14:paraId="2BBE33AE" w14:textId="77777777" w:rsidR="007E60C9" w:rsidRPr="000E0405" w:rsidRDefault="007E60C9" w:rsidP="009F1A5E">
            <w:pPr>
              <w:snapToGrid w:val="0"/>
              <w:spacing w:line="259" w:lineRule="auto"/>
              <w:jc w:val="both"/>
            </w:pPr>
            <w:r w:rsidRPr="000E0405">
              <w:t>Yes</w:t>
            </w:r>
          </w:p>
        </w:tc>
      </w:tr>
    </w:tbl>
    <w:p w14:paraId="0B75C0EA" w14:textId="77777777" w:rsidR="007E60C9" w:rsidRPr="000E0405" w:rsidRDefault="007E60C9" w:rsidP="009F1A5E">
      <w:pPr>
        <w:rPr>
          <w:lang w:eastAsia="zh-CN"/>
        </w:rPr>
      </w:pPr>
    </w:p>
    <w:p w14:paraId="3F7681DD" w14:textId="77777777" w:rsidR="007E60C9" w:rsidRPr="000E0405" w:rsidRDefault="007E60C9" w:rsidP="009F1A5E">
      <w:pPr>
        <w:pStyle w:val="TH"/>
        <w:rPr>
          <w:lang w:val="en-US" w:eastAsia="zh-CN"/>
        </w:rPr>
      </w:pPr>
      <w:r w:rsidRPr="000E0405">
        <w:rPr>
          <w:lang w:val="en-US" w:eastAsia="zh-CN"/>
        </w:rPr>
        <w:lastRenderedPageBreak/>
        <w:t>Table B.1.5.2.2-5: Sidelink positioning - ranging distance accuracy</w:t>
      </w:r>
      <w:bookmarkStart w:id="45" w:name="OLE_LINK155"/>
      <w:bookmarkStart w:id="46" w:name="OLE_LINK156"/>
      <w:r w:rsidRPr="000E0405">
        <w:rPr>
          <w:lang w:val="en-US" w:eastAsia="zh-CN"/>
        </w:rPr>
        <w:t xml:space="preserve"> (X=25m)</w:t>
      </w:r>
      <w:bookmarkEnd w:id="45"/>
      <w:bookmarkEnd w:id="46"/>
      <w:r w:rsidRPr="000E0405">
        <w:rPr>
          <w:lang w:val="en-US" w:eastAsia="zh-CN"/>
        </w:rPr>
        <w:t xml:space="preserve"> for urban grid scenarios for V2X use cases </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15C54B90" w14:textId="77777777" w:rsidTr="002318CE">
        <w:trPr>
          <w:trHeight w:val="262"/>
          <w:jc w:val="center"/>
        </w:trPr>
        <w:tc>
          <w:tcPr>
            <w:tcW w:w="2201" w:type="dxa"/>
            <w:vAlign w:val="center"/>
          </w:tcPr>
          <w:p w14:paraId="4060BF3F"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5A95A40F"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39C3BAED"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24E6EA05"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49AC8613"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7AA072F2"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7866AB44"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77BCFB61" w14:textId="77777777" w:rsidTr="002318CE">
        <w:trPr>
          <w:trHeight w:val="523"/>
          <w:jc w:val="center"/>
        </w:trPr>
        <w:tc>
          <w:tcPr>
            <w:tcW w:w="2201" w:type="dxa"/>
            <w:vAlign w:val="center"/>
          </w:tcPr>
          <w:p w14:paraId="4CF09087"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20</w:t>
            </w:r>
            <w:r w:rsidRPr="000E0405">
              <w:t xml:space="preserve">, BW#20M, </w:t>
            </w:r>
            <w:r w:rsidRPr="000E0405">
              <w:rPr>
                <w:lang w:eastAsia="zh-CN"/>
              </w:rPr>
              <w:t>6GHz</w:t>
            </w:r>
            <w:r w:rsidRPr="000E0405">
              <w:t>, positioning method #RTT</w:t>
            </w:r>
          </w:p>
        </w:tc>
        <w:tc>
          <w:tcPr>
            <w:tcW w:w="824" w:type="dxa"/>
            <w:vAlign w:val="center"/>
          </w:tcPr>
          <w:p w14:paraId="43E5743E" w14:textId="77777777" w:rsidR="007E60C9" w:rsidRPr="000E0405" w:rsidRDefault="007E60C9" w:rsidP="009F1A5E">
            <w:pPr>
              <w:keepNext/>
              <w:keepLines/>
              <w:spacing w:after="0" w:line="259" w:lineRule="auto"/>
              <w:jc w:val="center"/>
              <w:rPr>
                <w:sz w:val="18"/>
              </w:rPr>
            </w:pPr>
            <w:r w:rsidRPr="000E0405">
              <w:rPr>
                <w:sz w:val="18"/>
              </w:rPr>
              <w:t>0.344</w:t>
            </w:r>
          </w:p>
        </w:tc>
        <w:tc>
          <w:tcPr>
            <w:tcW w:w="824" w:type="dxa"/>
            <w:vAlign w:val="center"/>
          </w:tcPr>
          <w:p w14:paraId="54A94943" w14:textId="77777777" w:rsidR="007E60C9" w:rsidRPr="000E0405" w:rsidRDefault="007E60C9" w:rsidP="009F1A5E">
            <w:pPr>
              <w:keepNext/>
              <w:keepLines/>
              <w:spacing w:after="0" w:line="259" w:lineRule="auto"/>
              <w:jc w:val="center"/>
              <w:rPr>
                <w:sz w:val="18"/>
              </w:rPr>
            </w:pPr>
            <w:r w:rsidRPr="000E0405">
              <w:rPr>
                <w:sz w:val="18"/>
              </w:rPr>
              <w:t>0.567</w:t>
            </w:r>
          </w:p>
        </w:tc>
        <w:tc>
          <w:tcPr>
            <w:tcW w:w="824" w:type="dxa"/>
            <w:vAlign w:val="center"/>
          </w:tcPr>
          <w:p w14:paraId="7D6C67E7" w14:textId="77777777" w:rsidR="007E60C9" w:rsidRPr="000E0405" w:rsidRDefault="007E60C9" w:rsidP="009F1A5E">
            <w:pPr>
              <w:keepNext/>
              <w:keepLines/>
              <w:spacing w:after="0" w:line="259" w:lineRule="auto"/>
              <w:jc w:val="center"/>
              <w:rPr>
                <w:sz w:val="18"/>
              </w:rPr>
            </w:pPr>
            <w:r w:rsidRPr="000E0405">
              <w:rPr>
                <w:sz w:val="18"/>
              </w:rPr>
              <w:t>0.878</w:t>
            </w:r>
          </w:p>
        </w:tc>
        <w:tc>
          <w:tcPr>
            <w:tcW w:w="826" w:type="dxa"/>
            <w:vAlign w:val="center"/>
          </w:tcPr>
          <w:p w14:paraId="42DAFD95" w14:textId="77777777" w:rsidR="007E60C9" w:rsidRPr="000E0405" w:rsidRDefault="007E60C9" w:rsidP="009F1A5E">
            <w:pPr>
              <w:keepNext/>
              <w:keepLines/>
              <w:spacing w:after="0" w:line="259" w:lineRule="auto"/>
              <w:jc w:val="center"/>
              <w:rPr>
                <w:sz w:val="18"/>
              </w:rPr>
            </w:pPr>
            <w:r w:rsidRPr="000E0405">
              <w:rPr>
                <w:sz w:val="18"/>
              </w:rPr>
              <w:t>1.354</w:t>
            </w:r>
          </w:p>
        </w:tc>
        <w:tc>
          <w:tcPr>
            <w:tcW w:w="1925" w:type="dxa"/>
            <w:vAlign w:val="center"/>
          </w:tcPr>
          <w:p w14:paraId="663F0FEC" w14:textId="77777777" w:rsidR="007E60C9" w:rsidRPr="000E0405" w:rsidRDefault="007E60C9" w:rsidP="009F1A5E">
            <w:pPr>
              <w:snapToGrid w:val="0"/>
              <w:spacing w:line="259" w:lineRule="auto"/>
              <w:jc w:val="both"/>
            </w:pPr>
            <w:r w:rsidRPr="000E0405">
              <w:t>Yes</w:t>
            </w:r>
          </w:p>
        </w:tc>
        <w:tc>
          <w:tcPr>
            <w:tcW w:w="1926" w:type="dxa"/>
            <w:vAlign w:val="center"/>
          </w:tcPr>
          <w:p w14:paraId="1C52C5ED" w14:textId="77777777" w:rsidR="007E60C9" w:rsidRPr="000E0405" w:rsidRDefault="007E60C9" w:rsidP="009F1A5E">
            <w:pPr>
              <w:snapToGrid w:val="0"/>
              <w:spacing w:line="259" w:lineRule="auto"/>
              <w:jc w:val="both"/>
            </w:pPr>
            <w:r w:rsidRPr="000E0405">
              <w:t>No</w:t>
            </w:r>
          </w:p>
          <w:p w14:paraId="2E7FCBDF" w14:textId="77777777" w:rsidR="007E60C9" w:rsidRPr="000E0405" w:rsidRDefault="007E60C9" w:rsidP="009F1A5E">
            <w:pPr>
              <w:snapToGrid w:val="0"/>
              <w:spacing w:line="259" w:lineRule="auto"/>
              <w:jc w:val="both"/>
            </w:pPr>
            <w:r w:rsidRPr="000E0405">
              <w:t>63% of UEs satisfying the target positioning accuracy requirement</w:t>
            </w:r>
          </w:p>
        </w:tc>
      </w:tr>
      <w:tr w:rsidR="000E0405" w:rsidRPr="000E0405" w14:paraId="6E9B1165" w14:textId="77777777" w:rsidTr="002318CE">
        <w:trPr>
          <w:trHeight w:val="523"/>
          <w:jc w:val="center"/>
        </w:trPr>
        <w:tc>
          <w:tcPr>
            <w:tcW w:w="2201" w:type="dxa"/>
            <w:vAlign w:val="center"/>
          </w:tcPr>
          <w:p w14:paraId="2804C27C" w14:textId="77777777" w:rsidR="007E60C9" w:rsidRPr="000E0405" w:rsidRDefault="007E60C9" w:rsidP="009F1A5E">
            <w:pPr>
              <w:keepNext/>
              <w:keepLines/>
              <w:spacing w:line="259" w:lineRule="auto"/>
              <w:jc w:val="both"/>
              <w:rPr>
                <w:rFonts w:eastAsia="MS Mincho"/>
              </w:rPr>
            </w:pPr>
            <w:r w:rsidRPr="000E0405">
              <w:t>Case #2</w:t>
            </w:r>
            <w:r w:rsidRPr="000E0405">
              <w:rPr>
                <w:lang w:eastAsia="zh-CN"/>
              </w:rPr>
              <w:t>1</w:t>
            </w:r>
            <w:r w:rsidRPr="000E0405">
              <w:t xml:space="preserve">, BW#40M, </w:t>
            </w:r>
            <w:r w:rsidRPr="000E0405">
              <w:rPr>
                <w:lang w:eastAsia="zh-CN"/>
              </w:rPr>
              <w:t>6GHz</w:t>
            </w:r>
            <w:r w:rsidRPr="000E0405">
              <w:t>, positioning method #RTT</w:t>
            </w:r>
          </w:p>
        </w:tc>
        <w:tc>
          <w:tcPr>
            <w:tcW w:w="824" w:type="dxa"/>
            <w:vAlign w:val="center"/>
          </w:tcPr>
          <w:p w14:paraId="59A5C777" w14:textId="77777777" w:rsidR="007E60C9" w:rsidRPr="000E0405" w:rsidRDefault="007E60C9" w:rsidP="009F1A5E">
            <w:pPr>
              <w:keepNext/>
              <w:keepLines/>
              <w:spacing w:after="0" w:line="259" w:lineRule="auto"/>
              <w:jc w:val="center"/>
              <w:rPr>
                <w:sz w:val="18"/>
              </w:rPr>
            </w:pPr>
            <w:r w:rsidRPr="000E0405">
              <w:rPr>
                <w:sz w:val="18"/>
              </w:rPr>
              <w:t>0.140</w:t>
            </w:r>
          </w:p>
        </w:tc>
        <w:tc>
          <w:tcPr>
            <w:tcW w:w="824" w:type="dxa"/>
            <w:vAlign w:val="center"/>
          </w:tcPr>
          <w:p w14:paraId="47E217D1" w14:textId="77777777" w:rsidR="007E60C9" w:rsidRPr="000E0405" w:rsidRDefault="007E60C9" w:rsidP="009F1A5E">
            <w:pPr>
              <w:keepNext/>
              <w:keepLines/>
              <w:spacing w:after="0" w:line="259" w:lineRule="auto"/>
              <w:jc w:val="center"/>
              <w:rPr>
                <w:sz w:val="18"/>
              </w:rPr>
            </w:pPr>
            <w:r w:rsidRPr="000E0405">
              <w:rPr>
                <w:sz w:val="18"/>
              </w:rPr>
              <w:t>0.243</w:t>
            </w:r>
          </w:p>
        </w:tc>
        <w:tc>
          <w:tcPr>
            <w:tcW w:w="824" w:type="dxa"/>
            <w:vAlign w:val="center"/>
          </w:tcPr>
          <w:p w14:paraId="47B882DE" w14:textId="77777777" w:rsidR="007E60C9" w:rsidRPr="000E0405" w:rsidRDefault="007E60C9" w:rsidP="009F1A5E">
            <w:pPr>
              <w:keepNext/>
              <w:keepLines/>
              <w:spacing w:after="0" w:line="259" w:lineRule="auto"/>
              <w:jc w:val="center"/>
              <w:rPr>
                <w:sz w:val="18"/>
              </w:rPr>
            </w:pPr>
            <w:r w:rsidRPr="000E0405">
              <w:rPr>
                <w:sz w:val="18"/>
              </w:rPr>
              <w:t>0.413</w:t>
            </w:r>
          </w:p>
        </w:tc>
        <w:tc>
          <w:tcPr>
            <w:tcW w:w="826" w:type="dxa"/>
            <w:vAlign w:val="center"/>
          </w:tcPr>
          <w:p w14:paraId="0C81659A" w14:textId="77777777" w:rsidR="007E60C9" w:rsidRPr="000E0405" w:rsidRDefault="007E60C9" w:rsidP="009F1A5E">
            <w:pPr>
              <w:keepNext/>
              <w:keepLines/>
              <w:spacing w:after="0" w:line="259" w:lineRule="auto"/>
              <w:jc w:val="center"/>
              <w:rPr>
                <w:sz w:val="18"/>
              </w:rPr>
            </w:pPr>
            <w:r w:rsidRPr="000E0405">
              <w:rPr>
                <w:sz w:val="18"/>
              </w:rPr>
              <w:t>0.650</w:t>
            </w:r>
          </w:p>
        </w:tc>
        <w:tc>
          <w:tcPr>
            <w:tcW w:w="1925" w:type="dxa"/>
            <w:vAlign w:val="center"/>
          </w:tcPr>
          <w:p w14:paraId="5B238E73" w14:textId="77777777" w:rsidR="007E60C9" w:rsidRPr="000E0405" w:rsidRDefault="007E60C9" w:rsidP="009F1A5E">
            <w:pPr>
              <w:snapToGrid w:val="0"/>
              <w:spacing w:line="259" w:lineRule="auto"/>
              <w:jc w:val="both"/>
            </w:pPr>
            <w:r w:rsidRPr="000E0405">
              <w:t>Yes</w:t>
            </w:r>
          </w:p>
        </w:tc>
        <w:tc>
          <w:tcPr>
            <w:tcW w:w="1926" w:type="dxa"/>
            <w:vAlign w:val="center"/>
          </w:tcPr>
          <w:p w14:paraId="7E1CB2E2" w14:textId="77777777" w:rsidR="007E60C9" w:rsidRPr="000E0405" w:rsidRDefault="007E60C9" w:rsidP="009F1A5E">
            <w:pPr>
              <w:snapToGrid w:val="0"/>
              <w:spacing w:line="259" w:lineRule="auto"/>
              <w:jc w:val="both"/>
            </w:pPr>
            <w:r w:rsidRPr="000E0405">
              <w:t>No</w:t>
            </w:r>
          </w:p>
          <w:p w14:paraId="2E077187" w14:textId="77777777" w:rsidR="007E60C9" w:rsidRPr="000E0405" w:rsidRDefault="007E60C9" w:rsidP="009F1A5E">
            <w:pPr>
              <w:snapToGrid w:val="0"/>
              <w:spacing w:line="259" w:lineRule="auto"/>
              <w:jc w:val="both"/>
            </w:pPr>
            <w:r w:rsidRPr="000E0405">
              <w:t>85% of UEs satisfying the target positioning accuracy requirement</w:t>
            </w:r>
          </w:p>
        </w:tc>
      </w:tr>
      <w:tr w:rsidR="007E60C9" w:rsidRPr="000E0405" w14:paraId="0E17C87F" w14:textId="77777777" w:rsidTr="002318CE">
        <w:trPr>
          <w:trHeight w:val="523"/>
          <w:jc w:val="center"/>
        </w:trPr>
        <w:tc>
          <w:tcPr>
            <w:tcW w:w="2201" w:type="dxa"/>
            <w:vAlign w:val="center"/>
          </w:tcPr>
          <w:p w14:paraId="4DF74939"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22</w:t>
            </w:r>
            <w:r w:rsidRPr="000E0405">
              <w:t xml:space="preserve">, BW#100M, </w:t>
            </w:r>
            <w:r w:rsidRPr="000E0405">
              <w:rPr>
                <w:lang w:eastAsia="zh-CN"/>
              </w:rPr>
              <w:t>6GHz</w:t>
            </w:r>
            <w:r w:rsidRPr="000E0405">
              <w:t>, positioning method #RTT</w:t>
            </w:r>
          </w:p>
        </w:tc>
        <w:tc>
          <w:tcPr>
            <w:tcW w:w="824" w:type="dxa"/>
            <w:vAlign w:val="center"/>
          </w:tcPr>
          <w:p w14:paraId="22C10186" w14:textId="77777777" w:rsidR="007E60C9" w:rsidRPr="000E0405" w:rsidRDefault="007E60C9" w:rsidP="009F1A5E">
            <w:pPr>
              <w:keepNext/>
              <w:keepLines/>
              <w:spacing w:after="0" w:line="259" w:lineRule="auto"/>
              <w:jc w:val="center"/>
              <w:rPr>
                <w:sz w:val="18"/>
              </w:rPr>
            </w:pPr>
            <w:r w:rsidRPr="000E0405">
              <w:rPr>
                <w:sz w:val="18"/>
              </w:rPr>
              <w:t>0.061</w:t>
            </w:r>
          </w:p>
        </w:tc>
        <w:tc>
          <w:tcPr>
            <w:tcW w:w="824" w:type="dxa"/>
            <w:vAlign w:val="center"/>
          </w:tcPr>
          <w:p w14:paraId="61644825" w14:textId="77777777" w:rsidR="007E60C9" w:rsidRPr="000E0405" w:rsidRDefault="007E60C9" w:rsidP="009F1A5E">
            <w:pPr>
              <w:keepNext/>
              <w:keepLines/>
              <w:spacing w:after="0" w:line="259" w:lineRule="auto"/>
              <w:jc w:val="center"/>
              <w:rPr>
                <w:sz w:val="18"/>
              </w:rPr>
            </w:pPr>
            <w:r w:rsidRPr="000E0405">
              <w:rPr>
                <w:sz w:val="18"/>
              </w:rPr>
              <w:t>0.094</w:t>
            </w:r>
          </w:p>
        </w:tc>
        <w:tc>
          <w:tcPr>
            <w:tcW w:w="824" w:type="dxa"/>
            <w:vAlign w:val="center"/>
          </w:tcPr>
          <w:p w14:paraId="5F30A4CE" w14:textId="77777777" w:rsidR="007E60C9" w:rsidRPr="000E0405" w:rsidRDefault="007E60C9" w:rsidP="009F1A5E">
            <w:pPr>
              <w:keepNext/>
              <w:keepLines/>
              <w:spacing w:after="0" w:line="259" w:lineRule="auto"/>
              <w:jc w:val="center"/>
              <w:rPr>
                <w:sz w:val="18"/>
              </w:rPr>
            </w:pPr>
            <w:r w:rsidRPr="000E0405">
              <w:rPr>
                <w:sz w:val="18"/>
              </w:rPr>
              <w:t>0.135</w:t>
            </w:r>
          </w:p>
        </w:tc>
        <w:tc>
          <w:tcPr>
            <w:tcW w:w="826" w:type="dxa"/>
            <w:vAlign w:val="center"/>
          </w:tcPr>
          <w:p w14:paraId="682F6C38" w14:textId="77777777" w:rsidR="007E60C9" w:rsidRPr="000E0405" w:rsidRDefault="007E60C9" w:rsidP="009F1A5E">
            <w:pPr>
              <w:keepNext/>
              <w:keepLines/>
              <w:spacing w:after="0" w:line="259" w:lineRule="auto"/>
              <w:jc w:val="center"/>
              <w:rPr>
                <w:sz w:val="18"/>
              </w:rPr>
            </w:pPr>
            <w:r w:rsidRPr="000E0405">
              <w:rPr>
                <w:sz w:val="18"/>
              </w:rPr>
              <w:t>0.241</w:t>
            </w:r>
          </w:p>
        </w:tc>
        <w:tc>
          <w:tcPr>
            <w:tcW w:w="1925" w:type="dxa"/>
            <w:vAlign w:val="center"/>
          </w:tcPr>
          <w:p w14:paraId="7E578412" w14:textId="77777777" w:rsidR="007E60C9" w:rsidRPr="000E0405" w:rsidRDefault="007E60C9" w:rsidP="009F1A5E">
            <w:pPr>
              <w:snapToGrid w:val="0"/>
              <w:spacing w:line="259" w:lineRule="auto"/>
              <w:jc w:val="both"/>
            </w:pPr>
            <w:r w:rsidRPr="000E0405">
              <w:t>Yes</w:t>
            </w:r>
          </w:p>
        </w:tc>
        <w:tc>
          <w:tcPr>
            <w:tcW w:w="1926" w:type="dxa"/>
            <w:vAlign w:val="center"/>
          </w:tcPr>
          <w:p w14:paraId="7E729DAC" w14:textId="77777777" w:rsidR="007E60C9" w:rsidRPr="000E0405" w:rsidRDefault="007E60C9" w:rsidP="009F1A5E">
            <w:pPr>
              <w:snapToGrid w:val="0"/>
              <w:spacing w:line="259" w:lineRule="auto"/>
              <w:jc w:val="both"/>
            </w:pPr>
            <w:r w:rsidRPr="000E0405">
              <w:t>Yes</w:t>
            </w:r>
          </w:p>
        </w:tc>
      </w:tr>
    </w:tbl>
    <w:p w14:paraId="04C6B86F" w14:textId="77777777" w:rsidR="007E60C9" w:rsidRPr="000E0405" w:rsidRDefault="007E60C9" w:rsidP="009F1A5E"/>
    <w:p w14:paraId="569E2076" w14:textId="77777777" w:rsidR="007E60C9" w:rsidRPr="000E0405" w:rsidRDefault="007E60C9" w:rsidP="009F1A5E">
      <w:pPr>
        <w:rPr>
          <w:lang w:eastAsia="zh-CN"/>
        </w:rPr>
      </w:pPr>
      <w:r w:rsidRPr="000E0405">
        <w:t xml:space="preserve">Table </w:t>
      </w:r>
      <w:r w:rsidRPr="000E0405">
        <w:rPr>
          <w:lang w:eastAsia="zh-CN"/>
        </w:rPr>
        <w:t>B.1.5</w:t>
      </w:r>
      <w:r w:rsidRPr="000E0405">
        <w:t>.2.2-6</w:t>
      </w:r>
      <w:r w:rsidRPr="000E0405">
        <w:rPr>
          <w:lang w:eastAsia="zh-CN"/>
        </w:rPr>
        <w:t>-</w:t>
      </w:r>
      <w:r w:rsidRPr="000E0405">
        <w:t xml:space="preserve"> </w:t>
      </w:r>
      <w:r w:rsidRPr="000E0405">
        <w:rPr>
          <w:lang w:eastAsia="zh-CN"/>
        </w:rPr>
        <w:t>B.1.5</w:t>
      </w:r>
      <w:r w:rsidRPr="000E0405">
        <w:t>.2.2-</w:t>
      </w:r>
      <w:r w:rsidRPr="000E0405">
        <w:rPr>
          <w:lang w:eastAsia="zh-CN"/>
        </w:rPr>
        <w:t>7</w:t>
      </w:r>
      <w:r w:rsidRPr="000E0405">
        <w:t xml:space="preserve"> provides ranging angle accuracy results using sidelink positioning for </w:t>
      </w:r>
      <w:r w:rsidRPr="000E0405">
        <w:rPr>
          <w:lang w:eastAsia="zh-CN"/>
        </w:rPr>
        <w:t>urban grid scenarios for V2X use cases</w:t>
      </w:r>
      <w:r w:rsidRPr="000E0405">
        <w:t>.</w:t>
      </w:r>
    </w:p>
    <w:p w14:paraId="0B503A2B" w14:textId="77777777" w:rsidR="007E60C9" w:rsidRPr="000E0405" w:rsidRDefault="007E60C9" w:rsidP="009F1A5E">
      <w:pPr>
        <w:pStyle w:val="TH"/>
        <w:rPr>
          <w:lang w:val="en-US" w:eastAsia="zh-CN"/>
        </w:rPr>
      </w:pPr>
      <w:r w:rsidRPr="000E0405">
        <w:rPr>
          <w:lang w:val="en-US" w:eastAsia="zh-CN"/>
        </w:rPr>
        <w:t xml:space="preserve">Table B.1.5.2.2-6: Sidelink positioning - ranging angle accuracy (X=10m) for urban grid scenarios for V2X use cases </w:t>
      </w:r>
    </w:p>
    <w:tbl>
      <w:tblPr>
        <w:tblW w:w="74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tblGrid>
      <w:tr w:rsidR="000E0405" w:rsidRPr="000E0405" w14:paraId="2CD7C257" w14:textId="77777777" w:rsidTr="002318CE">
        <w:trPr>
          <w:trHeight w:val="262"/>
          <w:jc w:val="center"/>
        </w:trPr>
        <w:tc>
          <w:tcPr>
            <w:tcW w:w="2201" w:type="dxa"/>
            <w:vAlign w:val="center"/>
          </w:tcPr>
          <w:p w14:paraId="1FD43B4C"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2BF38483"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382F6E61"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0EAA6272"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398F75C6"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4FA5F5E9" w14:textId="77777777" w:rsidR="007E60C9" w:rsidRPr="000E0405" w:rsidRDefault="007E60C9" w:rsidP="009F1A5E">
            <w:pPr>
              <w:keepNext/>
              <w:keepLines/>
              <w:spacing w:after="0" w:line="259" w:lineRule="auto"/>
              <w:jc w:val="center"/>
              <w:rPr>
                <w:b/>
              </w:rPr>
            </w:pPr>
            <w:r w:rsidRPr="000E0405">
              <w:rPr>
                <w:b/>
              </w:rPr>
              <w:t>Whether meet the target requirement</w:t>
            </w:r>
          </w:p>
        </w:tc>
      </w:tr>
      <w:tr w:rsidR="000E0405" w:rsidRPr="000E0405" w14:paraId="6DA31D2D" w14:textId="77777777" w:rsidTr="002318CE">
        <w:trPr>
          <w:trHeight w:val="523"/>
          <w:jc w:val="center"/>
        </w:trPr>
        <w:tc>
          <w:tcPr>
            <w:tcW w:w="2201" w:type="dxa"/>
            <w:vAlign w:val="center"/>
          </w:tcPr>
          <w:p w14:paraId="6C473D26"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18</w:t>
            </w:r>
            <w:r w:rsidRPr="000E0405">
              <w:t xml:space="preserve">, BW#40M, </w:t>
            </w:r>
            <w:r w:rsidRPr="000E0405">
              <w:rPr>
                <w:lang w:eastAsia="zh-CN"/>
              </w:rPr>
              <w:t>6GHz</w:t>
            </w:r>
            <w:r w:rsidRPr="000E0405">
              <w:t>, positioning method #AoA</w:t>
            </w:r>
          </w:p>
        </w:tc>
        <w:tc>
          <w:tcPr>
            <w:tcW w:w="824" w:type="dxa"/>
            <w:vAlign w:val="center"/>
          </w:tcPr>
          <w:p w14:paraId="0401C7D4" w14:textId="77777777" w:rsidR="007E60C9" w:rsidRPr="000E0405" w:rsidRDefault="007E60C9" w:rsidP="009F1A5E">
            <w:pPr>
              <w:keepNext/>
              <w:keepLines/>
              <w:spacing w:after="0" w:line="259" w:lineRule="auto"/>
              <w:jc w:val="center"/>
              <w:rPr>
                <w:sz w:val="18"/>
              </w:rPr>
            </w:pPr>
            <w:r w:rsidRPr="000E0405">
              <w:rPr>
                <w:sz w:val="18"/>
              </w:rPr>
              <w:t>2.31°</w:t>
            </w:r>
          </w:p>
        </w:tc>
        <w:tc>
          <w:tcPr>
            <w:tcW w:w="824" w:type="dxa"/>
            <w:vAlign w:val="center"/>
          </w:tcPr>
          <w:p w14:paraId="535BCE94" w14:textId="77777777" w:rsidR="007E60C9" w:rsidRPr="000E0405" w:rsidRDefault="007E60C9" w:rsidP="009F1A5E">
            <w:pPr>
              <w:keepNext/>
              <w:keepLines/>
              <w:spacing w:after="0" w:line="259" w:lineRule="auto"/>
              <w:jc w:val="center"/>
              <w:rPr>
                <w:sz w:val="18"/>
              </w:rPr>
            </w:pPr>
            <w:r w:rsidRPr="000E0405">
              <w:rPr>
                <w:sz w:val="18"/>
              </w:rPr>
              <w:t>4.45°</w:t>
            </w:r>
          </w:p>
        </w:tc>
        <w:tc>
          <w:tcPr>
            <w:tcW w:w="824" w:type="dxa"/>
            <w:vAlign w:val="center"/>
          </w:tcPr>
          <w:p w14:paraId="0410F74F" w14:textId="77777777" w:rsidR="007E60C9" w:rsidRPr="000E0405" w:rsidRDefault="007E60C9" w:rsidP="009F1A5E">
            <w:pPr>
              <w:keepNext/>
              <w:keepLines/>
              <w:spacing w:after="0" w:line="259" w:lineRule="auto"/>
              <w:jc w:val="center"/>
              <w:rPr>
                <w:sz w:val="18"/>
              </w:rPr>
            </w:pPr>
            <w:r w:rsidRPr="000E0405">
              <w:rPr>
                <w:sz w:val="18"/>
              </w:rPr>
              <w:t>9.58°</w:t>
            </w:r>
          </w:p>
        </w:tc>
        <w:tc>
          <w:tcPr>
            <w:tcW w:w="826" w:type="dxa"/>
            <w:vAlign w:val="center"/>
          </w:tcPr>
          <w:p w14:paraId="19EC48A0" w14:textId="77777777" w:rsidR="007E60C9" w:rsidRPr="000E0405" w:rsidRDefault="007E60C9" w:rsidP="009F1A5E">
            <w:pPr>
              <w:keepNext/>
              <w:keepLines/>
              <w:spacing w:after="0" w:line="259" w:lineRule="auto"/>
              <w:jc w:val="center"/>
              <w:rPr>
                <w:sz w:val="18"/>
              </w:rPr>
            </w:pPr>
            <w:r w:rsidRPr="000E0405">
              <w:rPr>
                <w:sz w:val="18"/>
              </w:rPr>
              <w:t>12.70°</w:t>
            </w:r>
          </w:p>
        </w:tc>
        <w:tc>
          <w:tcPr>
            <w:tcW w:w="1925" w:type="dxa"/>
            <w:vAlign w:val="center"/>
          </w:tcPr>
          <w:p w14:paraId="18AADB13" w14:textId="77777777" w:rsidR="007E60C9" w:rsidRPr="000E0405" w:rsidRDefault="007E60C9" w:rsidP="009F1A5E">
            <w:pPr>
              <w:snapToGrid w:val="0"/>
              <w:spacing w:line="259" w:lineRule="auto"/>
              <w:jc w:val="both"/>
            </w:pPr>
            <w:r w:rsidRPr="000E0405">
              <w:t>Yes</w:t>
            </w:r>
          </w:p>
        </w:tc>
      </w:tr>
      <w:tr w:rsidR="007E60C9" w:rsidRPr="000E0405" w14:paraId="0827777B" w14:textId="77777777" w:rsidTr="002318CE">
        <w:trPr>
          <w:trHeight w:val="523"/>
          <w:jc w:val="center"/>
        </w:trPr>
        <w:tc>
          <w:tcPr>
            <w:tcW w:w="2201" w:type="dxa"/>
            <w:vAlign w:val="center"/>
          </w:tcPr>
          <w:p w14:paraId="25A326CF"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19</w:t>
            </w:r>
            <w:r w:rsidRPr="000E0405">
              <w:t xml:space="preserve">, BW#100M, </w:t>
            </w:r>
            <w:r w:rsidRPr="000E0405">
              <w:rPr>
                <w:lang w:eastAsia="zh-CN"/>
              </w:rPr>
              <w:t>6GHz</w:t>
            </w:r>
            <w:r w:rsidRPr="000E0405">
              <w:t>, positioning method #AoA</w:t>
            </w:r>
          </w:p>
        </w:tc>
        <w:tc>
          <w:tcPr>
            <w:tcW w:w="824" w:type="dxa"/>
            <w:vAlign w:val="center"/>
          </w:tcPr>
          <w:p w14:paraId="7F14968E" w14:textId="77777777" w:rsidR="007E60C9" w:rsidRPr="000E0405" w:rsidRDefault="007E60C9" w:rsidP="009F1A5E">
            <w:pPr>
              <w:keepNext/>
              <w:keepLines/>
              <w:spacing w:after="0" w:line="259" w:lineRule="auto"/>
              <w:jc w:val="center"/>
              <w:rPr>
                <w:sz w:val="18"/>
              </w:rPr>
            </w:pPr>
            <w:r w:rsidRPr="000E0405">
              <w:rPr>
                <w:sz w:val="18"/>
              </w:rPr>
              <w:t>3.53°</w:t>
            </w:r>
          </w:p>
        </w:tc>
        <w:tc>
          <w:tcPr>
            <w:tcW w:w="824" w:type="dxa"/>
            <w:vAlign w:val="center"/>
          </w:tcPr>
          <w:p w14:paraId="53E0D11A" w14:textId="77777777" w:rsidR="007E60C9" w:rsidRPr="000E0405" w:rsidRDefault="007E60C9" w:rsidP="009F1A5E">
            <w:pPr>
              <w:keepNext/>
              <w:keepLines/>
              <w:spacing w:after="0" w:line="259" w:lineRule="auto"/>
              <w:jc w:val="center"/>
              <w:rPr>
                <w:sz w:val="18"/>
              </w:rPr>
            </w:pPr>
            <w:r w:rsidRPr="000E0405">
              <w:rPr>
                <w:sz w:val="18"/>
              </w:rPr>
              <w:t>5.80°</w:t>
            </w:r>
          </w:p>
        </w:tc>
        <w:tc>
          <w:tcPr>
            <w:tcW w:w="824" w:type="dxa"/>
            <w:vAlign w:val="center"/>
          </w:tcPr>
          <w:p w14:paraId="72C2B4AC" w14:textId="77777777" w:rsidR="007E60C9" w:rsidRPr="000E0405" w:rsidRDefault="007E60C9" w:rsidP="009F1A5E">
            <w:pPr>
              <w:keepNext/>
              <w:keepLines/>
              <w:spacing w:after="0" w:line="259" w:lineRule="auto"/>
              <w:jc w:val="center"/>
              <w:rPr>
                <w:sz w:val="18"/>
              </w:rPr>
            </w:pPr>
            <w:r w:rsidRPr="000E0405">
              <w:rPr>
                <w:sz w:val="18"/>
              </w:rPr>
              <w:t>8.82°</w:t>
            </w:r>
          </w:p>
        </w:tc>
        <w:tc>
          <w:tcPr>
            <w:tcW w:w="826" w:type="dxa"/>
            <w:vAlign w:val="center"/>
          </w:tcPr>
          <w:p w14:paraId="329A2FB5" w14:textId="77777777" w:rsidR="007E60C9" w:rsidRPr="000E0405" w:rsidRDefault="007E60C9" w:rsidP="009F1A5E">
            <w:pPr>
              <w:keepNext/>
              <w:keepLines/>
              <w:spacing w:after="0" w:line="259" w:lineRule="auto"/>
              <w:jc w:val="center"/>
              <w:rPr>
                <w:sz w:val="18"/>
              </w:rPr>
            </w:pPr>
            <w:r w:rsidRPr="000E0405">
              <w:rPr>
                <w:sz w:val="18"/>
              </w:rPr>
              <w:t>12.60°</w:t>
            </w:r>
          </w:p>
        </w:tc>
        <w:tc>
          <w:tcPr>
            <w:tcW w:w="1925" w:type="dxa"/>
            <w:vAlign w:val="center"/>
          </w:tcPr>
          <w:p w14:paraId="60250B18" w14:textId="77777777" w:rsidR="007E60C9" w:rsidRPr="000E0405" w:rsidRDefault="007E60C9" w:rsidP="009F1A5E">
            <w:pPr>
              <w:snapToGrid w:val="0"/>
              <w:spacing w:line="259" w:lineRule="auto"/>
              <w:jc w:val="both"/>
            </w:pPr>
            <w:r w:rsidRPr="000E0405">
              <w:t>Yes</w:t>
            </w:r>
          </w:p>
        </w:tc>
      </w:tr>
    </w:tbl>
    <w:p w14:paraId="6D1F6267" w14:textId="77777777" w:rsidR="007E60C9" w:rsidRPr="000E0405" w:rsidRDefault="007E60C9" w:rsidP="009F1A5E">
      <w:pPr>
        <w:rPr>
          <w:lang w:eastAsia="zh-CN"/>
        </w:rPr>
      </w:pPr>
    </w:p>
    <w:p w14:paraId="680EF683" w14:textId="77777777" w:rsidR="007E60C9" w:rsidRPr="000E0405" w:rsidRDefault="007E60C9" w:rsidP="009F1A5E">
      <w:pPr>
        <w:pStyle w:val="TH"/>
        <w:rPr>
          <w:lang w:val="en-US" w:eastAsia="zh-CN"/>
        </w:rPr>
      </w:pPr>
      <w:r w:rsidRPr="000E0405">
        <w:rPr>
          <w:lang w:val="en-US" w:eastAsia="zh-CN"/>
        </w:rPr>
        <w:lastRenderedPageBreak/>
        <w:t xml:space="preserve">Table B.1.5.2.2-7: Sidelink positioning - ranging angle accuracy (X=25m) for urban grid scenarios for V2X use cases </w:t>
      </w:r>
    </w:p>
    <w:tbl>
      <w:tblPr>
        <w:tblW w:w="74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tblGrid>
      <w:tr w:rsidR="000E0405" w:rsidRPr="000E0405" w14:paraId="0909A8EF" w14:textId="77777777" w:rsidTr="002318CE">
        <w:trPr>
          <w:trHeight w:val="262"/>
          <w:jc w:val="center"/>
        </w:trPr>
        <w:tc>
          <w:tcPr>
            <w:tcW w:w="2201" w:type="dxa"/>
            <w:vAlign w:val="center"/>
          </w:tcPr>
          <w:p w14:paraId="2113EB6A"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143B0399"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3705C000"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72A39B69"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098DFC11"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270BC177" w14:textId="77777777" w:rsidR="007E60C9" w:rsidRPr="000E0405" w:rsidRDefault="007E60C9" w:rsidP="009F1A5E">
            <w:pPr>
              <w:keepNext/>
              <w:keepLines/>
              <w:spacing w:after="0" w:line="259" w:lineRule="auto"/>
              <w:jc w:val="center"/>
              <w:rPr>
                <w:b/>
              </w:rPr>
            </w:pPr>
            <w:r w:rsidRPr="000E0405">
              <w:rPr>
                <w:b/>
              </w:rPr>
              <w:t>Whether meet the target requirement</w:t>
            </w:r>
          </w:p>
        </w:tc>
      </w:tr>
      <w:tr w:rsidR="000E0405" w:rsidRPr="000E0405" w14:paraId="5F744C90" w14:textId="77777777" w:rsidTr="002318CE">
        <w:trPr>
          <w:trHeight w:val="523"/>
          <w:jc w:val="center"/>
        </w:trPr>
        <w:tc>
          <w:tcPr>
            <w:tcW w:w="2201" w:type="dxa"/>
            <w:vAlign w:val="center"/>
          </w:tcPr>
          <w:p w14:paraId="52A27CDD"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20</w:t>
            </w:r>
            <w:r w:rsidRPr="000E0405">
              <w:t xml:space="preserve">, BW#20M, </w:t>
            </w:r>
            <w:r w:rsidRPr="000E0405">
              <w:rPr>
                <w:lang w:eastAsia="zh-CN"/>
              </w:rPr>
              <w:t>6GHz</w:t>
            </w:r>
            <w:r w:rsidRPr="000E0405">
              <w:t>, positioning method #AoA</w:t>
            </w:r>
          </w:p>
        </w:tc>
        <w:tc>
          <w:tcPr>
            <w:tcW w:w="824" w:type="dxa"/>
            <w:vAlign w:val="center"/>
          </w:tcPr>
          <w:p w14:paraId="3E9D1249" w14:textId="77777777" w:rsidR="007E60C9" w:rsidRPr="000E0405" w:rsidRDefault="007E60C9" w:rsidP="009F1A5E">
            <w:pPr>
              <w:keepNext/>
              <w:keepLines/>
              <w:spacing w:after="0" w:line="259" w:lineRule="auto"/>
              <w:jc w:val="center"/>
              <w:rPr>
                <w:sz w:val="18"/>
              </w:rPr>
            </w:pPr>
            <w:r w:rsidRPr="000E0405">
              <w:rPr>
                <w:sz w:val="18"/>
              </w:rPr>
              <w:t>6.38°</w:t>
            </w:r>
          </w:p>
        </w:tc>
        <w:tc>
          <w:tcPr>
            <w:tcW w:w="824" w:type="dxa"/>
            <w:vAlign w:val="center"/>
          </w:tcPr>
          <w:p w14:paraId="2AD358DB" w14:textId="77777777" w:rsidR="007E60C9" w:rsidRPr="000E0405" w:rsidRDefault="007E60C9" w:rsidP="009F1A5E">
            <w:pPr>
              <w:keepNext/>
              <w:keepLines/>
              <w:spacing w:after="0" w:line="259" w:lineRule="auto"/>
              <w:jc w:val="center"/>
              <w:rPr>
                <w:sz w:val="18"/>
              </w:rPr>
            </w:pPr>
            <w:r w:rsidRPr="000E0405">
              <w:rPr>
                <w:sz w:val="18"/>
              </w:rPr>
              <w:t>8.91°</w:t>
            </w:r>
          </w:p>
        </w:tc>
        <w:tc>
          <w:tcPr>
            <w:tcW w:w="824" w:type="dxa"/>
            <w:vAlign w:val="center"/>
          </w:tcPr>
          <w:p w14:paraId="09049756" w14:textId="77777777" w:rsidR="007E60C9" w:rsidRPr="000E0405" w:rsidRDefault="007E60C9" w:rsidP="009F1A5E">
            <w:pPr>
              <w:keepNext/>
              <w:keepLines/>
              <w:spacing w:after="0" w:line="259" w:lineRule="auto"/>
              <w:jc w:val="center"/>
              <w:rPr>
                <w:sz w:val="18"/>
              </w:rPr>
            </w:pPr>
            <w:r w:rsidRPr="000E0405">
              <w:rPr>
                <w:sz w:val="18"/>
              </w:rPr>
              <w:t>12.41°</w:t>
            </w:r>
          </w:p>
        </w:tc>
        <w:tc>
          <w:tcPr>
            <w:tcW w:w="826" w:type="dxa"/>
            <w:vAlign w:val="center"/>
          </w:tcPr>
          <w:p w14:paraId="102E868D" w14:textId="77777777" w:rsidR="007E60C9" w:rsidRPr="000E0405" w:rsidRDefault="007E60C9" w:rsidP="009F1A5E">
            <w:pPr>
              <w:keepNext/>
              <w:keepLines/>
              <w:spacing w:after="0" w:line="259" w:lineRule="auto"/>
              <w:jc w:val="center"/>
              <w:rPr>
                <w:sz w:val="18"/>
              </w:rPr>
            </w:pPr>
            <w:r w:rsidRPr="000E0405">
              <w:rPr>
                <w:sz w:val="18"/>
              </w:rPr>
              <w:t>16.71°</w:t>
            </w:r>
          </w:p>
        </w:tc>
        <w:tc>
          <w:tcPr>
            <w:tcW w:w="1925" w:type="dxa"/>
            <w:vAlign w:val="center"/>
          </w:tcPr>
          <w:p w14:paraId="63EC8D90" w14:textId="77777777" w:rsidR="007E60C9" w:rsidRPr="000E0405" w:rsidRDefault="007E60C9" w:rsidP="009F1A5E">
            <w:pPr>
              <w:snapToGrid w:val="0"/>
              <w:spacing w:line="259" w:lineRule="auto"/>
              <w:jc w:val="both"/>
            </w:pPr>
            <w:r w:rsidRPr="000E0405">
              <w:t>No</w:t>
            </w:r>
          </w:p>
          <w:p w14:paraId="04FFABF3" w14:textId="77777777" w:rsidR="007E60C9" w:rsidRPr="000E0405" w:rsidRDefault="007E60C9" w:rsidP="009F1A5E">
            <w:pPr>
              <w:keepNext/>
              <w:keepLines/>
              <w:spacing w:after="0" w:line="259" w:lineRule="auto"/>
              <w:jc w:val="both"/>
              <w:rPr>
                <w:sz w:val="18"/>
              </w:rPr>
            </w:pPr>
            <w:r w:rsidRPr="000E0405">
              <w:rPr>
                <w:sz w:val="18"/>
              </w:rPr>
              <w:t>87.5% of UEs satisfying the target positioning accuracy requirement</w:t>
            </w:r>
          </w:p>
        </w:tc>
      </w:tr>
      <w:tr w:rsidR="000E0405" w:rsidRPr="000E0405" w14:paraId="34A43F04" w14:textId="77777777" w:rsidTr="002318CE">
        <w:trPr>
          <w:trHeight w:val="523"/>
          <w:jc w:val="center"/>
        </w:trPr>
        <w:tc>
          <w:tcPr>
            <w:tcW w:w="2201" w:type="dxa"/>
            <w:vAlign w:val="center"/>
          </w:tcPr>
          <w:p w14:paraId="0BAA0E80" w14:textId="77777777" w:rsidR="007E60C9" w:rsidRPr="000E0405" w:rsidRDefault="007E60C9" w:rsidP="009F1A5E">
            <w:pPr>
              <w:keepNext/>
              <w:keepLines/>
              <w:spacing w:line="259" w:lineRule="auto"/>
              <w:jc w:val="both"/>
              <w:rPr>
                <w:rFonts w:eastAsia="MS Mincho"/>
              </w:rPr>
            </w:pPr>
            <w:r w:rsidRPr="000E0405">
              <w:t>Case #2</w:t>
            </w:r>
            <w:r w:rsidRPr="000E0405">
              <w:rPr>
                <w:lang w:eastAsia="zh-CN"/>
              </w:rPr>
              <w:t>1</w:t>
            </w:r>
            <w:r w:rsidRPr="000E0405">
              <w:t xml:space="preserve">, BW#40M, </w:t>
            </w:r>
            <w:r w:rsidRPr="000E0405">
              <w:rPr>
                <w:lang w:eastAsia="zh-CN"/>
              </w:rPr>
              <w:t>6GHz</w:t>
            </w:r>
            <w:r w:rsidRPr="000E0405">
              <w:t>, positioning method #AoA</w:t>
            </w:r>
          </w:p>
        </w:tc>
        <w:tc>
          <w:tcPr>
            <w:tcW w:w="824" w:type="dxa"/>
            <w:vAlign w:val="center"/>
          </w:tcPr>
          <w:p w14:paraId="15FB0458" w14:textId="77777777" w:rsidR="007E60C9" w:rsidRPr="000E0405" w:rsidRDefault="007E60C9" w:rsidP="009F1A5E">
            <w:pPr>
              <w:keepNext/>
              <w:keepLines/>
              <w:spacing w:after="0" w:line="259" w:lineRule="auto"/>
              <w:jc w:val="center"/>
              <w:rPr>
                <w:sz w:val="18"/>
              </w:rPr>
            </w:pPr>
            <w:r w:rsidRPr="000E0405">
              <w:rPr>
                <w:sz w:val="18"/>
              </w:rPr>
              <w:t>5.65°</w:t>
            </w:r>
          </w:p>
        </w:tc>
        <w:tc>
          <w:tcPr>
            <w:tcW w:w="824" w:type="dxa"/>
            <w:vAlign w:val="center"/>
          </w:tcPr>
          <w:p w14:paraId="59E24E27" w14:textId="77777777" w:rsidR="007E60C9" w:rsidRPr="000E0405" w:rsidRDefault="007E60C9" w:rsidP="009F1A5E">
            <w:pPr>
              <w:keepNext/>
              <w:keepLines/>
              <w:spacing w:after="0" w:line="259" w:lineRule="auto"/>
              <w:jc w:val="center"/>
              <w:rPr>
                <w:sz w:val="18"/>
              </w:rPr>
            </w:pPr>
            <w:r w:rsidRPr="000E0405">
              <w:rPr>
                <w:sz w:val="18"/>
              </w:rPr>
              <w:t>8.01°</w:t>
            </w:r>
          </w:p>
        </w:tc>
        <w:tc>
          <w:tcPr>
            <w:tcW w:w="824" w:type="dxa"/>
            <w:vAlign w:val="center"/>
          </w:tcPr>
          <w:p w14:paraId="59DD121F" w14:textId="77777777" w:rsidR="007E60C9" w:rsidRPr="000E0405" w:rsidRDefault="007E60C9" w:rsidP="009F1A5E">
            <w:pPr>
              <w:keepNext/>
              <w:keepLines/>
              <w:spacing w:after="0" w:line="259" w:lineRule="auto"/>
              <w:jc w:val="center"/>
              <w:rPr>
                <w:sz w:val="18"/>
              </w:rPr>
            </w:pPr>
            <w:r w:rsidRPr="000E0405">
              <w:rPr>
                <w:sz w:val="18"/>
              </w:rPr>
              <w:t>10.83°</w:t>
            </w:r>
          </w:p>
        </w:tc>
        <w:tc>
          <w:tcPr>
            <w:tcW w:w="826" w:type="dxa"/>
            <w:vAlign w:val="center"/>
          </w:tcPr>
          <w:p w14:paraId="110D14F1" w14:textId="77777777" w:rsidR="007E60C9" w:rsidRPr="000E0405" w:rsidRDefault="007E60C9" w:rsidP="009F1A5E">
            <w:pPr>
              <w:keepNext/>
              <w:keepLines/>
              <w:spacing w:after="0" w:line="259" w:lineRule="auto"/>
              <w:jc w:val="center"/>
              <w:rPr>
                <w:sz w:val="18"/>
              </w:rPr>
            </w:pPr>
            <w:r w:rsidRPr="000E0405">
              <w:rPr>
                <w:sz w:val="18"/>
              </w:rPr>
              <w:t>14.95°</w:t>
            </w:r>
          </w:p>
        </w:tc>
        <w:tc>
          <w:tcPr>
            <w:tcW w:w="1925" w:type="dxa"/>
            <w:vAlign w:val="center"/>
          </w:tcPr>
          <w:p w14:paraId="3DE927AF" w14:textId="77777777" w:rsidR="007E60C9" w:rsidRPr="000E0405" w:rsidRDefault="007E60C9" w:rsidP="009F1A5E">
            <w:pPr>
              <w:snapToGrid w:val="0"/>
              <w:spacing w:line="259" w:lineRule="auto"/>
              <w:jc w:val="both"/>
            </w:pPr>
            <w:r w:rsidRPr="000E0405">
              <w:t>Yes</w:t>
            </w:r>
          </w:p>
        </w:tc>
      </w:tr>
      <w:tr w:rsidR="007E60C9" w:rsidRPr="000E0405" w14:paraId="209A65EC" w14:textId="77777777" w:rsidTr="002318CE">
        <w:trPr>
          <w:trHeight w:val="523"/>
          <w:jc w:val="center"/>
        </w:trPr>
        <w:tc>
          <w:tcPr>
            <w:tcW w:w="2201" w:type="dxa"/>
            <w:vAlign w:val="center"/>
          </w:tcPr>
          <w:p w14:paraId="1C123926"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22</w:t>
            </w:r>
            <w:r w:rsidRPr="000E0405">
              <w:t xml:space="preserve">, BW#100M, </w:t>
            </w:r>
            <w:r w:rsidRPr="000E0405">
              <w:rPr>
                <w:lang w:eastAsia="zh-CN"/>
              </w:rPr>
              <w:t>6GHz</w:t>
            </w:r>
            <w:r w:rsidRPr="000E0405">
              <w:t>, positioning method #AoA</w:t>
            </w:r>
          </w:p>
        </w:tc>
        <w:tc>
          <w:tcPr>
            <w:tcW w:w="824" w:type="dxa"/>
            <w:vAlign w:val="center"/>
          </w:tcPr>
          <w:p w14:paraId="02271F3B" w14:textId="77777777" w:rsidR="007E60C9" w:rsidRPr="000E0405" w:rsidRDefault="007E60C9" w:rsidP="009F1A5E">
            <w:pPr>
              <w:keepNext/>
              <w:keepLines/>
              <w:spacing w:after="0" w:line="259" w:lineRule="auto"/>
              <w:jc w:val="center"/>
              <w:rPr>
                <w:sz w:val="18"/>
              </w:rPr>
            </w:pPr>
            <w:r w:rsidRPr="000E0405">
              <w:rPr>
                <w:sz w:val="18"/>
              </w:rPr>
              <w:t>5.32°</w:t>
            </w:r>
          </w:p>
        </w:tc>
        <w:tc>
          <w:tcPr>
            <w:tcW w:w="824" w:type="dxa"/>
            <w:vAlign w:val="center"/>
          </w:tcPr>
          <w:p w14:paraId="31E5C54B" w14:textId="77777777" w:rsidR="007E60C9" w:rsidRPr="000E0405" w:rsidRDefault="007E60C9" w:rsidP="009F1A5E">
            <w:pPr>
              <w:keepNext/>
              <w:keepLines/>
              <w:spacing w:after="0" w:line="259" w:lineRule="auto"/>
              <w:jc w:val="center"/>
              <w:rPr>
                <w:sz w:val="18"/>
              </w:rPr>
            </w:pPr>
            <w:r w:rsidRPr="000E0405">
              <w:rPr>
                <w:sz w:val="18"/>
              </w:rPr>
              <w:t>7.69°</w:t>
            </w:r>
          </w:p>
        </w:tc>
        <w:tc>
          <w:tcPr>
            <w:tcW w:w="824" w:type="dxa"/>
            <w:vAlign w:val="center"/>
          </w:tcPr>
          <w:p w14:paraId="56CEA431" w14:textId="77777777" w:rsidR="007E60C9" w:rsidRPr="000E0405" w:rsidRDefault="007E60C9" w:rsidP="009F1A5E">
            <w:pPr>
              <w:keepNext/>
              <w:keepLines/>
              <w:spacing w:after="0" w:line="259" w:lineRule="auto"/>
              <w:jc w:val="center"/>
              <w:rPr>
                <w:sz w:val="18"/>
              </w:rPr>
            </w:pPr>
            <w:r w:rsidRPr="000E0405">
              <w:rPr>
                <w:sz w:val="18"/>
              </w:rPr>
              <w:t>10.5°</w:t>
            </w:r>
          </w:p>
        </w:tc>
        <w:tc>
          <w:tcPr>
            <w:tcW w:w="826" w:type="dxa"/>
            <w:vAlign w:val="center"/>
          </w:tcPr>
          <w:p w14:paraId="507DC364" w14:textId="77777777" w:rsidR="007E60C9" w:rsidRPr="000E0405" w:rsidRDefault="007E60C9" w:rsidP="009F1A5E">
            <w:pPr>
              <w:keepNext/>
              <w:keepLines/>
              <w:spacing w:after="0" w:line="259" w:lineRule="auto"/>
              <w:jc w:val="center"/>
              <w:rPr>
                <w:sz w:val="18"/>
              </w:rPr>
            </w:pPr>
            <w:r w:rsidRPr="000E0405">
              <w:rPr>
                <w:sz w:val="18"/>
              </w:rPr>
              <w:t>14.36°</w:t>
            </w:r>
          </w:p>
        </w:tc>
        <w:tc>
          <w:tcPr>
            <w:tcW w:w="1925" w:type="dxa"/>
            <w:vAlign w:val="center"/>
          </w:tcPr>
          <w:p w14:paraId="03BDBA22" w14:textId="77777777" w:rsidR="007E60C9" w:rsidRPr="000E0405" w:rsidRDefault="007E60C9" w:rsidP="009F1A5E">
            <w:pPr>
              <w:snapToGrid w:val="0"/>
              <w:spacing w:line="259" w:lineRule="auto"/>
              <w:jc w:val="both"/>
            </w:pPr>
            <w:r w:rsidRPr="000E0405">
              <w:t>Yes</w:t>
            </w:r>
          </w:p>
        </w:tc>
      </w:tr>
    </w:tbl>
    <w:p w14:paraId="5E44D1B8" w14:textId="77777777" w:rsidR="007E60C9" w:rsidRPr="000E0405" w:rsidRDefault="007E60C9" w:rsidP="009F1A5E"/>
    <w:p w14:paraId="112E6886" w14:textId="77777777" w:rsidR="007E60C9" w:rsidRPr="000E0405" w:rsidRDefault="007E60C9" w:rsidP="009F1A5E">
      <w:pPr>
        <w:pStyle w:val="Heading4"/>
        <w:rPr>
          <w:lang w:eastAsia="zh-CN"/>
        </w:rPr>
      </w:pPr>
      <w:bookmarkStart w:id="47" w:name="_Toc117437936"/>
      <w:r w:rsidRPr="000E0405">
        <w:rPr>
          <w:lang w:eastAsia="zh-CN"/>
        </w:rPr>
        <w:t>B.1.5.2.3</w:t>
      </w:r>
      <w:r w:rsidRPr="000E0405">
        <w:rPr>
          <w:lang w:eastAsia="zh-CN"/>
        </w:rPr>
        <w:tab/>
        <w:t>Positioning accuracy evaluation results for Sidelink Positioning for IIoT</w:t>
      </w:r>
      <w:bookmarkEnd w:id="47"/>
    </w:p>
    <w:p w14:paraId="2A7610A1" w14:textId="77777777" w:rsidR="007E60C9" w:rsidRPr="000E0405" w:rsidRDefault="007E60C9" w:rsidP="009F1A5E">
      <w:pPr>
        <w:rPr>
          <w:lang w:eastAsia="zh-CN"/>
        </w:rPr>
      </w:pPr>
      <w:r w:rsidRPr="000E0405">
        <w:t>Table B.1.5.2.3-</w:t>
      </w:r>
      <w:r w:rsidRPr="000E0405">
        <w:rPr>
          <w:lang w:eastAsia="zh-CN"/>
        </w:rPr>
        <w:t>1</w:t>
      </w:r>
      <w:r w:rsidRPr="000E0405">
        <w:t xml:space="preserve"> provides horizontal relative positioning accuracy results using sidelink positioning for </w:t>
      </w:r>
      <w:r w:rsidRPr="000E0405">
        <w:rPr>
          <w:lang w:eastAsia="zh-CN"/>
        </w:rPr>
        <w:t>IIoT use cases</w:t>
      </w:r>
      <w:r w:rsidRPr="000E0405">
        <w:t>.</w:t>
      </w:r>
    </w:p>
    <w:p w14:paraId="630782A1" w14:textId="77777777" w:rsidR="007E60C9" w:rsidRPr="000E0405" w:rsidRDefault="007E60C9" w:rsidP="009F1A5E">
      <w:pPr>
        <w:pStyle w:val="TH"/>
        <w:rPr>
          <w:lang w:val="en-US" w:eastAsia="zh-CN"/>
        </w:rPr>
      </w:pPr>
      <w:r w:rsidRPr="000E0405">
        <w:rPr>
          <w:lang w:val="en-US" w:eastAsia="zh-CN"/>
        </w:rPr>
        <w:t xml:space="preserve">Table B.1.5.2.3-1: Sidelink positioning - horizontal relative accuracy (X=10m) for IIoT use cases </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1E0D5A0B" w14:textId="77777777" w:rsidTr="002318CE">
        <w:trPr>
          <w:trHeight w:val="262"/>
          <w:jc w:val="center"/>
        </w:trPr>
        <w:tc>
          <w:tcPr>
            <w:tcW w:w="2201" w:type="dxa"/>
            <w:vAlign w:val="center"/>
          </w:tcPr>
          <w:p w14:paraId="322B3F7E"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402F98EB"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7D0A4888"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0E8D8F75"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67C52D54"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1268E7B4"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5D8DA55A"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76C99673" w14:textId="77777777" w:rsidTr="002318CE">
        <w:trPr>
          <w:trHeight w:val="523"/>
          <w:jc w:val="center"/>
        </w:trPr>
        <w:tc>
          <w:tcPr>
            <w:tcW w:w="2201" w:type="dxa"/>
            <w:vAlign w:val="center"/>
          </w:tcPr>
          <w:p w14:paraId="01442481"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23</w:t>
            </w:r>
            <w:r w:rsidRPr="000E0405">
              <w:t xml:space="preserve">, BW#40M, </w:t>
            </w:r>
            <w:r w:rsidRPr="000E0405">
              <w:rPr>
                <w:lang w:eastAsia="zh-CN"/>
              </w:rPr>
              <w:t>6GHz</w:t>
            </w:r>
            <w:r w:rsidRPr="000E0405">
              <w:t>, positioning method #RTT+AoA</w:t>
            </w:r>
          </w:p>
        </w:tc>
        <w:tc>
          <w:tcPr>
            <w:tcW w:w="824" w:type="dxa"/>
            <w:vAlign w:val="center"/>
          </w:tcPr>
          <w:p w14:paraId="2E39076F" w14:textId="77777777" w:rsidR="007E60C9" w:rsidRPr="000E0405" w:rsidRDefault="007E60C9" w:rsidP="009F1A5E">
            <w:pPr>
              <w:keepNext/>
              <w:keepLines/>
              <w:spacing w:after="0" w:line="259" w:lineRule="auto"/>
              <w:jc w:val="center"/>
              <w:rPr>
                <w:sz w:val="18"/>
              </w:rPr>
            </w:pPr>
            <w:r w:rsidRPr="000E0405">
              <w:rPr>
                <w:sz w:val="18"/>
              </w:rPr>
              <w:t>0.400</w:t>
            </w:r>
          </w:p>
        </w:tc>
        <w:tc>
          <w:tcPr>
            <w:tcW w:w="824" w:type="dxa"/>
            <w:vAlign w:val="center"/>
          </w:tcPr>
          <w:p w14:paraId="5CDF0B5C" w14:textId="77777777" w:rsidR="007E60C9" w:rsidRPr="000E0405" w:rsidRDefault="007E60C9" w:rsidP="009F1A5E">
            <w:pPr>
              <w:keepNext/>
              <w:keepLines/>
              <w:spacing w:after="0" w:line="259" w:lineRule="auto"/>
              <w:jc w:val="center"/>
              <w:rPr>
                <w:sz w:val="18"/>
              </w:rPr>
            </w:pPr>
            <w:r w:rsidRPr="000E0405">
              <w:rPr>
                <w:sz w:val="18"/>
              </w:rPr>
              <w:t>0.438</w:t>
            </w:r>
          </w:p>
        </w:tc>
        <w:tc>
          <w:tcPr>
            <w:tcW w:w="824" w:type="dxa"/>
            <w:vAlign w:val="center"/>
          </w:tcPr>
          <w:p w14:paraId="73C3AC30" w14:textId="77777777" w:rsidR="007E60C9" w:rsidRPr="000E0405" w:rsidRDefault="007E60C9" w:rsidP="009F1A5E">
            <w:pPr>
              <w:keepNext/>
              <w:keepLines/>
              <w:spacing w:after="0" w:line="259" w:lineRule="auto"/>
              <w:jc w:val="center"/>
              <w:rPr>
                <w:sz w:val="18"/>
              </w:rPr>
            </w:pPr>
            <w:r w:rsidRPr="000E0405">
              <w:rPr>
                <w:sz w:val="18"/>
              </w:rPr>
              <w:t>0.556</w:t>
            </w:r>
          </w:p>
        </w:tc>
        <w:tc>
          <w:tcPr>
            <w:tcW w:w="826" w:type="dxa"/>
            <w:vAlign w:val="center"/>
          </w:tcPr>
          <w:p w14:paraId="34B194D7" w14:textId="77777777" w:rsidR="007E60C9" w:rsidRPr="000E0405" w:rsidRDefault="007E60C9" w:rsidP="009F1A5E">
            <w:pPr>
              <w:keepNext/>
              <w:keepLines/>
              <w:spacing w:after="0" w:line="259" w:lineRule="auto"/>
              <w:jc w:val="center"/>
              <w:rPr>
                <w:sz w:val="18"/>
              </w:rPr>
            </w:pPr>
            <w:r w:rsidRPr="000E0405">
              <w:rPr>
                <w:sz w:val="18"/>
              </w:rPr>
              <w:t>0.830</w:t>
            </w:r>
          </w:p>
        </w:tc>
        <w:tc>
          <w:tcPr>
            <w:tcW w:w="1925" w:type="dxa"/>
            <w:vAlign w:val="center"/>
          </w:tcPr>
          <w:p w14:paraId="1BA7C90F" w14:textId="77777777" w:rsidR="007E60C9" w:rsidRPr="000E0405" w:rsidRDefault="007E60C9" w:rsidP="009F1A5E">
            <w:pPr>
              <w:snapToGrid w:val="0"/>
              <w:spacing w:line="259" w:lineRule="auto"/>
              <w:jc w:val="both"/>
            </w:pPr>
            <w:r w:rsidRPr="000E0405">
              <w:t xml:space="preserve">Yes </w:t>
            </w:r>
          </w:p>
        </w:tc>
        <w:tc>
          <w:tcPr>
            <w:tcW w:w="1926" w:type="dxa"/>
            <w:vAlign w:val="center"/>
          </w:tcPr>
          <w:p w14:paraId="0ED90CD5" w14:textId="77777777" w:rsidR="007E60C9" w:rsidRPr="000E0405" w:rsidRDefault="007E60C9" w:rsidP="009F1A5E">
            <w:pPr>
              <w:snapToGrid w:val="0"/>
              <w:spacing w:line="259" w:lineRule="auto"/>
              <w:jc w:val="both"/>
            </w:pPr>
            <w:r w:rsidRPr="000E0405">
              <w:t>No</w:t>
            </w:r>
          </w:p>
          <w:p w14:paraId="37CE0CB0" w14:textId="77777777" w:rsidR="007E60C9" w:rsidRPr="000E0405" w:rsidRDefault="007E60C9" w:rsidP="009F1A5E">
            <w:pPr>
              <w:snapToGrid w:val="0"/>
              <w:spacing w:line="259" w:lineRule="auto"/>
              <w:jc w:val="both"/>
            </w:pPr>
            <w:r w:rsidRPr="000E0405">
              <w:t>41% of UEs satisfying the target positioning accuracy requirement</w:t>
            </w:r>
          </w:p>
        </w:tc>
      </w:tr>
      <w:tr w:rsidR="007E60C9" w:rsidRPr="000E0405" w14:paraId="11DE01DD" w14:textId="77777777" w:rsidTr="002318CE">
        <w:trPr>
          <w:trHeight w:val="523"/>
          <w:jc w:val="center"/>
        </w:trPr>
        <w:tc>
          <w:tcPr>
            <w:tcW w:w="2201" w:type="dxa"/>
            <w:vAlign w:val="center"/>
          </w:tcPr>
          <w:p w14:paraId="2E9DA3CD"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24</w:t>
            </w:r>
            <w:r w:rsidRPr="000E0405">
              <w:t xml:space="preserve">, BW#100M, </w:t>
            </w:r>
            <w:r w:rsidRPr="000E0405">
              <w:rPr>
                <w:lang w:eastAsia="zh-CN"/>
              </w:rPr>
              <w:t>6GHz</w:t>
            </w:r>
            <w:r w:rsidRPr="000E0405">
              <w:t>, positioning method #RTT+AoA</w:t>
            </w:r>
          </w:p>
        </w:tc>
        <w:tc>
          <w:tcPr>
            <w:tcW w:w="824" w:type="dxa"/>
            <w:vAlign w:val="center"/>
          </w:tcPr>
          <w:p w14:paraId="70A1CA35" w14:textId="77777777" w:rsidR="007E60C9" w:rsidRPr="000E0405" w:rsidRDefault="007E60C9" w:rsidP="009F1A5E">
            <w:pPr>
              <w:keepNext/>
              <w:keepLines/>
              <w:spacing w:after="0" w:line="259" w:lineRule="auto"/>
              <w:jc w:val="center"/>
              <w:rPr>
                <w:sz w:val="18"/>
              </w:rPr>
            </w:pPr>
            <w:r w:rsidRPr="000E0405">
              <w:rPr>
                <w:sz w:val="18"/>
              </w:rPr>
              <w:t>0.131</w:t>
            </w:r>
          </w:p>
        </w:tc>
        <w:tc>
          <w:tcPr>
            <w:tcW w:w="824" w:type="dxa"/>
            <w:vAlign w:val="center"/>
          </w:tcPr>
          <w:p w14:paraId="09D75230" w14:textId="77777777" w:rsidR="007E60C9" w:rsidRPr="000E0405" w:rsidRDefault="007E60C9" w:rsidP="009F1A5E">
            <w:pPr>
              <w:keepNext/>
              <w:keepLines/>
              <w:spacing w:after="0" w:line="259" w:lineRule="auto"/>
              <w:jc w:val="center"/>
              <w:rPr>
                <w:sz w:val="18"/>
              </w:rPr>
            </w:pPr>
            <w:r w:rsidRPr="000E0405">
              <w:rPr>
                <w:sz w:val="18"/>
              </w:rPr>
              <w:t>0.152</w:t>
            </w:r>
          </w:p>
        </w:tc>
        <w:tc>
          <w:tcPr>
            <w:tcW w:w="824" w:type="dxa"/>
            <w:vAlign w:val="center"/>
          </w:tcPr>
          <w:p w14:paraId="2478A387" w14:textId="77777777" w:rsidR="007E60C9" w:rsidRPr="000E0405" w:rsidRDefault="007E60C9" w:rsidP="009F1A5E">
            <w:pPr>
              <w:keepNext/>
              <w:keepLines/>
              <w:spacing w:after="0" w:line="259" w:lineRule="auto"/>
              <w:jc w:val="center"/>
              <w:rPr>
                <w:sz w:val="18"/>
              </w:rPr>
            </w:pPr>
            <w:r w:rsidRPr="000E0405">
              <w:rPr>
                <w:sz w:val="18"/>
              </w:rPr>
              <w:t>0.169</w:t>
            </w:r>
          </w:p>
        </w:tc>
        <w:tc>
          <w:tcPr>
            <w:tcW w:w="826" w:type="dxa"/>
            <w:vAlign w:val="center"/>
          </w:tcPr>
          <w:p w14:paraId="43262C56" w14:textId="77777777" w:rsidR="007E60C9" w:rsidRPr="000E0405" w:rsidRDefault="007E60C9" w:rsidP="009F1A5E">
            <w:pPr>
              <w:keepNext/>
              <w:keepLines/>
              <w:spacing w:after="0" w:line="259" w:lineRule="auto"/>
              <w:jc w:val="center"/>
              <w:rPr>
                <w:sz w:val="18"/>
              </w:rPr>
            </w:pPr>
            <w:r w:rsidRPr="000E0405">
              <w:rPr>
                <w:sz w:val="18"/>
              </w:rPr>
              <w:t>0.255</w:t>
            </w:r>
          </w:p>
        </w:tc>
        <w:tc>
          <w:tcPr>
            <w:tcW w:w="1925" w:type="dxa"/>
            <w:vAlign w:val="center"/>
          </w:tcPr>
          <w:p w14:paraId="2A7FC539" w14:textId="77777777" w:rsidR="007E60C9" w:rsidRPr="000E0405" w:rsidRDefault="007E60C9" w:rsidP="009F1A5E">
            <w:pPr>
              <w:snapToGrid w:val="0"/>
              <w:spacing w:line="259" w:lineRule="auto"/>
              <w:jc w:val="both"/>
            </w:pPr>
            <w:r w:rsidRPr="000E0405">
              <w:t xml:space="preserve">Yes </w:t>
            </w:r>
          </w:p>
        </w:tc>
        <w:tc>
          <w:tcPr>
            <w:tcW w:w="1926" w:type="dxa"/>
            <w:vAlign w:val="center"/>
          </w:tcPr>
          <w:p w14:paraId="02BDD75B" w14:textId="77777777" w:rsidR="007E60C9" w:rsidRPr="000E0405" w:rsidRDefault="007E60C9" w:rsidP="009F1A5E">
            <w:pPr>
              <w:snapToGrid w:val="0"/>
              <w:spacing w:line="259" w:lineRule="auto"/>
              <w:jc w:val="both"/>
            </w:pPr>
            <w:r w:rsidRPr="000E0405">
              <w:t>No</w:t>
            </w:r>
          </w:p>
          <w:p w14:paraId="47FB61A6" w14:textId="77777777" w:rsidR="007E60C9" w:rsidRPr="000E0405" w:rsidRDefault="007E60C9" w:rsidP="009F1A5E">
            <w:pPr>
              <w:snapToGrid w:val="0"/>
              <w:spacing w:line="259" w:lineRule="auto"/>
              <w:jc w:val="both"/>
            </w:pPr>
            <w:r w:rsidRPr="000E0405">
              <w:t>83% of UEs satisfying the target positioning accuracy requirement</w:t>
            </w:r>
          </w:p>
        </w:tc>
      </w:tr>
    </w:tbl>
    <w:p w14:paraId="76F48895" w14:textId="77777777" w:rsidR="007E60C9" w:rsidRPr="000E0405" w:rsidRDefault="007E60C9" w:rsidP="009F1A5E">
      <w:pPr>
        <w:spacing w:line="259" w:lineRule="auto"/>
        <w:jc w:val="both"/>
        <w:rPr>
          <w:lang w:eastAsia="zh-CN"/>
        </w:rPr>
      </w:pPr>
    </w:p>
    <w:p w14:paraId="1E28C0C1" w14:textId="77777777" w:rsidR="007E60C9" w:rsidRPr="000E0405" w:rsidRDefault="007E60C9" w:rsidP="009F1A5E">
      <w:r w:rsidRPr="000E0405">
        <w:t>Table B.1.5.2.3-</w:t>
      </w:r>
      <w:r w:rsidRPr="000E0405">
        <w:rPr>
          <w:lang w:eastAsia="zh-CN"/>
        </w:rPr>
        <w:t>2</w:t>
      </w:r>
      <w:r w:rsidRPr="000E0405">
        <w:t xml:space="preserve"> provides ranging distance accuracy results using sidelink positioning for </w:t>
      </w:r>
      <w:r w:rsidRPr="000E0405">
        <w:rPr>
          <w:lang w:eastAsia="zh-CN"/>
        </w:rPr>
        <w:t>IIoT use cases</w:t>
      </w:r>
      <w:r w:rsidRPr="000E0405">
        <w:t>.</w:t>
      </w:r>
    </w:p>
    <w:p w14:paraId="2D8653E7" w14:textId="77777777" w:rsidR="007E60C9" w:rsidRPr="000E0405" w:rsidRDefault="007E60C9" w:rsidP="009F1A5E">
      <w:pPr>
        <w:pStyle w:val="TH"/>
        <w:rPr>
          <w:lang w:val="en-US" w:eastAsia="zh-CN"/>
        </w:rPr>
      </w:pPr>
      <w:r w:rsidRPr="000E0405">
        <w:rPr>
          <w:lang w:val="en-US" w:eastAsia="zh-CN"/>
        </w:rPr>
        <w:lastRenderedPageBreak/>
        <w:t xml:space="preserve">Table B.1.5.2.3-2: Sidelink positioning - ranging distance accuracy (X=10m) for IIoT use cases </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0E0405" w:rsidRPr="000E0405" w14:paraId="4C225503" w14:textId="77777777" w:rsidTr="002318CE">
        <w:trPr>
          <w:trHeight w:val="262"/>
          <w:jc w:val="center"/>
        </w:trPr>
        <w:tc>
          <w:tcPr>
            <w:tcW w:w="2201" w:type="dxa"/>
            <w:vAlign w:val="center"/>
          </w:tcPr>
          <w:p w14:paraId="154DA102"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5E268644"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06F9D5EB"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39904B79"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6FAC3626"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3CA63DCD" w14:textId="77777777" w:rsidR="007E60C9" w:rsidRPr="000E0405" w:rsidRDefault="007E60C9" w:rsidP="009F1A5E">
            <w:pPr>
              <w:keepNext/>
              <w:keepLines/>
              <w:spacing w:after="0" w:line="259" w:lineRule="auto"/>
              <w:jc w:val="center"/>
              <w:rPr>
                <w:b/>
              </w:rPr>
            </w:pPr>
            <w:r w:rsidRPr="000E0405">
              <w:rPr>
                <w:b/>
              </w:rPr>
              <w:t>Whether meet the requirement of set A</w:t>
            </w:r>
          </w:p>
        </w:tc>
        <w:tc>
          <w:tcPr>
            <w:tcW w:w="1926" w:type="dxa"/>
            <w:vAlign w:val="center"/>
          </w:tcPr>
          <w:p w14:paraId="509DADD3" w14:textId="77777777" w:rsidR="007E60C9" w:rsidRPr="000E0405" w:rsidRDefault="007E60C9" w:rsidP="009F1A5E">
            <w:pPr>
              <w:keepNext/>
              <w:keepLines/>
              <w:spacing w:after="0" w:line="259" w:lineRule="auto"/>
              <w:jc w:val="center"/>
              <w:rPr>
                <w:b/>
              </w:rPr>
            </w:pPr>
            <w:r w:rsidRPr="000E0405">
              <w:rPr>
                <w:b/>
              </w:rPr>
              <w:t>Whether meet the requirement of set B</w:t>
            </w:r>
          </w:p>
        </w:tc>
      </w:tr>
      <w:tr w:rsidR="000E0405" w:rsidRPr="000E0405" w14:paraId="45EDBC73" w14:textId="77777777" w:rsidTr="002318CE">
        <w:trPr>
          <w:trHeight w:val="523"/>
          <w:jc w:val="center"/>
        </w:trPr>
        <w:tc>
          <w:tcPr>
            <w:tcW w:w="2201" w:type="dxa"/>
            <w:vAlign w:val="center"/>
          </w:tcPr>
          <w:p w14:paraId="5C243A5E"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23</w:t>
            </w:r>
            <w:r w:rsidRPr="000E0405">
              <w:t xml:space="preserve">, BW#40M, </w:t>
            </w:r>
            <w:r w:rsidRPr="000E0405">
              <w:rPr>
                <w:lang w:eastAsia="zh-CN"/>
              </w:rPr>
              <w:t>6GHz</w:t>
            </w:r>
            <w:r w:rsidRPr="000E0405">
              <w:t>, positioning method #RTT</w:t>
            </w:r>
          </w:p>
        </w:tc>
        <w:tc>
          <w:tcPr>
            <w:tcW w:w="824" w:type="dxa"/>
            <w:vAlign w:val="center"/>
          </w:tcPr>
          <w:p w14:paraId="74DFFFA9" w14:textId="77777777" w:rsidR="007E60C9" w:rsidRPr="000E0405" w:rsidRDefault="007E60C9" w:rsidP="009F1A5E">
            <w:pPr>
              <w:keepNext/>
              <w:keepLines/>
              <w:spacing w:after="0" w:line="259" w:lineRule="auto"/>
              <w:jc w:val="center"/>
              <w:rPr>
                <w:sz w:val="18"/>
              </w:rPr>
            </w:pPr>
            <w:r w:rsidRPr="000E0405">
              <w:rPr>
                <w:sz w:val="18"/>
              </w:rPr>
              <w:t>0.256</w:t>
            </w:r>
          </w:p>
        </w:tc>
        <w:tc>
          <w:tcPr>
            <w:tcW w:w="824" w:type="dxa"/>
            <w:vAlign w:val="center"/>
          </w:tcPr>
          <w:p w14:paraId="505FFC97" w14:textId="77777777" w:rsidR="007E60C9" w:rsidRPr="000E0405" w:rsidRDefault="007E60C9" w:rsidP="009F1A5E">
            <w:pPr>
              <w:keepNext/>
              <w:keepLines/>
              <w:spacing w:after="0" w:line="259" w:lineRule="auto"/>
              <w:jc w:val="center"/>
              <w:rPr>
                <w:sz w:val="18"/>
              </w:rPr>
            </w:pPr>
            <w:r w:rsidRPr="000E0405">
              <w:rPr>
                <w:sz w:val="18"/>
              </w:rPr>
              <w:t>0.379</w:t>
            </w:r>
          </w:p>
        </w:tc>
        <w:tc>
          <w:tcPr>
            <w:tcW w:w="824" w:type="dxa"/>
            <w:vAlign w:val="center"/>
          </w:tcPr>
          <w:p w14:paraId="0D6A12FC" w14:textId="77777777" w:rsidR="007E60C9" w:rsidRPr="000E0405" w:rsidRDefault="007E60C9" w:rsidP="009F1A5E">
            <w:pPr>
              <w:keepNext/>
              <w:keepLines/>
              <w:spacing w:after="0" w:line="259" w:lineRule="auto"/>
              <w:jc w:val="center"/>
              <w:rPr>
                <w:sz w:val="18"/>
              </w:rPr>
            </w:pPr>
            <w:r w:rsidRPr="000E0405">
              <w:rPr>
                <w:sz w:val="18"/>
              </w:rPr>
              <w:t>0.440</w:t>
            </w:r>
          </w:p>
        </w:tc>
        <w:tc>
          <w:tcPr>
            <w:tcW w:w="826" w:type="dxa"/>
            <w:vAlign w:val="center"/>
          </w:tcPr>
          <w:p w14:paraId="39671721" w14:textId="77777777" w:rsidR="007E60C9" w:rsidRPr="000E0405" w:rsidRDefault="007E60C9" w:rsidP="009F1A5E">
            <w:pPr>
              <w:keepNext/>
              <w:keepLines/>
              <w:spacing w:after="0" w:line="259" w:lineRule="auto"/>
              <w:jc w:val="center"/>
              <w:rPr>
                <w:sz w:val="18"/>
              </w:rPr>
            </w:pPr>
            <w:r w:rsidRPr="000E0405">
              <w:rPr>
                <w:sz w:val="18"/>
              </w:rPr>
              <w:t>0.712</w:t>
            </w:r>
          </w:p>
        </w:tc>
        <w:tc>
          <w:tcPr>
            <w:tcW w:w="1925" w:type="dxa"/>
            <w:vAlign w:val="center"/>
          </w:tcPr>
          <w:p w14:paraId="42EF0EB3" w14:textId="77777777" w:rsidR="007E60C9" w:rsidRPr="000E0405" w:rsidRDefault="007E60C9" w:rsidP="009F1A5E">
            <w:pPr>
              <w:snapToGrid w:val="0"/>
              <w:spacing w:line="259" w:lineRule="auto"/>
              <w:jc w:val="both"/>
            </w:pPr>
            <w:r w:rsidRPr="000E0405">
              <w:t>Yes</w:t>
            </w:r>
          </w:p>
        </w:tc>
        <w:tc>
          <w:tcPr>
            <w:tcW w:w="1926" w:type="dxa"/>
            <w:vAlign w:val="center"/>
          </w:tcPr>
          <w:p w14:paraId="6813CE54" w14:textId="77777777" w:rsidR="007E60C9" w:rsidRPr="000E0405" w:rsidRDefault="007E60C9" w:rsidP="009F1A5E">
            <w:pPr>
              <w:snapToGrid w:val="0"/>
              <w:spacing w:line="259" w:lineRule="auto"/>
              <w:jc w:val="both"/>
            </w:pPr>
            <w:r w:rsidRPr="000E0405">
              <w:t>No</w:t>
            </w:r>
          </w:p>
          <w:p w14:paraId="5ADF5C88" w14:textId="77777777" w:rsidR="007E60C9" w:rsidRPr="000E0405" w:rsidRDefault="007E60C9" w:rsidP="009F1A5E">
            <w:pPr>
              <w:snapToGrid w:val="0"/>
              <w:spacing w:line="259" w:lineRule="auto"/>
              <w:jc w:val="both"/>
            </w:pPr>
            <w:r w:rsidRPr="000E0405">
              <w:t>If not, 85% of UEs satisfying the target positioning accuracy requirement</w:t>
            </w:r>
          </w:p>
        </w:tc>
      </w:tr>
      <w:tr w:rsidR="007E60C9" w:rsidRPr="000E0405" w14:paraId="223723D5" w14:textId="77777777" w:rsidTr="002318CE">
        <w:trPr>
          <w:trHeight w:val="523"/>
          <w:jc w:val="center"/>
        </w:trPr>
        <w:tc>
          <w:tcPr>
            <w:tcW w:w="2201" w:type="dxa"/>
            <w:vAlign w:val="center"/>
          </w:tcPr>
          <w:p w14:paraId="4C6368F5"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24</w:t>
            </w:r>
            <w:r w:rsidRPr="000E0405">
              <w:t xml:space="preserve">, BW#100M, </w:t>
            </w:r>
            <w:r w:rsidRPr="000E0405">
              <w:rPr>
                <w:lang w:eastAsia="zh-CN"/>
              </w:rPr>
              <w:t>6GHz</w:t>
            </w:r>
            <w:r w:rsidRPr="000E0405">
              <w:t>, positioning method #RTT</w:t>
            </w:r>
          </w:p>
        </w:tc>
        <w:tc>
          <w:tcPr>
            <w:tcW w:w="824" w:type="dxa"/>
            <w:vAlign w:val="center"/>
          </w:tcPr>
          <w:p w14:paraId="1CBE6F66" w14:textId="77777777" w:rsidR="007E60C9" w:rsidRPr="000E0405" w:rsidRDefault="007E60C9" w:rsidP="009F1A5E">
            <w:pPr>
              <w:keepNext/>
              <w:keepLines/>
              <w:spacing w:after="0" w:line="259" w:lineRule="auto"/>
              <w:jc w:val="center"/>
              <w:rPr>
                <w:sz w:val="18"/>
              </w:rPr>
            </w:pPr>
            <w:r w:rsidRPr="000E0405">
              <w:rPr>
                <w:sz w:val="18"/>
              </w:rPr>
              <w:t>0.100</w:t>
            </w:r>
          </w:p>
        </w:tc>
        <w:tc>
          <w:tcPr>
            <w:tcW w:w="824" w:type="dxa"/>
            <w:vAlign w:val="center"/>
          </w:tcPr>
          <w:p w14:paraId="50C46136" w14:textId="77777777" w:rsidR="007E60C9" w:rsidRPr="000E0405" w:rsidRDefault="007E60C9" w:rsidP="009F1A5E">
            <w:pPr>
              <w:keepNext/>
              <w:keepLines/>
              <w:spacing w:after="0" w:line="259" w:lineRule="auto"/>
              <w:jc w:val="center"/>
              <w:rPr>
                <w:sz w:val="18"/>
              </w:rPr>
            </w:pPr>
            <w:r w:rsidRPr="000E0405">
              <w:rPr>
                <w:sz w:val="18"/>
              </w:rPr>
              <w:t>0.135</w:t>
            </w:r>
          </w:p>
        </w:tc>
        <w:tc>
          <w:tcPr>
            <w:tcW w:w="824" w:type="dxa"/>
            <w:vAlign w:val="center"/>
          </w:tcPr>
          <w:p w14:paraId="18D2478F" w14:textId="77777777" w:rsidR="007E60C9" w:rsidRPr="000E0405" w:rsidRDefault="007E60C9" w:rsidP="009F1A5E">
            <w:pPr>
              <w:keepNext/>
              <w:keepLines/>
              <w:spacing w:after="0" w:line="259" w:lineRule="auto"/>
              <w:jc w:val="center"/>
              <w:rPr>
                <w:sz w:val="18"/>
              </w:rPr>
            </w:pPr>
            <w:r w:rsidRPr="000E0405">
              <w:rPr>
                <w:sz w:val="18"/>
              </w:rPr>
              <w:t>0.156</w:t>
            </w:r>
          </w:p>
        </w:tc>
        <w:tc>
          <w:tcPr>
            <w:tcW w:w="826" w:type="dxa"/>
            <w:vAlign w:val="center"/>
          </w:tcPr>
          <w:p w14:paraId="561004DA" w14:textId="77777777" w:rsidR="007E60C9" w:rsidRPr="000E0405" w:rsidRDefault="007E60C9" w:rsidP="009F1A5E">
            <w:pPr>
              <w:keepNext/>
              <w:keepLines/>
              <w:spacing w:after="0" w:line="259" w:lineRule="auto"/>
              <w:jc w:val="center"/>
              <w:rPr>
                <w:sz w:val="18"/>
              </w:rPr>
            </w:pPr>
            <w:r w:rsidRPr="000E0405">
              <w:rPr>
                <w:sz w:val="18"/>
              </w:rPr>
              <w:t>0.177</w:t>
            </w:r>
          </w:p>
        </w:tc>
        <w:tc>
          <w:tcPr>
            <w:tcW w:w="1925" w:type="dxa"/>
            <w:vAlign w:val="center"/>
          </w:tcPr>
          <w:p w14:paraId="3F96F91C" w14:textId="77777777" w:rsidR="007E60C9" w:rsidRPr="000E0405" w:rsidRDefault="007E60C9" w:rsidP="009F1A5E">
            <w:pPr>
              <w:snapToGrid w:val="0"/>
              <w:spacing w:line="259" w:lineRule="auto"/>
              <w:jc w:val="both"/>
            </w:pPr>
            <w:r w:rsidRPr="000E0405">
              <w:t>Yes</w:t>
            </w:r>
          </w:p>
        </w:tc>
        <w:tc>
          <w:tcPr>
            <w:tcW w:w="1926" w:type="dxa"/>
            <w:vAlign w:val="center"/>
          </w:tcPr>
          <w:p w14:paraId="1DDF7FD1" w14:textId="77777777" w:rsidR="007E60C9" w:rsidRPr="000E0405" w:rsidRDefault="007E60C9" w:rsidP="009F1A5E">
            <w:pPr>
              <w:snapToGrid w:val="0"/>
              <w:spacing w:line="259" w:lineRule="auto"/>
              <w:jc w:val="both"/>
            </w:pPr>
            <w:r w:rsidRPr="000E0405">
              <w:t>Yes</w:t>
            </w:r>
          </w:p>
        </w:tc>
      </w:tr>
    </w:tbl>
    <w:p w14:paraId="386670FB" w14:textId="77777777" w:rsidR="007E60C9" w:rsidRPr="000E0405" w:rsidRDefault="007E60C9" w:rsidP="009F1A5E">
      <w:pPr>
        <w:spacing w:line="259" w:lineRule="auto"/>
        <w:jc w:val="both"/>
      </w:pPr>
    </w:p>
    <w:p w14:paraId="7087613E" w14:textId="77777777" w:rsidR="007E60C9" w:rsidRPr="000E0405" w:rsidRDefault="007E60C9" w:rsidP="009F1A5E">
      <w:pPr>
        <w:rPr>
          <w:lang w:eastAsia="zh-CN"/>
        </w:rPr>
      </w:pPr>
      <w:r w:rsidRPr="000E0405">
        <w:t>Table B.1.5.2.3-</w:t>
      </w:r>
      <w:r w:rsidRPr="000E0405">
        <w:rPr>
          <w:lang w:eastAsia="zh-CN"/>
        </w:rPr>
        <w:t>3</w:t>
      </w:r>
      <w:r w:rsidRPr="000E0405">
        <w:t xml:space="preserve"> provides ranging distance accuracy results using sidelink positioning for </w:t>
      </w:r>
      <w:r w:rsidRPr="000E0405">
        <w:rPr>
          <w:lang w:eastAsia="zh-CN"/>
        </w:rPr>
        <w:t>IIoT use cases</w:t>
      </w:r>
      <w:r w:rsidRPr="000E0405">
        <w:t>.</w:t>
      </w:r>
    </w:p>
    <w:p w14:paraId="14AA6A48" w14:textId="77777777" w:rsidR="007E60C9" w:rsidRPr="000E0405" w:rsidRDefault="007E60C9" w:rsidP="009F1A5E">
      <w:pPr>
        <w:pStyle w:val="TH"/>
        <w:rPr>
          <w:lang w:val="en-US" w:eastAsia="zh-CN"/>
        </w:rPr>
      </w:pPr>
      <w:r w:rsidRPr="000E0405">
        <w:rPr>
          <w:lang w:val="en-US" w:eastAsia="zh-CN"/>
        </w:rPr>
        <w:t xml:space="preserve">Table B.1.5.2.3-3: Sidelink positioning - ranging angle accuracy (X=10m) for IIoT use cases </w:t>
      </w:r>
    </w:p>
    <w:tbl>
      <w:tblPr>
        <w:tblW w:w="74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tblGrid>
      <w:tr w:rsidR="000E0405" w:rsidRPr="000E0405" w14:paraId="0DE8BF32" w14:textId="77777777" w:rsidTr="002318CE">
        <w:trPr>
          <w:trHeight w:val="262"/>
          <w:jc w:val="center"/>
        </w:trPr>
        <w:tc>
          <w:tcPr>
            <w:tcW w:w="2201" w:type="dxa"/>
            <w:vAlign w:val="center"/>
          </w:tcPr>
          <w:p w14:paraId="68BC0F37" w14:textId="77777777" w:rsidR="007E60C9" w:rsidRPr="000E0405" w:rsidRDefault="007E60C9" w:rsidP="009F1A5E">
            <w:pPr>
              <w:keepNext/>
              <w:keepLines/>
              <w:spacing w:after="0" w:line="259" w:lineRule="auto"/>
              <w:jc w:val="center"/>
              <w:rPr>
                <w:b/>
              </w:rPr>
            </w:pPr>
            <w:r w:rsidRPr="000E0405">
              <w:rPr>
                <w:b/>
              </w:rPr>
              <w:t xml:space="preserve">Case ID and brief description </w:t>
            </w:r>
          </w:p>
        </w:tc>
        <w:tc>
          <w:tcPr>
            <w:tcW w:w="824" w:type="dxa"/>
            <w:vAlign w:val="center"/>
          </w:tcPr>
          <w:p w14:paraId="11A0A0A0" w14:textId="77777777" w:rsidR="007E60C9" w:rsidRPr="000E0405" w:rsidRDefault="007E60C9" w:rsidP="009F1A5E">
            <w:pPr>
              <w:keepNext/>
              <w:keepLines/>
              <w:spacing w:after="0" w:line="259" w:lineRule="auto"/>
              <w:jc w:val="center"/>
              <w:rPr>
                <w:b/>
              </w:rPr>
            </w:pPr>
            <w:r w:rsidRPr="000E0405">
              <w:rPr>
                <w:b/>
              </w:rPr>
              <w:t>50%</w:t>
            </w:r>
          </w:p>
        </w:tc>
        <w:tc>
          <w:tcPr>
            <w:tcW w:w="824" w:type="dxa"/>
            <w:vAlign w:val="center"/>
          </w:tcPr>
          <w:p w14:paraId="5A3EE653" w14:textId="77777777" w:rsidR="007E60C9" w:rsidRPr="000E0405" w:rsidRDefault="007E60C9" w:rsidP="009F1A5E">
            <w:pPr>
              <w:keepNext/>
              <w:keepLines/>
              <w:spacing w:after="0" w:line="259" w:lineRule="auto"/>
              <w:jc w:val="center"/>
              <w:rPr>
                <w:b/>
              </w:rPr>
            </w:pPr>
            <w:r w:rsidRPr="000E0405">
              <w:rPr>
                <w:b/>
              </w:rPr>
              <w:t>67%</w:t>
            </w:r>
          </w:p>
        </w:tc>
        <w:tc>
          <w:tcPr>
            <w:tcW w:w="824" w:type="dxa"/>
            <w:vAlign w:val="center"/>
          </w:tcPr>
          <w:p w14:paraId="3A16F3F1" w14:textId="77777777" w:rsidR="007E60C9" w:rsidRPr="000E0405" w:rsidRDefault="007E60C9" w:rsidP="009F1A5E">
            <w:pPr>
              <w:keepNext/>
              <w:keepLines/>
              <w:spacing w:after="0" w:line="259" w:lineRule="auto"/>
              <w:jc w:val="center"/>
              <w:rPr>
                <w:b/>
              </w:rPr>
            </w:pPr>
            <w:r w:rsidRPr="000E0405">
              <w:rPr>
                <w:b/>
              </w:rPr>
              <w:t>80%</w:t>
            </w:r>
          </w:p>
        </w:tc>
        <w:tc>
          <w:tcPr>
            <w:tcW w:w="826" w:type="dxa"/>
            <w:vAlign w:val="center"/>
          </w:tcPr>
          <w:p w14:paraId="1D992CB6" w14:textId="77777777" w:rsidR="007E60C9" w:rsidRPr="000E0405" w:rsidRDefault="007E60C9" w:rsidP="009F1A5E">
            <w:pPr>
              <w:keepNext/>
              <w:keepLines/>
              <w:spacing w:after="0" w:line="259" w:lineRule="auto"/>
              <w:jc w:val="center"/>
              <w:rPr>
                <w:b/>
              </w:rPr>
            </w:pPr>
            <w:r w:rsidRPr="000E0405">
              <w:rPr>
                <w:b/>
              </w:rPr>
              <w:t>90%</w:t>
            </w:r>
          </w:p>
        </w:tc>
        <w:tc>
          <w:tcPr>
            <w:tcW w:w="1925" w:type="dxa"/>
            <w:vAlign w:val="center"/>
          </w:tcPr>
          <w:p w14:paraId="1854F286" w14:textId="77777777" w:rsidR="007E60C9" w:rsidRPr="000E0405" w:rsidRDefault="007E60C9" w:rsidP="009F1A5E">
            <w:pPr>
              <w:keepNext/>
              <w:keepLines/>
              <w:spacing w:after="0" w:line="259" w:lineRule="auto"/>
              <w:jc w:val="center"/>
              <w:rPr>
                <w:b/>
              </w:rPr>
            </w:pPr>
            <w:r w:rsidRPr="000E0405">
              <w:rPr>
                <w:b/>
              </w:rPr>
              <w:t>Whether meet the target requirement</w:t>
            </w:r>
          </w:p>
        </w:tc>
      </w:tr>
      <w:tr w:rsidR="000E0405" w:rsidRPr="000E0405" w14:paraId="4DA8AB4E" w14:textId="77777777" w:rsidTr="002318CE">
        <w:trPr>
          <w:trHeight w:val="523"/>
          <w:jc w:val="center"/>
        </w:trPr>
        <w:tc>
          <w:tcPr>
            <w:tcW w:w="2201" w:type="dxa"/>
            <w:vAlign w:val="center"/>
          </w:tcPr>
          <w:p w14:paraId="34FBA3B4"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23</w:t>
            </w:r>
            <w:r w:rsidRPr="000E0405">
              <w:t xml:space="preserve">, BW#40M, </w:t>
            </w:r>
            <w:r w:rsidRPr="000E0405">
              <w:rPr>
                <w:lang w:eastAsia="zh-CN"/>
              </w:rPr>
              <w:t>6GHz</w:t>
            </w:r>
            <w:r w:rsidRPr="000E0405">
              <w:t>, positioning method #AoA</w:t>
            </w:r>
          </w:p>
        </w:tc>
        <w:tc>
          <w:tcPr>
            <w:tcW w:w="824" w:type="dxa"/>
            <w:vAlign w:val="center"/>
          </w:tcPr>
          <w:p w14:paraId="34C3EF42" w14:textId="77777777" w:rsidR="007E60C9" w:rsidRPr="000E0405" w:rsidRDefault="007E60C9" w:rsidP="009F1A5E">
            <w:pPr>
              <w:keepNext/>
              <w:keepLines/>
              <w:spacing w:after="0" w:line="259" w:lineRule="auto"/>
              <w:jc w:val="center"/>
              <w:rPr>
                <w:sz w:val="18"/>
              </w:rPr>
            </w:pPr>
            <w:r w:rsidRPr="000E0405">
              <w:rPr>
                <w:sz w:val="18"/>
              </w:rPr>
              <w:t>1.62°</w:t>
            </w:r>
          </w:p>
        </w:tc>
        <w:tc>
          <w:tcPr>
            <w:tcW w:w="824" w:type="dxa"/>
            <w:vAlign w:val="center"/>
          </w:tcPr>
          <w:p w14:paraId="5BBE79A9" w14:textId="77777777" w:rsidR="007E60C9" w:rsidRPr="000E0405" w:rsidRDefault="007E60C9" w:rsidP="009F1A5E">
            <w:pPr>
              <w:keepNext/>
              <w:keepLines/>
              <w:spacing w:after="0" w:line="259" w:lineRule="auto"/>
              <w:jc w:val="center"/>
              <w:rPr>
                <w:sz w:val="18"/>
              </w:rPr>
            </w:pPr>
            <w:r w:rsidRPr="000E0405">
              <w:rPr>
                <w:sz w:val="18"/>
              </w:rPr>
              <w:t>2.13°</w:t>
            </w:r>
          </w:p>
        </w:tc>
        <w:tc>
          <w:tcPr>
            <w:tcW w:w="824" w:type="dxa"/>
            <w:vAlign w:val="center"/>
          </w:tcPr>
          <w:p w14:paraId="354E3B8F" w14:textId="77777777" w:rsidR="007E60C9" w:rsidRPr="000E0405" w:rsidRDefault="007E60C9" w:rsidP="009F1A5E">
            <w:pPr>
              <w:keepNext/>
              <w:keepLines/>
              <w:spacing w:after="0" w:line="259" w:lineRule="auto"/>
              <w:jc w:val="center"/>
              <w:rPr>
                <w:sz w:val="18"/>
              </w:rPr>
            </w:pPr>
            <w:r w:rsidRPr="000E0405">
              <w:rPr>
                <w:sz w:val="18"/>
              </w:rPr>
              <w:t>2.74°</w:t>
            </w:r>
          </w:p>
        </w:tc>
        <w:tc>
          <w:tcPr>
            <w:tcW w:w="826" w:type="dxa"/>
            <w:vAlign w:val="center"/>
          </w:tcPr>
          <w:p w14:paraId="154FBDC2" w14:textId="77777777" w:rsidR="007E60C9" w:rsidRPr="000E0405" w:rsidRDefault="007E60C9" w:rsidP="009F1A5E">
            <w:pPr>
              <w:keepNext/>
              <w:keepLines/>
              <w:spacing w:after="0" w:line="259" w:lineRule="auto"/>
              <w:jc w:val="center"/>
              <w:rPr>
                <w:sz w:val="18"/>
              </w:rPr>
            </w:pPr>
            <w:r w:rsidRPr="000E0405">
              <w:rPr>
                <w:sz w:val="18"/>
              </w:rPr>
              <w:t>5.12°</w:t>
            </w:r>
          </w:p>
        </w:tc>
        <w:tc>
          <w:tcPr>
            <w:tcW w:w="1925" w:type="dxa"/>
            <w:vAlign w:val="center"/>
          </w:tcPr>
          <w:p w14:paraId="2F2F8907" w14:textId="77777777" w:rsidR="007E60C9" w:rsidRPr="000E0405" w:rsidRDefault="007E60C9" w:rsidP="009F1A5E">
            <w:pPr>
              <w:snapToGrid w:val="0"/>
              <w:spacing w:line="259" w:lineRule="auto"/>
              <w:jc w:val="both"/>
            </w:pPr>
            <w:r w:rsidRPr="000E0405">
              <w:t>Yes</w:t>
            </w:r>
          </w:p>
        </w:tc>
      </w:tr>
      <w:tr w:rsidR="007E60C9" w:rsidRPr="000E0405" w14:paraId="3A26A14E" w14:textId="77777777" w:rsidTr="002318CE">
        <w:trPr>
          <w:trHeight w:val="523"/>
          <w:jc w:val="center"/>
        </w:trPr>
        <w:tc>
          <w:tcPr>
            <w:tcW w:w="2201" w:type="dxa"/>
            <w:vAlign w:val="center"/>
          </w:tcPr>
          <w:p w14:paraId="5AC0C067" w14:textId="77777777" w:rsidR="007E60C9" w:rsidRPr="000E0405" w:rsidRDefault="007E60C9" w:rsidP="009F1A5E">
            <w:pPr>
              <w:keepNext/>
              <w:keepLines/>
              <w:spacing w:line="259" w:lineRule="auto"/>
              <w:jc w:val="both"/>
              <w:rPr>
                <w:rFonts w:eastAsia="MS Mincho"/>
              </w:rPr>
            </w:pPr>
            <w:r w:rsidRPr="000E0405">
              <w:t>Case #</w:t>
            </w:r>
            <w:r w:rsidRPr="000E0405">
              <w:rPr>
                <w:lang w:eastAsia="zh-CN"/>
              </w:rPr>
              <w:t>24</w:t>
            </w:r>
            <w:r w:rsidRPr="000E0405">
              <w:t xml:space="preserve">, BW#100M, </w:t>
            </w:r>
            <w:r w:rsidRPr="000E0405">
              <w:rPr>
                <w:lang w:eastAsia="zh-CN"/>
              </w:rPr>
              <w:t>6GHz</w:t>
            </w:r>
            <w:r w:rsidRPr="000E0405">
              <w:t>, positioning method #AoA</w:t>
            </w:r>
          </w:p>
        </w:tc>
        <w:tc>
          <w:tcPr>
            <w:tcW w:w="824" w:type="dxa"/>
            <w:vAlign w:val="center"/>
          </w:tcPr>
          <w:p w14:paraId="2FA20CEE" w14:textId="77777777" w:rsidR="007E60C9" w:rsidRPr="000E0405" w:rsidRDefault="007E60C9" w:rsidP="009F1A5E">
            <w:pPr>
              <w:keepNext/>
              <w:keepLines/>
              <w:spacing w:after="0" w:line="259" w:lineRule="auto"/>
              <w:jc w:val="center"/>
              <w:rPr>
                <w:sz w:val="18"/>
              </w:rPr>
            </w:pPr>
            <w:r w:rsidRPr="000E0405">
              <w:rPr>
                <w:sz w:val="18"/>
              </w:rPr>
              <w:t>0.41°</w:t>
            </w:r>
          </w:p>
        </w:tc>
        <w:tc>
          <w:tcPr>
            <w:tcW w:w="824" w:type="dxa"/>
            <w:vAlign w:val="center"/>
          </w:tcPr>
          <w:p w14:paraId="76D6D44F" w14:textId="77777777" w:rsidR="007E60C9" w:rsidRPr="000E0405" w:rsidRDefault="007E60C9" w:rsidP="009F1A5E">
            <w:pPr>
              <w:keepNext/>
              <w:keepLines/>
              <w:spacing w:after="0" w:line="259" w:lineRule="auto"/>
              <w:jc w:val="center"/>
              <w:rPr>
                <w:sz w:val="18"/>
              </w:rPr>
            </w:pPr>
            <w:r w:rsidRPr="000E0405">
              <w:rPr>
                <w:sz w:val="18"/>
              </w:rPr>
              <w:t>0.70°</w:t>
            </w:r>
          </w:p>
        </w:tc>
        <w:tc>
          <w:tcPr>
            <w:tcW w:w="824" w:type="dxa"/>
            <w:vAlign w:val="center"/>
          </w:tcPr>
          <w:p w14:paraId="2A9BD057" w14:textId="77777777" w:rsidR="007E60C9" w:rsidRPr="000E0405" w:rsidRDefault="007E60C9" w:rsidP="009F1A5E">
            <w:pPr>
              <w:keepNext/>
              <w:keepLines/>
              <w:spacing w:after="0" w:line="259" w:lineRule="auto"/>
              <w:jc w:val="center"/>
              <w:rPr>
                <w:sz w:val="18"/>
              </w:rPr>
            </w:pPr>
            <w:r w:rsidRPr="000E0405">
              <w:rPr>
                <w:sz w:val="18"/>
              </w:rPr>
              <w:t>1.15°</w:t>
            </w:r>
          </w:p>
        </w:tc>
        <w:tc>
          <w:tcPr>
            <w:tcW w:w="826" w:type="dxa"/>
            <w:vAlign w:val="center"/>
          </w:tcPr>
          <w:p w14:paraId="369453FA" w14:textId="77777777" w:rsidR="007E60C9" w:rsidRPr="000E0405" w:rsidRDefault="007E60C9" w:rsidP="009F1A5E">
            <w:pPr>
              <w:keepNext/>
              <w:keepLines/>
              <w:spacing w:after="0" w:line="259" w:lineRule="auto"/>
              <w:jc w:val="center"/>
              <w:rPr>
                <w:sz w:val="18"/>
              </w:rPr>
            </w:pPr>
            <w:r w:rsidRPr="000E0405">
              <w:rPr>
                <w:sz w:val="18"/>
              </w:rPr>
              <w:t>1.73°</w:t>
            </w:r>
          </w:p>
        </w:tc>
        <w:tc>
          <w:tcPr>
            <w:tcW w:w="1925" w:type="dxa"/>
            <w:vAlign w:val="center"/>
          </w:tcPr>
          <w:p w14:paraId="73666466" w14:textId="77777777" w:rsidR="007E60C9" w:rsidRPr="000E0405" w:rsidRDefault="007E60C9" w:rsidP="009F1A5E">
            <w:pPr>
              <w:snapToGrid w:val="0"/>
              <w:spacing w:line="259" w:lineRule="auto"/>
              <w:jc w:val="both"/>
            </w:pPr>
            <w:r w:rsidRPr="000E0405">
              <w:t>Yes</w:t>
            </w:r>
          </w:p>
        </w:tc>
      </w:tr>
    </w:tbl>
    <w:p w14:paraId="7706F7BD" w14:textId="77777777" w:rsidR="007E60C9" w:rsidRPr="000E0405" w:rsidRDefault="007E60C9" w:rsidP="009F1A5E">
      <w:pPr>
        <w:rPr>
          <w:lang w:val="en-US" w:eastAsia="zh-CN"/>
        </w:rPr>
      </w:pPr>
    </w:p>
    <w:p w14:paraId="615AF5A9" w14:textId="1AEE2B62" w:rsidR="007E60C9" w:rsidRPr="000E0405" w:rsidRDefault="007E60C9" w:rsidP="009F1A5E">
      <w:pPr>
        <w:pStyle w:val="Heading2"/>
      </w:pPr>
      <w:r w:rsidRPr="000E0405">
        <w:t>B.1.</w:t>
      </w:r>
      <w:r w:rsidRPr="000E0405">
        <w:rPr>
          <w:rFonts w:hint="eastAsia"/>
          <w:lang w:val="en-US" w:eastAsia="zh-CN"/>
        </w:rPr>
        <w:t>6</w:t>
      </w:r>
      <w:r w:rsidRPr="000E0405">
        <w:tab/>
        <w:t>Results from sourc</w:t>
      </w:r>
      <w:r w:rsidR="009E4DD7" w:rsidRPr="000E0405">
        <w:t>e [23]</w:t>
      </w:r>
    </w:p>
    <w:p w14:paraId="798F32BA" w14:textId="77777777" w:rsidR="007E60C9" w:rsidRPr="000E0405" w:rsidRDefault="007E60C9" w:rsidP="009F1A5E">
      <w:pPr>
        <w:pStyle w:val="Heading3"/>
      </w:pPr>
      <w:r w:rsidRPr="000E0405">
        <w:t>B.1.</w:t>
      </w:r>
      <w:r w:rsidRPr="000E0405">
        <w:rPr>
          <w:lang w:val="en-US" w:eastAsia="zh-CN"/>
        </w:rPr>
        <w:t>6</w:t>
      </w:r>
      <w:r w:rsidRPr="000E0405">
        <w:t>.1</w:t>
      </w:r>
      <w:r w:rsidRPr="000E0405">
        <w:tab/>
        <w:t>Description of evaluation scenarios</w:t>
      </w:r>
    </w:p>
    <w:p w14:paraId="0599FDB7" w14:textId="77777777" w:rsidR="007E60C9" w:rsidRPr="000E0405" w:rsidRDefault="007E60C9" w:rsidP="009F1A5E">
      <w:r w:rsidRPr="000E0405">
        <w:t>Table B.1.</w:t>
      </w:r>
      <w:r w:rsidRPr="000E0405">
        <w:rPr>
          <w:lang w:eastAsia="zh-CN"/>
        </w:rPr>
        <w:t>6</w:t>
      </w:r>
      <w:r w:rsidRPr="000E0405">
        <w:t>.1-1 provides the common assumptions applicable to all evaluated scenarios.</w:t>
      </w:r>
    </w:p>
    <w:p w14:paraId="7FA6F792" w14:textId="77777777" w:rsidR="007E60C9" w:rsidRPr="000E0405" w:rsidRDefault="007E60C9" w:rsidP="009F1A5E">
      <w:r w:rsidRPr="000E0405">
        <w:t>Table B.1.</w:t>
      </w:r>
      <w:r w:rsidRPr="000E0405">
        <w:rPr>
          <w:lang w:eastAsia="zh-CN"/>
        </w:rPr>
        <w:t>6</w:t>
      </w:r>
      <w:r w:rsidRPr="000E0405">
        <w:t>.1-2 provides the assumptions for highway if they are different from or not specified in Agreements.</w:t>
      </w:r>
    </w:p>
    <w:p w14:paraId="43748EAE" w14:textId="77777777" w:rsidR="007E60C9" w:rsidRPr="000E0405" w:rsidRDefault="007E60C9" w:rsidP="009F1A5E">
      <w:r w:rsidRPr="000E0405">
        <w:t>Table B.1.</w:t>
      </w:r>
      <w:r w:rsidRPr="000E0405">
        <w:rPr>
          <w:lang w:eastAsia="zh-CN"/>
        </w:rPr>
        <w:t>6</w:t>
      </w:r>
      <w:r w:rsidRPr="000E0405">
        <w:t>.1-3 provides the assumptions for urban grid if they are different from or not specified in the agreements.</w:t>
      </w:r>
    </w:p>
    <w:p w14:paraId="343BE116" w14:textId="77777777"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 xml:space="preserve">Table B.1.6.1-1: Common assumptions for sidelink positioning evaluations that are different from or not provided in Annex A.1 </w:t>
      </w:r>
    </w:p>
    <w:tbl>
      <w:tblPr>
        <w:tblW w:w="88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43"/>
        <w:gridCol w:w="4614"/>
      </w:tblGrid>
      <w:tr w:rsidR="00361D7F" w:rsidRPr="000E0405" w14:paraId="40268313" w14:textId="77777777" w:rsidTr="002318CE">
        <w:trPr>
          <w:trHeight w:val="481"/>
          <w:jc w:val="center"/>
        </w:trPr>
        <w:tc>
          <w:tcPr>
            <w:tcW w:w="4243" w:type="dxa"/>
            <w:shd w:val="clear" w:color="auto" w:fill="auto"/>
            <w:vAlign w:val="center"/>
          </w:tcPr>
          <w:p w14:paraId="7836D7E3" w14:textId="77777777" w:rsidR="007E60C9" w:rsidRPr="000E0405" w:rsidRDefault="007E60C9" w:rsidP="009F1A5E">
            <w:pPr>
              <w:spacing w:line="259" w:lineRule="auto"/>
              <w:jc w:val="both"/>
              <w:rPr>
                <w:b/>
                <w:sz w:val="18"/>
                <w:szCs w:val="18"/>
              </w:rPr>
            </w:pPr>
            <w:r w:rsidRPr="000E0405">
              <w:rPr>
                <w:b/>
                <w:sz w:val="18"/>
                <w:szCs w:val="18"/>
              </w:rPr>
              <w:t>Parameter</w:t>
            </w:r>
          </w:p>
        </w:tc>
        <w:tc>
          <w:tcPr>
            <w:tcW w:w="4614" w:type="dxa"/>
          </w:tcPr>
          <w:p w14:paraId="6B0529EE" w14:textId="77777777" w:rsidR="007E60C9" w:rsidRPr="000E0405" w:rsidRDefault="007E60C9" w:rsidP="009F1A5E">
            <w:pPr>
              <w:spacing w:line="259" w:lineRule="auto"/>
              <w:jc w:val="both"/>
              <w:rPr>
                <w:sz w:val="18"/>
                <w:szCs w:val="18"/>
              </w:rPr>
            </w:pPr>
          </w:p>
        </w:tc>
      </w:tr>
      <w:tr w:rsidR="00361D7F" w:rsidRPr="000E0405" w14:paraId="5C7AA1BF" w14:textId="77777777" w:rsidTr="002318CE">
        <w:trPr>
          <w:trHeight w:val="20"/>
          <w:jc w:val="center"/>
        </w:trPr>
        <w:tc>
          <w:tcPr>
            <w:tcW w:w="4243" w:type="dxa"/>
            <w:shd w:val="clear" w:color="auto" w:fill="auto"/>
            <w:vAlign w:val="center"/>
          </w:tcPr>
          <w:p w14:paraId="207F543C" w14:textId="77777777" w:rsidR="007E60C9" w:rsidRPr="000E0405" w:rsidRDefault="007E60C9" w:rsidP="009F1A5E">
            <w:pPr>
              <w:spacing w:line="259" w:lineRule="auto"/>
              <w:jc w:val="both"/>
              <w:rPr>
                <w:sz w:val="18"/>
                <w:szCs w:val="18"/>
              </w:rPr>
            </w:pPr>
            <w:r w:rsidRPr="000E0405">
              <w:rPr>
                <w:sz w:val="18"/>
                <w:szCs w:val="18"/>
              </w:rPr>
              <w:t>Carrier frequency</w:t>
            </w:r>
          </w:p>
        </w:tc>
        <w:tc>
          <w:tcPr>
            <w:tcW w:w="4614" w:type="dxa"/>
          </w:tcPr>
          <w:p w14:paraId="4FCF3D97" w14:textId="77777777" w:rsidR="007E60C9" w:rsidRPr="000E0405" w:rsidRDefault="007E60C9" w:rsidP="009F1A5E">
            <w:pPr>
              <w:spacing w:line="259" w:lineRule="auto"/>
              <w:jc w:val="both"/>
              <w:rPr>
                <w:sz w:val="18"/>
                <w:szCs w:val="18"/>
              </w:rPr>
            </w:pPr>
            <w:r w:rsidRPr="000E0405">
              <w:rPr>
                <w:sz w:val="18"/>
                <w:szCs w:val="18"/>
              </w:rPr>
              <w:t>6GHz</w:t>
            </w:r>
          </w:p>
        </w:tc>
      </w:tr>
      <w:tr w:rsidR="00361D7F" w:rsidRPr="000E0405" w14:paraId="626B58CE" w14:textId="77777777" w:rsidTr="002318CE">
        <w:trPr>
          <w:trHeight w:val="20"/>
          <w:jc w:val="center"/>
        </w:trPr>
        <w:tc>
          <w:tcPr>
            <w:tcW w:w="4243" w:type="dxa"/>
            <w:shd w:val="clear" w:color="auto" w:fill="auto"/>
            <w:vAlign w:val="center"/>
          </w:tcPr>
          <w:p w14:paraId="679BF8B2" w14:textId="77777777" w:rsidR="007E60C9" w:rsidRPr="000E0405" w:rsidRDefault="007E60C9" w:rsidP="009F1A5E">
            <w:pPr>
              <w:spacing w:line="259" w:lineRule="auto"/>
              <w:jc w:val="both"/>
              <w:rPr>
                <w:sz w:val="18"/>
                <w:szCs w:val="18"/>
              </w:rPr>
            </w:pPr>
            <w:r w:rsidRPr="000E0405">
              <w:rPr>
                <w:sz w:val="18"/>
                <w:szCs w:val="18"/>
              </w:rPr>
              <w:t>Subcarrier spacing</w:t>
            </w:r>
          </w:p>
        </w:tc>
        <w:tc>
          <w:tcPr>
            <w:tcW w:w="4614" w:type="dxa"/>
          </w:tcPr>
          <w:p w14:paraId="65A0BC79" w14:textId="77777777" w:rsidR="007E60C9" w:rsidRPr="000E0405" w:rsidRDefault="007E60C9" w:rsidP="009F1A5E">
            <w:pPr>
              <w:spacing w:line="259" w:lineRule="auto"/>
              <w:jc w:val="both"/>
              <w:rPr>
                <w:sz w:val="18"/>
                <w:szCs w:val="18"/>
              </w:rPr>
            </w:pPr>
            <w:r w:rsidRPr="000E0405">
              <w:rPr>
                <w:sz w:val="18"/>
                <w:szCs w:val="18"/>
              </w:rPr>
              <w:t>30kHz</w:t>
            </w:r>
          </w:p>
        </w:tc>
      </w:tr>
      <w:tr w:rsidR="00361D7F" w:rsidRPr="000E0405" w14:paraId="3C2C209D" w14:textId="77777777" w:rsidTr="002318CE">
        <w:trPr>
          <w:trHeight w:val="20"/>
          <w:jc w:val="center"/>
        </w:trPr>
        <w:tc>
          <w:tcPr>
            <w:tcW w:w="4243" w:type="dxa"/>
            <w:shd w:val="clear" w:color="auto" w:fill="auto"/>
            <w:vAlign w:val="center"/>
          </w:tcPr>
          <w:p w14:paraId="4B3AB16D" w14:textId="77777777" w:rsidR="007E60C9" w:rsidRPr="000E0405" w:rsidRDefault="007E60C9" w:rsidP="009F1A5E">
            <w:pPr>
              <w:spacing w:line="259" w:lineRule="auto"/>
              <w:jc w:val="both"/>
              <w:rPr>
                <w:sz w:val="18"/>
                <w:szCs w:val="18"/>
              </w:rPr>
            </w:pPr>
            <w:r w:rsidRPr="000E0405">
              <w:rPr>
                <w:sz w:val="18"/>
                <w:szCs w:val="18"/>
              </w:rPr>
              <w:t>Reference Signal Transmission Bandwidth</w:t>
            </w:r>
          </w:p>
        </w:tc>
        <w:tc>
          <w:tcPr>
            <w:tcW w:w="4614" w:type="dxa"/>
          </w:tcPr>
          <w:p w14:paraId="25B56D3A" w14:textId="77777777" w:rsidR="007E60C9" w:rsidRPr="000E0405" w:rsidRDefault="007E60C9" w:rsidP="009F1A5E">
            <w:pPr>
              <w:spacing w:line="259" w:lineRule="auto"/>
              <w:jc w:val="both"/>
              <w:rPr>
                <w:sz w:val="18"/>
                <w:szCs w:val="18"/>
              </w:rPr>
            </w:pPr>
            <w:r w:rsidRPr="000E0405">
              <w:rPr>
                <w:sz w:val="18"/>
                <w:szCs w:val="18"/>
              </w:rPr>
              <w:t>100MHz or 20MHz</w:t>
            </w:r>
          </w:p>
        </w:tc>
      </w:tr>
      <w:tr w:rsidR="00361D7F" w:rsidRPr="000E0405" w14:paraId="73052E3A" w14:textId="77777777" w:rsidTr="002318CE">
        <w:trPr>
          <w:trHeight w:val="20"/>
          <w:jc w:val="center"/>
        </w:trPr>
        <w:tc>
          <w:tcPr>
            <w:tcW w:w="4243" w:type="dxa"/>
            <w:shd w:val="clear" w:color="auto" w:fill="auto"/>
            <w:vAlign w:val="center"/>
          </w:tcPr>
          <w:p w14:paraId="03EBF903" w14:textId="77777777" w:rsidR="007E60C9" w:rsidRPr="000E0405" w:rsidRDefault="007E60C9" w:rsidP="009F1A5E">
            <w:pPr>
              <w:spacing w:line="259" w:lineRule="auto"/>
              <w:jc w:val="both"/>
              <w:rPr>
                <w:sz w:val="18"/>
                <w:szCs w:val="18"/>
              </w:rPr>
            </w:pPr>
            <w:r w:rsidRPr="000E0405">
              <w:rPr>
                <w:sz w:val="18"/>
                <w:szCs w:val="18"/>
              </w:rPr>
              <w:t>Reference Signal Physical Structure and Resource Allocation (RE pattern)</w:t>
            </w:r>
          </w:p>
        </w:tc>
        <w:tc>
          <w:tcPr>
            <w:tcW w:w="4614" w:type="dxa"/>
          </w:tcPr>
          <w:p w14:paraId="0EBC90A1" w14:textId="77777777" w:rsidR="007E60C9" w:rsidRPr="000E0405" w:rsidRDefault="007E60C9" w:rsidP="009F1A5E">
            <w:pPr>
              <w:spacing w:line="259" w:lineRule="auto"/>
              <w:jc w:val="both"/>
              <w:rPr>
                <w:sz w:val="18"/>
                <w:szCs w:val="18"/>
              </w:rPr>
            </w:pPr>
            <w:r w:rsidRPr="000E0405">
              <w:rPr>
                <w:sz w:val="18"/>
                <w:szCs w:val="18"/>
              </w:rPr>
              <w:t>Comb-2</w:t>
            </w:r>
          </w:p>
        </w:tc>
      </w:tr>
      <w:tr w:rsidR="00361D7F" w:rsidRPr="000E0405" w14:paraId="35B8B7CB" w14:textId="77777777" w:rsidTr="002318CE">
        <w:trPr>
          <w:trHeight w:val="20"/>
          <w:jc w:val="center"/>
        </w:trPr>
        <w:tc>
          <w:tcPr>
            <w:tcW w:w="4243" w:type="dxa"/>
            <w:shd w:val="clear" w:color="auto" w:fill="auto"/>
            <w:vAlign w:val="center"/>
          </w:tcPr>
          <w:p w14:paraId="28CB5AB0" w14:textId="77777777" w:rsidR="007E60C9" w:rsidRPr="000E0405" w:rsidRDefault="007E60C9" w:rsidP="009F1A5E">
            <w:pPr>
              <w:spacing w:line="259" w:lineRule="auto"/>
              <w:jc w:val="both"/>
              <w:rPr>
                <w:sz w:val="18"/>
                <w:szCs w:val="18"/>
              </w:rPr>
            </w:pPr>
            <w:r w:rsidRPr="000E0405">
              <w:rPr>
                <w:sz w:val="18"/>
                <w:szCs w:val="18"/>
              </w:rPr>
              <w:t>Reference signal including PRS, SRS and SL-PRS</w:t>
            </w:r>
          </w:p>
          <w:p w14:paraId="1C62CFE8" w14:textId="77777777" w:rsidR="007E60C9" w:rsidRPr="000E0405" w:rsidRDefault="007E60C9" w:rsidP="009F1A5E">
            <w:pPr>
              <w:spacing w:line="259" w:lineRule="auto"/>
              <w:jc w:val="both"/>
              <w:rPr>
                <w:sz w:val="18"/>
                <w:szCs w:val="18"/>
              </w:rPr>
            </w:pPr>
            <w:r w:rsidRPr="000E0405">
              <w:rPr>
                <w:sz w:val="18"/>
                <w:szCs w:val="18"/>
              </w:rPr>
              <w:lastRenderedPageBreak/>
              <w:t>(type of sequence, number of ports, …)</w:t>
            </w:r>
          </w:p>
        </w:tc>
        <w:tc>
          <w:tcPr>
            <w:tcW w:w="4614" w:type="dxa"/>
          </w:tcPr>
          <w:p w14:paraId="15CEB314" w14:textId="77777777" w:rsidR="007E60C9" w:rsidRPr="000E0405" w:rsidRDefault="007E60C9" w:rsidP="009F1A5E">
            <w:pPr>
              <w:spacing w:line="259" w:lineRule="auto"/>
              <w:jc w:val="both"/>
              <w:rPr>
                <w:sz w:val="18"/>
                <w:szCs w:val="18"/>
              </w:rPr>
            </w:pPr>
            <w:r w:rsidRPr="000E0405">
              <w:lastRenderedPageBreak/>
              <w:t xml:space="preserve">ZC-based </w:t>
            </w:r>
          </w:p>
        </w:tc>
      </w:tr>
      <w:tr w:rsidR="00361D7F" w:rsidRPr="000E0405" w14:paraId="5DBF270A" w14:textId="77777777" w:rsidTr="002318CE">
        <w:trPr>
          <w:trHeight w:val="20"/>
          <w:jc w:val="center"/>
        </w:trPr>
        <w:tc>
          <w:tcPr>
            <w:tcW w:w="4243" w:type="dxa"/>
            <w:shd w:val="clear" w:color="auto" w:fill="auto"/>
            <w:vAlign w:val="center"/>
          </w:tcPr>
          <w:p w14:paraId="0A6FC310" w14:textId="77777777" w:rsidR="007E60C9" w:rsidRPr="000E0405" w:rsidRDefault="007E60C9" w:rsidP="009F1A5E">
            <w:pPr>
              <w:spacing w:line="259" w:lineRule="auto"/>
              <w:jc w:val="both"/>
              <w:rPr>
                <w:sz w:val="18"/>
                <w:szCs w:val="18"/>
              </w:rPr>
            </w:pPr>
            <w:r w:rsidRPr="000E0405">
              <w:rPr>
                <w:sz w:val="18"/>
                <w:szCs w:val="18"/>
              </w:rPr>
              <w:t>Number of symbols used per occasion</w:t>
            </w:r>
          </w:p>
        </w:tc>
        <w:tc>
          <w:tcPr>
            <w:tcW w:w="4614" w:type="dxa"/>
          </w:tcPr>
          <w:p w14:paraId="7C9AE7E5" w14:textId="77777777" w:rsidR="007E60C9" w:rsidRPr="000E0405" w:rsidRDefault="007E60C9" w:rsidP="009F1A5E">
            <w:pPr>
              <w:spacing w:line="259" w:lineRule="auto"/>
              <w:jc w:val="both"/>
              <w:rPr>
                <w:sz w:val="18"/>
                <w:szCs w:val="18"/>
              </w:rPr>
            </w:pPr>
            <w:r w:rsidRPr="000E0405">
              <w:rPr>
                <w:sz w:val="18"/>
                <w:szCs w:val="18"/>
              </w:rPr>
              <w:t>2 symbols</w:t>
            </w:r>
          </w:p>
        </w:tc>
      </w:tr>
      <w:tr w:rsidR="00361D7F" w:rsidRPr="000E0405" w14:paraId="45EEDB91" w14:textId="77777777" w:rsidTr="002318CE">
        <w:trPr>
          <w:trHeight w:val="20"/>
          <w:jc w:val="center"/>
        </w:trPr>
        <w:tc>
          <w:tcPr>
            <w:tcW w:w="4243" w:type="dxa"/>
            <w:shd w:val="clear" w:color="auto" w:fill="auto"/>
            <w:vAlign w:val="center"/>
          </w:tcPr>
          <w:p w14:paraId="09498560" w14:textId="77777777" w:rsidR="007E60C9" w:rsidRPr="000E0405" w:rsidRDefault="007E60C9" w:rsidP="009F1A5E">
            <w:pPr>
              <w:spacing w:line="259" w:lineRule="auto"/>
              <w:jc w:val="both"/>
              <w:rPr>
                <w:sz w:val="18"/>
                <w:szCs w:val="18"/>
              </w:rPr>
            </w:pPr>
            <w:r w:rsidRPr="000E0405">
              <w:rPr>
                <w:sz w:val="18"/>
                <w:szCs w:val="18"/>
              </w:rPr>
              <w:t>number of occasions used per positioning estimate</w:t>
            </w:r>
          </w:p>
        </w:tc>
        <w:tc>
          <w:tcPr>
            <w:tcW w:w="4614" w:type="dxa"/>
          </w:tcPr>
          <w:p w14:paraId="648E6613" w14:textId="77777777" w:rsidR="007E60C9" w:rsidRPr="000E0405" w:rsidRDefault="007E60C9" w:rsidP="009F1A5E">
            <w:pPr>
              <w:spacing w:line="259" w:lineRule="auto"/>
              <w:jc w:val="both"/>
              <w:rPr>
                <w:sz w:val="18"/>
                <w:szCs w:val="18"/>
              </w:rPr>
            </w:pPr>
            <w:r w:rsidRPr="000E0405">
              <w:rPr>
                <w:sz w:val="18"/>
                <w:szCs w:val="18"/>
              </w:rPr>
              <w:t xml:space="preserve">1 </w:t>
            </w:r>
          </w:p>
        </w:tc>
      </w:tr>
      <w:tr w:rsidR="00361D7F" w:rsidRPr="000E0405" w14:paraId="1BBD97FB" w14:textId="77777777" w:rsidTr="002318CE">
        <w:trPr>
          <w:trHeight w:val="20"/>
          <w:jc w:val="center"/>
        </w:trPr>
        <w:tc>
          <w:tcPr>
            <w:tcW w:w="4243" w:type="dxa"/>
            <w:shd w:val="clear" w:color="auto" w:fill="auto"/>
            <w:vAlign w:val="center"/>
          </w:tcPr>
          <w:p w14:paraId="776A1C65" w14:textId="77777777" w:rsidR="007E60C9" w:rsidRPr="000E0405" w:rsidRDefault="007E60C9" w:rsidP="009F1A5E">
            <w:pPr>
              <w:spacing w:line="259" w:lineRule="auto"/>
              <w:jc w:val="both"/>
              <w:rPr>
                <w:sz w:val="18"/>
                <w:szCs w:val="18"/>
              </w:rPr>
            </w:pPr>
            <w:r w:rsidRPr="000E0405">
              <w:rPr>
                <w:sz w:val="18"/>
                <w:szCs w:val="18"/>
              </w:rPr>
              <w:t>Power-boosting level</w:t>
            </w:r>
          </w:p>
        </w:tc>
        <w:tc>
          <w:tcPr>
            <w:tcW w:w="4614" w:type="dxa"/>
          </w:tcPr>
          <w:p w14:paraId="3CD03CE9" w14:textId="77777777" w:rsidR="007E60C9" w:rsidRPr="000E0405" w:rsidRDefault="007E60C9" w:rsidP="009F1A5E">
            <w:pPr>
              <w:spacing w:line="259" w:lineRule="auto"/>
              <w:jc w:val="both"/>
              <w:rPr>
                <w:sz w:val="18"/>
                <w:szCs w:val="18"/>
              </w:rPr>
            </w:pPr>
            <w:r w:rsidRPr="000E0405">
              <w:rPr>
                <w:sz w:val="18"/>
                <w:szCs w:val="18"/>
              </w:rPr>
              <w:t>0dB</w:t>
            </w:r>
          </w:p>
        </w:tc>
      </w:tr>
      <w:tr w:rsidR="00361D7F" w:rsidRPr="000E0405" w14:paraId="29C5424D" w14:textId="77777777" w:rsidTr="002318CE">
        <w:trPr>
          <w:trHeight w:val="20"/>
          <w:jc w:val="center"/>
        </w:trPr>
        <w:tc>
          <w:tcPr>
            <w:tcW w:w="4243" w:type="dxa"/>
            <w:shd w:val="clear" w:color="auto" w:fill="auto"/>
            <w:vAlign w:val="center"/>
          </w:tcPr>
          <w:p w14:paraId="537C29C9" w14:textId="77777777" w:rsidR="007E60C9" w:rsidRPr="000E0405" w:rsidRDefault="007E60C9" w:rsidP="009F1A5E">
            <w:pPr>
              <w:spacing w:line="259" w:lineRule="auto"/>
              <w:jc w:val="both"/>
              <w:rPr>
                <w:sz w:val="18"/>
                <w:szCs w:val="18"/>
              </w:rPr>
            </w:pPr>
            <w:r w:rsidRPr="000E0405">
              <w:rPr>
                <w:sz w:val="18"/>
                <w:szCs w:val="18"/>
              </w:rPr>
              <w:t>Uplink power control (applied/not applied)</w:t>
            </w:r>
          </w:p>
        </w:tc>
        <w:tc>
          <w:tcPr>
            <w:tcW w:w="4614" w:type="dxa"/>
          </w:tcPr>
          <w:p w14:paraId="5D5BE74C" w14:textId="77777777" w:rsidR="007E60C9" w:rsidRPr="000E0405" w:rsidRDefault="007E60C9" w:rsidP="009F1A5E">
            <w:pPr>
              <w:spacing w:line="259" w:lineRule="auto"/>
              <w:jc w:val="both"/>
              <w:rPr>
                <w:sz w:val="18"/>
                <w:szCs w:val="18"/>
              </w:rPr>
            </w:pPr>
            <w:r w:rsidRPr="000E0405">
              <w:rPr>
                <w:sz w:val="18"/>
                <w:szCs w:val="18"/>
              </w:rPr>
              <w:t>Not applied</w:t>
            </w:r>
          </w:p>
        </w:tc>
      </w:tr>
      <w:tr w:rsidR="00361D7F" w:rsidRPr="000E0405" w14:paraId="5B41F3CD" w14:textId="77777777" w:rsidTr="002318CE">
        <w:trPr>
          <w:trHeight w:val="20"/>
          <w:jc w:val="center"/>
        </w:trPr>
        <w:tc>
          <w:tcPr>
            <w:tcW w:w="4243" w:type="dxa"/>
            <w:shd w:val="clear" w:color="auto" w:fill="auto"/>
            <w:vAlign w:val="center"/>
          </w:tcPr>
          <w:p w14:paraId="0F8D48D6" w14:textId="77777777" w:rsidR="007E60C9" w:rsidRPr="000E0405" w:rsidRDefault="007E60C9" w:rsidP="009F1A5E">
            <w:pPr>
              <w:spacing w:line="259" w:lineRule="auto"/>
              <w:jc w:val="both"/>
              <w:rPr>
                <w:sz w:val="18"/>
                <w:szCs w:val="18"/>
              </w:rPr>
            </w:pPr>
            <w:r w:rsidRPr="000E0405">
              <w:rPr>
                <w:sz w:val="18"/>
                <w:szCs w:val="18"/>
              </w:rPr>
              <w:t>interference modelling (ideal muting, or other)</w:t>
            </w:r>
          </w:p>
        </w:tc>
        <w:tc>
          <w:tcPr>
            <w:tcW w:w="4614" w:type="dxa"/>
          </w:tcPr>
          <w:p w14:paraId="3A2FEA72" w14:textId="77777777" w:rsidR="007E60C9" w:rsidRPr="000E0405" w:rsidRDefault="007E60C9" w:rsidP="009F1A5E">
            <w:pPr>
              <w:spacing w:line="259" w:lineRule="auto"/>
              <w:jc w:val="both"/>
              <w:rPr>
                <w:sz w:val="18"/>
                <w:szCs w:val="18"/>
              </w:rPr>
            </w:pPr>
            <w:r w:rsidRPr="000E0405">
              <w:rPr>
                <w:sz w:val="18"/>
                <w:szCs w:val="18"/>
              </w:rPr>
              <w:t>Ideal muting</w:t>
            </w:r>
          </w:p>
        </w:tc>
      </w:tr>
      <w:tr w:rsidR="00361D7F" w:rsidRPr="000E0405" w14:paraId="6B38064F" w14:textId="77777777" w:rsidTr="002318CE">
        <w:trPr>
          <w:trHeight w:val="20"/>
          <w:jc w:val="center"/>
        </w:trPr>
        <w:tc>
          <w:tcPr>
            <w:tcW w:w="4243" w:type="dxa"/>
            <w:shd w:val="clear" w:color="auto" w:fill="auto"/>
            <w:vAlign w:val="center"/>
          </w:tcPr>
          <w:p w14:paraId="0C32D7E4" w14:textId="77777777" w:rsidR="007E60C9" w:rsidRPr="000E0405" w:rsidRDefault="007E60C9" w:rsidP="009F1A5E">
            <w:pPr>
              <w:spacing w:line="259" w:lineRule="auto"/>
              <w:jc w:val="both"/>
              <w:rPr>
                <w:sz w:val="18"/>
                <w:szCs w:val="18"/>
              </w:rPr>
            </w:pPr>
            <w:r w:rsidRPr="000E0405">
              <w:rPr>
                <w:sz w:val="18"/>
                <w:szCs w:val="18"/>
              </w:rPr>
              <w:t>Description of Measurement Algorithm (e.g. super resolution, interference cancellation, ….)</w:t>
            </w:r>
          </w:p>
        </w:tc>
        <w:tc>
          <w:tcPr>
            <w:tcW w:w="4614" w:type="dxa"/>
          </w:tcPr>
          <w:p w14:paraId="15910632" w14:textId="77777777" w:rsidR="007E60C9" w:rsidRPr="000E0405" w:rsidRDefault="007E60C9" w:rsidP="009F1A5E">
            <w:pPr>
              <w:spacing w:line="259" w:lineRule="auto"/>
              <w:jc w:val="both"/>
              <w:rPr>
                <w:sz w:val="18"/>
                <w:szCs w:val="18"/>
              </w:rPr>
            </w:pPr>
            <w:r w:rsidRPr="000E0405">
              <w:rPr>
                <w:sz w:val="18"/>
                <w:szCs w:val="18"/>
              </w:rPr>
              <w:t xml:space="preserve">Super resolution in channel estimation. </w:t>
            </w:r>
          </w:p>
          <w:p w14:paraId="77A760C3" w14:textId="77777777" w:rsidR="007E60C9" w:rsidRPr="000E0405" w:rsidRDefault="007E60C9" w:rsidP="009F1A5E">
            <w:pPr>
              <w:spacing w:line="259" w:lineRule="auto"/>
              <w:jc w:val="both"/>
              <w:rPr>
                <w:sz w:val="18"/>
                <w:szCs w:val="18"/>
              </w:rPr>
            </w:pPr>
            <w:r w:rsidRPr="000E0405">
              <w:rPr>
                <w:sz w:val="18"/>
                <w:szCs w:val="18"/>
              </w:rPr>
              <w:t>Threshold based first path detection</w:t>
            </w:r>
          </w:p>
        </w:tc>
      </w:tr>
      <w:tr w:rsidR="00361D7F" w:rsidRPr="000E0405" w14:paraId="1FAA47E3" w14:textId="77777777" w:rsidTr="002318CE">
        <w:trPr>
          <w:trHeight w:val="20"/>
          <w:jc w:val="center"/>
        </w:trPr>
        <w:tc>
          <w:tcPr>
            <w:tcW w:w="4243" w:type="dxa"/>
            <w:shd w:val="clear" w:color="auto" w:fill="auto"/>
            <w:vAlign w:val="center"/>
          </w:tcPr>
          <w:p w14:paraId="5F56ED13" w14:textId="77777777" w:rsidR="007E60C9" w:rsidRPr="000E0405" w:rsidRDefault="007E60C9" w:rsidP="009F1A5E">
            <w:pPr>
              <w:spacing w:line="259" w:lineRule="auto"/>
              <w:jc w:val="both"/>
              <w:rPr>
                <w:sz w:val="18"/>
                <w:szCs w:val="18"/>
              </w:rPr>
            </w:pPr>
            <w:r w:rsidRPr="000E0405">
              <w:rPr>
                <w:sz w:val="18"/>
                <w:szCs w:val="18"/>
              </w:rPr>
              <w:t>Description of positioning technique / applied positioning algorithm (e.g. Least square, Taylor series, etc)</w:t>
            </w:r>
          </w:p>
        </w:tc>
        <w:tc>
          <w:tcPr>
            <w:tcW w:w="4614" w:type="dxa"/>
          </w:tcPr>
          <w:p w14:paraId="24D1CCCB" w14:textId="77777777" w:rsidR="007E60C9" w:rsidRPr="000E0405" w:rsidRDefault="007E60C9" w:rsidP="009F1A5E">
            <w:pPr>
              <w:spacing w:line="259" w:lineRule="auto"/>
              <w:jc w:val="both"/>
              <w:rPr>
                <w:sz w:val="18"/>
                <w:szCs w:val="18"/>
              </w:rPr>
            </w:pPr>
            <w:r w:rsidRPr="000E0405">
              <w:rPr>
                <w:sz w:val="18"/>
                <w:szCs w:val="18"/>
              </w:rPr>
              <w:t xml:space="preserve">Maximum likelihood estimator for absolute coordinate calculation </w:t>
            </w:r>
          </w:p>
        </w:tc>
      </w:tr>
      <w:tr w:rsidR="00361D7F" w:rsidRPr="000E0405" w14:paraId="1C20DDFC" w14:textId="77777777" w:rsidTr="002318CE">
        <w:trPr>
          <w:trHeight w:val="20"/>
          <w:jc w:val="center"/>
        </w:trPr>
        <w:tc>
          <w:tcPr>
            <w:tcW w:w="4243" w:type="dxa"/>
            <w:shd w:val="clear" w:color="auto" w:fill="auto"/>
            <w:vAlign w:val="center"/>
          </w:tcPr>
          <w:p w14:paraId="62949585" w14:textId="77777777" w:rsidR="007E60C9" w:rsidRPr="000E0405" w:rsidRDefault="007E60C9" w:rsidP="009F1A5E">
            <w:pPr>
              <w:spacing w:line="259" w:lineRule="auto"/>
              <w:jc w:val="both"/>
              <w:rPr>
                <w:sz w:val="18"/>
                <w:szCs w:val="18"/>
              </w:rPr>
            </w:pPr>
            <w:r w:rsidRPr="000E0405">
              <w:rPr>
                <w:sz w:val="18"/>
                <w:szCs w:val="18"/>
              </w:rPr>
              <w:t>Synchronization assumptions</w:t>
            </w:r>
          </w:p>
        </w:tc>
        <w:tc>
          <w:tcPr>
            <w:tcW w:w="4614" w:type="dxa"/>
          </w:tcPr>
          <w:p w14:paraId="79390926" w14:textId="77777777" w:rsidR="007E60C9" w:rsidRPr="000E0405" w:rsidRDefault="007E60C9" w:rsidP="009F1A5E">
            <w:pPr>
              <w:spacing w:line="259" w:lineRule="auto"/>
              <w:jc w:val="both"/>
              <w:rPr>
                <w:sz w:val="18"/>
                <w:szCs w:val="18"/>
              </w:rPr>
            </w:pPr>
            <w:r w:rsidRPr="000E0405">
              <w:rPr>
                <w:sz w:val="18"/>
                <w:szCs w:val="18"/>
              </w:rPr>
              <w:t>Ideal synchronization</w:t>
            </w:r>
          </w:p>
        </w:tc>
      </w:tr>
      <w:tr w:rsidR="00361D7F" w:rsidRPr="000E0405" w14:paraId="732764CE" w14:textId="77777777" w:rsidTr="002318CE">
        <w:trPr>
          <w:trHeight w:val="20"/>
          <w:jc w:val="center"/>
        </w:trPr>
        <w:tc>
          <w:tcPr>
            <w:tcW w:w="4243" w:type="dxa"/>
            <w:shd w:val="clear" w:color="auto" w:fill="auto"/>
            <w:vAlign w:val="center"/>
          </w:tcPr>
          <w:p w14:paraId="33F0C4AB" w14:textId="77777777" w:rsidR="007E60C9" w:rsidRPr="000E0405" w:rsidRDefault="007E60C9" w:rsidP="009F1A5E">
            <w:pPr>
              <w:spacing w:line="259" w:lineRule="auto"/>
              <w:jc w:val="both"/>
              <w:rPr>
                <w:sz w:val="18"/>
                <w:szCs w:val="18"/>
              </w:rPr>
            </w:pPr>
            <w:r w:rsidRPr="000E0405">
              <w:rPr>
                <w:sz w:val="18"/>
                <w:szCs w:val="18"/>
              </w:rPr>
              <w:t>UE/gNB RX and TX timing error assumption</w:t>
            </w:r>
          </w:p>
        </w:tc>
        <w:tc>
          <w:tcPr>
            <w:tcW w:w="4614" w:type="dxa"/>
          </w:tcPr>
          <w:p w14:paraId="36B5AFD6" w14:textId="77777777" w:rsidR="007E60C9" w:rsidRPr="000E0405" w:rsidRDefault="007E60C9" w:rsidP="009F1A5E">
            <w:pPr>
              <w:spacing w:line="259" w:lineRule="auto"/>
              <w:jc w:val="both"/>
              <w:rPr>
                <w:sz w:val="18"/>
                <w:szCs w:val="18"/>
              </w:rPr>
            </w:pPr>
            <w:r w:rsidRPr="000E0405">
              <w:rPr>
                <w:sz w:val="18"/>
                <w:szCs w:val="18"/>
              </w:rPr>
              <w:t>Ideal timing error calibration</w:t>
            </w:r>
          </w:p>
        </w:tc>
      </w:tr>
      <w:tr w:rsidR="00361D7F" w:rsidRPr="000E0405" w14:paraId="53201680" w14:textId="77777777" w:rsidTr="002318CE">
        <w:trPr>
          <w:trHeight w:val="20"/>
          <w:jc w:val="center"/>
        </w:trPr>
        <w:tc>
          <w:tcPr>
            <w:tcW w:w="4243" w:type="dxa"/>
            <w:shd w:val="clear" w:color="auto" w:fill="auto"/>
            <w:vAlign w:val="center"/>
          </w:tcPr>
          <w:p w14:paraId="4953184A" w14:textId="77777777" w:rsidR="007E60C9" w:rsidRPr="000E0405" w:rsidRDefault="007E60C9" w:rsidP="009F1A5E">
            <w:pPr>
              <w:spacing w:line="259" w:lineRule="auto"/>
              <w:jc w:val="both"/>
              <w:rPr>
                <w:sz w:val="18"/>
                <w:szCs w:val="18"/>
              </w:rPr>
            </w:pPr>
            <w:r w:rsidRPr="000E0405">
              <w:rPr>
                <w:sz w:val="18"/>
                <w:szCs w:val="18"/>
              </w:rPr>
              <w:t>Precoding assumptions (codebook, nrof antenna elements used, etc)</w:t>
            </w:r>
          </w:p>
        </w:tc>
        <w:tc>
          <w:tcPr>
            <w:tcW w:w="4614" w:type="dxa"/>
          </w:tcPr>
          <w:p w14:paraId="13D7A6A0" w14:textId="77777777" w:rsidR="007E60C9" w:rsidRPr="000E0405" w:rsidRDefault="007E60C9" w:rsidP="009F1A5E">
            <w:pPr>
              <w:spacing w:line="259" w:lineRule="auto"/>
              <w:jc w:val="both"/>
              <w:rPr>
                <w:sz w:val="18"/>
                <w:szCs w:val="18"/>
              </w:rPr>
            </w:pPr>
            <w:r w:rsidRPr="000E0405">
              <w:rPr>
                <w:sz w:val="18"/>
                <w:szCs w:val="18"/>
              </w:rPr>
              <w:t>Codebook based beam sweeping</w:t>
            </w:r>
          </w:p>
        </w:tc>
      </w:tr>
      <w:tr w:rsidR="007E60C9" w:rsidRPr="000E0405" w14:paraId="5779B2E5" w14:textId="77777777" w:rsidTr="002318CE">
        <w:trPr>
          <w:trHeight w:val="20"/>
          <w:jc w:val="center"/>
        </w:trPr>
        <w:tc>
          <w:tcPr>
            <w:tcW w:w="4243" w:type="dxa"/>
            <w:shd w:val="clear" w:color="auto" w:fill="auto"/>
            <w:vAlign w:val="center"/>
          </w:tcPr>
          <w:p w14:paraId="110C0631" w14:textId="77777777" w:rsidR="007E60C9" w:rsidRPr="000E0405" w:rsidRDefault="007E60C9" w:rsidP="009F1A5E">
            <w:pPr>
              <w:spacing w:line="259" w:lineRule="auto"/>
              <w:jc w:val="both"/>
              <w:rPr>
                <w:sz w:val="18"/>
                <w:szCs w:val="18"/>
              </w:rPr>
            </w:pPr>
            <w:r w:rsidRPr="000E0405">
              <w:rPr>
                <w:sz w:val="18"/>
                <w:szCs w:val="18"/>
              </w:rPr>
              <w:t>Additional notes, if any</w:t>
            </w:r>
          </w:p>
        </w:tc>
        <w:tc>
          <w:tcPr>
            <w:tcW w:w="4614" w:type="dxa"/>
          </w:tcPr>
          <w:p w14:paraId="1556498A" w14:textId="77777777" w:rsidR="007E60C9" w:rsidRPr="000E0405" w:rsidRDefault="007E60C9" w:rsidP="009F1A5E">
            <w:pPr>
              <w:spacing w:line="259" w:lineRule="auto"/>
              <w:jc w:val="both"/>
              <w:rPr>
                <w:sz w:val="18"/>
                <w:szCs w:val="18"/>
              </w:rPr>
            </w:pPr>
            <w:r w:rsidRPr="000E0405">
              <w:rPr>
                <w:sz w:val="18"/>
                <w:szCs w:val="18"/>
              </w:rPr>
              <w:t>Run 10 simulations per test case. Each simulation deploys with different channel and UE drops.</w:t>
            </w:r>
          </w:p>
          <w:p w14:paraId="2A4FEE67" w14:textId="77777777" w:rsidR="007E60C9" w:rsidRPr="000E0405" w:rsidRDefault="007E60C9" w:rsidP="009F1A5E">
            <w:pPr>
              <w:spacing w:line="259" w:lineRule="auto"/>
              <w:jc w:val="both"/>
              <w:rPr>
                <w:sz w:val="18"/>
                <w:szCs w:val="18"/>
              </w:rPr>
            </w:pPr>
          </w:p>
        </w:tc>
      </w:tr>
    </w:tbl>
    <w:p w14:paraId="72D0CDFC" w14:textId="77777777" w:rsidR="007E60C9" w:rsidRPr="000E0405" w:rsidRDefault="007E60C9" w:rsidP="009F1A5E">
      <w:pPr>
        <w:spacing w:line="259" w:lineRule="auto"/>
        <w:jc w:val="both"/>
      </w:pPr>
    </w:p>
    <w:p w14:paraId="4F7B31BC" w14:textId="5D61431E"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 xml:space="preserve">Table B.1.6.1-2: Assumptions for highway if they are different from or not specified in </w:t>
      </w:r>
      <w:r w:rsidR="003D6BAA" w:rsidRPr="000E0405">
        <w:rPr>
          <w:rFonts w:ascii="Arial" w:hAnsi="Arial" w:cs="Arial"/>
          <w:b/>
          <w:bCs/>
          <w:kern w:val="2"/>
          <w:lang w:val="en-US" w:eastAsia="zh-CN"/>
        </w:rPr>
        <w:t>Annex A.1</w:t>
      </w:r>
      <w:r w:rsidRPr="000E0405">
        <w:rPr>
          <w:rFonts w:ascii="Arial" w:hAnsi="Arial" w:cs="Arial"/>
          <w:b/>
          <w:bCs/>
          <w:kern w:val="2"/>
          <w:lang w:val="en-US" w:eastAsia="zh-CN"/>
        </w:rPr>
        <w:t xml:space="preserve"> </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1327"/>
        <w:gridCol w:w="23"/>
        <w:gridCol w:w="1305"/>
        <w:gridCol w:w="45"/>
        <w:gridCol w:w="1260"/>
        <w:gridCol w:w="22"/>
        <w:gridCol w:w="1328"/>
      </w:tblGrid>
      <w:tr w:rsidR="00361D7F" w:rsidRPr="000E0405" w14:paraId="61540A2E" w14:textId="77777777" w:rsidTr="002318CE">
        <w:trPr>
          <w:trHeight w:val="248"/>
          <w:jc w:val="center"/>
        </w:trPr>
        <w:tc>
          <w:tcPr>
            <w:tcW w:w="4675" w:type="dxa"/>
            <w:tcBorders>
              <w:top w:val="single" w:sz="4" w:space="0" w:color="auto"/>
              <w:left w:val="single" w:sz="4" w:space="0" w:color="auto"/>
              <w:bottom w:val="single" w:sz="4" w:space="0" w:color="auto"/>
              <w:right w:val="single" w:sz="4" w:space="0" w:color="auto"/>
            </w:tcBorders>
            <w:vAlign w:val="center"/>
          </w:tcPr>
          <w:p w14:paraId="442FD66F" w14:textId="77777777" w:rsidR="007E60C9" w:rsidRPr="000E0405" w:rsidRDefault="007E60C9" w:rsidP="009F1A5E">
            <w:pPr>
              <w:snapToGrid w:val="0"/>
              <w:spacing w:after="0" w:line="259" w:lineRule="auto"/>
              <w:jc w:val="both"/>
              <w:rPr>
                <w:b/>
              </w:rPr>
            </w:pPr>
            <w:r w:rsidRPr="000E0405">
              <w:rPr>
                <w:b/>
              </w:rPr>
              <w:t>Parameters</w:t>
            </w:r>
          </w:p>
        </w:tc>
        <w:tc>
          <w:tcPr>
            <w:tcW w:w="1350" w:type="dxa"/>
            <w:gridSpan w:val="2"/>
            <w:tcBorders>
              <w:top w:val="single" w:sz="4" w:space="0" w:color="auto"/>
              <w:left w:val="nil"/>
              <w:bottom w:val="single" w:sz="4" w:space="0" w:color="auto"/>
              <w:right w:val="single" w:sz="4" w:space="0" w:color="auto"/>
            </w:tcBorders>
            <w:vAlign w:val="center"/>
          </w:tcPr>
          <w:p w14:paraId="7A4231B1" w14:textId="77777777" w:rsidR="007E60C9" w:rsidRPr="000E0405" w:rsidRDefault="007E60C9" w:rsidP="009F1A5E">
            <w:pPr>
              <w:snapToGrid w:val="0"/>
              <w:spacing w:after="0" w:line="259" w:lineRule="auto"/>
              <w:jc w:val="both"/>
            </w:pPr>
            <w:r w:rsidRPr="000E0405">
              <w:t>Case 1</w:t>
            </w:r>
          </w:p>
        </w:tc>
        <w:tc>
          <w:tcPr>
            <w:tcW w:w="1350" w:type="dxa"/>
            <w:gridSpan w:val="2"/>
            <w:tcBorders>
              <w:top w:val="single" w:sz="4" w:space="0" w:color="auto"/>
              <w:left w:val="nil"/>
              <w:bottom w:val="single" w:sz="4" w:space="0" w:color="auto"/>
              <w:right w:val="single" w:sz="4" w:space="0" w:color="auto"/>
            </w:tcBorders>
          </w:tcPr>
          <w:p w14:paraId="58795D8B" w14:textId="77777777" w:rsidR="007E60C9" w:rsidRPr="000E0405" w:rsidRDefault="007E60C9" w:rsidP="009F1A5E">
            <w:pPr>
              <w:snapToGrid w:val="0"/>
              <w:spacing w:after="0" w:line="259" w:lineRule="auto"/>
              <w:jc w:val="both"/>
            </w:pPr>
            <w:r w:rsidRPr="000E0405">
              <w:rPr>
                <w:rFonts w:hint="eastAsia"/>
              </w:rPr>
              <w:t>C</w:t>
            </w:r>
            <w:r w:rsidRPr="000E0405">
              <w:t>ase 2</w:t>
            </w:r>
          </w:p>
        </w:tc>
        <w:tc>
          <w:tcPr>
            <w:tcW w:w="1260" w:type="dxa"/>
            <w:tcBorders>
              <w:top w:val="single" w:sz="4" w:space="0" w:color="auto"/>
              <w:left w:val="nil"/>
              <w:bottom w:val="single" w:sz="4" w:space="0" w:color="auto"/>
              <w:right w:val="single" w:sz="4" w:space="0" w:color="auto"/>
            </w:tcBorders>
          </w:tcPr>
          <w:p w14:paraId="43067C48" w14:textId="77777777" w:rsidR="007E60C9" w:rsidRPr="000E0405" w:rsidRDefault="007E60C9" w:rsidP="009F1A5E">
            <w:pPr>
              <w:snapToGrid w:val="0"/>
              <w:spacing w:after="0" w:line="259" w:lineRule="auto"/>
              <w:jc w:val="both"/>
            </w:pPr>
            <w:r w:rsidRPr="000E0405">
              <w:rPr>
                <w:rFonts w:hint="eastAsia"/>
              </w:rPr>
              <w:t>C</w:t>
            </w:r>
            <w:r w:rsidRPr="000E0405">
              <w:t>ase 3</w:t>
            </w:r>
          </w:p>
        </w:tc>
        <w:tc>
          <w:tcPr>
            <w:tcW w:w="1350" w:type="dxa"/>
            <w:gridSpan w:val="2"/>
            <w:tcBorders>
              <w:top w:val="single" w:sz="4" w:space="0" w:color="auto"/>
              <w:left w:val="nil"/>
              <w:bottom w:val="single" w:sz="4" w:space="0" w:color="auto"/>
              <w:right w:val="single" w:sz="4" w:space="0" w:color="auto"/>
            </w:tcBorders>
            <w:vAlign w:val="center"/>
          </w:tcPr>
          <w:p w14:paraId="6ADAA760" w14:textId="77777777" w:rsidR="007E60C9" w:rsidRPr="000E0405" w:rsidRDefault="007E60C9" w:rsidP="009F1A5E">
            <w:pPr>
              <w:snapToGrid w:val="0"/>
              <w:spacing w:after="0" w:line="259" w:lineRule="auto"/>
              <w:jc w:val="both"/>
            </w:pPr>
            <w:r w:rsidRPr="000E0405">
              <w:t>Case 4</w:t>
            </w:r>
          </w:p>
        </w:tc>
      </w:tr>
      <w:tr w:rsidR="00361D7F" w:rsidRPr="000E0405" w14:paraId="07A4837C" w14:textId="77777777" w:rsidTr="002318CE">
        <w:trPr>
          <w:trHeight w:val="248"/>
          <w:jc w:val="center"/>
        </w:trPr>
        <w:tc>
          <w:tcPr>
            <w:tcW w:w="4675" w:type="dxa"/>
            <w:tcBorders>
              <w:top w:val="single" w:sz="4" w:space="0" w:color="auto"/>
              <w:left w:val="single" w:sz="4" w:space="0" w:color="auto"/>
              <w:bottom w:val="single" w:sz="4" w:space="0" w:color="auto"/>
              <w:right w:val="single" w:sz="4" w:space="0" w:color="auto"/>
            </w:tcBorders>
            <w:vAlign w:val="center"/>
          </w:tcPr>
          <w:p w14:paraId="70176DBC" w14:textId="77777777" w:rsidR="007E60C9" w:rsidRPr="000E0405" w:rsidRDefault="007E60C9" w:rsidP="009F1A5E">
            <w:pPr>
              <w:snapToGrid w:val="0"/>
              <w:spacing w:after="0" w:line="259" w:lineRule="auto"/>
              <w:jc w:val="both"/>
              <w:rPr>
                <w:bCs/>
              </w:rPr>
            </w:pPr>
            <w:r w:rsidRPr="000E0405">
              <w:rPr>
                <w:bCs/>
              </w:rPr>
              <w:t>Simulation Bandwidth</w:t>
            </w:r>
          </w:p>
        </w:tc>
        <w:tc>
          <w:tcPr>
            <w:tcW w:w="1350" w:type="dxa"/>
            <w:gridSpan w:val="2"/>
            <w:tcBorders>
              <w:top w:val="single" w:sz="4" w:space="0" w:color="auto"/>
              <w:left w:val="nil"/>
              <w:bottom w:val="single" w:sz="4" w:space="0" w:color="auto"/>
              <w:right w:val="single" w:sz="4" w:space="0" w:color="auto"/>
            </w:tcBorders>
            <w:vAlign w:val="center"/>
          </w:tcPr>
          <w:p w14:paraId="4DD9BC22" w14:textId="77777777" w:rsidR="007E60C9" w:rsidRPr="000E0405" w:rsidRDefault="007E60C9" w:rsidP="009F1A5E">
            <w:pPr>
              <w:snapToGrid w:val="0"/>
              <w:spacing w:after="0" w:line="259" w:lineRule="auto"/>
              <w:jc w:val="both"/>
            </w:pPr>
            <w:r w:rsidRPr="000E0405">
              <w:t xml:space="preserve">100 MHz </w:t>
            </w:r>
          </w:p>
        </w:tc>
        <w:tc>
          <w:tcPr>
            <w:tcW w:w="1350" w:type="dxa"/>
            <w:gridSpan w:val="2"/>
            <w:tcBorders>
              <w:top w:val="single" w:sz="4" w:space="0" w:color="auto"/>
              <w:left w:val="nil"/>
              <w:bottom w:val="single" w:sz="4" w:space="0" w:color="auto"/>
              <w:right w:val="single" w:sz="4" w:space="0" w:color="auto"/>
            </w:tcBorders>
          </w:tcPr>
          <w:p w14:paraId="3513417D" w14:textId="77777777" w:rsidR="007E60C9" w:rsidRPr="000E0405" w:rsidRDefault="007E60C9" w:rsidP="009F1A5E">
            <w:pPr>
              <w:snapToGrid w:val="0"/>
              <w:spacing w:after="0" w:line="259" w:lineRule="auto"/>
              <w:jc w:val="both"/>
            </w:pPr>
            <w:r w:rsidRPr="000E0405">
              <w:t>40 MHz</w:t>
            </w:r>
          </w:p>
        </w:tc>
        <w:tc>
          <w:tcPr>
            <w:tcW w:w="1260" w:type="dxa"/>
            <w:tcBorders>
              <w:top w:val="single" w:sz="4" w:space="0" w:color="auto"/>
              <w:left w:val="nil"/>
              <w:bottom w:val="single" w:sz="4" w:space="0" w:color="auto"/>
              <w:right w:val="single" w:sz="4" w:space="0" w:color="auto"/>
            </w:tcBorders>
          </w:tcPr>
          <w:p w14:paraId="3EC429C8" w14:textId="77777777" w:rsidR="007E60C9" w:rsidRPr="000E0405" w:rsidRDefault="007E60C9" w:rsidP="009F1A5E">
            <w:pPr>
              <w:snapToGrid w:val="0"/>
              <w:spacing w:after="0" w:line="259" w:lineRule="auto"/>
              <w:jc w:val="both"/>
            </w:pPr>
            <w:r w:rsidRPr="000E0405">
              <w:t>20 MHz</w:t>
            </w:r>
          </w:p>
        </w:tc>
        <w:tc>
          <w:tcPr>
            <w:tcW w:w="1350" w:type="dxa"/>
            <w:gridSpan w:val="2"/>
            <w:tcBorders>
              <w:top w:val="single" w:sz="4" w:space="0" w:color="auto"/>
              <w:left w:val="nil"/>
              <w:bottom w:val="single" w:sz="4" w:space="0" w:color="auto"/>
              <w:right w:val="single" w:sz="4" w:space="0" w:color="auto"/>
            </w:tcBorders>
            <w:vAlign w:val="center"/>
          </w:tcPr>
          <w:p w14:paraId="0683C18A" w14:textId="77777777" w:rsidR="007E60C9" w:rsidRPr="000E0405" w:rsidRDefault="007E60C9" w:rsidP="009F1A5E">
            <w:pPr>
              <w:snapToGrid w:val="0"/>
              <w:spacing w:after="0" w:line="259" w:lineRule="auto"/>
              <w:jc w:val="both"/>
            </w:pPr>
            <w:r w:rsidRPr="000E0405">
              <w:t>100MHz</w:t>
            </w:r>
          </w:p>
        </w:tc>
      </w:tr>
      <w:tr w:rsidR="00361D7F" w:rsidRPr="000E0405" w14:paraId="6912FDFB" w14:textId="77777777" w:rsidTr="002318CE">
        <w:trPr>
          <w:trHeight w:val="248"/>
          <w:jc w:val="center"/>
        </w:trPr>
        <w:tc>
          <w:tcPr>
            <w:tcW w:w="4675" w:type="dxa"/>
            <w:tcBorders>
              <w:top w:val="single" w:sz="4" w:space="0" w:color="auto"/>
              <w:left w:val="single" w:sz="4" w:space="0" w:color="auto"/>
              <w:bottom w:val="single" w:sz="4" w:space="0" w:color="auto"/>
              <w:right w:val="single" w:sz="4" w:space="0" w:color="auto"/>
            </w:tcBorders>
            <w:vAlign w:val="center"/>
          </w:tcPr>
          <w:p w14:paraId="4D54CFF0" w14:textId="77777777" w:rsidR="007E60C9" w:rsidRPr="000E0405" w:rsidRDefault="007E60C9" w:rsidP="009F1A5E">
            <w:pPr>
              <w:snapToGrid w:val="0"/>
              <w:spacing w:after="0" w:line="259" w:lineRule="auto"/>
              <w:jc w:val="both"/>
              <w:rPr>
                <w:bCs/>
              </w:rPr>
            </w:pPr>
            <w:r w:rsidRPr="000E0405">
              <w:rPr>
                <w:bCs/>
              </w:rPr>
              <w:t>LOS condition</w:t>
            </w:r>
          </w:p>
        </w:tc>
        <w:tc>
          <w:tcPr>
            <w:tcW w:w="1350" w:type="dxa"/>
            <w:gridSpan w:val="2"/>
            <w:tcBorders>
              <w:top w:val="single" w:sz="4" w:space="0" w:color="auto"/>
              <w:left w:val="nil"/>
              <w:bottom w:val="single" w:sz="4" w:space="0" w:color="auto"/>
              <w:right w:val="single" w:sz="4" w:space="0" w:color="auto"/>
            </w:tcBorders>
            <w:vAlign w:val="center"/>
          </w:tcPr>
          <w:p w14:paraId="49BA0440" w14:textId="77777777" w:rsidR="007E60C9" w:rsidRPr="000E0405" w:rsidRDefault="007E60C9" w:rsidP="009F1A5E">
            <w:pPr>
              <w:snapToGrid w:val="0"/>
              <w:spacing w:after="0" w:line="259" w:lineRule="auto"/>
              <w:jc w:val="both"/>
            </w:pPr>
            <w:r w:rsidRPr="000E0405">
              <w:t xml:space="preserve">Channel model defined in 37.855 </w:t>
            </w:r>
          </w:p>
        </w:tc>
        <w:tc>
          <w:tcPr>
            <w:tcW w:w="1350" w:type="dxa"/>
            <w:gridSpan w:val="2"/>
            <w:tcBorders>
              <w:top w:val="single" w:sz="4" w:space="0" w:color="auto"/>
              <w:left w:val="nil"/>
              <w:bottom w:val="single" w:sz="4" w:space="0" w:color="auto"/>
              <w:right w:val="single" w:sz="4" w:space="0" w:color="auto"/>
            </w:tcBorders>
            <w:vAlign w:val="center"/>
          </w:tcPr>
          <w:p w14:paraId="0041F1D5" w14:textId="77777777" w:rsidR="007E60C9" w:rsidRPr="000E0405" w:rsidRDefault="007E60C9" w:rsidP="009F1A5E">
            <w:pPr>
              <w:snapToGrid w:val="0"/>
              <w:spacing w:after="0" w:line="259" w:lineRule="auto"/>
              <w:jc w:val="both"/>
            </w:pPr>
            <w:r w:rsidRPr="000E0405">
              <w:t>Channel model defined in 37.855</w:t>
            </w:r>
          </w:p>
        </w:tc>
        <w:tc>
          <w:tcPr>
            <w:tcW w:w="1260" w:type="dxa"/>
            <w:tcBorders>
              <w:top w:val="single" w:sz="4" w:space="0" w:color="auto"/>
              <w:left w:val="nil"/>
              <w:bottom w:val="single" w:sz="4" w:space="0" w:color="auto"/>
              <w:right w:val="single" w:sz="4" w:space="0" w:color="auto"/>
            </w:tcBorders>
            <w:vAlign w:val="center"/>
          </w:tcPr>
          <w:p w14:paraId="7CE71F0A" w14:textId="77777777" w:rsidR="007E60C9" w:rsidRPr="000E0405" w:rsidRDefault="007E60C9" w:rsidP="009F1A5E">
            <w:pPr>
              <w:snapToGrid w:val="0"/>
              <w:spacing w:after="0" w:line="259" w:lineRule="auto"/>
              <w:jc w:val="both"/>
            </w:pPr>
            <w:r w:rsidRPr="000E0405">
              <w:t>Channel model defined in 37.855</w:t>
            </w:r>
          </w:p>
        </w:tc>
        <w:tc>
          <w:tcPr>
            <w:tcW w:w="1350" w:type="dxa"/>
            <w:gridSpan w:val="2"/>
            <w:tcBorders>
              <w:top w:val="single" w:sz="4" w:space="0" w:color="auto"/>
              <w:left w:val="nil"/>
              <w:bottom w:val="single" w:sz="4" w:space="0" w:color="auto"/>
              <w:right w:val="single" w:sz="4" w:space="0" w:color="auto"/>
            </w:tcBorders>
            <w:vAlign w:val="center"/>
          </w:tcPr>
          <w:p w14:paraId="499EB859" w14:textId="77777777" w:rsidR="007E60C9" w:rsidRPr="000E0405" w:rsidRDefault="007E60C9" w:rsidP="009F1A5E">
            <w:pPr>
              <w:snapToGrid w:val="0"/>
              <w:spacing w:after="0" w:line="259" w:lineRule="auto"/>
              <w:jc w:val="both"/>
            </w:pPr>
            <w:r w:rsidRPr="000E0405">
              <w:t>LOS only</w:t>
            </w:r>
          </w:p>
        </w:tc>
      </w:tr>
      <w:tr w:rsidR="00361D7F" w:rsidRPr="000E0405" w14:paraId="49365290" w14:textId="77777777" w:rsidTr="002318CE">
        <w:trPr>
          <w:trHeight w:val="248"/>
          <w:jc w:val="center"/>
        </w:trPr>
        <w:tc>
          <w:tcPr>
            <w:tcW w:w="4675" w:type="dxa"/>
            <w:tcBorders>
              <w:top w:val="single" w:sz="4" w:space="0" w:color="auto"/>
              <w:left w:val="single" w:sz="4" w:space="0" w:color="auto"/>
              <w:bottom w:val="single" w:sz="4" w:space="0" w:color="auto"/>
              <w:right w:val="single" w:sz="4" w:space="0" w:color="auto"/>
            </w:tcBorders>
            <w:vAlign w:val="center"/>
          </w:tcPr>
          <w:p w14:paraId="18A6633F" w14:textId="77777777" w:rsidR="007E60C9" w:rsidRPr="000E0405" w:rsidRDefault="007E60C9" w:rsidP="009F1A5E">
            <w:pPr>
              <w:snapToGrid w:val="0"/>
              <w:spacing w:after="0" w:line="259" w:lineRule="auto"/>
              <w:jc w:val="both"/>
            </w:pPr>
            <w:r w:rsidRPr="000E0405">
              <w:t>Vehicle antenna model, array configuration</w:t>
            </w:r>
          </w:p>
          <w:p w14:paraId="423A324A" w14:textId="77777777" w:rsidR="007E60C9" w:rsidRPr="000E0405" w:rsidRDefault="007E60C9" w:rsidP="009F1A5E">
            <w:pPr>
              <w:snapToGrid w:val="0"/>
              <w:spacing w:after="0" w:line="259" w:lineRule="auto"/>
              <w:jc w:val="both"/>
            </w:pPr>
            <w:r w:rsidRPr="000E0405">
              <w:t>(</w:t>
            </w:r>
            <m:oMath>
              <m:r>
                <w:rPr>
                  <w:rFonts w:ascii="Cambria Math" w:hAnsi="Cambria Math"/>
                </w:rPr>
                <m:t xml:space="preserve">M, N, P, </m:t>
              </m:r>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oMath>
            <w:r w:rsidRPr="000E0405">
              <w:t>)</w:t>
            </w:r>
          </w:p>
        </w:tc>
        <w:tc>
          <w:tcPr>
            <w:tcW w:w="1350" w:type="dxa"/>
            <w:gridSpan w:val="2"/>
            <w:tcBorders>
              <w:top w:val="single" w:sz="4" w:space="0" w:color="auto"/>
              <w:left w:val="nil"/>
              <w:bottom w:val="single" w:sz="4" w:space="0" w:color="auto"/>
              <w:right w:val="single" w:sz="4" w:space="0" w:color="auto"/>
            </w:tcBorders>
            <w:vAlign w:val="center"/>
          </w:tcPr>
          <w:p w14:paraId="4DA828E2" w14:textId="77777777" w:rsidR="007E60C9" w:rsidRPr="000E0405" w:rsidRDefault="007E60C9" w:rsidP="009F1A5E">
            <w:pPr>
              <w:snapToGrid w:val="0"/>
              <w:spacing w:after="0" w:line="259" w:lineRule="auto"/>
              <w:jc w:val="both"/>
            </w:pPr>
            <w:r w:rsidRPr="000E0405">
              <w:t xml:space="preserve">Rooftop antenna </w:t>
            </w:r>
          </w:p>
          <w:p w14:paraId="47354470" w14:textId="77777777" w:rsidR="007E60C9" w:rsidRPr="000E0405" w:rsidRDefault="007E60C9" w:rsidP="009F1A5E">
            <w:pPr>
              <w:snapToGrid w:val="0"/>
              <w:spacing w:after="0" w:line="259" w:lineRule="auto"/>
              <w:jc w:val="both"/>
            </w:pPr>
            <w:r w:rsidRPr="000E0405">
              <w:t xml:space="preserve">(1, 2, 2, 1, 1) </w:t>
            </w:r>
          </w:p>
        </w:tc>
        <w:tc>
          <w:tcPr>
            <w:tcW w:w="1350" w:type="dxa"/>
            <w:gridSpan w:val="2"/>
            <w:tcBorders>
              <w:top w:val="single" w:sz="4" w:space="0" w:color="auto"/>
              <w:left w:val="nil"/>
              <w:bottom w:val="single" w:sz="4" w:space="0" w:color="auto"/>
              <w:right w:val="single" w:sz="4" w:space="0" w:color="auto"/>
            </w:tcBorders>
            <w:vAlign w:val="center"/>
          </w:tcPr>
          <w:p w14:paraId="618F4A76" w14:textId="77777777" w:rsidR="007E60C9" w:rsidRPr="000E0405" w:rsidRDefault="007E60C9" w:rsidP="009F1A5E">
            <w:pPr>
              <w:snapToGrid w:val="0"/>
              <w:spacing w:after="0" w:line="259" w:lineRule="auto"/>
              <w:jc w:val="both"/>
            </w:pPr>
            <w:r w:rsidRPr="000E0405">
              <w:t xml:space="preserve">Rooftop antenna </w:t>
            </w:r>
          </w:p>
          <w:p w14:paraId="51287F89" w14:textId="77777777" w:rsidR="007E60C9" w:rsidRPr="000E0405" w:rsidRDefault="007E60C9" w:rsidP="009F1A5E">
            <w:pPr>
              <w:snapToGrid w:val="0"/>
              <w:spacing w:after="0" w:line="259" w:lineRule="auto"/>
              <w:jc w:val="both"/>
            </w:pPr>
            <w:r w:rsidRPr="000E0405">
              <w:t>(1, 2, 2, 1, 1)</w:t>
            </w:r>
          </w:p>
        </w:tc>
        <w:tc>
          <w:tcPr>
            <w:tcW w:w="1260" w:type="dxa"/>
            <w:tcBorders>
              <w:top w:val="single" w:sz="4" w:space="0" w:color="auto"/>
              <w:left w:val="nil"/>
              <w:bottom w:val="single" w:sz="4" w:space="0" w:color="auto"/>
              <w:right w:val="single" w:sz="4" w:space="0" w:color="auto"/>
            </w:tcBorders>
            <w:vAlign w:val="center"/>
          </w:tcPr>
          <w:p w14:paraId="19B18F7A" w14:textId="77777777" w:rsidR="007E60C9" w:rsidRPr="000E0405" w:rsidRDefault="007E60C9" w:rsidP="009F1A5E">
            <w:pPr>
              <w:snapToGrid w:val="0"/>
              <w:spacing w:after="0" w:line="259" w:lineRule="auto"/>
              <w:jc w:val="both"/>
            </w:pPr>
            <w:r w:rsidRPr="000E0405">
              <w:t xml:space="preserve">Rooftop antenna </w:t>
            </w:r>
          </w:p>
          <w:p w14:paraId="4BD9F397" w14:textId="77777777" w:rsidR="007E60C9" w:rsidRPr="000E0405" w:rsidRDefault="007E60C9" w:rsidP="009F1A5E">
            <w:pPr>
              <w:snapToGrid w:val="0"/>
              <w:spacing w:after="0" w:line="259" w:lineRule="auto"/>
              <w:jc w:val="both"/>
            </w:pPr>
            <w:r w:rsidRPr="000E0405">
              <w:t>(1, 2, 2, 1, 1)</w:t>
            </w:r>
          </w:p>
        </w:tc>
        <w:tc>
          <w:tcPr>
            <w:tcW w:w="1350" w:type="dxa"/>
            <w:gridSpan w:val="2"/>
            <w:tcBorders>
              <w:top w:val="single" w:sz="4" w:space="0" w:color="auto"/>
              <w:left w:val="nil"/>
              <w:bottom w:val="single" w:sz="4" w:space="0" w:color="auto"/>
              <w:right w:val="single" w:sz="4" w:space="0" w:color="auto"/>
            </w:tcBorders>
            <w:vAlign w:val="center"/>
          </w:tcPr>
          <w:p w14:paraId="0362D182" w14:textId="77777777" w:rsidR="007E60C9" w:rsidRPr="000E0405" w:rsidRDefault="007E60C9" w:rsidP="009F1A5E">
            <w:pPr>
              <w:snapToGrid w:val="0"/>
              <w:spacing w:after="0" w:line="259" w:lineRule="auto"/>
              <w:jc w:val="both"/>
            </w:pPr>
            <w:r w:rsidRPr="000E0405">
              <w:t xml:space="preserve">Rooftop antenna </w:t>
            </w:r>
          </w:p>
          <w:p w14:paraId="010C200D" w14:textId="77777777" w:rsidR="007E60C9" w:rsidRPr="000E0405" w:rsidRDefault="007E60C9" w:rsidP="009F1A5E">
            <w:pPr>
              <w:snapToGrid w:val="0"/>
              <w:spacing w:after="0" w:line="259" w:lineRule="auto"/>
              <w:jc w:val="both"/>
            </w:pPr>
            <w:r w:rsidRPr="000E0405">
              <w:t>(1, 2, 2, 1, 1)</w:t>
            </w:r>
          </w:p>
        </w:tc>
      </w:tr>
      <w:tr w:rsidR="00361D7F" w:rsidRPr="000E0405" w14:paraId="5228E42B" w14:textId="77777777" w:rsidTr="002318CE">
        <w:trPr>
          <w:trHeight w:val="235"/>
          <w:jc w:val="center"/>
        </w:trPr>
        <w:tc>
          <w:tcPr>
            <w:tcW w:w="4675" w:type="dxa"/>
            <w:tcBorders>
              <w:top w:val="single" w:sz="4" w:space="0" w:color="auto"/>
              <w:left w:val="single" w:sz="4" w:space="0" w:color="auto"/>
              <w:bottom w:val="single" w:sz="4" w:space="0" w:color="auto"/>
              <w:right w:val="single" w:sz="4" w:space="0" w:color="auto"/>
            </w:tcBorders>
            <w:vAlign w:val="center"/>
          </w:tcPr>
          <w:p w14:paraId="440A2EDD" w14:textId="77777777" w:rsidR="007E60C9" w:rsidRPr="000E0405" w:rsidRDefault="007E60C9" w:rsidP="009F1A5E">
            <w:pPr>
              <w:snapToGrid w:val="0"/>
              <w:spacing w:after="0" w:line="259" w:lineRule="auto"/>
              <w:jc w:val="both"/>
            </w:pPr>
            <w:r w:rsidRPr="000E0405">
              <w:t>RSU antenna model, array configuration (</w:t>
            </w:r>
            <m:oMath>
              <m:r>
                <w:rPr>
                  <w:rFonts w:ascii="Cambria Math" w:hAnsi="Cambria Math"/>
                </w:rPr>
                <m:t xml:space="preserve">M, N, P, </m:t>
              </m:r>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oMath>
            <w:r w:rsidRPr="000E0405">
              <w:t>)</w:t>
            </w:r>
          </w:p>
        </w:tc>
        <w:tc>
          <w:tcPr>
            <w:tcW w:w="1350" w:type="dxa"/>
            <w:gridSpan w:val="2"/>
            <w:tcBorders>
              <w:top w:val="single" w:sz="4" w:space="0" w:color="auto"/>
              <w:left w:val="nil"/>
              <w:bottom w:val="single" w:sz="4" w:space="0" w:color="auto"/>
              <w:right w:val="single" w:sz="4" w:space="0" w:color="auto"/>
            </w:tcBorders>
            <w:vAlign w:val="center"/>
          </w:tcPr>
          <w:p w14:paraId="55B49D57" w14:textId="77777777" w:rsidR="007E60C9" w:rsidRPr="000E0405" w:rsidRDefault="007E60C9" w:rsidP="009F1A5E">
            <w:pPr>
              <w:snapToGrid w:val="0"/>
              <w:spacing w:after="0" w:line="259" w:lineRule="auto"/>
              <w:jc w:val="both"/>
            </w:pPr>
            <w:r w:rsidRPr="000E0405">
              <w:t>(1, 2, 2, 1, 1)</w:t>
            </w:r>
          </w:p>
        </w:tc>
        <w:tc>
          <w:tcPr>
            <w:tcW w:w="1350" w:type="dxa"/>
            <w:gridSpan w:val="2"/>
            <w:tcBorders>
              <w:top w:val="single" w:sz="4" w:space="0" w:color="auto"/>
              <w:left w:val="nil"/>
              <w:bottom w:val="single" w:sz="4" w:space="0" w:color="auto"/>
              <w:right w:val="single" w:sz="4" w:space="0" w:color="auto"/>
            </w:tcBorders>
            <w:vAlign w:val="center"/>
          </w:tcPr>
          <w:p w14:paraId="0D04F045" w14:textId="77777777" w:rsidR="007E60C9" w:rsidRPr="000E0405" w:rsidRDefault="007E60C9" w:rsidP="009F1A5E">
            <w:pPr>
              <w:snapToGrid w:val="0"/>
              <w:spacing w:after="0" w:line="259" w:lineRule="auto"/>
              <w:jc w:val="both"/>
            </w:pPr>
            <w:r w:rsidRPr="000E0405">
              <w:t>(1, 2, 2, 1, 1)</w:t>
            </w:r>
          </w:p>
        </w:tc>
        <w:tc>
          <w:tcPr>
            <w:tcW w:w="1260" w:type="dxa"/>
            <w:tcBorders>
              <w:top w:val="single" w:sz="4" w:space="0" w:color="auto"/>
              <w:left w:val="nil"/>
              <w:bottom w:val="single" w:sz="4" w:space="0" w:color="auto"/>
              <w:right w:val="single" w:sz="4" w:space="0" w:color="auto"/>
            </w:tcBorders>
            <w:vAlign w:val="center"/>
          </w:tcPr>
          <w:p w14:paraId="11823C7E" w14:textId="77777777" w:rsidR="007E60C9" w:rsidRPr="000E0405" w:rsidRDefault="007E60C9" w:rsidP="009F1A5E">
            <w:pPr>
              <w:snapToGrid w:val="0"/>
              <w:spacing w:after="0" w:line="259" w:lineRule="auto"/>
              <w:jc w:val="both"/>
            </w:pPr>
            <w:r w:rsidRPr="000E0405">
              <w:t>(1, 2, 2, 1, 1)</w:t>
            </w:r>
          </w:p>
        </w:tc>
        <w:tc>
          <w:tcPr>
            <w:tcW w:w="1350" w:type="dxa"/>
            <w:gridSpan w:val="2"/>
            <w:tcBorders>
              <w:top w:val="single" w:sz="4" w:space="0" w:color="auto"/>
              <w:left w:val="nil"/>
              <w:bottom w:val="single" w:sz="4" w:space="0" w:color="auto"/>
              <w:right w:val="single" w:sz="4" w:space="0" w:color="auto"/>
            </w:tcBorders>
            <w:vAlign w:val="center"/>
          </w:tcPr>
          <w:p w14:paraId="4C5774CE" w14:textId="77777777" w:rsidR="007E60C9" w:rsidRPr="000E0405" w:rsidRDefault="007E60C9" w:rsidP="009F1A5E">
            <w:pPr>
              <w:snapToGrid w:val="0"/>
              <w:spacing w:after="0" w:line="259" w:lineRule="auto"/>
              <w:jc w:val="both"/>
            </w:pPr>
            <w:r w:rsidRPr="000E0405">
              <w:t>(1, 2, 2, 1, 1)</w:t>
            </w:r>
          </w:p>
        </w:tc>
      </w:tr>
      <w:tr w:rsidR="00361D7F" w:rsidRPr="000E0405" w14:paraId="21C76FD0" w14:textId="77777777" w:rsidTr="002318CE">
        <w:trPr>
          <w:trHeight w:val="97"/>
          <w:jc w:val="center"/>
        </w:trPr>
        <w:tc>
          <w:tcPr>
            <w:tcW w:w="4675" w:type="dxa"/>
            <w:tcBorders>
              <w:top w:val="single" w:sz="4" w:space="0" w:color="auto"/>
              <w:left w:val="single" w:sz="4" w:space="0" w:color="auto"/>
              <w:bottom w:val="single" w:sz="4" w:space="0" w:color="auto"/>
              <w:right w:val="single" w:sz="4" w:space="0" w:color="auto"/>
            </w:tcBorders>
            <w:vAlign w:val="center"/>
          </w:tcPr>
          <w:p w14:paraId="05C61D97" w14:textId="77777777" w:rsidR="007E60C9" w:rsidRPr="000E0405" w:rsidRDefault="007E60C9" w:rsidP="009F1A5E">
            <w:pPr>
              <w:snapToGrid w:val="0"/>
              <w:spacing w:after="0" w:line="259" w:lineRule="auto"/>
              <w:jc w:val="both"/>
            </w:pPr>
            <w:r w:rsidRPr="000E0405">
              <w:t>RSU deployment for absolute positioning</w:t>
            </w:r>
          </w:p>
        </w:tc>
        <w:tc>
          <w:tcPr>
            <w:tcW w:w="5310" w:type="dxa"/>
            <w:gridSpan w:val="7"/>
            <w:tcBorders>
              <w:top w:val="single" w:sz="4" w:space="0" w:color="auto"/>
              <w:left w:val="nil"/>
              <w:bottom w:val="single" w:sz="4" w:space="0" w:color="auto"/>
              <w:right w:val="single" w:sz="4" w:space="0" w:color="auto"/>
            </w:tcBorders>
            <w:vAlign w:val="center"/>
          </w:tcPr>
          <w:p w14:paraId="1C69E6C6" w14:textId="77777777" w:rsidR="007E60C9" w:rsidRPr="000E0405" w:rsidRDefault="007E60C9" w:rsidP="009F1A5E">
            <w:pPr>
              <w:snapToGrid w:val="0"/>
              <w:spacing w:after="0" w:line="259" w:lineRule="auto"/>
              <w:jc w:val="both"/>
            </w:pPr>
            <w:r w:rsidRPr="000E0405">
              <w:t>Staggered RSU distribution with 200m RSU spacing like:</w:t>
            </w:r>
          </w:p>
          <w:p w14:paraId="25C70742" w14:textId="77777777" w:rsidR="007E60C9" w:rsidRPr="000E0405" w:rsidRDefault="007E60C9" w:rsidP="009F1A5E">
            <w:pPr>
              <w:snapToGrid w:val="0"/>
              <w:spacing w:after="0" w:line="259" w:lineRule="auto"/>
              <w:jc w:val="both"/>
            </w:pPr>
            <w:r w:rsidRPr="000E0405">
              <w:rPr>
                <w:noProof/>
              </w:rPr>
              <w:drawing>
                <wp:inline distT="0" distB="0" distL="0" distR="0" wp14:anchorId="37AC190B" wp14:editId="604998E1">
                  <wp:extent cx="1186341" cy="665403"/>
                  <wp:effectExtent l="0" t="0" r="0" b="1905"/>
                  <wp:docPr id="18" name="Picture 18"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watch&#10;&#10;Description automatically generated"/>
                          <pic:cNvPicPr/>
                        </pic:nvPicPr>
                        <pic:blipFill>
                          <a:blip r:embed="rId22"/>
                          <a:stretch>
                            <a:fillRect/>
                          </a:stretch>
                        </pic:blipFill>
                        <pic:spPr>
                          <a:xfrm>
                            <a:off x="0" y="0"/>
                            <a:ext cx="1219181" cy="683822"/>
                          </a:xfrm>
                          <a:prstGeom prst="rect">
                            <a:avLst/>
                          </a:prstGeom>
                        </pic:spPr>
                      </pic:pic>
                    </a:graphicData>
                  </a:graphic>
                </wp:inline>
              </w:drawing>
            </w:r>
          </w:p>
          <w:p w14:paraId="5F6E33D6" w14:textId="77777777" w:rsidR="007E60C9" w:rsidRPr="000E0405" w:rsidRDefault="007E60C9" w:rsidP="009F1A5E">
            <w:pPr>
              <w:snapToGrid w:val="0"/>
              <w:spacing w:after="0" w:line="259" w:lineRule="auto"/>
              <w:jc w:val="both"/>
            </w:pPr>
          </w:p>
        </w:tc>
      </w:tr>
      <w:tr w:rsidR="00361D7F" w:rsidRPr="000E0405" w14:paraId="1323ACB1" w14:textId="77777777" w:rsidTr="002318CE">
        <w:trPr>
          <w:trHeight w:val="498"/>
          <w:jc w:val="center"/>
        </w:trPr>
        <w:tc>
          <w:tcPr>
            <w:tcW w:w="4675" w:type="dxa"/>
            <w:tcBorders>
              <w:top w:val="single" w:sz="4" w:space="0" w:color="auto"/>
              <w:left w:val="single" w:sz="4" w:space="0" w:color="auto"/>
              <w:bottom w:val="single" w:sz="4" w:space="0" w:color="auto"/>
              <w:right w:val="single" w:sz="4" w:space="0" w:color="auto"/>
            </w:tcBorders>
            <w:vAlign w:val="center"/>
          </w:tcPr>
          <w:p w14:paraId="7B193495" w14:textId="77777777" w:rsidR="007E60C9" w:rsidRPr="000E0405" w:rsidRDefault="007E60C9" w:rsidP="009F1A5E">
            <w:pPr>
              <w:snapToGrid w:val="0"/>
              <w:spacing w:after="0" w:line="259" w:lineRule="auto"/>
              <w:jc w:val="both"/>
            </w:pPr>
            <w:r w:rsidRPr="000E0405">
              <w:t xml:space="preserve">RSU deployment for relative positioning/ranging </w:t>
            </w:r>
          </w:p>
        </w:tc>
        <w:tc>
          <w:tcPr>
            <w:tcW w:w="5310" w:type="dxa"/>
            <w:gridSpan w:val="7"/>
            <w:tcBorders>
              <w:top w:val="single" w:sz="4" w:space="0" w:color="auto"/>
              <w:left w:val="nil"/>
              <w:bottom w:val="single" w:sz="4" w:space="0" w:color="auto"/>
              <w:right w:val="single" w:sz="4" w:space="0" w:color="auto"/>
            </w:tcBorders>
            <w:vAlign w:val="center"/>
          </w:tcPr>
          <w:p w14:paraId="110336E9" w14:textId="77777777" w:rsidR="007E60C9" w:rsidRPr="000E0405" w:rsidRDefault="007E60C9" w:rsidP="009F1A5E">
            <w:pPr>
              <w:snapToGrid w:val="0"/>
              <w:spacing w:after="0" w:line="259" w:lineRule="auto"/>
              <w:jc w:val="both"/>
            </w:pPr>
            <w:r w:rsidRPr="000E0405">
              <w:rPr>
                <w:noProof/>
              </w:rPr>
              <w:t>Same as aboslute position</w:t>
            </w:r>
          </w:p>
          <w:p w14:paraId="435E4902" w14:textId="77777777" w:rsidR="007E60C9" w:rsidRPr="000E0405" w:rsidRDefault="007E60C9" w:rsidP="009F1A5E">
            <w:pPr>
              <w:snapToGrid w:val="0"/>
              <w:spacing w:after="0" w:line="259" w:lineRule="auto"/>
              <w:jc w:val="both"/>
            </w:pPr>
          </w:p>
        </w:tc>
      </w:tr>
      <w:tr w:rsidR="00361D7F" w:rsidRPr="000E0405" w14:paraId="16A910A5" w14:textId="77777777" w:rsidTr="002318CE">
        <w:trPr>
          <w:trHeight w:val="637"/>
          <w:jc w:val="center"/>
        </w:trPr>
        <w:tc>
          <w:tcPr>
            <w:tcW w:w="4675" w:type="dxa"/>
            <w:tcBorders>
              <w:top w:val="single" w:sz="4" w:space="0" w:color="auto"/>
              <w:left w:val="single" w:sz="4" w:space="0" w:color="auto"/>
              <w:bottom w:val="single" w:sz="4" w:space="0" w:color="auto"/>
              <w:right w:val="single" w:sz="4" w:space="0" w:color="auto"/>
            </w:tcBorders>
            <w:vAlign w:val="center"/>
          </w:tcPr>
          <w:p w14:paraId="5AA4C968" w14:textId="77777777" w:rsidR="007E60C9" w:rsidRPr="000E0405" w:rsidRDefault="007E60C9" w:rsidP="009F1A5E">
            <w:pPr>
              <w:snapToGrid w:val="0"/>
              <w:spacing w:after="0" w:line="259" w:lineRule="auto"/>
              <w:jc w:val="both"/>
            </w:pPr>
            <w:r w:rsidRPr="000E0405">
              <w:t>S</w:t>
            </w:r>
            <w:r w:rsidRPr="000E0405">
              <w:rPr>
                <w:rFonts w:hint="eastAsia"/>
              </w:rPr>
              <w:t xml:space="preserve">elected values of </w:t>
            </w:r>
            <w:r w:rsidRPr="000E0405">
              <w:rPr>
                <w:rFonts w:hint="eastAsia"/>
                <w:b/>
              </w:rPr>
              <w:t>X</w:t>
            </w:r>
            <w:r w:rsidRPr="000E0405">
              <w:rPr>
                <w:rFonts w:hint="eastAsia"/>
              </w:rPr>
              <w:t xml:space="preserve"> (</w:t>
            </w:r>
            <w:r w:rsidRPr="000E0405">
              <w:t xml:space="preserve">relative positioning or ranging is performed between two UEs within </w:t>
            </w:r>
            <w:r w:rsidRPr="000E0405">
              <w:rPr>
                <w:b/>
              </w:rPr>
              <w:t>X</w:t>
            </w:r>
            <w:r w:rsidRPr="000E0405">
              <w:t xml:space="preserve"> m</w:t>
            </w:r>
            <w:r w:rsidRPr="000E0405">
              <w:rPr>
                <w:rFonts w:hint="eastAsia"/>
              </w:rPr>
              <w:t>)</w:t>
            </w:r>
          </w:p>
        </w:tc>
        <w:tc>
          <w:tcPr>
            <w:tcW w:w="1327" w:type="dxa"/>
            <w:tcBorders>
              <w:top w:val="single" w:sz="4" w:space="0" w:color="auto"/>
              <w:left w:val="nil"/>
              <w:bottom w:val="single" w:sz="4" w:space="0" w:color="auto"/>
              <w:right w:val="single" w:sz="4" w:space="0" w:color="auto"/>
            </w:tcBorders>
            <w:vAlign w:val="center"/>
          </w:tcPr>
          <w:p w14:paraId="7ECF8314" w14:textId="77777777" w:rsidR="007E60C9" w:rsidRPr="000E0405" w:rsidRDefault="007E60C9" w:rsidP="009F1A5E">
            <w:pPr>
              <w:snapToGrid w:val="0"/>
              <w:spacing w:after="0" w:line="259" w:lineRule="auto"/>
              <w:jc w:val="both"/>
            </w:pPr>
            <w:r w:rsidRPr="000E0405">
              <w:t xml:space="preserve">Vehicle: </w:t>
            </w:r>
            <w:r w:rsidRPr="000E0405">
              <w:rPr>
                <w:b/>
                <w:bCs/>
              </w:rPr>
              <w:t>X</w:t>
            </w:r>
            <w:r w:rsidRPr="000E0405">
              <w:t xml:space="preserve"> = 50</w:t>
            </w:r>
          </w:p>
          <w:p w14:paraId="79E49078" w14:textId="77777777" w:rsidR="007E60C9" w:rsidRPr="000E0405" w:rsidRDefault="007E60C9" w:rsidP="009F1A5E">
            <w:pPr>
              <w:snapToGrid w:val="0"/>
              <w:spacing w:after="0" w:line="259" w:lineRule="auto"/>
              <w:jc w:val="both"/>
            </w:pPr>
            <w:r w:rsidRPr="000E0405">
              <w:t xml:space="preserve">RSU: </w:t>
            </w:r>
            <w:r w:rsidRPr="000E0405">
              <w:rPr>
                <w:b/>
                <w:bCs/>
              </w:rPr>
              <w:t>X</w:t>
            </w:r>
            <w:r w:rsidRPr="000E0405">
              <w:t xml:space="preserve"> = 300 </w:t>
            </w:r>
          </w:p>
          <w:p w14:paraId="508755B0" w14:textId="77777777" w:rsidR="007E60C9" w:rsidRPr="000E0405" w:rsidRDefault="007E60C9" w:rsidP="009F1A5E">
            <w:pPr>
              <w:snapToGrid w:val="0"/>
              <w:spacing w:after="0" w:line="259" w:lineRule="auto"/>
              <w:jc w:val="both"/>
            </w:pPr>
          </w:p>
        </w:tc>
        <w:tc>
          <w:tcPr>
            <w:tcW w:w="1328" w:type="dxa"/>
            <w:gridSpan w:val="2"/>
            <w:tcBorders>
              <w:top w:val="single" w:sz="4" w:space="0" w:color="auto"/>
              <w:left w:val="nil"/>
              <w:bottom w:val="single" w:sz="4" w:space="0" w:color="auto"/>
              <w:right w:val="single" w:sz="4" w:space="0" w:color="auto"/>
            </w:tcBorders>
            <w:vAlign w:val="center"/>
          </w:tcPr>
          <w:p w14:paraId="72EF11C8" w14:textId="77777777" w:rsidR="007E60C9" w:rsidRPr="000E0405" w:rsidRDefault="007E60C9" w:rsidP="009F1A5E">
            <w:pPr>
              <w:snapToGrid w:val="0"/>
              <w:spacing w:after="0" w:line="259" w:lineRule="auto"/>
              <w:jc w:val="both"/>
            </w:pPr>
            <w:r w:rsidRPr="000E0405">
              <w:t xml:space="preserve">Vehicle: </w:t>
            </w:r>
            <w:r w:rsidRPr="000E0405">
              <w:rPr>
                <w:b/>
                <w:bCs/>
              </w:rPr>
              <w:t>X</w:t>
            </w:r>
            <w:r w:rsidRPr="000E0405">
              <w:t xml:space="preserve"> = 50</w:t>
            </w:r>
          </w:p>
          <w:p w14:paraId="588A257C" w14:textId="77777777" w:rsidR="007E60C9" w:rsidRPr="000E0405" w:rsidRDefault="007E60C9" w:rsidP="009F1A5E">
            <w:pPr>
              <w:snapToGrid w:val="0"/>
              <w:spacing w:after="0" w:line="259" w:lineRule="auto"/>
              <w:jc w:val="both"/>
            </w:pPr>
            <w:r w:rsidRPr="000E0405">
              <w:t xml:space="preserve">RSU: </w:t>
            </w:r>
            <w:r w:rsidRPr="000E0405">
              <w:rPr>
                <w:b/>
                <w:bCs/>
              </w:rPr>
              <w:t>X</w:t>
            </w:r>
            <w:r w:rsidRPr="000E0405">
              <w:t xml:space="preserve"> = 300 </w:t>
            </w:r>
          </w:p>
          <w:p w14:paraId="46CCDB64" w14:textId="77777777" w:rsidR="007E60C9" w:rsidRPr="000E0405" w:rsidRDefault="007E60C9" w:rsidP="009F1A5E">
            <w:pPr>
              <w:snapToGrid w:val="0"/>
              <w:spacing w:after="0" w:line="259" w:lineRule="auto"/>
              <w:jc w:val="both"/>
            </w:pPr>
          </w:p>
        </w:tc>
        <w:tc>
          <w:tcPr>
            <w:tcW w:w="1327" w:type="dxa"/>
            <w:gridSpan w:val="3"/>
            <w:tcBorders>
              <w:top w:val="single" w:sz="4" w:space="0" w:color="auto"/>
              <w:left w:val="nil"/>
              <w:bottom w:val="single" w:sz="4" w:space="0" w:color="auto"/>
              <w:right w:val="single" w:sz="4" w:space="0" w:color="auto"/>
            </w:tcBorders>
            <w:vAlign w:val="center"/>
          </w:tcPr>
          <w:p w14:paraId="3C0960E6" w14:textId="77777777" w:rsidR="007E60C9" w:rsidRPr="000E0405" w:rsidRDefault="007E60C9" w:rsidP="009F1A5E">
            <w:pPr>
              <w:snapToGrid w:val="0"/>
              <w:spacing w:after="0" w:line="259" w:lineRule="auto"/>
              <w:jc w:val="both"/>
            </w:pPr>
            <w:r w:rsidRPr="000E0405">
              <w:t xml:space="preserve">Vehicle: </w:t>
            </w:r>
            <w:r w:rsidRPr="000E0405">
              <w:rPr>
                <w:b/>
                <w:bCs/>
              </w:rPr>
              <w:t>X</w:t>
            </w:r>
            <w:r w:rsidRPr="000E0405">
              <w:t xml:space="preserve"> = 50</w:t>
            </w:r>
          </w:p>
          <w:p w14:paraId="4ED71BAA" w14:textId="77777777" w:rsidR="007E60C9" w:rsidRPr="000E0405" w:rsidRDefault="007E60C9" w:rsidP="009F1A5E">
            <w:pPr>
              <w:snapToGrid w:val="0"/>
              <w:spacing w:after="0" w:line="259" w:lineRule="auto"/>
              <w:jc w:val="both"/>
            </w:pPr>
            <w:r w:rsidRPr="000E0405">
              <w:t xml:space="preserve">RSU: </w:t>
            </w:r>
            <w:r w:rsidRPr="000E0405">
              <w:rPr>
                <w:b/>
                <w:bCs/>
              </w:rPr>
              <w:t>X</w:t>
            </w:r>
            <w:r w:rsidRPr="000E0405">
              <w:t xml:space="preserve"> = 300 </w:t>
            </w:r>
          </w:p>
          <w:p w14:paraId="2D4D26DF" w14:textId="77777777" w:rsidR="007E60C9" w:rsidRPr="000E0405" w:rsidRDefault="007E60C9" w:rsidP="009F1A5E">
            <w:pPr>
              <w:snapToGrid w:val="0"/>
              <w:spacing w:after="0" w:line="259" w:lineRule="auto"/>
              <w:jc w:val="both"/>
            </w:pPr>
          </w:p>
        </w:tc>
        <w:tc>
          <w:tcPr>
            <w:tcW w:w="1328" w:type="dxa"/>
            <w:tcBorders>
              <w:top w:val="single" w:sz="4" w:space="0" w:color="auto"/>
              <w:left w:val="nil"/>
              <w:bottom w:val="single" w:sz="4" w:space="0" w:color="auto"/>
              <w:right w:val="single" w:sz="4" w:space="0" w:color="auto"/>
            </w:tcBorders>
            <w:vAlign w:val="center"/>
          </w:tcPr>
          <w:p w14:paraId="03D8F1E3" w14:textId="77777777" w:rsidR="007E60C9" w:rsidRPr="000E0405" w:rsidRDefault="007E60C9" w:rsidP="009F1A5E">
            <w:pPr>
              <w:snapToGrid w:val="0"/>
              <w:spacing w:after="0" w:line="259" w:lineRule="auto"/>
              <w:jc w:val="both"/>
            </w:pPr>
            <w:r w:rsidRPr="000E0405">
              <w:t xml:space="preserve">Vehicle: </w:t>
            </w:r>
            <w:r w:rsidRPr="000E0405">
              <w:rPr>
                <w:b/>
                <w:bCs/>
              </w:rPr>
              <w:t>X</w:t>
            </w:r>
            <w:r w:rsidRPr="000E0405">
              <w:t xml:space="preserve"> = 50</w:t>
            </w:r>
          </w:p>
          <w:p w14:paraId="34C43FC6" w14:textId="77777777" w:rsidR="007E60C9" w:rsidRPr="000E0405" w:rsidRDefault="007E60C9" w:rsidP="009F1A5E">
            <w:pPr>
              <w:snapToGrid w:val="0"/>
              <w:spacing w:after="0" w:line="259" w:lineRule="auto"/>
              <w:jc w:val="both"/>
            </w:pPr>
            <w:r w:rsidRPr="000E0405">
              <w:t xml:space="preserve">RSU: </w:t>
            </w:r>
            <w:r w:rsidRPr="000E0405">
              <w:rPr>
                <w:b/>
                <w:bCs/>
              </w:rPr>
              <w:t>X</w:t>
            </w:r>
            <w:r w:rsidRPr="000E0405">
              <w:t xml:space="preserve"> = 300 </w:t>
            </w:r>
          </w:p>
          <w:p w14:paraId="67CF4C25" w14:textId="77777777" w:rsidR="007E60C9" w:rsidRPr="000E0405" w:rsidRDefault="007E60C9" w:rsidP="009F1A5E">
            <w:pPr>
              <w:snapToGrid w:val="0"/>
              <w:spacing w:after="0" w:line="259" w:lineRule="auto"/>
              <w:jc w:val="both"/>
            </w:pPr>
          </w:p>
        </w:tc>
      </w:tr>
      <w:tr w:rsidR="007E60C9" w:rsidRPr="000E0405" w14:paraId="72236C43" w14:textId="77777777" w:rsidTr="002318CE">
        <w:trPr>
          <w:trHeight w:val="293"/>
          <w:jc w:val="center"/>
        </w:trPr>
        <w:tc>
          <w:tcPr>
            <w:tcW w:w="4675" w:type="dxa"/>
            <w:tcBorders>
              <w:top w:val="single" w:sz="4" w:space="0" w:color="auto"/>
              <w:left w:val="single" w:sz="4" w:space="0" w:color="auto"/>
              <w:bottom w:val="single" w:sz="4" w:space="0" w:color="auto"/>
              <w:right w:val="single" w:sz="4" w:space="0" w:color="auto"/>
            </w:tcBorders>
            <w:vAlign w:val="center"/>
          </w:tcPr>
          <w:p w14:paraId="6EF03E50" w14:textId="77777777" w:rsidR="007E60C9" w:rsidRPr="000E0405" w:rsidRDefault="007E60C9" w:rsidP="009F1A5E">
            <w:pPr>
              <w:snapToGrid w:val="0"/>
              <w:spacing w:after="0" w:line="259" w:lineRule="auto"/>
              <w:jc w:val="both"/>
            </w:pPr>
            <w:r w:rsidRPr="000E0405">
              <w:rPr>
                <w:rFonts w:hint="eastAsia"/>
              </w:rPr>
              <w:t>P</w:t>
            </w:r>
            <w:r w:rsidRPr="000E0405">
              <w:t>ositioning method</w:t>
            </w:r>
          </w:p>
        </w:tc>
        <w:tc>
          <w:tcPr>
            <w:tcW w:w="5310" w:type="dxa"/>
            <w:gridSpan w:val="7"/>
            <w:tcBorders>
              <w:top w:val="single" w:sz="4" w:space="0" w:color="auto"/>
              <w:left w:val="nil"/>
              <w:bottom w:val="single" w:sz="4" w:space="0" w:color="auto"/>
              <w:right w:val="single" w:sz="4" w:space="0" w:color="auto"/>
            </w:tcBorders>
            <w:vAlign w:val="center"/>
          </w:tcPr>
          <w:p w14:paraId="119381FF" w14:textId="77777777" w:rsidR="007E60C9" w:rsidRPr="000E0405" w:rsidRDefault="007E60C9" w:rsidP="009F1A5E">
            <w:pPr>
              <w:snapToGrid w:val="0"/>
              <w:spacing w:after="0" w:line="259" w:lineRule="auto"/>
              <w:jc w:val="both"/>
            </w:pPr>
            <w:r w:rsidRPr="000E0405">
              <w:t>Relative positioning based on one RTT and one AOA measurement</w:t>
            </w:r>
          </w:p>
          <w:p w14:paraId="62EEBBB9" w14:textId="77777777" w:rsidR="007E60C9" w:rsidRPr="000E0405" w:rsidRDefault="007E60C9" w:rsidP="009F1A5E">
            <w:pPr>
              <w:snapToGrid w:val="0"/>
              <w:spacing w:after="0" w:line="259" w:lineRule="auto"/>
              <w:jc w:val="both"/>
            </w:pPr>
            <w:r w:rsidRPr="000E0405">
              <w:lastRenderedPageBreak/>
              <w:t>Absolute positioning using TDOA.</w:t>
            </w:r>
          </w:p>
          <w:p w14:paraId="7BA488DC" w14:textId="77777777" w:rsidR="007E60C9" w:rsidRPr="000E0405" w:rsidRDefault="007E60C9" w:rsidP="009F1A5E">
            <w:pPr>
              <w:snapToGrid w:val="0"/>
              <w:spacing w:after="0" w:line="259" w:lineRule="auto"/>
              <w:jc w:val="both"/>
            </w:pPr>
          </w:p>
        </w:tc>
      </w:tr>
    </w:tbl>
    <w:p w14:paraId="53FD286C" w14:textId="77777777" w:rsidR="007E60C9" w:rsidRPr="000E0405" w:rsidRDefault="007E60C9" w:rsidP="009F1A5E">
      <w:pPr>
        <w:snapToGrid w:val="0"/>
        <w:spacing w:line="259" w:lineRule="auto"/>
        <w:jc w:val="both"/>
      </w:pPr>
    </w:p>
    <w:tbl>
      <w:tblPr>
        <w:tblW w:w="9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5"/>
        <w:gridCol w:w="1328"/>
        <w:gridCol w:w="1328"/>
        <w:gridCol w:w="1328"/>
        <w:gridCol w:w="1329"/>
      </w:tblGrid>
      <w:tr w:rsidR="00361D7F" w:rsidRPr="000E0405" w14:paraId="032DCA87" w14:textId="77777777" w:rsidTr="002318CE">
        <w:trPr>
          <w:trHeight w:val="248"/>
          <w:jc w:val="center"/>
        </w:trPr>
        <w:tc>
          <w:tcPr>
            <w:tcW w:w="4655" w:type="dxa"/>
            <w:tcBorders>
              <w:top w:val="single" w:sz="4" w:space="0" w:color="auto"/>
              <w:left w:val="single" w:sz="4" w:space="0" w:color="auto"/>
              <w:bottom w:val="single" w:sz="4" w:space="0" w:color="auto"/>
              <w:right w:val="single" w:sz="4" w:space="0" w:color="auto"/>
            </w:tcBorders>
            <w:vAlign w:val="center"/>
          </w:tcPr>
          <w:p w14:paraId="3204883C" w14:textId="77777777" w:rsidR="007E60C9" w:rsidRPr="000E0405" w:rsidRDefault="007E60C9" w:rsidP="009F1A5E">
            <w:pPr>
              <w:snapToGrid w:val="0"/>
              <w:spacing w:after="0" w:line="259" w:lineRule="auto"/>
              <w:jc w:val="both"/>
              <w:rPr>
                <w:b/>
              </w:rPr>
            </w:pPr>
            <w:r w:rsidRPr="000E0405">
              <w:rPr>
                <w:b/>
              </w:rPr>
              <w:t>Parameters</w:t>
            </w:r>
          </w:p>
        </w:tc>
        <w:tc>
          <w:tcPr>
            <w:tcW w:w="1328" w:type="dxa"/>
            <w:tcBorders>
              <w:top w:val="single" w:sz="4" w:space="0" w:color="auto"/>
              <w:left w:val="nil"/>
              <w:bottom w:val="single" w:sz="4" w:space="0" w:color="auto"/>
              <w:right w:val="single" w:sz="4" w:space="0" w:color="auto"/>
            </w:tcBorders>
            <w:vAlign w:val="center"/>
          </w:tcPr>
          <w:p w14:paraId="72EB26D5" w14:textId="77777777" w:rsidR="007E60C9" w:rsidRPr="000E0405" w:rsidRDefault="007E60C9" w:rsidP="009F1A5E">
            <w:pPr>
              <w:snapToGrid w:val="0"/>
              <w:spacing w:after="0" w:line="259" w:lineRule="auto"/>
              <w:jc w:val="both"/>
            </w:pPr>
            <w:r w:rsidRPr="000E0405">
              <w:t>Case 6</w:t>
            </w:r>
          </w:p>
        </w:tc>
        <w:tc>
          <w:tcPr>
            <w:tcW w:w="1328" w:type="dxa"/>
            <w:tcBorders>
              <w:top w:val="single" w:sz="4" w:space="0" w:color="auto"/>
              <w:left w:val="nil"/>
              <w:bottom w:val="single" w:sz="4" w:space="0" w:color="auto"/>
              <w:right w:val="single" w:sz="4" w:space="0" w:color="auto"/>
            </w:tcBorders>
          </w:tcPr>
          <w:p w14:paraId="423DACB2" w14:textId="77777777" w:rsidR="007E60C9" w:rsidRPr="000E0405" w:rsidRDefault="007E60C9" w:rsidP="009F1A5E">
            <w:pPr>
              <w:snapToGrid w:val="0"/>
              <w:spacing w:after="0" w:line="259" w:lineRule="auto"/>
              <w:jc w:val="both"/>
            </w:pPr>
            <w:r w:rsidRPr="000E0405">
              <w:rPr>
                <w:rFonts w:hint="eastAsia"/>
              </w:rPr>
              <w:t>C</w:t>
            </w:r>
            <w:r w:rsidRPr="000E0405">
              <w:t>ase 7</w:t>
            </w:r>
          </w:p>
        </w:tc>
        <w:tc>
          <w:tcPr>
            <w:tcW w:w="1328" w:type="dxa"/>
            <w:tcBorders>
              <w:top w:val="single" w:sz="4" w:space="0" w:color="auto"/>
              <w:left w:val="nil"/>
              <w:bottom w:val="single" w:sz="4" w:space="0" w:color="auto"/>
              <w:right w:val="single" w:sz="4" w:space="0" w:color="auto"/>
            </w:tcBorders>
          </w:tcPr>
          <w:p w14:paraId="5316F11E" w14:textId="77777777" w:rsidR="007E60C9" w:rsidRPr="000E0405" w:rsidRDefault="007E60C9" w:rsidP="009F1A5E">
            <w:pPr>
              <w:snapToGrid w:val="0"/>
              <w:spacing w:after="0" w:line="259" w:lineRule="auto"/>
              <w:jc w:val="both"/>
            </w:pPr>
            <w:r w:rsidRPr="000E0405">
              <w:rPr>
                <w:rFonts w:hint="eastAsia"/>
              </w:rPr>
              <w:t>C</w:t>
            </w:r>
            <w:r w:rsidRPr="000E0405">
              <w:t>ase 8</w:t>
            </w:r>
          </w:p>
        </w:tc>
        <w:tc>
          <w:tcPr>
            <w:tcW w:w="1329" w:type="dxa"/>
            <w:tcBorders>
              <w:top w:val="single" w:sz="4" w:space="0" w:color="auto"/>
              <w:left w:val="nil"/>
              <w:bottom w:val="single" w:sz="4" w:space="0" w:color="auto"/>
              <w:right w:val="single" w:sz="4" w:space="0" w:color="auto"/>
            </w:tcBorders>
            <w:vAlign w:val="center"/>
          </w:tcPr>
          <w:p w14:paraId="322CFE8A" w14:textId="77777777" w:rsidR="007E60C9" w:rsidRPr="000E0405" w:rsidRDefault="007E60C9" w:rsidP="009F1A5E">
            <w:pPr>
              <w:snapToGrid w:val="0"/>
              <w:spacing w:after="0" w:line="259" w:lineRule="auto"/>
              <w:jc w:val="both"/>
            </w:pPr>
            <w:r w:rsidRPr="000E0405">
              <w:t>Case 9</w:t>
            </w:r>
          </w:p>
        </w:tc>
      </w:tr>
      <w:tr w:rsidR="00361D7F" w:rsidRPr="000E0405" w14:paraId="77CD1CB4" w14:textId="77777777" w:rsidTr="002318CE">
        <w:trPr>
          <w:trHeight w:val="248"/>
          <w:jc w:val="center"/>
        </w:trPr>
        <w:tc>
          <w:tcPr>
            <w:tcW w:w="4655" w:type="dxa"/>
            <w:tcBorders>
              <w:top w:val="single" w:sz="4" w:space="0" w:color="auto"/>
              <w:left w:val="single" w:sz="4" w:space="0" w:color="auto"/>
              <w:bottom w:val="single" w:sz="4" w:space="0" w:color="auto"/>
              <w:right w:val="single" w:sz="4" w:space="0" w:color="auto"/>
            </w:tcBorders>
            <w:vAlign w:val="center"/>
          </w:tcPr>
          <w:p w14:paraId="0EBF6115" w14:textId="77777777" w:rsidR="007E60C9" w:rsidRPr="000E0405" w:rsidRDefault="007E60C9" w:rsidP="009F1A5E">
            <w:pPr>
              <w:snapToGrid w:val="0"/>
              <w:spacing w:after="0" w:line="259" w:lineRule="auto"/>
              <w:jc w:val="both"/>
              <w:rPr>
                <w:bCs/>
              </w:rPr>
            </w:pPr>
            <w:r w:rsidRPr="000E0405">
              <w:rPr>
                <w:bCs/>
              </w:rPr>
              <w:t>Simulation Bandwidth</w:t>
            </w:r>
          </w:p>
        </w:tc>
        <w:tc>
          <w:tcPr>
            <w:tcW w:w="1328" w:type="dxa"/>
            <w:tcBorders>
              <w:top w:val="single" w:sz="4" w:space="0" w:color="auto"/>
              <w:left w:val="nil"/>
              <w:bottom w:val="single" w:sz="4" w:space="0" w:color="auto"/>
              <w:right w:val="single" w:sz="4" w:space="0" w:color="auto"/>
            </w:tcBorders>
            <w:vAlign w:val="center"/>
          </w:tcPr>
          <w:p w14:paraId="5EFC1368" w14:textId="77777777" w:rsidR="007E60C9" w:rsidRPr="000E0405" w:rsidRDefault="007E60C9" w:rsidP="009F1A5E">
            <w:pPr>
              <w:snapToGrid w:val="0"/>
              <w:spacing w:after="0" w:line="259" w:lineRule="auto"/>
              <w:jc w:val="both"/>
            </w:pPr>
            <w:r w:rsidRPr="000E0405">
              <w:t xml:space="preserve">40 MHz </w:t>
            </w:r>
          </w:p>
        </w:tc>
        <w:tc>
          <w:tcPr>
            <w:tcW w:w="1328" w:type="dxa"/>
            <w:tcBorders>
              <w:top w:val="single" w:sz="4" w:space="0" w:color="auto"/>
              <w:left w:val="nil"/>
              <w:bottom w:val="single" w:sz="4" w:space="0" w:color="auto"/>
              <w:right w:val="single" w:sz="4" w:space="0" w:color="auto"/>
            </w:tcBorders>
          </w:tcPr>
          <w:p w14:paraId="07817725" w14:textId="77777777" w:rsidR="007E60C9" w:rsidRPr="000E0405" w:rsidRDefault="007E60C9" w:rsidP="009F1A5E">
            <w:pPr>
              <w:snapToGrid w:val="0"/>
              <w:spacing w:after="0" w:line="259" w:lineRule="auto"/>
              <w:jc w:val="both"/>
            </w:pPr>
            <w:r w:rsidRPr="000E0405">
              <w:t>20MHz</w:t>
            </w:r>
          </w:p>
        </w:tc>
        <w:tc>
          <w:tcPr>
            <w:tcW w:w="1328" w:type="dxa"/>
            <w:tcBorders>
              <w:top w:val="single" w:sz="4" w:space="0" w:color="auto"/>
              <w:left w:val="nil"/>
              <w:bottom w:val="single" w:sz="4" w:space="0" w:color="auto"/>
              <w:right w:val="single" w:sz="4" w:space="0" w:color="auto"/>
            </w:tcBorders>
          </w:tcPr>
          <w:p w14:paraId="0CC46B4F" w14:textId="77777777" w:rsidR="007E60C9" w:rsidRPr="000E0405" w:rsidRDefault="007E60C9" w:rsidP="009F1A5E">
            <w:pPr>
              <w:snapToGrid w:val="0"/>
              <w:spacing w:after="0" w:line="259" w:lineRule="auto"/>
              <w:jc w:val="both"/>
            </w:pPr>
            <w:r w:rsidRPr="000E0405">
              <w:t>100 MHz</w:t>
            </w:r>
          </w:p>
        </w:tc>
        <w:tc>
          <w:tcPr>
            <w:tcW w:w="1329" w:type="dxa"/>
            <w:tcBorders>
              <w:top w:val="single" w:sz="4" w:space="0" w:color="auto"/>
              <w:left w:val="nil"/>
              <w:bottom w:val="single" w:sz="4" w:space="0" w:color="auto"/>
              <w:right w:val="single" w:sz="4" w:space="0" w:color="auto"/>
            </w:tcBorders>
          </w:tcPr>
          <w:p w14:paraId="66557742" w14:textId="77777777" w:rsidR="007E60C9" w:rsidRPr="000E0405" w:rsidRDefault="007E60C9" w:rsidP="009F1A5E">
            <w:pPr>
              <w:snapToGrid w:val="0"/>
              <w:spacing w:after="0" w:line="259" w:lineRule="auto"/>
              <w:jc w:val="both"/>
            </w:pPr>
            <w:r w:rsidRPr="000E0405">
              <w:t>100 MHz</w:t>
            </w:r>
          </w:p>
        </w:tc>
      </w:tr>
      <w:tr w:rsidR="00361D7F" w:rsidRPr="000E0405" w14:paraId="0C0A8603" w14:textId="77777777" w:rsidTr="002318CE">
        <w:trPr>
          <w:trHeight w:val="248"/>
          <w:jc w:val="center"/>
        </w:trPr>
        <w:tc>
          <w:tcPr>
            <w:tcW w:w="4655" w:type="dxa"/>
            <w:tcBorders>
              <w:top w:val="single" w:sz="4" w:space="0" w:color="auto"/>
              <w:left w:val="single" w:sz="4" w:space="0" w:color="auto"/>
              <w:bottom w:val="single" w:sz="4" w:space="0" w:color="auto"/>
              <w:right w:val="single" w:sz="4" w:space="0" w:color="auto"/>
            </w:tcBorders>
            <w:vAlign w:val="center"/>
          </w:tcPr>
          <w:p w14:paraId="12D31DA7" w14:textId="77777777" w:rsidR="007E60C9" w:rsidRPr="000E0405" w:rsidRDefault="007E60C9" w:rsidP="009F1A5E">
            <w:pPr>
              <w:snapToGrid w:val="0"/>
              <w:spacing w:after="0" w:line="259" w:lineRule="auto"/>
              <w:jc w:val="both"/>
              <w:rPr>
                <w:bCs/>
              </w:rPr>
            </w:pPr>
            <w:r w:rsidRPr="000E0405">
              <w:rPr>
                <w:bCs/>
              </w:rPr>
              <w:t>LOS condition</w:t>
            </w:r>
          </w:p>
        </w:tc>
        <w:tc>
          <w:tcPr>
            <w:tcW w:w="1328" w:type="dxa"/>
            <w:tcBorders>
              <w:top w:val="single" w:sz="4" w:space="0" w:color="auto"/>
              <w:left w:val="nil"/>
              <w:bottom w:val="single" w:sz="4" w:space="0" w:color="auto"/>
              <w:right w:val="single" w:sz="4" w:space="0" w:color="auto"/>
            </w:tcBorders>
            <w:vAlign w:val="center"/>
          </w:tcPr>
          <w:p w14:paraId="482557AD" w14:textId="77777777" w:rsidR="007E60C9" w:rsidRPr="000E0405" w:rsidRDefault="007E60C9" w:rsidP="009F1A5E">
            <w:pPr>
              <w:snapToGrid w:val="0"/>
              <w:spacing w:after="0" w:line="259" w:lineRule="auto"/>
              <w:jc w:val="both"/>
            </w:pPr>
            <w:r w:rsidRPr="000E0405">
              <w:t xml:space="preserve">LOS only </w:t>
            </w:r>
          </w:p>
        </w:tc>
        <w:tc>
          <w:tcPr>
            <w:tcW w:w="1328" w:type="dxa"/>
            <w:tcBorders>
              <w:top w:val="single" w:sz="4" w:space="0" w:color="auto"/>
              <w:left w:val="nil"/>
              <w:bottom w:val="single" w:sz="4" w:space="0" w:color="auto"/>
              <w:right w:val="single" w:sz="4" w:space="0" w:color="auto"/>
            </w:tcBorders>
            <w:vAlign w:val="center"/>
          </w:tcPr>
          <w:p w14:paraId="5BA150AD" w14:textId="77777777" w:rsidR="007E60C9" w:rsidRPr="000E0405" w:rsidRDefault="007E60C9" w:rsidP="009F1A5E">
            <w:pPr>
              <w:snapToGrid w:val="0"/>
              <w:spacing w:after="0" w:line="259" w:lineRule="auto"/>
              <w:jc w:val="both"/>
            </w:pPr>
            <w:r w:rsidRPr="000E0405">
              <w:t>LOS only</w:t>
            </w:r>
          </w:p>
        </w:tc>
        <w:tc>
          <w:tcPr>
            <w:tcW w:w="1328" w:type="dxa"/>
            <w:tcBorders>
              <w:top w:val="single" w:sz="4" w:space="0" w:color="auto"/>
              <w:left w:val="nil"/>
              <w:bottom w:val="single" w:sz="4" w:space="0" w:color="auto"/>
              <w:right w:val="single" w:sz="4" w:space="0" w:color="auto"/>
            </w:tcBorders>
            <w:vAlign w:val="center"/>
          </w:tcPr>
          <w:p w14:paraId="56A0EBF7" w14:textId="77777777" w:rsidR="007E60C9" w:rsidRPr="000E0405" w:rsidRDefault="007E60C9" w:rsidP="009F1A5E">
            <w:pPr>
              <w:snapToGrid w:val="0"/>
              <w:spacing w:after="0" w:line="259" w:lineRule="auto"/>
              <w:jc w:val="both"/>
            </w:pPr>
            <w:r w:rsidRPr="000E0405">
              <w:t>Channel model defined in 37.855</w:t>
            </w:r>
          </w:p>
        </w:tc>
        <w:tc>
          <w:tcPr>
            <w:tcW w:w="1329" w:type="dxa"/>
            <w:tcBorders>
              <w:top w:val="single" w:sz="4" w:space="0" w:color="auto"/>
              <w:left w:val="nil"/>
              <w:bottom w:val="single" w:sz="4" w:space="0" w:color="auto"/>
              <w:right w:val="single" w:sz="4" w:space="0" w:color="auto"/>
            </w:tcBorders>
            <w:vAlign w:val="center"/>
          </w:tcPr>
          <w:p w14:paraId="76894AE1" w14:textId="77777777" w:rsidR="007E60C9" w:rsidRPr="000E0405" w:rsidRDefault="007E60C9" w:rsidP="009F1A5E">
            <w:pPr>
              <w:snapToGrid w:val="0"/>
              <w:spacing w:after="0" w:line="259" w:lineRule="auto"/>
              <w:jc w:val="both"/>
            </w:pPr>
            <w:r w:rsidRPr="000E0405">
              <w:t>Channel model defined in 37.855</w:t>
            </w:r>
          </w:p>
        </w:tc>
      </w:tr>
      <w:tr w:rsidR="00361D7F" w:rsidRPr="000E0405" w14:paraId="155D40CC" w14:textId="77777777" w:rsidTr="002318CE">
        <w:trPr>
          <w:trHeight w:val="248"/>
          <w:jc w:val="center"/>
        </w:trPr>
        <w:tc>
          <w:tcPr>
            <w:tcW w:w="4655" w:type="dxa"/>
            <w:tcBorders>
              <w:top w:val="single" w:sz="4" w:space="0" w:color="auto"/>
              <w:left w:val="single" w:sz="4" w:space="0" w:color="auto"/>
              <w:bottom w:val="single" w:sz="4" w:space="0" w:color="auto"/>
              <w:right w:val="single" w:sz="4" w:space="0" w:color="auto"/>
            </w:tcBorders>
            <w:vAlign w:val="center"/>
          </w:tcPr>
          <w:p w14:paraId="0AC3E6B4" w14:textId="77777777" w:rsidR="007E60C9" w:rsidRPr="000E0405" w:rsidRDefault="007E60C9" w:rsidP="009F1A5E">
            <w:pPr>
              <w:snapToGrid w:val="0"/>
              <w:spacing w:after="0" w:line="259" w:lineRule="auto"/>
              <w:jc w:val="both"/>
            </w:pPr>
            <w:r w:rsidRPr="000E0405">
              <w:t>Vehicle antenna model, array configuration</w:t>
            </w:r>
          </w:p>
          <w:p w14:paraId="1876310E" w14:textId="77777777" w:rsidR="007E60C9" w:rsidRPr="000E0405" w:rsidRDefault="007E60C9" w:rsidP="009F1A5E">
            <w:pPr>
              <w:snapToGrid w:val="0"/>
              <w:spacing w:after="0" w:line="259" w:lineRule="auto"/>
              <w:jc w:val="both"/>
            </w:pPr>
            <w:r w:rsidRPr="000E0405">
              <w:t>(</w:t>
            </w:r>
            <m:oMath>
              <m:r>
                <w:rPr>
                  <w:rFonts w:ascii="Cambria Math" w:hAnsi="Cambria Math"/>
                </w:rPr>
                <m:t xml:space="preserve">M, N, P, </m:t>
              </m:r>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oMath>
            <w:r w:rsidRPr="000E0405">
              <w:t>)</w:t>
            </w:r>
          </w:p>
        </w:tc>
        <w:tc>
          <w:tcPr>
            <w:tcW w:w="1328" w:type="dxa"/>
            <w:tcBorders>
              <w:top w:val="single" w:sz="4" w:space="0" w:color="auto"/>
              <w:left w:val="nil"/>
              <w:bottom w:val="single" w:sz="4" w:space="0" w:color="auto"/>
              <w:right w:val="single" w:sz="4" w:space="0" w:color="auto"/>
            </w:tcBorders>
            <w:vAlign w:val="center"/>
          </w:tcPr>
          <w:p w14:paraId="09449944" w14:textId="77777777" w:rsidR="007E60C9" w:rsidRPr="000E0405" w:rsidRDefault="007E60C9" w:rsidP="009F1A5E">
            <w:pPr>
              <w:snapToGrid w:val="0"/>
              <w:spacing w:after="0" w:line="259" w:lineRule="auto"/>
              <w:jc w:val="both"/>
            </w:pPr>
            <w:r w:rsidRPr="000E0405">
              <w:t xml:space="preserve">Rooftop antenna </w:t>
            </w:r>
          </w:p>
          <w:p w14:paraId="27B87B81" w14:textId="77777777" w:rsidR="007E60C9" w:rsidRPr="000E0405" w:rsidRDefault="007E60C9" w:rsidP="009F1A5E">
            <w:pPr>
              <w:snapToGrid w:val="0"/>
              <w:spacing w:after="0" w:line="259" w:lineRule="auto"/>
              <w:jc w:val="both"/>
            </w:pPr>
            <w:r w:rsidRPr="000E0405">
              <w:t xml:space="preserve">(1, 2, 2, 1, 1) </w:t>
            </w:r>
          </w:p>
        </w:tc>
        <w:tc>
          <w:tcPr>
            <w:tcW w:w="1328" w:type="dxa"/>
            <w:tcBorders>
              <w:top w:val="single" w:sz="4" w:space="0" w:color="auto"/>
              <w:left w:val="nil"/>
              <w:bottom w:val="single" w:sz="4" w:space="0" w:color="auto"/>
              <w:right w:val="single" w:sz="4" w:space="0" w:color="auto"/>
            </w:tcBorders>
            <w:vAlign w:val="center"/>
          </w:tcPr>
          <w:p w14:paraId="6B66C75F" w14:textId="77777777" w:rsidR="007E60C9" w:rsidRPr="000E0405" w:rsidRDefault="007E60C9" w:rsidP="009F1A5E">
            <w:pPr>
              <w:snapToGrid w:val="0"/>
              <w:spacing w:after="0" w:line="259" w:lineRule="auto"/>
              <w:jc w:val="both"/>
            </w:pPr>
            <w:r w:rsidRPr="000E0405">
              <w:t xml:space="preserve">Rooftop antenna </w:t>
            </w:r>
          </w:p>
          <w:p w14:paraId="60FB7A9A" w14:textId="77777777" w:rsidR="007E60C9" w:rsidRPr="000E0405" w:rsidRDefault="007E60C9" w:rsidP="009F1A5E">
            <w:pPr>
              <w:snapToGrid w:val="0"/>
              <w:spacing w:after="0" w:line="259" w:lineRule="auto"/>
              <w:jc w:val="both"/>
            </w:pPr>
            <w:r w:rsidRPr="000E0405">
              <w:t>(1, 2, 2, 1, 1)</w:t>
            </w:r>
          </w:p>
        </w:tc>
        <w:tc>
          <w:tcPr>
            <w:tcW w:w="1328" w:type="dxa"/>
            <w:tcBorders>
              <w:top w:val="single" w:sz="4" w:space="0" w:color="auto"/>
              <w:left w:val="nil"/>
              <w:bottom w:val="single" w:sz="4" w:space="0" w:color="auto"/>
              <w:right w:val="single" w:sz="4" w:space="0" w:color="auto"/>
            </w:tcBorders>
            <w:vAlign w:val="center"/>
          </w:tcPr>
          <w:p w14:paraId="2A9B3FC9" w14:textId="77777777" w:rsidR="007E60C9" w:rsidRPr="000E0405" w:rsidRDefault="007E60C9" w:rsidP="009F1A5E">
            <w:pPr>
              <w:snapToGrid w:val="0"/>
              <w:spacing w:after="0" w:line="259" w:lineRule="auto"/>
              <w:jc w:val="both"/>
            </w:pPr>
            <w:r w:rsidRPr="000E0405">
              <w:t xml:space="preserve">Rooftop antenna </w:t>
            </w:r>
          </w:p>
          <w:p w14:paraId="20EAD3B2" w14:textId="77777777" w:rsidR="007E60C9" w:rsidRPr="000E0405" w:rsidRDefault="007E60C9" w:rsidP="009F1A5E">
            <w:pPr>
              <w:snapToGrid w:val="0"/>
              <w:spacing w:after="0" w:line="259" w:lineRule="auto"/>
              <w:jc w:val="both"/>
            </w:pPr>
            <w:r w:rsidRPr="000E0405">
              <w:t>(1, 2, 2, 1, 1)</w:t>
            </w:r>
          </w:p>
        </w:tc>
        <w:tc>
          <w:tcPr>
            <w:tcW w:w="1329" w:type="dxa"/>
            <w:tcBorders>
              <w:top w:val="single" w:sz="4" w:space="0" w:color="auto"/>
              <w:left w:val="nil"/>
              <w:bottom w:val="single" w:sz="4" w:space="0" w:color="auto"/>
              <w:right w:val="single" w:sz="4" w:space="0" w:color="auto"/>
            </w:tcBorders>
            <w:vAlign w:val="center"/>
          </w:tcPr>
          <w:p w14:paraId="6BC806B0" w14:textId="77777777" w:rsidR="007E60C9" w:rsidRPr="000E0405" w:rsidRDefault="007E60C9" w:rsidP="009F1A5E">
            <w:pPr>
              <w:snapToGrid w:val="0"/>
              <w:spacing w:after="0" w:line="259" w:lineRule="auto"/>
              <w:jc w:val="both"/>
            </w:pPr>
            <w:r w:rsidRPr="000E0405">
              <w:t xml:space="preserve">Rooftop antenna </w:t>
            </w:r>
          </w:p>
          <w:p w14:paraId="73B58286" w14:textId="77777777" w:rsidR="007E60C9" w:rsidRPr="000E0405" w:rsidRDefault="007E60C9" w:rsidP="009F1A5E">
            <w:pPr>
              <w:snapToGrid w:val="0"/>
              <w:spacing w:after="0" w:line="259" w:lineRule="auto"/>
              <w:jc w:val="both"/>
            </w:pPr>
            <w:r w:rsidRPr="000E0405">
              <w:t>(1, 2, 2, 1, 1)</w:t>
            </w:r>
          </w:p>
        </w:tc>
      </w:tr>
      <w:tr w:rsidR="00361D7F" w:rsidRPr="000E0405" w14:paraId="0A9A8230" w14:textId="77777777" w:rsidTr="002318CE">
        <w:trPr>
          <w:trHeight w:val="235"/>
          <w:jc w:val="center"/>
        </w:trPr>
        <w:tc>
          <w:tcPr>
            <w:tcW w:w="4655" w:type="dxa"/>
            <w:tcBorders>
              <w:top w:val="single" w:sz="4" w:space="0" w:color="auto"/>
              <w:left w:val="single" w:sz="4" w:space="0" w:color="auto"/>
              <w:bottom w:val="single" w:sz="4" w:space="0" w:color="auto"/>
              <w:right w:val="single" w:sz="4" w:space="0" w:color="auto"/>
            </w:tcBorders>
            <w:vAlign w:val="center"/>
          </w:tcPr>
          <w:p w14:paraId="358B9E2A" w14:textId="77777777" w:rsidR="007E60C9" w:rsidRPr="000E0405" w:rsidRDefault="007E60C9" w:rsidP="009F1A5E">
            <w:pPr>
              <w:snapToGrid w:val="0"/>
              <w:spacing w:after="0" w:line="259" w:lineRule="auto"/>
              <w:jc w:val="both"/>
            </w:pPr>
            <w:r w:rsidRPr="000E0405">
              <w:t>RSU antenna model, array configuration (</w:t>
            </w:r>
            <m:oMath>
              <m:r>
                <w:rPr>
                  <w:rFonts w:ascii="Cambria Math" w:hAnsi="Cambria Math"/>
                </w:rPr>
                <m:t xml:space="preserve">M, N, P, </m:t>
              </m:r>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oMath>
            <w:r w:rsidRPr="000E0405">
              <w:t>)</w:t>
            </w:r>
          </w:p>
        </w:tc>
        <w:tc>
          <w:tcPr>
            <w:tcW w:w="1328" w:type="dxa"/>
            <w:tcBorders>
              <w:top w:val="single" w:sz="4" w:space="0" w:color="auto"/>
              <w:left w:val="nil"/>
              <w:bottom w:val="single" w:sz="4" w:space="0" w:color="auto"/>
              <w:right w:val="single" w:sz="4" w:space="0" w:color="auto"/>
            </w:tcBorders>
            <w:vAlign w:val="center"/>
          </w:tcPr>
          <w:p w14:paraId="483F72BF" w14:textId="77777777" w:rsidR="007E60C9" w:rsidRPr="000E0405" w:rsidRDefault="007E60C9" w:rsidP="009F1A5E">
            <w:pPr>
              <w:snapToGrid w:val="0"/>
              <w:spacing w:after="0" w:line="259" w:lineRule="auto"/>
              <w:jc w:val="both"/>
            </w:pPr>
            <w:r w:rsidRPr="000E0405">
              <w:t>(1, 2, 2, 1, 1)</w:t>
            </w:r>
          </w:p>
        </w:tc>
        <w:tc>
          <w:tcPr>
            <w:tcW w:w="1328" w:type="dxa"/>
            <w:tcBorders>
              <w:top w:val="single" w:sz="4" w:space="0" w:color="auto"/>
              <w:left w:val="nil"/>
              <w:bottom w:val="single" w:sz="4" w:space="0" w:color="auto"/>
              <w:right w:val="single" w:sz="4" w:space="0" w:color="auto"/>
            </w:tcBorders>
            <w:vAlign w:val="center"/>
          </w:tcPr>
          <w:p w14:paraId="4521D9C9" w14:textId="77777777" w:rsidR="007E60C9" w:rsidRPr="000E0405" w:rsidRDefault="007E60C9" w:rsidP="009F1A5E">
            <w:pPr>
              <w:snapToGrid w:val="0"/>
              <w:spacing w:after="0" w:line="259" w:lineRule="auto"/>
              <w:jc w:val="both"/>
            </w:pPr>
            <w:r w:rsidRPr="000E0405">
              <w:t>(1, 2, 2, 1, 1)</w:t>
            </w:r>
            <w:r w:rsidRPr="000E0405" w:rsidDel="00BB004B">
              <w:t xml:space="preserve"> </w:t>
            </w:r>
          </w:p>
        </w:tc>
        <w:tc>
          <w:tcPr>
            <w:tcW w:w="1328" w:type="dxa"/>
            <w:tcBorders>
              <w:top w:val="single" w:sz="4" w:space="0" w:color="auto"/>
              <w:left w:val="nil"/>
              <w:bottom w:val="single" w:sz="4" w:space="0" w:color="auto"/>
              <w:right w:val="single" w:sz="4" w:space="0" w:color="auto"/>
            </w:tcBorders>
            <w:vAlign w:val="center"/>
          </w:tcPr>
          <w:p w14:paraId="3EACCA0A" w14:textId="77777777" w:rsidR="007E60C9" w:rsidRPr="000E0405" w:rsidRDefault="007E60C9" w:rsidP="009F1A5E">
            <w:pPr>
              <w:snapToGrid w:val="0"/>
              <w:spacing w:after="0" w:line="259" w:lineRule="auto"/>
              <w:jc w:val="both"/>
            </w:pPr>
            <w:r w:rsidRPr="000E0405">
              <w:t>(1, 2, 2, 1, 1)</w:t>
            </w:r>
          </w:p>
        </w:tc>
        <w:tc>
          <w:tcPr>
            <w:tcW w:w="1329" w:type="dxa"/>
            <w:tcBorders>
              <w:top w:val="single" w:sz="4" w:space="0" w:color="auto"/>
              <w:left w:val="nil"/>
              <w:bottom w:val="single" w:sz="4" w:space="0" w:color="auto"/>
              <w:right w:val="single" w:sz="4" w:space="0" w:color="auto"/>
            </w:tcBorders>
            <w:vAlign w:val="center"/>
          </w:tcPr>
          <w:p w14:paraId="05CFA931" w14:textId="77777777" w:rsidR="007E60C9" w:rsidRPr="000E0405" w:rsidRDefault="007E60C9" w:rsidP="009F1A5E">
            <w:pPr>
              <w:snapToGrid w:val="0"/>
              <w:spacing w:after="0" w:line="259" w:lineRule="auto"/>
              <w:jc w:val="both"/>
            </w:pPr>
            <w:r w:rsidRPr="000E0405">
              <w:t>(1, 2, 2, 1, 1)</w:t>
            </w:r>
          </w:p>
        </w:tc>
      </w:tr>
      <w:tr w:rsidR="00361D7F" w:rsidRPr="000E0405" w14:paraId="701F9ADA" w14:textId="77777777" w:rsidTr="002318CE">
        <w:trPr>
          <w:trHeight w:val="97"/>
          <w:jc w:val="center"/>
        </w:trPr>
        <w:tc>
          <w:tcPr>
            <w:tcW w:w="4655" w:type="dxa"/>
            <w:tcBorders>
              <w:top w:val="single" w:sz="4" w:space="0" w:color="auto"/>
              <w:left w:val="single" w:sz="4" w:space="0" w:color="auto"/>
              <w:bottom w:val="single" w:sz="4" w:space="0" w:color="auto"/>
              <w:right w:val="single" w:sz="4" w:space="0" w:color="auto"/>
            </w:tcBorders>
            <w:vAlign w:val="center"/>
          </w:tcPr>
          <w:p w14:paraId="6481268E" w14:textId="77777777" w:rsidR="007E60C9" w:rsidRPr="000E0405" w:rsidRDefault="007E60C9" w:rsidP="009F1A5E">
            <w:pPr>
              <w:snapToGrid w:val="0"/>
              <w:spacing w:after="0" w:line="259" w:lineRule="auto"/>
              <w:jc w:val="both"/>
            </w:pPr>
            <w:r w:rsidRPr="000E0405">
              <w:t>RSU deployment for absolute positioning</w:t>
            </w:r>
          </w:p>
        </w:tc>
        <w:tc>
          <w:tcPr>
            <w:tcW w:w="5313" w:type="dxa"/>
            <w:gridSpan w:val="4"/>
            <w:tcBorders>
              <w:top w:val="single" w:sz="4" w:space="0" w:color="auto"/>
              <w:left w:val="nil"/>
              <w:bottom w:val="single" w:sz="4" w:space="0" w:color="auto"/>
              <w:right w:val="single" w:sz="4" w:space="0" w:color="auto"/>
            </w:tcBorders>
            <w:vAlign w:val="center"/>
          </w:tcPr>
          <w:p w14:paraId="49B0FB7D" w14:textId="77777777" w:rsidR="007E60C9" w:rsidRPr="000E0405" w:rsidRDefault="007E60C9" w:rsidP="009F1A5E">
            <w:pPr>
              <w:snapToGrid w:val="0"/>
              <w:spacing w:after="0" w:line="259" w:lineRule="auto"/>
              <w:jc w:val="both"/>
            </w:pPr>
            <w:r w:rsidRPr="000E0405">
              <w:t>Staggered RSU distribution with 200m RSU spacing like:</w:t>
            </w:r>
          </w:p>
          <w:p w14:paraId="25ACC573" w14:textId="77777777" w:rsidR="007E60C9" w:rsidRPr="000E0405" w:rsidRDefault="007E60C9" w:rsidP="009F1A5E">
            <w:pPr>
              <w:snapToGrid w:val="0"/>
              <w:spacing w:after="0" w:line="259" w:lineRule="auto"/>
              <w:jc w:val="both"/>
            </w:pPr>
            <w:r w:rsidRPr="000E0405">
              <w:rPr>
                <w:noProof/>
              </w:rPr>
              <w:drawing>
                <wp:inline distT="0" distB="0" distL="0" distR="0" wp14:anchorId="027AE06F" wp14:editId="3F00BCFE">
                  <wp:extent cx="1186341" cy="665403"/>
                  <wp:effectExtent l="0" t="0" r="0" b="1905"/>
                  <wp:docPr id="19" name="Picture 19"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 watch&#10;&#10;Description automatically generated"/>
                          <pic:cNvPicPr/>
                        </pic:nvPicPr>
                        <pic:blipFill>
                          <a:blip r:embed="rId22"/>
                          <a:stretch>
                            <a:fillRect/>
                          </a:stretch>
                        </pic:blipFill>
                        <pic:spPr>
                          <a:xfrm>
                            <a:off x="0" y="0"/>
                            <a:ext cx="1219181" cy="683822"/>
                          </a:xfrm>
                          <a:prstGeom prst="rect">
                            <a:avLst/>
                          </a:prstGeom>
                        </pic:spPr>
                      </pic:pic>
                    </a:graphicData>
                  </a:graphic>
                </wp:inline>
              </w:drawing>
            </w:r>
          </w:p>
        </w:tc>
      </w:tr>
      <w:tr w:rsidR="00361D7F" w:rsidRPr="000E0405" w14:paraId="77669CB8" w14:textId="77777777" w:rsidTr="002318CE">
        <w:trPr>
          <w:trHeight w:val="498"/>
          <w:jc w:val="center"/>
        </w:trPr>
        <w:tc>
          <w:tcPr>
            <w:tcW w:w="4655" w:type="dxa"/>
            <w:tcBorders>
              <w:top w:val="single" w:sz="4" w:space="0" w:color="auto"/>
              <w:left w:val="single" w:sz="4" w:space="0" w:color="auto"/>
              <w:bottom w:val="single" w:sz="4" w:space="0" w:color="auto"/>
              <w:right w:val="single" w:sz="4" w:space="0" w:color="auto"/>
            </w:tcBorders>
            <w:vAlign w:val="center"/>
          </w:tcPr>
          <w:p w14:paraId="07848161" w14:textId="77777777" w:rsidR="007E60C9" w:rsidRPr="000E0405" w:rsidRDefault="007E60C9" w:rsidP="009F1A5E">
            <w:pPr>
              <w:snapToGrid w:val="0"/>
              <w:spacing w:after="0" w:line="259" w:lineRule="auto"/>
              <w:jc w:val="both"/>
            </w:pPr>
            <w:r w:rsidRPr="000E0405">
              <w:t xml:space="preserve">RSU deployment for relative positioning/ranging </w:t>
            </w:r>
          </w:p>
        </w:tc>
        <w:tc>
          <w:tcPr>
            <w:tcW w:w="5313" w:type="dxa"/>
            <w:gridSpan w:val="4"/>
            <w:tcBorders>
              <w:top w:val="single" w:sz="4" w:space="0" w:color="auto"/>
              <w:left w:val="nil"/>
              <w:bottom w:val="single" w:sz="4" w:space="0" w:color="auto"/>
              <w:right w:val="single" w:sz="4" w:space="0" w:color="auto"/>
            </w:tcBorders>
            <w:vAlign w:val="center"/>
          </w:tcPr>
          <w:p w14:paraId="0164142C" w14:textId="77777777" w:rsidR="007E60C9" w:rsidRPr="000E0405" w:rsidRDefault="007E60C9" w:rsidP="009F1A5E">
            <w:pPr>
              <w:snapToGrid w:val="0"/>
              <w:spacing w:after="0" w:line="259" w:lineRule="auto"/>
              <w:jc w:val="both"/>
            </w:pPr>
            <w:r w:rsidRPr="000E0405">
              <w:rPr>
                <w:noProof/>
              </w:rPr>
              <w:t>Same as aboslute position</w:t>
            </w:r>
          </w:p>
        </w:tc>
      </w:tr>
      <w:tr w:rsidR="00361D7F" w:rsidRPr="000E0405" w14:paraId="3AB5AF88" w14:textId="77777777" w:rsidTr="002318CE">
        <w:trPr>
          <w:trHeight w:val="637"/>
          <w:jc w:val="center"/>
        </w:trPr>
        <w:tc>
          <w:tcPr>
            <w:tcW w:w="4655" w:type="dxa"/>
            <w:tcBorders>
              <w:top w:val="single" w:sz="4" w:space="0" w:color="auto"/>
              <w:left w:val="single" w:sz="4" w:space="0" w:color="auto"/>
              <w:bottom w:val="single" w:sz="4" w:space="0" w:color="auto"/>
              <w:right w:val="single" w:sz="4" w:space="0" w:color="auto"/>
            </w:tcBorders>
            <w:vAlign w:val="center"/>
          </w:tcPr>
          <w:p w14:paraId="36973CA7" w14:textId="77777777" w:rsidR="007E60C9" w:rsidRPr="000E0405" w:rsidRDefault="007E60C9" w:rsidP="009F1A5E">
            <w:pPr>
              <w:snapToGrid w:val="0"/>
              <w:spacing w:after="0" w:line="259" w:lineRule="auto"/>
              <w:jc w:val="both"/>
            </w:pPr>
            <w:r w:rsidRPr="000E0405">
              <w:t>S</w:t>
            </w:r>
            <w:r w:rsidRPr="000E0405">
              <w:rPr>
                <w:rFonts w:hint="eastAsia"/>
              </w:rPr>
              <w:t xml:space="preserve">elected values of </w:t>
            </w:r>
            <w:r w:rsidRPr="000E0405">
              <w:rPr>
                <w:rFonts w:hint="eastAsia"/>
                <w:b/>
              </w:rPr>
              <w:t>X</w:t>
            </w:r>
            <w:r w:rsidRPr="000E0405">
              <w:rPr>
                <w:rFonts w:hint="eastAsia"/>
              </w:rPr>
              <w:t xml:space="preserve"> (</w:t>
            </w:r>
            <w:r w:rsidRPr="000E0405">
              <w:t xml:space="preserve">relative positioning or ranging is performed between two UEs within </w:t>
            </w:r>
            <w:r w:rsidRPr="000E0405">
              <w:rPr>
                <w:b/>
              </w:rPr>
              <w:t>X</w:t>
            </w:r>
            <w:r w:rsidRPr="000E0405">
              <w:t xml:space="preserve"> m</w:t>
            </w:r>
            <w:r w:rsidRPr="000E0405">
              <w:rPr>
                <w:rFonts w:hint="eastAsia"/>
              </w:rPr>
              <w:t>)</w:t>
            </w:r>
          </w:p>
        </w:tc>
        <w:tc>
          <w:tcPr>
            <w:tcW w:w="1328" w:type="dxa"/>
            <w:tcBorders>
              <w:top w:val="single" w:sz="4" w:space="0" w:color="auto"/>
              <w:left w:val="nil"/>
              <w:bottom w:val="single" w:sz="4" w:space="0" w:color="auto"/>
              <w:right w:val="single" w:sz="4" w:space="0" w:color="auto"/>
            </w:tcBorders>
            <w:vAlign w:val="center"/>
          </w:tcPr>
          <w:p w14:paraId="62FE90C8" w14:textId="77777777" w:rsidR="007E60C9" w:rsidRPr="000E0405" w:rsidRDefault="007E60C9" w:rsidP="009F1A5E">
            <w:pPr>
              <w:snapToGrid w:val="0"/>
              <w:spacing w:after="0" w:line="259" w:lineRule="auto"/>
              <w:jc w:val="both"/>
            </w:pPr>
            <w:r w:rsidRPr="000E0405">
              <w:t xml:space="preserve">Vehicle: </w:t>
            </w:r>
            <w:r w:rsidRPr="000E0405">
              <w:rPr>
                <w:b/>
                <w:bCs/>
              </w:rPr>
              <w:t>X</w:t>
            </w:r>
            <w:r w:rsidRPr="000E0405">
              <w:t xml:space="preserve"> = 50</w:t>
            </w:r>
          </w:p>
          <w:p w14:paraId="5B0538BF" w14:textId="77777777" w:rsidR="007E60C9" w:rsidRPr="000E0405" w:rsidRDefault="007E60C9" w:rsidP="009F1A5E">
            <w:pPr>
              <w:snapToGrid w:val="0"/>
              <w:spacing w:after="0" w:line="259" w:lineRule="auto"/>
              <w:jc w:val="both"/>
            </w:pPr>
            <w:r w:rsidRPr="000E0405">
              <w:t xml:space="preserve">RSU: </w:t>
            </w:r>
            <w:r w:rsidRPr="000E0405">
              <w:rPr>
                <w:b/>
                <w:bCs/>
              </w:rPr>
              <w:t>X</w:t>
            </w:r>
            <w:r w:rsidRPr="000E0405">
              <w:t xml:space="preserve"> = 300</w:t>
            </w:r>
          </w:p>
          <w:p w14:paraId="725EED65" w14:textId="77777777" w:rsidR="007E60C9" w:rsidRPr="000E0405" w:rsidRDefault="007E60C9" w:rsidP="009F1A5E">
            <w:pPr>
              <w:snapToGrid w:val="0"/>
              <w:spacing w:after="0" w:line="259" w:lineRule="auto"/>
              <w:jc w:val="both"/>
            </w:pPr>
          </w:p>
        </w:tc>
        <w:tc>
          <w:tcPr>
            <w:tcW w:w="1328" w:type="dxa"/>
            <w:tcBorders>
              <w:top w:val="single" w:sz="4" w:space="0" w:color="auto"/>
              <w:left w:val="nil"/>
              <w:bottom w:val="single" w:sz="4" w:space="0" w:color="auto"/>
              <w:right w:val="single" w:sz="4" w:space="0" w:color="auto"/>
            </w:tcBorders>
            <w:vAlign w:val="center"/>
          </w:tcPr>
          <w:p w14:paraId="3EC63F1E" w14:textId="77777777" w:rsidR="007E60C9" w:rsidRPr="000E0405" w:rsidRDefault="007E60C9" w:rsidP="009F1A5E">
            <w:pPr>
              <w:snapToGrid w:val="0"/>
              <w:spacing w:after="0" w:line="259" w:lineRule="auto"/>
              <w:jc w:val="both"/>
            </w:pPr>
            <w:r w:rsidRPr="000E0405">
              <w:t xml:space="preserve">Vehicle: </w:t>
            </w:r>
            <w:r w:rsidRPr="000E0405">
              <w:rPr>
                <w:b/>
                <w:bCs/>
              </w:rPr>
              <w:t>X</w:t>
            </w:r>
            <w:r w:rsidRPr="000E0405">
              <w:t xml:space="preserve"> = 50</w:t>
            </w:r>
          </w:p>
          <w:p w14:paraId="56702C73" w14:textId="77777777" w:rsidR="007E60C9" w:rsidRPr="000E0405" w:rsidRDefault="007E60C9" w:rsidP="009F1A5E">
            <w:pPr>
              <w:snapToGrid w:val="0"/>
              <w:spacing w:after="0" w:line="259" w:lineRule="auto"/>
              <w:jc w:val="both"/>
            </w:pPr>
            <w:r w:rsidRPr="000E0405">
              <w:t xml:space="preserve">RSU: </w:t>
            </w:r>
            <w:r w:rsidRPr="000E0405">
              <w:rPr>
                <w:b/>
                <w:bCs/>
              </w:rPr>
              <w:t>X</w:t>
            </w:r>
            <w:r w:rsidRPr="000E0405">
              <w:t xml:space="preserve"> = 300</w:t>
            </w:r>
          </w:p>
          <w:p w14:paraId="28662DB7" w14:textId="77777777" w:rsidR="007E60C9" w:rsidRPr="000E0405" w:rsidRDefault="007E60C9" w:rsidP="009F1A5E">
            <w:pPr>
              <w:snapToGrid w:val="0"/>
              <w:spacing w:after="0" w:line="259" w:lineRule="auto"/>
              <w:jc w:val="both"/>
            </w:pPr>
          </w:p>
        </w:tc>
        <w:tc>
          <w:tcPr>
            <w:tcW w:w="1328" w:type="dxa"/>
            <w:tcBorders>
              <w:top w:val="single" w:sz="4" w:space="0" w:color="auto"/>
              <w:left w:val="nil"/>
              <w:bottom w:val="single" w:sz="4" w:space="0" w:color="auto"/>
              <w:right w:val="single" w:sz="4" w:space="0" w:color="auto"/>
            </w:tcBorders>
            <w:vAlign w:val="center"/>
          </w:tcPr>
          <w:p w14:paraId="72F49B92" w14:textId="77777777" w:rsidR="007E60C9" w:rsidRPr="000E0405" w:rsidRDefault="007E60C9" w:rsidP="009F1A5E">
            <w:pPr>
              <w:snapToGrid w:val="0"/>
              <w:spacing w:after="0" w:line="259" w:lineRule="auto"/>
              <w:jc w:val="both"/>
            </w:pPr>
            <w:r w:rsidRPr="000E0405">
              <w:t xml:space="preserve">Vehicle: </w:t>
            </w:r>
            <w:r w:rsidRPr="000E0405">
              <w:rPr>
                <w:b/>
                <w:bCs/>
              </w:rPr>
              <w:t>X</w:t>
            </w:r>
            <w:r w:rsidRPr="000E0405">
              <w:t xml:space="preserve"> = 100</w:t>
            </w:r>
          </w:p>
          <w:p w14:paraId="2D0124EE" w14:textId="77777777" w:rsidR="007E60C9" w:rsidRPr="000E0405" w:rsidRDefault="007E60C9" w:rsidP="009F1A5E">
            <w:pPr>
              <w:snapToGrid w:val="0"/>
              <w:spacing w:after="0" w:line="259" w:lineRule="auto"/>
              <w:jc w:val="both"/>
            </w:pPr>
            <w:r w:rsidRPr="000E0405">
              <w:t xml:space="preserve">RSU: </w:t>
            </w:r>
            <w:r w:rsidRPr="000E0405">
              <w:rPr>
                <w:b/>
                <w:bCs/>
              </w:rPr>
              <w:t>X</w:t>
            </w:r>
            <w:r w:rsidRPr="000E0405">
              <w:t xml:space="preserve"> = 300</w:t>
            </w:r>
          </w:p>
          <w:p w14:paraId="1FF27FBA" w14:textId="77777777" w:rsidR="007E60C9" w:rsidRPr="000E0405" w:rsidRDefault="007E60C9" w:rsidP="009F1A5E">
            <w:pPr>
              <w:snapToGrid w:val="0"/>
              <w:spacing w:after="0" w:line="259" w:lineRule="auto"/>
              <w:jc w:val="both"/>
            </w:pPr>
          </w:p>
        </w:tc>
        <w:tc>
          <w:tcPr>
            <w:tcW w:w="1329" w:type="dxa"/>
            <w:tcBorders>
              <w:top w:val="single" w:sz="4" w:space="0" w:color="auto"/>
              <w:left w:val="nil"/>
              <w:bottom w:val="single" w:sz="4" w:space="0" w:color="auto"/>
              <w:right w:val="single" w:sz="4" w:space="0" w:color="auto"/>
            </w:tcBorders>
            <w:vAlign w:val="center"/>
          </w:tcPr>
          <w:p w14:paraId="351ABE10" w14:textId="77777777" w:rsidR="007E60C9" w:rsidRPr="000E0405" w:rsidRDefault="007E60C9" w:rsidP="009F1A5E">
            <w:pPr>
              <w:snapToGrid w:val="0"/>
              <w:spacing w:after="0" w:line="259" w:lineRule="auto"/>
              <w:jc w:val="both"/>
            </w:pPr>
            <w:r w:rsidRPr="000E0405">
              <w:t xml:space="preserve">Vehicle: </w:t>
            </w:r>
            <w:r w:rsidRPr="000E0405">
              <w:rPr>
                <w:b/>
                <w:bCs/>
              </w:rPr>
              <w:t>X</w:t>
            </w:r>
            <w:r w:rsidRPr="000E0405">
              <w:t xml:space="preserve"> = 150</w:t>
            </w:r>
          </w:p>
          <w:p w14:paraId="5DFA4E31" w14:textId="77777777" w:rsidR="007E60C9" w:rsidRPr="000E0405" w:rsidRDefault="007E60C9" w:rsidP="009F1A5E">
            <w:pPr>
              <w:snapToGrid w:val="0"/>
              <w:spacing w:after="0" w:line="259" w:lineRule="auto"/>
              <w:jc w:val="both"/>
            </w:pPr>
            <w:r w:rsidRPr="000E0405">
              <w:t xml:space="preserve">RSU: </w:t>
            </w:r>
            <w:r w:rsidRPr="000E0405">
              <w:rPr>
                <w:b/>
                <w:bCs/>
              </w:rPr>
              <w:t>X</w:t>
            </w:r>
            <w:r w:rsidRPr="000E0405">
              <w:t xml:space="preserve"> = 300 </w:t>
            </w:r>
          </w:p>
          <w:p w14:paraId="66969A98" w14:textId="77777777" w:rsidR="007E60C9" w:rsidRPr="000E0405" w:rsidRDefault="007E60C9" w:rsidP="009F1A5E">
            <w:pPr>
              <w:snapToGrid w:val="0"/>
              <w:spacing w:after="0" w:line="259" w:lineRule="auto"/>
              <w:jc w:val="both"/>
            </w:pPr>
          </w:p>
        </w:tc>
      </w:tr>
      <w:tr w:rsidR="007E60C9" w:rsidRPr="000E0405" w14:paraId="44DC172A" w14:textId="77777777" w:rsidTr="002318CE">
        <w:trPr>
          <w:trHeight w:val="293"/>
          <w:jc w:val="center"/>
        </w:trPr>
        <w:tc>
          <w:tcPr>
            <w:tcW w:w="4655" w:type="dxa"/>
            <w:tcBorders>
              <w:top w:val="single" w:sz="4" w:space="0" w:color="auto"/>
              <w:left w:val="single" w:sz="4" w:space="0" w:color="auto"/>
              <w:bottom w:val="single" w:sz="4" w:space="0" w:color="auto"/>
              <w:right w:val="single" w:sz="4" w:space="0" w:color="auto"/>
            </w:tcBorders>
            <w:vAlign w:val="center"/>
          </w:tcPr>
          <w:p w14:paraId="671BC6FA" w14:textId="77777777" w:rsidR="007E60C9" w:rsidRPr="000E0405" w:rsidRDefault="007E60C9" w:rsidP="009F1A5E">
            <w:pPr>
              <w:snapToGrid w:val="0"/>
              <w:spacing w:after="0" w:line="259" w:lineRule="auto"/>
              <w:jc w:val="both"/>
            </w:pPr>
            <w:r w:rsidRPr="000E0405">
              <w:rPr>
                <w:rFonts w:hint="eastAsia"/>
              </w:rPr>
              <w:t>P</w:t>
            </w:r>
            <w:r w:rsidRPr="000E0405">
              <w:t>ositioning method</w:t>
            </w:r>
          </w:p>
        </w:tc>
        <w:tc>
          <w:tcPr>
            <w:tcW w:w="5313" w:type="dxa"/>
            <w:gridSpan w:val="4"/>
            <w:tcBorders>
              <w:top w:val="single" w:sz="4" w:space="0" w:color="auto"/>
              <w:left w:val="nil"/>
              <w:bottom w:val="single" w:sz="4" w:space="0" w:color="auto"/>
              <w:right w:val="single" w:sz="4" w:space="0" w:color="auto"/>
            </w:tcBorders>
            <w:vAlign w:val="center"/>
          </w:tcPr>
          <w:p w14:paraId="2FAD451B" w14:textId="77777777" w:rsidR="007E60C9" w:rsidRPr="000E0405" w:rsidRDefault="007E60C9" w:rsidP="009F1A5E">
            <w:pPr>
              <w:snapToGrid w:val="0"/>
              <w:spacing w:after="0" w:line="259" w:lineRule="auto"/>
              <w:jc w:val="both"/>
            </w:pPr>
            <w:r w:rsidRPr="000E0405">
              <w:t>Relative positioning based on one RTT and one AOA measurement</w:t>
            </w:r>
          </w:p>
          <w:p w14:paraId="2540DFF2" w14:textId="77777777" w:rsidR="007E60C9" w:rsidRPr="000E0405" w:rsidRDefault="007E60C9" w:rsidP="009F1A5E">
            <w:pPr>
              <w:snapToGrid w:val="0"/>
              <w:spacing w:after="0" w:line="259" w:lineRule="auto"/>
              <w:jc w:val="both"/>
            </w:pPr>
            <w:r w:rsidRPr="000E0405">
              <w:t>Absolute positioning using TDOA.</w:t>
            </w:r>
          </w:p>
        </w:tc>
      </w:tr>
    </w:tbl>
    <w:p w14:paraId="4A716E57" w14:textId="77777777" w:rsidR="007E60C9" w:rsidRPr="000E0405" w:rsidRDefault="007E60C9" w:rsidP="009F1A5E">
      <w:pPr>
        <w:snapToGrid w:val="0"/>
        <w:spacing w:line="259" w:lineRule="auto"/>
        <w:jc w:val="both"/>
      </w:pPr>
    </w:p>
    <w:p w14:paraId="7CA2CF67" w14:textId="53395CE5"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 xml:space="preserve">Table B.1.6.1-3: Assumptions for urban grid if they are different from or not specified in the </w:t>
      </w:r>
      <w:r w:rsidR="003D6BAA" w:rsidRPr="000E0405">
        <w:rPr>
          <w:rFonts w:ascii="Arial" w:hAnsi="Arial" w:cs="Arial"/>
          <w:b/>
          <w:bCs/>
          <w:kern w:val="2"/>
          <w:lang w:val="en-US" w:eastAsia="zh-CN"/>
        </w:rPr>
        <w:t>Annex A.1</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4"/>
        <w:gridCol w:w="1418"/>
        <w:gridCol w:w="1348"/>
        <w:gridCol w:w="1203"/>
        <w:gridCol w:w="1276"/>
      </w:tblGrid>
      <w:tr w:rsidR="00361D7F" w:rsidRPr="000E0405" w14:paraId="0BC44FAF" w14:textId="77777777" w:rsidTr="002318CE">
        <w:trPr>
          <w:trHeight w:val="248"/>
          <w:jc w:val="center"/>
        </w:trPr>
        <w:tc>
          <w:tcPr>
            <w:tcW w:w="3964" w:type="dxa"/>
            <w:tcBorders>
              <w:top w:val="single" w:sz="4" w:space="0" w:color="auto"/>
              <w:left w:val="single" w:sz="4" w:space="0" w:color="auto"/>
              <w:bottom w:val="single" w:sz="4" w:space="0" w:color="auto"/>
              <w:right w:val="single" w:sz="4" w:space="0" w:color="auto"/>
            </w:tcBorders>
            <w:vAlign w:val="center"/>
          </w:tcPr>
          <w:p w14:paraId="0CFB8D6B" w14:textId="77777777" w:rsidR="007E60C9" w:rsidRPr="000E0405" w:rsidRDefault="007E60C9" w:rsidP="009F1A5E">
            <w:pPr>
              <w:snapToGrid w:val="0"/>
              <w:spacing w:after="0" w:line="259" w:lineRule="auto"/>
              <w:jc w:val="both"/>
              <w:rPr>
                <w:b/>
              </w:rPr>
            </w:pPr>
            <w:r w:rsidRPr="000E0405">
              <w:rPr>
                <w:b/>
              </w:rPr>
              <w:t>Parameters</w:t>
            </w:r>
          </w:p>
        </w:tc>
        <w:tc>
          <w:tcPr>
            <w:tcW w:w="1418" w:type="dxa"/>
            <w:tcBorders>
              <w:top w:val="single" w:sz="4" w:space="0" w:color="auto"/>
              <w:left w:val="nil"/>
              <w:bottom w:val="single" w:sz="4" w:space="0" w:color="auto"/>
              <w:right w:val="single" w:sz="4" w:space="0" w:color="auto"/>
            </w:tcBorders>
            <w:vAlign w:val="center"/>
          </w:tcPr>
          <w:p w14:paraId="296D0409" w14:textId="77777777" w:rsidR="007E60C9" w:rsidRPr="000E0405" w:rsidRDefault="007E60C9" w:rsidP="009F1A5E">
            <w:pPr>
              <w:snapToGrid w:val="0"/>
              <w:spacing w:after="0" w:line="259" w:lineRule="auto"/>
              <w:jc w:val="both"/>
            </w:pPr>
            <w:r w:rsidRPr="000E0405">
              <w:t>Case 5</w:t>
            </w:r>
          </w:p>
        </w:tc>
        <w:tc>
          <w:tcPr>
            <w:tcW w:w="1348" w:type="dxa"/>
            <w:tcBorders>
              <w:top w:val="single" w:sz="4" w:space="0" w:color="auto"/>
              <w:left w:val="nil"/>
              <w:bottom w:val="single" w:sz="4" w:space="0" w:color="auto"/>
              <w:right w:val="single" w:sz="4" w:space="0" w:color="auto"/>
            </w:tcBorders>
            <w:vAlign w:val="center"/>
          </w:tcPr>
          <w:p w14:paraId="56408FA8" w14:textId="77777777" w:rsidR="007E60C9" w:rsidRPr="000E0405" w:rsidRDefault="007E60C9" w:rsidP="009F1A5E">
            <w:pPr>
              <w:snapToGrid w:val="0"/>
              <w:spacing w:after="0" w:line="259" w:lineRule="auto"/>
              <w:jc w:val="both"/>
            </w:pPr>
            <w:r w:rsidRPr="000E0405">
              <w:rPr>
                <w:rFonts w:hint="eastAsia"/>
              </w:rPr>
              <w:t>C</w:t>
            </w:r>
            <w:r w:rsidRPr="000E0405">
              <w:t>ase 6</w:t>
            </w:r>
          </w:p>
        </w:tc>
        <w:tc>
          <w:tcPr>
            <w:tcW w:w="1203" w:type="dxa"/>
            <w:tcBorders>
              <w:top w:val="single" w:sz="4" w:space="0" w:color="auto"/>
              <w:left w:val="nil"/>
              <w:bottom w:val="single" w:sz="4" w:space="0" w:color="auto"/>
              <w:right w:val="single" w:sz="4" w:space="0" w:color="auto"/>
            </w:tcBorders>
            <w:vAlign w:val="center"/>
          </w:tcPr>
          <w:p w14:paraId="05D3F754" w14:textId="77777777" w:rsidR="007E60C9" w:rsidRPr="000E0405" w:rsidRDefault="007E60C9" w:rsidP="009F1A5E">
            <w:pPr>
              <w:snapToGrid w:val="0"/>
              <w:spacing w:after="0" w:line="259" w:lineRule="auto"/>
              <w:jc w:val="both"/>
            </w:pPr>
            <w:r w:rsidRPr="000E0405">
              <w:rPr>
                <w:rFonts w:hint="eastAsia"/>
              </w:rPr>
              <w:t>C</w:t>
            </w:r>
            <w:r w:rsidRPr="000E0405">
              <w:t>ase 7</w:t>
            </w:r>
          </w:p>
        </w:tc>
        <w:tc>
          <w:tcPr>
            <w:tcW w:w="1276" w:type="dxa"/>
            <w:tcBorders>
              <w:top w:val="single" w:sz="4" w:space="0" w:color="auto"/>
              <w:left w:val="nil"/>
              <w:bottom w:val="single" w:sz="4" w:space="0" w:color="auto"/>
              <w:right w:val="single" w:sz="4" w:space="0" w:color="auto"/>
            </w:tcBorders>
            <w:vAlign w:val="center"/>
          </w:tcPr>
          <w:p w14:paraId="2FC3F615" w14:textId="77777777" w:rsidR="007E60C9" w:rsidRPr="000E0405" w:rsidRDefault="007E60C9" w:rsidP="009F1A5E">
            <w:pPr>
              <w:snapToGrid w:val="0"/>
              <w:spacing w:after="0" w:line="259" w:lineRule="auto"/>
              <w:jc w:val="both"/>
            </w:pPr>
            <w:r w:rsidRPr="000E0405">
              <w:t>Case 8</w:t>
            </w:r>
          </w:p>
        </w:tc>
      </w:tr>
      <w:tr w:rsidR="00361D7F" w:rsidRPr="000E0405" w14:paraId="165F8C8C" w14:textId="77777777" w:rsidTr="002318CE">
        <w:trPr>
          <w:trHeight w:val="248"/>
          <w:jc w:val="center"/>
        </w:trPr>
        <w:tc>
          <w:tcPr>
            <w:tcW w:w="3964" w:type="dxa"/>
            <w:tcBorders>
              <w:top w:val="single" w:sz="4" w:space="0" w:color="auto"/>
              <w:left w:val="single" w:sz="4" w:space="0" w:color="auto"/>
              <w:bottom w:val="single" w:sz="4" w:space="0" w:color="auto"/>
              <w:right w:val="single" w:sz="4" w:space="0" w:color="auto"/>
            </w:tcBorders>
            <w:vAlign w:val="center"/>
          </w:tcPr>
          <w:p w14:paraId="0531AE11" w14:textId="77777777" w:rsidR="007E60C9" w:rsidRPr="000E0405" w:rsidRDefault="007E60C9" w:rsidP="009F1A5E">
            <w:pPr>
              <w:snapToGrid w:val="0"/>
              <w:spacing w:after="0" w:line="259" w:lineRule="auto"/>
              <w:jc w:val="both"/>
            </w:pPr>
            <w:r w:rsidRPr="000E0405">
              <w:rPr>
                <w:bCs/>
              </w:rPr>
              <w:t>Simulation Bandwidth</w:t>
            </w:r>
          </w:p>
        </w:tc>
        <w:tc>
          <w:tcPr>
            <w:tcW w:w="1418" w:type="dxa"/>
            <w:tcBorders>
              <w:top w:val="single" w:sz="4" w:space="0" w:color="auto"/>
              <w:left w:val="nil"/>
              <w:bottom w:val="single" w:sz="4" w:space="0" w:color="auto"/>
              <w:right w:val="single" w:sz="4" w:space="0" w:color="auto"/>
            </w:tcBorders>
            <w:vAlign w:val="center"/>
          </w:tcPr>
          <w:p w14:paraId="5DEF6C36" w14:textId="77777777" w:rsidR="007E60C9" w:rsidRPr="000E0405" w:rsidRDefault="007E60C9" w:rsidP="009F1A5E">
            <w:pPr>
              <w:snapToGrid w:val="0"/>
              <w:spacing w:after="0" w:line="259" w:lineRule="auto"/>
              <w:jc w:val="both"/>
            </w:pPr>
            <w:r w:rsidRPr="000E0405">
              <w:t xml:space="preserve">100 MHz </w:t>
            </w:r>
          </w:p>
        </w:tc>
        <w:tc>
          <w:tcPr>
            <w:tcW w:w="1348" w:type="dxa"/>
            <w:tcBorders>
              <w:top w:val="single" w:sz="4" w:space="0" w:color="auto"/>
              <w:left w:val="nil"/>
              <w:bottom w:val="single" w:sz="4" w:space="0" w:color="auto"/>
              <w:right w:val="single" w:sz="4" w:space="0" w:color="auto"/>
            </w:tcBorders>
            <w:vAlign w:val="center"/>
          </w:tcPr>
          <w:p w14:paraId="451729A3" w14:textId="77777777" w:rsidR="007E60C9" w:rsidRPr="000E0405" w:rsidRDefault="007E60C9" w:rsidP="009F1A5E">
            <w:pPr>
              <w:snapToGrid w:val="0"/>
              <w:spacing w:after="0" w:line="259" w:lineRule="auto"/>
              <w:jc w:val="both"/>
            </w:pPr>
            <w:r w:rsidRPr="000E0405">
              <w:t>40 MHz</w:t>
            </w:r>
          </w:p>
        </w:tc>
        <w:tc>
          <w:tcPr>
            <w:tcW w:w="1203" w:type="dxa"/>
            <w:tcBorders>
              <w:top w:val="single" w:sz="4" w:space="0" w:color="auto"/>
              <w:left w:val="nil"/>
              <w:bottom w:val="single" w:sz="4" w:space="0" w:color="auto"/>
              <w:right w:val="single" w:sz="4" w:space="0" w:color="auto"/>
            </w:tcBorders>
            <w:vAlign w:val="center"/>
          </w:tcPr>
          <w:p w14:paraId="24A519C6" w14:textId="77777777" w:rsidR="007E60C9" w:rsidRPr="000E0405" w:rsidRDefault="007E60C9" w:rsidP="009F1A5E">
            <w:pPr>
              <w:snapToGrid w:val="0"/>
              <w:spacing w:after="0" w:line="259" w:lineRule="auto"/>
              <w:jc w:val="both"/>
            </w:pPr>
            <w:r w:rsidRPr="000E0405">
              <w:t>20 MHz</w:t>
            </w:r>
          </w:p>
        </w:tc>
        <w:tc>
          <w:tcPr>
            <w:tcW w:w="1276" w:type="dxa"/>
            <w:tcBorders>
              <w:top w:val="single" w:sz="4" w:space="0" w:color="auto"/>
              <w:left w:val="nil"/>
              <w:bottom w:val="single" w:sz="4" w:space="0" w:color="auto"/>
              <w:right w:val="single" w:sz="4" w:space="0" w:color="auto"/>
            </w:tcBorders>
            <w:vAlign w:val="center"/>
          </w:tcPr>
          <w:p w14:paraId="6CDA8650" w14:textId="77777777" w:rsidR="007E60C9" w:rsidRPr="000E0405" w:rsidRDefault="007E60C9" w:rsidP="009F1A5E">
            <w:pPr>
              <w:snapToGrid w:val="0"/>
              <w:spacing w:after="0" w:line="259" w:lineRule="auto"/>
              <w:jc w:val="both"/>
            </w:pPr>
            <w:r w:rsidRPr="000E0405">
              <w:t>100MHz</w:t>
            </w:r>
          </w:p>
        </w:tc>
      </w:tr>
      <w:tr w:rsidR="00361D7F" w:rsidRPr="000E0405" w14:paraId="69D09C77" w14:textId="77777777" w:rsidTr="002318CE">
        <w:trPr>
          <w:trHeight w:val="235"/>
          <w:jc w:val="center"/>
        </w:trPr>
        <w:tc>
          <w:tcPr>
            <w:tcW w:w="3964" w:type="dxa"/>
            <w:tcBorders>
              <w:top w:val="single" w:sz="4" w:space="0" w:color="auto"/>
              <w:left w:val="single" w:sz="4" w:space="0" w:color="auto"/>
              <w:bottom w:val="single" w:sz="4" w:space="0" w:color="auto"/>
              <w:right w:val="single" w:sz="4" w:space="0" w:color="auto"/>
            </w:tcBorders>
            <w:vAlign w:val="center"/>
          </w:tcPr>
          <w:p w14:paraId="6A9F9679" w14:textId="77777777" w:rsidR="007E60C9" w:rsidRPr="000E0405" w:rsidRDefault="007E60C9" w:rsidP="009F1A5E">
            <w:pPr>
              <w:snapToGrid w:val="0"/>
              <w:spacing w:after="0" w:line="259" w:lineRule="auto"/>
              <w:jc w:val="both"/>
            </w:pPr>
            <w:r w:rsidRPr="000E0405">
              <w:rPr>
                <w:bCs/>
              </w:rPr>
              <w:t>LOS condition</w:t>
            </w:r>
          </w:p>
        </w:tc>
        <w:tc>
          <w:tcPr>
            <w:tcW w:w="1418" w:type="dxa"/>
            <w:tcBorders>
              <w:top w:val="single" w:sz="4" w:space="0" w:color="auto"/>
              <w:left w:val="nil"/>
              <w:bottom w:val="single" w:sz="4" w:space="0" w:color="auto"/>
              <w:right w:val="single" w:sz="4" w:space="0" w:color="auto"/>
            </w:tcBorders>
            <w:vAlign w:val="center"/>
          </w:tcPr>
          <w:p w14:paraId="075C81F8" w14:textId="77777777" w:rsidR="007E60C9" w:rsidRPr="000E0405" w:rsidRDefault="007E60C9" w:rsidP="009F1A5E">
            <w:pPr>
              <w:snapToGrid w:val="0"/>
              <w:spacing w:after="0" w:line="259" w:lineRule="auto"/>
              <w:jc w:val="both"/>
            </w:pPr>
            <w:r w:rsidRPr="000E0405">
              <w:t xml:space="preserve">Channel model defined in 37.855 </w:t>
            </w:r>
          </w:p>
        </w:tc>
        <w:tc>
          <w:tcPr>
            <w:tcW w:w="1348" w:type="dxa"/>
            <w:tcBorders>
              <w:top w:val="single" w:sz="4" w:space="0" w:color="auto"/>
              <w:left w:val="nil"/>
              <w:bottom w:val="single" w:sz="4" w:space="0" w:color="auto"/>
              <w:right w:val="single" w:sz="4" w:space="0" w:color="auto"/>
            </w:tcBorders>
            <w:vAlign w:val="center"/>
          </w:tcPr>
          <w:p w14:paraId="02F2AAB0" w14:textId="77777777" w:rsidR="007E60C9" w:rsidRPr="000E0405" w:rsidRDefault="007E60C9" w:rsidP="009F1A5E">
            <w:pPr>
              <w:snapToGrid w:val="0"/>
              <w:spacing w:after="0" w:line="259" w:lineRule="auto"/>
              <w:jc w:val="both"/>
            </w:pPr>
            <w:r w:rsidRPr="000E0405">
              <w:t>Channel model defined in 37.855</w:t>
            </w:r>
          </w:p>
        </w:tc>
        <w:tc>
          <w:tcPr>
            <w:tcW w:w="1203" w:type="dxa"/>
            <w:tcBorders>
              <w:top w:val="single" w:sz="4" w:space="0" w:color="auto"/>
              <w:left w:val="nil"/>
              <w:bottom w:val="single" w:sz="4" w:space="0" w:color="auto"/>
              <w:right w:val="single" w:sz="4" w:space="0" w:color="auto"/>
            </w:tcBorders>
            <w:vAlign w:val="center"/>
          </w:tcPr>
          <w:p w14:paraId="328AE021" w14:textId="77777777" w:rsidR="007E60C9" w:rsidRPr="000E0405" w:rsidRDefault="007E60C9" w:rsidP="009F1A5E">
            <w:pPr>
              <w:snapToGrid w:val="0"/>
              <w:spacing w:after="0" w:line="259" w:lineRule="auto"/>
              <w:jc w:val="both"/>
            </w:pPr>
            <w:r w:rsidRPr="000E0405">
              <w:t>Channel model defined in 37.855</w:t>
            </w:r>
          </w:p>
        </w:tc>
        <w:tc>
          <w:tcPr>
            <w:tcW w:w="1276" w:type="dxa"/>
            <w:tcBorders>
              <w:top w:val="single" w:sz="4" w:space="0" w:color="auto"/>
              <w:left w:val="nil"/>
              <w:bottom w:val="single" w:sz="4" w:space="0" w:color="auto"/>
              <w:right w:val="single" w:sz="4" w:space="0" w:color="auto"/>
            </w:tcBorders>
            <w:vAlign w:val="center"/>
          </w:tcPr>
          <w:p w14:paraId="14C522B1" w14:textId="77777777" w:rsidR="007E60C9" w:rsidRPr="000E0405" w:rsidRDefault="007E60C9" w:rsidP="009F1A5E">
            <w:pPr>
              <w:snapToGrid w:val="0"/>
              <w:spacing w:after="0" w:line="259" w:lineRule="auto"/>
              <w:jc w:val="both"/>
            </w:pPr>
            <w:r w:rsidRPr="000E0405">
              <w:t>LOS only</w:t>
            </w:r>
          </w:p>
        </w:tc>
      </w:tr>
      <w:tr w:rsidR="00361D7F" w:rsidRPr="000E0405" w14:paraId="39643A26" w14:textId="77777777" w:rsidTr="002318CE">
        <w:trPr>
          <w:trHeight w:val="97"/>
          <w:jc w:val="center"/>
        </w:trPr>
        <w:tc>
          <w:tcPr>
            <w:tcW w:w="3964" w:type="dxa"/>
            <w:tcBorders>
              <w:top w:val="single" w:sz="4" w:space="0" w:color="auto"/>
              <w:left w:val="single" w:sz="4" w:space="0" w:color="auto"/>
              <w:bottom w:val="single" w:sz="4" w:space="0" w:color="auto"/>
              <w:right w:val="single" w:sz="4" w:space="0" w:color="auto"/>
            </w:tcBorders>
            <w:vAlign w:val="center"/>
          </w:tcPr>
          <w:p w14:paraId="030F7BF8" w14:textId="77777777" w:rsidR="007E60C9" w:rsidRPr="000E0405" w:rsidRDefault="007E60C9" w:rsidP="009F1A5E">
            <w:pPr>
              <w:snapToGrid w:val="0"/>
              <w:spacing w:after="0" w:line="259" w:lineRule="auto"/>
              <w:jc w:val="both"/>
            </w:pPr>
            <w:r w:rsidRPr="000E0405">
              <w:t>Vehicle antenna model, array configuration</w:t>
            </w:r>
          </w:p>
          <w:p w14:paraId="04137A71" w14:textId="77777777" w:rsidR="007E60C9" w:rsidRPr="000E0405" w:rsidRDefault="007E60C9" w:rsidP="009F1A5E">
            <w:pPr>
              <w:snapToGrid w:val="0"/>
              <w:spacing w:after="0" w:line="259" w:lineRule="auto"/>
              <w:jc w:val="both"/>
            </w:pPr>
            <w:r w:rsidRPr="000E0405">
              <w:t>(</w:t>
            </w:r>
            <m:oMath>
              <m:r>
                <w:rPr>
                  <w:rFonts w:ascii="Cambria Math" w:hAnsi="Cambria Math"/>
                </w:rPr>
                <m:t xml:space="preserve">M, N, P, </m:t>
              </m:r>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oMath>
            <w:r w:rsidRPr="000E0405">
              <w:t>)</w:t>
            </w:r>
          </w:p>
        </w:tc>
        <w:tc>
          <w:tcPr>
            <w:tcW w:w="1418" w:type="dxa"/>
            <w:tcBorders>
              <w:top w:val="single" w:sz="4" w:space="0" w:color="auto"/>
              <w:left w:val="nil"/>
              <w:bottom w:val="single" w:sz="4" w:space="0" w:color="auto"/>
              <w:right w:val="single" w:sz="4" w:space="0" w:color="auto"/>
            </w:tcBorders>
            <w:vAlign w:val="center"/>
          </w:tcPr>
          <w:p w14:paraId="7A4CEE02" w14:textId="77777777" w:rsidR="007E60C9" w:rsidRPr="000E0405" w:rsidRDefault="007E60C9" w:rsidP="009F1A5E">
            <w:pPr>
              <w:snapToGrid w:val="0"/>
              <w:spacing w:after="0" w:line="259" w:lineRule="auto"/>
              <w:jc w:val="both"/>
            </w:pPr>
            <w:r w:rsidRPr="000E0405">
              <w:t xml:space="preserve">Rooftop antenna </w:t>
            </w:r>
          </w:p>
          <w:p w14:paraId="7453B2F5"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 xml:space="preserve">(1, 2, 2, 1, 1) </w:t>
            </w:r>
          </w:p>
        </w:tc>
        <w:tc>
          <w:tcPr>
            <w:tcW w:w="1348" w:type="dxa"/>
            <w:tcBorders>
              <w:top w:val="single" w:sz="4" w:space="0" w:color="auto"/>
              <w:left w:val="nil"/>
              <w:bottom w:val="single" w:sz="4" w:space="0" w:color="auto"/>
              <w:right w:val="single" w:sz="4" w:space="0" w:color="auto"/>
            </w:tcBorders>
            <w:vAlign w:val="center"/>
          </w:tcPr>
          <w:p w14:paraId="4A0555D1" w14:textId="77777777" w:rsidR="007E60C9" w:rsidRPr="000E0405" w:rsidRDefault="007E60C9" w:rsidP="009F1A5E">
            <w:pPr>
              <w:snapToGrid w:val="0"/>
              <w:spacing w:after="0" w:line="259" w:lineRule="auto"/>
              <w:jc w:val="both"/>
            </w:pPr>
            <w:r w:rsidRPr="000E0405">
              <w:t xml:space="preserve">Rooftop antenna </w:t>
            </w:r>
          </w:p>
          <w:p w14:paraId="49BA13A8"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(1, 2, 2, 1, 1)</w:t>
            </w:r>
          </w:p>
        </w:tc>
        <w:tc>
          <w:tcPr>
            <w:tcW w:w="1203" w:type="dxa"/>
            <w:tcBorders>
              <w:top w:val="single" w:sz="4" w:space="0" w:color="auto"/>
              <w:left w:val="nil"/>
              <w:bottom w:val="single" w:sz="4" w:space="0" w:color="auto"/>
              <w:right w:val="single" w:sz="4" w:space="0" w:color="auto"/>
            </w:tcBorders>
            <w:vAlign w:val="center"/>
          </w:tcPr>
          <w:p w14:paraId="029100FB" w14:textId="77777777" w:rsidR="007E60C9" w:rsidRPr="000E0405" w:rsidRDefault="007E60C9" w:rsidP="009F1A5E">
            <w:pPr>
              <w:snapToGrid w:val="0"/>
              <w:spacing w:after="0" w:line="259" w:lineRule="auto"/>
              <w:jc w:val="both"/>
            </w:pPr>
            <w:r w:rsidRPr="000E0405">
              <w:t xml:space="preserve">Rooftop antenna </w:t>
            </w:r>
          </w:p>
          <w:p w14:paraId="0FDF54B5"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(1, 2, 2, 1, 1)</w:t>
            </w:r>
          </w:p>
        </w:tc>
        <w:tc>
          <w:tcPr>
            <w:tcW w:w="1276" w:type="dxa"/>
            <w:tcBorders>
              <w:top w:val="single" w:sz="4" w:space="0" w:color="auto"/>
              <w:left w:val="nil"/>
              <w:bottom w:val="single" w:sz="4" w:space="0" w:color="auto"/>
              <w:right w:val="single" w:sz="4" w:space="0" w:color="auto"/>
            </w:tcBorders>
            <w:vAlign w:val="center"/>
          </w:tcPr>
          <w:p w14:paraId="05C16E17" w14:textId="77777777" w:rsidR="007E60C9" w:rsidRPr="000E0405" w:rsidRDefault="007E60C9" w:rsidP="009F1A5E">
            <w:pPr>
              <w:snapToGrid w:val="0"/>
              <w:spacing w:after="0" w:line="259" w:lineRule="auto"/>
              <w:jc w:val="both"/>
            </w:pPr>
            <w:r w:rsidRPr="000E0405">
              <w:t xml:space="preserve">Rooftop antenna </w:t>
            </w:r>
          </w:p>
          <w:p w14:paraId="68A913A9" w14:textId="77777777" w:rsidR="007E60C9" w:rsidRPr="000E0405" w:rsidRDefault="007E60C9" w:rsidP="009F1A5E">
            <w:pPr>
              <w:snapToGrid w:val="0"/>
              <w:spacing w:after="0" w:line="259" w:lineRule="auto"/>
              <w:jc w:val="both"/>
            </w:pPr>
            <w:r w:rsidRPr="000E0405">
              <w:t>(1, 2, 2, 1, 1)</w:t>
            </w:r>
          </w:p>
        </w:tc>
      </w:tr>
      <w:tr w:rsidR="00361D7F" w:rsidRPr="000E0405" w14:paraId="31399043" w14:textId="77777777" w:rsidTr="002318CE">
        <w:trPr>
          <w:trHeight w:val="498"/>
          <w:jc w:val="center"/>
        </w:trPr>
        <w:tc>
          <w:tcPr>
            <w:tcW w:w="3964" w:type="dxa"/>
            <w:tcBorders>
              <w:top w:val="single" w:sz="4" w:space="0" w:color="auto"/>
              <w:left w:val="single" w:sz="4" w:space="0" w:color="auto"/>
              <w:bottom w:val="single" w:sz="4" w:space="0" w:color="auto"/>
              <w:right w:val="single" w:sz="4" w:space="0" w:color="auto"/>
            </w:tcBorders>
            <w:vAlign w:val="center"/>
          </w:tcPr>
          <w:p w14:paraId="55179207" w14:textId="77777777" w:rsidR="007E60C9" w:rsidRPr="000E0405" w:rsidRDefault="007E60C9" w:rsidP="009F1A5E">
            <w:pPr>
              <w:snapToGrid w:val="0"/>
              <w:spacing w:after="0" w:line="259" w:lineRule="auto"/>
              <w:jc w:val="both"/>
            </w:pPr>
            <w:r w:rsidRPr="000E0405">
              <w:t>RSU antenna model, array configuration (</w:t>
            </w:r>
            <m:oMath>
              <m:r>
                <w:rPr>
                  <w:rFonts w:ascii="Cambria Math" w:hAnsi="Cambria Math"/>
                </w:rPr>
                <m:t xml:space="preserve">M, N, P, </m:t>
              </m:r>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oMath>
            <w:r w:rsidRPr="000E0405">
              <w:t>)</w:t>
            </w:r>
          </w:p>
        </w:tc>
        <w:tc>
          <w:tcPr>
            <w:tcW w:w="1418" w:type="dxa"/>
            <w:tcBorders>
              <w:top w:val="single" w:sz="4" w:space="0" w:color="auto"/>
              <w:left w:val="nil"/>
              <w:bottom w:val="single" w:sz="4" w:space="0" w:color="auto"/>
              <w:right w:val="single" w:sz="4" w:space="0" w:color="auto"/>
            </w:tcBorders>
            <w:vAlign w:val="center"/>
          </w:tcPr>
          <w:p w14:paraId="044A08AA"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(1, 2, 2, 1, 1)</w:t>
            </w:r>
          </w:p>
        </w:tc>
        <w:tc>
          <w:tcPr>
            <w:tcW w:w="1348" w:type="dxa"/>
            <w:tcBorders>
              <w:top w:val="single" w:sz="4" w:space="0" w:color="auto"/>
              <w:left w:val="nil"/>
              <w:bottom w:val="single" w:sz="4" w:space="0" w:color="auto"/>
              <w:right w:val="single" w:sz="4" w:space="0" w:color="auto"/>
            </w:tcBorders>
            <w:vAlign w:val="center"/>
          </w:tcPr>
          <w:p w14:paraId="273B0760"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(1, 2, 2, 1, 1)</w:t>
            </w:r>
          </w:p>
        </w:tc>
        <w:tc>
          <w:tcPr>
            <w:tcW w:w="1203" w:type="dxa"/>
            <w:tcBorders>
              <w:top w:val="single" w:sz="4" w:space="0" w:color="auto"/>
              <w:left w:val="nil"/>
              <w:bottom w:val="single" w:sz="4" w:space="0" w:color="auto"/>
              <w:right w:val="single" w:sz="4" w:space="0" w:color="auto"/>
            </w:tcBorders>
            <w:vAlign w:val="center"/>
          </w:tcPr>
          <w:p w14:paraId="1E96A865"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(1, 2, 2, 1, 1)</w:t>
            </w:r>
          </w:p>
        </w:tc>
        <w:tc>
          <w:tcPr>
            <w:tcW w:w="1276" w:type="dxa"/>
            <w:tcBorders>
              <w:top w:val="single" w:sz="4" w:space="0" w:color="auto"/>
              <w:left w:val="nil"/>
              <w:bottom w:val="single" w:sz="4" w:space="0" w:color="auto"/>
              <w:right w:val="single" w:sz="4" w:space="0" w:color="auto"/>
            </w:tcBorders>
            <w:vAlign w:val="center"/>
          </w:tcPr>
          <w:p w14:paraId="14C6FF37"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(1, 2, 2, 1, 1)</w:t>
            </w:r>
          </w:p>
        </w:tc>
      </w:tr>
      <w:tr w:rsidR="00361D7F" w:rsidRPr="000E0405" w14:paraId="4902788E" w14:textId="77777777" w:rsidTr="002318CE">
        <w:trPr>
          <w:trHeight w:val="637"/>
          <w:jc w:val="center"/>
        </w:trPr>
        <w:tc>
          <w:tcPr>
            <w:tcW w:w="3964" w:type="dxa"/>
            <w:tcBorders>
              <w:top w:val="single" w:sz="4" w:space="0" w:color="auto"/>
              <w:left w:val="single" w:sz="4" w:space="0" w:color="auto"/>
              <w:bottom w:val="single" w:sz="4" w:space="0" w:color="auto"/>
              <w:right w:val="single" w:sz="4" w:space="0" w:color="auto"/>
            </w:tcBorders>
            <w:vAlign w:val="center"/>
          </w:tcPr>
          <w:p w14:paraId="0860256C" w14:textId="77777777" w:rsidR="007E60C9" w:rsidRPr="000E0405" w:rsidRDefault="007E60C9" w:rsidP="009F1A5E">
            <w:pPr>
              <w:snapToGrid w:val="0"/>
              <w:spacing w:after="0" w:line="259" w:lineRule="auto"/>
              <w:jc w:val="both"/>
            </w:pPr>
            <w:r w:rsidRPr="000E0405">
              <w:t>RSU deployment for absolute positioning</w:t>
            </w:r>
          </w:p>
        </w:tc>
        <w:tc>
          <w:tcPr>
            <w:tcW w:w="5245" w:type="dxa"/>
            <w:gridSpan w:val="4"/>
            <w:tcBorders>
              <w:top w:val="single" w:sz="4" w:space="0" w:color="auto"/>
              <w:left w:val="nil"/>
              <w:bottom w:val="single" w:sz="4" w:space="0" w:color="auto"/>
              <w:right w:val="single" w:sz="4" w:space="0" w:color="auto"/>
            </w:tcBorders>
            <w:vAlign w:val="center"/>
          </w:tcPr>
          <w:p w14:paraId="6B8853DC" w14:textId="77777777" w:rsidR="007E60C9" w:rsidRPr="000E0405" w:rsidRDefault="007E60C9" w:rsidP="009F1A5E">
            <w:pPr>
              <w:snapToGrid w:val="0"/>
              <w:spacing w:after="0" w:line="259" w:lineRule="auto"/>
              <w:jc w:val="both"/>
            </w:pPr>
            <w:r w:rsidRPr="000E0405">
              <w:t>RSU deployment follows the description in TR 36.885 section A1.3.</w:t>
            </w:r>
          </w:p>
          <w:p w14:paraId="6805FE87" w14:textId="77777777" w:rsidR="007E60C9" w:rsidRPr="000E0405" w:rsidRDefault="007E60C9" w:rsidP="009F1A5E">
            <w:pPr>
              <w:autoSpaceDE w:val="0"/>
              <w:autoSpaceDN w:val="0"/>
              <w:adjustRightInd w:val="0"/>
              <w:snapToGrid w:val="0"/>
              <w:spacing w:after="0" w:line="259" w:lineRule="auto"/>
              <w:ind w:left="284"/>
              <w:jc w:val="both"/>
              <w:rPr>
                <w:szCs w:val="22"/>
                <w:lang w:val="en-US"/>
              </w:rPr>
            </w:pPr>
          </w:p>
        </w:tc>
      </w:tr>
      <w:tr w:rsidR="00361D7F" w:rsidRPr="000E0405" w14:paraId="6BE17532" w14:textId="77777777" w:rsidTr="002318CE">
        <w:trPr>
          <w:trHeight w:val="293"/>
          <w:jc w:val="center"/>
        </w:trPr>
        <w:tc>
          <w:tcPr>
            <w:tcW w:w="3964" w:type="dxa"/>
            <w:tcBorders>
              <w:top w:val="single" w:sz="4" w:space="0" w:color="auto"/>
              <w:left w:val="single" w:sz="4" w:space="0" w:color="auto"/>
              <w:bottom w:val="single" w:sz="4" w:space="0" w:color="auto"/>
              <w:right w:val="single" w:sz="4" w:space="0" w:color="auto"/>
            </w:tcBorders>
            <w:vAlign w:val="center"/>
          </w:tcPr>
          <w:p w14:paraId="7ED7AE8F" w14:textId="77777777" w:rsidR="007E60C9" w:rsidRPr="000E0405" w:rsidRDefault="007E60C9" w:rsidP="009F1A5E">
            <w:pPr>
              <w:snapToGrid w:val="0"/>
              <w:spacing w:after="0" w:line="259" w:lineRule="auto"/>
              <w:jc w:val="both"/>
            </w:pPr>
            <w:r w:rsidRPr="000E0405">
              <w:t xml:space="preserve">RSU deployment for relative positioning/ranging </w:t>
            </w:r>
          </w:p>
        </w:tc>
        <w:tc>
          <w:tcPr>
            <w:tcW w:w="5245" w:type="dxa"/>
            <w:gridSpan w:val="4"/>
            <w:tcBorders>
              <w:top w:val="single" w:sz="4" w:space="0" w:color="auto"/>
              <w:left w:val="nil"/>
              <w:bottom w:val="single" w:sz="4" w:space="0" w:color="auto"/>
              <w:right w:val="single" w:sz="4" w:space="0" w:color="auto"/>
            </w:tcBorders>
            <w:vAlign w:val="center"/>
          </w:tcPr>
          <w:p w14:paraId="33508F06" w14:textId="77777777" w:rsidR="007E60C9" w:rsidRPr="000E0405" w:rsidRDefault="007E60C9" w:rsidP="009F1A5E">
            <w:pPr>
              <w:snapToGrid w:val="0"/>
              <w:spacing w:after="0" w:line="259" w:lineRule="auto"/>
              <w:jc w:val="both"/>
            </w:pPr>
            <w:r w:rsidRPr="000E0405">
              <w:t>RSU deployment follows the description in TR 36.885 section A1.3.</w:t>
            </w:r>
          </w:p>
          <w:p w14:paraId="348BA263" w14:textId="77777777" w:rsidR="007E60C9" w:rsidRPr="000E0405" w:rsidRDefault="007E60C9" w:rsidP="009F1A5E">
            <w:pPr>
              <w:snapToGrid w:val="0"/>
              <w:spacing w:after="0" w:line="259" w:lineRule="auto"/>
              <w:jc w:val="both"/>
            </w:pPr>
          </w:p>
        </w:tc>
      </w:tr>
      <w:tr w:rsidR="00361D7F" w:rsidRPr="000E0405" w14:paraId="4A51D378" w14:textId="77777777" w:rsidTr="002318CE">
        <w:trPr>
          <w:trHeight w:val="293"/>
          <w:jc w:val="center"/>
        </w:trPr>
        <w:tc>
          <w:tcPr>
            <w:tcW w:w="3964" w:type="dxa"/>
            <w:tcBorders>
              <w:top w:val="single" w:sz="4" w:space="0" w:color="auto"/>
              <w:left w:val="single" w:sz="4" w:space="0" w:color="auto"/>
              <w:bottom w:val="single" w:sz="4" w:space="0" w:color="auto"/>
              <w:right w:val="single" w:sz="4" w:space="0" w:color="auto"/>
            </w:tcBorders>
            <w:vAlign w:val="center"/>
          </w:tcPr>
          <w:p w14:paraId="4359F913" w14:textId="77777777" w:rsidR="007E60C9" w:rsidRPr="000E0405" w:rsidRDefault="007E60C9" w:rsidP="009F1A5E">
            <w:pPr>
              <w:snapToGrid w:val="0"/>
              <w:spacing w:after="0" w:line="259" w:lineRule="auto"/>
              <w:jc w:val="both"/>
            </w:pPr>
            <w:r w:rsidRPr="000E0405">
              <w:t>S</w:t>
            </w:r>
            <w:r w:rsidRPr="000E0405">
              <w:rPr>
                <w:rFonts w:hint="eastAsia"/>
              </w:rPr>
              <w:t xml:space="preserve">elected values of </w:t>
            </w:r>
            <w:r w:rsidRPr="000E0405">
              <w:rPr>
                <w:rFonts w:hint="eastAsia"/>
                <w:b/>
              </w:rPr>
              <w:t>X</w:t>
            </w:r>
            <w:r w:rsidRPr="000E0405">
              <w:rPr>
                <w:rFonts w:hint="eastAsia"/>
              </w:rPr>
              <w:t xml:space="preserve"> (</w:t>
            </w:r>
            <w:r w:rsidRPr="000E0405">
              <w:t xml:space="preserve">relative positioning or ranging is performed between two UEs within </w:t>
            </w:r>
            <w:r w:rsidRPr="000E0405">
              <w:rPr>
                <w:b/>
              </w:rPr>
              <w:t>X</w:t>
            </w:r>
            <w:r w:rsidRPr="000E0405">
              <w:t xml:space="preserve"> m</w:t>
            </w:r>
            <w:r w:rsidRPr="000E0405">
              <w:rPr>
                <w:rFonts w:hint="eastAsia"/>
              </w:rPr>
              <w:t>)</w:t>
            </w:r>
          </w:p>
        </w:tc>
        <w:tc>
          <w:tcPr>
            <w:tcW w:w="1418" w:type="dxa"/>
            <w:tcBorders>
              <w:top w:val="single" w:sz="4" w:space="0" w:color="auto"/>
              <w:left w:val="nil"/>
              <w:bottom w:val="single" w:sz="4" w:space="0" w:color="auto"/>
              <w:right w:val="single" w:sz="4" w:space="0" w:color="auto"/>
            </w:tcBorders>
            <w:vAlign w:val="center"/>
          </w:tcPr>
          <w:p w14:paraId="6DB515C2" w14:textId="77777777" w:rsidR="007E60C9" w:rsidRPr="000E0405" w:rsidRDefault="007E60C9" w:rsidP="009F1A5E">
            <w:pPr>
              <w:snapToGrid w:val="0"/>
              <w:spacing w:after="0" w:line="259" w:lineRule="auto"/>
              <w:jc w:val="both"/>
            </w:pPr>
          </w:p>
          <w:p w14:paraId="571094BB" w14:textId="77777777" w:rsidR="007E60C9" w:rsidRPr="000E0405" w:rsidRDefault="007E60C9" w:rsidP="009F1A5E">
            <w:pPr>
              <w:snapToGrid w:val="0"/>
              <w:spacing w:after="0" w:line="259" w:lineRule="auto"/>
              <w:jc w:val="both"/>
            </w:pPr>
            <w:r w:rsidRPr="000E0405">
              <w:t>30</w:t>
            </w:r>
          </w:p>
          <w:p w14:paraId="3226C172" w14:textId="77777777" w:rsidR="007E60C9" w:rsidRPr="000E0405" w:rsidRDefault="007E60C9" w:rsidP="009F1A5E">
            <w:pPr>
              <w:snapToGrid w:val="0"/>
              <w:spacing w:after="0" w:line="259" w:lineRule="auto"/>
              <w:jc w:val="both"/>
              <w:rPr>
                <w:noProof/>
              </w:rPr>
            </w:pPr>
          </w:p>
        </w:tc>
        <w:tc>
          <w:tcPr>
            <w:tcW w:w="1348" w:type="dxa"/>
            <w:tcBorders>
              <w:top w:val="single" w:sz="4" w:space="0" w:color="auto"/>
              <w:left w:val="nil"/>
              <w:bottom w:val="single" w:sz="4" w:space="0" w:color="auto"/>
              <w:right w:val="single" w:sz="4" w:space="0" w:color="auto"/>
            </w:tcBorders>
            <w:vAlign w:val="center"/>
          </w:tcPr>
          <w:p w14:paraId="13D80164" w14:textId="77777777" w:rsidR="007E60C9" w:rsidRPr="000E0405" w:rsidRDefault="007E60C9" w:rsidP="009F1A5E">
            <w:pPr>
              <w:autoSpaceDE w:val="0"/>
              <w:autoSpaceDN w:val="0"/>
              <w:adjustRightInd w:val="0"/>
              <w:snapToGrid w:val="0"/>
              <w:spacing w:after="0" w:line="259" w:lineRule="auto"/>
              <w:ind w:left="284"/>
              <w:jc w:val="both"/>
              <w:rPr>
                <w:szCs w:val="22"/>
                <w:lang w:val="en-US"/>
              </w:rPr>
            </w:pPr>
            <w:r w:rsidRPr="000E0405">
              <w:rPr>
                <w:szCs w:val="22"/>
                <w:lang w:val="en-US"/>
              </w:rPr>
              <w:t>30</w:t>
            </w:r>
          </w:p>
        </w:tc>
        <w:tc>
          <w:tcPr>
            <w:tcW w:w="1203" w:type="dxa"/>
            <w:tcBorders>
              <w:top w:val="single" w:sz="4" w:space="0" w:color="auto"/>
              <w:left w:val="nil"/>
              <w:bottom w:val="single" w:sz="4" w:space="0" w:color="auto"/>
              <w:right w:val="single" w:sz="4" w:space="0" w:color="auto"/>
            </w:tcBorders>
            <w:vAlign w:val="center"/>
          </w:tcPr>
          <w:p w14:paraId="60BA1E09" w14:textId="77777777" w:rsidR="007E60C9" w:rsidRPr="000E0405" w:rsidRDefault="007E60C9" w:rsidP="009F1A5E">
            <w:pPr>
              <w:autoSpaceDE w:val="0"/>
              <w:autoSpaceDN w:val="0"/>
              <w:adjustRightInd w:val="0"/>
              <w:snapToGrid w:val="0"/>
              <w:spacing w:after="0" w:line="259" w:lineRule="auto"/>
              <w:ind w:left="284"/>
              <w:jc w:val="both"/>
              <w:rPr>
                <w:szCs w:val="22"/>
                <w:lang w:val="en-US"/>
              </w:rPr>
            </w:pPr>
            <w:r w:rsidRPr="000E0405">
              <w:rPr>
                <w:szCs w:val="22"/>
                <w:lang w:val="en-US"/>
              </w:rPr>
              <w:t>30</w:t>
            </w:r>
          </w:p>
        </w:tc>
        <w:tc>
          <w:tcPr>
            <w:tcW w:w="1276" w:type="dxa"/>
            <w:tcBorders>
              <w:top w:val="single" w:sz="4" w:space="0" w:color="auto"/>
              <w:left w:val="nil"/>
              <w:bottom w:val="single" w:sz="4" w:space="0" w:color="auto"/>
              <w:right w:val="single" w:sz="4" w:space="0" w:color="auto"/>
            </w:tcBorders>
            <w:vAlign w:val="center"/>
          </w:tcPr>
          <w:p w14:paraId="5F1F2EC3" w14:textId="77777777" w:rsidR="007E60C9" w:rsidRPr="000E0405" w:rsidRDefault="007E60C9" w:rsidP="009F1A5E">
            <w:pPr>
              <w:autoSpaceDE w:val="0"/>
              <w:autoSpaceDN w:val="0"/>
              <w:adjustRightInd w:val="0"/>
              <w:snapToGrid w:val="0"/>
              <w:spacing w:after="0" w:line="259" w:lineRule="auto"/>
              <w:ind w:left="284"/>
              <w:jc w:val="both"/>
              <w:rPr>
                <w:szCs w:val="22"/>
                <w:lang w:val="en-US"/>
              </w:rPr>
            </w:pPr>
            <w:r w:rsidRPr="000E0405">
              <w:rPr>
                <w:szCs w:val="22"/>
                <w:lang w:val="en-US"/>
              </w:rPr>
              <w:t>30</w:t>
            </w:r>
          </w:p>
        </w:tc>
      </w:tr>
      <w:tr w:rsidR="007E60C9" w:rsidRPr="000E0405" w14:paraId="083C289F" w14:textId="77777777" w:rsidTr="002318CE">
        <w:trPr>
          <w:trHeight w:val="293"/>
          <w:jc w:val="center"/>
        </w:trPr>
        <w:tc>
          <w:tcPr>
            <w:tcW w:w="3964" w:type="dxa"/>
            <w:tcBorders>
              <w:top w:val="single" w:sz="4" w:space="0" w:color="auto"/>
              <w:left w:val="single" w:sz="4" w:space="0" w:color="auto"/>
              <w:bottom w:val="single" w:sz="4" w:space="0" w:color="auto"/>
              <w:right w:val="single" w:sz="4" w:space="0" w:color="auto"/>
            </w:tcBorders>
            <w:vAlign w:val="center"/>
          </w:tcPr>
          <w:p w14:paraId="402A7A43" w14:textId="77777777" w:rsidR="007E60C9" w:rsidRPr="000E0405" w:rsidRDefault="007E60C9" w:rsidP="009F1A5E">
            <w:pPr>
              <w:snapToGrid w:val="0"/>
              <w:spacing w:after="0" w:line="259" w:lineRule="auto"/>
              <w:jc w:val="both"/>
            </w:pPr>
            <w:r w:rsidRPr="000E0405">
              <w:rPr>
                <w:rFonts w:hint="eastAsia"/>
              </w:rPr>
              <w:t>P</w:t>
            </w:r>
            <w:r w:rsidRPr="000E0405">
              <w:t>ositioning method</w:t>
            </w:r>
          </w:p>
        </w:tc>
        <w:tc>
          <w:tcPr>
            <w:tcW w:w="5245" w:type="dxa"/>
            <w:gridSpan w:val="4"/>
            <w:tcBorders>
              <w:top w:val="single" w:sz="4" w:space="0" w:color="auto"/>
              <w:left w:val="nil"/>
              <w:bottom w:val="single" w:sz="4" w:space="0" w:color="auto"/>
              <w:right w:val="single" w:sz="4" w:space="0" w:color="auto"/>
            </w:tcBorders>
            <w:vAlign w:val="center"/>
          </w:tcPr>
          <w:p w14:paraId="38A123BF" w14:textId="77777777" w:rsidR="007E60C9" w:rsidRPr="000E0405" w:rsidRDefault="007E60C9" w:rsidP="009F1A5E">
            <w:pPr>
              <w:snapToGrid w:val="0"/>
              <w:spacing w:after="0" w:line="259" w:lineRule="auto"/>
              <w:jc w:val="both"/>
            </w:pPr>
            <w:r w:rsidRPr="000E0405">
              <w:t>Relative positioning based on RTT and AOA measurement.</w:t>
            </w:r>
          </w:p>
          <w:p w14:paraId="18E53433" w14:textId="77777777" w:rsidR="007E60C9" w:rsidRPr="000E0405" w:rsidRDefault="007E60C9" w:rsidP="009F1A5E">
            <w:pPr>
              <w:snapToGrid w:val="0"/>
              <w:spacing w:after="0" w:line="259" w:lineRule="auto"/>
              <w:jc w:val="both"/>
            </w:pPr>
          </w:p>
          <w:p w14:paraId="2C104BE4"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p>
        </w:tc>
      </w:tr>
    </w:tbl>
    <w:p w14:paraId="06EF177C" w14:textId="77777777" w:rsidR="007E60C9" w:rsidRPr="000E0405" w:rsidRDefault="007E60C9" w:rsidP="009F1A5E">
      <w:pPr>
        <w:snapToGrid w:val="0"/>
        <w:spacing w:after="0" w:line="259" w:lineRule="auto"/>
        <w:jc w:val="both"/>
        <w:rPr>
          <w:kern w:val="2"/>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4"/>
        <w:gridCol w:w="1418"/>
        <w:gridCol w:w="1348"/>
        <w:gridCol w:w="1203"/>
        <w:gridCol w:w="1276"/>
      </w:tblGrid>
      <w:tr w:rsidR="00361D7F" w:rsidRPr="000E0405" w14:paraId="7F28A630" w14:textId="77777777" w:rsidTr="002318CE">
        <w:trPr>
          <w:trHeight w:val="248"/>
          <w:jc w:val="center"/>
        </w:trPr>
        <w:tc>
          <w:tcPr>
            <w:tcW w:w="3964" w:type="dxa"/>
            <w:tcBorders>
              <w:top w:val="single" w:sz="4" w:space="0" w:color="auto"/>
              <w:left w:val="single" w:sz="4" w:space="0" w:color="auto"/>
              <w:bottom w:val="single" w:sz="4" w:space="0" w:color="auto"/>
              <w:right w:val="single" w:sz="4" w:space="0" w:color="auto"/>
            </w:tcBorders>
            <w:vAlign w:val="center"/>
          </w:tcPr>
          <w:p w14:paraId="1D649A9C" w14:textId="77777777" w:rsidR="007E60C9" w:rsidRPr="000E0405" w:rsidRDefault="007E60C9" w:rsidP="009F1A5E">
            <w:pPr>
              <w:snapToGrid w:val="0"/>
              <w:spacing w:after="0" w:line="259" w:lineRule="auto"/>
              <w:jc w:val="both"/>
              <w:rPr>
                <w:b/>
              </w:rPr>
            </w:pPr>
            <w:r w:rsidRPr="000E0405">
              <w:rPr>
                <w:b/>
              </w:rPr>
              <w:t>Parameters</w:t>
            </w:r>
          </w:p>
        </w:tc>
        <w:tc>
          <w:tcPr>
            <w:tcW w:w="1418" w:type="dxa"/>
            <w:tcBorders>
              <w:top w:val="single" w:sz="4" w:space="0" w:color="auto"/>
              <w:left w:val="nil"/>
              <w:bottom w:val="single" w:sz="4" w:space="0" w:color="auto"/>
              <w:right w:val="single" w:sz="4" w:space="0" w:color="auto"/>
            </w:tcBorders>
            <w:vAlign w:val="center"/>
          </w:tcPr>
          <w:p w14:paraId="378C0CBE" w14:textId="77777777" w:rsidR="007E60C9" w:rsidRPr="000E0405" w:rsidRDefault="007E60C9" w:rsidP="009F1A5E">
            <w:pPr>
              <w:snapToGrid w:val="0"/>
              <w:spacing w:after="0" w:line="259" w:lineRule="auto"/>
              <w:jc w:val="both"/>
            </w:pPr>
            <w:r w:rsidRPr="000E0405">
              <w:t>Case 9</w:t>
            </w:r>
          </w:p>
        </w:tc>
        <w:tc>
          <w:tcPr>
            <w:tcW w:w="1348" w:type="dxa"/>
            <w:tcBorders>
              <w:top w:val="single" w:sz="4" w:space="0" w:color="auto"/>
              <w:left w:val="nil"/>
              <w:bottom w:val="single" w:sz="4" w:space="0" w:color="auto"/>
              <w:right w:val="single" w:sz="4" w:space="0" w:color="auto"/>
            </w:tcBorders>
            <w:vAlign w:val="center"/>
          </w:tcPr>
          <w:p w14:paraId="12D1A619" w14:textId="77777777" w:rsidR="007E60C9" w:rsidRPr="000E0405" w:rsidRDefault="007E60C9" w:rsidP="009F1A5E">
            <w:pPr>
              <w:snapToGrid w:val="0"/>
              <w:spacing w:after="0" w:line="259" w:lineRule="auto"/>
              <w:jc w:val="both"/>
            </w:pPr>
            <w:r w:rsidRPr="000E0405">
              <w:rPr>
                <w:rFonts w:hint="eastAsia"/>
              </w:rPr>
              <w:t>C</w:t>
            </w:r>
            <w:r w:rsidRPr="000E0405">
              <w:t>ase 10</w:t>
            </w:r>
          </w:p>
        </w:tc>
        <w:tc>
          <w:tcPr>
            <w:tcW w:w="1203" w:type="dxa"/>
            <w:tcBorders>
              <w:top w:val="single" w:sz="4" w:space="0" w:color="auto"/>
              <w:left w:val="nil"/>
              <w:bottom w:val="single" w:sz="4" w:space="0" w:color="auto"/>
              <w:right w:val="single" w:sz="4" w:space="0" w:color="auto"/>
            </w:tcBorders>
            <w:vAlign w:val="center"/>
          </w:tcPr>
          <w:p w14:paraId="0FDDD517" w14:textId="77777777" w:rsidR="007E60C9" w:rsidRPr="000E0405" w:rsidRDefault="007E60C9" w:rsidP="009F1A5E">
            <w:pPr>
              <w:snapToGrid w:val="0"/>
              <w:spacing w:after="0" w:line="259" w:lineRule="auto"/>
              <w:jc w:val="both"/>
            </w:pPr>
            <w:r w:rsidRPr="000E0405">
              <w:rPr>
                <w:rFonts w:hint="eastAsia"/>
              </w:rPr>
              <w:t>C</w:t>
            </w:r>
            <w:r w:rsidRPr="000E0405">
              <w:t>ase 11</w:t>
            </w:r>
          </w:p>
        </w:tc>
        <w:tc>
          <w:tcPr>
            <w:tcW w:w="1276" w:type="dxa"/>
            <w:tcBorders>
              <w:top w:val="single" w:sz="4" w:space="0" w:color="auto"/>
              <w:left w:val="nil"/>
              <w:bottom w:val="single" w:sz="4" w:space="0" w:color="auto"/>
              <w:right w:val="single" w:sz="4" w:space="0" w:color="auto"/>
            </w:tcBorders>
            <w:vAlign w:val="center"/>
          </w:tcPr>
          <w:p w14:paraId="4C449C2F" w14:textId="77777777" w:rsidR="007E60C9" w:rsidRPr="000E0405" w:rsidRDefault="007E60C9" w:rsidP="009F1A5E">
            <w:pPr>
              <w:snapToGrid w:val="0"/>
              <w:spacing w:after="0" w:line="259" w:lineRule="auto"/>
              <w:jc w:val="both"/>
            </w:pPr>
            <w:r w:rsidRPr="000E0405">
              <w:t>Case 12</w:t>
            </w:r>
          </w:p>
        </w:tc>
      </w:tr>
      <w:tr w:rsidR="00361D7F" w:rsidRPr="000E0405" w14:paraId="666029B3" w14:textId="77777777" w:rsidTr="002318CE">
        <w:trPr>
          <w:trHeight w:val="248"/>
          <w:jc w:val="center"/>
        </w:trPr>
        <w:tc>
          <w:tcPr>
            <w:tcW w:w="3964" w:type="dxa"/>
            <w:tcBorders>
              <w:top w:val="single" w:sz="4" w:space="0" w:color="auto"/>
              <w:left w:val="single" w:sz="4" w:space="0" w:color="auto"/>
              <w:bottom w:val="single" w:sz="4" w:space="0" w:color="auto"/>
              <w:right w:val="single" w:sz="4" w:space="0" w:color="auto"/>
            </w:tcBorders>
            <w:vAlign w:val="center"/>
          </w:tcPr>
          <w:p w14:paraId="557C8DF3" w14:textId="77777777" w:rsidR="007E60C9" w:rsidRPr="000E0405" w:rsidRDefault="007E60C9" w:rsidP="009F1A5E">
            <w:pPr>
              <w:snapToGrid w:val="0"/>
              <w:spacing w:after="0" w:line="259" w:lineRule="auto"/>
              <w:jc w:val="both"/>
            </w:pPr>
            <w:r w:rsidRPr="000E0405">
              <w:rPr>
                <w:bCs/>
              </w:rPr>
              <w:t>Simulation Bandwidth</w:t>
            </w:r>
          </w:p>
        </w:tc>
        <w:tc>
          <w:tcPr>
            <w:tcW w:w="1418" w:type="dxa"/>
            <w:tcBorders>
              <w:top w:val="single" w:sz="4" w:space="0" w:color="auto"/>
              <w:left w:val="nil"/>
              <w:bottom w:val="single" w:sz="4" w:space="0" w:color="auto"/>
              <w:right w:val="single" w:sz="4" w:space="0" w:color="auto"/>
            </w:tcBorders>
            <w:vAlign w:val="center"/>
          </w:tcPr>
          <w:p w14:paraId="265E8FB3" w14:textId="77777777" w:rsidR="007E60C9" w:rsidRPr="000E0405" w:rsidRDefault="007E60C9" w:rsidP="009F1A5E">
            <w:pPr>
              <w:snapToGrid w:val="0"/>
              <w:spacing w:after="0" w:line="259" w:lineRule="auto"/>
              <w:jc w:val="both"/>
            </w:pPr>
            <w:r w:rsidRPr="000E0405">
              <w:t xml:space="preserve">40 MHz </w:t>
            </w:r>
          </w:p>
        </w:tc>
        <w:tc>
          <w:tcPr>
            <w:tcW w:w="1348" w:type="dxa"/>
            <w:tcBorders>
              <w:top w:val="single" w:sz="4" w:space="0" w:color="auto"/>
              <w:left w:val="nil"/>
              <w:bottom w:val="single" w:sz="4" w:space="0" w:color="auto"/>
              <w:right w:val="single" w:sz="4" w:space="0" w:color="auto"/>
            </w:tcBorders>
            <w:vAlign w:val="center"/>
          </w:tcPr>
          <w:p w14:paraId="14BB9980" w14:textId="77777777" w:rsidR="007E60C9" w:rsidRPr="000E0405" w:rsidRDefault="007E60C9" w:rsidP="009F1A5E">
            <w:pPr>
              <w:snapToGrid w:val="0"/>
              <w:spacing w:after="0" w:line="259" w:lineRule="auto"/>
              <w:jc w:val="both"/>
            </w:pPr>
            <w:r w:rsidRPr="000E0405">
              <w:t>20 MHz</w:t>
            </w:r>
          </w:p>
        </w:tc>
        <w:tc>
          <w:tcPr>
            <w:tcW w:w="1203" w:type="dxa"/>
            <w:tcBorders>
              <w:top w:val="single" w:sz="4" w:space="0" w:color="auto"/>
              <w:left w:val="nil"/>
              <w:bottom w:val="single" w:sz="4" w:space="0" w:color="auto"/>
              <w:right w:val="single" w:sz="4" w:space="0" w:color="auto"/>
            </w:tcBorders>
            <w:vAlign w:val="center"/>
          </w:tcPr>
          <w:p w14:paraId="7BFC844F" w14:textId="77777777" w:rsidR="007E60C9" w:rsidRPr="000E0405" w:rsidRDefault="007E60C9" w:rsidP="009F1A5E">
            <w:pPr>
              <w:snapToGrid w:val="0"/>
              <w:spacing w:after="0" w:line="259" w:lineRule="auto"/>
              <w:jc w:val="both"/>
            </w:pPr>
            <w:r w:rsidRPr="000E0405">
              <w:t>100 MHz</w:t>
            </w:r>
          </w:p>
        </w:tc>
        <w:tc>
          <w:tcPr>
            <w:tcW w:w="1276" w:type="dxa"/>
            <w:tcBorders>
              <w:top w:val="single" w:sz="4" w:space="0" w:color="auto"/>
              <w:left w:val="nil"/>
              <w:bottom w:val="single" w:sz="4" w:space="0" w:color="auto"/>
              <w:right w:val="single" w:sz="4" w:space="0" w:color="auto"/>
            </w:tcBorders>
            <w:vAlign w:val="center"/>
          </w:tcPr>
          <w:p w14:paraId="216CCF79" w14:textId="77777777" w:rsidR="007E60C9" w:rsidRPr="000E0405" w:rsidRDefault="007E60C9" w:rsidP="009F1A5E">
            <w:pPr>
              <w:snapToGrid w:val="0"/>
              <w:spacing w:after="0" w:line="259" w:lineRule="auto"/>
              <w:jc w:val="both"/>
            </w:pPr>
            <w:r w:rsidRPr="000E0405">
              <w:t>20MHz</w:t>
            </w:r>
          </w:p>
        </w:tc>
      </w:tr>
      <w:tr w:rsidR="00361D7F" w:rsidRPr="000E0405" w14:paraId="7FB64FA9" w14:textId="77777777" w:rsidTr="002318CE">
        <w:trPr>
          <w:trHeight w:val="235"/>
          <w:jc w:val="center"/>
        </w:trPr>
        <w:tc>
          <w:tcPr>
            <w:tcW w:w="3964" w:type="dxa"/>
            <w:tcBorders>
              <w:top w:val="single" w:sz="4" w:space="0" w:color="auto"/>
              <w:left w:val="single" w:sz="4" w:space="0" w:color="auto"/>
              <w:bottom w:val="single" w:sz="4" w:space="0" w:color="auto"/>
              <w:right w:val="single" w:sz="4" w:space="0" w:color="auto"/>
            </w:tcBorders>
            <w:vAlign w:val="center"/>
          </w:tcPr>
          <w:p w14:paraId="122CA294" w14:textId="77777777" w:rsidR="007E60C9" w:rsidRPr="000E0405" w:rsidRDefault="007E60C9" w:rsidP="009F1A5E">
            <w:pPr>
              <w:snapToGrid w:val="0"/>
              <w:spacing w:after="0" w:line="259" w:lineRule="auto"/>
              <w:jc w:val="both"/>
            </w:pPr>
            <w:r w:rsidRPr="000E0405">
              <w:rPr>
                <w:bCs/>
              </w:rPr>
              <w:t>LOS condition</w:t>
            </w:r>
          </w:p>
        </w:tc>
        <w:tc>
          <w:tcPr>
            <w:tcW w:w="1418" w:type="dxa"/>
            <w:tcBorders>
              <w:top w:val="single" w:sz="4" w:space="0" w:color="auto"/>
              <w:left w:val="nil"/>
              <w:bottom w:val="single" w:sz="4" w:space="0" w:color="auto"/>
              <w:right w:val="single" w:sz="4" w:space="0" w:color="auto"/>
            </w:tcBorders>
            <w:vAlign w:val="center"/>
          </w:tcPr>
          <w:p w14:paraId="5565C67B" w14:textId="77777777" w:rsidR="007E60C9" w:rsidRPr="000E0405" w:rsidRDefault="007E60C9" w:rsidP="009F1A5E">
            <w:pPr>
              <w:snapToGrid w:val="0"/>
              <w:spacing w:after="0" w:line="259" w:lineRule="auto"/>
              <w:jc w:val="both"/>
            </w:pPr>
            <w:r w:rsidRPr="000E0405">
              <w:t>LOS only</w:t>
            </w:r>
          </w:p>
        </w:tc>
        <w:tc>
          <w:tcPr>
            <w:tcW w:w="1348" w:type="dxa"/>
            <w:tcBorders>
              <w:top w:val="single" w:sz="4" w:space="0" w:color="auto"/>
              <w:left w:val="nil"/>
              <w:bottom w:val="single" w:sz="4" w:space="0" w:color="auto"/>
              <w:right w:val="single" w:sz="4" w:space="0" w:color="auto"/>
            </w:tcBorders>
            <w:vAlign w:val="center"/>
          </w:tcPr>
          <w:p w14:paraId="3C7C37CC" w14:textId="77777777" w:rsidR="007E60C9" w:rsidRPr="000E0405" w:rsidRDefault="007E60C9" w:rsidP="009F1A5E">
            <w:pPr>
              <w:snapToGrid w:val="0"/>
              <w:spacing w:after="0" w:line="259" w:lineRule="auto"/>
              <w:jc w:val="both"/>
            </w:pPr>
            <w:r w:rsidRPr="000E0405">
              <w:t>LOS only</w:t>
            </w:r>
          </w:p>
        </w:tc>
        <w:tc>
          <w:tcPr>
            <w:tcW w:w="1203" w:type="dxa"/>
            <w:tcBorders>
              <w:top w:val="single" w:sz="4" w:space="0" w:color="auto"/>
              <w:left w:val="nil"/>
              <w:bottom w:val="single" w:sz="4" w:space="0" w:color="auto"/>
              <w:right w:val="single" w:sz="4" w:space="0" w:color="auto"/>
            </w:tcBorders>
          </w:tcPr>
          <w:p w14:paraId="04756228" w14:textId="77777777" w:rsidR="007E60C9" w:rsidRPr="000E0405" w:rsidRDefault="007E60C9" w:rsidP="009F1A5E">
            <w:pPr>
              <w:snapToGrid w:val="0"/>
              <w:spacing w:after="0" w:line="259" w:lineRule="auto"/>
              <w:jc w:val="both"/>
            </w:pPr>
            <w:r w:rsidRPr="000E0405">
              <w:t>Channel model defined in 37.855</w:t>
            </w:r>
          </w:p>
        </w:tc>
        <w:tc>
          <w:tcPr>
            <w:tcW w:w="1276" w:type="dxa"/>
            <w:tcBorders>
              <w:top w:val="single" w:sz="4" w:space="0" w:color="auto"/>
              <w:left w:val="nil"/>
              <w:bottom w:val="single" w:sz="4" w:space="0" w:color="auto"/>
              <w:right w:val="single" w:sz="4" w:space="0" w:color="auto"/>
            </w:tcBorders>
          </w:tcPr>
          <w:p w14:paraId="2643523A" w14:textId="77777777" w:rsidR="007E60C9" w:rsidRPr="000E0405" w:rsidRDefault="007E60C9" w:rsidP="009F1A5E">
            <w:pPr>
              <w:snapToGrid w:val="0"/>
              <w:spacing w:after="0" w:line="259" w:lineRule="auto"/>
              <w:jc w:val="both"/>
            </w:pPr>
            <w:r w:rsidRPr="000E0405">
              <w:t>Channel model defined in 37.855</w:t>
            </w:r>
          </w:p>
        </w:tc>
      </w:tr>
      <w:tr w:rsidR="00361D7F" w:rsidRPr="000E0405" w14:paraId="295F71AA" w14:textId="77777777" w:rsidTr="002318CE">
        <w:trPr>
          <w:trHeight w:val="97"/>
          <w:jc w:val="center"/>
        </w:trPr>
        <w:tc>
          <w:tcPr>
            <w:tcW w:w="3964" w:type="dxa"/>
            <w:tcBorders>
              <w:top w:val="single" w:sz="4" w:space="0" w:color="auto"/>
              <w:left w:val="single" w:sz="4" w:space="0" w:color="auto"/>
              <w:bottom w:val="single" w:sz="4" w:space="0" w:color="auto"/>
              <w:right w:val="single" w:sz="4" w:space="0" w:color="auto"/>
            </w:tcBorders>
            <w:vAlign w:val="center"/>
          </w:tcPr>
          <w:p w14:paraId="101B095F" w14:textId="77777777" w:rsidR="007E60C9" w:rsidRPr="000E0405" w:rsidRDefault="007E60C9" w:rsidP="009F1A5E">
            <w:pPr>
              <w:snapToGrid w:val="0"/>
              <w:spacing w:after="0" w:line="259" w:lineRule="auto"/>
              <w:jc w:val="both"/>
            </w:pPr>
            <w:r w:rsidRPr="000E0405">
              <w:t>Vehicle antenna model, array configuration</w:t>
            </w:r>
          </w:p>
          <w:p w14:paraId="78434877" w14:textId="77777777" w:rsidR="007E60C9" w:rsidRPr="000E0405" w:rsidRDefault="007E60C9" w:rsidP="009F1A5E">
            <w:pPr>
              <w:snapToGrid w:val="0"/>
              <w:spacing w:after="0" w:line="259" w:lineRule="auto"/>
              <w:jc w:val="both"/>
            </w:pPr>
            <w:r w:rsidRPr="000E0405">
              <w:t>(</w:t>
            </w:r>
            <m:oMath>
              <m:r>
                <w:rPr>
                  <w:rFonts w:ascii="Cambria Math" w:hAnsi="Cambria Math"/>
                </w:rPr>
                <m:t xml:space="preserve">M, N, P, </m:t>
              </m:r>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oMath>
            <w:r w:rsidRPr="000E0405">
              <w:t>)</w:t>
            </w:r>
          </w:p>
        </w:tc>
        <w:tc>
          <w:tcPr>
            <w:tcW w:w="1418" w:type="dxa"/>
            <w:tcBorders>
              <w:top w:val="single" w:sz="4" w:space="0" w:color="auto"/>
              <w:left w:val="nil"/>
              <w:bottom w:val="single" w:sz="4" w:space="0" w:color="auto"/>
              <w:right w:val="single" w:sz="4" w:space="0" w:color="auto"/>
            </w:tcBorders>
            <w:vAlign w:val="center"/>
          </w:tcPr>
          <w:p w14:paraId="483FFDF5" w14:textId="77777777" w:rsidR="007E60C9" w:rsidRPr="000E0405" w:rsidRDefault="007E60C9" w:rsidP="009F1A5E">
            <w:pPr>
              <w:snapToGrid w:val="0"/>
              <w:spacing w:after="0" w:line="259" w:lineRule="auto"/>
              <w:jc w:val="both"/>
            </w:pPr>
            <w:r w:rsidRPr="000E0405">
              <w:t xml:space="preserve">Rooftop antenna </w:t>
            </w:r>
          </w:p>
          <w:p w14:paraId="59FE7C3D"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 xml:space="preserve">(1, 2, 2, 1, 1) </w:t>
            </w:r>
          </w:p>
        </w:tc>
        <w:tc>
          <w:tcPr>
            <w:tcW w:w="1348" w:type="dxa"/>
            <w:tcBorders>
              <w:top w:val="single" w:sz="4" w:space="0" w:color="auto"/>
              <w:left w:val="nil"/>
              <w:bottom w:val="single" w:sz="4" w:space="0" w:color="auto"/>
              <w:right w:val="single" w:sz="4" w:space="0" w:color="auto"/>
            </w:tcBorders>
            <w:vAlign w:val="center"/>
          </w:tcPr>
          <w:p w14:paraId="12F12101" w14:textId="77777777" w:rsidR="007E60C9" w:rsidRPr="000E0405" w:rsidRDefault="007E60C9" w:rsidP="009F1A5E">
            <w:pPr>
              <w:snapToGrid w:val="0"/>
              <w:spacing w:after="0" w:line="259" w:lineRule="auto"/>
              <w:jc w:val="both"/>
            </w:pPr>
            <w:r w:rsidRPr="000E0405">
              <w:t xml:space="preserve">Rooftop antenna </w:t>
            </w:r>
          </w:p>
          <w:p w14:paraId="478BEBF8"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(1, 2, 2, 1, 1)</w:t>
            </w:r>
          </w:p>
        </w:tc>
        <w:tc>
          <w:tcPr>
            <w:tcW w:w="1203" w:type="dxa"/>
            <w:tcBorders>
              <w:top w:val="single" w:sz="4" w:space="0" w:color="auto"/>
              <w:left w:val="nil"/>
              <w:bottom w:val="single" w:sz="4" w:space="0" w:color="auto"/>
              <w:right w:val="single" w:sz="4" w:space="0" w:color="auto"/>
            </w:tcBorders>
            <w:vAlign w:val="center"/>
          </w:tcPr>
          <w:p w14:paraId="5DE8634E" w14:textId="77777777" w:rsidR="007E60C9" w:rsidRPr="000E0405" w:rsidRDefault="007E60C9" w:rsidP="009F1A5E">
            <w:pPr>
              <w:snapToGrid w:val="0"/>
              <w:spacing w:after="0" w:line="259" w:lineRule="auto"/>
              <w:jc w:val="both"/>
            </w:pPr>
            <w:r w:rsidRPr="000E0405">
              <w:t xml:space="preserve">Rooftop antenna </w:t>
            </w:r>
          </w:p>
          <w:p w14:paraId="37369BDA"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(1, 2, 2, 1, 1)</w:t>
            </w:r>
          </w:p>
        </w:tc>
        <w:tc>
          <w:tcPr>
            <w:tcW w:w="1276" w:type="dxa"/>
            <w:tcBorders>
              <w:top w:val="single" w:sz="4" w:space="0" w:color="auto"/>
              <w:left w:val="nil"/>
              <w:bottom w:val="single" w:sz="4" w:space="0" w:color="auto"/>
              <w:right w:val="single" w:sz="4" w:space="0" w:color="auto"/>
            </w:tcBorders>
            <w:vAlign w:val="center"/>
          </w:tcPr>
          <w:p w14:paraId="4505BEFB" w14:textId="77777777" w:rsidR="007E60C9" w:rsidRPr="000E0405" w:rsidRDefault="007E60C9" w:rsidP="009F1A5E">
            <w:pPr>
              <w:snapToGrid w:val="0"/>
              <w:spacing w:after="0" w:line="259" w:lineRule="auto"/>
              <w:jc w:val="both"/>
            </w:pPr>
            <w:r w:rsidRPr="000E0405">
              <w:t xml:space="preserve">Rooftop antenna </w:t>
            </w:r>
          </w:p>
          <w:p w14:paraId="087C7349" w14:textId="77777777" w:rsidR="007E60C9" w:rsidRPr="000E0405" w:rsidRDefault="007E60C9" w:rsidP="009F1A5E">
            <w:pPr>
              <w:snapToGrid w:val="0"/>
              <w:spacing w:after="0" w:line="259" w:lineRule="auto"/>
              <w:jc w:val="both"/>
            </w:pPr>
            <w:r w:rsidRPr="000E0405">
              <w:t>(1, 2, 2, 1, 1)</w:t>
            </w:r>
          </w:p>
        </w:tc>
      </w:tr>
      <w:tr w:rsidR="00361D7F" w:rsidRPr="000E0405" w14:paraId="51C578E5" w14:textId="77777777" w:rsidTr="002318CE">
        <w:trPr>
          <w:trHeight w:val="498"/>
          <w:jc w:val="center"/>
        </w:trPr>
        <w:tc>
          <w:tcPr>
            <w:tcW w:w="3964" w:type="dxa"/>
            <w:tcBorders>
              <w:top w:val="single" w:sz="4" w:space="0" w:color="auto"/>
              <w:left w:val="single" w:sz="4" w:space="0" w:color="auto"/>
              <w:bottom w:val="single" w:sz="4" w:space="0" w:color="auto"/>
              <w:right w:val="single" w:sz="4" w:space="0" w:color="auto"/>
            </w:tcBorders>
            <w:vAlign w:val="center"/>
          </w:tcPr>
          <w:p w14:paraId="4D985ECC" w14:textId="77777777" w:rsidR="007E60C9" w:rsidRPr="000E0405" w:rsidRDefault="007E60C9" w:rsidP="009F1A5E">
            <w:pPr>
              <w:snapToGrid w:val="0"/>
              <w:spacing w:after="0" w:line="259" w:lineRule="auto"/>
              <w:jc w:val="both"/>
            </w:pPr>
            <w:r w:rsidRPr="000E0405">
              <w:t>RSU antenna model, array configuration (</w:t>
            </w:r>
            <m:oMath>
              <m:r>
                <w:rPr>
                  <w:rFonts w:ascii="Cambria Math" w:hAnsi="Cambria Math"/>
                </w:rPr>
                <m:t xml:space="preserve">M, N, P, </m:t>
              </m:r>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oMath>
            <w:r w:rsidRPr="000E0405">
              <w:t>)</w:t>
            </w:r>
          </w:p>
        </w:tc>
        <w:tc>
          <w:tcPr>
            <w:tcW w:w="1418" w:type="dxa"/>
            <w:tcBorders>
              <w:top w:val="single" w:sz="4" w:space="0" w:color="auto"/>
              <w:left w:val="nil"/>
              <w:bottom w:val="single" w:sz="4" w:space="0" w:color="auto"/>
              <w:right w:val="single" w:sz="4" w:space="0" w:color="auto"/>
            </w:tcBorders>
            <w:vAlign w:val="center"/>
          </w:tcPr>
          <w:p w14:paraId="6979A25B"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(1, 2, 2, 1, 1)</w:t>
            </w:r>
          </w:p>
        </w:tc>
        <w:tc>
          <w:tcPr>
            <w:tcW w:w="1348" w:type="dxa"/>
            <w:tcBorders>
              <w:top w:val="single" w:sz="4" w:space="0" w:color="auto"/>
              <w:left w:val="nil"/>
              <w:bottom w:val="single" w:sz="4" w:space="0" w:color="auto"/>
              <w:right w:val="single" w:sz="4" w:space="0" w:color="auto"/>
            </w:tcBorders>
            <w:vAlign w:val="center"/>
          </w:tcPr>
          <w:p w14:paraId="7A566CA0"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(1, 2, 2, 1, 1)</w:t>
            </w:r>
          </w:p>
        </w:tc>
        <w:tc>
          <w:tcPr>
            <w:tcW w:w="1203" w:type="dxa"/>
            <w:tcBorders>
              <w:top w:val="single" w:sz="4" w:space="0" w:color="auto"/>
              <w:left w:val="nil"/>
              <w:bottom w:val="single" w:sz="4" w:space="0" w:color="auto"/>
              <w:right w:val="single" w:sz="4" w:space="0" w:color="auto"/>
            </w:tcBorders>
            <w:vAlign w:val="center"/>
          </w:tcPr>
          <w:p w14:paraId="609221B8"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(1, 2, 2, 1, 1)</w:t>
            </w:r>
          </w:p>
        </w:tc>
        <w:tc>
          <w:tcPr>
            <w:tcW w:w="1276" w:type="dxa"/>
            <w:tcBorders>
              <w:top w:val="single" w:sz="4" w:space="0" w:color="auto"/>
              <w:left w:val="nil"/>
              <w:bottom w:val="single" w:sz="4" w:space="0" w:color="auto"/>
              <w:right w:val="single" w:sz="4" w:space="0" w:color="auto"/>
            </w:tcBorders>
            <w:vAlign w:val="center"/>
          </w:tcPr>
          <w:p w14:paraId="612489C0"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r w:rsidRPr="000E0405">
              <w:rPr>
                <w:szCs w:val="22"/>
                <w:lang w:val="en-US"/>
              </w:rPr>
              <w:t>(1, 2, 2, 1, 1)</w:t>
            </w:r>
          </w:p>
        </w:tc>
      </w:tr>
      <w:tr w:rsidR="00361D7F" w:rsidRPr="000E0405" w14:paraId="58982BF9" w14:textId="77777777" w:rsidTr="002318CE">
        <w:trPr>
          <w:trHeight w:val="637"/>
          <w:jc w:val="center"/>
        </w:trPr>
        <w:tc>
          <w:tcPr>
            <w:tcW w:w="3964" w:type="dxa"/>
            <w:tcBorders>
              <w:top w:val="single" w:sz="4" w:space="0" w:color="auto"/>
              <w:left w:val="single" w:sz="4" w:space="0" w:color="auto"/>
              <w:bottom w:val="single" w:sz="4" w:space="0" w:color="auto"/>
              <w:right w:val="single" w:sz="4" w:space="0" w:color="auto"/>
            </w:tcBorders>
            <w:vAlign w:val="center"/>
          </w:tcPr>
          <w:p w14:paraId="1FBBC37B" w14:textId="77777777" w:rsidR="007E60C9" w:rsidRPr="000E0405" w:rsidRDefault="007E60C9" w:rsidP="009F1A5E">
            <w:pPr>
              <w:snapToGrid w:val="0"/>
              <w:spacing w:after="0" w:line="259" w:lineRule="auto"/>
              <w:jc w:val="both"/>
            </w:pPr>
            <w:r w:rsidRPr="000E0405">
              <w:t>RSU deployment for absolute positioning</w:t>
            </w:r>
          </w:p>
        </w:tc>
        <w:tc>
          <w:tcPr>
            <w:tcW w:w="5245" w:type="dxa"/>
            <w:gridSpan w:val="4"/>
            <w:tcBorders>
              <w:top w:val="single" w:sz="4" w:space="0" w:color="auto"/>
              <w:left w:val="nil"/>
              <w:bottom w:val="single" w:sz="4" w:space="0" w:color="auto"/>
              <w:right w:val="single" w:sz="4" w:space="0" w:color="auto"/>
            </w:tcBorders>
            <w:vAlign w:val="center"/>
          </w:tcPr>
          <w:p w14:paraId="01471ACE" w14:textId="77777777" w:rsidR="007E60C9" w:rsidRPr="000E0405" w:rsidRDefault="007E60C9" w:rsidP="009F1A5E">
            <w:pPr>
              <w:snapToGrid w:val="0"/>
              <w:spacing w:after="0" w:line="259" w:lineRule="auto"/>
              <w:jc w:val="both"/>
            </w:pPr>
            <w:r w:rsidRPr="000E0405">
              <w:t>RSU deployment follows the description in TR 36.885 section A1.3.</w:t>
            </w:r>
          </w:p>
          <w:p w14:paraId="1FDC1180" w14:textId="77777777" w:rsidR="007E60C9" w:rsidRPr="000E0405" w:rsidRDefault="007E60C9" w:rsidP="009F1A5E">
            <w:pPr>
              <w:autoSpaceDE w:val="0"/>
              <w:autoSpaceDN w:val="0"/>
              <w:adjustRightInd w:val="0"/>
              <w:snapToGrid w:val="0"/>
              <w:spacing w:after="0" w:line="259" w:lineRule="auto"/>
              <w:ind w:left="284"/>
              <w:jc w:val="both"/>
              <w:rPr>
                <w:szCs w:val="22"/>
                <w:lang w:val="en-US"/>
              </w:rPr>
            </w:pPr>
          </w:p>
        </w:tc>
      </w:tr>
      <w:tr w:rsidR="00361D7F" w:rsidRPr="000E0405" w14:paraId="6549FEBE" w14:textId="77777777" w:rsidTr="002318CE">
        <w:trPr>
          <w:trHeight w:val="293"/>
          <w:jc w:val="center"/>
        </w:trPr>
        <w:tc>
          <w:tcPr>
            <w:tcW w:w="3964" w:type="dxa"/>
            <w:tcBorders>
              <w:top w:val="single" w:sz="4" w:space="0" w:color="auto"/>
              <w:left w:val="single" w:sz="4" w:space="0" w:color="auto"/>
              <w:bottom w:val="single" w:sz="4" w:space="0" w:color="auto"/>
              <w:right w:val="single" w:sz="4" w:space="0" w:color="auto"/>
            </w:tcBorders>
            <w:vAlign w:val="center"/>
          </w:tcPr>
          <w:p w14:paraId="60DBD7F1" w14:textId="77777777" w:rsidR="007E60C9" w:rsidRPr="000E0405" w:rsidRDefault="007E60C9" w:rsidP="009F1A5E">
            <w:pPr>
              <w:snapToGrid w:val="0"/>
              <w:spacing w:after="0" w:line="259" w:lineRule="auto"/>
              <w:jc w:val="both"/>
            </w:pPr>
            <w:r w:rsidRPr="000E0405">
              <w:t xml:space="preserve">RSU deployment for relative positioning/ranging </w:t>
            </w:r>
          </w:p>
        </w:tc>
        <w:tc>
          <w:tcPr>
            <w:tcW w:w="5245" w:type="dxa"/>
            <w:gridSpan w:val="4"/>
            <w:tcBorders>
              <w:top w:val="single" w:sz="4" w:space="0" w:color="auto"/>
              <w:left w:val="nil"/>
              <w:bottom w:val="single" w:sz="4" w:space="0" w:color="auto"/>
              <w:right w:val="single" w:sz="4" w:space="0" w:color="auto"/>
            </w:tcBorders>
            <w:vAlign w:val="center"/>
          </w:tcPr>
          <w:p w14:paraId="6CF83108" w14:textId="77777777" w:rsidR="007E60C9" w:rsidRPr="000E0405" w:rsidRDefault="007E60C9" w:rsidP="009F1A5E">
            <w:pPr>
              <w:snapToGrid w:val="0"/>
              <w:spacing w:after="0" w:line="259" w:lineRule="auto"/>
              <w:jc w:val="both"/>
            </w:pPr>
            <w:r w:rsidRPr="000E0405">
              <w:t>RSU deployment follows the description in TR 36.885 section A1.3.</w:t>
            </w:r>
          </w:p>
          <w:p w14:paraId="087E031C" w14:textId="77777777" w:rsidR="007E60C9" w:rsidRPr="000E0405" w:rsidRDefault="007E60C9" w:rsidP="009F1A5E">
            <w:pPr>
              <w:snapToGrid w:val="0"/>
              <w:spacing w:after="0" w:line="259" w:lineRule="auto"/>
              <w:jc w:val="both"/>
            </w:pPr>
          </w:p>
        </w:tc>
      </w:tr>
      <w:tr w:rsidR="00361D7F" w:rsidRPr="000E0405" w14:paraId="2BEA2B5E" w14:textId="77777777" w:rsidTr="002318CE">
        <w:trPr>
          <w:trHeight w:val="293"/>
          <w:jc w:val="center"/>
        </w:trPr>
        <w:tc>
          <w:tcPr>
            <w:tcW w:w="3964" w:type="dxa"/>
            <w:tcBorders>
              <w:top w:val="single" w:sz="4" w:space="0" w:color="auto"/>
              <w:left w:val="single" w:sz="4" w:space="0" w:color="auto"/>
              <w:bottom w:val="single" w:sz="4" w:space="0" w:color="auto"/>
              <w:right w:val="single" w:sz="4" w:space="0" w:color="auto"/>
            </w:tcBorders>
            <w:vAlign w:val="center"/>
          </w:tcPr>
          <w:p w14:paraId="62BEBA5B" w14:textId="77777777" w:rsidR="007E60C9" w:rsidRPr="000E0405" w:rsidRDefault="007E60C9" w:rsidP="009F1A5E">
            <w:pPr>
              <w:snapToGrid w:val="0"/>
              <w:spacing w:after="0" w:line="259" w:lineRule="auto"/>
              <w:jc w:val="both"/>
            </w:pPr>
            <w:r w:rsidRPr="000E0405">
              <w:t>S</w:t>
            </w:r>
            <w:r w:rsidRPr="000E0405">
              <w:rPr>
                <w:rFonts w:hint="eastAsia"/>
              </w:rPr>
              <w:t xml:space="preserve">elected values of </w:t>
            </w:r>
            <w:r w:rsidRPr="000E0405">
              <w:rPr>
                <w:rFonts w:hint="eastAsia"/>
                <w:b/>
              </w:rPr>
              <w:t>X</w:t>
            </w:r>
            <w:r w:rsidRPr="000E0405">
              <w:rPr>
                <w:rFonts w:hint="eastAsia"/>
              </w:rPr>
              <w:t xml:space="preserve"> (</w:t>
            </w:r>
            <w:r w:rsidRPr="000E0405">
              <w:t xml:space="preserve">relative positioning or ranging is performed between two UEs within </w:t>
            </w:r>
            <w:r w:rsidRPr="000E0405">
              <w:rPr>
                <w:b/>
              </w:rPr>
              <w:t>X</w:t>
            </w:r>
            <w:r w:rsidRPr="000E0405">
              <w:t xml:space="preserve"> m</w:t>
            </w:r>
            <w:r w:rsidRPr="000E0405">
              <w:rPr>
                <w:rFonts w:hint="eastAsia"/>
              </w:rPr>
              <w:t>)</w:t>
            </w:r>
          </w:p>
        </w:tc>
        <w:tc>
          <w:tcPr>
            <w:tcW w:w="1418" w:type="dxa"/>
            <w:tcBorders>
              <w:top w:val="single" w:sz="4" w:space="0" w:color="auto"/>
              <w:left w:val="nil"/>
              <w:bottom w:val="single" w:sz="4" w:space="0" w:color="auto"/>
              <w:right w:val="single" w:sz="4" w:space="0" w:color="auto"/>
            </w:tcBorders>
            <w:vAlign w:val="center"/>
          </w:tcPr>
          <w:p w14:paraId="4A000E26" w14:textId="77777777" w:rsidR="007E60C9" w:rsidRPr="000E0405" w:rsidRDefault="007E60C9" w:rsidP="009F1A5E">
            <w:pPr>
              <w:snapToGrid w:val="0"/>
              <w:spacing w:after="0" w:line="259" w:lineRule="auto"/>
              <w:jc w:val="both"/>
            </w:pPr>
          </w:p>
          <w:p w14:paraId="7F2BA084" w14:textId="77777777" w:rsidR="007E60C9" w:rsidRPr="000E0405" w:rsidRDefault="007E60C9" w:rsidP="009F1A5E">
            <w:pPr>
              <w:snapToGrid w:val="0"/>
              <w:spacing w:after="0" w:line="259" w:lineRule="auto"/>
              <w:jc w:val="both"/>
            </w:pPr>
            <w:r w:rsidRPr="000E0405">
              <w:t>30</w:t>
            </w:r>
          </w:p>
          <w:p w14:paraId="47B9EA8E" w14:textId="77777777" w:rsidR="007E60C9" w:rsidRPr="000E0405" w:rsidRDefault="007E60C9" w:rsidP="009F1A5E">
            <w:pPr>
              <w:snapToGrid w:val="0"/>
              <w:spacing w:after="0" w:line="259" w:lineRule="auto"/>
              <w:jc w:val="both"/>
              <w:rPr>
                <w:noProof/>
              </w:rPr>
            </w:pPr>
          </w:p>
        </w:tc>
        <w:tc>
          <w:tcPr>
            <w:tcW w:w="1348" w:type="dxa"/>
            <w:tcBorders>
              <w:top w:val="single" w:sz="4" w:space="0" w:color="auto"/>
              <w:left w:val="nil"/>
              <w:bottom w:val="single" w:sz="4" w:space="0" w:color="auto"/>
              <w:right w:val="single" w:sz="4" w:space="0" w:color="auto"/>
            </w:tcBorders>
            <w:vAlign w:val="center"/>
          </w:tcPr>
          <w:p w14:paraId="42681424" w14:textId="77777777" w:rsidR="007E60C9" w:rsidRPr="000E0405" w:rsidRDefault="007E60C9" w:rsidP="009F1A5E">
            <w:pPr>
              <w:autoSpaceDE w:val="0"/>
              <w:autoSpaceDN w:val="0"/>
              <w:adjustRightInd w:val="0"/>
              <w:snapToGrid w:val="0"/>
              <w:spacing w:after="0" w:line="259" w:lineRule="auto"/>
              <w:ind w:left="284"/>
              <w:jc w:val="both"/>
              <w:rPr>
                <w:szCs w:val="22"/>
                <w:lang w:val="en-US"/>
              </w:rPr>
            </w:pPr>
            <w:r w:rsidRPr="000E0405">
              <w:rPr>
                <w:szCs w:val="22"/>
                <w:lang w:val="en-US"/>
              </w:rPr>
              <w:t>30</w:t>
            </w:r>
          </w:p>
        </w:tc>
        <w:tc>
          <w:tcPr>
            <w:tcW w:w="1203" w:type="dxa"/>
            <w:tcBorders>
              <w:top w:val="single" w:sz="4" w:space="0" w:color="auto"/>
              <w:left w:val="nil"/>
              <w:bottom w:val="single" w:sz="4" w:space="0" w:color="auto"/>
              <w:right w:val="single" w:sz="4" w:space="0" w:color="auto"/>
            </w:tcBorders>
            <w:vAlign w:val="center"/>
          </w:tcPr>
          <w:p w14:paraId="2DD978A7" w14:textId="77777777" w:rsidR="007E60C9" w:rsidRPr="000E0405" w:rsidRDefault="007E60C9" w:rsidP="009F1A5E">
            <w:pPr>
              <w:autoSpaceDE w:val="0"/>
              <w:autoSpaceDN w:val="0"/>
              <w:adjustRightInd w:val="0"/>
              <w:snapToGrid w:val="0"/>
              <w:spacing w:after="0" w:line="259" w:lineRule="auto"/>
              <w:ind w:left="284"/>
              <w:jc w:val="both"/>
              <w:rPr>
                <w:szCs w:val="22"/>
                <w:lang w:val="en-US"/>
              </w:rPr>
            </w:pPr>
            <w:r w:rsidRPr="000E0405">
              <w:rPr>
                <w:szCs w:val="22"/>
                <w:lang w:val="en-US"/>
              </w:rPr>
              <w:t>10</w:t>
            </w:r>
          </w:p>
        </w:tc>
        <w:tc>
          <w:tcPr>
            <w:tcW w:w="1276" w:type="dxa"/>
            <w:tcBorders>
              <w:top w:val="single" w:sz="4" w:space="0" w:color="auto"/>
              <w:left w:val="nil"/>
              <w:bottom w:val="single" w:sz="4" w:space="0" w:color="auto"/>
              <w:right w:val="single" w:sz="4" w:space="0" w:color="auto"/>
            </w:tcBorders>
            <w:vAlign w:val="center"/>
          </w:tcPr>
          <w:p w14:paraId="0AF674C4" w14:textId="77777777" w:rsidR="007E60C9" w:rsidRPr="000E0405" w:rsidRDefault="007E60C9" w:rsidP="009F1A5E">
            <w:pPr>
              <w:autoSpaceDE w:val="0"/>
              <w:autoSpaceDN w:val="0"/>
              <w:adjustRightInd w:val="0"/>
              <w:snapToGrid w:val="0"/>
              <w:spacing w:after="0" w:line="259" w:lineRule="auto"/>
              <w:ind w:left="284"/>
              <w:jc w:val="both"/>
              <w:rPr>
                <w:szCs w:val="22"/>
                <w:lang w:val="en-US"/>
              </w:rPr>
            </w:pPr>
            <w:r w:rsidRPr="000E0405">
              <w:rPr>
                <w:szCs w:val="22"/>
                <w:lang w:val="en-US"/>
              </w:rPr>
              <w:t>50</w:t>
            </w:r>
          </w:p>
        </w:tc>
      </w:tr>
      <w:tr w:rsidR="007E60C9" w:rsidRPr="000E0405" w14:paraId="294AE538" w14:textId="77777777" w:rsidTr="002318CE">
        <w:trPr>
          <w:trHeight w:val="293"/>
          <w:jc w:val="center"/>
        </w:trPr>
        <w:tc>
          <w:tcPr>
            <w:tcW w:w="3964" w:type="dxa"/>
            <w:tcBorders>
              <w:top w:val="single" w:sz="4" w:space="0" w:color="auto"/>
              <w:left w:val="single" w:sz="4" w:space="0" w:color="auto"/>
              <w:bottom w:val="single" w:sz="4" w:space="0" w:color="auto"/>
              <w:right w:val="single" w:sz="4" w:space="0" w:color="auto"/>
            </w:tcBorders>
            <w:vAlign w:val="center"/>
          </w:tcPr>
          <w:p w14:paraId="518E7669" w14:textId="77777777" w:rsidR="007E60C9" w:rsidRPr="000E0405" w:rsidRDefault="007E60C9" w:rsidP="009F1A5E">
            <w:pPr>
              <w:snapToGrid w:val="0"/>
              <w:spacing w:after="0" w:line="259" w:lineRule="auto"/>
              <w:jc w:val="both"/>
            </w:pPr>
            <w:r w:rsidRPr="000E0405">
              <w:rPr>
                <w:rFonts w:hint="eastAsia"/>
              </w:rPr>
              <w:t>P</w:t>
            </w:r>
            <w:r w:rsidRPr="000E0405">
              <w:t>ositioning method</w:t>
            </w:r>
          </w:p>
        </w:tc>
        <w:tc>
          <w:tcPr>
            <w:tcW w:w="5245" w:type="dxa"/>
            <w:gridSpan w:val="4"/>
            <w:tcBorders>
              <w:top w:val="single" w:sz="4" w:space="0" w:color="auto"/>
              <w:left w:val="nil"/>
              <w:bottom w:val="single" w:sz="4" w:space="0" w:color="auto"/>
              <w:right w:val="single" w:sz="4" w:space="0" w:color="auto"/>
            </w:tcBorders>
            <w:vAlign w:val="center"/>
          </w:tcPr>
          <w:p w14:paraId="61617C00" w14:textId="77777777" w:rsidR="007E60C9" w:rsidRPr="000E0405" w:rsidRDefault="007E60C9" w:rsidP="009F1A5E">
            <w:pPr>
              <w:snapToGrid w:val="0"/>
              <w:spacing w:after="0" w:line="259" w:lineRule="auto"/>
              <w:jc w:val="both"/>
            </w:pPr>
            <w:r w:rsidRPr="000E0405">
              <w:t>Relative positioning based on RTT and AOA measurement.</w:t>
            </w:r>
          </w:p>
          <w:p w14:paraId="73DEEE61" w14:textId="77777777" w:rsidR="007E60C9" w:rsidRPr="000E0405" w:rsidRDefault="007E60C9" w:rsidP="009F1A5E">
            <w:pPr>
              <w:snapToGrid w:val="0"/>
              <w:spacing w:after="0" w:line="259" w:lineRule="auto"/>
              <w:jc w:val="both"/>
            </w:pPr>
          </w:p>
          <w:p w14:paraId="4A6BEC09" w14:textId="77777777" w:rsidR="007E60C9" w:rsidRPr="000E0405" w:rsidRDefault="007E60C9" w:rsidP="009F1A5E">
            <w:pPr>
              <w:autoSpaceDE w:val="0"/>
              <w:autoSpaceDN w:val="0"/>
              <w:adjustRightInd w:val="0"/>
              <w:snapToGrid w:val="0"/>
              <w:spacing w:after="0" w:line="259" w:lineRule="auto"/>
              <w:ind w:left="284" w:hanging="284"/>
              <w:jc w:val="both"/>
              <w:rPr>
                <w:szCs w:val="22"/>
                <w:lang w:val="en-US"/>
              </w:rPr>
            </w:pPr>
          </w:p>
        </w:tc>
      </w:tr>
    </w:tbl>
    <w:p w14:paraId="394867EA" w14:textId="77777777" w:rsidR="007E60C9" w:rsidRPr="000E0405" w:rsidRDefault="007E60C9" w:rsidP="009F1A5E">
      <w:pPr>
        <w:spacing w:line="259" w:lineRule="auto"/>
        <w:jc w:val="both"/>
      </w:pPr>
    </w:p>
    <w:p w14:paraId="29C75C4B" w14:textId="77777777" w:rsidR="007E60C9" w:rsidRPr="000E0405" w:rsidRDefault="007E60C9" w:rsidP="009F1A5E">
      <w:pPr>
        <w:keepNext/>
        <w:keepLines/>
        <w:spacing w:before="120" w:line="259" w:lineRule="auto"/>
        <w:jc w:val="both"/>
        <w:outlineLvl w:val="2"/>
        <w:rPr>
          <w:rFonts w:ascii="Arial" w:hAnsi="Arial"/>
          <w:sz w:val="28"/>
        </w:rPr>
      </w:pPr>
      <w:r w:rsidRPr="000E0405">
        <w:rPr>
          <w:rFonts w:ascii="Arial" w:hAnsi="Arial"/>
          <w:sz w:val="28"/>
        </w:rPr>
        <w:t>B.1.6.2</w:t>
      </w:r>
      <w:r w:rsidRPr="000E0405">
        <w:rPr>
          <w:rFonts w:ascii="Arial" w:hAnsi="Arial"/>
          <w:sz w:val="28"/>
        </w:rPr>
        <w:tab/>
        <w:t>Positioning accuracy evaluation results for Sidelink Positioning</w:t>
      </w:r>
    </w:p>
    <w:p w14:paraId="602C6C61" w14:textId="77777777" w:rsidR="007E60C9" w:rsidRPr="000E0405" w:rsidRDefault="007E60C9" w:rsidP="009F1A5E">
      <w:pPr>
        <w:spacing w:line="259" w:lineRule="auto"/>
        <w:jc w:val="both"/>
        <w:rPr>
          <w:rFonts w:eastAsia="MS Mincho"/>
          <w:szCs w:val="22"/>
          <w:lang w:val="x-none" w:eastAsia="x-none"/>
        </w:rPr>
      </w:pPr>
      <w:r w:rsidRPr="000E0405">
        <w:rPr>
          <w:rFonts w:eastAsia="MS Mincho"/>
          <w:szCs w:val="22"/>
          <w:lang w:val="x-none" w:eastAsia="x-none"/>
        </w:rPr>
        <w:t>Sidelink positioning simulation results for V2X use cases (including highway scenario and urban grid scenario) are provided in this section.</w:t>
      </w:r>
    </w:p>
    <w:p w14:paraId="2346BBDA" w14:textId="77777777" w:rsidR="007E60C9" w:rsidRPr="000E0405" w:rsidRDefault="007E60C9" w:rsidP="009F1A5E">
      <w:pPr>
        <w:spacing w:after="120"/>
        <w:ind w:left="720" w:hanging="720"/>
        <w:jc w:val="both"/>
        <w:rPr>
          <w:rFonts w:eastAsia="MS Mincho"/>
          <w:sz w:val="22"/>
          <w:szCs w:val="24"/>
          <w:lang w:eastAsia="x-none"/>
        </w:rPr>
      </w:pPr>
    </w:p>
    <w:p w14:paraId="6BA16246" w14:textId="77777777" w:rsidR="007E60C9" w:rsidRPr="000E0405" w:rsidRDefault="007E60C9" w:rsidP="009F1A5E">
      <w:pPr>
        <w:keepNext/>
        <w:keepLines/>
        <w:spacing w:before="120" w:line="259" w:lineRule="auto"/>
        <w:jc w:val="both"/>
        <w:outlineLvl w:val="3"/>
        <w:rPr>
          <w:rFonts w:ascii="Arial" w:hAnsi="Arial"/>
          <w:sz w:val="24"/>
        </w:rPr>
      </w:pPr>
      <w:r w:rsidRPr="000E0405">
        <w:rPr>
          <w:rFonts w:ascii="Arial" w:hAnsi="Arial"/>
          <w:sz w:val="24"/>
        </w:rPr>
        <w:t>B.1.</w:t>
      </w:r>
      <w:r w:rsidRPr="000E0405">
        <w:rPr>
          <w:rFonts w:ascii="Arial" w:hAnsi="Arial"/>
          <w:sz w:val="24"/>
          <w:lang w:eastAsia="zh-CN"/>
        </w:rPr>
        <w:t>6</w:t>
      </w:r>
      <w:r w:rsidRPr="000E0405">
        <w:rPr>
          <w:rFonts w:ascii="Arial" w:hAnsi="Arial"/>
          <w:sz w:val="24"/>
        </w:rPr>
        <w:t>.2.1</w:t>
      </w:r>
      <w:r w:rsidRPr="000E0405">
        <w:rPr>
          <w:rFonts w:ascii="Arial" w:hAnsi="Arial"/>
          <w:sz w:val="24"/>
        </w:rPr>
        <w:tab/>
        <w:t>Positioning accuracy evaluation results for Sidelink Positioning for Highway Scenarios for V2X</w:t>
      </w:r>
    </w:p>
    <w:p w14:paraId="29440D98" w14:textId="2205C42C" w:rsidR="007E60C9" w:rsidRPr="000E0405" w:rsidRDefault="007E60C9" w:rsidP="009F1A5E">
      <w:pPr>
        <w:spacing w:after="120"/>
        <w:jc w:val="both"/>
        <w:rPr>
          <w:rFonts w:eastAsia="MS Mincho"/>
          <w:szCs w:val="22"/>
          <w:lang w:val="en-US" w:eastAsia="x-none"/>
        </w:rPr>
      </w:pPr>
      <w:r w:rsidRPr="000E0405">
        <w:rPr>
          <w:rFonts w:eastAsia="MS Mincho"/>
          <w:szCs w:val="22"/>
          <w:lang w:val="x-none" w:eastAsia="x-none"/>
        </w:rPr>
        <w:t xml:space="preserve">Table </w:t>
      </w:r>
      <w:r w:rsidRPr="000E0405">
        <w:rPr>
          <w:rFonts w:eastAsia="MS Mincho"/>
          <w:szCs w:val="22"/>
          <w:lang w:val="x-none" w:eastAsia="zh-CN"/>
        </w:rPr>
        <w:t>B.1.6</w:t>
      </w:r>
      <w:r w:rsidRPr="000E0405">
        <w:rPr>
          <w:rFonts w:eastAsia="MS Mincho"/>
          <w:szCs w:val="22"/>
          <w:lang w:val="x-none" w:eastAsia="x-none"/>
        </w:rPr>
        <w:t>.2.1-1 provides simulation results for highway for absolute positioning - horizontal accuracy (m)</w:t>
      </w:r>
      <w:r w:rsidR="00FA2971" w:rsidRPr="000E0405">
        <w:rPr>
          <w:rFonts w:eastAsia="MS Mincho"/>
          <w:szCs w:val="22"/>
          <w:lang w:val="en-US" w:eastAsia="x-none"/>
        </w:rPr>
        <w:t>.</w:t>
      </w:r>
    </w:p>
    <w:p w14:paraId="32CA44EE" w14:textId="5F31B6EE" w:rsidR="007E60C9" w:rsidRPr="000E0405" w:rsidRDefault="007E60C9" w:rsidP="009F1A5E">
      <w:pPr>
        <w:spacing w:after="120"/>
        <w:jc w:val="both"/>
        <w:rPr>
          <w:rFonts w:eastAsia="MS Mincho"/>
          <w:szCs w:val="22"/>
          <w:lang w:val="en-US" w:eastAsia="x-none"/>
        </w:rPr>
      </w:pPr>
      <w:r w:rsidRPr="000E0405">
        <w:rPr>
          <w:rFonts w:eastAsia="MS Mincho"/>
          <w:szCs w:val="22"/>
          <w:lang w:val="x-none" w:eastAsia="x-none"/>
        </w:rPr>
        <w:t>Table B.1.6.2.1-2 provides simulation results for highway for relative positioning - horizontal accuracy (m)</w:t>
      </w:r>
      <w:r w:rsidR="00FA2971" w:rsidRPr="000E0405">
        <w:rPr>
          <w:rFonts w:eastAsia="MS Mincho"/>
          <w:szCs w:val="22"/>
          <w:lang w:val="en-US" w:eastAsia="x-none"/>
        </w:rPr>
        <w:t>.</w:t>
      </w:r>
    </w:p>
    <w:p w14:paraId="14C32798" w14:textId="59D74E7B" w:rsidR="007E60C9" w:rsidRPr="000E0405" w:rsidRDefault="007E60C9" w:rsidP="009F1A5E">
      <w:pPr>
        <w:spacing w:after="120"/>
        <w:jc w:val="both"/>
        <w:rPr>
          <w:rFonts w:eastAsia="MS Mincho"/>
          <w:szCs w:val="22"/>
          <w:lang w:val="en-US" w:eastAsia="x-none"/>
        </w:rPr>
      </w:pPr>
      <w:r w:rsidRPr="000E0405">
        <w:rPr>
          <w:rFonts w:eastAsia="MS Mincho"/>
          <w:szCs w:val="22"/>
          <w:lang w:val="x-none" w:eastAsia="x-none"/>
        </w:rPr>
        <w:t>Table B.1.6.2.1-3 provides simulation results for highway for ranging - distance accuracy (m)</w:t>
      </w:r>
      <w:r w:rsidR="00FA2971" w:rsidRPr="000E0405">
        <w:rPr>
          <w:rFonts w:eastAsia="MS Mincho"/>
          <w:szCs w:val="22"/>
          <w:lang w:val="en-US" w:eastAsia="x-none"/>
        </w:rPr>
        <w:t>.</w:t>
      </w:r>
    </w:p>
    <w:p w14:paraId="1DD2B07D" w14:textId="0B7D5AC1" w:rsidR="007E60C9" w:rsidRPr="000E0405" w:rsidRDefault="007E60C9" w:rsidP="009F1A5E">
      <w:pPr>
        <w:spacing w:after="120"/>
        <w:jc w:val="both"/>
        <w:rPr>
          <w:rFonts w:eastAsia="MS Mincho"/>
          <w:szCs w:val="22"/>
          <w:lang w:val="en-US" w:eastAsia="x-none"/>
        </w:rPr>
      </w:pPr>
      <w:r w:rsidRPr="000E0405">
        <w:rPr>
          <w:rFonts w:eastAsia="MS Mincho"/>
          <w:szCs w:val="22"/>
          <w:lang w:val="x-none" w:eastAsia="x-none"/>
        </w:rPr>
        <w:t>Table B.1.6.2.1-4 provides simulation results for highway for ranging positioning - angle accuracy (degree)</w:t>
      </w:r>
      <w:r w:rsidR="00FA2971" w:rsidRPr="000E0405">
        <w:rPr>
          <w:rFonts w:eastAsia="MS Mincho"/>
          <w:szCs w:val="22"/>
          <w:lang w:val="en-US" w:eastAsia="x-none"/>
        </w:rPr>
        <w:t>.</w:t>
      </w:r>
    </w:p>
    <w:p w14:paraId="36C95CB7" w14:textId="77777777" w:rsidR="007E60C9" w:rsidRPr="000E0405" w:rsidRDefault="007E60C9" w:rsidP="009F1A5E">
      <w:pPr>
        <w:spacing w:after="120"/>
        <w:jc w:val="both"/>
        <w:rPr>
          <w:rFonts w:eastAsia="MS Mincho"/>
          <w:sz w:val="22"/>
          <w:szCs w:val="24"/>
          <w:lang w:val="x-none" w:eastAsia="x-none"/>
        </w:rPr>
      </w:pPr>
    </w:p>
    <w:p w14:paraId="65F69FE3" w14:textId="77777777"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Table B.1.6.2.1-1: Simulation results for highway for absolute positioning - horizontal accuracy (m)</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916"/>
        <w:gridCol w:w="916"/>
        <w:gridCol w:w="916"/>
        <w:gridCol w:w="916"/>
        <w:gridCol w:w="1795"/>
        <w:gridCol w:w="1847"/>
      </w:tblGrid>
      <w:tr w:rsidR="000E0405" w:rsidRPr="000E0405" w14:paraId="37E347BB" w14:textId="77777777" w:rsidTr="002318CE">
        <w:trPr>
          <w:trHeight w:val="262"/>
          <w:jc w:val="center"/>
        </w:trPr>
        <w:tc>
          <w:tcPr>
            <w:tcW w:w="2044" w:type="dxa"/>
            <w:vAlign w:val="center"/>
          </w:tcPr>
          <w:p w14:paraId="4160A546" w14:textId="77777777" w:rsidR="007E60C9" w:rsidRPr="000E0405" w:rsidRDefault="007E60C9" w:rsidP="009F1A5E">
            <w:pPr>
              <w:snapToGrid w:val="0"/>
              <w:spacing w:after="0" w:line="259" w:lineRule="auto"/>
              <w:jc w:val="both"/>
            </w:pPr>
            <w:r w:rsidRPr="000E0405">
              <w:rPr>
                <w:rFonts w:hint="eastAsia"/>
              </w:rPr>
              <w:t>C</w:t>
            </w:r>
            <w:r w:rsidRPr="000E0405">
              <w:t xml:space="preserve">ase ID and brief description </w:t>
            </w:r>
          </w:p>
        </w:tc>
        <w:tc>
          <w:tcPr>
            <w:tcW w:w="916" w:type="dxa"/>
            <w:vAlign w:val="center"/>
          </w:tcPr>
          <w:p w14:paraId="33B15828" w14:textId="77777777" w:rsidR="007E60C9" w:rsidRPr="000E0405" w:rsidRDefault="007E60C9" w:rsidP="009F1A5E">
            <w:pPr>
              <w:snapToGrid w:val="0"/>
              <w:spacing w:after="0" w:line="259" w:lineRule="auto"/>
              <w:jc w:val="both"/>
            </w:pPr>
            <w:r w:rsidRPr="000E0405">
              <w:t>50%</w:t>
            </w:r>
          </w:p>
        </w:tc>
        <w:tc>
          <w:tcPr>
            <w:tcW w:w="916" w:type="dxa"/>
            <w:vAlign w:val="center"/>
          </w:tcPr>
          <w:p w14:paraId="358FB552" w14:textId="77777777" w:rsidR="007E60C9" w:rsidRPr="000E0405" w:rsidRDefault="007E60C9" w:rsidP="009F1A5E">
            <w:pPr>
              <w:snapToGrid w:val="0"/>
              <w:spacing w:after="0" w:line="259" w:lineRule="auto"/>
              <w:jc w:val="both"/>
            </w:pPr>
            <w:r w:rsidRPr="000E0405">
              <w:t>67%</w:t>
            </w:r>
          </w:p>
        </w:tc>
        <w:tc>
          <w:tcPr>
            <w:tcW w:w="916" w:type="dxa"/>
            <w:vAlign w:val="center"/>
          </w:tcPr>
          <w:p w14:paraId="652BECDE" w14:textId="77777777" w:rsidR="007E60C9" w:rsidRPr="000E0405" w:rsidRDefault="007E60C9" w:rsidP="009F1A5E">
            <w:pPr>
              <w:snapToGrid w:val="0"/>
              <w:spacing w:after="0" w:line="259" w:lineRule="auto"/>
              <w:jc w:val="both"/>
            </w:pPr>
            <w:r w:rsidRPr="000E0405">
              <w:t>80%</w:t>
            </w:r>
          </w:p>
        </w:tc>
        <w:tc>
          <w:tcPr>
            <w:tcW w:w="916" w:type="dxa"/>
            <w:vAlign w:val="center"/>
          </w:tcPr>
          <w:p w14:paraId="612AF7EF" w14:textId="77777777" w:rsidR="007E60C9" w:rsidRPr="000E0405" w:rsidRDefault="007E60C9" w:rsidP="009F1A5E">
            <w:pPr>
              <w:snapToGrid w:val="0"/>
              <w:spacing w:after="0" w:line="259" w:lineRule="auto"/>
              <w:jc w:val="both"/>
            </w:pPr>
            <w:r w:rsidRPr="000E0405">
              <w:t>90%</w:t>
            </w:r>
          </w:p>
        </w:tc>
        <w:tc>
          <w:tcPr>
            <w:tcW w:w="1795" w:type="dxa"/>
            <w:vAlign w:val="center"/>
          </w:tcPr>
          <w:p w14:paraId="48766C42"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A</w:t>
            </w:r>
          </w:p>
        </w:tc>
        <w:tc>
          <w:tcPr>
            <w:tcW w:w="1847" w:type="dxa"/>
            <w:vAlign w:val="center"/>
          </w:tcPr>
          <w:p w14:paraId="0223F10E"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B</w:t>
            </w:r>
          </w:p>
        </w:tc>
      </w:tr>
      <w:tr w:rsidR="000E0405" w:rsidRPr="000E0405" w14:paraId="6E2C6385" w14:textId="77777777" w:rsidTr="002318CE">
        <w:trPr>
          <w:trHeight w:val="523"/>
          <w:jc w:val="center"/>
        </w:trPr>
        <w:tc>
          <w:tcPr>
            <w:tcW w:w="2044" w:type="dxa"/>
            <w:vAlign w:val="center"/>
          </w:tcPr>
          <w:p w14:paraId="254399C5" w14:textId="77777777" w:rsidR="007E60C9" w:rsidRPr="000E0405" w:rsidRDefault="007E60C9" w:rsidP="009F1A5E">
            <w:pPr>
              <w:snapToGrid w:val="0"/>
              <w:spacing w:after="0" w:line="259" w:lineRule="auto"/>
              <w:jc w:val="both"/>
            </w:pPr>
            <w:r w:rsidRPr="000E0405">
              <w:t>Case 1, BW100MHz, FR1, positioning method: TDOA, X = 50 m</w:t>
            </w:r>
          </w:p>
        </w:tc>
        <w:tc>
          <w:tcPr>
            <w:tcW w:w="916" w:type="dxa"/>
            <w:vAlign w:val="center"/>
          </w:tcPr>
          <w:p w14:paraId="2D6ED3F7" w14:textId="77777777" w:rsidR="007E60C9" w:rsidRPr="000E0405" w:rsidRDefault="007E60C9" w:rsidP="009F1A5E">
            <w:pPr>
              <w:snapToGrid w:val="0"/>
              <w:spacing w:after="0" w:line="259" w:lineRule="auto"/>
              <w:jc w:val="both"/>
            </w:pPr>
            <w:r w:rsidRPr="000E0405">
              <w:t>0.22</w:t>
            </w:r>
          </w:p>
        </w:tc>
        <w:tc>
          <w:tcPr>
            <w:tcW w:w="916" w:type="dxa"/>
            <w:vAlign w:val="center"/>
          </w:tcPr>
          <w:p w14:paraId="0FC66374" w14:textId="77777777" w:rsidR="007E60C9" w:rsidRPr="000E0405" w:rsidRDefault="007E60C9" w:rsidP="009F1A5E">
            <w:pPr>
              <w:snapToGrid w:val="0"/>
              <w:spacing w:after="0" w:line="259" w:lineRule="auto"/>
              <w:jc w:val="both"/>
            </w:pPr>
            <w:r w:rsidRPr="000E0405">
              <w:t>0.35</w:t>
            </w:r>
          </w:p>
        </w:tc>
        <w:tc>
          <w:tcPr>
            <w:tcW w:w="916" w:type="dxa"/>
            <w:vAlign w:val="center"/>
          </w:tcPr>
          <w:p w14:paraId="48E21FDF" w14:textId="77777777" w:rsidR="007E60C9" w:rsidRPr="000E0405" w:rsidRDefault="007E60C9" w:rsidP="009F1A5E">
            <w:pPr>
              <w:snapToGrid w:val="0"/>
              <w:spacing w:after="0" w:line="259" w:lineRule="auto"/>
              <w:jc w:val="both"/>
            </w:pPr>
            <w:r w:rsidRPr="000E0405">
              <w:t>0.52</w:t>
            </w:r>
          </w:p>
        </w:tc>
        <w:tc>
          <w:tcPr>
            <w:tcW w:w="916" w:type="dxa"/>
            <w:vAlign w:val="center"/>
          </w:tcPr>
          <w:p w14:paraId="25ED99D6" w14:textId="77777777" w:rsidR="007E60C9" w:rsidRPr="000E0405" w:rsidRDefault="007E60C9" w:rsidP="009F1A5E">
            <w:pPr>
              <w:snapToGrid w:val="0"/>
              <w:spacing w:after="0" w:line="259" w:lineRule="auto"/>
              <w:jc w:val="both"/>
            </w:pPr>
            <w:r w:rsidRPr="000E0405">
              <w:t>0.85</w:t>
            </w:r>
          </w:p>
        </w:tc>
        <w:tc>
          <w:tcPr>
            <w:tcW w:w="1795" w:type="dxa"/>
            <w:vAlign w:val="center"/>
          </w:tcPr>
          <w:p w14:paraId="273368D5" w14:textId="77777777" w:rsidR="007E60C9" w:rsidRPr="000E0405" w:rsidRDefault="007E60C9" w:rsidP="009F1A5E">
            <w:pPr>
              <w:snapToGrid w:val="0"/>
              <w:spacing w:after="0" w:line="259" w:lineRule="auto"/>
              <w:jc w:val="both"/>
            </w:pPr>
            <w:r w:rsidRPr="000E0405">
              <w:t>Yes</w:t>
            </w:r>
          </w:p>
        </w:tc>
        <w:tc>
          <w:tcPr>
            <w:tcW w:w="1847" w:type="dxa"/>
            <w:vAlign w:val="center"/>
          </w:tcPr>
          <w:p w14:paraId="7A496ECB" w14:textId="77777777" w:rsidR="007E60C9" w:rsidRPr="000E0405" w:rsidRDefault="007E60C9" w:rsidP="009F1A5E">
            <w:pPr>
              <w:snapToGrid w:val="0"/>
              <w:spacing w:after="0" w:line="259" w:lineRule="auto"/>
              <w:jc w:val="both"/>
            </w:pPr>
            <w:r w:rsidRPr="000E0405">
              <w:t>No, 79% of UEs satisfying the target positioning accuracy requirement</w:t>
            </w:r>
          </w:p>
        </w:tc>
      </w:tr>
      <w:tr w:rsidR="000E0405" w:rsidRPr="000E0405" w14:paraId="2D09AEE6" w14:textId="77777777" w:rsidTr="002318CE">
        <w:trPr>
          <w:trHeight w:val="523"/>
          <w:jc w:val="center"/>
        </w:trPr>
        <w:tc>
          <w:tcPr>
            <w:tcW w:w="2044" w:type="dxa"/>
            <w:vAlign w:val="center"/>
          </w:tcPr>
          <w:p w14:paraId="37F2D63C" w14:textId="77777777" w:rsidR="007E60C9" w:rsidRPr="000E0405" w:rsidRDefault="007E60C9" w:rsidP="009F1A5E">
            <w:pPr>
              <w:snapToGrid w:val="0"/>
              <w:spacing w:after="0" w:line="259" w:lineRule="auto"/>
              <w:jc w:val="both"/>
            </w:pPr>
            <w:r w:rsidRPr="000E0405">
              <w:lastRenderedPageBreak/>
              <w:t>Case 2, BW40M, FR1, positioning method: TDOA, X = 50 m</w:t>
            </w:r>
          </w:p>
        </w:tc>
        <w:tc>
          <w:tcPr>
            <w:tcW w:w="916" w:type="dxa"/>
            <w:vAlign w:val="center"/>
          </w:tcPr>
          <w:p w14:paraId="7A118B71" w14:textId="77777777" w:rsidR="007E60C9" w:rsidRPr="000E0405" w:rsidRDefault="007E60C9" w:rsidP="009F1A5E">
            <w:pPr>
              <w:snapToGrid w:val="0"/>
              <w:spacing w:after="0" w:line="259" w:lineRule="auto"/>
              <w:jc w:val="both"/>
            </w:pPr>
            <w:r w:rsidRPr="000E0405">
              <w:t>1.09</w:t>
            </w:r>
          </w:p>
        </w:tc>
        <w:tc>
          <w:tcPr>
            <w:tcW w:w="916" w:type="dxa"/>
            <w:vAlign w:val="center"/>
          </w:tcPr>
          <w:p w14:paraId="0E1F717A" w14:textId="77777777" w:rsidR="007E60C9" w:rsidRPr="000E0405" w:rsidRDefault="007E60C9" w:rsidP="009F1A5E">
            <w:pPr>
              <w:snapToGrid w:val="0"/>
              <w:spacing w:after="0" w:line="259" w:lineRule="auto"/>
              <w:jc w:val="both"/>
            </w:pPr>
            <w:r w:rsidRPr="000E0405">
              <w:t>1.61</w:t>
            </w:r>
          </w:p>
        </w:tc>
        <w:tc>
          <w:tcPr>
            <w:tcW w:w="916" w:type="dxa"/>
            <w:vAlign w:val="center"/>
          </w:tcPr>
          <w:p w14:paraId="67511FDF" w14:textId="77777777" w:rsidR="007E60C9" w:rsidRPr="000E0405" w:rsidRDefault="007E60C9" w:rsidP="009F1A5E">
            <w:pPr>
              <w:snapToGrid w:val="0"/>
              <w:spacing w:after="0" w:line="259" w:lineRule="auto"/>
              <w:jc w:val="both"/>
            </w:pPr>
            <w:r w:rsidRPr="000E0405">
              <w:t>2.07</w:t>
            </w:r>
          </w:p>
        </w:tc>
        <w:tc>
          <w:tcPr>
            <w:tcW w:w="916" w:type="dxa"/>
            <w:vAlign w:val="center"/>
          </w:tcPr>
          <w:p w14:paraId="2E40A3F3" w14:textId="77777777" w:rsidR="007E60C9" w:rsidRPr="000E0405" w:rsidRDefault="007E60C9" w:rsidP="009F1A5E">
            <w:pPr>
              <w:snapToGrid w:val="0"/>
              <w:spacing w:after="0" w:line="259" w:lineRule="auto"/>
              <w:jc w:val="both"/>
            </w:pPr>
            <w:r w:rsidRPr="000E0405">
              <w:t>3.06</w:t>
            </w:r>
          </w:p>
        </w:tc>
        <w:tc>
          <w:tcPr>
            <w:tcW w:w="1795" w:type="dxa"/>
            <w:vAlign w:val="center"/>
          </w:tcPr>
          <w:p w14:paraId="00DE7760" w14:textId="77777777" w:rsidR="007E60C9" w:rsidRPr="000E0405" w:rsidRDefault="007E60C9" w:rsidP="009F1A5E">
            <w:pPr>
              <w:snapToGrid w:val="0"/>
              <w:spacing w:after="0" w:line="259" w:lineRule="auto"/>
              <w:jc w:val="both"/>
            </w:pPr>
            <w:r w:rsidRPr="000E0405">
              <w:t>No, 65% of UEs satisfying the target positioning</w:t>
            </w:r>
          </w:p>
        </w:tc>
        <w:tc>
          <w:tcPr>
            <w:tcW w:w="1847" w:type="dxa"/>
            <w:vAlign w:val="center"/>
          </w:tcPr>
          <w:p w14:paraId="71964609" w14:textId="77777777" w:rsidR="007E60C9" w:rsidRPr="000E0405" w:rsidRDefault="007E60C9" w:rsidP="009F1A5E">
            <w:pPr>
              <w:snapToGrid w:val="0"/>
              <w:spacing w:after="0" w:line="259" w:lineRule="auto"/>
              <w:jc w:val="both"/>
            </w:pPr>
            <w:r w:rsidRPr="000E0405">
              <w:t>No, 20% of UEs satisfying the target positioning accuracy requirement</w:t>
            </w:r>
            <w:r w:rsidRPr="000E0405" w:rsidDel="00CE7F0C">
              <w:t xml:space="preserve"> </w:t>
            </w:r>
          </w:p>
        </w:tc>
      </w:tr>
      <w:tr w:rsidR="000E0405" w:rsidRPr="000E0405" w14:paraId="43A03552" w14:textId="77777777" w:rsidTr="002318CE">
        <w:trPr>
          <w:trHeight w:val="523"/>
          <w:jc w:val="center"/>
        </w:trPr>
        <w:tc>
          <w:tcPr>
            <w:tcW w:w="2044" w:type="dxa"/>
            <w:vAlign w:val="center"/>
          </w:tcPr>
          <w:p w14:paraId="678774A9" w14:textId="77777777" w:rsidR="007E60C9" w:rsidRPr="000E0405" w:rsidRDefault="007E60C9" w:rsidP="009F1A5E">
            <w:pPr>
              <w:snapToGrid w:val="0"/>
              <w:spacing w:after="0" w:line="259" w:lineRule="auto"/>
              <w:jc w:val="both"/>
            </w:pPr>
            <w:r w:rsidRPr="000E0405">
              <w:t>Case 3, BW20M, FR1, positioning method: TDOA, X = 50 m</w:t>
            </w:r>
            <w:r w:rsidRPr="000E0405" w:rsidDel="00CE7F0C">
              <w:t xml:space="preserve"> </w:t>
            </w:r>
          </w:p>
        </w:tc>
        <w:tc>
          <w:tcPr>
            <w:tcW w:w="916" w:type="dxa"/>
            <w:vAlign w:val="center"/>
          </w:tcPr>
          <w:p w14:paraId="52935FB2" w14:textId="77777777" w:rsidR="007E60C9" w:rsidRPr="000E0405" w:rsidRDefault="007E60C9" w:rsidP="009F1A5E">
            <w:pPr>
              <w:snapToGrid w:val="0"/>
              <w:spacing w:after="0" w:line="259" w:lineRule="auto"/>
              <w:jc w:val="both"/>
              <w:rPr>
                <w:lang w:val="en-US"/>
              </w:rPr>
            </w:pPr>
            <w:r w:rsidRPr="000E0405">
              <w:t>2.03</w:t>
            </w:r>
          </w:p>
        </w:tc>
        <w:tc>
          <w:tcPr>
            <w:tcW w:w="916" w:type="dxa"/>
            <w:vAlign w:val="center"/>
          </w:tcPr>
          <w:p w14:paraId="7ACB0381" w14:textId="77777777" w:rsidR="007E60C9" w:rsidRPr="000E0405" w:rsidRDefault="007E60C9" w:rsidP="009F1A5E">
            <w:pPr>
              <w:snapToGrid w:val="0"/>
              <w:spacing w:after="0" w:line="259" w:lineRule="auto"/>
              <w:jc w:val="both"/>
            </w:pPr>
            <w:r w:rsidRPr="000E0405">
              <w:t>2.82</w:t>
            </w:r>
          </w:p>
        </w:tc>
        <w:tc>
          <w:tcPr>
            <w:tcW w:w="916" w:type="dxa"/>
            <w:vAlign w:val="center"/>
          </w:tcPr>
          <w:p w14:paraId="595275E1" w14:textId="77777777" w:rsidR="007E60C9" w:rsidRPr="000E0405" w:rsidRDefault="007E60C9" w:rsidP="009F1A5E">
            <w:pPr>
              <w:snapToGrid w:val="0"/>
              <w:spacing w:after="0" w:line="259" w:lineRule="auto"/>
              <w:jc w:val="both"/>
            </w:pPr>
            <w:r w:rsidRPr="000E0405">
              <w:t>4.41</w:t>
            </w:r>
          </w:p>
        </w:tc>
        <w:tc>
          <w:tcPr>
            <w:tcW w:w="916" w:type="dxa"/>
            <w:vAlign w:val="center"/>
          </w:tcPr>
          <w:p w14:paraId="4B81290E" w14:textId="77777777" w:rsidR="007E60C9" w:rsidRPr="000E0405" w:rsidRDefault="007E60C9" w:rsidP="009F1A5E">
            <w:pPr>
              <w:snapToGrid w:val="0"/>
              <w:spacing w:after="0" w:line="259" w:lineRule="auto"/>
              <w:jc w:val="both"/>
            </w:pPr>
            <w:r w:rsidRPr="000E0405">
              <w:t>6.04</w:t>
            </w:r>
          </w:p>
        </w:tc>
        <w:tc>
          <w:tcPr>
            <w:tcW w:w="1795" w:type="dxa"/>
            <w:vAlign w:val="center"/>
          </w:tcPr>
          <w:p w14:paraId="3510E2A4" w14:textId="77777777" w:rsidR="007E60C9" w:rsidRPr="000E0405" w:rsidRDefault="007E60C9" w:rsidP="009F1A5E">
            <w:pPr>
              <w:snapToGrid w:val="0"/>
              <w:spacing w:after="0" w:line="259" w:lineRule="auto"/>
              <w:jc w:val="both"/>
            </w:pPr>
            <w:r w:rsidRPr="000E0405">
              <w:t xml:space="preserve">No, 34% of UEs satisfying the target positioning accuracy requirement </w:t>
            </w:r>
          </w:p>
        </w:tc>
        <w:tc>
          <w:tcPr>
            <w:tcW w:w="1847" w:type="dxa"/>
            <w:vAlign w:val="center"/>
          </w:tcPr>
          <w:p w14:paraId="63D37E46" w14:textId="77777777" w:rsidR="007E60C9" w:rsidRPr="000E0405" w:rsidRDefault="007E60C9" w:rsidP="009F1A5E">
            <w:pPr>
              <w:snapToGrid w:val="0"/>
              <w:spacing w:after="0" w:line="259" w:lineRule="auto"/>
              <w:jc w:val="both"/>
            </w:pPr>
            <w:r w:rsidRPr="000E0405">
              <w:t xml:space="preserve">No, 7% of UEs satisfying the target positioning accuracy requirement </w:t>
            </w:r>
          </w:p>
        </w:tc>
      </w:tr>
      <w:tr w:rsidR="000E0405" w:rsidRPr="000E0405" w14:paraId="33B50FBC" w14:textId="77777777" w:rsidTr="002318CE">
        <w:trPr>
          <w:trHeight w:val="523"/>
          <w:jc w:val="center"/>
        </w:trPr>
        <w:tc>
          <w:tcPr>
            <w:tcW w:w="2044" w:type="dxa"/>
            <w:vAlign w:val="center"/>
          </w:tcPr>
          <w:p w14:paraId="742A6839" w14:textId="77777777" w:rsidR="007E60C9" w:rsidRPr="000E0405" w:rsidRDefault="007E60C9" w:rsidP="009F1A5E">
            <w:pPr>
              <w:snapToGrid w:val="0"/>
              <w:spacing w:after="0" w:line="259" w:lineRule="auto"/>
              <w:jc w:val="both"/>
            </w:pPr>
            <w:r w:rsidRPr="000E0405">
              <w:t>Case 4, BW100M, FR1, positioning method: TDOA, LOS only, X = 50 m</w:t>
            </w:r>
            <w:r w:rsidRPr="000E0405" w:rsidDel="00CE7F0C">
              <w:t xml:space="preserve"> </w:t>
            </w:r>
          </w:p>
        </w:tc>
        <w:tc>
          <w:tcPr>
            <w:tcW w:w="916" w:type="dxa"/>
            <w:vAlign w:val="center"/>
          </w:tcPr>
          <w:p w14:paraId="19ED3FF5" w14:textId="77777777" w:rsidR="007E60C9" w:rsidRPr="000E0405" w:rsidRDefault="007E60C9" w:rsidP="009F1A5E">
            <w:pPr>
              <w:snapToGrid w:val="0"/>
              <w:spacing w:after="0" w:line="259" w:lineRule="auto"/>
              <w:jc w:val="both"/>
            </w:pPr>
            <w:r w:rsidRPr="000E0405">
              <w:t>0.19</w:t>
            </w:r>
          </w:p>
        </w:tc>
        <w:tc>
          <w:tcPr>
            <w:tcW w:w="916" w:type="dxa"/>
            <w:vAlign w:val="center"/>
          </w:tcPr>
          <w:p w14:paraId="3DBB4730" w14:textId="77777777" w:rsidR="007E60C9" w:rsidRPr="000E0405" w:rsidRDefault="007E60C9" w:rsidP="009F1A5E">
            <w:pPr>
              <w:snapToGrid w:val="0"/>
              <w:spacing w:after="0" w:line="259" w:lineRule="auto"/>
              <w:jc w:val="both"/>
            </w:pPr>
            <w:r w:rsidRPr="000E0405">
              <w:t>0.30</w:t>
            </w:r>
          </w:p>
        </w:tc>
        <w:tc>
          <w:tcPr>
            <w:tcW w:w="916" w:type="dxa"/>
            <w:vAlign w:val="center"/>
          </w:tcPr>
          <w:p w14:paraId="54A6C438" w14:textId="77777777" w:rsidR="007E60C9" w:rsidRPr="000E0405" w:rsidRDefault="007E60C9" w:rsidP="009F1A5E">
            <w:pPr>
              <w:snapToGrid w:val="0"/>
              <w:spacing w:after="0" w:line="259" w:lineRule="auto"/>
              <w:jc w:val="both"/>
            </w:pPr>
            <w:r w:rsidRPr="000E0405">
              <w:t>0.43</w:t>
            </w:r>
          </w:p>
        </w:tc>
        <w:tc>
          <w:tcPr>
            <w:tcW w:w="916" w:type="dxa"/>
            <w:vAlign w:val="center"/>
          </w:tcPr>
          <w:p w14:paraId="1CC272A3" w14:textId="77777777" w:rsidR="007E60C9" w:rsidRPr="000E0405" w:rsidRDefault="007E60C9" w:rsidP="009F1A5E">
            <w:pPr>
              <w:snapToGrid w:val="0"/>
              <w:spacing w:after="0" w:line="259" w:lineRule="auto"/>
              <w:jc w:val="both"/>
            </w:pPr>
            <w:r w:rsidRPr="000E0405">
              <w:t>0.63</w:t>
            </w:r>
          </w:p>
        </w:tc>
        <w:tc>
          <w:tcPr>
            <w:tcW w:w="1795" w:type="dxa"/>
            <w:vAlign w:val="center"/>
          </w:tcPr>
          <w:p w14:paraId="6AB485F8" w14:textId="77777777" w:rsidR="007E60C9" w:rsidRPr="000E0405" w:rsidRDefault="007E60C9" w:rsidP="009F1A5E">
            <w:pPr>
              <w:snapToGrid w:val="0"/>
              <w:spacing w:after="0" w:line="259" w:lineRule="auto"/>
              <w:jc w:val="both"/>
            </w:pPr>
            <w:r w:rsidRPr="000E0405">
              <w:t>Yes</w:t>
            </w:r>
          </w:p>
        </w:tc>
        <w:tc>
          <w:tcPr>
            <w:tcW w:w="1847" w:type="dxa"/>
            <w:vAlign w:val="center"/>
          </w:tcPr>
          <w:p w14:paraId="2A84621F" w14:textId="77777777" w:rsidR="007E60C9" w:rsidRPr="000E0405" w:rsidRDefault="007E60C9" w:rsidP="009F1A5E">
            <w:pPr>
              <w:snapToGrid w:val="0"/>
              <w:spacing w:after="0" w:line="259" w:lineRule="auto"/>
              <w:jc w:val="both"/>
            </w:pPr>
            <w:r w:rsidRPr="000E0405">
              <w:t>No, 84% of UEs satisfying the target positioning accuracy requirement</w:t>
            </w:r>
          </w:p>
        </w:tc>
      </w:tr>
      <w:tr w:rsidR="000E0405" w:rsidRPr="000E0405" w14:paraId="3ACB490C" w14:textId="77777777" w:rsidTr="002318CE">
        <w:trPr>
          <w:trHeight w:val="523"/>
          <w:jc w:val="center"/>
        </w:trPr>
        <w:tc>
          <w:tcPr>
            <w:tcW w:w="2044" w:type="dxa"/>
            <w:vAlign w:val="center"/>
          </w:tcPr>
          <w:p w14:paraId="44297C48" w14:textId="77777777" w:rsidR="007E60C9" w:rsidRPr="000E0405" w:rsidRDefault="007E60C9" w:rsidP="009F1A5E">
            <w:pPr>
              <w:snapToGrid w:val="0"/>
              <w:spacing w:after="0" w:line="259" w:lineRule="auto"/>
              <w:jc w:val="both"/>
            </w:pPr>
            <w:r w:rsidRPr="000E0405">
              <w:t>Case 5, BW40M, FR1, positioning method: TDOA, LOS only, X = 50 m</w:t>
            </w:r>
          </w:p>
        </w:tc>
        <w:tc>
          <w:tcPr>
            <w:tcW w:w="916" w:type="dxa"/>
            <w:vAlign w:val="center"/>
          </w:tcPr>
          <w:p w14:paraId="0691BFF5" w14:textId="77777777" w:rsidR="007E60C9" w:rsidRPr="000E0405" w:rsidRDefault="007E60C9" w:rsidP="009F1A5E">
            <w:pPr>
              <w:snapToGrid w:val="0"/>
              <w:spacing w:after="0" w:line="259" w:lineRule="auto"/>
              <w:jc w:val="both"/>
            </w:pPr>
            <w:r w:rsidRPr="000E0405">
              <w:t>0.98</w:t>
            </w:r>
          </w:p>
        </w:tc>
        <w:tc>
          <w:tcPr>
            <w:tcW w:w="916" w:type="dxa"/>
            <w:vAlign w:val="center"/>
          </w:tcPr>
          <w:p w14:paraId="207DDFC4" w14:textId="77777777" w:rsidR="007E60C9" w:rsidRPr="000E0405" w:rsidRDefault="007E60C9" w:rsidP="009F1A5E">
            <w:pPr>
              <w:snapToGrid w:val="0"/>
              <w:spacing w:after="0" w:line="259" w:lineRule="auto"/>
              <w:jc w:val="both"/>
            </w:pPr>
            <w:r w:rsidRPr="000E0405">
              <w:t>1.39</w:t>
            </w:r>
          </w:p>
        </w:tc>
        <w:tc>
          <w:tcPr>
            <w:tcW w:w="916" w:type="dxa"/>
            <w:vAlign w:val="center"/>
          </w:tcPr>
          <w:p w14:paraId="17FE19CD" w14:textId="77777777" w:rsidR="007E60C9" w:rsidRPr="000E0405" w:rsidRDefault="007E60C9" w:rsidP="009F1A5E">
            <w:pPr>
              <w:snapToGrid w:val="0"/>
              <w:spacing w:after="0" w:line="259" w:lineRule="auto"/>
              <w:jc w:val="both"/>
            </w:pPr>
            <w:r w:rsidRPr="000E0405">
              <w:t>1.89</w:t>
            </w:r>
          </w:p>
        </w:tc>
        <w:tc>
          <w:tcPr>
            <w:tcW w:w="916" w:type="dxa"/>
            <w:vAlign w:val="center"/>
          </w:tcPr>
          <w:p w14:paraId="0A309EC6" w14:textId="77777777" w:rsidR="007E60C9" w:rsidRPr="000E0405" w:rsidRDefault="007E60C9" w:rsidP="009F1A5E">
            <w:pPr>
              <w:snapToGrid w:val="0"/>
              <w:spacing w:after="0" w:line="259" w:lineRule="auto"/>
              <w:jc w:val="both"/>
            </w:pPr>
            <w:r w:rsidRPr="000E0405">
              <w:t>2.55</w:t>
            </w:r>
          </w:p>
        </w:tc>
        <w:tc>
          <w:tcPr>
            <w:tcW w:w="1795" w:type="dxa"/>
            <w:vAlign w:val="center"/>
          </w:tcPr>
          <w:p w14:paraId="0647C87B" w14:textId="77777777" w:rsidR="007E60C9" w:rsidRPr="000E0405" w:rsidRDefault="007E60C9" w:rsidP="009F1A5E">
            <w:pPr>
              <w:snapToGrid w:val="0"/>
              <w:spacing w:after="0" w:line="259" w:lineRule="auto"/>
              <w:jc w:val="both"/>
            </w:pPr>
            <w:r w:rsidRPr="000E0405">
              <w:t>No, 70% of UEs satisfying the target positioning</w:t>
            </w:r>
          </w:p>
        </w:tc>
        <w:tc>
          <w:tcPr>
            <w:tcW w:w="1847" w:type="dxa"/>
            <w:vAlign w:val="center"/>
          </w:tcPr>
          <w:p w14:paraId="0AE2D327" w14:textId="77777777" w:rsidR="007E60C9" w:rsidRPr="000E0405" w:rsidRDefault="007E60C9" w:rsidP="009F1A5E">
            <w:pPr>
              <w:snapToGrid w:val="0"/>
              <w:spacing w:after="0" w:line="259" w:lineRule="auto"/>
              <w:jc w:val="both"/>
            </w:pPr>
            <w:r w:rsidRPr="000E0405">
              <w:t>No, 24% of UEs satisfying the target positioning accuracy requirement</w:t>
            </w:r>
          </w:p>
        </w:tc>
      </w:tr>
      <w:tr w:rsidR="007E60C9" w:rsidRPr="000E0405" w14:paraId="656E3BBE" w14:textId="77777777" w:rsidTr="002318CE">
        <w:trPr>
          <w:trHeight w:val="523"/>
          <w:jc w:val="center"/>
        </w:trPr>
        <w:tc>
          <w:tcPr>
            <w:tcW w:w="2044" w:type="dxa"/>
            <w:vAlign w:val="center"/>
          </w:tcPr>
          <w:p w14:paraId="23BE2EF2" w14:textId="77777777" w:rsidR="007E60C9" w:rsidRPr="000E0405" w:rsidRDefault="007E60C9" w:rsidP="009F1A5E">
            <w:pPr>
              <w:snapToGrid w:val="0"/>
              <w:spacing w:after="0" w:line="259" w:lineRule="auto"/>
              <w:jc w:val="both"/>
            </w:pPr>
            <w:r w:rsidRPr="000E0405">
              <w:t>Case 6, BW20M, FR1, positioning method: TDOA, LOS only, X = 50 m</w:t>
            </w:r>
          </w:p>
        </w:tc>
        <w:tc>
          <w:tcPr>
            <w:tcW w:w="916" w:type="dxa"/>
            <w:vAlign w:val="center"/>
          </w:tcPr>
          <w:p w14:paraId="521BCEBB" w14:textId="77777777" w:rsidR="007E60C9" w:rsidRPr="000E0405" w:rsidRDefault="007E60C9" w:rsidP="009F1A5E">
            <w:pPr>
              <w:snapToGrid w:val="0"/>
              <w:spacing w:after="0" w:line="259" w:lineRule="auto"/>
              <w:jc w:val="both"/>
            </w:pPr>
            <w:r w:rsidRPr="000E0405">
              <w:t>1.92</w:t>
            </w:r>
          </w:p>
        </w:tc>
        <w:tc>
          <w:tcPr>
            <w:tcW w:w="916" w:type="dxa"/>
            <w:vAlign w:val="center"/>
          </w:tcPr>
          <w:p w14:paraId="0FD6CD74" w14:textId="77777777" w:rsidR="007E60C9" w:rsidRPr="000E0405" w:rsidRDefault="007E60C9" w:rsidP="009F1A5E">
            <w:pPr>
              <w:snapToGrid w:val="0"/>
              <w:spacing w:after="0" w:line="259" w:lineRule="auto"/>
              <w:jc w:val="both"/>
            </w:pPr>
            <w:r w:rsidRPr="000E0405">
              <w:t>2.29</w:t>
            </w:r>
          </w:p>
        </w:tc>
        <w:tc>
          <w:tcPr>
            <w:tcW w:w="916" w:type="dxa"/>
            <w:vAlign w:val="center"/>
          </w:tcPr>
          <w:p w14:paraId="3E9495BC" w14:textId="77777777" w:rsidR="007E60C9" w:rsidRPr="000E0405" w:rsidRDefault="007E60C9" w:rsidP="009F1A5E">
            <w:pPr>
              <w:snapToGrid w:val="0"/>
              <w:spacing w:after="0" w:line="259" w:lineRule="auto"/>
              <w:jc w:val="both"/>
            </w:pPr>
            <w:r w:rsidRPr="000E0405">
              <w:t>3.63</w:t>
            </w:r>
          </w:p>
        </w:tc>
        <w:tc>
          <w:tcPr>
            <w:tcW w:w="916" w:type="dxa"/>
            <w:vAlign w:val="center"/>
          </w:tcPr>
          <w:p w14:paraId="654128C8" w14:textId="77777777" w:rsidR="007E60C9" w:rsidRPr="000E0405" w:rsidRDefault="007E60C9" w:rsidP="009F1A5E">
            <w:pPr>
              <w:snapToGrid w:val="0"/>
              <w:spacing w:after="0" w:line="259" w:lineRule="auto"/>
              <w:jc w:val="both"/>
            </w:pPr>
            <w:r w:rsidRPr="000E0405">
              <w:t>5.42</w:t>
            </w:r>
          </w:p>
        </w:tc>
        <w:tc>
          <w:tcPr>
            <w:tcW w:w="1795" w:type="dxa"/>
            <w:vAlign w:val="center"/>
          </w:tcPr>
          <w:p w14:paraId="0FC6788B" w14:textId="77777777" w:rsidR="007E60C9" w:rsidRPr="000E0405" w:rsidRDefault="007E60C9" w:rsidP="009F1A5E">
            <w:pPr>
              <w:snapToGrid w:val="0"/>
              <w:spacing w:after="0" w:line="259" w:lineRule="auto"/>
              <w:jc w:val="both"/>
            </w:pPr>
            <w:r w:rsidRPr="000E0405">
              <w:t>No, 40% of UEs satisfying the target positioning accuracy requirement</w:t>
            </w:r>
          </w:p>
        </w:tc>
        <w:tc>
          <w:tcPr>
            <w:tcW w:w="1847" w:type="dxa"/>
            <w:vAlign w:val="center"/>
          </w:tcPr>
          <w:p w14:paraId="4C0B37F3" w14:textId="77777777" w:rsidR="007E60C9" w:rsidRPr="000E0405" w:rsidRDefault="007E60C9" w:rsidP="009F1A5E">
            <w:pPr>
              <w:snapToGrid w:val="0"/>
              <w:spacing w:after="0" w:line="259" w:lineRule="auto"/>
              <w:jc w:val="both"/>
            </w:pPr>
            <w:r w:rsidRPr="000E0405">
              <w:t>No, 8% of UEs satisfying the target positioning accuracy requirement</w:t>
            </w:r>
          </w:p>
        </w:tc>
      </w:tr>
    </w:tbl>
    <w:p w14:paraId="50F6D964" w14:textId="77777777" w:rsidR="007E60C9" w:rsidRPr="000E0405" w:rsidRDefault="007E60C9" w:rsidP="009F1A5E">
      <w:pPr>
        <w:snapToGrid w:val="0"/>
        <w:spacing w:line="259" w:lineRule="auto"/>
        <w:jc w:val="both"/>
      </w:pPr>
    </w:p>
    <w:p w14:paraId="28FEA45A" w14:textId="77777777"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Table B.1.6.2.1-2: Simulation results for highway for relative positioning - horizontal accuracy (m)</w:t>
      </w:r>
    </w:p>
    <w:tbl>
      <w:tblPr>
        <w:tblW w:w="9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25"/>
        <w:gridCol w:w="821"/>
        <w:gridCol w:w="821"/>
        <w:gridCol w:w="821"/>
        <w:gridCol w:w="823"/>
        <w:gridCol w:w="1985"/>
        <w:gridCol w:w="1918"/>
      </w:tblGrid>
      <w:tr w:rsidR="00361D7F" w:rsidRPr="000E0405" w14:paraId="248E02DE" w14:textId="77777777" w:rsidTr="002318CE">
        <w:trPr>
          <w:trHeight w:val="262"/>
          <w:jc w:val="center"/>
        </w:trPr>
        <w:tc>
          <w:tcPr>
            <w:tcW w:w="2225" w:type="dxa"/>
            <w:vAlign w:val="center"/>
          </w:tcPr>
          <w:p w14:paraId="4BF3CE10" w14:textId="77777777" w:rsidR="007E60C9" w:rsidRPr="000E0405" w:rsidRDefault="007E60C9" w:rsidP="009F1A5E">
            <w:pPr>
              <w:snapToGrid w:val="0"/>
              <w:spacing w:after="0" w:line="259" w:lineRule="auto"/>
              <w:jc w:val="both"/>
            </w:pPr>
            <w:r w:rsidRPr="000E0405">
              <w:rPr>
                <w:rFonts w:hint="eastAsia"/>
              </w:rPr>
              <w:t>C</w:t>
            </w:r>
            <w:r w:rsidRPr="000E0405">
              <w:t>ase ID and brief description</w:t>
            </w:r>
          </w:p>
        </w:tc>
        <w:tc>
          <w:tcPr>
            <w:tcW w:w="821" w:type="dxa"/>
            <w:vAlign w:val="center"/>
          </w:tcPr>
          <w:p w14:paraId="63350C95" w14:textId="77777777" w:rsidR="007E60C9" w:rsidRPr="000E0405" w:rsidRDefault="007E60C9" w:rsidP="009F1A5E">
            <w:pPr>
              <w:snapToGrid w:val="0"/>
              <w:spacing w:after="0" w:line="259" w:lineRule="auto"/>
              <w:jc w:val="both"/>
            </w:pPr>
            <w:r w:rsidRPr="000E0405">
              <w:t>50%</w:t>
            </w:r>
          </w:p>
        </w:tc>
        <w:tc>
          <w:tcPr>
            <w:tcW w:w="821" w:type="dxa"/>
            <w:vAlign w:val="center"/>
          </w:tcPr>
          <w:p w14:paraId="0530A8FE" w14:textId="77777777" w:rsidR="007E60C9" w:rsidRPr="000E0405" w:rsidRDefault="007E60C9" w:rsidP="009F1A5E">
            <w:pPr>
              <w:snapToGrid w:val="0"/>
              <w:spacing w:after="0" w:line="259" w:lineRule="auto"/>
              <w:jc w:val="both"/>
            </w:pPr>
            <w:r w:rsidRPr="000E0405">
              <w:t>67%</w:t>
            </w:r>
          </w:p>
        </w:tc>
        <w:tc>
          <w:tcPr>
            <w:tcW w:w="821" w:type="dxa"/>
            <w:vAlign w:val="center"/>
          </w:tcPr>
          <w:p w14:paraId="36CFCB3A" w14:textId="77777777" w:rsidR="007E60C9" w:rsidRPr="000E0405" w:rsidRDefault="007E60C9" w:rsidP="009F1A5E">
            <w:pPr>
              <w:snapToGrid w:val="0"/>
              <w:spacing w:after="0" w:line="259" w:lineRule="auto"/>
              <w:jc w:val="both"/>
            </w:pPr>
            <w:r w:rsidRPr="000E0405">
              <w:t>80%</w:t>
            </w:r>
          </w:p>
        </w:tc>
        <w:tc>
          <w:tcPr>
            <w:tcW w:w="823" w:type="dxa"/>
            <w:vAlign w:val="center"/>
          </w:tcPr>
          <w:p w14:paraId="5CB43753" w14:textId="77777777" w:rsidR="007E60C9" w:rsidRPr="000E0405" w:rsidRDefault="007E60C9" w:rsidP="009F1A5E">
            <w:pPr>
              <w:snapToGrid w:val="0"/>
              <w:spacing w:after="0" w:line="259" w:lineRule="auto"/>
              <w:jc w:val="both"/>
            </w:pPr>
            <w:r w:rsidRPr="000E0405">
              <w:t>90%</w:t>
            </w:r>
          </w:p>
        </w:tc>
        <w:tc>
          <w:tcPr>
            <w:tcW w:w="1985" w:type="dxa"/>
            <w:vAlign w:val="center"/>
          </w:tcPr>
          <w:p w14:paraId="08BB6165"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A</w:t>
            </w:r>
          </w:p>
        </w:tc>
        <w:tc>
          <w:tcPr>
            <w:tcW w:w="1918" w:type="dxa"/>
            <w:vAlign w:val="center"/>
          </w:tcPr>
          <w:p w14:paraId="179404EF"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w:t>
            </w:r>
            <w:r w:rsidRPr="000E0405">
              <w:rPr>
                <w:rFonts w:hint="eastAsia"/>
              </w:rPr>
              <w:t>B</w:t>
            </w:r>
          </w:p>
        </w:tc>
      </w:tr>
      <w:tr w:rsidR="00361D7F" w:rsidRPr="000E0405" w14:paraId="5690FC28" w14:textId="77777777" w:rsidTr="002318CE">
        <w:trPr>
          <w:trHeight w:val="523"/>
          <w:jc w:val="center"/>
        </w:trPr>
        <w:tc>
          <w:tcPr>
            <w:tcW w:w="2225" w:type="dxa"/>
            <w:vAlign w:val="center"/>
          </w:tcPr>
          <w:p w14:paraId="7710C168" w14:textId="77777777" w:rsidR="007E60C9" w:rsidRPr="000E0405" w:rsidRDefault="007E60C9" w:rsidP="009F1A5E">
            <w:pPr>
              <w:snapToGrid w:val="0"/>
              <w:spacing w:after="0" w:line="259" w:lineRule="auto"/>
              <w:jc w:val="both"/>
            </w:pPr>
            <w:r w:rsidRPr="000E0405">
              <w:t>Case 1, BW100MHz, FR1, positioning method: RTT+AoA, X = 50 m</w:t>
            </w:r>
          </w:p>
        </w:tc>
        <w:tc>
          <w:tcPr>
            <w:tcW w:w="821" w:type="dxa"/>
            <w:vAlign w:val="center"/>
          </w:tcPr>
          <w:p w14:paraId="58D8ACEA" w14:textId="77777777" w:rsidR="007E60C9" w:rsidRPr="000E0405" w:rsidRDefault="007E60C9" w:rsidP="009F1A5E">
            <w:pPr>
              <w:spacing w:after="0" w:line="259" w:lineRule="auto"/>
              <w:jc w:val="both"/>
            </w:pPr>
            <w:r w:rsidRPr="000E0405">
              <w:t>0.25</w:t>
            </w:r>
          </w:p>
        </w:tc>
        <w:tc>
          <w:tcPr>
            <w:tcW w:w="821" w:type="dxa"/>
            <w:vAlign w:val="center"/>
          </w:tcPr>
          <w:p w14:paraId="0B6E69D9" w14:textId="77777777" w:rsidR="007E60C9" w:rsidRPr="000E0405" w:rsidRDefault="007E60C9" w:rsidP="009F1A5E">
            <w:pPr>
              <w:snapToGrid w:val="0"/>
              <w:spacing w:after="0" w:line="259" w:lineRule="auto"/>
              <w:jc w:val="both"/>
            </w:pPr>
            <w:r w:rsidRPr="000E0405">
              <w:t>0.49</w:t>
            </w:r>
          </w:p>
        </w:tc>
        <w:tc>
          <w:tcPr>
            <w:tcW w:w="821" w:type="dxa"/>
            <w:vAlign w:val="center"/>
          </w:tcPr>
          <w:p w14:paraId="25DF5F55" w14:textId="77777777" w:rsidR="007E60C9" w:rsidRPr="000E0405" w:rsidRDefault="007E60C9" w:rsidP="009F1A5E">
            <w:pPr>
              <w:snapToGrid w:val="0"/>
              <w:spacing w:after="0" w:line="259" w:lineRule="auto"/>
              <w:jc w:val="both"/>
            </w:pPr>
            <w:r w:rsidRPr="000E0405">
              <w:t>1.06</w:t>
            </w:r>
          </w:p>
        </w:tc>
        <w:tc>
          <w:tcPr>
            <w:tcW w:w="823" w:type="dxa"/>
            <w:vAlign w:val="center"/>
          </w:tcPr>
          <w:p w14:paraId="05590DE2" w14:textId="77777777" w:rsidR="007E60C9" w:rsidRPr="000E0405" w:rsidRDefault="007E60C9" w:rsidP="009F1A5E">
            <w:pPr>
              <w:snapToGrid w:val="0"/>
              <w:spacing w:after="0" w:line="259" w:lineRule="auto"/>
              <w:jc w:val="both"/>
            </w:pPr>
            <w:r w:rsidRPr="000E0405">
              <w:t>3.25</w:t>
            </w:r>
          </w:p>
        </w:tc>
        <w:tc>
          <w:tcPr>
            <w:tcW w:w="1985" w:type="dxa"/>
            <w:vAlign w:val="center"/>
          </w:tcPr>
          <w:p w14:paraId="44764DF3" w14:textId="77777777" w:rsidR="007E60C9" w:rsidRPr="000E0405" w:rsidRDefault="007E60C9" w:rsidP="009F1A5E">
            <w:pPr>
              <w:snapToGrid w:val="0"/>
              <w:spacing w:after="0" w:line="259" w:lineRule="auto"/>
              <w:jc w:val="both"/>
            </w:pPr>
            <w:r w:rsidRPr="000E0405">
              <w:t>No, 85% of UEs satisfying the target positioning accuracy requirement</w:t>
            </w:r>
          </w:p>
        </w:tc>
        <w:tc>
          <w:tcPr>
            <w:tcW w:w="1918" w:type="dxa"/>
            <w:vAlign w:val="center"/>
          </w:tcPr>
          <w:p w14:paraId="09993B9F" w14:textId="77777777" w:rsidR="007E60C9" w:rsidRPr="000E0405" w:rsidRDefault="007E60C9" w:rsidP="009F1A5E">
            <w:pPr>
              <w:snapToGrid w:val="0"/>
              <w:spacing w:after="0" w:line="259" w:lineRule="auto"/>
              <w:jc w:val="both"/>
            </w:pPr>
            <w:r w:rsidRPr="000E0405">
              <w:t>No, 67% of UEs satisfying the target positioning accuracy requirement</w:t>
            </w:r>
          </w:p>
        </w:tc>
      </w:tr>
      <w:tr w:rsidR="00361D7F" w:rsidRPr="000E0405" w14:paraId="31D902E4" w14:textId="77777777" w:rsidTr="002318CE">
        <w:trPr>
          <w:trHeight w:val="523"/>
          <w:jc w:val="center"/>
        </w:trPr>
        <w:tc>
          <w:tcPr>
            <w:tcW w:w="2225" w:type="dxa"/>
            <w:vAlign w:val="center"/>
          </w:tcPr>
          <w:p w14:paraId="1326699E" w14:textId="77777777" w:rsidR="007E60C9" w:rsidRPr="000E0405" w:rsidRDefault="007E60C9" w:rsidP="009F1A5E">
            <w:pPr>
              <w:snapToGrid w:val="0"/>
              <w:spacing w:after="0" w:line="259" w:lineRule="auto"/>
              <w:jc w:val="both"/>
            </w:pPr>
            <w:r w:rsidRPr="000E0405">
              <w:t>Case 2, BW40MHz, FR1, positioning method: RTT+AoA, X = 50 m</w:t>
            </w:r>
          </w:p>
        </w:tc>
        <w:tc>
          <w:tcPr>
            <w:tcW w:w="821" w:type="dxa"/>
            <w:vAlign w:val="center"/>
          </w:tcPr>
          <w:p w14:paraId="43AE9921" w14:textId="77777777" w:rsidR="007E60C9" w:rsidRPr="000E0405" w:rsidRDefault="007E60C9" w:rsidP="009F1A5E">
            <w:pPr>
              <w:snapToGrid w:val="0"/>
              <w:spacing w:after="0" w:line="259" w:lineRule="auto"/>
              <w:jc w:val="both"/>
            </w:pPr>
            <w:r w:rsidRPr="000E0405">
              <w:t>0.65</w:t>
            </w:r>
          </w:p>
        </w:tc>
        <w:tc>
          <w:tcPr>
            <w:tcW w:w="821" w:type="dxa"/>
            <w:vAlign w:val="center"/>
          </w:tcPr>
          <w:p w14:paraId="1C3572D0" w14:textId="77777777" w:rsidR="007E60C9" w:rsidRPr="000E0405" w:rsidRDefault="007E60C9" w:rsidP="009F1A5E">
            <w:pPr>
              <w:snapToGrid w:val="0"/>
              <w:spacing w:after="0" w:line="259" w:lineRule="auto"/>
              <w:jc w:val="both"/>
            </w:pPr>
            <w:r w:rsidRPr="000E0405">
              <w:t>0.97</w:t>
            </w:r>
          </w:p>
        </w:tc>
        <w:tc>
          <w:tcPr>
            <w:tcW w:w="821" w:type="dxa"/>
            <w:vAlign w:val="center"/>
          </w:tcPr>
          <w:p w14:paraId="498257A6" w14:textId="77777777" w:rsidR="007E60C9" w:rsidRPr="000E0405" w:rsidRDefault="007E60C9" w:rsidP="009F1A5E">
            <w:pPr>
              <w:snapToGrid w:val="0"/>
              <w:spacing w:after="0" w:line="259" w:lineRule="auto"/>
              <w:jc w:val="both"/>
            </w:pPr>
            <w:r w:rsidRPr="000E0405">
              <w:t>1.66</w:t>
            </w:r>
          </w:p>
        </w:tc>
        <w:tc>
          <w:tcPr>
            <w:tcW w:w="823" w:type="dxa"/>
            <w:vAlign w:val="center"/>
          </w:tcPr>
          <w:p w14:paraId="28695D16" w14:textId="77777777" w:rsidR="007E60C9" w:rsidRPr="000E0405" w:rsidRDefault="007E60C9" w:rsidP="009F1A5E">
            <w:pPr>
              <w:snapToGrid w:val="0"/>
              <w:spacing w:after="0" w:line="259" w:lineRule="auto"/>
              <w:jc w:val="both"/>
            </w:pPr>
            <w:r w:rsidRPr="000E0405">
              <w:t>4.27</w:t>
            </w:r>
          </w:p>
        </w:tc>
        <w:tc>
          <w:tcPr>
            <w:tcW w:w="1985" w:type="dxa"/>
            <w:vAlign w:val="center"/>
          </w:tcPr>
          <w:p w14:paraId="6D24F067" w14:textId="77777777" w:rsidR="007E60C9" w:rsidRPr="000E0405" w:rsidRDefault="007E60C9" w:rsidP="009F1A5E">
            <w:pPr>
              <w:snapToGrid w:val="0"/>
              <w:spacing w:after="0" w:line="259" w:lineRule="auto"/>
              <w:jc w:val="both"/>
            </w:pPr>
            <w:r w:rsidRPr="000E0405">
              <w:t>No, 77% of UEs satisfying the target positioning accuracy requirement</w:t>
            </w:r>
          </w:p>
        </w:tc>
        <w:tc>
          <w:tcPr>
            <w:tcW w:w="1918" w:type="dxa"/>
            <w:vAlign w:val="center"/>
          </w:tcPr>
          <w:p w14:paraId="3D279056" w14:textId="77777777" w:rsidR="007E60C9" w:rsidRPr="000E0405" w:rsidRDefault="007E60C9" w:rsidP="009F1A5E">
            <w:pPr>
              <w:snapToGrid w:val="0"/>
              <w:spacing w:after="0" w:line="259" w:lineRule="auto"/>
              <w:jc w:val="both"/>
            </w:pPr>
            <w:r w:rsidRPr="000E0405">
              <w:t>No, 35% of UEs satisfying the target positioning accuracy requirement</w:t>
            </w:r>
          </w:p>
        </w:tc>
      </w:tr>
      <w:tr w:rsidR="00361D7F" w:rsidRPr="000E0405" w14:paraId="58EEE508" w14:textId="77777777" w:rsidTr="002318CE">
        <w:trPr>
          <w:trHeight w:val="523"/>
          <w:jc w:val="center"/>
        </w:trPr>
        <w:tc>
          <w:tcPr>
            <w:tcW w:w="2225" w:type="dxa"/>
            <w:vAlign w:val="center"/>
          </w:tcPr>
          <w:p w14:paraId="6D50C1E3" w14:textId="77777777" w:rsidR="007E60C9" w:rsidRPr="000E0405" w:rsidRDefault="007E60C9" w:rsidP="009F1A5E">
            <w:pPr>
              <w:snapToGrid w:val="0"/>
              <w:spacing w:after="0" w:line="259" w:lineRule="auto"/>
              <w:jc w:val="both"/>
            </w:pPr>
            <w:r w:rsidRPr="000E0405">
              <w:t>Case 3, BW20M, FR1, positioning method: RTT+AoA, X = 50 m</w:t>
            </w:r>
          </w:p>
        </w:tc>
        <w:tc>
          <w:tcPr>
            <w:tcW w:w="821" w:type="dxa"/>
            <w:vAlign w:val="center"/>
          </w:tcPr>
          <w:p w14:paraId="4E2B123B" w14:textId="77777777" w:rsidR="007E60C9" w:rsidRPr="000E0405" w:rsidRDefault="007E60C9" w:rsidP="009F1A5E">
            <w:pPr>
              <w:snapToGrid w:val="0"/>
              <w:spacing w:after="0" w:line="259" w:lineRule="auto"/>
              <w:jc w:val="both"/>
            </w:pPr>
            <w:r w:rsidRPr="000E0405">
              <w:t>1.21</w:t>
            </w:r>
          </w:p>
        </w:tc>
        <w:tc>
          <w:tcPr>
            <w:tcW w:w="821" w:type="dxa"/>
            <w:vAlign w:val="center"/>
          </w:tcPr>
          <w:p w14:paraId="65674982" w14:textId="77777777" w:rsidR="007E60C9" w:rsidRPr="000E0405" w:rsidRDefault="007E60C9" w:rsidP="009F1A5E">
            <w:pPr>
              <w:snapToGrid w:val="0"/>
              <w:spacing w:after="0" w:line="259" w:lineRule="auto"/>
              <w:jc w:val="both"/>
            </w:pPr>
            <w:r w:rsidRPr="000E0405">
              <w:t>1.84</w:t>
            </w:r>
          </w:p>
        </w:tc>
        <w:tc>
          <w:tcPr>
            <w:tcW w:w="821" w:type="dxa"/>
            <w:vAlign w:val="center"/>
          </w:tcPr>
          <w:p w14:paraId="467BE588" w14:textId="77777777" w:rsidR="007E60C9" w:rsidRPr="000E0405" w:rsidRDefault="007E60C9" w:rsidP="009F1A5E">
            <w:pPr>
              <w:snapToGrid w:val="0"/>
              <w:spacing w:after="0" w:line="259" w:lineRule="auto"/>
              <w:jc w:val="both"/>
            </w:pPr>
            <w:r w:rsidRPr="000E0405">
              <w:t>2.93</w:t>
            </w:r>
          </w:p>
        </w:tc>
        <w:tc>
          <w:tcPr>
            <w:tcW w:w="823" w:type="dxa"/>
            <w:vAlign w:val="center"/>
          </w:tcPr>
          <w:p w14:paraId="1A215C10" w14:textId="77777777" w:rsidR="007E60C9" w:rsidRPr="000E0405" w:rsidRDefault="007E60C9" w:rsidP="009F1A5E">
            <w:pPr>
              <w:snapToGrid w:val="0"/>
              <w:spacing w:after="0" w:line="259" w:lineRule="auto"/>
              <w:jc w:val="both"/>
            </w:pPr>
            <w:r w:rsidRPr="000E0405">
              <w:t>5.94</w:t>
            </w:r>
          </w:p>
        </w:tc>
        <w:tc>
          <w:tcPr>
            <w:tcW w:w="1985" w:type="dxa"/>
            <w:vAlign w:val="center"/>
          </w:tcPr>
          <w:p w14:paraId="0CD59A7F" w14:textId="77777777" w:rsidR="007E60C9" w:rsidRPr="000E0405" w:rsidRDefault="007E60C9" w:rsidP="009F1A5E">
            <w:pPr>
              <w:snapToGrid w:val="0"/>
              <w:spacing w:after="0" w:line="259" w:lineRule="auto"/>
              <w:jc w:val="both"/>
            </w:pPr>
            <w:r w:rsidRPr="000E0405">
              <w:t>No, 58% of UEs satisfying the target positioning accuracy requirement</w:t>
            </w:r>
          </w:p>
        </w:tc>
        <w:tc>
          <w:tcPr>
            <w:tcW w:w="1918" w:type="dxa"/>
            <w:vAlign w:val="center"/>
          </w:tcPr>
          <w:p w14:paraId="7994B4F4" w14:textId="77777777" w:rsidR="007E60C9" w:rsidRPr="000E0405" w:rsidRDefault="007E60C9" w:rsidP="009F1A5E">
            <w:pPr>
              <w:snapToGrid w:val="0"/>
              <w:spacing w:after="0" w:line="259" w:lineRule="auto"/>
              <w:jc w:val="both"/>
            </w:pPr>
            <w:r w:rsidRPr="000E0405">
              <w:t>No, 15% of UEs satisfying the target positioning accuracy requirement</w:t>
            </w:r>
          </w:p>
        </w:tc>
      </w:tr>
      <w:tr w:rsidR="00361D7F" w:rsidRPr="000E0405" w14:paraId="2D6F98ED" w14:textId="77777777" w:rsidTr="002318CE">
        <w:trPr>
          <w:trHeight w:val="523"/>
          <w:jc w:val="center"/>
        </w:trPr>
        <w:tc>
          <w:tcPr>
            <w:tcW w:w="2225" w:type="dxa"/>
            <w:vAlign w:val="center"/>
          </w:tcPr>
          <w:p w14:paraId="5FD54F6D" w14:textId="77777777" w:rsidR="007E60C9" w:rsidRPr="000E0405" w:rsidRDefault="007E60C9" w:rsidP="009F1A5E">
            <w:pPr>
              <w:snapToGrid w:val="0"/>
              <w:spacing w:after="0" w:line="259" w:lineRule="auto"/>
              <w:jc w:val="both"/>
            </w:pPr>
            <w:r w:rsidRPr="000E0405">
              <w:t>Case 4, BW100M, FR1, positioning method: RTT+AoA, LOS only, X = 50 m</w:t>
            </w:r>
          </w:p>
        </w:tc>
        <w:tc>
          <w:tcPr>
            <w:tcW w:w="821" w:type="dxa"/>
            <w:vAlign w:val="center"/>
          </w:tcPr>
          <w:p w14:paraId="1554FB8A" w14:textId="77777777" w:rsidR="007E60C9" w:rsidRPr="000E0405" w:rsidRDefault="007E60C9" w:rsidP="009F1A5E">
            <w:pPr>
              <w:spacing w:after="0" w:line="259" w:lineRule="auto"/>
              <w:jc w:val="both"/>
            </w:pPr>
            <w:r w:rsidRPr="000E0405">
              <w:t>0.24</w:t>
            </w:r>
          </w:p>
        </w:tc>
        <w:tc>
          <w:tcPr>
            <w:tcW w:w="821" w:type="dxa"/>
            <w:vAlign w:val="center"/>
          </w:tcPr>
          <w:p w14:paraId="7842A908" w14:textId="77777777" w:rsidR="007E60C9" w:rsidRPr="000E0405" w:rsidRDefault="007E60C9" w:rsidP="009F1A5E">
            <w:pPr>
              <w:snapToGrid w:val="0"/>
              <w:spacing w:after="0" w:line="259" w:lineRule="auto"/>
              <w:jc w:val="both"/>
            </w:pPr>
            <w:r w:rsidRPr="000E0405">
              <w:t>0.46</w:t>
            </w:r>
          </w:p>
        </w:tc>
        <w:tc>
          <w:tcPr>
            <w:tcW w:w="821" w:type="dxa"/>
            <w:vAlign w:val="center"/>
          </w:tcPr>
          <w:p w14:paraId="305B982F" w14:textId="77777777" w:rsidR="007E60C9" w:rsidRPr="000E0405" w:rsidRDefault="007E60C9" w:rsidP="009F1A5E">
            <w:pPr>
              <w:spacing w:after="0" w:line="259" w:lineRule="auto"/>
              <w:jc w:val="both"/>
            </w:pPr>
            <w:r w:rsidRPr="000E0405">
              <w:t>0.98</w:t>
            </w:r>
          </w:p>
        </w:tc>
        <w:tc>
          <w:tcPr>
            <w:tcW w:w="823" w:type="dxa"/>
            <w:vAlign w:val="center"/>
          </w:tcPr>
          <w:p w14:paraId="44EA1BB7" w14:textId="77777777" w:rsidR="007E60C9" w:rsidRPr="000E0405" w:rsidRDefault="007E60C9" w:rsidP="009F1A5E">
            <w:pPr>
              <w:spacing w:after="0" w:line="259" w:lineRule="auto"/>
              <w:jc w:val="both"/>
            </w:pPr>
            <w:r w:rsidRPr="000E0405">
              <w:t>2.86</w:t>
            </w:r>
          </w:p>
        </w:tc>
        <w:tc>
          <w:tcPr>
            <w:tcW w:w="1985" w:type="dxa"/>
            <w:vAlign w:val="center"/>
          </w:tcPr>
          <w:p w14:paraId="643610BF" w14:textId="77777777" w:rsidR="007E60C9" w:rsidRPr="000E0405" w:rsidRDefault="007E60C9" w:rsidP="009F1A5E">
            <w:pPr>
              <w:snapToGrid w:val="0"/>
              <w:spacing w:after="0" w:line="259" w:lineRule="auto"/>
              <w:jc w:val="both"/>
            </w:pPr>
            <w:r w:rsidRPr="000E0405">
              <w:t>No, 85% of UEs satisfying the target positioning</w:t>
            </w:r>
          </w:p>
        </w:tc>
        <w:tc>
          <w:tcPr>
            <w:tcW w:w="1918" w:type="dxa"/>
            <w:vAlign w:val="center"/>
          </w:tcPr>
          <w:p w14:paraId="092D645A" w14:textId="77777777" w:rsidR="007E60C9" w:rsidRPr="000E0405" w:rsidRDefault="007E60C9" w:rsidP="009F1A5E">
            <w:pPr>
              <w:snapToGrid w:val="0"/>
              <w:spacing w:after="0" w:line="259" w:lineRule="auto"/>
              <w:jc w:val="both"/>
            </w:pPr>
            <w:r w:rsidRPr="000E0405">
              <w:t>No, 67% of UEs satisfying the target positioning accuracy requirement</w:t>
            </w:r>
          </w:p>
        </w:tc>
      </w:tr>
      <w:tr w:rsidR="00361D7F" w:rsidRPr="000E0405" w14:paraId="2AC913FD" w14:textId="77777777" w:rsidTr="002318CE">
        <w:trPr>
          <w:trHeight w:val="523"/>
          <w:jc w:val="center"/>
        </w:trPr>
        <w:tc>
          <w:tcPr>
            <w:tcW w:w="2225" w:type="dxa"/>
            <w:vAlign w:val="center"/>
          </w:tcPr>
          <w:p w14:paraId="2D4A99D6" w14:textId="77777777" w:rsidR="007E60C9" w:rsidRPr="000E0405" w:rsidRDefault="007E60C9" w:rsidP="009F1A5E">
            <w:pPr>
              <w:snapToGrid w:val="0"/>
              <w:spacing w:after="0" w:line="259" w:lineRule="auto"/>
              <w:jc w:val="both"/>
            </w:pPr>
            <w:r w:rsidRPr="000E0405">
              <w:t>Case 5, BW40M, FR1, positioning method: RTT+AoA, LOS only, X = 50 m</w:t>
            </w:r>
          </w:p>
        </w:tc>
        <w:tc>
          <w:tcPr>
            <w:tcW w:w="821" w:type="dxa"/>
            <w:vAlign w:val="center"/>
          </w:tcPr>
          <w:p w14:paraId="21FC6323" w14:textId="77777777" w:rsidR="007E60C9" w:rsidRPr="000E0405" w:rsidRDefault="007E60C9" w:rsidP="009F1A5E">
            <w:pPr>
              <w:snapToGrid w:val="0"/>
              <w:spacing w:after="0" w:line="259" w:lineRule="auto"/>
              <w:jc w:val="both"/>
            </w:pPr>
            <w:r w:rsidRPr="000E0405">
              <w:t>0.64</w:t>
            </w:r>
          </w:p>
        </w:tc>
        <w:tc>
          <w:tcPr>
            <w:tcW w:w="821" w:type="dxa"/>
            <w:vAlign w:val="center"/>
          </w:tcPr>
          <w:p w14:paraId="6A73F8A0" w14:textId="77777777" w:rsidR="007E60C9" w:rsidRPr="000E0405" w:rsidRDefault="007E60C9" w:rsidP="009F1A5E">
            <w:pPr>
              <w:snapToGrid w:val="0"/>
              <w:spacing w:after="0" w:line="259" w:lineRule="auto"/>
              <w:jc w:val="both"/>
            </w:pPr>
            <w:r w:rsidRPr="000E0405">
              <w:t>0.93</w:t>
            </w:r>
          </w:p>
        </w:tc>
        <w:tc>
          <w:tcPr>
            <w:tcW w:w="821" w:type="dxa"/>
            <w:vAlign w:val="center"/>
          </w:tcPr>
          <w:p w14:paraId="7E15F3D4" w14:textId="77777777" w:rsidR="007E60C9" w:rsidRPr="000E0405" w:rsidRDefault="007E60C9" w:rsidP="009F1A5E">
            <w:pPr>
              <w:snapToGrid w:val="0"/>
              <w:spacing w:after="0" w:line="259" w:lineRule="auto"/>
              <w:jc w:val="both"/>
            </w:pPr>
            <w:r w:rsidRPr="000E0405">
              <w:t>1.54</w:t>
            </w:r>
          </w:p>
        </w:tc>
        <w:tc>
          <w:tcPr>
            <w:tcW w:w="823" w:type="dxa"/>
            <w:vAlign w:val="center"/>
          </w:tcPr>
          <w:p w14:paraId="2B3806D3" w14:textId="77777777" w:rsidR="007E60C9" w:rsidRPr="000E0405" w:rsidRDefault="007E60C9" w:rsidP="009F1A5E">
            <w:pPr>
              <w:snapToGrid w:val="0"/>
              <w:spacing w:after="0" w:line="259" w:lineRule="auto"/>
              <w:jc w:val="both"/>
            </w:pPr>
            <w:r w:rsidRPr="000E0405">
              <w:t>3.82</w:t>
            </w:r>
          </w:p>
        </w:tc>
        <w:tc>
          <w:tcPr>
            <w:tcW w:w="1985" w:type="dxa"/>
            <w:vAlign w:val="center"/>
          </w:tcPr>
          <w:p w14:paraId="1F6A9B67" w14:textId="77777777" w:rsidR="007E60C9" w:rsidRPr="000E0405" w:rsidRDefault="007E60C9" w:rsidP="009F1A5E">
            <w:pPr>
              <w:snapToGrid w:val="0"/>
              <w:spacing w:after="0" w:line="259" w:lineRule="auto"/>
              <w:jc w:val="both"/>
            </w:pPr>
            <w:r w:rsidRPr="000E0405">
              <w:t>No, 79% of UEs satisfying the target positioning accuracy requirement</w:t>
            </w:r>
          </w:p>
        </w:tc>
        <w:tc>
          <w:tcPr>
            <w:tcW w:w="1918" w:type="dxa"/>
            <w:vAlign w:val="center"/>
          </w:tcPr>
          <w:p w14:paraId="57D89496" w14:textId="77777777" w:rsidR="007E60C9" w:rsidRPr="000E0405" w:rsidRDefault="007E60C9" w:rsidP="009F1A5E">
            <w:pPr>
              <w:snapToGrid w:val="0"/>
              <w:spacing w:after="0" w:line="259" w:lineRule="auto"/>
              <w:jc w:val="both"/>
            </w:pPr>
            <w:r w:rsidRPr="000E0405">
              <w:t>No, 35% of UEs satisfying the target positioning accuracy requirement</w:t>
            </w:r>
          </w:p>
        </w:tc>
      </w:tr>
      <w:tr w:rsidR="00361D7F" w:rsidRPr="000E0405" w14:paraId="06F1FC84" w14:textId="77777777" w:rsidTr="002318CE">
        <w:trPr>
          <w:trHeight w:val="523"/>
          <w:jc w:val="center"/>
        </w:trPr>
        <w:tc>
          <w:tcPr>
            <w:tcW w:w="2225" w:type="dxa"/>
            <w:vAlign w:val="center"/>
          </w:tcPr>
          <w:p w14:paraId="7F108E0C" w14:textId="77777777" w:rsidR="007E60C9" w:rsidRPr="000E0405" w:rsidRDefault="007E60C9" w:rsidP="009F1A5E">
            <w:pPr>
              <w:snapToGrid w:val="0"/>
              <w:spacing w:after="0" w:line="259" w:lineRule="auto"/>
              <w:jc w:val="both"/>
            </w:pPr>
            <w:r w:rsidRPr="000E0405">
              <w:t>Case 6, BW20M, FR1, positioning method: RTT+AoA, LOS only, X = 50 m</w:t>
            </w:r>
          </w:p>
        </w:tc>
        <w:tc>
          <w:tcPr>
            <w:tcW w:w="821" w:type="dxa"/>
            <w:vAlign w:val="center"/>
          </w:tcPr>
          <w:p w14:paraId="39266AF4" w14:textId="77777777" w:rsidR="007E60C9" w:rsidRPr="000E0405" w:rsidRDefault="007E60C9" w:rsidP="009F1A5E">
            <w:pPr>
              <w:snapToGrid w:val="0"/>
              <w:spacing w:after="0" w:line="259" w:lineRule="auto"/>
              <w:jc w:val="both"/>
            </w:pPr>
            <w:r w:rsidRPr="000E0405">
              <w:t>1.18</w:t>
            </w:r>
          </w:p>
        </w:tc>
        <w:tc>
          <w:tcPr>
            <w:tcW w:w="821" w:type="dxa"/>
            <w:vAlign w:val="center"/>
          </w:tcPr>
          <w:p w14:paraId="11E1F194" w14:textId="77777777" w:rsidR="007E60C9" w:rsidRPr="000E0405" w:rsidRDefault="007E60C9" w:rsidP="009F1A5E">
            <w:pPr>
              <w:snapToGrid w:val="0"/>
              <w:spacing w:after="0" w:line="259" w:lineRule="auto"/>
              <w:jc w:val="both"/>
            </w:pPr>
            <w:r w:rsidRPr="000E0405">
              <w:t>1.79</w:t>
            </w:r>
          </w:p>
        </w:tc>
        <w:tc>
          <w:tcPr>
            <w:tcW w:w="821" w:type="dxa"/>
            <w:vAlign w:val="center"/>
          </w:tcPr>
          <w:p w14:paraId="23FD7390" w14:textId="77777777" w:rsidR="007E60C9" w:rsidRPr="000E0405" w:rsidRDefault="007E60C9" w:rsidP="009F1A5E">
            <w:pPr>
              <w:snapToGrid w:val="0"/>
              <w:spacing w:after="0" w:line="259" w:lineRule="auto"/>
              <w:jc w:val="both"/>
            </w:pPr>
            <w:r w:rsidRPr="000E0405">
              <w:t>2.79</w:t>
            </w:r>
          </w:p>
        </w:tc>
        <w:tc>
          <w:tcPr>
            <w:tcW w:w="823" w:type="dxa"/>
            <w:vAlign w:val="center"/>
          </w:tcPr>
          <w:p w14:paraId="4D472903" w14:textId="77777777" w:rsidR="007E60C9" w:rsidRPr="000E0405" w:rsidRDefault="007E60C9" w:rsidP="009F1A5E">
            <w:pPr>
              <w:snapToGrid w:val="0"/>
              <w:spacing w:after="0" w:line="259" w:lineRule="auto"/>
              <w:jc w:val="both"/>
            </w:pPr>
            <w:r w:rsidRPr="000E0405">
              <w:t>5.55</w:t>
            </w:r>
          </w:p>
        </w:tc>
        <w:tc>
          <w:tcPr>
            <w:tcW w:w="1985" w:type="dxa"/>
            <w:vAlign w:val="center"/>
          </w:tcPr>
          <w:p w14:paraId="3DFD3FCB" w14:textId="77777777" w:rsidR="007E60C9" w:rsidRPr="000E0405" w:rsidRDefault="007E60C9" w:rsidP="009F1A5E">
            <w:pPr>
              <w:snapToGrid w:val="0"/>
              <w:spacing w:after="0" w:line="259" w:lineRule="auto"/>
              <w:jc w:val="both"/>
            </w:pPr>
            <w:r w:rsidRPr="000E0405">
              <w:t>No, 60% of UEs satisfying the target positioning accuracy requirement</w:t>
            </w:r>
          </w:p>
        </w:tc>
        <w:tc>
          <w:tcPr>
            <w:tcW w:w="1918" w:type="dxa"/>
            <w:vAlign w:val="center"/>
          </w:tcPr>
          <w:p w14:paraId="37851135" w14:textId="77777777" w:rsidR="007E60C9" w:rsidRPr="000E0405" w:rsidRDefault="007E60C9" w:rsidP="009F1A5E">
            <w:pPr>
              <w:snapToGrid w:val="0"/>
              <w:spacing w:after="0" w:line="259" w:lineRule="auto"/>
              <w:jc w:val="both"/>
            </w:pPr>
            <w:r w:rsidRPr="000E0405">
              <w:t>No, 15% of UEs satisfying the target positioning accuracy requirement</w:t>
            </w:r>
          </w:p>
        </w:tc>
      </w:tr>
      <w:tr w:rsidR="00361D7F" w:rsidRPr="000E0405" w14:paraId="29936B7B" w14:textId="77777777" w:rsidTr="002318CE">
        <w:trPr>
          <w:trHeight w:val="523"/>
          <w:jc w:val="center"/>
        </w:trPr>
        <w:tc>
          <w:tcPr>
            <w:tcW w:w="2225" w:type="dxa"/>
            <w:vAlign w:val="center"/>
          </w:tcPr>
          <w:p w14:paraId="0C711AC4" w14:textId="77777777" w:rsidR="007E60C9" w:rsidRPr="000E0405" w:rsidRDefault="007E60C9" w:rsidP="009F1A5E">
            <w:pPr>
              <w:snapToGrid w:val="0"/>
              <w:spacing w:after="0" w:line="259" w:lineRule="auto"/>
              <w:jc w:val="both"/>
            </w:pPr>
            <w:r w:rsidRPr="000E0405">
              <w:t xml:space="preserve">Case 7, BW100MHz, FR1, positioning </w:t>
            </w:r>
            <w:r w:rsidRPr="000E0405">
              <w:lastRenderedPageBreak/>
              <w:t>method: RTT+AoA, X = 100 m</w:t>
            </w:r>
          </w:p>
        </w:tc>
        <w:tc>
          <w:tcPr>
            <w:tcW w:w="821" w:type="dxa"/>
            <w:vAlign w:val="center"/>
          </w:tcPr>
          <w:p w14:paraId="6A1C7744" w14:textId="77777777" w:rsidR="007E60C9" w:rsidRPr="000E0405" w:rsidRDefault="007E60C9" w:rsidP="009F1A5E">
            <w:pPr>
              <w:spacing w:after="0" w:line="259" w:lineRule="auto"/>
              <w:jc w:val="both"/>
            </w:pPr>
            <w:r w:rsidRPr="000E0405">
              <w:lastRenderedPageBreak/>
              <w:t>0.65</w:t>
            </w:r>
          </w:p>
        </w:tc>
        <w:tc>
          <w:tcPr>
            <w:tcW w:w="821" w:type="dxa"/>
            <w:vAlign w:val="center"/>
          </w:tcPr>
          <w:p w14:paraId="61185008" w14:textId="77777777" w:rsidR="007E60C9" w:rsidRPr="000E0405" w:rsidRDefault="007E60C9" w:rsidP="009F1A5E">
            <w:pPr>
              <w:snapToGrid w:val="0"/>
              <w:spacing w:after="0" w:line="259" w:lineRule="auto"/>
              <w:jc w:val="both"/>
            </w:pPr>
            <w:r w:rsidRPr="000E0405">
              <w:t>1.43</w:t>
            </w:r>
          </w:p>
        </w:tc>
        <w:tc>
          <w:tcPr>
            <w:tcW w:w="821" w:type="dxa"/>
            <w:vAlign w:val="center"/>
          </w:tcPr>
          <w:p w14:paraId="7CC3250F" w14:textId="77777777" w:rsidR="007E60C9" w:rsidRPr="000E0405" w:rsidRDefault="007E60C9" w:rsidP="009F1A5E">
            <w:pPr>
              <w:snapToGrid w:val="0"/>
              <w:spacing w:after="0" w:line="259" w:lineRule="auto"/>
              <w:jc w:val="both"/>
            </w:pPr>
            <w:r w:rsidRPr="000E0405">
              <w:t>2.84</w:t>
            </w:r>
          </w:p>
        </w:tc>
        <w:tc>
          <w:tcPr>
            <w:tcW w:w="823" w:type="dxa"/>
            <w:vAlign w:val="center"/>
          </w:tcPr>
          <w:p w14:paraId="6571AEB4" w14:textId="77777777" w:rsidR="007E60C9" w:rsidRPr="000E0405" w:rsidRDefault="007E60C9" w:rsidP="009F1A5E">
            <w:pPr>
              <w:snapToGrid w:val="0"/>
              <w:spacing w:after="0" w:line="259" w:lineRule="auto"/>
              <w:jc w:val="both"/>
            </w:pPr>
            <w:r w:rsidRPr="000E0405">
              <w:t>6.69</w:t>
            </w:r>
          </w:p>
        </w:tc>
        <w:tc>
          <w:tcPr>
            <w:tcW w:w="1985" w:type="dxa"/>
            <w:vAlign w:val="center"/>
          </w:tcPr>
          <w:p w14:paraId="55480BC7" w14:textId="77777777" w:rsidR="007E60C9" w:rsidRPr="000E0405" w:rsidRDefault="007E60C9" w:rsidP="009F1A5E">
            <w:pPr>
              <w:snapToGrid w:val="0"/>
              <w:spacing w:after="0" w:line="259" w:lineRule="auto"/>
              <w:jc w:val="both"/>
            </w:pPr>
            <w:r w:rsidRPr="000E0405">
              <w:t xml:space="preserve">No, 68% of UEs satisfying the target </w:t>
            </w:r>
            <w:r w:rsidRPr="000E0405">
              <w:lastRenderedPageBreak/>
              <w:t>positioning accuracy requirement</w:t>
            </w:r>
          </w:p>
        </w:tc>
        <w:tc>
          <w:tcPr>
            <w:tcW w:w="1918" w:type="dxa"/>
            <w:vAlign w:val="center"/>
          </w:tcPr>
          <w:p w14:paraId="47F8A9B5" w14:textId="77777777" w:rsidR="007E60C9" w:rsidRPr="000E0405" w:rsidRDefault="007E60C9" w:rsidP="009F1A5E">
            <w:pPr>
              <w:snapToGrid w:val="0"/>
              <w:spacing w:after="0" w:line="259" w:lineRule="auto"/>
              <w:jc w:val="both"/>
            </w:pPr>
            <w:r w:rsidRPr="000E0405">
              <w:lastRenderedPageBreak/>
              <w:t xml:space="preserve">No, 44% of UEs satisfying the target </w:t>
            </w:r>
            <w:r w:rsidRPr="000E0405">
              <w:lastRenderedPageBreak/>
              <w:t>positioning accuracy requirement</w:t>
            </w:r>
          </w:p>
        </w:tc>
      </w:tr>
      <w:tr w:rsidR="007E60C9" w:rsidRPr="000E0405" w14:paraId="14CBE73F" w14:textId="77777777" w:rsidTr="002318CE">
        <w:trPr>
          <w:trHeight w:val="523"/>
          <w:jc w:val="center"/>
        </w:trPr>
        <w:tc>
          <w:tcPr>
            <w:tcW w:w="2225" w:type="dxa"/>
            <w:vAlign w:val="center"/>
          </w:tcPr>
          <w:p w14:paraId="178F28A6" w14:textId="77777777" w:rsidR="007E60C9" w:rsidRPr="000E0405" w:rsidRDefault="007E60C9" w:rsidP="009F1A5E">
            <w:pPr>
              <w:snapToGrid w:val="0"/>
              <w:spacing w:after="0" w:line="259" w:lineRule="auto"/>
              <w:jc w:val="both"/>
            </w:pPr>
            <w:r w:rsidRPr="000E0405">
              <w:lastRenderedPageBreak/>
              <w:t>Case 8, BW100MHz, FR1, positioning method: RTT+AoA, X = 150 m</w:t>
            </w:r>
          </w:p>
        </w:tc>
        <w:tc>
          <w:tcPr>
            <w:tcW w:w="821" w:type="dxa"/>
            <w:vAlign w:val="center"/>
          </w:tcPr>
          <w:p w14:paraId="6A172F69" w14:textId="77777777" w:rsidR="007E60C9" w:rsidRPr="000E0405" w:rsidRDefault="007E60C9" w:rsidP="009F1A5E">
            <w:pPr>
              <w:snapToGrid w:val="0"/>
              <w:spacing w:after="0" w:line="259" w:lineRule="auto"/>
              <w:jc w:val="both"/>
            </w:pPr>
            <w:r w:rsidRPr="000E0405">
              <w:t xml:space="preserve">1.20 </w:t>
            </w:r>
          </w:p>
        </w:tc>
        <w:tc>
          <w:tcPr>
            <w:tcW w:w="821" w:type="dxa"/>
            <w:vAlign w:val="center"/>
          </w:tcPr>
          <w:p w14:paraId="1682B773" w14:textId="77777777" w:rsidR="007E60C9" w:rsidRPr="000E0405" w:rsidRDefault="007E60C9" w:rsidP="009F1A5E">
            <w:pPr>
              <w:snapToGrid w:val="0"/>
              <w:spacing w:after="0" w:line="259" w:lineRule="auto"/>
              <w:jc w:val="both"/>
            </w:pPr>
            <w:r w:rsidRPr="000E0405">
              <w:t>2.53</w:t>
            </w:r>
          </w:p>
        </w:tc>
        <w:tc>
          <w:tcPr>
            <w:tcW w:w="821" w:type="dxa"/>
            <w:vAlign w:val="center"/>
          </w:tcPr>
          <w:p w14:paraId="2FC46443" w14:textId="77777777" w:rsidR="007E60C9" w:rsidRPr="000E0405" w:rsidRDefault="007E60C9" w:rsidP="009F1A5E">
            <w:pPr>
              <w:snapToGrid w:val="0"/>
              <w:spacing w:after="0" w:line="259" w:lineRule="auto"/>
              <w:jc w:val="both"/>
            </w:pPr>
            <w:r w:rsidRPr="000E0405">
              <w:t>4.62</w:t>
            </w:r>
          </w:p>
        </w:tc>
        <w:tc>
          <w:tcPr>
            <w:tcW w:w="823" w:type="dxa"/>
            <w:vAlign w:val="center"/>
          </w:tcPr>
          <w:p w14:paraId="1C471BA2" w14:textId="77777777" w:rsidR="007E60C9" w:rsidRPr="000E0405" w:rsidRDefault="007E60C9" w:rsidP="009F1A5E">
            <w:pPr>
              <w:snapToGrid w:val="0"/>
              <w:spacing w:after="0" w:line="259" w:lineRule="auto"/>
              <w:jc w:val="both"/>
            </w:pPr>
            <w:r w:rsidRPr="000E0405">
              <w:t>9.02</w:t>
            </w:r>
          </w:p>
        </w:tc>
        <w:tc>
          <w:tcPr>
            <w:tcW w:w="1985" w:type="dxa"/>
            <w:vAlign w:val="center"/>
          </w:tcPr>
          <w:p w14:paraId="6EFBDFA7" w14:textId="77777777" w:rsidR="007E60C9" w:rsidRPr="000E0405" w:rsidRDefault="007E60C9" w:rsidP="009F1A5E">
            <w:pPr>
              <w:snapToGrid w:val="0"/>
              <w:spacing w:after="0" w:line="259" w:lineRule="auto"/>
              <w:jc w:val="both"/>
            </w:pPr>
            <w:r w:rsidRPr="000E0405">
              <w:t>No, 54% of UEs satisfying the target positioning accuracy requirement</w:t>
            </w:r>
          </w:p>
        </w:tc>
        <w:tc>
          <w:tcPr>
            <w:tcW w:w="1918" w:type="dxa"/>
            <w:vAlign w:val="center"/>
          </w:tcPr>
          <w:p w14:paraId="4FC006A6" w14:textId="77777777" w:rsidR="007E60C9" w:rsidRPr="000E0405" w:rsidRDefault="007E60C9" w:rsidP="009F1A5E">
            <w:pPr>
              <w:snapToGrid w:val="0"/>
              <w:spacing w:after="0" w:line="259" w:lineRule="auto"/>
              <w:jc w:val="both"/>
            </w:pPr>
            <w:r w:rsidRPr="000E0405">
              <w:t>No, 32% of UEs satisfying the target positioning accuracy requirement</w:t>
            </w:r>
          </w:p>
        </w:tc>
      </w:tr>
    </w:tbl>
    <w:p w14:paraId="6D7326AA" w14:textId="77777777" w:rsidR="007E60C9" w:rsidRPr="000E0405" w:rsidRDefault="007E60C9" w:rsidP="009F1A5E">
      <w:pPr>
        <w:snapToGrid w:val="0"/>
        <w:spacing w:line="259" w:lineRule="auto"/>
        <w:jc w:val="both"/>
      </w:pPr>
    </w:p>
    <w:p w14:paraId="759F2C3C" w14:textId="77777777"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Table B.1.6.2.1-3: Simulation results for highway for ranging - distance accuracy (m)</w:t>
      </w:r>
    </w:p>
    <w:tbl>
      <w:tblPr>
        <w:tblW w:w="94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0"/>
        <w:gridCol w:w="821"/>
        <w:gridCol w:w="821"/>
        <w:gridCol w:w="821"/>
        <w:gridCol w:w="824"/>
        <w:gridCol w:w="1976"/>
        <w:gridCol w:w="1976"/>
      </w:tblGrid>
      <w:tr w:rsidR="00361D7F" w:rsidRPr="000E0405" w14:paraId="72C0E4BC" w14:textId="77777777" w:rsidTr="002318CE">
        <w:trPr>
          <w:trHeight w:val="262"/>
          <w:jc w:val="center"/>
        </w:trPr>
        <w:tc>
          <w:tcPr>
            <w:tcW w:w="2260" w:type="dxa"/>
            <w:vAlign w:val="center"/>
          </w:tcPr>
          <w:p w14:paraId="7670E9F6" w14:textId="77777777" w:rsidR="007E60C9" w:rsidRPr="000E0405" w:rsidRDefault="007E60C9" w:rsidP="009F1A5E">
            <w:pPr>
              <w:snapToGrid w:val="0"/>
              <w:spacing w:after="0" w:line="259" w:lineRule="auto"/>
              <w:jc w:val="both"/>
            </w:pPr>
            <w:r w:rsidRPr="000E0405">
              <w:rPr>
                <w:rFonts w:hint="eastAsia"/>
              </w:rPr>
              <w:t>C</w:t>
            </w:r>
            <w:r w:rsidRPr="000E0405">
              <w:t>ase ID and brief description</w:t>
            </w:r>
          </w:p>
        </w:tc>
        <w:tc>
          <w:tcPr>
            <w:tcW w:w="821" w:type="dxa"/>
            <w:vAlign w:val="center"/>
          </w:tcPr>
          <w:p w14:paraId="64CC7F6C" w14:textId="77777777" w:rsidR="007E60C9" w:rsidRPr="000E0405" w:rsidRDefault="007E60C9" w:rsidP="009F1A5E">
            <w:pPr>
              <w:snapToGrid w:val="0"/>
              <w:spacing w:after="0" w:line="259" w:lineRule="auto"/>
              <w:jc w:val="both"/>
            </w:pPr>
            <w:r w:rsidRPr="000E0405">
              <w:t>50%</w:t>
            </w:r>
          </w:p>
        </w:tc>
        <w:tc>
          <w:tcPr>
            <w:tcW w:w="821" w:type="dxa"/>
            <w:vAlign w:val="center"/>
          </w:tcPr>
          <w:p w14:paraId="14413238" w14:textId="77777777" w:rsidR="007E60C9" w:rsidRPr="000E0405" w:rsidRDefault="007E60C9" w:rsidP="009F1A5E">
            <w:pPr>
              <w:snapToGrid w:val="0"/>
              <w:spacing w:after="0" w:line="259" w:lineRule="auto"/>
              <w:jc w:val="both"/>
            </w:pPr>
            <w:r w:rsidRPr="000E0405">
              <w:t>67%</w:t>
            </w:r>
          </w:p>
        </w:tc>
        <w:tc>
          <w:tcPr>
            <w:tcW w:w="821" w:type="dxa"/>
            <w:vAlign w:val="center"/>
          </w:tcPr>
          <w:p w14:paraId="24305BF9" w14:textId="77777777" w:rsidR="007E60C9" w:rsidRPr="000E0405" w:rsidRDefault="007E60C9" w:rsidP="009F1A5E">
            <w:pPr>
              <w:snapToGrid w:val="0"/>
              <w:spacing w:after="0" w:line="259" w:lineRule="auto"/>
              <w:jc w:val="both"/>
            </w:pPr>
            <w:r w:rsidRPr="000E0405">
              <w:t>80%</w:t>
            </w:r>
          </w:p>
        </w:tc>
        <w:tc>
          <w:tcPr>
            <w:tcW w:w="824" w:type="dxa"/>
            <w:vAlign w:val="center"/>
          </w:tcPr>
          <w:p w14:paraId="6E4519D3" w14:textId="77777777" w:rsidR="007E60C9" w:rsidRPr="000E0405" w:rsidRDefault="007E60C9" w:rsidP="009F1A5E">
            <w:pPr>
              <w:snapToGrid w:val="0"/>
              <w:spacing w:after="0" w:line="259" w:lineRule="auto"/>
              <w:jc w:val="both"/>
            </w:pPr>
            <w:r w:rsidRPr="000E0405">
              <w:t>90%</w:t>
            </w:r>
          </w:p>
        </w:tc>
        <w:tc>
          <w:tcPr>
            <w:tcW w:w="1976" w:type="dxa"/>
            <w:vAlign w:val="center"/>
          </w:tcPr>
          <w:p w14:paraId="6BFCA099"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A</w:t>
            </w:r>
          </w:p>
        </w:tc>
        <w:tc>
          <w:tcPr>
            <w:tcW w:w="1976" w:type="dxa"/>
            <w:vAlign w:val="center"/>
          </w:tcPr>
          <w:p w14:paraId="55A9EB9E"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w:t>
            </w:r>
            <w:r w:rsidRPr="000E0405">
              <w:rPr>
                <w:rFonts w:hint="eastAsia"/>
              </w:rPr>
              <w:t>B</w:t>
            </w:r>
          </w:p>
        </w:tc>
      </w:tr>
      <w:tr w:rsidR="00361D7F" w:rsidRPr="000E0405" w14:paraId="2121D80C" w14:textId="77777777" w:rsidTr="002318CE">
        <w:trPr>
          <w:trHeight w:val="523"/>
          <w:jc w:val="center"/>
        </w:trPr>
        <w:tc>
          <w:tcPr>
            <w:tcW w:w="2260" w:type="dxa"/>
            <w:vAlign w:val="center"/>
          </w:tcPr>
          <w:p w14:paraId="6D14066B" w14:textId="77777777" w:rsidR="007E60C9" w:rsidRPr="000E0405" w:rsidRDefault="007E60C9" w:rsidP="009F1A5E">
            <w:pPr>
              <w:snapToGrid w:val="0"/>
              <w:spacing w:after="0" w:line="259" w:lineRule="auto"/>
              <w:jc w:val="both"/>
              <w:rPr>
                <w:lang w:val="en-US"/>
              </w:rPr>
            </w:pPr>
            <w:r w:rsidRPr="000E0405">
              <w:t xml:space="preserve">Case 1, BW100MHz, FR1, positioning method: RTT, X </w:t>
            </w:r>
            <w:r w:rsidRPr="000E0405">
              <w:rPr>
                <w:lang w:val="en-US"/>
              </w:rPr>
              <w:t>= 50 m</w:t>
            </w:r>
          </w:p>
        </w:tc>
        <w:tc>
          <w:tcPr>
            <w:tcW w:w="821" w:type="dxa"/>
            <w:vAlign w:val="center"/>
          </w:tcPr>
          <w:p w14:paraId="3447161B" w14:textId="77777777" w:rsidR="007E60C9" w:rsidRPr="000E0405" w:rsidRDefault="007E60C9" w:rsidP="009F1A5E">
            <w:pPr>
              <w:snapToGrid w:val="0"/>
              <w:spacing w:after="0" w:line="259" w:lineRule="auto"/>
              <w:jc w:val="both"/>
            </w:pPr>
            <w:r w:rsidRPr="000E0405">
              <w:t>0.09</w:t>
            </w:r>
          </w:p>
        </w:tc>
        <w:tc>
          <w:tcPr>
            <w:tcW w:w="821" w:type="dxa"/>
            <w:vAlign w:val="center"/>
          </w:tcPr>
          <w:p w14:paraId="2627DE8E" w14:textId="77777777" w:rsidR="007E60C9" w:rsidRPr="000E0405" w:rsidRDefault="007E60C9" w:rsidP="009F1A5E">
            <w:pPr>
              <w:snapToGrid w:val="0"/>
              <w:spacing w:after="0" w:line="259" w:lineRule="auto"/>
              <w:jc w:val="both"/>
            </w:pPr>
            <w:r w:rsidRPr="000E0405">
              <w:t>0.14</w:t>
            </w:r>
          </w:p>
        </w:tc>
        <w:tc>
          <w:tcPr>
            <w:tcW w:w="821" w:type="dxa"/>
            <w:vAlign w:val="center"/>
          </w:tcPr>
          <w:p w14:paraId="6291B1C5" w14:textId="77777777" w:rsidR="007E60C9" w:rsidRPr="000E0405" w:rsidRDefault="007E60C9" w:rsidP="009F1A5E">
            <w:pPr>
              <w:snapToGrid w:val="0"/>
              <w:spacing w:after="0" w:line="259" w:lineRule="auto"/>
              <w:jc w:val="both"/>
            </w:pPr>
            <w:r w:rsidRPr="000E0405">
              <w:t>0.21</w:t>
            </w:r>
          </w:p>
        </w:tc>
        <w:tc>
          <w:tcPr>
            <w:tcW w:w="824" w:type="dxa"/>
            <w:vAlign w:val="center"/>
          </w:tcPr>
          <w:p w14:paraId="0A5DB7A6" w14:textId="77777777" w:rsidR="007E60C9" w:rsidRPr="000E0405" w:rsidRDefault="007E60C9" w:rsidP="009F1A5E">
            <w:pPr>
              <w:snapToGrid w:val="0"/>
              <w:spacing w:after="0" w:line="259" w:lineRule="auto"/>
              <w:jc w:val="both"/>
            </w:pPr>
            <w:r w:rsidRPr="000E0405">
              <w:t>0.45</w:t>
            </w:r>
          </w:p>
        </w:tc>
        <w:tc>
          <w:tcPr>
            <w:tcW w:w="1976" w:type="dxa"/>
            <w:vAlign w:val="center"/>
          </w:tcPr>
          <w:p w14:paraId="485B100E" w14:textId="77777777" w:rsidR="007E60C9" w:rsidRPr="000E0405" w:rsidRDefault="007E60C9" w:rsidP="009F1A5E">
            <w:pPr>
              <w:snapToGrid w:val="0"/>
              <w:spacing w:after="0" w:line="259" w:lineRule="auto"/>
              <w:jc w:val="both"/>
            </w:pPr>
            <w:r w:rsidRPr="000E0405">
              <w:t>Yes</w:t>
            </w:r>
          </w:p>
        </w:tc>
        <w:tc>
          <w:tcPr>
            <w:tcW w:w="1976" w:type="dxa"/>
            <w:vAlign w:val="center"/>
          </w:tcPr>
          <w:p w14:paraId="6883BE21" w14:textId="77777777" w:rsidR="007E60C9" w:rsidRPr="000E0405" w:rsidRDefault="007E60C9" w:rsidP="009F1A5E">
            <w:pPr>
              <w:snapToGrid w:val="0"/>
              <w:spacing w:after="0" w:line="259" w:lineRule="auto"/>
              <w:jc w:val="both"/>
            </w:pPr>
            <w:r w:rsidRPr="000E0405">
              <w:t>Yes</w:t>
            </w:r>
          </w:p>
        </w:tc>
      </w:tr>
      <w:tr w:rsidR="00361D7F" w:rsidRPr="000E0405" w14:paraId="407385DD" w14:textId="77777777" w:rsidTr="002318CE">
        <w:trPr>
          <w:trHeight w:val="523"/>
          <w:jc w:val="center"/>
        </w:trPr>
        <w:tc>
          <w:tcPr>
            <w:tcW w:w="2260" w:type="dxa"/>
            <w:vAlign w:val="center"/>
          </w:tcPr>
          <w:p w14:paraId="2A6A18F4" w14:textId="77777777" w:rsidR="007E60C9" w:rsidRPr="000E0405" w:rsidRDefault="007E60C9" w:rsidP="009F1A5E">
            <w:pPr>
              <w:snapToGrid w:val="0"/>
              <w:spacing w:after="0" w:line="259" w:lineRule="auto"/>
              <w:jc w:val="both"/>
            </w:pPr>
            <w:r w:rsidRPr="000E0405">
              <w:t xml:space="preserve">Case 2, BW40MHz, FR1, positioning method: RTT, X </w:t>
            </w:r>
            <w:r w:rsidRPr="000E0405">
              <w:rPr>
                <w:lang w:val="en-US"/>
              </w:rPr>
              <w:t>= 50 m</w:t>
            </w:r>
          </w:p>
        </w:tc>
        <w:tc>
          <w:tcPr>
            <w:tcW w:w="821" w:type="dxa"/>
            <w:vAlign w:val="center"/>
          </w:tcPr>
          <w:p w14:paraId="434C2541" w14:textId="77777777" w:rsidR="007E60C9" w:rsidRPr="000E0405" w:rsidRDefault="007E60C9" w:rsidP="009F1A5E">
            <w:pPr>
              <w:snapToGrid w:val="0"/>
              <w:spacing w:after="0" w:line="259" w:lineRule="auto"/>
              <w:jc w:val="both"/>
            </w:pPr>
            <w:r w:rsidRPr="000E0405">
              <w:t xml:space="preserve">   0.4611</w:t>
            </w:r>
          </w:p>
        </w:tc>
        <w:tc>
          <w:tcPr>
            <w:tcW w:w="821" w:type="dxa"/>
            <w:vAlign w:val="center"/>
          </w:tcPr>
          <w:p w14:paraId="5B3DF592" w14:textId="77777777" w:rsidR="007E60C9" w:rsidRPr="000E0405" w:rsidRDefault="007E60C9" w:rsidP="009F1A5E">
            <w:pPr>
              <w:snapToGrid w:val="0"/>
              <w:spacing w:after="0" w:line="259" w:lineRule="auto"/>
              <w:jc w:val="both"/>
            </w:pPr>
            <w:r w:rsidRPr="000E0405">
              <w:t>0.64</w:t>
            </w:r>
          </w:p>
        </w:tc>
        <w:tc>
          <w:tcPr>
            <w:tcW w:w="821" w:type="dxa"/>
            <w:vAlign w:val="center"/>
          </w:tcPr>
          <w:p w14:paraId="7302BC66" w14:textId="77777777" w:rsidR="007E60C9" w:rsidRPr="000E0405" w:rsidRDefault="007E60C9" w:rsidP="009F1A5E">
            <w:pPr>
              <w:snapToGrid w:val="0"/>
              <w:spacing w:after="0" w:line="259" w:lineRule="auto"/>
              <w:jc w:val="both"/>
            </w:pPr>
            <w:r w:rsidRPr="000E0405">
              <w:t>0.89</w:t>
            </w:r>
          </w:p>
        </w:tc>
        <w:tc>
          <w:tcPr>
            <w:tcW w:w="824" w:type="dxa"/>
            <w:vAlign w:val="center"/>
          </w:tcPr>
          <w:p w14:paraId="4B029781" w14:textId="77777777" w:rsidR="007E60C9" w:rsidRPr="000E0405" w:rsidRDefault="007E60C9" w:rsidP="009F1A5E">
            <w:pPr>
              <w:snapToGrid w:val="0"/>
              <w:spacing w:after="0" w:line="259" w:lineRule="auto"/>
              <w:jc w:val="both"/>
            </w:pPr>
            <w:r w:rsidRPr="000E0405">
              <w:t>1.59</w:t>
            </w:r>
          </w:p>
        </w:tc>
        <w:tc>
          <w:tcPr>
            <w:tcW w:w="1976" w:type="dxa"/>
            <w:vAlign w:val="center"/>
          </w:tcPr>
          <w:p w14:paraId="3D7B12D8" w14:textId="77777777" w:rsidR="007E60C9" w:rsidRPr="000E0405" w:rsidRDefault="007E60C9" w:rsidP="009F1A5E">
            <w:pPr>
              <w:snapToGrid w:val="0"/>
              <w:spacing w:after="0" w:line="259" w:lineRule="auto"/>
              <w:jc w:val="both"/>
            </w:pPr>
            <w:r w:rsidRPr="000E0405">
              <w:t xml:space="preserve">No, 89% of UEs satisfying the target positioning </w:t>
            </w:r>
          </w:p>
        </w:tc>
        <w:tc>
          <w:tcPr>
            <w:tcW w:w="1976" w:type="dxa"/>
            <w:vAlign w:val="center"/>
          </w:tcPr>
          <w:p w14:paraId="358EC049" w14:textId="77777777" w:rsidR="007E60C9" w:rsidRPr="000E0405" w:rsidRDefault="007E60C9" w:rsidP="009F1A5E">
            <w:pPr>
              <w:snapToGrid w:val="0"/>
              <w:spacing w:after="0" w:line="259" w:lineRule="auto"/>
              <w:jc w:val="both"/>
            </w:pPr>
            <w:r w:rsidRPr="000E0405">
              <w:t>No, 54% of UEs satisfying the target positioning accuracy requirement</w:t>
            </w:r>
          </w:p>
        </w:tc>
      </w:tr>
      <w:tr w:rsidR="00361D7F" w:rsidRPr="000E0405" w14:paraId="7EF4DC9D" w14:textId="77777777" w:rsidTr="002318CE">
        <w:trPr>
          <w:trHeight w:val="523"/>
          <w:jc w:val="center"/>
        </w:trPr>
        <w:tc>
          <w:tcPr>
            <w:tcW w:w="2260" w:type="dxa"/>
            <w:vAlign w:val="center"/>
          </w:tcPr>
          <w:p w14:paraId="2AE344DB" w14:textId="77777777" w:rsidR="007E60C9" w:rsidRPr="000E0405" w:rsidRDefault="007E60C9" w:rsidP="009F1A5E">
            <w:pPr>
              <w:snapToGrid w:val="0"/>
              <w:spacing w:after="0" w:line="259" w:lineRule="auto"/>
              <w:jc w:val="both"/>
            </w:pPr>
            <w:r w:rsidRPr="000E0405">
              <w:t xml:space="preserve">Case 3, BW20M, FR1, positioning method: TDOA, RTT, X </w:t>
            </w:r>
            <w:r w:rsidRPr="000E0405">
              <w:rPr>
                <w:lang w:val="en-US"/>
              </w:rPr>
              <w:t>= 50 m</w:t>
            </w:r>
          </w:p>
        </w:tc>
        <w:tc>
          <w:tcPr>
            <w:tcW w:w="821" w:type="dxa"/>
            <w:vAlign w:val="center"/>
          </w:tcPr>
          <w:p w14:paraId="6BD549AB" w14:textId="77777777" w:rsidR="007E60C9" w:rsidRPr="000E0405" w:rsidRDefault="007E60C9" w:rsidP="009F1A5E">
            <w:pPr>
              <w:snapToGrid w:val="0"/>
              <w:spacing w:after="0" w:line="259" w:lineRule="auto"/>
              <w:jc w:val="both"/>
            </w:pPr>
            <w:r w:rsidRPr="000E0405">
              <w:t>0.85</w:t>
            </w:r>
          </w:p>
        </w:tc>
        <w:tc>
          <w:tcPr>
            <w:tcW w:w="821" w:type="dxa"/>
            <w:vAlign w:val="center"/>
          </w:tcPr>
          <w:p w14:paraId="7078033A" w14:textId="77777777" w:rsidR="007E60C9" w:rsidRPr="000E0405" w:rsidRDefault="007E60C9" w:rsidP="009F1A5E">
            <w:pPr>
              <w:snapToGrid w:val="0"/>
              <w:spacing w:after="0" w:line="259" w:lineRule="auto"/>
              <w:jc w:val="both"/>
            </w:pPr>
            <w:r w:rsidRPr="000E0405">
              <w:t>1.93</w:t>
            </w:r>
          </w:p>
        </w:tc>
        <w:tc>
          <w:tcPr>
            <w:tcW w:w="821" w:type="dxa"/>
            <w:vAlign w:val="center"/>
          </w:tcPr>
          <w:p w14:paraId="4720CDAB" w14:textId="77777777" w:rsidR="007E60C9" w:rsidRPr="000E0405" w:rsidRDefault="007E60C9" w:rsidP="009F1A5E">
            <w:pPr>
              <w:snapToGrid w:val="0"/>
              <w:spacing w:after="0" w:line="259" w:lineRule="auto"/>
              <w:jc w:val="both"/>
            </w:pPr>
            <w:r w:rsidRPr="000E0405">
              <w:t>1.93</w:t>
            </w:r>
          </w:p>
        </w:tc>
        <w:tc>
          <w:tcPr>
            <w:tcW w:w="824" w:type="dxa"/>
            <w:vAlign w:val="center"/>
          </w:tcPr>
          <w:p w14:paraId="507EEDDD" w14:textId="77777777" w:rsidR="007E60C9" w:rsidRPr="000E0405" w:rsidRDefault="007E60C9" w:rsidP="009F1A5E">
            <w:pPr>
              <w:snapToGrid w:val="0"/>
              <w:spacing w:after="0" w:line="259" w:lineRule="auto"/>
              <w:jc w:val="both"/>
            </w:pPr>
            <w:r w:rsidRPr="000E0405">
              <w:t>3.55</w:t>
            </w:r>
          </w:p>
        </w:tc>
        <w:tc>
          <w:tcPr>
            <w:tcW w:w="1976" w:type="dxa"/>
            <w:vAlign w:val="center"/>
          </w:tcPr>
          <w:p w14:paraId="307821D6" w14:textId="77777777" w:rsidR="007E60C9" w:rsidRPr="000E0405" w:rsidRDefault="007E60C9" w:rsidP="009F1A5E">
            <w:pPr>
              <w:snapToGrid w:val="0"/>
              <w:spacing w:after="0" w:line="259" w:lineRule="auto"/>
              <w:jc w:val="both"/>
            </w:pPr>
            <w:r w:rsidRPr="000E0405">
              <w:t>No, 73% of UEs satisfying the target positioning accuracy requirement</w:t>
            </w:r>
          </w:p>
        </w:tc>
        <w:tc>
          <w:tcPr>
            <w:tcW w:w="1976" w:type="dxa"/>
            <w:vAlign w:val="center"/>
          </w:tcPr>
          <w:p w14:paraId="0BB6CD76" w14:textId="77777777" w:rsidR="007E60C9" w:rsidRPr="000E0405" w:rsidRDefault="007E60C9" w:rsidP="009F1A5E">
            <w:pPr>
              <w:snapToGrid w:val="0"/>
              <w:spacing w:after="0" w:line="259" w:lineRule="auto"/>
              <w:jc w:val="both"/>
            </w:pPr>
            <w:r w:rsidRPr="000E0405">
              <w:t>No, 29% of UEs satisfying the target positioning accuracy requirement</w:t>
            </w:r>
          </w:p>
        </w:tc>
      </w:tr>
      <w:tr w:rsidR="00361D7F" w:rsidRPr="000E0405" w14:paraId="70F2342D" w14:textId="77777777" w:rsidTr="002318CE">
        <w:trPr>
          <w:trHeight w:val="523"/>
          <w:jc w:val="center"/>
        </w:trPr>
        <w:tc>
          <w:tcPr>
            <w:tcW w:w="2260" w:type="dxa"/>
            <w:vAlign w:val="center"/>
          </w:tcPr>
          <w:p w14:paraId="12C06E72" w14:textId="77777777" w:rsidR="007E60C9" w:rsidRPr="000E0405" w:rsidRDefault="007E60C9" w:rsidP="009F1A5E">
            <w:pPr>
              <w:snapToGrid w:val="0"/>
              <w:spacing w:after="0" w:line="259" w:lineRule="auto"/>
              <w:jc w:val="both"/>
            </w:pPr>
            <w:r w:rsidRPr="000E0405">
              <w:t xml:space="preserve">Case 4, BW100M, FR1, positioning method: RTT, LOS only, X </w:t>
            </w:r>
            <w:r w:rsidRPr="000E0405">
              <w:rPr>
                <w:lang w:val="en-US"/>
              </w:rPr>
              <w:t>= 50 m</w:t>
            </w:r>
          </w:p>
        </w:tc>
        <w:tc>
          <w:tcPr>
            <w:tcW w:w="821" w:type="dxa"/>
            <w:vAlign w:val="center"/>
          </w:tcPr>
          <w:p w14:paraId="7B59C52E" w14:textId="77777777" w:rsidR="007E60C9" w:rsidRPr="000E0405" w:rsidRDefault="007E60C9" w:rsidP="009F1A5E">
            <w:pPr>
              <w:snapToGrid w:val="0"/>
              <w:spacing w:after="0" w:line="259" w:lineRule="auto"/>
              <w:jc w:val="both"/>
            </w:pPr>
            <w:r w:rsidRPr="000E0405">
              <w:t>0.09</w:t>
            </w:r>
          </w:p>
        </w:tc>
        <w:tc>
          <w:tcPr>
            <w:tcW w:w="821" w:type="dxa"/>
            <w:vAlign w:val="center"/>
          </w:tcPr>
          <w:p w14:paraId="3DEE77A3" w14:textId="77777777" w:rsidR="007E60C9" w:rsidRPr="000E0405" w:rsidRDefault="007E60C9" w:rsidP="009F1A5E">
            <w:pPr>
              <w:snapToGrid w:val="0"/>
              <w:spacing w:after="0" w:line="259" w:lineRule="auto"/>
              <w:jc w:val="both"/>
            </w:pPr>
            <w:r w:rsidRPr="000E0405">
              <w:t>0.13</w:t>
            </w:r>
          </w:p>
        </w:tc>
        <w:tc>
          <w:tcPr>
            <w:tcW w:w="821" w:type="dxa"/>
            <w:vAlign w:val="center"/>
          </w:tcPr>
          <w:p w14:paraId="007080DC" w14:textId="77777777" w:rsidR="007E60C9" w:rsidRPr="000E0405" w:rsidRDefault="007E60C9" w:rsidP="009F1A5E">
            <w:pPr>
              <w:snapToGrid w:val="0"/>
              <w:spacing w:after="0" w:line="259" w:lineRule="auto"/>
              <w:jc w:val="both"/>
            </w:pPr>
            <w:r w:rsidRPr="000E0405">
              <w:t>0.21</w:t>
            </w:r>
          </w:p>
        </w:tc>
        <w:tc>
          <w:tcPr>
            <w:tcW w:w="824" w:type="dxa"/>
            <w:vAlign w:val="center"/>
          </w:tcPr>
          <w:p w14:paraId="770C26D3" w14:textId="77777777" w:rsidR="007E60C9" w:rsidRPr="000E0405" w:rsidRDefault="007E60C9" w:rsidP="009F1A5E">
            <w:pPr>
              <w:snapToGrid w:val="0"/>
              <w:spacing w:after="0" w:line="259" w:lineRule="auto"/>
              <w:jc w:val="both"/>
            </w:pPr>
            <w:r w:rsidRPr="000E0405">
              <w:t>0.44</w:t>
            </w:r>
          </w:p>
        </w:tc>
        <w:tc>
          <w:tcPr>
            <w:tcW w:w="1976" w:type="dxa"/>
            <w:vAlign w:val="center"/>
          </w:tcPr>
          <w:p w14:paraId="283A619E" w14:textId="77777777" w:rsidR="007E60C9" w:rsidRPr="000E0405" w:rsidRDefault="007E60C9" w:rsidP="009F1A5E">
            <w:pPr>
              <w:snapToGrid w:val="0"/>
              <w:spacing w:after="0" w:line="259" w:lineRule="auto"/>
              <w:jc w:val="both"/>
            </w:pPr>
            <w:r w:rsidRPr="000E0405">
              <w:t>Yes</w:t>
            </w:r>
          </w:p>
        </w:tc>
        <w:tc>
          <w:tcPr>
            <w:tcW w:w="1976" w:type="dxa"/>
            <w:vAlign w:val="center"/>
          </w:tcPr>
          <w:p w14:paraId="62BFBE3E" w14:textId="77777777" w:rsidR="007E60C9" w:rsidRPr="000E0405" w:rsidRDefault="007E60C9" w:rsidP="009F1A5E">
            <w:pPr>
              <w:snapToGrid w:val="0"/>
              <w:spacing w:after="0" w:line="259" w:lineRule="auto"/>
              <w:jc w:val="both"/>
            </w:pPr>
            <w:r w:rsidRPr="000E0405">
              <w:t>Yes</w:t>
            </w:r>
          </w:p>
        </w:tc>
      </w:tr>
      <w:tr w:rsidR="00361D7F" w:rsidRPr="000E0405" w14:paraId="3A093895" w14:textId="77777777" w:rsidTr="002318CE">
        <w:trPr>
          <w:trHeight w:val="523"/>
          <w:jc w:val="center"/>
        </w:trPr>
        <w:tc>
          <w:tcPr>
            <w:tcW w:w="2260" w:type="dxa"/>
            <w:vAlign w:val="center"/>
          </w:tcPr>
          <w:p w14:paraId="16C89285" w14:textId="77777777" w:rsidR="007E60C9" w:rsidRPr="000E0405" w:rsidRDefault="007E60C9" w:rsidP="009F1A5E">
            <w:pPr>
              <w:snapToGrid w:val="0"/>
              <w:spacing w:after="0" w:line="259" w:lineRule="auto"/>
              <w:jc w:val="both"/>
            </w:pPr>
            <w:r w:rsidRPr="000E0405">
              <w:t xml:space="preserve">Case 5, BW40M, FR1, positioning method: RTT, LOS only, X </w:t>
            </w:r>
            <w:r w:rsidRPr="000E0405">
              <w:rPr>
                <w:lang w:val="en-US"/>
              </w:rPr>
              <w:t>= 50 m</w:t>
            </w:r>
          </w:p>
        </w:tc>
        <w:tc>
          <w:tcPr>
            <w:tcW w:w="821" w:type="dxa"/>
            <w:vAlign w:val="center"/>
          </w:tcPr>
          <w:p w14:paraId="27A9A8A6" w14:textId="77777777" w:rsidR="007E60C9" w:rsidRPr="000E0405" w:rsidRDefault="007E60C9" w:rsidP="009F1A5E">
            <w:pPr>
              <w:snapToGrid w:val="0"/>
              <w:spacing w:after="0" w:line="259" w:lineRule="auto"/>
              <w:jc w:val="both"/>
            </w:pPr>
            <w:r w:rsidRPr="000E0405">
              <w:t>0.45</w:t>
            </w:r>
          </w:p>
        </w:tc>
        <w:tc>
          <w:tcPr>
            <w:tcW w:w="821" w:type="dxa"/>
            <w:vAlign w:val="center"/>
          </w:tcPr>
          <w:p w14:paraId="32B7A1DA" w14:textId="77777777" w:rsidR="007E60C9" w:rsidRPr="000E0405" w:rsidRDefault="007E60C9" w:rsidP="009F1A5E">
            <w:pPr>
              <w:snapToGrid w:val="0"/>
              <w:spacing w:after="0" w:line="259" w:lineRule="auto"/>
              <w:jc w:val="both"/>
            </w:pPr>
            <w:r w:rsidRPr="000E0405">
              <w:t>0.63</w:t>
            </w:r>
          </w:p>
        </w:tc>
        <w:tc>
          <w:tcPr>
            <w:tcW w:w="821" w:type="dxa"/>
            <w:vAlign w:val="center"/>
          </w:tcPr>
          <w:p w14:paraId="49C8EEDA" w14:textId="77777777" w:rsidR="007E60C9" w:rsidRPr="000E0405" w:rsidRDefault="007E60C9" w:rsidP="009F1A5E">
            <w:pPr>
              <w:snapToGrid w:val="0"/>
              <w:spacing w:after="0" w:line="259" w:lineRule="auto"/>
              <w:jc w:val="both"/>
            </w:pPr>
            <w:r w:rsidRPr="000E0405">
              <w:t>0.86</w:t>
            </w:r>
          </w:p>
        </w:tc>
        <w:tc>
          <w:tcPr>
            <w:tcW w:w="824" w:type="dxa"/>
            <w:vAlign w:val="center"/>
          </w:tcPr>
          <w:p w14:paraId="3C80060D" w14:textId="77777777" w:rsidR="007E60C9" w:rsidRPr="000E0405" w:rsidRDefault="007E60C9" w:rsidP="009F1A5E">
            <w:pPr>
              <w:snapToGrid w:val="0"/>
              <w:spacing w:after="0" w:line="259" w:lineRule="auto"/>
              <w:jc w:val="both"/>
            </w:pPr>
            <w:r w:rsidRPr="000E0405">
              <w:t>1.48</w:t>
            </w:r>
          </w:p>
        </w:tc>
        <w:tc>
          <w:tcPr>
            <w:tcW w:w="1976" w:type="dxa"/>
            <w:vAlign w:val="center"/>
          </w:tcPr>
          <w:p w14:paraId="1674E6EF" w14:textId="77777777" w:rsidR="007E60C9" w:rsidRPr="000E0405" w:rsidRDefault="007E60C9" w:rsidP="009F1A5E">
            <w:pPr>
              <w:snapToGrid w:val="0"/>
              <w:spacing w:after="0" w:line="259" w:lineRule="auto"/>
              <w:jc w:val="both"/>
            </w:pPr>
            <w:r w:rsidRPr="000E0405">
              <w:t>Yes</w:t>
            </w:r>
          </w:p>
        </w:tc>
        <w:tc>
          <w:tcPr>
            <w:tcW w:w="1976" w:type="dxa"/>
            <w:vAlign w:val="center"/>
          </w:tcPr>
          <w:p w14:paraId="1DCC19DF" w14:textId="77777777" w:rsidR="007E60C9" w:rsidRPr="000E0405" w:rsidRDefault="007E60C9" w:rsidP="009F1A5E">
            <w:pPr>
              <w:snapToGrid w:val="0"/>
              <w:spacing w:after="0" w:line="259" w:lineRule="auto"/>
              <w:jc w:val="both"/>
            </w:pPr>
            <w:r w:rsidRPr="000E0405">
              <w:t>No, 54% of UEs satisfying the target positioning accuracy requirement</w:t>
            </w:r>
          </w:p>
        </w:tc>
      </w:tr>
      <w:tr w:rsidR="00361D7F" w:rsidRPr="000E0405" w14:paraId="3367A84A" w14:textId="77777777" w:rsidTr="002318CE">
        <w:trPr>
          <w:trHeight w:val="523"/>
          <w:jc w:val="center"/>
        </w:trPr>
        <w:tc>
          <w:tcPr>
            <w:tcW w:w="2260" w:type="dxa"/>
            <w:vAlign w:val="center"/>
          </w:tcPr>
          <w:p w14:paraId="0ECC8B4B" w14:textId="77777777" w:rsidR="007E60C9" w:rsidRPr="000E0405" w:rsidRDefault="007E60C9" w:rsidP="009F1A5E">
            <w:pPr>
              <w:snapToGrid w:val="0"/>
              <w:spacing w:after="0" w:line="259" w:lineRule="auto"/>
              <w:jc w:val="both"/>
            </w:pPr>
            <w:r w:rsidRPr="000E0405">
              <w:t xml:space="preserve">Case 6, BW20M, FR1, positioning method: RTT, LOS only, X </w:t>
            </w:r>
            <w:r w:rsidRPr="000E0405">
              <w:rPr>
                <w:lang w:val="en-US"/>
              </w:rPr>
              <w:t>= 50 m</w:t>
            </w:r>
          </w:p>
        </w:tc>
        <w:tc>
          <w:tcPr>
            <w:tcW w:w="821" w:type="dxa"/>
            <w:vAlign w:val="center"/>
          </w:tcPr>
          <w:p w14:paraId="58086395" w14:textId="77777777" w:rsidR="007E60C9" w:rsidRPr="000E0405" w:rsidRDefault="007E60C9" w:rsidP="009F1A5E">
            <w:pPr>
              <w:snapToGrid w:val="0"/>
              <w:spacing w:after="0" w:line="259" w:lineRule="auto"/>
              <w:jc w:val="both"/>
            </w:pPr>
            <w:r w:rsidRPr="000E0405">
              <w:t>0.45</w:t>
            </w:r>
          </w:p>
        </w:tc>
        <w:tc>
          <w:tcPr>
            <w:tcW w:w="821" w:type="dxa"/>
            <w:vAlign w:val="center"/>
          </w:tcPr>
          <w:p w14:paraId="54E132D4" w14:textId="77777777" w:rsidR="007E60C9" w:rsidRPr="000E0405" w:rsidRDefault="007E60C9" w:rsidP="009F1A5E">
            <w:pPr>
              <w:snapToGrid w:val="0"/>
              <w:spacing w:after="0" w:line="259" w:lineRule="auto"/>
              <w:jc w:val="both"/>
            </w:pPr>
            <w:r w:rsidRPr="000E0405">
              <w:t>0.63</w:t>
            </w:r>
          </w:p>
        </w:tc>
        <w:tc>
          <w:tcPr>
            <w:tcW w:w="821" w:type="dxa"/>
            <w:vAlign w:val="center"/>
          </w:tcPr>
          <w:p w14:paraId="5E67D7D7" w14:textId="77777777" w:rsidR="007E60C9" w:rsidRPr="000E0405" w:rsidRDefault="007E60C9" w:rsidP="009F1A5E">
            <w:pPr>
              <w:snapToGrid w:val="0"/>
              <w:spacing w:after="0" w:line="259" w:lineRule="auto"/>
              <w:jc w:val="both"/>
            </w:pPr>
            <w:r w:rsidRPr="000E0405">
              <w:t>0.86</w:t>
            </w:r>
          </w:p>
        </w:tc>
        <w:tc>
          <w:tcPr>
            <w:tcW w:w="824" w:type="dxa"/>
            <w:vAlign w:val="center"/>
          </w:tcPr>
          <w:p w14:paraId="50D0315D" w14:textId="77777777" w:rsidR="007E60C9" w:rsidRPr="000E0405" w:rsidRDefault="007E60C9" w:rsidP="009F1A5E">
            <w:pPr>
              <w:snapToGrid w:val="0"/>
              <w:spacing w:after="0" w:line="259" w:lineRule="auto"/>
              <w:jc w:val="both"/>
            </w:pPr>
            <w:r w:rsidRPr="000E0405">
              <w:t>3.34</w:t>
            </w:r>
          </w:p>
        </w:tc>
        <w:tc>
          <w:tcPr>
            <w:tcW w:w="1976" w:type="dxa"/>
            <w:vAlign w:val="center"/>
          </w:tcPr>
          <w:p w14:paraId="5E02A9F4" w14:textId="77777777" w:rsidR="007E60C9" w:rsidRPr="000E0405" w:rsidRDefault="007E60C9" w:rsidP="009F1A5E">
            <w:pPr>
              <w:snapToGrid w:val="0"/>
              <w:spacing w:after="0" w:line="259" w:lineRule="auto"/>
              <w:jc w:val="both"/>
            </w:pPr>
            <w:r w:rsidRPr="000E0405">
              <w:t>No, 84% of UEs satisfying the target positioning accuracy requirement</w:t>
            </w:r>
          </w:p>
        </w:tc>
        <w:tc>
          <w:tcPr>
            <w:tcW w:w="1976" w:type="dxa"/>
            <w:vAlign w:val="center"/>
          </w:tcPr>
          <w:p w14:paraId="273EE86F" w14:textId="77777777" w:rsidR="007E60C9" w:rsidRPr="000E0405" w:rsidRDefault="007E60C9" w:rsidP="009F1A5E">
            <w:pPr>
              <w:snapToGrid w:val="0"/>
              <w:spacing w:after="0" w:line="259" w:lineRule="auto"/>
              <w:jc w:val="both"/>
            </w:pPr>
            <w:r w:rsidRPr="000E0405">
              <w:t>No, 29% of UEs satisfying the target positioning accuracy requirement</w:t>
            </w:r>
          </w:p>
        </w:tc>
      </w:tr>
      <w:tr w:rsidR="00361D7F" w:rsidRPr="000E0405" w14:paraId="316F85EB" w14:textId="77777777" w:rsidTr="002318CE">
        <w:trPr>
          <w:trHeight w:val="523"/>
          <w:jc w:val="center"/>
        </w:trPr>
        <w:tc>
          <w:tcPr>
            <w:tcW w:w="2260" w:type="dxa"/>
            <w:vAlign w:val="center"/>
          </w:tcPr>
          <w:p w14:paraId="2AB0010A" w14:textId="77777777" w:rsidR="007E60C9" w:rsidRPr="000E0405" w:rsidRDefault="007E60C9" w:rsidP="009F1A5E">
            <w:pPr>
              <w:snapToGrid w:val="0"/>
              <w:spacing w:after="0" w:line="259" w:lineRule="auto"/>
              <w:jc w:val="both"/>
            </w:pPr>
            <w:r w:rsidRPr="000E0405">
              <w:t xml:space="preserve">Case 7, BW100MHz, FR1, positioning method: RTT, X </w:t>
            </w:r>
            <w:r w:rsidRPr="000E0405">
              <w:rPr>
                <w:lang w:val="en-US"/>
              </w:rPr>
              <w:t>= 100 m</w:t>
            </w:r>
          </w:p>
        </w:tc>
        <w:tc>
          <w:tcPr>
            <w:tcW w:w="821" w:type="dxa"/>
            <w:vAlign w:val="center"/>
          </w:tcPr>
          <w:p w14:paraId="3D24B486" w14:textId="77777777" w:rsidR="007E60C9" w:rsidRPr="000E0405" w:rsidRDefault="007E60C9" w:rsidP="009F1A5E">
            <w:pPr>
              <w:snapToGrid w:val="0"/>
              <w:spacing w:after="0" w:line="259" w:lineRule="auto"/>
              <w:jc w:val="both"/>
            </w:pPr>
            <w:r w:rsidRPr="000E0405">
              <w:t>0.09</w:t>
            </w:r>
          </w:p>
        </w:tc>
        <w:tc>
          <w:tcPr>
            <w:tcW w:w="821" w:type="dxa"/>
            <w:vAlign w:val="center"/>
          </w:tcPr>
          <w:p w14:paraId="442E54FE" w14:textId="77777777" w:rsidR="007E60C9" w:rsidRPr="000E0405" w:rsidRDefault="007E60C9" w:rsidP="009F1A5E">
            <w:pPr>
              <w:snapToGrid w:val="0"/>
              <w:spacing w:after="0" w:line="259" w:lineRule="auto"/>
              <w:jc w:val="both"/>
            </w:pPr>
            <w:r w:rsidRPr="000E0405">
              <w:t>0.14</w:t>
            </w:r>
          </w:p>
        </w:tc>
        <w:tc>
          <w:tcPr>
            <w:tcW w:w="821" w:type="dxa"/>
            <w:vAlign w:val="center"/>
          </w:tcPr>
          <w:p w14:paraId="407F65B9" w14:textId="77777777" w:rsidR="007E60C9" w:rsidRPr="000E0405" w:rsidRDefault="007E60C9" w:rsidP="009F1A5E">
            <w:pPr>
              <w:snapToGrid w:val="0"/>
              <w:spacing w:after="0" w:line="259" w:lineRule="auto"/>
              <w:jc w:val="both"/>
            </w:pPr>
            <w:r w:rsidRPr="000E0405">
              <w:t>0.24</w:t>
            </w:r>
          </w:p>
        </w:tc>
        <w:tc>
          <w:tcPr>
            <w:tcW w:w="824" w:type="dxa"/>
            <w:vAlign w:val="center"/>
          </w:tcPr>
          <w:p w14:paraId="726E2EB0" w14:textId="77777777" w:rsidR="007E60C9" w:rsidRPr="000E0405" w:rsidRDefault="007E60C9" w:rsidP="009F1A5E">
            <w:pPr>
              <w:snapToGrid w:val="0"/>
              <w:spacing w:after="0" w:line="259" w:lineRule="auto"/>
              <w:jc w:val="both"/>
            </w:pPr>
            <w:r w:rsidRPr="000E0405">
              <w:t>0.57</w:t>
            </w:r>
          </w:p>
        </w:tc>
        <w:tc>
          <w:tcPr>
            <w:tcW w:w="1976" w:type="dxa"/>
            <w:vAlign w:val="center"/>
          </w:tcPr>
          <w:p w14:paraId="080216E5" w14:textId="77777777" w:rsidR="007E60C9" w:rsidRPr="000E0405" w:rsidRDefault="007E60C9" w:rsidP="009F1A5E">
            <w:pPr>
              <w:snapToGrid w:val="0"/>
              <w:spacing w:after="0" w:line="259" w:lineRule="auto"/>
              <w:jc w:val="both"/>
            </w:pPr>
            <w:r w:rsidRPr="000E0405">
              <w:t>Yes</w:t>
            </w:r>
          </w:p>
        </w:tc>
        <w:tc>
          <w:tcPr>
            <w:tcW w:w="1976" w:type="dxa"/>
            <w:vAlign w:val="center"/>
          </w:tcPr>
          <w:p w14:paraId="5334F388" w14:textId="77777777" w:rsidR="007E60C9" w:rsidRPr="000E0405" w:rsidRDefault="007E60C9" w:rsidP="009F1A5E">
            <w:pPr>
              <w:snapToGrid w:val="0"/>
              <w:spacing w:after="0" w:line="259" w:lineRule="auto"/>
              <w:jc w:val="both"/>
            </w:pPr>
            <w:r w:rsidRPr="000E0405">
              <w:t>No (but almost)</w:t>
            </w:r>
          </w:p>
        </w:tc>
      </w:tr>
      <w:tr w:rsidR="007E60C9" w:rsidRPr="000E0405" w14:paraId="3460A9A9" w14:textId="77777777" w:rsidTr="002318CE">
        <w:trPr>
          <w:trHeight w:val="523"/>
          <w:jc w:val="center"/>
        </w:trPr>
        <w:tc>
          <w:tcPr>
            <w:tcW w:w="2260" w:type="dxa"/>
            <w:vAlign w:val="center"/>
          </w:tcPr>
          <w:p w14:paraId="1E715639" w14:textId="77777777" w:rsidR="007E60C9" w:rsidRPr="000E0405" w:rsidRDefault="007E60C9" w:rsidP="009F1A5E">
            <w:pPr>
              <w:snapToGrid w:val="0"/>
              <w:spacing w:after="0" w:line="259" w:lineRule="auto"/>
              <w:jc w:val="both"/>
            </w:pPr>
            <w:r w:rsidRPr="000E0405">
              <w:t xml:space="preserve">Case 8, BW100MHz, FR1, positioning method: RTT, X </w:t>
            </w:r>
            <w:r w:rsidRPr="000E0405">
              <w:rPr>
                <w:lang w:val="en-US"/>
              </w:rPr>
              <w:t>= 150 m</w:t>
            </w:r>
          </w:p>
        </w:tc>
        <w:tc>
          <w:tcPr>
            <w:tcW w:w="821" w:type="dxa"/>
            <w:vAlign w:val="center"/>
          </w:tcPr>
          <w:p w14:paraId="7D0597FA" w14:textId="77777777" w:rsidR="007E60C9" w:rsidRPr="000E0405" w:rsidRDefault="007E60C9" w:rsidP="009F1A5E">
            <w:pPr>
              <w:snapToGrid w:val="0"/>
              <w:spacing w:after="0" w:line="259" w:lineRule="auto"/>
              <w:jc w:val="both"/>
            </w:pPr>
            <w:r w:rsidRPr="000E0405">
              <w:t>0.09</w:t>
            </w:r>
          </w:p>
        </w:tc>
        <w:tc>
          <w:tcPr>
            <w:tcW w:w="821" w:type="dxa"/>
            <w:vAlign w:val="center"/>
          </w:tcPr>
          <w:p w14:paraId="5AA458C4" w14:textId="77777777" w:rsidR="007E60C9" w:rsidRPr="000E0405" w:rsidRDefault="007E60C9" w:rsidP="009F1A5E">
            <w:pPr>
              <w:snapToGrid w:val="0"/>
              <w:spacing w:after="0" w:line="259" w:lineRule="auto"/>
              <w:jc w:val="both"/>
            </w:pPr>
            <w:r w:rsidRPr="000E0405">
              <w:t>0.14</w:t>
            </w:r>
          </w:p>
        </w:tc>
        <w:tc>
          <w:tcPr>
            <w:tcW w:w="821" w:type="dxa"/>
            <w:vAlign w:val="center"/>
          </w:tcPr>
          <w:p w14:paraId="6DEE3649" w14:textId="77777777" w:rsidR="007E60C9" w:rsidRPr="000E0405" w:rsidRDefault="007E60C9" w:rsidP="009F1A5E">
            <w:pPr>
              <w:snapToGrid w:val="0"/>
              <w:spacing w:after="0" w:line="259" w:lineRule="auto"/>
              <w:jc w:val="both"/>
            </w:pPr>
            <w:r w:rsidRPr="000E0405">
              <w:t>0.24</w:t>
            </w:r>
          </w:p>
        </w:tc>
        <w:tc>
          <w:tcPr>
            <w:tcW w:w="824" w:type="dxa"/>
            <w:vAlign w:val="center"/>
          </w:tcPr>
          <w:p w14:paraId="66A57B9D" w14:textId="77777777" w:rsidR="007E60C9" w:rsidRPr="000E0405" w:rsidRDefault="007E60C9" w:rsidP="009F1A5E">
            <w:pPr>
              <w:snapToGrid w:val="0"/>
              <w:spacing w:after="0" w:line="259" w:lineRule="auto"/>
              <w:jc w:val="both"/>
            </w:pPr>
            <w:r w:rsidRPr="000E0405">
              <w:t>0.62</w:t>
            </w:r>
          </w:p>
        </w:tc>
        <w:tc>
          <w:tcPr>
            <w:tcW w:w="1976" w:type="dxa"/>
            <w:vAlign w:val="center"/>
          </w:tcPr>
          <w:p w14:paraId="758421DB" w14:textId="77777777" w:rsidR="007E60C9" w:rsidRPr="000E0405" w:rsidRDefault="007E60C9" w:rsidP="009F1A5E">
            <w:pPr>
              <w:snapToGrid w:val="0"/>
              <w:spacing w:after="0" w:line="259" w:lineRule="auto"/>
              <w:jc w:val="both"/>
            </w:pPr>
            <w:r w:rsidRPr="000E0405">
              <w:t>Yes</w:t>
            </w:r>
          </w:p>
        </w:tc>
        <w:tc>
          <w:tcPr>
            <w:tcW w:w="1976" w:type="dxa"/>
            <w:vAlign w:val="center"/>
          </w:tcPr>
          <w:p w14:paraId="6913B702" w14:textId="77777777" w:rsidR="007E60C9" w:rsidRPr="000E0405" w:rsidRDefault="007E60C9" w:rsidP="009F1A5E">
            <w:pPr>
              <w:snapToGrid w:val="0"/>
              <w:spacing w:after="0" w:line="259" w:lineRule="auto"/>
              <w:jc w:val="both"/>
            </w:pPr>
            <w:r w:rsidRPr="000E0405">
              <w:t>No, 88% of UEs satisfying the target positioning accuracy requirement</w:t>
            </w:r>
          </w:p>
        </w:tc>
      </w:tr>
    </w:tbl>
    <w:p w14:paraId="7B597B61" w14:textId="77777777" w:rsidR="007E60C9" w:rsidRPr="000E0405" w:rsidRDefault="007E60C9" w:rsidP="009F1A5E">
      <w:pPr>
        <w:snapToGrid w:val="0"/>
        <w:spacing w:line="259" w:lineRule="auto"/>
        <w:jc w:val="both"/>
      </w:pPr>
    </w:p>
    <w:p w14:paraId="32DF20EA" w14:textId="77777777"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Table B.1.6.2.1-4: Simulation results for highway for ranging positioning - angle accuracy (degree)</w:t>
      </w:r>
    </w:p>
    <w:tbl>
      <w:tblPr>
        <w:tblW w:w="95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851"/>
        <w:gridCol w:w="850"/>
        <w:gridCol w:w="851"/>
        <w:gridCol w:w="709"/>
        <w:gridCol w:w="1989"/>
        <w:gridCol w:w="2033"/>
      </w:tblGrid>
      <w:tr w:rsidR="000E0405" w:rsidRPr="000E0405" w14:paraId="020C0C4E" w14:textId="77777777" w:rsidTr="002318CE">
        <w:trPr>
          <w:trHeight w:val="253"/>
          <w:jc w:val="center"/>
        </w:trPr>
        <w:tc>
          <w:tcPr>
            <w:tcW w:w="2263" w:type="dxa"/>
          </w:tcPr>
          <w:p w14:paraId="34FE8168" w14:textId="77777777" w:rsidR="007E60C9" w:rsidRPr="000E0405" w:rsidRDefault="007E60C9" w:rsidP="009F1A5E">
            <w:pPr>
              <w:snapToGrid w:val="0"/>
              <w:spacing w:after="0" w:line="259" w:lineRule="auto"/>
              <w:jc w:val="both"/>
            </w:pPr>
            <w:r w:rsidRPr="000E0405">
              <w:rPr>
                <w:rFonts w:hint="eastAsia"/>
              </w:rPr>
              <w:t>C</w:t>
            </w:r>
            <w:r w:rsidRPr="000E0405">
              <w:t>ase ID and brief description</w:t>
            </w:r>
          </w:p>
        </w:tc>
        <w:tc>
          <w:tcPr>
            <w:tcW w:w="851" w:type="dxa"/>
            <w:vAlign w:val="center"/>
          </w:tcPr>
          <w:p w14:paraId="22B748CD" w14:textId="77777777" w:rsidR="007E60C9" w:rsidRPr="000E0405" w:rsidRDefault="007E60C9" w:rsidP="009F1A5E">
            <w:pPr>
              <w:snapToGrid w:val="0"/>
              <w:spacing w:after="0" w:line="259" w:lineRule="auto"/>
              <w:jc w:val="both"/>
            </w:pPr>
            <w:r w:rsidRPr="000E0405">
              <w:t>50%</w:t>
            </w:r>
          </w:p>
        </w:tc>
        <w:tc>
          <w:tcPr>
            <w:tcW w:w="850" w:type="dxa"/>
            <w:vAlign w:val="center"/>
          </w:tcPr>
          <w:p w14:paraId="6C70A807" w14:textId="77777777" w:rsidR="007E60C9" w:rsidRPr="000E0405" w:rsidRDefault="007E60C9" w:rsidP="009F1A5E">
            <w:pPr>
              <w:snapToGrid w:val="0"/>
              <w:spacing w:after="0" w:line="259" w:lineRule="auto"/>
              <w:jc w:val="both"/>
            </w:pPr>
            <w:r w:rsidRPr="000E0405">
              <w:t>67%</w:t>
            </w:r>
          </w:p>
        </w:tc>
        <w:tc>
          <w:tcPr>
            <w:tcW w:w="851" w:type="dxa"/>
            <w:vAlign w:val="center"/>
          </w:tcPr>
          <w:p w14:paraId="38EB004A" w14:textId="77777777" w:rsidR="007E60C9" w:rsidRPr="000E0405" w:rsidRDefault="007E60C9" w:rsidP="009F1A5E">
            <w:pPr>
              <w:snapToGrid w:val="0"/>
              <w:spacing w:after="0" w:line="259" w:lineRule="auto"/>
              <w:jc w:val="both"/>
            </w:pPr>
            <w:r w:rsidRPr="000E0405">
              <w:t>80%</w:t>
            </w:r>
          </w:p>
        </w:tc>
        <w:tc>
          <w:tcPr>
            <w:tcW w:w="709" w:type="dxa"/>
            <w:vAlign w:val="center"/>
          </w:tcPr>
          <w:p w14:paraId="2A76F884" w14:textId="77777777" w:rsidR="007E60C9" w:rsidRPr="000E0405" w:rsidRDefault="007E60C9" w:rsidP="009F1A5E">
            <w:pPr>
              <w:snapToGrid w:val="0"/>
              <w:spacing w:after="0" w:line="259" w:lineRule="auto"/>
              <w:jc w:val="both"/>
            </w:pPr>
            <w:r w:rsidRPr="000E0405">
              <w:t>90%</w:t>
            </w:r>
          </w:p>
        </w:tc>
        <w:tc>
          <w:tcPr>
            <w:tcW w:w="1989" w:type="dxa"/>
            <w:vAlign w:val="center"/>
          </w:tcPr>
          <w:p w14:paraId="3128AD6E"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A</w:t>
            </w:r>
          </w:p>
        </w:tc>
        <w:tc>
          <w:tcPr>
            <w:tcW w:w="2033" w:type="dxa"/>
            <w:vAlign w:val="center"/>
          </w:tcPr>
          <w:p w14:paraId="009227C3"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w:t>
            </w:r>
            <w:r w:rsidRPr="000E0405">
              <w:rPr>
                <w:rFonts w:hint="eastAsia"/>
              </w:rPr>
              <w:t>B</w:t>
            </w:r>
          </w:p>
        </w:tc>
      </w:tr>
      <w:tr w:rsidR="000E0405" w:rsidRPr="000E0405" w14:paraId="176445D3" w14:textId="77777777" w:rsidTr="002318CE">
        <w:trPr>
          <w:trHeight w:val="506"/>
          <w:jc w:val="center"/>
        </w:trPr>
        <w:tc>
          <w:tcPr>
            <w:tcW w:w="2263" w:type="dxa"/>
            <w:vAlign w:val="center"/>
          </w:tcPr>
          <w:p w14:paraId="2340C31D" w14:textId="77777777" w:rsidR="007E60C9" w:rsidRPr="000E0405" w:rsidRDefault="007E60C9" w:rsidP="009F1A5E">
            <w:pPr>
              <w:snapToGrid w:val="0"/>
              <w:spacing w:after="0" w:line="259" w:lineRule="auto"/>
              <w:jc w:val="both"/>
            </w:pPr>
            <w:r w:rsidRPr="000E0405">
              <w:t>Case 1, BW100MHz, FR1, positioning method: AOA, X = 50m</w:t>
            </w:r>
          </w:p>
        </w:tc>
        <w:tc>
          <w:tcPr>
            <w:tcW w:w="851" w:type="dxa"/>
            <w:vAlign w:val="center"/>
          </w:tcPr>
          <w:p w14:paraId="0689E60C" w14:textId="77777777" w:rsidR="007E60C9" w:rsidRPr="000E0405" w:rsidRDefault="007E60C9" w:rsidP="009F1A5E">
            <w:pPr>
              <w:snapToGrid w:val="0"/>
              <w:spacing w:after="0" w:line="259" w:lineRule="auto"/>
              <w:jc w:val="both"/>
            </w:pPr>
            <w:r w:rsidRPr="000E0405">
              <w:t>0.42</w:t>
            </w:r>
          </w:p>
        </w:tc>
        <w:tc>
          <w:tcPr>
            <w:tcW w:w="850" w:type="dxa"/>
            <w:vAlign w:val="center"/>
          </w:tcPr>
          <w:p w14:paraId="734B0F85" w14:textId="77777777" w:rsidR="007E60C9" w:rsidRPr="000E0405" w:rsidRDefault="007E60C9" w:rsidP="009F1A5E">
            <w:pPr>
              <w:snapToGrid w:val="0"/>
              <w:spacing w:after="0" w:line="259" w:lineRule="auto"/>
              <w:jc w:val="both"/>
            </w:pPr>
            <w:r w:rsidRPr="000E0405">
              <w:t>0.78</w:t>
            </w:r>
          </w:p>
        </w:tc>
        <w:tc>
          <w:tcPr>
            <w:tcW w:w="851" w:type="dxa"/>
            <w:vAlign w:val="center"/>
          </w:tcPr>
          <w:p w14:paraId="219F4982" w14:textId="77777777" w:rsidR="007E60C9" w:rsidRPr="000E0405" w:rsidRDefault="007E60C9" w:rsidP="009F1A5E">
            <w:pPr>
              <w:snapToGrid w:val="0"/>
              <w:spacing w:after="0" w:line="259" w:lineRule="auto"/>
              <w:jc w:val="both"/>
            </w:pPr>
            <w:r w:rsidRPr="000E0405">
              <w:t>1.49</w:t>
            </w:r>
          </w:p>
        </w:tc>
        <w:tc>
          <w:tcPr>
            <w:tcW w:w="709" w:type="dxa"/>
            <w:vAlign w:val="center"/>
          </w:tcPr>
          <w:p w14:paraId="76D3B68C" w14:textId="77777777" w:rsidR="007E60C9" w:rsidRPr="000E0405" w:rsidRDefault="007E60C9" w:rsidP="009F1A5E">
            <w:pPr>
              <w:snapToGrid w:val="0"/>
              <w:spacing w:after="0" w:line="259" w:lineRule="auto"/>
              <w:jc w:val="both"/>
            </w:pPr>
            <w:r w:rsidRPr="000E0405">
              <w:t>3.76</w:t>
            </w:r>
          </w:p>
        </w:tc>
        <w:tc>
          <w:tcPr>
            <w:tcW w:w="1989" w:type="dxa"/>
            <w:vAlign w:val="center"/>
          </w:tcPr>
          <w:p w14:paraId="330F0D26" w14:textId="77777777" w:rsidR="007E60C9" w:rsidRPr="000E0405" w:rsidRDefault="007E60C9" w:rsidP="009F1A5E">
            <w:pPr>
              <w:snapToGrid w:val="0"/>
              <w:spacing w:after="0" w:line="259" w:lineRule="auto"/>
              <w:jc w:val="both"/>
            </w:pPr>
            <w:r w:rsidRPr="000E0405">
              <w:t>Yes</w:t>
            </w:r>
          </w:p>
        </w:tc>
        <w:tc>
          <w:tcPr>
            <w:tcW w:w="2033" w:type="dxa"/>
            <w:vAlign w:val="center"/>
          </w:tcPr>
          <w:p w14:paraId="6378410C" w14:textId="77777777" w:rsidR="007E60C9" w:rsidRPr="000E0405" w:rsidRDefault="007E60C9" w:rsidP="009F1A5E">
            <w:pPr>
              <w:snapToGrid w:val="0"/>
              <w:spacing w:after="0" w:line="259" w:lineRule="auto"/>
              <w:jc w:val="both"/>
            </w:pPr>
            <w:r w:rsidRPr="000E0405">
              <w:t>Yes</w:t>
            </w:r>
          </w:p>
        </w:tc>
      </w:tr>
      <w:tr w:rsidR="000E0405" w:rsidRPr="000E0405" w14:paraId="21DB51CB" w14:textId="77777777" w:rsidTr="002318CE">
        <w:trPr>
          <w:trHeight w:val="506"/>
          <w:jc w:val="center"/>
        </w:trPr>
        <w:tc>
          <w:tcPr>
            <w:tcW w:w="2263" w:type="dxa"/>
            <w:vAlign w:val="center"/>
          </w:tcPr>
          <w:p w14:paraId="7CD768AB" w14:textId="77777777" w:rsidR="007E60C9" w:rsidRPr="000E0405" w:rsidRDefault="007E60C9" w:rsidP="009F1A5E">
            <w:pPr>
              <w:snapToGrid w:val="0"/>
              <w:spacing w:after="0" w:line="259" w:lineRule="auto"/>
              <w:jc w:val="both"/>
            </w:pPr>
            <w:r w:rsidRPr="000E0405">
              <w:t>Case 2, BW40MHz, FR1, positioning method: AOA, X = 50m</w:t>
            </w:r>
          </w:p>
        </w:tc>
        <w:tc>
          <w:tcPr>
            <w:tcW w:w="851" w:type="dxa"/>
            <w:vAlign w:val="center"/>
          </w:tcPr>
          <w:p w14:paraId="6ED77116" w14:textId="77777777" w:rsidR="007E60C9" w:rsidRPr="000E0405" w:rsidRDefault="007E60C9" w:rsidP="009F1A5E">
            <w:pPr>
              <w:snapToGrid w:val="0"/>
              <w:spacing w:after="0" w:line="259" w:lineRule="auto"/>
              <w:jc w:val="both"/>
            </w:pPr>
            <w:r w:rsidRPr="000E0405">
              <w:t>0.73</w:t>
            </w:r>
          </w:p>
        </w:tc>
        <w:tc>
          <w:tcPr>
            <w:tcW w:w="850" w:type="dxa"/>
            <w:vAlign w:val="center"/>
          </w:tcPr>
          <w:p w14:paraId="5A1A5AB1" w14:textId="77777777" w:rsidR="007E60C9" w:rsidRPr="000E0405" w:rsidRDefault="007E60C9" w:rsidP="009F1A5E">
            <w:pPr>
              <w:snapToGrid w:val="0"/>
              <w:spacing w:after="0" w:line="259" w:lineRule="auto"/>
              <w:jc w:val="both"/>
            </w:pPr>
            <w:r w:rsidRPr="000E0405">
              <w:t>1.31</w:t>
            </w:r>
          </w:p>
        </w:tc>
        <w:tc>
          <w:tcPr>
            <w:tcW w:w="851" w:type="dxa"/>
            <w:vAlign w:val="center"/>
          </w:tcPr>
          <w:p w14:paraId="40162253" w14:textId="77777777" w:rsidR="007E60C9" w:rsidRPr="000E0405" w:rsidRDefault="007E60C9" w:rsidP="009F1A5E">
            <w:pPr>
              <w:snapToGrid w:val="0"/>
              <w:spacing w:after="0" w:line="259" w:lineRule="auto"/>
              <w:jc w:val="both"/>
            </w:pPr>
            <w:r w:rsidRPr="000E0405">
              <w:t>2.43</w:t>
            </w:r>
          </w:p>
        </w:tc>
        <w:tc>
          <w:tcPr>
            <w:tcW w:w="709" w:type="dxa"/>
            <w:vAlign w:val="center"/>
          </w:tcPr>
          <w:p w14:paraId="2C2FA4D1" w14:textId="77777777" w:rsidR="007E60C9" w:rsidRPr="000E0405" w:rsidRDefault="007E60C9" w:rsidP="009F1A5E">
            <w:pPr>
              <w:snapToGrid w:val="0"/>
              <w:spacing w:after="0" w:line="259" w:lineRule="auto"/>
              <w:jc w:val="both"/>
            </w:pPr>
            <w:r w:rsidRPr="000E0405">
              <w:t>5.13</w:t>
            </w:r>
          </w:p>
        </w:tc>
        <w:tc>
          <w:tcPr>
            <w:tcW w:w="1989" w:type="dxa"/>
            <w:vAlign w:val="center"/>
          </w:tcPr>
          <w:p w14:paraId="3AD2B786" w14:textId="77777777" w:rsidR="007E60C9" w:rsidRPr="000E0405" w:rsidRDefault="007E60C9" w:rsidP="009F1A5E">
            <w:pPr>
              <w:snapToGrid w:val="0"/>
              <w:spacing w:after="0" w:line="259" w:lineRule="auto"/>
              <w:jc w:val="both"/>
            </w:pPr>
            <w:r w:rsidRPr="000E0405">
              <w:t>Yes</w:t>
            </w:r>
          </w:p>
        </w:tc>
        <w:tc>
          <w:tcPr>
            <w:tcW w:w="2033" w:type="dxa"/>
            <w:vAlign w:val="center"/>
          </w:tcPr>
          <w:p w14:paraId="40D7621A" w14:textId="77777777" w:rsidR="007E60C9" w:rsidRPr="000E0405" w:rsidRDefault="007E60C9" w:rsidP="009F1A5E">
            <w:pPr>
              <w:snapToGrid w:val="0"/>
              <w:spacing w:after="0" w:line="259" w:lineRule="auto"/>
              <w:jc w:val="both"/>
            </w:pPr>
            <w:r w:rsidRPr="000E0405">
              <w:t>Yes</w:t>
            </w:r>
          </w:p>
        </w:tc>
      </w:tr>
      <w:tr w:rsidR="000E0405" w:rsidRPr="000E0405" w14:paraId="71D10275" w14:textId="77777777" w:rsidTr="002318CE">
        <w:trPr>
          <w:trHeight w:val="506"/>
          <w:jc w:val="center"/>
        </w:trPr>
        <w:tc>
          <w:tcPr>
            <w:tcW w:w="2263" w:type="dxa"/>
            <w:vAlign w:val="center"/>
          </w:tcPr>
          <w:p w14:paraId="75DDA41F" w14:textId="77777777" w:rsidR="007E60C9" w:rsidRPr="000E0405" w:rsidRDefault="007E60C9" w:rsidP="009F1A5E">
            <w:pPr>
              <w:snapToGrid w:val="0"/>
              <w:spacing w:after="0" w:line="259" w:lineRule="auto"/>
              <w:jc w:val="both"/>
            </w:pPr>
            <w:r w:rsidRPr="000E0405">
              <w:t>Case 3, BW20M, FR1, positioning method: AOA, X =50m</w:t>
            </w:r>
          </w:p>
        </w:tc>
        <w:tc>
          <w:tcPr>
            <w:tcW w:w="851" w:type="dxa"/>
            <w:vAlign w:val="center"/>
          </w:tcPr>
          <w:p w14:paraId="52EE2F20" w14:textId="77777777" w:rsidR="007E60C9" w:rsidRPr="000E0405" w:rsidRDefault="007E60C9" w:rsidP="009F1A5E">
            <w:pPr>
              <w:snapToGrid w:val="0"/>
              <w:spacing w:after="0" w:line="259" w:lineRule="auto"/>
              <w:jc w:val="both"/>
            </w:pPr>
            <w:r w:rsidRPr="000E0405">
              <w:t>1.20</w:t>
            </w:r>
          </w:p>
        </w:tc>
        <w:tc>
          <w:tcPr>
            <w:tcW w:w="850" w:type="dxa"/>
            <w:vAlign w:val="center"/>
          </w:tcPr>
          <w:p w14:paraId="1692ADD4" w14:textId="77777777" w:rsidR="007E60C9" w:rsidRPr="000E0405" w:rsidRDefault="007E60C9" w:rsidP="009F1A5E">
            <w:pPr>
              <w:snapToGrid w:val="0"/>
              <w:spacing w:after="0" w:line="259" w:lineRule="auto"/>
              <w:jc w:val="both"/>
            </w:pPr>
            <w:r w:rsidRPr="000E0405">
              <w:t>2.10</w:t>
            </w:r>
          </w:p>
        </w:tc>
        <w:tc>
          <w:tcPr>
            <w:tcW w:w="851" w:type="dxa"/>
            <w:vAlign w:val="center"/>
          </w:tcPr>
          <w:p w14:paraId="14235145" w14:textId="77777777" w:rsidR="007E60C9" w:rsidRPr="000E0405" w:rsidRDefault="007E60C9" w:rsidP="009F1A5E">
            <w:pPr>
              <w:snapToGrid w:val="0"/>
              <w:spacing w:after="0" w:line="259" w:lineRule="auto"/>
              <w:jc w:val="both"/>
            </w:pPr>
            <w:r w:rsidRPr="000E0405">
              <w:t>3.52</w:t>
            </w:r>
          </w:p>
        </w:tc>
        <w:tc>
          <w:tcPr>
            <w:tcW w:w="709" w:type="dxa"/>
            <w:vAlign w:val="center"/>
          </w:tcPr>
          <w:p w14:paraId="29F180D6" w14:textId="77777777" w:rsidR="007E60C9" w:rsidRPr="000E0405" w:rsidRDefault="007E60C9" w:rsidP="009F1A5E">
            <w:pPr>
              <w:snapToGrid w:val="0"/>
              <w:spacing w:after="0" w:line="259" w:lineRule="auto"/>
              <w:jc w:val="both"/>
            </w:pPr>
            <w:r w:rsidRPr="000E0405">
              <w:t>6.77</w:t>
            </w:r>
          </w:p>
        </w:tc>
        <w:tc>
          <w:tcPr>
            <w:tcW w:w="1989" w:type="dxa"/>
            <w:vAlign w:val="center"/>
          </w:tcPr>
          <w:p w14:paraId="30E85122" w14:textId="77777777" w:rsidR="007E60C9" w:rsidRPr="000E0405" w:rsidRDefault="007E60C9" w:rsidP="009F1A5E">
            <w:pPr>
              <w:snapToGrid w:val="0"/>
              <w:spacing w:after="0" w:line="259" w:lineRule="auto"/>
              <w:jc w:val="both"/>
            </w:pPr>
            <w:r w:rsidRPr="000E0405">
              <w:t>Yes</w:t>
            </w:r>
          </w:p>
        </w:tc>
        <w:tc>
          <w:tcPr>
            <w:tcW w:w="2033" w:type="dxa"/>
            <w:vAlign w:val="center"/>
          </w:tcPr>
          <w:p w14:paraId="5B7D5274" w14:textId="77777777" w:rsidR="007E60C9" w:rsidRPr="000E0405" w:rsidRDefault="007E60C9" w:rsidP="009F1A5E">
            <w:pPr>
              <w:snapToGrid w:val="0"/>
              <w:spacing w:after="0" w:line="259" w:lineRule="auto"/>
              <w:jc w:val="both"/>
            </w:pPr>
            <w:r w:rsidRPr="000E0405">
              <w:t>Yes</w:t>
            </w:r>
          </w:p>
        </w:tc>
      </w:tr>
      <w:tr w:rsidR="000E0405" w:rsidRPr="000E0405" w14:paraId="29D3C240" w14:textId="77777777" w:rsidTr="002318CE">
        <w:trPr>
          <w:trHeight w:val="506"/>
          <w:jc w:val="center"/>
        </w:trPr>
        <w:tc>
          <w:tcPr>
            <w:tcW w:w="2263" w:type="dxa"/>
            <w:vAlign w:val="center"/>
          </w:tcPr>
          <w:p w14:paraId="7A5825EE" w14:textId="77777777" w:rsidR="007E60C9" w:rsidRPr="000E0405" w:rsidRDefault="007E60C9" w:rsidP="009F1A5E">
            <w:pPr>
              <w:snapToGrid w:val="0"/>
              <w:spacing w:after="0" w:line="259" w:lineRule="auto"/>
              <w:jc w:val="both"/>
            </w:pPr>
            <w:r w:rsidRPr="000E0405">
              <w:lastRenderedPageBreak/>
              <w:t>Case 4, BW100M, FR1, positioning method: AOA, LOS only, X =50m</w:t>
            </w:r>
          </w:p>
        </w:tc>
        <w:tc>
          <w:tcPr>
            <w:tcW w:w="851" w:type="dxa"/>
            <w:vAlign w:val="center"/>
          </w:tcPr>
          <w:p w14:paraId="22B41D2A" w14:textId="77777777" w:rsidR="007E60C9" w:rsidRPr="000E0405" w:rsidRDefault="007E60C9" w:rsidP="009F1A5E">
            <w:pPr>
              <w:snapToGrid w:val="0"/>
              <w:spacing w:after="0" w:line="259" w:lineRule="auto"/>
              <w:jc w:val="both"/>
            </w:pPr>
            <w:r w:rsidRPr="000E0405">
              <w:t>0.45</w:t>
            </w:r>
          </w:p>
        </w:tc>
        <w:tc>
          <w:tcPr>
            <w:tcW w:w="850" w:type="dxa"/>
            <w:vAlign w:val="center"/>
          </w:tcPr>
          <w:p w14:paraId="72CF97EA" w14:textId="77777777" w:rsidR="007E60C9" w:rsidRPr="000E0405" w:rsidRDefault="007E60C9" w:rsidP="009F1A5E">
            <w:pPr>
              <w:snapToGrid w:val="0"/>
              <w:spacing w:after="0" w:line="259" w:lineRule="auto"/>
              <w:jc w:val="both"/>
            </w:pPr>
            <w:r w:rsidRPr="000E0405">
              <w:t>0.63</w:t>
            </w:r>
          </w:p>
        </w:tc>
        <w:tc>
          <w:tcPr>
            <w:tcW w:w="851" w:type="dxa"/>
            <w:vAlign w:val="center"/>
          </w:tcPr>
          <w:p w14:paraId="2103ED09" w14:textId="77777777" w:rsidR="007E60C9" w:rsidRPr="000E0405" w:rsidRDefault="007E60C9" w:rsidP="009F1A5E">
            <w:pPr>
              <w:snapToGrid w:val="0"/>
              <w:spacing w:after="0" w:line="259" w:lineRule="auto"/>
              <w:jc w:val="both"/>
            </w:pPr>
            <w:r w:rsidRPr="000E0405">
              <w:t>0.86</w:t>
            </w:r>
          </w:p>
        </w:tc>
        <w:tc>
          <w:tcPr>
            <w:tcW w:w="709" w:type="dxa"/>
            <w:vAlign w:val="center"/>
          </w:tcPr>
          <w:p w14:paraId="2EA94405" w14:textId="77777777" w:rsidR="007E60C9" w:rsidRPr="000E0405" w:rsidRDefault="007E60C9" w:rsidP="009F1A5E">
            <w:pPr>
              <w:spacing w:after="0" w:line="259" w:lineRule="auto"/>
              <w:jc w:val="both"/>
            </w:pPr>
            <w:r w:rsidRPr="000E0405">
              <w:t>1.48</w:t>
            </w:r>
          </w:p>
        </w:tc>
        <w:tc>
          <w:tcPr>
            <w:tcW w:w="1989" w:type="dxa"/>
            <w:vAlign w:val="center"/>
          </w:tcPr>
          <w:p w14:paraId="2EA32DD0" w14:textId="77777777" w:rsidR="007E60C9" w:rsidRPr="000E0405" w:rsidRDefault="007E60C9" w:rsidP="009F1A5E">
            <w:pPr>
              <w:snapToGrid w:val="0"/>
              <w:spacing w:after="0" w:line="259" w:lineRule="auto"/>
              <w:jc w:val="both"/>
            </w:pPr>
            <w:r w:rsidRPr="000E0405">
              <w:t>Yes</w:t>
            </w:r>
          </w:p>
        </w:tc>
        <w:tc>
          <w:tcPr>
            <w:tcW w:w="2033" w:type="dxa"/>
            <w:vAlign w:val="center"/>
          </w:tcPr>
          <w:p w14:paraId="45214EAB" w14:textId="77777777" w:rsidR="007E60C9" w:rsidRPr="000E0405" w:rsidRDefault="007E60C9" w:rsidP="009F1A5E">
            <w:pPr>
              <w:snapToGrid w:val="0"/>
              <w:spacing w:after="0" w:line="259" w:lineRule="auto"/>
              <w:jc w:val="both"/>
            </w:pPr>
            <w:r w:rsidRPr="000E0405">
              <w:t>Yes</w:t>
            </w:r>
          </w:p>
        </w:tc>
      </w:tr>
      <w:tr w:rsidR="000E0405" w:rsidRPr="000E0405" w14:paraId="1FD5D936" w14:textId="77777777" w:rsidTr="002318CE">
        <w:trPr>
          <w:trHeight w:val="506"/>
          <w:jc w:val="center"/>
        </w:trPr>
        <w:tc>
          <w:tcPr>
            <w:tcW w:w="2263" w:type="dxa"/>
            <w:vAlign w:val="center"/>
          </w:tcPr>
          <w:p w14:paraId="3BCFD9B5" w14:textId="77777777" w:rsidR="007E60C9" w:rsidRPr="000E0405" w:rsidRDefault="007E60C9" w:rsidP="009F1A5E">
            <w:pPr>
              <w:snapToGrid w:val="0"/>
              <w:spacing w:after="0" w:line="259" w:lineRule="auto"/>
              <w:jc w:val="both"/>
            </w:pPr>
            <w:r w:rsidRPr="000E0405">
              <w:t>Case 5, BW40M, FR1, positioning method: AOA, LOS only, X =50m</w:t>
            </w:r>
          </w:p>
        </w:tc>
        <w:tc>
          <w:tcPr>
            <w:tcW w:w="851" w:type="dxa"/>
            <w:vAlign w:val="center"/>
          </w:tcPr>
          <w:p w14:paraId="2FDFC108" w14:textId="77777777" w:rsidR="007E60C9" w:rsidRPr="000E0405" w:rsidRDefault="007E60C9" w:rsidP="009F1A5E">
            <w:pPr>
              <w:snapToGrid w:val="0"/>
              <w:spacing w:after="0" w:line="259" w:lineRule="auto"/>
              <w:jc w:val="both"/>
            </w:pPr>
            <w:r w:rsidRPr="000E0405">
              <w:t>0.65</w:t>
            </w:r>
          </w:p>
        </w:tc>
        <w:tc>
          <w:tcPr>
            <w:tcW w:w="850" w:type="dxa"/>
            <w:vAlign w:val="center"/>
          </w:tcPr>
          <w:p w14:paraId="35FD264D" w14:textId="77777777" w:rsidR="007E60C9" w:rsidRPr="000E0405" w:rsidRDefault="007E60C9" w:rsidP="009F1A5E">
            <w:pPr>
              <w:snapToGrid w:val="0"/>
              <w:spacing w:after="0" w:line="259" w:lineRule="auto"/>
              <w:jc w:val="both"/>
            </w:pPr>
            <w:r w:rsidRPr="000E0405">
              <w:t>1.17</w:t>
            </w:r>
          </w:p>
        </w:tc>
        <w:tc>
          <w:tcPr>
            <w:tcW w:w="851" w:type="dxa"/>
            <w:vAlign w:val="center"/>
          </w:tcPr>
          <w:p w14:paraId="4BB31C02" w14:textId="77777777" w:rsidR="007E60C9" w:rsidRPr="000E0405" w:rsidRDefault="007E60C9" w:rsidP="009F1A5E">
            <w:pPr>
              <w:snapToGrid w:val="0"/>
              <w:spacing w:after="0" w:line="259" w:lineRule="auto"/>
              <w:jc w:val="both"/>
            </w:pPr>
            <w:r w:rsidRPr="000E0405">
              <w:t>1.96</w:t>
            </w:r>
          </w:p>
        </w:tc>
        <w:tc>
          <w:tcPr>
            <w:tcW w:w="709" w:type="dxa"/>
            <w:vAlign w:val="center"/>
          </w:tcPr>
          <w:p w14:paraId="31464FDF" w14:textId="77777777" w:rsidR="007E60C9" w:rsidRPr="000E0405" w:rsidRDefault="007E60C9" w:rsidP="009F1A5E">
            <w:pPr>
              <w:snapToGrid w:val="0"/>
              <w:spacing w:after="0" w:line="259" w:lineRule="auto"/>
              <w:jc w:val="both"/>
            </w:pPr>
            <w:r w:rsidRPr="000E0405">
              <w:t>3.90</w:t>
            </w:r>
          </w:p>
        </w:tc>
        <w:tc>
          <w:tcPr>
            <w:tcW w:w="1989" w:type="dxa"/>
            <w:vAlign w:val="center"/>
          </w:tcPr>
          <w:p w14:paraId="7172DB00" w14:textId="77777777" w:rsidR="007E60C9" w:rsidRPr="000E0405" w:rsidRDefault="007E60C9" w:rsidP="009F1A5E">
            <w:pPr>
              <w:snapToGrid w:val="0"/>
              <w:spacing w:after="0" w:line="259" w:lineRule="auto"/>
              <w:jc w:val="both"/>
            </w:pPr>
            <w:r w:rsidRPr="000E0405">
              <w:t>Yes</w:t>
            </w:r>
          </w:p>
        </w:tc>
        <w:tc>
          <w:tcPr>
            <w:tcW w:w="2033" w:type="dxa"/>
            <w:vAlign w:val="center"/>
          </w:tcPr>
          <w:p w14:paraId="5E4889A8" w14:textId="77777777" w:rsidR="007E60C9" w:rsidRPr="000E0405" w:rsidRDefault="007E60C9" w:rsidP="009F1A5E">
            <w:pPr>
              <w:snapToGrid w:val="0"/>
              <w:spacing w:after="0" w:line="259" w:lineRule="auto"/>
              <w:jc w:val="both"/>
            </w:pPr>
            <w:r w:rsidRPr="000E0405">
              <w:t>Yes</w:t>
            </w:r>
          </w:p>
        </w:tc>
      </w:tr>
      <w:tr w:rsidR="000E0405" w:rsidRPr="000E0405" w14:paraId="29A2EBB0" w14:textId="77777777" w:rsidTr="002318CE">
        <w:trPr>
          <w:trHeight w:val="506"/>
          <w:jc w:val="center"/>
        </w:trPr>
        <w:tc>
          <w:tcPr>
            <w:tcW w:w="2263" w:type="dxa"/>
            <w:vAlign w:val="center"/>
          </w:tcPr>
          <w:p w14:paraId="69FAA4A9" w14:textId="77777777" w:rsidR="007E60C9" w:rsidRPr="000E0405" w:rsidRDefault="007E60C9" w:rsidP="009F1A5E">
            <w:pPr>
              <w:snapToGrid w:val="0"/>
              <w:spacing w:after="0" w:line="259" w:lineRule="auto"/>
              <w:jc w:val="both"/>
            </w:pPr>
            <w:r w:rsidRPr="000E0405">
              <w:t>Case 6, BW20M, FR1, positioning method: AOA, LOS only, X =50m</w:t>
            </w:r>
          </w:p>
        </w:tc>
        <w:tc>
          <w:tcPr>
            <w:tcW w:w="851" w:type="dxa"/>
            <w:vAlign w:val="center"/>
          </w:tcPr>
          <w:p w14:paraId="4F8BE280" w14:textId="77777777" w:rsidR="007E60C9" w:rsidRPr="000E0405" w:rsidRDefault="007E60C9" w:rsidP="009F1A5E">
            <w:pPr>
              <w:snapToGrid w:val="0"/>
              <w:spacing w:after="0" w:line="259" w:lineRule="auto"/>
              <w:jc w:val="both"/>
            </w:pPr>
            <w:r w:rsidRPr="000E0405">
              <w:t>1.09</w:t>
            </w:r>
          </w:p>
        </w:tc>
        <w:tc>
          <w:tcPr>
            <w:tcW w:w="850" w:type="dxa"/>
            <w:vAlign w:val="center"/>
          </w:tcPr>
          <w:p w14:paraId="447D330C" w14:textId="77777777" w:rsidR="007E60C9" w:rsidRPr="000E0405" w:rsidRDefault="007E60C9" w:rsidP="009F1A5E">
            <w:pPr>
              <w:snapToGrid w:val="0"/>
              <w:spacing w:after="0" w:line="259" w:lineRule="auto"/>
              <w:jc w:val="both"/>
            </w:pPr>
            <w:r w:rsidRPr="000E0405">
              <w:t>1.85</w:t>
            </w:r>
          </w:p>
        </w:tc>
        <w:tc>
          <w:tcPr>
            <w:tcW w:w="851" w:type="dxa"/>
            <w:vAlign w:val="center"/>
          </w:tcPr>
          <w:p w14:paraId="121C3871" w14:textId="77777777" w:rsidR="007E60C9" w:rsidRPr="000E0405" w:rsidRDefault="007E60C9" w:rsidP="009F1A5E">
            <w:pPr>
              <w:snapToGrid w:val="0"/>
              <w:spacing w:after="0" w:line="259" w:lineRule="auto"/>
              <w:jc w:val="both"/>
            </w:pPr>
            <w:r w:rsidRPr="000E0405">
              <w:t>3.04</w:t>
            </w:r>
          </w:p>
        </w:tc>
        <w:tc>
          <w:tcPr>
            <w:tcW w:w="709" w:type="dxa"/>
            <w:vAlign w:val="center"/>
          </w:tcPr>
          <w:p w14:paraId="5FADFBCC" w14:textId="77777777" w:rsidR="007E60C9" w:rsidRPr="000E0405" w:rsidRDefault="007E60C9" w:rsidP="009F1A5E">
            <w:pPr>
              <w:snapToGrid w:val="0"/>
              <w:spacing w:after="0" w:line="259" w:lineRule="auto"/>
              <w:jc w:val="both"/>
            </w:pPr>
            <w:r w:rsidRPr="000E0405">
              <w:t>5.73</w:t>
            </w:r>
          </w:p>
        </w:tc>
        <w:tc>
          <w:tcPr>
            <w:tcW w:w="1989" w:type="dxa"/>
            <w:vAlign w:val="center"/>
          </w:tcPr>
          <w:p w14:paraId="30A1BC84" w14:textId="77777777" w:rsidR="007E60C9" w:rsidRPr="000E0405" w:rsidRDefault="007E60C9" w:rsidP="009F1A5E">
            <w:pPr>
              <w:snapToGrid w:val="0"/>
              <w:spacing w:after="0" w:line="259" w:lineRule="auto"/>
              <w:jc w:val="both"/>
            </w:pPr>
            <w:r w:rsidRPr="000E0405">
              <w:t>Yes</w:t>
            </w:r>
          </w:p>
        </w:tc>
        <w:tc>
          <w:tcPr>
            <w:tcW w:w="2033" w:type="dxa"/>
            <w:vAlign w:val="center"/>
          </w:tcPr>
          <w:p w14:paraId="47C9F403" w14:textId="77777777" w:rsidR="007E60C9" w:rsidRPr="000E0405" w:rsidRDefault="007E60C9" w:rsidP="009F1A5E">
            <w:pPr>
              <w:snapToGrid w:val="0"/>
              <w:spacing w:after="0" w:line="259" w:lineRule="auto"/>
              <w:jc w:val="both"/>
            </w:pPr>
            <w:r w:rsidRPr="000E0405">
              <w:t>Yes</w:t>
            </w:r>
          </w:p>
        </w:tc>
      </w:tr>
      <w:tr w:rsidR="000E0405" w:rsidRPr="000E0405" w14:paraId="04272421" w14:textId="77777777" w:rsidTr="002318CE">
        <w:trPr>
          <w:trHeight w:val="506"/>
          <w:jc w:val="center"/>
        </w:trPr>
        <w:tc>
          <w:tcPr>
            <w:tcW w:w="2263" w:type="dxa"/>
            <w:vAlign w:val="center"/>
          </w:tcPr>
          <w:p w14:paraId="6A38752F" w14:textId="77777777" w:rsidR="007E60C9" w:rsidRPr="000E0405" w:rsidRDefault="007E60C9" w:rsidP="009F1A5E">
            <w:pPr>
              <w:snapToGrid w:val="0"/>
              <w:spacing w:after="0" w:line="259" w:lineRule="auto"/>
              <w:jc w:val="both"/>
            </w:pPr>
            <w:r w:rsidRPr="000E0405">
              <w:t>Case 7, BW100MHz, FR1, positioning method: AOA, X = 100m</w:t>
            </w:r>
          </w:p>
        </w:tc>
        <w:tc>
          <w:tcPr>
            <w:tcW w:w="851" w:type="dxa"/>
            <w:vAlign w:val="center"/>
          </w:tcPr>
          <w:p w14:paraId="12F47966" w14:textId="77777777" w:rsidR="007E60C9" w:rsidRPr="000E0405" w:rsidRDefault="007E60C9" w:rsidP="009F1A5E">
            <w:pPr>
              <w:spacing w:after="0" w:line="259" w:lineRule="auto"/>
              <w:jc w:val="both"/>
            </w:pPr>
            <w:r w:rsidRPr="000E0405">
              <w:t>0.67</w:t>
            </w:r>
          </w:p>
        </w:tc>
        <w:tc>
          <w:tcPr>
            <w:tcW w:w="850" w:type="dxa"/>
            <w:vAlign w:val="center"/>
          </w:tcPr>
          <w:p w14:paraId="47E1F20E" w14:textId="77777777" w:rsidR="007E60C9" w:rsidRPr="000E0405" w:rsidRDefault="007E60C9" w:rsidP="009F1A5E">
            <w:pPr>
              <w:spacing w:after="0" w:line="259" w:lineRule="auto"/>
              <w:jc w:val="both"/>
            </w:pPr>
            <w:r w:rsidRPr="000E0405">
              <w:t>1.25</w:t>
            </w:r>
          </w:p>
        </w:tc>
        <w:tc>
          <w:tcPr>
            <w:tcW w:w="851" w:type="dxa"/>
            <w:vAlign w:val="center"/>
          </w:tcPr>
          <w:p w14:paraId="420FDF2C" w14:textId="77777777" w:rsidR="007E60C9" w:rsidRPr="000E0405" w:rsidRDefault="007E60C9" w:rsidP="009F1A5E">
            <w:pPr>
              <w:spacing w:after="0" w:line="259" w:lineRule="auto"/>
              <w:jc w:val="both"/>
            </w:pPr>
            <w:r w:rsidRPr="000E0405">
              <w:t>2.23</w:t>
            </w:r>
          </w:p>
        </w:tc>
        <w:tc>
          <w:tcPr>
            <w:tcW w:w="709" w:type="dxa"/>
            <w:vAlign w:val="center"/>
          </w:tcPr>
          <w:p w14:paraId="75F17DE3" w14:textId="77777777" w:rsidR="007E60C9" w:rsidRPr="000E0405" w:rsidRDefault="007E60C9" w:rsidP="009F1A5E">
            <w:pPr>
              <w:spacing w:after="0" w:line="259" w:lineRule="auto"/>
              <w:jc w:val="both"/>
            </w:pPr>
            <w:r w:rsidRPr="000E0405">
              <w:t>4.79</w:t>
            </w:r>
          </w:p>
        </w:tc>
        <w:tc>
          <w:tcPr>
            <w:tcW w:w="1989" w:type="dxa"/>
            <w:vAlign w:val="center"/>
          </w:tcPr>
          <w:p w14:paraId="4C7764AD" w14:textId="77777777" w:rsidR="007E60C9" w:rsidRPr="000E0405" w:rsidRDefault="007E60C9" w:rsidP="009F1A5E">
            <w:pPr>
              <w:snapToGrid w:val="0"/>
              <w:spacing w:after="0" w:line="259" w:lineRule="auto"/>
              <w:jc w:val="both"/>
            </w:pPr>
            <w:r w:rsidRPr="000E0405">
              <w:t>Yes</w:t>
            </w:r>
          </w:p>
        </w:tc>
        <w:tc>
          <w:tcPr>
            <w:tcW w:w="2033" w:type="dxa"/>
            <w:vAlign w:val="center"/>
          </w:tcPr>
          <w:p w14:paraId="1B5E1A64" w14:textId="77777777" w:rsidR="007E60C9" w:rsidRPr="000E0405" w:rsidRDefault="007E60C9" w:rsidP="009F1A5E">
            <w:pPr>
              <w:snapToGrid w:val="0"/>
              <w:spacing w:after="0" w:line="259" w:lineRule="auto"/>
              <w:jc w:val="both"/>
            </w:pPr>
            <w:r w:rsidRPr="000E0405">
              <w:t>Yes</w:t>
            </w:r>
          </w:p>
        </w:tc>
      </w:tr>
      <w:tr w:rsidR="007E60C9" w:rsidRPr="000E0405" w14:paraId="36C556DF" w14:textId="77777777" w:rsidTr="002318CE">
        <w:trPr>
          <w:trHeight w:val="506"/>
          <w:jc w:val="center"/>
        </w:trPr>
        <w:tc>
          <w:tcPr>
            <w:tcW w:w="2263" w:type="dxa"/>
            <w:vAlign w:val="center"/>
          </w:tcPr>
          <w:p w14:paraId="6CA1C97F" w14:textId="77777777" w:rsidR="007E60C9" w:rsidRPr="000E0405" w:rsidRDefault="007E60C9" w:rsidP="009F1A5E">
            <w:pPr>
              <w:snapToGrid w:val="0"/>
              <w:spacing w:after="0" w:line="259" w:lineRule="auto"/>
              <w:jc w:val="both"/>
            </w:pPr>
            <w:r w:rsidRPr="000E0405">
              <w:t>Case 8, BW100MHz, FR1, positioning method: AOA, X = 150m</w:t>
            </w:r>
          </w:p>
        </w:tc>
        <w:tc>
          <w:tcPr>
            <w:tcW w:w="851" w:type="dxa"/>
            <w:vAlign w:val="center"/>
          </w:tcPr>
          <w:p w14:paraId="15BC003B" w14:textId="77777777" w:rsidR="007E60C9" w:rsidRPr="000E0405" w:rsidRDefault="007E60C9" w:rsidP="009F1A5E">
            <w:pPr>
              <w:snapToGrid w:val="0"/>
              <w:spacing w:after="0" w:line="259" w:lineRule="auto"/>
              <w:jc w:val="both"/>
            </w:pPr>
            <w:r w:rsidRPr="000E0405">
              <w:t>0.68</w:t>
            </w:r>
          </w:p>
        </w:tc>
        <w:tc>
          <w:tcPr>
            <w:tcW w:w="850" w:type="dxa"/>
            <w:vAlign w:val="center"/>
          </w:tcPr>
          <w:p w14:paraId="68618AE8" w14:textId="77777777" w:rsidR="007E60C9" w:rsidRPr="000E0405" w:rsidRDefault="007E60C9" w:rsidP="009F1A5E">
            <w:pPr>
              <w:snapToGrid w:val="0"/>
              <w:spacing w:after="0" w:line="259" w:lineRule="auto"/>
              <w:jc w:val="both"/>
            </w:pPr>
            <w:r w:rsidRPr="000E0405">
              <w:t>1.27</w:t>
            </w:r>
          </w:p>
        </w:tc>
        <w:tc>
          <w:tcPr>
            <w:tcW w:w="851" w:type="dxa"/>
            <w:vAlign w:val="center"/>
          </w:tcPr>
          <w:p w14:paraId="011ADE52" w14:textId="77777777" w:rsidR="007E60C9" w:rsidRPr="000E0405" w:rsidRDefault="007E60C9" w:rsidP="009F1A5E">
            <w:pPr>
              <w:snapToGrid w:val="0"/>
              <w:spacing w:after="0" w:line="259" w:lineRule="auto"/>
              <w:jc w:val="both"/>
            </w:pPr>
            <w:r w:rsidRPr="000E0405">
              <w:t>2.26</w:t>
            </w:r>
          </w:p>
        </w:tc>
        <w:tc>
          <w:tcPr>
            <w:tcW w:w="709" w:type="dxa"/>
            <w:vAlign w:val="center"/>
          </w:tcPr>
          <w:p w14:paraId="7ECFA2D0" w14:textId="77777777" w:rsidR="007E60C9" w:rsidRPr="000E0405" w:rsidRDefault="007E60C9" w:rsidP="009F1A5E">
            <w:pPr>
              <w:spacing w:after="0" w:line="259" w:lineRule="auto"/>
              <w:jc w:val="both"/>
            </w:pPr>
            <w:r w:rsidRPr="000E0405">
              <w:t>4.89</w:t>
            </w:r>
          </w:p>
        </w:tc>
        <w:tc>
          <w:tcPr>
            <w:tcW w:w="1989" w:type="dxa"/>
            <w:vAlign w:val="center"/>
          </w:tcPr>
          <w:p w14:paraId="7EA5FA26" w14:textId="77777777" w:rsidR="007E60C9" w:rsidRPr="000E0405" w:rsidRDefault="007E60C9" w:rsidP="009F1A5E">
            <w:pPr>
              <w:snapToGrid w:val="0"/>
              <w:spacing w:after="0" w:line="259" w:lineRule="auto"/>
              <w:jc w:val="both"/>
            </w:pPr>
            <w:r w:rsidRPr="000E0405">
              <w:t>Yes</w:t>
            </w:r>
          </w:p>
        </w:tc>
        <w:tc>
          <w:tcPr>
            <w:tcW w:w="2033" w:type="dxa"/>
            <w:vAlign w:val="center"/>
          </w:tcPr>
          <w:p w14:paraId="407A8176" w14:textId="77777777" w:rsidR="007E60C9" w:rsidRPr="000E0405" w:rsidRDefault="007E60C9" w:rsidP="009F1A5E">
            <w:pPr>
              <w:snapToGrid w:val="0"/>
              <w:spacing w:after="0" w:line="259" w:lineRule="auto"/>
              <w:jc w:val="both"/>
            </w:pPr>
            <w:r w:rsidRPr="000E0405">
              <w:t>Yes</w:t>
            </w:r>
          </w:p>
        </w:tc>
      </w:tr>
    </w:tbl>
    <w:p w14:paraId="4BA27C08" w14:textId="77777777" w:rsidR="007E60C9" w:rsidRPr="000E0405" w:rsidRDefault="007E60C9" w:rsidP="009F1A5E">
      <w:pPr>
        <w:spacing w:after="120"/>
        <w:ind w:left="720" w:hanging="720"/>
        <w:jc w:val="both"/>
        <w:rPr>
          <w:rFonts w:eastAsia="MS Mincho"/>
          <w:sz w:val="22"/>
          <w:szCs w:val="24"/>
          <w:lang w:val="x-none" w:eastAsia="x-none"/>
        </w:rPr>
      </w:pPr>
    </w:p>
    <w:p w14:paraId="337D22A3" w14:textId="77777777" w:rsidR="007E60C9" w:rsidRPr="000E0405" w:rsidRDefault="007E60C9" w:rsidP="009F1A5E">
      <w:pPr>
        <w:keepNext/>
        <w:keepLines/>
        <w:spacing w:before="120" w:line="259" w:lineRule="auto"/>
        <w:jc w:val="both"/>
        <w:outlineLvl w:val="3"/>
        <w:rPr>
          <w:rFonts w:ascii="Arial" w:hAnsi="Arial"/>
          <w:sz w:val="24"/>
        </w:rPr>
      </w:pPr>
      <w:r w:rsidRPr="000E0405">
        <w:rPr>
          <w:rFonts w:ascii="Arial" w:hAnsi="Arial"/>
          <w:sz w:val="24"/>
        </w:rPr>
        <w:t>B.1.</w:t>
      </w:r>
      <w:r w:rsidRPr="000E0405">
        <w:rPr>
          <w:rFonts w:ascii="Arial" w:hAnsi="Arial"/>
          <w:sz w:val="24"/>
          <w:lang w:eastAsia="zh-CN"/>
        </w:rPr>
        <w:t>6</w:t>
      </w:r>
      <w:r w:rsidRPr="000E0405">
        <w:rPr>
          <w:rFonts w:ascii="Arial" w:hAnsi="Arial"/>
          <w:sz w:val="24"/>
        </w:rPr>
        <w:t>.2.2</w:t>
      </w:r>
      <w:r w:rsidRPr="000E0405">
        <w:rPr>
          <w:rFonts w:ascii="Arial" w:hAnsi="Arial"/>
          <w:sz w:val="24"/>
        </w:rPr>
        <w:tab/>
        <w:t>Positioning accuracy evaluation results for Sidelink Positioning for Highway Scenarios for V2X</w:t>
      </w:r>
    </w:p>
    <w:p w14:paraId="62A697FC" w14:textId="5A3AA424" w:rsidR="007E60C9" w:rsidRPr="000E0405" w:rsidRDefault="007E60C9" w:rsidP="009F1A5E">
      <w:pPr>
        <w:spacing w:after="120"/>
        <w:jc w:val="both"/>
        <w:rPr>
          <w:rFonts w:eastAsia="MS Mincho"/>
          <w:szCs w:val="22"/>
          <w:lang w:val="en-US" w:eastAsia="x-none"/>
        </w:rPr>
      </w:pPr>
      <w:r w:rsidRPr="000E0405">
        <w:rPr>
          <w:rFonts w:eastAsia="MS Mincho"/>
          <w:szCs w:val="22"/>
          <w:lang w:val="x-none" w:eastAsia="x-none"/>
        </w:rPr>
        <w:t xml:space="preserve">Table </w:t>
      </w:r>
      <w:r w:rsidRPr="000E0405">
        <w:rPr>
          <w:rFonts w:eastAsia="MS Mincho"/>
          <w:szCs w:val="22"/>
          <w:lang w:val="x-none" w:eastAsia="zh-CN"/>
        </w:rPr>
        <w:t>B.1.6</w:t>
      </w:r>
      <w:r w:rsidRPr="000E0405">
        <w:rPr>
          <w:rFonts w:eastAsia="MS Mincho"/>
          <w:szCs w:val="22"/>
          <w:lang w:val="x-none" w:eastAsia="x-none"/>
        </w:rPr>
        <w:t xml:space="preserve">.2.2-1 provides </w:t>
      </w:r>
      <w:r w:rsidRPr="000E0405">
        <w:rPr>
          <w:rFonts w:eastAsia="MS Mincho"/>
          <w:szCs w:val="22"/>
          <w:lang w:val="en-US" w:eastAsia="x-none"/>
        </w:rPr>
        <w:t>s</w:t>
      </w:r>
      <w:r w:rsidRPr="000E0405">
        <w:rPr>
          <w:rFonts w:eastAsia="MS Mincho"/>
          <w:szCs w:val="22"/>
          <w:lang w:val="x-none" w:eastAsia="x-none"/>
        </w:rPr>
        <w:t>imulation results for urban grid for relative positioning - horizontal accuracy</w:t>
      </w:r>
      <w:r w:rsidRPr="000E0405">
        <w:rPr>
          <w:rFonts w:eastAsia="MS Mincho"/>
          <w:szCs w:val="22"/>
          <w:lang w:val="en-US" w:eastAsia="x-none"/>
        </w:rPr>
        <w:t xml:space="preserve"> </w:t>
      </w:r>
      <w:r w:rsidRPr="000E0405">
        <w:rPr>
          <w:rFonts w:eastAsia="MS Mincho"/>
          <w:szCs w:val="22"/>
          <w:lang w:val="x-none" w:eastAsia="x-none"/>
        </w:rPr>
        <w:t>(m)</w:t>
      </w:r>
      <w:r w:rsidR="00A91226" w:rsidRPr="000E0405">
        <w:rPr>
          <w:rFonts w:eastAsia="MS Mincho"/>
          <w:szCs w:val="22"/>
          <w:lang w:val="en-US" w:eastAsia="x-none"/>
        </w:rPr>
        <w:t>.</w:t>
      </w:r>
    </w:p>
    <w:p w14:paraId="2C219768" w14:textId="299799AF" w:rsidR="007E60C9" w:rsidRPr="000E0405" w:rsidRDefault="007E60C9" w:rsidP="009F1A5E">
      <w:pPr>
        <w:spacing w:after="120"/>
        <w:jc w:val="both"/>
        <w:rPr>
          <w:rFonts w:eastAsia="MS Mincho"/>
          <w:szCs w:val="22"/>
          <w:lang w:val="en-US" w:eastAsia="x-none"/>
        </w:rPr>
      </w:pPr>
      <w:r w:rsidRPr="000E0405">
        <w:rPr>
          <w:rFonts w:eastAsia="MS Mincho"/>
          <w:szCs w:val="22"/>
          <w:lang w:val="x-none" w:eastAsia="x-none"/>
        </w:rPr>
        <w:t xml:space="preserve">Table </w:t>
      </w:r>
      <w:r w:rsidRPr="000E0405">
        <w:rPr>
          <w:rFonts w:eastAsia="MS Mincho"/>
          <w:szCs w:val="22"/>
          <w:lang w:val="x-none" w:eastAsia="zh-CN"/>
        </w:rPr>
        <w:t>B.1.6</w:t>
      </w:r>
      <w:r w:rsidRPr="000E0405">
        <w:rPr>
          <w:rFonts w:eastAsia="MS Mincho"/>
          <w:szCs w:val="22"/>
          <w:lang w:val="x-none" w:eastAsia="x-none"/>
        </w:rPr>
        <w:t>.2.2-</w:t>
      </w:r>
      <w:r w:rsidRPr="000E0405">
        <w:rPr>
          <w:rFonts w:eastAsia="MS Mincho"/>
          <w:szCs w:val="22"/>
          <w:lang w:val="en-US" w:eastAsia="x-none"/>
        </w:rPr>
        <w:t>2</w:t>
      </w:r>
      <w:r w:rsidRPr="000E0405">
        <w:rPr>
          <w:rFonts w:eastAsia="MS Mincho"/>
          <w:szCs w:val="22"/>
          <w:lang w:val="x-none" w:eastAsia="x-none"/>
        </w:rPr>
        <w:t xml:space="preserve"> provides </w:t>
      </w:r>
      <w:r w:rsidRPr="000E0405">
        <w:rPr>
          <w:rFonts w:eastAsia="MS Mincho"/>
          <w:szCs w:val="22"/>
          <w:lang w:val="en-US" w:eastAsia="x-none"/>
        </w:rPr>
        <w:t>s</w:t>
      </w:r>
      <w:r w:rsidRPr="000E0405">
        <w:rPr>
          <w:rFonts w:eastAsia="MS Mincho"/>
          <w:szCs w:val="22"/>
          <w:lang w:val="x-none" w:eastAsia="x-none"/>
        </w:rPr>
        <w:t>imulation results for urban grid for ranging - distance accuracy</w:t>
      </w:r>
      <w:r w:rsidRPr="000E0405">
        <w:rPr>
          <w:rFonts w:eastAsia="MS Mincho"/>
          <w:szCs w:val="22"/>
          <w:lang w:val="en-US" w:eastAsia="x-none"/>
        </w:rPr>
        <w:t xml:space="preserve"> </w:t>
      </w:r>
      <w:r w:rsidRPr="000E0405">
        <w:rPr>
          <w:rFonts w:eastAsia="MS Mincho"/>
          <w:szCs w:val="22"/>
          <w:lang w:val="x-none" w:eastAsia="x-none"/>
        </w:rPr>
        <w:t>(m)</w:t>
      </w:r>
      <w:r w:rsidR="00A91226" w:rsidRPr="000E0405">
        <w:rPr>
          <w:rFonts w:eastAsia="MS Mincho"/>
          <w:szCs w:val="22"/>
          <w:lang w:val="en-US" w:eastAsia="x-none"/>
        </w:rPr>
        <w:t>.</w:t>
      </w:r>
    </w:p>
    <w:p w14:paraId="1FBA4A19" w14:textId="787BD79A" w:rsidR="007E60C9" w:rsidRPr="000E0405" w:rsidRDefault="007E60C9" w:rsidP="009F1A5E">
      <w:pPr>
        <w:spacing w:after="120"/>
        <w:jc w:val="both"/>
        <w:rPr>
          <w:rFonts w:eastAsia="MS Mincho"/>
          <w:szCs w:val="22"/>
          <w:lang w:val="en-US" w:eastAsia="x-none"/>
        </w:rPr>
      </w:pPr>
      <w:r w:rsidRPr="000E0405">
        <w:rPr>
          <w:rFonts w:eastAsia="MS Mincho"/>
          <w:szCs w:val="22"/>
          <w:lang w:val="x-none" w:eastAsia="x-none"/>
        </w:rPr>
        <w:t>Table B.1.6.2.2-</w:t>
      </w:r>
      <w:r w:rsidRPr="000E0405">
        <w:rPr>
          <w:rFonts w:eastAsia="MS Mincho"/>
          <w:szCs w:val="22"/>
          <w:lang w:val="en-US" w:eastAsia="x-none"/>
        </w:rPr>
        <w:t>3</w:t>
      </w:r>
      <w:r w:rsidRPr="000E0405">
        <w:rPr>
          <w:rFonts w:eastAsia="MS Mincho"/>
          <w:szCs w:val="22"/>
          <w:lang w:val="x-none" w:eastAsia="x-none"/>
        </w:rPr>
        <w:t xml:space="preserve"> provides simulation results for urban grid for ranging positioning - angle accuracy</w:t>
      </w:r>
      <w:r w:rsidR="00A91226" w:rsidRPr="000E0405">
        <w:rPr>
          <w:rFonts w:eastAsia="MS Mincho"/>
          <w:szCs w:val="22"/>
          <w:lang w:val="en-US" w:eastAsia="x-none"/>
        </w:rPr>
        <w:t>.</w:t>
      </w:r>
    </w:p>
    <w:p w14:paraId="48B96857" w14:textId="77777777" w:rsidR="007E60C9" w:rsidRPr="000E0405" w:rsidRDefault="007E60C9" w:rsidP="009F1A5E">
      <w:pPr>
        <w:snapToGrid w:val="0"/>
        <w:spacing w:before="180" w:after="0" w:line="259" w:lineRule="auto"/>
        <w:jc w:val="center"/>
        <w:rPr>
          <w:rFonts w:ascii="Arial" w:hAnsi="Arial" w:cs="Arial"/>
          <w:b/>
          <w:bCs/>
          <w:kern w:val="2"/>
          <w:lang w:val="en-US" w:eastAsia="zh-CN"/>
        </w:rPr>
      </w:pPr>
      <w:r w:rsidRPr="000E0405">
        <w:rPr>
          <w:rFonts w:ascii="Arial" w:hAnsi="Arial" w:cs="Arial"/>
          <w:b/>
          <w:bCs/>
          <w:kern w:val="2"/>
          <w:lang w:val="en-US" w:eastAsia="zh-CN"/>
        </w:rPr>
        <w:t xml:space="preserve">Table B.1.6.2.2-1: Simulation results for urban grid for relative positioning - horizontal accuracy </w:t>
      </w:r>
      <w:r w:rsidRPr="000E0405">
        <w:rPr>
          <w:b/>
          <w:bCs/>
        </w:rPr>
        <w:t>(m)</w:t>
      </w:r>
    </w:p>
    <w:tbl>
      <w:tblPr>
        <w:tblW w:w="94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1"/>
        <w:gridCol w:w="824"/>
        <w:gridCol w:w="824"/>
        <w:gridCol w:w="824"/>
        <w:gridCol w:w="824"/>
        <w:gridCol w:w="1976"/>
        <w:gridCol w:w="1976"/>
      </w:tblGrid>
      <w:tr w:rsidR="00361D7F" w:rsidRPr="000E0405" w14:paraId="607594FC" w14:textId="77777777" w:rsidTr="002318CE">
        <w:trPr>
          <w:trHeight w:val="262"/>
          <w:jc w:val="center"/>
        </w:trPr>
        <w:tc>
          <w:tcPr>
            <w:tcW w:w="2251" w:type="dxa"/>
            <w:vAlign w:val="center"/>
          </w:tcPr>
          <w:p w14:paraId="0BE4A17C" w14:textId="77777777" w:rsidR="007E60C9" w:rsidRPr="000E0405" w:rsidRDefault="007E60C9" w:rsidP="009F1A5E">
            <w:pPr>
              <w:snapToGrid w:val="0"/>
              <w:spacing w:after="0" w:line="259" w:lineRule="auto"/>
              <w:jc w:val="both"/>
            </w:pPr>
            <w:r w:rsidRPr="000E0405">
              <w:rPr>
                <w:rFonts w:hint="eastAsia"/>
              </w:rPr>
              <w:t>C</w:t>
            </w:r>
            <w:r w:rsidRPr="000E0405">
              <w:t>ase ID and brief description</w:t>
            </w:r>
          </w:p>
        </w:tc>
        <w:tc>
          <w:tcPr>
            <w:tcW w:w="824" w:type="dxa"/>
            <w:vAlign w:val="center"/>
          </w:tcPr>
          <w:p w14:paraId="5D13B749" w14:textId="77777777" w:rsidR="007E60C9" w:rsidRPr="000E0405" w:rsidRDefault="007E60C9" w:rsidP="009F1A5E">
            <w:pPr>
              <w:snapToGrid w:val="0"/>
              <w:spacing w:after="0" w:line="259" w:lineRule="auto"/>
              <w:jc w:val="both"/>
            </w:pPr>
            <w:r w:rsidRPr="000E0405">
              <w:t>50%</w:t>
            </w:r>
          </w:p>
        </w:tc>
        <w:tc>
          <w:tcPr>
            <w:tcW w:w="824" w:type="dxa"/>
            <w:vAlign w:val="center"/>
          </w:tcPr>
          <w:p w14:paraId="586B4FEC" w14:textId="77777777" w:rsidR="007E60C9" w:rsidRPr="000E0405" w:rsidRDefault="007E60C9" w:rsidP="009F1A5E">
            <w:pPr>
              <w:snapToGrid w:val="0"/>
              <w:spacing w:after="0" w:line="259" w:lineRule="auto"/>
              <w:jc w:val="both"/>
            </w:pPr>
            <w:r w:rsidRPr="000E0405">
              <w:t>67%</w:t>
            </w:r>
          </w:p>
        </w:tc>
        <w:tc>
          <w:tcPr>
            <w:tcW w:w="824" w:type="dxa"/>
            <w:vAlign w:val="center"/>
          </w:tcPr>
          <w:p w14:paraId="27E5F9DC" w14:textId="77777777" w:rsidR="007E60C9" w:rsidRPr="000E0405" w:rsidRDefault="007E60C9" w:rsidP="009F1A5E">
            <w:pPr>
              <w:snapToGrid w:val="0"/>
              <w:spacing w:after="0" w:line="259" w:lineRule="auto"/>
              <w:jc w:val="both"/>
            </w:pPr>
            <w:r w:rsidRPr="000E0405">
              <w:t>80%</w:t>
            </w:r>
          </w:p>
        </w:tc>
        <w:tc>
          <w:tcPr>
            <w:tcW w:w="824" w:type="dxa"/>
            <w:vAlign w:val="center"/>
          </w:tcPr>
          <w:p w14:paraId="3CAF40B1" w14:textId="77777777" w:rsidR="007E60C9" w:rsidRPr="000E0405" w:rsidRDefault="007E60C9" w:rsidP="009F1A5E">
            <w:pPr>
              <w:snapToGrid w:val="0"/>
              <w:spacing w:after="0" w:line="259" w:lineRule="auto"/>
              <w:jc w:val="both"/>
            </w:pPr>
            <w:r w:rsidRPr="000E0405">
              <w:t>90%</w:t>
            </w:r>
          </w:p>
        </w:tc>
        <w:tc>
          <w:tcPr>
            <w:tcW w:w="1976" w:type="dxa"/>
            <w:vAlign w:val="center"/>
          </w:tcPr>
          <w:p w14:paraId="2A51A2FD"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A</w:t>
            </w:r>
          </w:p>
        </w:tc>
        <w:tc>
          <w:tcPr>
            <w:tcW w:w="1976" w:type="dxa"/>
            <w:vAlign w:val="center"/>
          </w:tcPr>
          <w:p w14:paraId="18E691D7"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w:t>
            </w:r>
            <w:r w:rsidRPr="000E0405">
              <w:rPr>
                <w:rFonts w:hint="eastAsia"/>
              </w:rPr>
              <w:t>B</w:t>
            </w:r>
          </w:p>
        </w:tc>
      </w:tr>
      <w:tr w:rsidR="00361D7F" w:rsidRPr="000E0405" w14:paraId="56223BB5" w14:textId="77777777" w:rsidTr="002318CE">
        <w:trPr>
          <w:trHeight w:val="523"/>
          <w:jc w:val="center"/>
        </w:trPr>
        <w:tc>
          <w:tcPr>
            <w:tcW w:w="2251" w:type="dxa"/>
            <w:vAlign w:val="center"/>
          </w:tcPr>
          <w:p w14:paraId="19E16403" w14:textId="77777777" w:rsidR="007E60C9" w:rsidRPr="000E0405" w:rsidRDefault="007E60C9" w:rsidP="009F1A5E">
            <w:pPr>
              <w:snapToGrid w:val="0"/>
              <w:spacing w:after="0" w:line="259" w:lineRule="auto"/>
              <w:jc w:val="both"/>
            </w:pPr>
            <w:r w:rsidRPr="000E0405">
              <w:t>Case 9, BW100MHz, FR1, positioning method: RTT+AOA, X = 30m</w:t>
            </w:r>
          </w:p>
        </w:tc>
        <w:tc>
          <w:tcPr>
            <w:tcW w:w="824" w:type="dxa"/>
            <w:vAlign w:val="center"/>
          </w:tcPr>
          <w:p w14:paraId="76C6801B" w14:textId="77777777" w:rsidR="007E60C9" w:rsidRPr="000E0405" w:rsidRDefault="007E60C9" w:rsidP="009F1A5E">
            <w:pPr>
              <w:snapToGrid w:val="0"/>
              <w:spacing w:after="0" w:line="259" w:lineRule="auto"/>
              <w:jc w:val="both"/>
            </w:pPr>
            <w:r w:rsidRPr="000E0405">
              <w:t>0.22</w:t>
            </w:r>
          </w:p>
        </w:tc>
        <w:tc>
          <w:tcPr>
            <w:tcW w:w="824" w:type="dxa"/>
            <w:vAlign w:val="center"/>
          </w:tcPr>
          <w:p w14:paraId="382D94C7" w14:textId="77777777" w:rsidR="007E60C9" w:rsidRPr="000E0405" w:rsidRDefault="007E60C9" w:rsidP="009F1A5E">
            <w:pPr>
              <w:spacing w:after="0" w:line="259" w:lineRule="auto"/>
              <w:jc w:val="both"/>
            </w:pPr>
            <w:r w:rsidRPr="000E0405">
              <w:t>0.40</w:t>
            </w:r>
          </w:p>
        </w:tc>
        <w:tc>
          <w:tcPr>
            <w:tcW w:w="824" w:type="dxa"/>
            <w:vAlign w:val="center"/>
          </w:tcPr>
          <w:p w14:paraId="47B171A1" w14:textId="77777777" w:rsidR="007E60C9" w:rsidRPr="000E0405" w:rsidRDefault="007E60C9" w:rsidP="009F1A5E">
            <w:pPr>
              <w:spacing w:after="0" w:line="259" w:lineRule="auto"/>
              <w:jc w:val="both"/>
            </w:pPr>
            <w:r w:rsidRPr="000E0405">
              <w:t>0.81</w:t>
            </w:r>
          </w:p>
        </w:tc>
        <w:tc>
          <w:tcPr>
            <w:tcW w:w="824" w:type="dxa"/>
            <w:vAlign w:val="center"/>
          </w:tcPr>
          <w:p w14:paraId="7D61176F" w14:textId="77777777" w:rsidR="007E60C9" w:rsidRPr="000E0405" w:rsidRDefault="007E60C9" w:rsidP="009F1A5E">
            <w:pPr>
              <w:spacing w:after="0" w:line="259" w:lineRule="auto"/>
              <w:jc w:val="both"/>
            </w:pPr>
            <w:r w:rsidRPr="000E0405">
              <w:t>2.95</w:t>
            </w:r>
          </w:p>
        </w:tc>
        <w:tc>
          <w:tcPr>
            <w:tcW w:w="1976" w:type="dxa"/>
            <w:vAlign w:val="center"/>
          </w:tcPr>
          <w:p w14:paraId="10CCF763" w14:textId="77777777" w:rsidR="007E60C9" w:rsidRPr="000E0405" w:rsidRDefault="007E60C9" w:rsidP="009F1A5E">
            <w:pPr>
              <w:snapToGrid w:val="0"/>
              <w:spacing w:after="0" w:line="259" w:lineRule="auto"/>
              <w:jc w:val="both"/>
            </w:pPr>
            <w:r w:rsidRPr="000E0405">
              <w:t>No, 85% of UEs satisfying the target positioning</w:t>
            </w:r>
          </w:p>
        </w:tc>
        <w:tc>
          <w:tcPr>
            <w:tcW w:w="1976" w:type="dxa"/>
            <w:vAlign w:val="center"/>
          </w:tcPr>
          <w:p w14:paraId="223B4066" w14:textId="77777777" w:rsidR="007E60C9" w:rsidRPr="000E0405" w:rsidRDefault="007E60C9" w:rsidP="009F1A5E">
            <w:pPr>
              <w:snapToGrid w:val="0"/>
              <w:spacing w:after="0" w:line="259" w:lineRule="auto"/>
              <w:jc w:val="both"/>
            </w:pPr>
            <w:r w:rsidRPr="000E0405">
              <w:t>No, 70% of UEs satisfying the target positioning accuracy requirement</w:t>
            </w:r>
          </w:p>
        </w:tc>
      </w:tr>
      <w:tr w:rsidR="00361D7F" w:rsidRPr="000E0405" w14:paraId="04BC3C12" w14:textId="77777777" w:rsidTr="002318CE">
        <w:trPr>
          <w:trHeight w:val="523"/>
          <w:jc w:val="center"/>
        </w:trPr>
        <w:tc>
          <w:tcPr>
            <w:tcW w:w="2251" w:type="dxa"/>
            <w:vAlign w:val="center"/>
          </w:tcPr>
          <w:p w14:paraId="7A59607F" w14:textId="77777777" w:rsidR="007E60C9" w:rsidRPr="000E0405" w:rsidRDefault="007E60C9" w:rsidP="009F1A5E">
            <w:pPr>
              <w:snapToGrid w:val="0"/>
              <w:spacing w:after="0" w:line="259" w:lineRule="auto"/>
              <w:jc w:val="both"/>
            </w:pPr>
            <w:r w:rsidRPr="000E0405">
              <w:t>Case 10, BW40MHz, FR1, positioning method: RTT+AOA, X = 30m</w:t>
            </w:r>
          </w:p>
        </w:tc>
        <w:tc>
          <w:tcPr>
            <w:tcW w:w="824" w:type="dxa"/>
            <w:vAlign w:val="center"/>
          </w:tcPr>
          <w:p w14:paraId="51D7EEDB" w14:textId="77777777" w:rsidR="007E60C9" w:rsidRPr="000E0405" w:rsidRDefault="007E60C9" w:rsidP="009F1A5E">
            <w:pPr>
              <w:snapToGrid w:val="0"/>
              <w:spacing w:after="0" w:line="259" w:lineRule="auto"/>
              <w:jc w:val="both"/>
            </w:pPr>
            <w:r w:rsidRPr="000E0405">
              <w:t>0.73</w:t>
            </w:r>
          </w:p>
        </w:tc>
        <w:tc>
          <w:tcPr>
            <w:tcW w:w="824" w:type="dxa"/>
            <w:vAlign w:val="center"/>
          </w:tcPr>
          <w:p w14:paraId="63F3382D" w14:textId="77777777" w:rsidR="007E60C9" w:rsidRPr="000E0405" w:rsidRDefault="007E60C9" w:rsidP="009F1A5E">
            <w:pPr>
              <w:spacing w:after="0" w:line="259" w:lineRule="auto"/>
              <w:jc w:val="both"/>
            </w:pPr>
            <w:r w:rsidRPr="000E0405">
              <w:t>1.12</w:t>
            </w:r>
          </w:p>
        </w:tc>
        <w:tc>
          <w:tcPr>
            <w:tcW w:w="824" w:type="dxa"/>
            <w:vAlign w:val="center"/>
          </w:tcPr>
          <w:p w14:paraId="04BEF06A" w14:textId="77777777" w:rsidR="007E60C9" w:rsidRPr="000E0405" w:rsidRDefault="007E60C9" w:rsidP="009F1A5E">
            <w:pPr>
              <w:spacing w:after="0" w:line="259" w:lineRule="auto"/>
              <w:jc w:val="both"/>
            </w:pPr>
            <w:r w:rsidRPr="000E0405">
              <w:t>1.90</w:t>
            </w:r>
          </w:p>
        </w:tc>
        <w:tc>
          <w:tcPr>
            <w:tcW w:w="824" w:type="dxa"/>
            <w:vAlign w:val="center"/>
          </w:tcPr>
          <w:p w14:paraId="2C19D2B9" w14:textId="77777777" w:rsidR="007E60C9" w:rsidRPr="000E0405" w:rsidRDefault="007E60C9" w:rsidP="009F1A5E">
            <w:pPr>
              <w:spacing w:after="0" w:line="259" w:lineRule="auto"/>
              <w:jc w:val="both"/>
            </w:pPr>
            <w:r w:rsidRPr="000E0405">
              <w:t>4.62</w:t>
            </w:r>
          </w:p>
        </w:tc>
        <w:tc>
          <w:tcPr>
            <w:tcW w:w="1976" w:type="dxa"/>
            <w:vAlign w:val="center"/>
          </w:tcPr>
          <w:p w14:paraId="75B5D03B" w14:textId="77777777" w:rsidR="007E60C9" w:rsidRPr="000E0405" w:rsidRDefault="007E60C9" w:rsidP="009F1A5E">
            <w:pPr>
              <w:snapToGrid w:val="0"/>
              <w:spacing w:after="0" w:line="259" w:lineRule="auto"/>
              <w:jc w:val="both"/>
            </w:pPr>
            <w:r w:rsidRPr="000E0405">
              <w:t>No, 75% of UEs satisfying the target positioning accuracy requirement</w:t>
            </w:r>
          </w:p>
        </w:tc>
        <w:tc>
          <w:tcPr>
            <w:tcW w:w="1976" w:type="dxa"/>
            <w:vAlign w:val="center"/>
          </w:tcPr>
          <w:p w14:paraId="5B025D25" w14:textId="77777777" w:rsidR="007E60C9" w:rsidRPr="000E0405" w:rsidRDefault="007E60C9" w:rsidP="009F1A5E">
            <w:pPr>
              <w:snapToGrid w:val="0"/>
              <w:spacing w:after="0" w:line="259" w:lineRule="auto"/>
              <w:jc w:val="both"/>
            </w:pPr>
            <w:r w:rsidRPr="000E0405">
              <w:t>No, 33% of UEs satisfying the target positioning accuracy requirement</w:t>
            </w:r>
          </w:p>
        </w:tc>
      </w:tr>
      <w:tr w:rsidR="00361D7F" w:rsidRPr="000E0405" w14:paraId="013DCA83" w14:textId="77777777" w:rsidTr="002318CE">
        <w:trPr>
          <w:trHeight w:val="523"/>
          <w:jc w:val="center"/>
        </w:trPr>
        <w:tc>
          <w:tcPr>
            <w:tcW w:w="2251" w:type="dxa"/>
            <w:vAlign w:val="center"/>
          </w:tcPr>
          <w:p w14:paraId="44593A08" w14:textId="77777777" w:rsidR="007E60C9" w:rsidRPr="000E0405" w:rsidRDefault="007E60C9" w:rsidP="009F1A5E">
            <w:pPr>
              <w:snapToGrid w:val="0"/>
              <w:spacing w:after="0" w:line="259" w:lineRule="auto"/>
              <w:jc w:val="both"/>
            </w:pPr>
            <w:r w:rsidRPr="000E0405">
              <w:t>Case 11, BW20M, FR1, positioning method: RTT+AOA, X = 30m</w:t>
            </w:r>
          </w:p>
        </w:tc>
        <w:tc>
          <w:tcPr>
            <w:tcW w:w="824" w:type="dxa"/>
            <w:vAlign w:val="center"/>
          </w:tcPr>
          <w:p w14:paraId="2E14274A" w14:textId="77777777" w:rsidR="007E60C9" w:rsidRPr="000E0405" w:rsidRDefault="007E60C9" w:rsidP="009F1A5E">
            <w:pPr>
              <w:snapToGrid w:val="0"/>
              <w:spacing w:after="0" w:line="259" w:lineRule="auto"/>
              <w:jc w:val="both"/>
            </w:pPr>
            <w:r w:rsidRPr="000E0405">
              <w:t>1.63</w:t>
            </w:r>
          </w:p>
        </w:tc>
        <w:tc>
          <w:tcPr>
            <w:tcW w:w="824" w:type="dxa"/>
            <w:vAlign w:val="center"/>
          </w:tcPr>
          <w:p w14:paraId="56340850" w14:textId="77777777" w:rsidR="007E60C9" w:rsidRPr="000E0405" w:rsidRDefault="007E60C9" w:rsidP="009F1A5E">
            <w:pPr>
              <w:spacing w:after="0" w:line="259" w:lineRule="auto"/>
              <w:jc w:val="both"/>
            </w:pPr>
            <w:r w:rsidRPr="000E0405">
              <w:t>2.57</w:t>
            </w:r>
          </w:p>
        </w:tc>
        <w:tc>
          <w:tcPr>
            <w:tcW w:w="824" w:type="dxa"/>
            <w:vAlign w:val="center"/>
          </w:tcPr>
          <w:p w14:paraId="252FDB60" w14:textId="77777777" w:rsidR="007E60C9" w:rsidRPr="000E0405" w:rsidRDefault="007E60C9" w:rsidP="009F1A5E">
            <w:pPr>
              <w:spacing w:after="0" w:line="259" w:lineRule="auto"/>
              <w:jc w:val="both"/>
            </w:pPr>
            <w:r w:rsidRPr="000E0405">
              <w:t>3.82</w:t>
            </w:r>
          </w:p>
        </w:tc>
        <w:tc>
          <w:tcPr>
            <w:tcW w:w="824" w:type="dxa"/>
            <w:vAlign w:val="center"/>
          </w:tcPr>
          <w:p w14:paraId="37FFC472" w14:textId="77777777" w:rsidR="007E60C9" w:rsidRPr="000E0405" w:rsidRDefault="007E60C9" w:rsidP="009F1A5E">
            <w:pPr>
              <w:spacing w:after="0" w:line="259" w:lineRule="auto"/>
              <w:jc w:val="both"/>
            </w:pPr>
            <w:r w:rsidRPr="000E0405">
              <w:t>6.94</w:t>
            </w:r>
          </w:p>
        </w:tc>
        <w:tc>
          <w:tcPr>
            <w:tcW w:w="1976" w:type="dxa"/>
            <w:vAlign w:val="center"/>
          </w:tcPr>
          <w:p w14:paraId="6A2029B2" w14:textId="77777777" w:rsidR="007E60C9" w:rsidRPr="000E0405" w:rsidRDefault="007E60C9" w:rsidP="009F1A5E">
            <w:pPr>
              <w:snapToGrid w:val="0"/>
              <w:spacing w:after="0" w:line="259" w:lineRule="auto"/>
              <w:jc w:val="both"/>
            </w:pPr>
            <w:r w:rsidRPr="000E0405">
              <w:t>No, 45% of UEs satisfying the target positioning accuracy requirement</w:t>
            </w:r>
          </w:p>
        </w:tc>
        <w:tc>
          <w:tcPr>
            <w:tcW w:w="1976" w:type="dxa"/>
            <w:vAlign w:val="center"/>
          </w:tcPr>
          <w:p w14:paraId="6EEC7B29" w14:textId="77777777" w:rsidR="007E60C9" w:rsidRPr="000E0405" w:rsidRDefault="007E60C9" w:rsidP="009F1A5E">
            <w:pPr>
              <w:snapToGrid w:val="0"/>
              <w:spacing w:after="0" w:line="259" w:lineRule="auto"/>
              <w:jc w:val="both"/>
            </w:pPr>
            <w:r w:rsidRPr="000E0405">
              <w:t>No, 12% of UEs satisfying the target positioning accuracy requirement</w:t>
            </w:r>
          </w:p>
        </w:tc>
      </w:tr>
      <w:tr w:rsidR="00361D7F" w:rsidRPr="000E0405" w14:paraId="099A53D7" w14:textId="77777777" w:rsidTr="002318CE">
        <w:trPr>
          <w:trHeight w:val="523"/>
          <w:jc w:val="center"/>
        </w:trPr>
        <w:tc>
          <w:tcPr>
            <w:tcW w:w="2251" w:type="dxa"/>
            <w:vAlign w:val="center"/>
          </w:tcPr>
          <w:p w14:paraId="3A8EA562" w14:textId="77777777" w:rsidR="007E60C9" w:rsidRPr="000E0405" w:rsidRDefault="007E60C9" w:rsidP="009F1A5E">
            <w:pPr>
              <w:snapToGrid w:val="0"/>
              <w:spacing w:after="0" w:line="259" w:lineRule="auto"/>
              <w:jc w:val="both"/>
            </w:pPr>
            <w:r w:rsidRPr="000E0405">
              <w:t>Case 12, BW100M, FR1, positioning method: RTT+AOA, LOS only, X = 30m</w:t>
            </w:r>
          </w:p>
        </w:tc>
        <w:tc>
          <w:tcPr>
            <w:tcW w:w="824" w:type="dxa"/>
            <w:vAlign w:val="center"/>
          </w:tcPr>
          <w:p w14:paraId="0D6B7760" w14:textId="77777777" w:rsidR="007E60C9" w:rsidRPr="000E0405" w:rsidRDefault="007E60C9" w:rsidP="009F1A5E">
            <w:pPr>
              <w:snapToGrid w:val="0"/>
              <w:spacing w:after="0" w:line="259" w:lineRule="auto"/>
              <w:jc w:val="both"/>
            </w:pPr>
            <w:r w:rsidRPr="000E0405">
              <w:t>0.43</w:t>
            </w:r>
          </w:p>
        </w:tc>
        <w:tc>
          <w:tcPr>
            <w:tcW w:w="824" w:type="dxa"/>
            <w:vAlign w:val="center"/>
          </w:tcPr>
          <w:p w14:paraId="6ECF437D" w14:textId="77777777" w:rsidR="007E60C9" w:rsidRPr="000E0405" w:rsidRDefault="007E60C9" w:rsidP="009F1A5E">
            <w:pPr>
              <w:spacing w:after="0" w:line="259" w:lineRule="auto"/>
              <w:jc w:val="both"/>
            </w:pPr>
            <w:r w:rsidRPr="000E0405">
              <w:t>0.59</w:t>
            </w:r>
          </w:p>
        </w:tc>
        <w:tc>
          <w:tcPr>
            <w:tcW w:w="824" w:type="dxa"/>
            <w:vAlign w:val="center"/>
          </w:tcPr>
          <w:p w14:paraId="205CF34B" w14:textId="77777777" w:rsidR="007E60C9" w:rsidRPr="000E0405" w:rsidRDefault="007E60C9" w:rsidP="009F1A5E">
            <w:pPr>
              <w:spacing w:after="0" w:line="259" w:lineRule="auto"/>
              <w:jc w:val="both"/>
            </w:pPr>
            <w:r w:rsidRPr="000E0405">
              <w:t>0.78</w:t>
            </w:r>
          </w:p>
        </w:tc>
        <w:tc>
          <w:tcPr>
            <w:tcW w:w="824" w:type="dxa"/>
            <w:vAlign w:val="center"/>
          </w:tcPr>
          <w:p w14:paraId="28EE58D8" w14:textId="77777777" w:rsidR="007E60C9" w:rsidRPr="000E0405" w:rsidRDefault="007E60C9" w:rsidP="009F1A5E">
            <w:pPr>
              <w:spacing w:after="0" w:line="259" w:lineRule="auto"/>
              <w:jc w:val="both"/>
            </w:pPr>
            <w:r w:rsidRPr="000E0405">
              <w:t>1.17</w:t>
            </w:r>
          </w:p>
        </w:tc>
        <w:tc>
          <w:tcPr>
            <w:tcW w:w="1976" w:type="dxa"/>
            <w:vAlign w:val="center"/>
          </w:tcPr>
          <w:p w14:paraId="5AD30CB7" w14:textId="77777777" w:rsidR="007E60C9" w:rsidRPr="000E0405" w:rsidRDefault="007E60C9" w:rsidP="009F1A5E">
            <w:pPr>
              <w:snapToGrid w:val="0"/>
              <w:spacing w:after="0" w:line="259" w:lineRule="auto"/>
              <w:jc w:val="both"/>
            </w:pPr>
            <w:r w:rsidRPr="000E0405">
              <w:t>Yes</w:t>
            </w:r>
          </w:p>
        </w:tc>
        <w:tc>
          <w:tcPr>
            <w:tcW w:w="1976" w:type="dxa"/>
            <w:vAlign w:val="center"/>
          </w:tcPr>
          <w:p w14:paraId="6D9BB5CC" w14:textId="77777777" w:rsidR="007E60C9" w:rsidRPr="000E0405" w:rsidRDefault="007E60C9" w:rsidP="009F1A5E">
            <w:pPr>
              <w:snapToGrid w:val="0"/>
              <w:spacing w:after="0" w:line="259" w:lineRule="auto"/>
              <w:jc w:val="both"/>
            </w:pPr>
            <w:r w:rsidRPr="000E0405">
              <w:t>No, 57% of UEs satisfying the target positioning accuracy requirement</w:t>
            </w:r>
          </w:p>
        </w:tc>
      </w:tr>
      <w:tr w:rsidR="00361D7F" w:rsidRPr="000E0405" w14:paraId="50F59769" w14:textId="77777777" w:rsidTr="002318CE">
        <w:trPr>
          <w:trHeight w:val="523"/>
          <w:jc w:val="center"/>
        </w:trPr>
        <w:tc>
          <w:tcPr>
            <w:tcW w:w="2251" w:type="dxa"/>
            <w:vAlign w:val="center"/>
          </w:tcPr>
          <w:p w14:paraId="008F14FC" w14:textId="77777777" w:rsidR="007E60C9" w:rsidRPr="000E0405" w:rsidRDefault="007E60C9" w:rsidP="009F1A5E">
            <w:pPr>
              <w:snapToGrid w:val="0"/>
              <w:spacing w:after="0" w:line="259" w:lineRule="auto"/>
              <w:jc w:val="both"/>
            </w:pPr>
            <w:r w:rsidRPr="000E0405">
              <w:t>Case 13, BW40M, FR1, positioning method: RTT+AOA, LOS only, X = 30m</w:t>
            </w:r>
          </w:p>
        </w:tc>
        <w:tc>
          <w:tcPr>
            <w:tcW w:w="824" w:type="dxa"/>
            <w:vAlign w:val="center"/>
          </w:tcPr>
          <w:p w14:paraId="0C24ABAA" w14:textId="77777777" w:rsidR="007E60C9" w:rsidRPr="000E0405" w:rsidRDefault="007E60C9" w:rsidP="009F1A5E">
            <w:pPr>
              <w:snapToGrid w:val="0"/>
              <w:spacing w:after="0" w:line="259" w:lineRule="auto"/>
              <w:jc w:val="both"/>
            </w:pPr>
            <w:r w:rsidRPr="000E0405">
              <w:t>0.69</w:t>
            </w:r>
          </w:p>
        </w:tc>
        <w:tc>
          <w:tcPr>
            <w:tcW w:w="824" w:type="dxa"/>
            <w:vAlign w:val="center"/>
          </w:tcPr>
          <w:p w14:paraId="75DA615D" w14:textId="77777777" w:rsidR="007E60C9" w:rsidRPr="000E0405" w:rsidRDefault="007E60C9" w:rsidP="009F1A5E">
            <w:pPr>
              <w:snapToGrid w:val="0"/>
              <w:spacing w:after="0" w:line="259" w:lineRule="auto"/>
              <w:jc w:val="both"/>
            </w:pPr>
            <w:r w:rsidRPr="000E0405">
              <w:t>1.00</w:t>
            </w:r>
          </w:p>
        </w:tc>
        <w:tc>
          <w:tcPr>
            <w:tcW w:w="824" w:type="dxa"/>
            <w:vAlign w:val="center"/>
          </w:tcPr>
          <w:p w14:paraId="55D61280" w14:textId="77777777" w:rsidR="007E60C9" w:rsidRPr="000E0405" w:rsidRDefault="007E60C9" w:rsidP="009F1A5E">
            <w:pPr>
              <w:snapToGrid w:val="0"/>
              <w:spacing w:after="0" w:line="259" w:lineRule="auto"/>
              <w:jc w:val="both"/>
            </w:pPr>
            <w:r w:rsidRPr="000E0405">
              <w:t>1.58</w:t>
            </w:r>
          </w:p>
        </w:tc>
        <w:tc>
          <w:tcPr>
            <w:tcW w:w="824" w:type="dxa"/>
            <w:vAlign w:val="center"/>
          </w:tcPr>
          <w:p w14:paraId="10909557" w14:textId="77777777" w:rsidR="007E60C9" w:rsidRPr="000E0405" w:rsidRDefault="007E60C9" w:rsidP="009F1A5E">
            <w:pPr>
              <w:snapToGrid w:val="0"/>
              <w:spacing w:after="0" w:line="259" w:lineRule="auto"/>
              <w:jc w:val="both"/>
            </w:pPr>
            <w:r w:rsidRPr="000E0405">
              <w:t>3.20</w:t>
            </w:r>
          </w:p>
        </w:tc>
        <w:tc>
          <w:tcPr>
            <w:tcW w:w="1976" w:type="dxa"/>
            <w:vAlign w:val="center"/>
          </w:tcPr>
          <w:p w14:paraId="15BDE01B" w14:textId="77777777" w:rsidR="007E60C9" w:rsidRPr="000E0405" w:rsidRDefault="007E60C9" w:rsidP="009F1A5E">
            <w:pPr>
              <w:snapToGrid w:val="0"/>
              <w:spacing w:after="0" w:line="259" w:lineRule="auto"/>
              <w:jc w:val="both"/>
            </w:pPr>
            <w:r w:rsidRPr="000E0405">
              <w:t>No, 78% of UEs satisfying the target positioning accuracy requirement</w:t>
            </w:r>
          </w:p>
        </w:tc>
        <w:tc>
          <w:tcPr>
            <w:tcW w:w="1976" w:type="dxa"/>
            <w:vAlign w:val="center"/>
          </w:tcPr>
          <w:p w14:paraId="304B39CF" w14:textId="77777777" w:rsidR="007E60C9" w:rsidRPr="000E0405" w:rsidRDefault="007E60C9" w:rsidP="009F1A5E">
            <w:pPr>
              <w:snapToGrid w:val="0"/>
              <w:spacing w:after="0" w:line="259" w:lineRule="auto"/>
              <w:jc w:val="both"/>
            </w:pPr>
            <w:r w:rsidRPr="000E0405">
              <w:t>No, 35% of UEs satisfying the target positioning accuracy requirement</w:t>
            </w:r>
          </w:p>
        </w:tc>
      </w:tr>
      <w:tr w:rsidR="00361D7F" w:rsidRPr="000E0405" w14:paraId="1400396E" w14:textId="77777777" w:rsidTr="002318CE">
        <w:trPr>
          <w:trHeight w:val="523"/>
          <w:jc w:val="center"/>
        </w:trPr>
        <w:tc>
          <w:tcPr>
            <w:tcW w:w="2251" w:type="dxa"/>
            <w:vAlign w:val="center"/>
          </w:tcPr>
          <w:p w14:paraId="78BE6F7B" w14:textId="77777777" w:rsidR="007E60C9" w:rsidRPr="000E0405" w:rsidRDefault="007E60C9" w:rsidP="009F1A5E">
            <w:pPr>
              <w:snapToGrid w:val="0"/>
              <w:spacing w:after="0" w:line="259" w:lineRule="auto"/>
              <w:jc w:val="both"/>
            </w:pPr>
            <w:r w:rsidRPr="000E0405">
              <w:t>Case 14, BW20M, FR1, positioning method: RTT+AOA, LOS only, X = 30m</w:t>
            </w:r>
          </w:p>
        </w:tc>
        <w:tc>
          <w:tcPr>
            <w:tcW w:w="824" w:type="dxa"/>
            <w:vAlign w:val="center"/>
          </w:tcPr>
          <w:p w14:paraId="3CC7C7CE" w14:textId="77777777" w:rsidR="007E60C9" w:rsidRPr="000E0405" w:rsidRDefault="007E60C9" w:rsidP="009F1A5E">
            <w:pPr>
              <w:snapToGrid w:val="0"/>
              <w:spacing w:after="0" w:line="259" w:lineRule="auto"/>
              <w:jc w:val="both"/>
            </w:pPr>
            <w:r w:rsidRPr="000E0405">
              <w:t>1.52</w:t>
            </w:r>
          </w:p>
        </w:tc>
        <w:tc>
          <w:tcPr>
            <w:tcW w:w="824" w:type="dxa"/>
            <w:vAlign w:val="center"/>
          </w:tcPr>
          <w:p w14:paraId="57490912" w14:textId="77777777" w:rsidR="007E60C9" w:rsidRPr="000E0405" w:rsidRDefault="007E60C9" w:rsidP="009F1A5E">
            <w:pPr>
              <w:snapToGrid w:val="0"/>
              <w:spacing w:after="0" w:line="259" w:lineRule="auto"/>
              <w:jc w:val="both"/>
            </w:pPr>
            <w:r w:rsidRPr="000E0405">
              <w:t>2.32</w:t>
            </w:r>
          </w:p>
        </w:tc>
        <w:tc>
          <w:tcPr>
            <w:tcW w:w="824" w:type="dxa"/>
            <w:vAlign w:val="center"/>
          </w:tcPr>
          <w:p w14:paraId="27EDCC36" w14:textId="77777777" w:rsidR="007E60C9" w:rsidRPr="000E0405" w:rsidRDefault="007E60C9" w:rsidP="009F1A5E">
            <w:pPr>
              <w:spacing w:after="0" w:line="259" w:lineRule="auto"/>
              <w:jc w:val="both"/>
            </w:pPr>
            <w:r w:rsidRPr="000E0405">
              <w:t>3.39</w:t>
            </w:r>
          </w:p>
        </w:tc>
        <w:tc>
          <w:tcPr>
            <w:tcW w:w="824" w:type="dxa"/>
            <w:vAlign w:val="center"/>
          </w:tcPr>
          <w:p w14:paraId="68BFF0D5" w14:textId="77777777" w:rsidR="007E60C9" w:rsidRPr="000E0405" w:rsidRDefault="007E60C9" w:rsidP="009F1A5E">
            <w:pPr>
              <w:spacing w:after="0" w:line="259" w:lineRule="auto"/>
              <w:jc w:val="both"/>
            </w:pPr>
            <w:r w:rsidRPr="000E0405">
              <w:t>5.61</w:t>
            </w:r>
          </w:p>
        </w:tc>
        <w:tc>
          <w:tcPr>
            <w:tcW w:w="1976" w:type="dxa"/>
            <w:vAlign w:val="center"/>
          </w:tcPr>
          <w:p w14:paraId="26870495" w14:textId="77777777" w:rsidR="007E60C9" w:rsidRPr="000E0405" w:rsidRDefault="007E60C9" w:rsidP="009F1A5E">
            <w:pPr>
              <w:snapToGrid w:val="0"/>
              <w:spacing w:after="0" w:line="259" w:lineRule="auto"/>
              <w:jc w:val="both"/>
            </w:pPr>
            <w:r w:rsidRPr="000E0405">
              <w:t>No, 50% of UEs satisfying the target positioning accuracy requirement</w:t>
            </w:r>
          </w:p>
        </w:tc>
        <w:tc>
          <w:tcPr>
            <w:tcW w:w="1976" w:type="dxa"/>
            <w:vAlign w:val="center"/>
          </w:tcPr>
          <w:p w14:paraId="24C77C81" w14:textId="77777777" w:rsidR="007E60C9" w:rsidRPr="000E0405" w:rsidRDefault="007E60C9" w:rsidP="009F1A5E">
            <w:pPr>
              <w:snapToGrid w:val="0"/>
              <w:spacing w:after="0" w:line="259" w:lineRule="auto"/>
              <w:jc w:val="both"/>
            </w:pPr>
            <w:r w:rsidRPr="000E0405">
              <w:t>No, 13% of UEs satisfying the target positioning accuracy requirement</w:t>
            </w:r>
          </w:p>
        </w:tc>
      </w:tr>
      <w:tr w:rsidR="00361D7F" w:rsidRPr="000E0405" w14:paraId="08914980" w14:textId="77777777" w:rsidTr="002318CE">
        <w:trPr>
          <w:trHeight w:val="523"/>
          <w:jc w:val="center"/>
        </w:trPr>
        <w:tc>
          <w:tcPr>
            <w:tcW w:w="2251" w:type="dxa"/>
            <w:vAlign w:val="center"/>
          </w:tcPr>
          <w:p w14:paraId="67A7FF42" w14:textId="77777777" w:rsidR="007E60C9" w:rsidRPr="000E0405" w:rsidRDefault="007E60C9" w:rsidP="009F1A5E">
            <w:pPr>
              <w:snapToGrid w:val="0"/>
              <w:spacing w:after="0" w:line="259" w:lineRule="auto"/>
              <w:jc w:val="both"/>
            </w:pPr>
            <w:r w:rsidRPr="000E0405">
              <w:t>Case 15, BW100MHz, FR1, positioning method: RTT+AOA, X = 10m</w:t>
            </w:r>
          </w:p>
        </w:tc>
        <w:tc>
          <w:tcPr>
            <w:tcW w:w="824" w:type="dxa"/>
            <w:vAlign w:val="center"/>
          </w:tcPr>
          <w:p w14:paraId="32F88010" w14:textId="77777777" w:rsidR="007E60C9" w:rsidRPr="000E0405" w:rsidRDefault="007E60C9" w:rsidP="009F1A5E">
            <w:pPr>
              <w:snapToGrid w:val="0"/>
              <w:spacing w:after="0" w:line="259" w:lineRule="auto"/>
              <w:jc w:val="both"/>
            </w:pPr>
            <w:r w:rsidRPr="000E0405">
              <w:t>0.10</w:t>
            </w:r>
          </w:p>
        </w:tc>
        <w:tc>
          <w:tcPr>
            <w:tcW w:w="824" w:type="dxa"/>
            <w:vAlign w:val="center"/>
          </w:tcPr>
          <w:p w14:paraId="0255ADAC" w14:textId="77777777" w:rsidR="007E60C9" w:rsidRPr="000E0405" w:rsidRDefault="007E60C9" w:rsidP="009F1A5E">
            <w:pPr>
              <w:snapToGrid w:val="0"/>
              <w:spacing w:after="0" w:line="259" w:lineRule="auto"/>
              <w:jc w:val="both"/>
            </w:pPr>
            <w:r w:rsidRPr="000E0405">
              <w:t>0.16</w:t>
            </w:r>
          </w:p>
        </w:tc>
        <w:tc>
          <w:tcPr>
            <w:tcW w:w="824" w:type="dxa"/>
            <w:vAlign w:val="center"/>
          </w:tcPr>
          <w:p w14:paraId="2BF45A61" w14:textId="77777777" w:rsidR="007E60C9" w:rsidRPr="000E0405" w:rsidRDefault="007E60C9" w:rsidP="009F1A5E">
            <w:pPr>
              <w:snapToGrid w:val="0"/>
              <w:spacing w:after="0" w:line="259" w:lineRule="auto"/>
              <w:jc w:val="both"/>
            </w:pPr>
            <w:r w:rsidRPr="000E0405">
              <w:t>0.27</w:t>
            </w:r>
          </w:p>
        </w:tc>
        <w:tc>
          <w:tcPr>
            <w:tcW w:w="824" w:type="dxa"/>
            <w:vAlign w:val="center"/>
          </w:tcPr>
          <w:p w14:paraId="583C0C3D" w14:textId="77777777" w:rsidR="007E60C9" w:rsidRPr="000E0405" w:rsidRDefault="007E60C9" w:rsidP="009F1A5E">
            <w:pPr>
              <w:snapToGrid w:val="0"/>
              <w:spacing w:after="0" w:line="259" w:lineRule="auto"/>
              <w:jc w:val="both"/>
            </w:pPr>
            <w:r w:rsidRPr="000E0405">
              <w:t>0.60</w:t>
            </w:r>
          </w:p>
        </w:tc>
        <w:tc>
          <w:tcPr>
            <w:tcW w:w="1976" w:type="dxa"/>
            <w:vAlign w:val="center"/>
          </w:tcPr>
          <w:p w14:paraId="12AE5834" w14:textId="77777777" w:rsidR="007E60C9" w:rsidRPr="000E0405" w:rsidRDefault="007E60C9" w:rsidP="009F1A5E">
            <w:pPr>
              <w:snapToGrid w:val="0"/>
              <w:spacing w:after="0" w:line="259" w:lineRule="auto"/>
              <w:jc w:val="both"/>
            </w:pPr>
            <w:r w:rsidRPr="000E0405">
              <w:t>Yes</w:t>
            </w:r>
          </w:p>
        </w:tc>
        <w:tc>
          <w:tcPr>
            <w:tcW w:w="1976" w:type="dxa"/>
            <w:vAlign w:val="center"/>
          </w:tcPr>
          <w:p w14:paraId="457A86C7" w14:textId="77777777" w:rsidR="007E60C9" w:rsidRPr="000E0405" w:rsidRDefault="007E60C9" w:rsidP="009F1A5E">
            <w:pPr>
              <w:snapToGrid w:val="0"/>
              <w:spacing w:after="0" w:line="259" w:lineRule="auto"/>
              <w:jc w:val="both"/>
            </w:pPr>
            <w:r w:rsidRPr="000E0405">
              <w:t>No, 88% of UEs satisfying the target positioning accuracy requirement</w:t>
            </w:r>
          </w:p>
        </w:tc>
      </w:tr>
      <w:tr w:rsidR="007E60C9" w:rsidRPr="000E0405" w14:paraId="48C3DCB0" w14:textId="77777777" w:rsidTr="002318CE">
        <w:trPr>
          <w:trHeight w:val="523"/>
          <w:jc w:val="center"/>
        </w:trPr>
        <w:tc>
          <w:tcPr>
            <w:tcW w:w="2251" w:type="dxa"/>
            <w:vAlign w:val="center"/>
          </w:tcPr>
          <w:p w14:paraId="48BD78BC" w14:textId="77777777" w:rsidR="007E60C9" w:rsidRPr="000E0405" w:rsidRDefault="007E60C9" w:rsidP="009F1A5E">
            <w:pPr>
              <w:snapToGrid w:val="0"/>
              <w:spacing w:after="0" w:line="259" w:lineRule="auto"/>
              <w:jc w:val="both"/>
            </w:pPr>
            <w:r w:rsidRPr="000E0405">
              <w:lastRenderedPageBreak/>
              <w:t>Case 16, BW100MHz, FR1, positioning method: RTT+AOA, X = 50m</w:t>
            </w:r>
          </w:p>
        </w:tc>
        <w:tc>
          <w:tcPr>
            <w:tcW w:w="824" w:type="dxa"/>
            <w:vAlign w:val="center"/>
          </w:tcPr>
          <w:p w14:paraId="27CD97D8" w14:textId="77777777" w:rsidR="007E60C9" w:rsidRPr="000E0405" w:rsidRDefault="007E60C9" w:rsidP="009F1A5E">
            <w:pPr>
              <w:snapToGrid w:val="0"/>
              <w:spacing w:after="0" w:line="259" w:lineRule="auto"/>
              <w:jc w:val="both"/>
            </w:pPr>
            <w:r w:rsidRPr="000E0405">
              <w:t>0.39</w:t>
            </w:r>
          </w:p>
        </w:tc>
        <w:tc>
          <w:tcPr>
            <w:tcW w:w="824" w:type="dxa"/>
            <w:vAlign w:val="center"/>
          </w:tcPr>
          <w:p w14:paraId="15470141" w14:textId="77777777" w:rsidR="007E60C9" w:rsidRPr="000E0405" w:rsidRDefault="007E60C9" w:rsidP="009F1A5E">
            <w:pPr>
              <w:snapToGrid w:val="0"/>
              <w:spacing w:after="0" w:line="259" w:lineRule="auto"/>
              <w:jc w:val="both"/>
            </w:pPr>
            <w:r w:rsidRPr="000E0405">
              <w:t>0.86</w:t>
            </w:r>
          </w:p>
        </w:tc>
        <w:tc>
          <w:tcPr>
            <w:tcW w:w="824" w:type="dxa"/>
            <w:vAlign w:val="center"/>
          </w:tcPr>
          <w:p w14:paraId="6007CE89" w14:textId="77777777" w:rsidR="007E60C9" w:rsidRPr="000E0405" w:rsidRDefault="007E60C9" w:rsidP="009F1A5E">
            <w:pPr>
              <w:snapToGrid w:val="0"/>
              <w:spacing w:after="0" w:line="259" w:lineRule="auto"/>
              <w:jc w:val="both"/>
            </w:pPr>
            <w:r w:rsidRPr="000E0405">
              <w:t>2.73</w:t>
            </w:r>
          </w:p>
        </w:tc>
        <w:tc>
          <w:tcPr>
            <w:tcW w:w="824" w:type="dxa"/>
            <w:vAlign w:val="center"/>
          </w:tcPr>
          <w:p w14:paraId="268B5941" w14:textId="77777777" w:rsidR="007E60C9" w:rsidRPr="000E0405" w:rsidRDefault="007E60C9" w:rsidP="009F1A5E">
            <w:pPr>
              <w:snapToGrid w:val="0"/>
              <w:spacing w:after="0" w:line="259" w:lineRule="auto"/>
              <w:jc w:val="both"/>
            </w:pPr>
            <w:r w:rsidRPr="000E0405">
              <w:t>9.52</w:t>
            </w:r>
          </w:p>
        </w:tc>
        <w:tc>
          <w:tcPr>
            <w:tcW w:w="1976" w:type="dxa"/>
            <w:vAlign w:val="center"/>
          </w:tcPr>
          <w:p w14:paraId="4AEBD347" w14:textId="77777777" w:rsidR="007E60C9" w:rsidRPr="000E0405" w:rsidRDefault="007E60C9" w:rsidP="009F1A5E">
            <w:pPr>
              <w:snapToGrid w:val="0"/>
              <w:spacing w:after="0" w:line="259" w:lineRule="auto"/>
              <w:jc w:val="both"/>
            </w:pPr>
            <w:r w:rsidRPr="000E0405">
              <w:t>No, 75% of UEs satisfying the target positioning accuracy requirement</w:t>
            </w:r>
          </w:p>
        </w:tc>
        <w:tc>
          <w:tcPr>
            <w:tcW w:w="1976" w:type="dxa"/>
            <w:vAlign w:val="center"/>
          </w:tcPr>
          <w:p w14:paraId="54151B44" w14:textId="77777777" w:rsidR="007E60C9" w:rsidRPr="000E0405" w:rsidRDefault="007E60C9" w:rsidP="009F1A5E">
            <w:pPr>
              <w:snapToGrid w:val="0"/>
              <w:spacing w:after="0" w:line="259" w:lineRule="auto"/>
              <w:jc w:val="both"/>
            </w:pPr>
            <w:r w:rsidRPr="000E0405">
              <w:t>No, 55% of UEs satisfying the target positioning accuracy requirement</w:t>
            </w:r>
          </w:p>
        </w:tc>
      </w:tr>
    </w:tbl>
    <w:p w14:paraId="1CF635BD" w14:textId="77777777" w:rsidR="007E60C9" w:rsidRPr="000E0405" w:rsidRDefault="007E60C9" w:rsidP="009F1A5E">
      <w:pPr>
        <w:snapToGrid w:val="0"/>
        <w:spacing w:before="180" w:after="0" w:line="259" w:lineRule="auto"/>
        <w:jc w:val="both"/>
      </w:pPr>
    </w:p>
    <w:p w14:paraId="2C78596B" w14:textId="77777777" w:rsidR="007E60C9" w:rsidRPr="000E0405" w:rsidRDefault="007E60C9" w:rsidP="009F1A5E">
      <w:pPr>
        <w:snapToGrid w:val="0"/>
        <w:spacing w:before="180" w:after="0" w:line="259" w:lineRule="auto"/>
        <w:jc w:val="center"/>
        <w:rPr>
          <w:rFonts w:ascii="Arial" w:hAnsi="Arial" w:cs="Arial"/>
          <w:kern w:val="2"/>
          <w:lang w:val="en-US" w:eastAsia="zh-CN"/>
        </w:rPr>
      </w:pPr>
      <w:r w:rsidRPr="000E0405">
        <w:rPr>
          <w:rFonts w:ascii="Arial" w:hAnsi="Arial" w:cs="Arial"/>
          <w:b/>
          <w:bCs/>
          <w:kern w:val="2"/>
          <w:lang w:val="en-US" w:eastAsia="zh-CN"/>
        </w:rPr>
        <w:t>Table B.1.6.2.2-2: Simulation results for urban grid for ranging - distance accuracy (m)</w:t>
      </w:r>
    </w:p>
    <w:tbl>
      <w:tblPr>
        <w:tblW w:w="94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1"/>
        <w:gridCol w:w="824"/>
        <w:gridCol w:w="824"/>
        <w:gridCol w:w="824"/>
        <w:gridCol w:w="824"/>
        <w:gridCol w:w="1976"/>
        <w:gridCol w:w="1976"/>
      </w:tblGrid>
      <w:tr w:rsidR="00361D7F" w:rsidRPr="000E0405" w14:paraId="126B101C" w14:textId="77777777" w:rsidTr="002318CE">
        <w:trPr>
          <w:trHeight w:val="262"/>
          <w:jc w:val="center"/>
        </w:trPr>
        <w:tc>
          <w:tcPr>
            <w:tcW w:w="2251" w:type="dxa"/>
            <w:vAlign w:val="center"/>
          </w:tcPr>
          <w:p w14:paraId="200B3BD5" w14:textId="77777777" w:rsidR="007E60C9" w:rsidRPr="000E0405" w:rsidRDefault="007E60C9" w:rsidP="009F1A5E">
            <w:pPr>
              <w:snapToGrid w:val="0"/>
              <w:spacing w:after="0" w:line="259" w:lineRule="auto"/>
              <w:jc w:val="both"/>
            </w:pPr>
          </w:p>
        </w:tc>
        <w:tc>
          <w:tcPr>
            <w:tcW w:w="824" w:type="dxa"/>
            <w:vAlign w:val="center"/>
          </w:tcPr>
          <w:p w14:paraId="6A032BAD" w14:textId="77777777" w:rsidR="007E60C9" w:rsidRPr="000E0405" w:rsidRDefault="007E60C9" w:rsidP="009F1A5E">
            <w:pPr>
              <w:snapToGrid w:val="0"/>
              <w:spacing w:after="0" w:line="259" w:lineRule="auto"/>
              <w:jc w:val="both"/>
            </w:pPr>
            <w:r w:rsidRPr="000E0405">
              <w:t>50%</w:t>
            </w:r>
          </w:p>
        </w:tc>
        <w:tc>
          <w:tcPr>
            <w:tcW w:w="824" w:type="dxa"/>
            <w:vAlign w:val="center"/>
          </w:tcPr>
          <w:p w14:paraId="16AF68C3" w14:textId="77777777" w:rsidR="007E60C9" w:rsidRPr="000E0405" w:rsidRDefault="007E60C9" w:rsidP="009F1A5E">
            <w:pPr>
              <w:snapToGrid w:val="0"/>
              <w:spacing w:after="0" w:line="259" w:lineRule="auto"/>
              <w:jc w:val="both"/>
            </w:pPr>
            <w:r w:rsidRPr="000E0405">
              <w:t>67%</w:t>
            </w:r>
          </w:p>
        </w:tc>
        <w:tc>
          <w:tcPr>
            <w:tcW w:w="824" w:type="dxa"/>
            <w:vAlign w:val="center"/>
          </w:tcPr>
          <w:p w14:paraId="6252BD4E" w14:textId="77777777" w:rsidR="007E60C9" w:rsidRPr="000E0405" w:rsidRDefault="007E60C9" w:rsidP="009F1A5E">
            <w:pPr>
              <w:snapToGrid w:val="0"/>
              <w:spacing w:after="0" w:line="259" w:lineRule="auto"/>
              <w:jc w:val="both"/>
            </w:pPr>
            <w:r w:rsidRPr="000E0405">
              <w:t>80%</w:t>
            </w:r>
          </w:p>
        </w:tc>
        <w:tc>
          <w:tcPr>
            <w:tcW w:w="824" w:type="dxa"/>
            <w:vAlign w:val="center"/>
          </w:tcPr>
          <w:p w14:paraId="1B354995" w14:textId="77777777" w:rsidR="007E60C9" w:rsidRPr="000E0405" w:rsidRDefault="007E60C9" w:rsidP="009F1A5E">
            <w:pPr>
              <w:snapToGrid w:val="0"/>
              <w:spacing w:after="0" w:line="259" w:lineRule="auto"/>
              <w:jc w:val="both"/>
            </w:pPr>
            <w:r w:rsidRPr="000E0405">
              <w:t>90%</w:t>
            </w:r>
          </w:p>
        </w:tc>
        <w:tc>
          <w:tcPr>
            <w:tcW w:w="1976" w:type="dxa"/>
            <w:vAlign w:val="center"/>
          </w:tcPr>
          <w:p w14:paraId="66549059"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A</w:t>
            </w:r>
          </w:p>
        </w:tc>
        <w:tc>
          <w:tcPr>
            <w:tcW w:w="1976" w:type="dxa"/>
            <w:vAlign w:val="center"/>
          </w:tcPr>
          <w:p w14:paraId="5532A183"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w:t>
            </w:r>
            <w:r w:rsidRPr="000E0405">
              <w:rPr>
                <w:rFonts w:hint="eastAsia"/>
              </w:rPr>
              <w:t>B</w:t>
            </w:r>
          </w:p>
        </w:tc>
      </w:tr>
      <w:tr w:rsidR="00361D7F" w:rsidRPr="000E0405" w14:paraId="64644D7F" w14:textId="77777777" w:rsidTr="002318CE">
        <w:trPr>
          <w:trHeight w:val="523"/>
          <w:jc w:val="center"/>
        </w:trPr>
        <w:tc>
          <w:tcPr>
            <w:tcW w:w="2251" w:type="dxa"/>
            <w:vAlign w:val="center"/>
          </w:tcPr>
          <w:p w14:paraId="3055BCC4" w14:textId="77777777" w:rsidR="007E60C9" w:rsidRPr="000E0405" w:rsidRDefault="007E60C9" w:rsidP="009F1A5E">
            <w:pPr>
              <w:snapToGrid w:val="0"/>
              <w:spacing w:after="0" w:line="259" w:lineRule="auto"/>
              <w:jc w:val="both"/>
            </w:pPr>
            <w:r w:rsidRPr="000E0405">
              <w:t>Case 9, BW100MHz, FR1, positioning method: RTT, X = 30m</w:t>
            </w:r>
          </w:p>
        </w:tc>
        <w:tc>
          <w:tcPr>
            <w:tcW w:w="824" w:type="dxa"/>
            <w:vAlign w:val="center"/>
          </w:tcPr>
          <w:p w14:paraId="643786B0" w14:textId="77777777" w:rsidR="007E60C9" w:rsidRPr="000E0405" w:rsidRDefault="007E60C9" w:rsidP="009F1A5E">
            <w:pPr>
              <w:snapToGrid w:val="0"/>
              <w:spacing w:after="0" w:line="259" w:lineRule="auto"/>
              <w:jc w:val="both"/>
            </w:pPr>
            <w:r w:rsidRPr="000E0405">
              <w:t>0.09</w:t>
            </w:r>
          </w:p>
        </w:tc>
        <w:tc>
          <w:tcPr>
            <w:tcW w:w="824" w:type="dxa"/>
            <w:vAlign w:val="center"/>
          </w:tcPr>
          <w:p w14:paraId="413705D3" w14:textId="77777777" w:rsidR="007E60C9" w:rsidRPr="000E0405" w:rsidRDefault="007E60C9" w:rsidP="009F1A5E">
            <w:pPr>
              <w:spacing w:after="0" w:line="259" w:lineRule="auto"/>
              <w:jc w:val="both"/>
            </w:pPr>
            <w:r w:rsidRPr="000E0405">
              <w:t>0.14</w:t>
            </w:r>
          </w:p>
        </w:tc>
        <w:tc>
          <w:tcPr>
            <w:tcW w:w="824" w:type="dxa"/>
            <w:vAlign w:val="center"/>
          </w:tcPr>
          <w:p w14:paraId="76E73B1A" w14:textId="77777777" w:rsidR="007E60C9" w:rsidRPr="000E0405" w:rsidRDefault="007E60C9" w:rsidP="009F1A5E">
            <w:pPr>
              <w:spacing w:after="0" w:line="259" w:lineRule="auto"/>
              <w:jc w:val="both"/>
            </w:pPr>
            <w:r w:rsidRPr="000E0405">
              <w:t>0.26</w:t>
            </w:r>
          </w:p>
        </w:tc>
        <w:tc>
          <w:tcPr>
            <w:tcW w:w="824" w:type="dxa"/>
            <w:vAlign w:val="center"/>
          </w:tcPr>
          <w:p w14:paraId="1FD35147" w14:textId="77777777" w:rsidR="007E60C9" w:rsidRPr="000E0405" w:rsidRDefault="007E60C9" w:rsidP="009F1A5E">
            <w:pPr>
              <w:spacing w:after="0" w:line="259" w:lineRule="auto"/>
              <w:jc w:val="both"/>
            </w:pPr>
            <w:r w:rsidRPr="000E0405">
              <w:t>0.62</w:t>
            </w:r>
          </w:p>
        </w:tc>
        <w:tc>
          <w:tcPr>
            <w:tcW w:w="1976" w:type="dxa"/>
            <w:vAlign w:val="center"/>
          </w:tcPr>
          <w:p w14:paraId="08E1DBF3" w14:textId="77777777" w:rsidR="007E60C9" w:rsidRPr="000E0405" w:rsidRDefault="007E60C9" w:rsidP="009F1A5E">
            <w:pPr>
              <w:snapToGrid w:val="0"/>
              <w:spacing w:after="0" w:line="259" w:lineRule="auto"/>
              <w:jc w:val="both"/>
            </w:pPr>
            <w:r w:rsidRPr="000E0405">
              <w:t>Yes</w:t>
            </w:r>
          </w:p>
        </w:tc>
        <w:tc>
          <w:tcPr>
            <w:tcW w:w="1976" w:type="dxa"/>
            <w:vAlign w:val="center"/>
          </w:tcPr>
          <w:p w14:paraId="5BBFB3DF" w14:textId="77777777" w:rsidR="007E60C9" w:rsidRPr="000E0405" w:rsidRDefault="007E60C9" w:rsidP="009F1A5E">
            <w:pPr>
              <w:snapToGrid w:val="0"/>
              <w:spacing w:after="0" w:line="259" w:lineRule="auto"/>
              <w:jc w:val="both"/>
            </w:pPr>
            <w:r w:rsidRPr="000E0405">
              <w:t>No, 88% of UEs satisfying the target positioning accuracy requirement</w:t>
            </w:r>
          </w:p>
        </w:tc>
      </w:tr>
      <w:tr w:rsidR="00361D7F" w:rsidRPr="000E0405" w14:paraId="564A6AFC" w14:textId="77777777" w:rsidTr="002318CE">
        <w:trPr>
          <w:trHeight w:val="523"/>
          <w:jc w:val="center"/>
        </w:trPr>
        <w:tc>
          <w:tcPr>
            <w:tcW w:w="2251" w:type="dxa"/>
            <w:vAlign w:val="center"/>
          </w:tcPr>
          <w:p w14:paraId="76FDF905" w14:textId="77777777" w:rsidR="007E60C9" w:rsidRPr="000E0405" w:rsidRDefault="007E60C9" w:rsidP="009F1A5E">
            <w:pPr>
              <w:snapToGrid w:val="0"/>
              <w:spacing w:after="0" w:line="259" w:lineRule="auto"/>
              <w:jc w:val="both"/>
            </w:pPr>
            <w:r w:rsidRPr="000E0405">
              <w:t>Case 10, BW40MHz, FR1, positioning method: RTT, X = 30m</w:t>
            </w:r>
          </w:p>
        </w:tc>
        <w:tc>
          <w:tcPr>
            <w:tcW w:w="824" w:type="dxa"/>
            <w:vAlign w:val="center"/>
          </w:tcPr>
          <w:p w14:paraId="084726A3" w14:textId="77777777" w:rsidR="007E60C9" w:rsidRPr="000E0405" w:rsidRDefault="007E60C9" w:rsidP="009F1A5E">
            <w:pPr>
              <w:snapToGrid w:val="0"/>
              <w:spacing w:after="0" w:line="259" w:lineRule="auto"/>
              <w:jc w:val="both"/>
            </w:pPr>
            <w:r w:rsidRPr="000E0405">
              <w:t>0.52</w:t>
            </w:r>
          </w:p>
        </w:tc>
        <w:tc>
          <w:tcPr>
            <w:tcW w:w="824" w:type="dxa"/>
            <w:vAlign w:val="center"/>
          </w:tcPr>
          <w:p w14:paraId="2CA1EB65" w14:textId="77777777" w:rsidR="007E60C9" w:rsidRPr="000E0405" w:rsidRDefault="007E60C9" w:rsidP="009F1A5E">
            <w:pPr>
              <w:spacing w:after="0" w:line="259" w:lineRule="auto"/>
              <w:jc w:val="both"/>
            </w:pPr>
            <w:r w:rsidRPr="000E0405">
              <w:t>0.77</w:t>
            </w:r>
          </w:p>
        </w:tc>
        <w:tc>
          <w:tcPr>
            <w:tcW w:w="824" w:type="dxa"/>
            <w:vAlign w:val="center"/>
          </w:tcPr>
          <w:p w14:paraId="5AD053A9" w14:textId="77777777" w:rsidR="007E60C9" w:rsidRPr="000E0405" w:rsidRDefault="007E60C9" w:rsidP="009F1A5E">
            <w:pPr>
              <w:spacing w:after="0" w:line="259" w:lineRule="auto"/>
              <w:jc w:val="both"/>
            </w:pPr>
            <w:r w:rsidRPr="000E0405">
              <w:t>1.15</w:t>
            </w:r>
          </w:p>
        </w:tc>
        <w:tc>
          <w:tcPr>
            <w:tcW w:w="824" w:type="dxa"/>
            <w:vAlign w:val="center"/>
          </w:tcPr>
          <w:p w14:paraId="05266FA9" w14:textId="77777777" w:rsidR="007E60C9" w:rsidRPr="000E0405" w:rsidRDefault="007E60C9" w:rsidP="009F1A5E">
            <w:pPr>
              <w:spacing w:after="0" w:line="259" w:lineRule="auto"/>
              <w:jc w:val="both"/>
            </w:pPr>
            <w:r w:rsidRPr="000E0405">
              <w:t>2.04</w:t>
            </w:r>
          </w:p>
        </w:tc>
        <w:tc>
          <w:tcPr>
            <w:tcW w:w="1976" w:type="dxa"/>
            <w:vAlign w:val="center"/>
          </w:tcPr>
          <w:p w14:paraId="2E966423" w14:textId="77777777" w:rsidR="007E60C9" w:rsidRPr="000E0405" w:rsidRDefault="007E60C9" w:rsidP="009F1A5E">
            <w:pPr>
              <w:snapToGrid w:val="0"/>
              <w:spacing w:after="0" w:line="259" w:lineRule="auto"/>
              <w:jc w:val="both"/>
            </w:pPr>
            <w:r w:rsidRPr="000E0405">
              <w:t>No, 85% of UEs satisfying the target positioning</w:t>
            </w:r>
          </w:p>
        </w:tc>
        <w:tc>
          <w:tcPr>
            <w:tcW w:w="1976" w:type="dxa"/>
            <w:vAlign w:val="center"/>
          </w:tcPr>
          <w:p w14:paraId="5A8C5FF7" w14:textId="77777777" w:rsidR="007E60C9" w:rsidRPr="000E0405" w:rsidRDefault="007E60C9" w:rsidP="009F1A5E">
            <w:pPr>
              <w:snapToGrid w:val="0"/>
              <w:spacing w:after="0" w:line="259" w:lineRule="auto"/>
              <w:jc w:val="both"/>
            </w:pPr>
            <w:r w:rsidRPr="000E0405">
              <w:t>No, 50% of UEs satisfying the target positioning accuracy requirement</w:t>
            </w:r>
          </w:p>
        </w:tc>
      </w:tr>
      <w:tr w:rsidR="00361D7F" w:rsidRPr="000E0405" w14:paraId="6F7F7624" w14:textId="77777777" w:rsidTr="002318CE">
        <w:trPr>
          <w:trHeight w:val="523"/>
          <w:jc w:val="center"/>
        </w:trPr>
        <w:tc>
          <w:tcPr>
            <w:tcW w:w="2251" w:type="dxa"/>
            <w:vAlign w:val="center"/>
          </w:tcPr>
          <w:p w14:paraId="7FF720BB" w14:textId="77777777" w:rsidR="007E60C9" w:rsidRPr="000E0405" w:rsidRDefault="007E60C9" w:rsidP="009F1A5E">
            <w:pPr>
              <w:snapToGrid w:val="0"/>
              <w:spacing w:after="0" w:line="259" w:lineRule="auto"/>
              <w:jc w:val="both"/>
            </w:pPr>
            <w:r w:rsidRPr="000E0405">
              <w:t>Case 11, BW20M, FR1, positioning method: RTT, X= 30m</w:t>
            </w:r>
          </w:p>
        </w:tc>
        <w:tc>
          <w:tcPr>
            <w:tcW w:w="824" w:type="dxa"/>
            <w:vAlign w:val="center"/>
          </w:tcPr>
          <w:p w14:paraId="46AFA84F" w14:textId="77777777" w:rsidR="007E60C9" w:rsidRPr="000E0405" w:rsidRDefault="007E60C9" w:rsidP="009F1A5E">
            <w:pPr>
              <w:snapToGrid w:val="0"/>
              <w:spacing w:after="0" w:line="259" w:lineRule="auto"/>
              <w:jc w:val="both"/>
            </w:pPr>
            <w:r w:rsidRPr="000E0405">
              <w:t>1.23</w:t>
            </w:r>
          </w:p>
        </w:tc>
        <w:tc>
          <w:tcPr>
            <w:tcW w:w="824" w:type="dxa"/>
            <w:vAlign w:val="center"/>
          </w:tcPr>
          <w:p w14:paraId="5BD8BAA3" w14:textId="77777777" w:rsidR="007E60C9" w:rsidRPr="000E0405" w:rsidRDefault="007E60C9" w:rsidP="009F1A5E">
            <w:pPr>
              <w:spacing w:after="0" w:line="259" w:lineRule="auto"/>
              <w:jc w:val="both"/>
            </w:pPr>
            <w:r w:rsidRPr="000E0405">
              <w:t>1.95</w:t>
            </w:r>
          </w:p>
        </w:tc>
        <w:tc>
          <w:tcPr>
            <w:tcW w:w="824" w:type="dxa"/>
            <w:vAlign w:val="center"/>
          </w:tcPr>
          <w:p w14:paraId="247CD42F" w14:textId="77777777" w:rsidR="007E60C9" w:rsidRPr="000E0405" w:rsidRDefault="007E60C9" w:rsidP="009F1A5E">
            <w:pPr>
              <w:spacing w:after="0" w:line="259" w:lineRule="auto"/>
              <w:jc w:val="both"/>
            </w:pPr>
            <w:r w:rsidRPr="000E0405">
              <w:t>2.90</w:t>
            </w:r>
          </w:p>
        </w:tc>
        <w:tc>
          <w:tcPr>
            <w:tcW w:w="824" w:type="dxa"/>
            <w:vAlign w:val="center"/>
          </w:tcPr>
          <w:p w14:paraId="63E4E829" w14:textId="77777777" w:rsidR="007E60C9" w:rsidRPr="000E0405" w:rsidRDefault="007E60C9" w:rsidP="009F1A5E">
            <w:pPr>
              <w:spacing w:after="0" w:line="259" w:lineRule="auto"/>
              <w:jc w:val="both"/>
            </w:pPr>
            <w:r w:rsidRPr="000E0405">
              <w:t>4.56</w:t>
            </w:r>
          </w:p>
        </w:tc>
        <w:tc>
          <w:tcPr>
            <w:tcW w:w="1976" w:type="dxa"/>
            <w:vAlign w:val="center"/>
          </w:tcPr>
          <w:p w14:paraId="5FAB6BF9" w14:textId="77777777" w:rsidR="007E60C9" w:rsidRPr="000E0405" w:rsidRDefault="007E60C9" w:rsidP="009F1A5E">
            <w:pPr>
              <w:snapToGrid w:val="0"/>
              <w:spacing w:after="0" w:line="259" w:lineRule="auto"/>
              <w:jc w:val="both"/>
            </w:pPr>
            <w:r w:rsidRPr="000E0405">
              <w:t>No, 57% of UEs satisfying the target positioning accuracy requirement</w:t>
            </w:r>
          </w:p>
        </w:tc>
        <w:tc>
          <w:tcPr>
            <w:tcW w:w="1976" w:type="dxa"/>
            <w:vAlign w:val="center"/>
          </w:tcPr>
          <w:p w14:paraId="4E5A0BB1" w14:textId="77777777" w:rsidR="007E60C9" w:rsidRPr="000E0405" w:rsidRDefault="007E60C9" w:rsidP="009F1A5E">
            <w:pPr>
              <w:snapToGrid w:val="0"/>
              <w:spacing w:after="0" w:line="259" w:lineRule="auto"/>
              <w:jc w:val="both"/>
            </w:pPr>
            <w:r w:rsidRPr="000E0405">
              <w:t>No, 22% of UEs satisfying the target positioning accuracy requirement</w:t>
            </w:r>
          </w:p>
        </w:tc>
      </w:tr>
      <w:tr w:rsidR="00361D7F" w:rsidRPr="000E0405" w14:paraId="276C4E28" w14:textId="77777777" w:rsidTr="002318CE">
        <w:trPr>
          <w:trHeight w:val="523"/>
          <w:jc w:val="center"/>
        </w:trPr>
        <w:tc>
          <w:tcPr>
            <w:tcW w:w="2251" w:type="dxa"/>
            <w:vAlign w:val="center"/>
          </w:tcPr>
          <w:p w14:paraId="07E4320D" w14:textId="77777777" w:rsidR="007E60C9" w:rsidRPr="000E0405" w:rsidRDefault="007E60C9" w:rsidP="009F1A5E">
            <w:pPr>
              <w:snapToGrid w:val="0"/>
              <w:spacing w:after="0" w:line="259" w:lineRule="auto"/>
              <w:jc w:val="both"/>
            </w:pPr>
            <w:r w:rsidRPr="000E0405">
              <w:t>Case 12, BW100M, FR1, positioning method: RTT, LOS only, X= 30m</w:t>
            </w:r>
          </w:p>
        </w:tc>
        <w:tc>
          <w:tcPr>
            <w:tcW w:w="824" w:type="dxa"/>
            <w:vAlign w:val="center"/>
          </w:tcPr>
          <w:p w14:paraId="5860D0A6" w14:textId="77777777" w:rsidR="007E60C9" w:rsidRPr="000E0405" w:rsidRDefault="007E60C9" w:rsidP="009F1A5E">
            <w:pPr>
              <w:snapToGrid w:val="0"/>
              <w:spacing w:after="0" w:line="259" w:lineRule="auto"/>
              <w:jc w:val="both"/>
            </w:pPr>
            <w:r w:rsidRPr="000E0405">
              <w:t>0.08</w:t>
            </w:r>
          </w:p>
        </w:tc>
        <w:tc>
          <w:tcPr>
            <w:tcW w:w="824" w:type="dxa"/>
            <w:vAlign w:val="center"/>
          </w:tcPr>
          <w:p w14:paraId="1531456D" w14:textId="77777777" w:rsidR="007E60C9" w:rsidRPr="000E0405" w:rsidRDefault="007E60C9" w:rsidP="009F1A5E">
            <w:pPr>
              <w:snapToGrid w:val="0"/>
              <w:spacing w:after="0" w:line="259" w:lineRule="auto"/>
              <w:jc w:val="both"/>
            </w:pPr>
            <w:r w:rsidRPr="000E0405">
              <w:t>0.13</w:t>
            </w:r>
          </w:p>
        </w:tc>
        <w:tc>
          <w:tcPr>
            <w:tcW w:w="824" w:type="dxa"/>
            <w:vAlign w:val="center"/>
          </w:tcPr>
          <w:p w14:paraId="1E412743" w14:textId="77777777" w:rsidR="007E60C9" w:rsidRPr="000E0405" w:rsidRDefault="007E60C9" w:rsidP="009F1A5E">
            <w:pPr>
              <w:snapToGrid w:val="0"/>
              <w:spacing w:after="0" w:line="259" w:lineRule="auto"/>
              <w:jc w:val="both"/>
            </w:pPr>
            <w:r w:rsidRPr="000E0405">
              <w:t>0.24</w:t>
            </w:r>
          </w:p>
        </w:tc>
        <w:tc>
          <w:tcPr>
            <w:tcW w:w="824" w:type="dxa"/>
            <w:vAlign w:val="center"/>
          </w:tcPr>
          <w:p w14:paraId="448C05D0" w14:textId="77777777" w:rsidR="007E60C9" w:rsidRPr="000E0405" w:rsidRDefault="007E60C9" w:rsidP="009F1A5E">
            <w:pPr>
              <w:snapToGrid w:val="0"/>
              <w:spacing w:after="0" w:line="259" w:lineRule="auto"/>
              <w:jc w:val="both"/>
            </w:pPr>
            <w:r w:rsidRPr="000E0405">
              <w:t>0.52</w:t>
            </w:r>
          </w:p>
        </w:tc>
        <w:tc>
          <w:tcPr>
            <w:tcW w:w="1976" w:type="dxa"/>
            <w:vAlign w:val="center"/>
          </w:tcPr>
          <w:p w14:paraId="4AC7D98C" w14:textId="77777777" w:rsidR="007E60C9" w:rsidRPr="000E0405" w:rsidRDefault="007E60C9" w:rsidP="009F1A5E">
            <w:pPr>
              <w:snapToGrid w:val="0"/>
              <w:spacing w:after="0" w:line="259" w:lineRule="auto"/>
              <w:jc w:val="both"/>
            </w:pPr>
            <w:r w:rsidRPr="000E0405">
              <w:t>Yes</w:t>
            </w:r>
          </w:p>
        </w:tc>
        <w:tc>
          <w:tcPr>
            <w:tcW w:w="1976" w:type="dxa"/>
            <w:vAlign w:val="center"/>
          </w:tcPr>
          <w:p w14:paraId="6FF1B9A8" w14:textId="77777777" w:rsidR="007E60C9" w:rsidRPr="000E0405" w:rsidRDefault="007E60C9" w:rsidP="009F1A5E">
            <w:pPr>
              <w:snapToGrid w:val="0"/>
              <w:spacing w:after="0" w:line="259" w:lineRule="auto"/>
              <w:jc w:val="both"/>
            </w:pPr>
            <w:r w:rsidRPr="000E0405">
              <w:t>No (but almost)</w:t>
            </w:r>
          </w:p>
        </w:tc>
      </w:tr>
      <w:tr w:rsidR="00361D7F" w:rsidRPr="000E0405" w14:paraId="56E2FEB8" w14:textId="77777777" w:rsidTr="002318CE">
        <w:trPr>
          <w:trHeight w:val="523"/>
          <w:jc w:val="center"/>
        </w:trPr>
        <w:tc>
          <w:tcPr>
            <w:tcW w:w="2251" w:type="dxa"/>
            <w:vAlign w:val="center"/>
          </w:tcPr>
          <w:p w14:paraId="00FF0C35" w14:textId="77777777" w:rsidR="007E60C9" w:rsidRPr="000E0405" w:rsidRDefault="007E60C9" w:rsidP="009F1A5E">
            <w:pPr>
              <w:snapToGrid w:val="0"/>
              <w:spacing w:after="0" w:line="259" w:lineRule="auto"/>
              <w:jc w:val="both"/>
            </w:pPr>
            <w:r w:rsidRPr="000E0405">
              <w:t>Case 13, BW40M, FR1, positioning method: RTT, LOS only, X= 30m</w:t>
            </w:r>
          </w:p>
        </w:tc>
        <w:tc>
          <w:tcPr>
            <w:tcW w:w="824" w:type="dxa"/>
            <w:vAlign w:val="center"/>
          </w:tcPr>
          <w:p w14:paraId="5383FF28" w14:textId="77777777" w:rsidR="007E60C9" w:rsidRPr="000E0405" w:rsidRDefault="007E60C9" w:rsidP="009F1A5E">
            <w:pPr>
              <w:snapToGrid w:val="0"/>
              <w:spacing w:after="0" w:line="259" w:lineRule="auto"/>
              <w:jc w:val="both"/>
            </w:pPr>
            <w:r w:rsidRPr="000E0405">
              <w:t>0.51</w:t>
            </w:r>
          </w:p>
        </w:tc>
        <w:tc>
          <w:tcPr>
            <w:tcW w:w="824" w:type="dxa"/>
            <w:vAlign w:val="center"/>
          </w:tcPr>
          <w:p w14:paraId="09E07A53" w14:textId="77777777" w:rsidR="007E60C9" w:rsidRPr="000E0405" w:rsidRDefault="007E60C9" w:rsidP="009F1A5E">
            <w:pPr>
              <w:snapToGrid w:val="0"/>
              <w:spacing w:after="0" w:line="259" w:lineRule="auto"/>
              <w:jc w:val="both"/>
            </w:pPr>
            <w:r w:rsidRPr="000E0405">
              <w:t>0.74</w:t>
            </w:r>
          </w:p>
        </w:tc>
        <w:tc>
          <w:tcPr>
            <w:tcW w:w="824" w:type="dxa"/>
            <w:vAlign w:val="center"/>
          </w:tcPr>
          <w:p w14:paraId="03C18A76" w14:textId="77777777" w:rsidR="007E60C9" w:rsidRPr="000E0405" w:rsidRDefault="007E60C9" w:rsidP="009F1A5E">
            <w:pPr>
              <w:snapToGrid w:val="0"/>
              <w:spacing w:after="0" w:line="259" w:lineRule="auto"/>
              <w:jc w:val="both"/>
            </w:pPr>
            <w:r w:rsidRPr="000E0405">
              <w:t>1.08</w:t>
            </w:r>
          </w:p>
        </w:tc>
        <w:tc>
          <w:tcPr>
            <w:tcW w:w="824" w:type="dxa"/>
            <w:vAlign w:val="center"/>
          </w:tcPr>
          <w:p w14:paraId="32E98F35" w14:textId="77777777" w:rsidR="007E60C9" w:rsidRPr="000E0405" w:rsidRDefault="007E60C9" w:rsidP="009F1A5E">
            <w:pPr>
              <w:spacing w:after="0" w:line="259" w:lineRule="auto"/>
              <w:jc w:val="both"/>
            </w:pPr>
            <w:r w:rsidRPr="000E0405">
              <w:t>1.81</w:t>
            </w:r>
          </w:p>
        </w:tc>
        <w:tc>
          <w:tcPr>
            <w:tcW w:w="1976" w:type="dxa"/>
            <w:vAlign w:val="center"/>
          </w:tcPr>
          <w:p w14:paraId="4527C2E3" w14:textId="77777777" w:rsidR="007E60C9" w:rsidRPr="000E0405" w:rsidRDefault="007E60C9" w:rsidP="009F1A5E">
            <w:pPr>
              <w:snapToGrid w:val="0"/>
              <w:spacing w:after="0" w:line="259" w:lineRule="auto"/>
              <w:jc w:val="both"/>
            </w:pPr>
            <w:r w:rsidRPr="000E0405">
              <w:t>No, 86% of UEs satisfying the target positioning</w:t>
            </w:r>
          </w:p>
        </w:tc>
        <w:tc>
          <w:tcPr>
            <w:tcW w:w="1976" w:type="dxa"/>
            <w:vAlign w:val="center"/>
          </w:tcPr>
          <w:p w14:paraId="216C681E" w14:textId="77777777" w:rsidR="007E60C9" w:rsidRPr="000E0405" w:rsidRDefault="007E60C9" w:rsidP="009F1A5E">
            <w:pPr>
              <w:snapToGrid w:val="0"/>
              <w:spacing w:after="0" w:line="259" w:lineRule="auto"/>
              <w:jc w:val="both"/>
            </w:pPr>
            <w:r w:rsidRPr="000E0405">
              <w:t>No, 50% of UEs satisfying the target positioning accuracy requirement</w:t>
            </w:r>
          </w:p>
        </w:tc>
      </w:tr>
      <w:tr w:rsidR="00361D7F" w:rsidRPr="000E0405" w14:paraId="49C39B47" w14:textId="77777777" w:rsidTr="002318CE">
        <w:trPr>
          <w:trHeight w:val="523"/>
          <w:jc w:val="center"/>
        </w:trPr>
        <w:tc>
          <w:tcPr>
            <w:tcW w:w="2251" w:type="dxa"/>
            <w:vAlign w:val="center"/>
          </w:tcPr>
          <w:p w14:paraId="5D52BF0B" w14:textId="77777777" w:rsidR="007E60C9" w:rsidRPr="000E0405" w:rsidRDefault="007E60C9" w:rsidP="009F1A5E">
            <w:pPr>
              <w:snapToGrid w:val="0"/>
              <w:spacing w:after="0" w:line="259" w:lineRule="auto"/>
              <w:jc w:val="both"/>
            </w:pPr>
            <w:r w:rsidRPr="000E0405">
              <w:t>Case 14, BW20M, FR1, positioning method: RTT, LOS only, X= 30m</w:t>
            </w:r>
          </w:p>
        </w:tc>
        <w:tc>
          <w:tcPr>
            <w:tcW w:w="824" w:type="dxa"/>
            <w:vAlign w:val="center"/>
          </w:tcPr>
          <w:p w14:paraId="4A77FFE8" w14:textId="77777777" w:rsidR="007E60C9" w:rsidRPr="000E0405" w:rsidRDefault="007E60C9" w:rsidP="009F1A5E">
            <w:pPr>
              <w:snapToGrid w:val="0"/>
              <w:spacing w:after="0" w:line="259" w:lineRule="auto"/>
              <w:jc w:val="both"/>
            </w:pPr>
            <w:r w:rsidRPr="000E0405">
              <w:t>1.19</w:t>
            </w:r>
          </w:p>
        </w:tc>
        <w:tc>
          <w:tcPr>
            <w:tcW w:w="824" w:type="dxa"/>
            <w:vAlign w:val="center"/>
          </w:tcPr>
          <w:p w14:paraId="78A14B3C" w14:textId="77777777" w:rsidR="007E60C9" w:rsidRPr="000E0405" w:rsidRDefault="007E60C9" w:rsidP="009F1A5E">
            <w:pPr>
              <w:spacing w:after="0" w:line="259" w:lineRule="auto"/>
              <w:jc w:val="both"/>
            </w:pPr>
            <w:r w:rsidRPr="000E0405">
              <w:t>1.85</w:t>
            </w:r>
          </w:p>
        </w:tc>
        <w:tc>
          <w:tcPr>
            <w:tcW w:w="824" w:type="dxa"/>
            <w:vAlign w:val="center"/>
          </w:tcPr>
          <w:p w14:paraId="5ED02279" w14:textId="77777777" w:rsidR="007E60C9" w:rsidRPr="000E0405" w:rsidRDefault="007E60C9" w:rsidP="009F1A5E">
            <w:pPr>
              <w:spacing w:after="0" w:line="259" w:lineRule="auto"/>
              <w:jc w:val="both"/>
            </w:pPr>
            <w:r w:rsidRPr="000E0405">
              <w:t>2.77</w:t>
            </w:r>
          </w:p>
        </w:tc>
        <w:tc>
          <w:tcPr>
            <w:tcW w:w="824" w:type="dxa"/>
            <w:vAlign w:val="center"/>
          </w:tcPr>
          <w:p w14:paraId="71C76887" w14:textId="77777777" w:rsidR="007E60C9" w:rsidRPr="000E0405" w:rsidRDefault="007E60C9" w:rsidP="009F1A5E">
            <w:pPr>
              <w:spacing w:after="0" w:line="259" w:lineRule="auto"/>
              <w:jc w:val="both"/>
            </w:pPr>
            <w:r w:rsidRPr="000E0405">
              <w:t>4.29</w:t>
            </w:r>
          </w:p>
        </w:tc>
        <w:tc>
          <w:tcPr>
            <w:tcW w:w="1976" w:type="dxa"/>
            <w:vAlign w:val="center"/>
          </w:tcPr>
          <w:p w14:paraId="0A01E474" w14:textId="77777777" w:rsidR="007E60C9" w:rsidRPr="000E0405" w:rsidRDefault="007E60C9" w:rsidP="009F1A5E">
            <w:pPr>
              <w:snapToGrid w:val="0"/>
              <w:spacing w:after="0" w:line="259" w:lineRule="auto"/>
              <w:jc w:val="both"/>
            </w:pPr>
            <w:r w:rsidRPr="000E0405">
              <w:t>No, 70% of UEs satisfying the target positioning accuracy requirement</w:t>
            </w:r>
          </w:p>
        </w:tc>
        <w:tc>
          <w:tcPr>
            <w:tcW w:w="1976" w:type="dxa"/>
            <w:vAlign w:val="center"/>
          </w:tcPr>
          <w:p w14:paraId="05A5EEB7" w14:textId="77777777" w:rsidR="007E60C9" w:rsidRPr="000E0405" w:rsidRDefault="007E60C9" w:rsidP="009F1A5E">
            <w:pPr>
              <w:snapToGrid w:val="0"/>
              <w:spacing w:after="0" w:line="259" w:lineRule="auto"/>
              <w:jc w:val="both"/>
            </w:pPr>
            <w:r w:rsidRPr="000E0405">
              <w:t>No, 21% of UEs satisfying the target positioning accuracy requirement</w:t>
            </w:r>
          </w:p>
        </w:tc>
      </w:tr>
      <w:tr w:rsidR="00361D7F" w:rsidRPr="000E0405" w14:paraId="67838726" w14:textId="77777777" w:rsidTr="002318CE">
        <w:trPr>
          <w:trHeight w:val="523"/>
          <w:jc w:val="center"/>
        </w:trPr>
        <w:tc>
          <w:tcPr>
            <w:tcW w:w="2251" w:type="dxa"/>
            <w:vAlign w:val="center"/>
          </w:tcPr>
          <w:p w14:paraId="7028C07E" w14:textId="77777777" w:rsidR="007E60C9" w:rsidRPr="000E0405" w:rsidRDefault="007E60C9" w:rsidP="009F1A5E">
            <w:pPr>
              <w:snapToGrid w:val="0"/>
              <w:spacing w:after="0" w:line="259" w:lineRule="auto"/>
              <w:jc w:val="both"/>
            </w:pPr>
            <w:r w:rsidRPr="000E0405">
              <w:t>Case 15, BW100MHz, FR1, positioning method: RTT, X = 10m</w:t>
            </w:r>
          </w:p>
        </w:tc>
        <w:tc>
          <w:tcPr>
            <w:tcW w:w="824" w:type="dxa"/>
            <w:vAlign w:val="center"/>
          </w:tcPr>
          <w:p w14:paraId="666D8979" w14:textId="77777777" w:rsidR="007E60C9" w:rsidRPr="000E0405" w:rsidRDefault="007E60C9" w:rsidP="009F1A5E">
            <w:pPr>
              <w:snapToGrid w:val="0"/>
              <w:spacing w:after="0" w:line="259" w:lineRule="auto"/>
              <w:jc w:val="both"/>
            </w:pPr>
            <w:r w:rsidRPr="000E0405">
              <w:t>0.07</w:t>
            </w:r>
          </w:p>
        </w:tc>
        <w:tc>
          <w:tcPr>
            <w:tcW w:w="824" w:type="dxa"/>
            <w:vAlign w:val="center"/>
          </w:tcPr>
          <w:p w14:paraId="133FCFC9" w14:textId="77777777" w:rsidR="007E60C9" w:rsidRPr="000E0405" w:rsidRDefault="007E60C9" w:rsidP="009F1A5E">
            <w:pPr>
              <w:snapToGrid w:val="0"/>
              <w:spacing w:after="0" w:line="259" w:lineRule="auto"/>
              <w:jc w:val="both"/>
            </w:pPr>
            <w:r w:rsidRPr="000E0405">
              <w:t>0.11</w:t>
            </w:r>
          </w:p>
        </w:tc>
        <w:tc>
          <w:tcPr>
            <w:tcW w:w="824" w:type="dxa"/>
            <w:vAlign w:val="center"/>
          </w:tcPr>
          <w:p w14:paraId="121309EB" w14:textId="77777777" w:rsidR="007E60C9" w:rsidRPr="000E0405" w:rsidRDefault="007E60C9" w:rsidP="009F1A5E">
            <w:pPr>
              <w:spacing w:after="0" w:line="259" w:lineRule="auto"/>
              <w:jc w:val="both"/>
            </w:pPr>
            <w:r w:rsidRPr="000E0405">
              <w:t>0.17</w:t>
            </w:r>
          </w:p>
        </w:tc>
        <w:tc>
          <w:tcPr>
            <w:tcW w:w="824" w:type="dxa"/>
            <w:vAlign w:val="center"/>
          </w:tcPr>
          <w:p w14:paraId="7F70432D" w14:textId="77777777" w:rsidR="007E60C9" w:rsidRPr="000E0405" w:rsidRDefault="007E60C9" w:rsidP="009F1A5E">
            <w:pPr>
              <w:spacing w:after="0" w:line="259" w:lineRule="auto"/>
              <w:jc w:val="both"/>
            </w:pPr>
            <w:r w:rsidRPr="000E0405">
              <w:t>0.38</w:t>
            </w:r>
          </w:p>
        </w:tc>
        <w:tc>
          <w:tcPr>
            <w:tcW w:w="1976" w:type="dxa"/>
            <w:vAlign w:val="center"/>
          </w:tcPr>
          <w:p w14:paraId="10CE0824" w14:textId="77777777" w:rsidR="007E60C9" w:rsidRPr="000E0405" w:rsidRDefault="007E60C9" w:rsidP="009F1A5E">
            <w:pPr>
              <w:snapToGrid w:val="0"/>
              <w:spacing w:after="0" w:line="259" w:lineRule="auto"/>
              <w:jc w:val="both"/>
            </w:pPr>
            <w:r w:rsidRPr="000E0405">
              <w:t>Yes</w:t>
            </w:r>
          </w:p>
        </w:tc>
        <w:tc>
          <w:tcPr>
            <w:tcW w:w="1976" w:type="dxa"/>
            <w:vAlign w:val="center"/>
          </w:tcPr>
          <w:p w14:paraId="4B1B0B0B" w14:textId="77777777" w:rsidR="007E60C9" w:rsidRPr="000E0405" w:rsidRDefault="007E60C9" w:rsidP="009F1A5E">
            <w:pPr>
              <w:snapToGrid w:val="0"/>
              <w:spacing w:after="0" w:line="259" w:lineRule="auto"/>
              <w:jc w:val="both"/>
            </w:pPr>
            <w:r w:rsidRPr="000E0405">
              <w:t>Yes</w:t>
            </w:r>
          </w:p>
        </w:tc>
      </w:tr>
      <w:tr w:rsidR="007E60C9" w:rsidRPr="000E0405" w14:paraId="0D6FBC93" w14:textId="77777777" w:rsidTr="002318CE">
        <w:trPr>
          <w:trHeight w:val="523"/>
          <w:jc w:val="center"/>
        </w:trPr>
        <w:tc>
          <w:tcPr>
            <w:tcW w:w="2251" w:type="dxa"/>
            <w:vAlign w:val="center"/>
          </w:tcPr>
          <w:p w14:paraId="3BE4BB0F" w14:textId="77777777" w:rsidR="007E60C9" w:rsidRPr="000E0405" w:rsidRDefault="007E60C9" w:rsidP="009F1A5E">
            <w:pPr>
              <w:snapToGrid w:val="0"/>
              <w:spacing w:after="0" w:line="259" w:lineRule="auto"/>
              <w:jc w:val="both"/>
            </w:pPr>
            <w:r w:rsidRPr="000E0405">
              <w:t>Case 16, BW100MHz, FR1, positioning method: RTT, X = 50m</w:t>
            </w:r>
          </w:p>
        </w:tc>
        <w:tc>
          <w:tcPr>
            <w:tcW w:w="824" w:type="dxa"/>
            <w:vAlign w:val="center"/>
          </w:tcPr>
          <w:p w14:paraId="50E90AC3" w14:textId="77777777" w:rsidR="007E60C9" w:rsidRPr="000E0405" w:rsidRDefault="007E60C9" w:rsidP="009F1A5E">
            <w:pPr>
              <w:snapToGrid w:val="0"/>
              <w:spacing w:after="0" w:line="259" w:lineRule="auto"/>
              <w:jc w:val="both"/>
            </w:pPr>
            <w:r w:rsidRPr="000E0405">
              <w:t>0.10</w:t>
            </w:r>
          </w:p>
        </w:tc>
        <w:tc>
          <w:tcPr>
            <w:tcW w:w="824" w:type="dxa"/>
            <w:vAlign w:val="center"/>
          </w:tcPr>
          <w:p w14:paraId="174EAC4A" w14:textId="77777777" w:rsidR="007E60C9" w:rsidRPr="000E0405" w:rsidRDefault="007E60C9" w:rsidP="009F1A5E">
            <w:pPr>
              <w:spacing w:after="0" w:line="259" w:lineRule="auto"/>
              <w:jc w:val="both"/>
            </w:pPr>
            <w:r w:rsidRPr="000E0405">
              <w:t>0.17</w:t>
            </w:r>
          </w:p>
        </w:tc>
        <w:tc>
          <w:tcPr>
            <w:tcW w:w="824" w:type="dxa"/>
            <w:vAlign w:val="center"/>
          </w:tcPr>
          <w:p w14:paraId="4034575E" w14:textId="77777777" w:rsidR="007E60C9" w:rsidRPr="000E0405" w:rsidRDefault="007E60C9" w:rsidP="009F1A5E">
            <w:pPr>
              <w:spacing w:after="0" w:line="259" w:lineRule="auto"/>
              <w:jc w:val="both"/>
            </w:pPr>
            <w:r w:rsidRPr="000E0405">
              <w:t>0.38</w:t>
            </w:r>
          </w:p>
        </w:tc>
        <w:tc>
          <w:tcPr>
            <w:tcW w:w="824" w:type="dxa"/>
            <w:vAlign w:val="center"/>
          </w:tcPr>
          <w:p w14:paraId="33088BBD" w14:textId="77777777" w:rsidR="007E60C9" w:rsidRPr="000E0405" w:rsidRDefault="007E60C9" w:rsidP="009F1A5E">
            <w:pPr>
              <w:spacing w:after="0" w:line="259" w:lineRule="auto"/>
              <w:jc w:val="both"/>
            </w:pPr>
            <w:r w:rsidRPr="000E0405">
              <w:t>2.12</w:t>
            </w:r>
          </w:p>
        </w:tc>
        <w:tc>
          <w:tcPr>
            <w:tcW w:w="1976" w:type="dxa"/>
            <w:vAlign w:val="center"/>
          </w:tcPr>
          <w:p w14:paraId="69E59C49" w14:textId="77777777" w:rsidR="007E60C9" w:rsidRPr="000E0405" w:rsidRDefault="007E60C9" w:rsidP="009F1A5E">
            <w:pPr>
              <w:snapToGrid w:val="0"/>
              <w:spacing w:after="0" w:line="259" w:lineRule="auto"/>
              <w:jc w:val="both"/>
            </w:pPr>
            <w:r w:rsidRPr="000E0405">
              <w:t>No</w:t>
            </w:r>
          </w:p>
        </w:tc>
        <w:tc>
          <w:tcPr>
            <w:tcW w:w="1976" w:type="dxa"/>
            <w:vAlign w:val="center"/>
          </w:tcPr>
          <w:p w14:paraId="28A9996D" w14:textId="77777777" w:rsidR="007E60C9" w:rsidRPr="000E0405" w:rsidRDefault="007E60C9" w:rsidP="009F1A5E">
            <w:pPr>
              <w:snapToGrid w:val="0"/>
              <w:spacing w:after="0" w:line="259" w:lineRule="auto"/>
              <w:jc w:val="both"/>
            </w:pPr>
            <w:r w:rsidRPr="000E0405">
              <w:t>No, 82% of UEs satisfying the target positioning accuracy requirement</w:t>
            </w:r>
          </w:p>
        </w:tc>
      </w:tr>
    </w:tbl>
    <w:p w14:paraId="12A1FBF1" w14:textId="77777777" w:rsidR="007E60C9" w:rsidRPr="000E0405" w:rsidRDefault="007E60C9" w:rsidP="009F1A5E">
      <w:pPr>
        <w:snapToGrid w:val="0"/>
        <w:spacing w:line="259" w:lineRule="auto"/>
        <w:jc w:val="both"/>
      </w:pPr>
    </w:p>
    <w:p w14:paraId="6B4B0A4A" w14:textId="77777777" w:rsidR="007E60C9" w:rsidRPr="000E0405" w:rsidRDefault="007E60C9" w:rsidP="009F1A5E">
      <w:pPr>
        <w:snapToGrid w:val="0"/>
        <w:spacing w:before="180" w:after="0" w:line="259" w:lineRule="auto"/>
        <w:jc w:val="center"/>
        <w:rPr>
          <w:rFonts w:ascii="Arial" w:hAnsi="Arial" w:cs="Arial"/>
          <w:b/>
          <w:bCs/>
          <w:kern w:val="2"/>
          <w:lang w:val="en-US" w:eastAsia="zh-CN"/>
        </w:rPr>
      </w:pPr>
      <w:r w:rsidRPr="000E0405">
        <w:rPr>
          <w:rFonts w:ascii="Arial" w:hAnsi="Arial" w:cs="Arial"/>
          <w:b/>
          <w:bCs/>
          <w:kern w:val="2"/>
          <w:lang w:val="en-US" w:eastAsia="zh-CN"/>
        </w:rPr>
        <w:t>Table B.1.6.2.2-3: Simulation results for urban grid for ranging positioning - angle accuracy</w:t>
      </w: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850"/>
        <w:gridCol w:w="851"/>
        <w:gridCol w:w="850"/>
        <w:gridCol w:w="851"/>
        <w:gridCol w:w="1984"/>
        <w:gridCol w:w="1843"/>
      </w:tblGrid>
      <w:tr w:rsidR="000E0405" w:rsidRPr="000E0405" w14:paraId="10766B49" w14:textId="77777777" w:rsidTr="002318CE">
        <w:trPr>
          <w:trHeight w:val="262"/>
          <w:jc w:val="center"/>
        </w:trPr>
        <w:tc>
          <w:tcPr>
            <w:tcW w:w="2122" w:type="dxa"/>
          </w:tcPr>
          <w:p w14:paraId="38D6AC7F" w14:textId="77777777" w:rsidR="007E60C9" w:rsidRPr="000E0405" w:rsidRDefault="007E60C9" w:rsidP="009F1A5E">
            <w:pPr>
              <w:snapToGrid w:val="0"/>
              <w:spacing w:after="0" w:line="259" w:lineRule="auto"/>
              <w:jc w:val="both"/>
            </w:pPr>
            <w:r w:rsidRPr="000E0405">
              <w:rPr>
                <w:rFonts w:hint="eastAsia"/>
              </w:rPr>
              <w:t>C</w:t>
            </w:r>
            <w:r w:rsidRPr="000E0405">
              <w:t>ase ID and brief description</w:t>
            </w:r>
          </w:p>
        </w:tc>
        <w:tc>
          <w:tcPr>
            <w:tcW w:w="850" w:type="dxa"/>
            <w:vAlign w:val="center"/>
          </w:tcPr>
          <w:p w14:paraId="1EA46878" w14:textId="77777777" w:rsidR="007E60C9" w:rsidRPr="000E0405" w:rsidRDefault="007E60C9" w:rsidP="009F1A5E">
            <w:pPr>
              <w:snapToGrid w:val="0"/>
              <w:spacing w:after="0" w:line="259" w:lineRule="auto"/>
              <w:jc w:val="both"/>
            </w:pPr>
            <w:r w:rsidRPr="000E0405">
              <w:t>50%</w:t>
            </w:r>
          </w:p>
        </w:tc>
        <w:tc>
          <w:tcPr>
            <w:tcW w:w="851" w:type="dxa"/>
            <w:vAlign w:val="center"/>
          </w:tcPr>
          <w:p w14:paraId="24487F63" w14:textId="77777777" w:rsidR="007E60C9" w:rsidRPr="000E0405" w:rsidRDefault="007E60C9" w:rsidP="009F1A5E">
            <w:pPr>
              <w:snapToGrid w:val="0"/>
              <w:spacing w:after="0" w:line="259" w:lineRule="auto"/>
              <w:jc w:val="both"/>
            </w:pPr>
            <w:r w:rsidRPr="000E0405">
              <w:t>67%</w:t>
            </w:r>
          </w:p>
        </w:tc>
        <w:tc>
          <w:tcPr>
            <w:tcW w:w="850" w:type="dxa"/>
            <w:vAlign w:val="center"/>
          </w:tcPr>
          <w:p w14:paraId="0C4BD0DC" w14:textId="77777777" w:rsidR="007E60C9" w:rsidRPr="000E0405" w:rsidRDefault="007E60C9" w:rsidP="009F1A5E">
            <w:pPr>
              <w:snapToGrid w:val="0"/>
              <w:spacing w:after="0" w:line="259" w:lineRule="auto"/>
              <w:jc w:val="both"/>
            </w:pPr>
            <w:r w:rsidRPr="000E0405">
              <w:t>80%</w:t>
            </w:r>
          </w:p>
        </w:tc>
        <w:tc>
          <w:tcPr>
            <w:tcW w:w="851" w:type="dxa"/>
            <w:vAlign w:val="center"/>
          </w:tcPr>
          <w:p w14:paraId="53983DDF" w14:textId="77777777" w:rsidR="007E60C9" w:rsidRPr="000E0405" w:rsidRDefault="007E60C9" w:rsidP="009F1A5E">
            <w:pPr>
              <w:snapToGrid w:val="0"/>
              <w:spacing w:after="0" w:line="259" w:lineRule="auto"/>
              <w:jc w:val="both"/>
            </w:pPr>
            <w:r w:rsidRPr="000E0405">
              <w:t>90%</w:t>
            </w:r>
          </w:p>
        </w:tc>
        <w:tc>
          <w:tcPr>
            <w:tcW w:w="1984" w:type="dxa"/>
            <w:vAlign w:val="center"/>
          </w:tcPr>
          <w:p w14:paraId="128A6576"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A</w:t>
            </w:r>
          </w:p>
        </w:tc>
        <w:tc>
          <w:tcPr>
            <w:tcW w:w="1843" w:type="dxa"/>
            <w:vAlign w:val="center"/>
          </w:tcPr>
          <w:p w14:paraId="6263245A"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w:t>
            </w:r>
            <w:r w:rsidRPr="000E0405">
              <w:rPr>
                <w:rFonts w:hint="eastAsia"/>
              </w:rPr>
              <w:t>B</w:t>
            </w:r>
          </w:p>
        </w:tc>
      </w:tr>
      <w:tr w:rsidR="000E0405" w:rsidRPr="000E0405" w14:paraId="46A95690" w14:textId="77777777" w:rsidTr="002318CE">
        <w:trPr>
          <w:trHeight w:val="523"/>
          <w:jc w:val="center"/>
        </w:trPr>
        <w:tc>
          <w:tcPr>
            <w:tcW w:w="2122" w:type="dxa"/>
            <w:vAlign w:val="center"/>
          </w:tcPr>
          <w:p w14:paraId="29FE9A26" w14:textId="77777777" w:rsidR="007E60C9" w:rsidRPr="000E0405" w:rsidRDefault="007E60C9" w:rsidP="009F1A5E">
            <w:pPr>
              <w:snapToGrid w:val="0"/>
              <w:spacing w:after="0" w:line="259" w:lineRule="auto"/>
              <w:jc w:val="both"/>
            </w:pPr>
            <w:r w:rsidRPr="000E0405">
              <w:t>Case 9, BW100MHz, FR1, positioning method: AOA, X = 30m</w:t>
            </w:r>
          </w:p>
        </w:tc>
        <w:tc>
          <w:tcPr>
            <w:tcW w:w="850" w:type="dxa"/>
            <w:vAlign w:val="center"/>
          </w:tcPr>
          <w:p w14:paraId="276C7A59" w14:textId="77777777" w:rsidR="007E60C9" w:rsidRPr="000E0405" w:rsidRDefault="007E60C9" w:rsidP="009F1A5E">
            <w:pPr>
              <w:snapToGrid w:val="0"/>
              <w:spacing w:after="0" w:line="259" w:lineRule="auto"/>
              <w:jc w:val="both"/>
            </w:pPr>
            <w:r w:rsidRPr="000E0405">
              <w:t>0.57</w:t>
            </w:r>
          </w:p>
        </w:tc>
        <w:tc>
          <w:tcPr>
            <w:tcW w:w="851" w:type="dxa"/>
            <w:vAlign w:val="center"/>
          </w:tcPr>
          <w:p w14:paraId="079E7A4F" w14:textId="77777777" w:rsidR="007E60C9" w:rsidRPr="000E0405" w:rsidRDefault="007E60C9" w:rsidP="009F1A5E">
            <w:pPr>
              <w:snapToGrid w:val="0"/>
              <w:spacing w:after="0" w:line="259" w:lineRule="auto"/>
              <w:jc w:val="both"/>
            </w:pPr>
            <w:r w:rsidRPr="000E0405">
              <w:t>1.05</w:t>
            </w:r>
          </w:p>
        </w:tc>
        <w:tc>
          <w:tcPr>
            <w:tcW w:w="850" w:type="dxa"/>
            <w:vAlign w:val="center"/>
          </w:tcPr>
          <w:p w14:paraId="65C6D13C" w14:textId="77777777" w:rsidR="007E60C9" w:rsidRPr="000E0405" w:rsidRDefault="007E60C9" w:rsidP="009F1A5E">
            <w:pPr>
              <w:snapToGrid w:val="0"/>
              <w:spacing w:after="0" w:line="259" w:lineRule="auto"/>
              <w:jc w:val="both"/>
            </w:pPr>
            <w:r w:rsidRPr="000E0405">
              <w:t>2.09</w:t>
            </w:r>
          </w:p>
        </w:tc>
        <w:tc>
          <w:tcPr>
            <w:tcW w:w="851" w:type="dxa"/>
            <w:vAlign w:val="center"/>
          </w:tcPr>
          <w:p w14:paraId="1755CEE7" w14:textId="77777777" w:rsidR="007E60C9" w:rsidRPr="000E0405" w:rsidRDefault="007E60C9" w:rsidP="009F1A5E">
            <w:pPr>
              <w:snapToGrid w:val="0"/>
              <w:spacing w:after="0" w:line="259" w:lineRule="auto"/>
              <w:jc w:val="both"/>
            </w:pPr>
            <w:r w:rsidRPr="000E0405">
              <w:t>6.23</w:t>
            </w:r>
          </w:p>
        </w:tc>
        <w:tc>
          <w:tcPr>
            <w:tcW w:w="1984" w:type="dxa"/>
            <w:vAlign w:val="center"/>
          </w:tcPr>
          <w:p w14:paraId="51EF412B" w14:textId="77777777" w:rsidR="007E60C9" w:rsidRPr="000E0405" w:rsidRDefault="007E60C9" w:rsidP="009F1A5E">
            <w:pPr>
              <w:snapToGrid w:val="0"/>
              <w:spacing w:after="0" w:line="259" w:lineRule="auto"/>
              <w:jc w:val="both"/>
            </w:pPr>
            <w:r w:rsidRPr="000E0405">
              <w:t>Yes</w:t>
            </w:r>
          </w:p>
        </w:tc>
        <w:tc>
          <w:tcPr>
            <w:tcW w:w="1843" w:type="dxa"/>
            <w:vAlign w:val="center"/>
          </w:tcPr>
          <w:p w14:paraId="62A3F2E0" w14:textId="77777777" w:rsidR="007E60C9" w:rsidRPr="000E0405" w:rsidRDefault="007E60C9" w:rsidP="009F1A5E">
            <w:pPr>
              <w:snapToGrid w:val="0"/>
              <w:spacing w:after="0" w:line="259" w:lineRule="auto"/>
              <w:jc w:val="both"/>
            </w:pPr>
            <w:r w:rsidRPr="000E0405">
              <w:t>Yes</w:t>
            </w:r>
          </w:p>
        </w:tc>
      </w:tr>
      <w:tr w:rsidR="000E0405" w:rsidRPr="000E0405" w14:paraId="3E16EC60" w14:textId="77777777" w:rsidTr="002318CE">
        <w:trPr>
          <w:trHeight w:val="523"/>
          <w:jc w:val="center"/>
        </w:trPr>
        <w:tc>
          <w:tcPr>
            <w:tcW w:w="2122" w:type="dxa"/>
            <w:vAlign w:val="center"/>
          </w:tcPr>
          <w:p w14:paraId="696AAE52" w14:textId="77777777" w:rsidR="007E60C9" w:rsidRPr="000E0405" w:rsidRDefault="007E60C9" w:rsidP="009F1A5E">
            <w:pPr>
              <w:snapToGrid w:val="0"/>
              <w:spacing w:after="0" w:line="259" w:lineRule="auto"/>
              <w:jc w:val="both"/>
            </w:pPr>
            <w:r w:rsidRPr="000E0405">
              <w:t>Case 10, BW40MHz, FR1, positioning method: AOA, X = 30m</w:t>
            </w:r>
          </w:p>
        </w:tc>
        <w:tc>
          <w:tcPr>
            <w:tcW w:w="850" w:type="dxa"/>
            <w:vAlign w:val="center"/>
          </w:tcPr>
          <w:p w14:paraId="3CAE8217" w14:textId="77777777" w:rsidR="007E60C9" w:rsidRPr="000E0405" w:rsidRDefault="007E60C9" w:rsidP="009F1A5E">
            <w:pPr>
              <w:snapToGrid w:val="0"/>
              <w:spacing w:after="0" w:line="259" w:lineRule="auto"/>
              <w:jc w:val="both"/>
            </w:pPr>
            <w:r w:rsidRPr="000E0405">
              <w:t>0.97</w:t>
            </w:r>
          </w:p>
        </w:tc>
        <w:tc>
          <w:tcPr>
            <w:tcW w:w="851" w:type="dxa"/>
            <w:vAlign w:val="center"/>
          </w:tcPr>
          <w:p w14:paraId="0DC18154" w14:textId="77777777" w:rsidR="007E60C9" w:rsidRPr="000E0405" w:rsidRDefault="007E60C9" w:rsidP="009F1A5E">
            <w:pPr>
              <w:snapToGrid w:val="0"/>
              <w:spacing w:after="0" w:line="259" w:lineRule="auto"/>
              <w:jc w:val="both"/>
            </w:pPr>
            <w:r w:rsidRPr="000E0405">
              <w:t>1.81</w:t>
            </w:r>
          </w:p>
        </w:tc>
        <w:tc>
          <w:tcPr>
            <w:tcW w:w="850" w:type="dxa"/>
            <w:vAlign w:val="center"/>
          </w:tcPr>
          <w:p w14:paraId="538B263E" w14:textId="77777777" w:rsidR="007E60C9" w:rsidRPr="000E0405" w:rsidRDefault="007E60C9" w:rsidP="009F1A5E">
            <w:pPr>
              <w:snapToGrid w:val="0"/>
              <w:spacing w:after="0" w:line="259" w:lineRule="auto"/>
              <w:jc w:val="both"/>
            </w:pPr>
            <w:r w:rsidRPr="000E0405">
              <w:t>3.49</w:t>
            </w:r>
          </w:p>
        </w:tc>
        <w:tc>
          <w:tcPr>
            <w:tcW w:w="851" w:type="dxa"/>
            <w:vAlign w:val="center"/>
          </w:tcPr>
          <w:p w14:paraId="1C46F13E" w14:textId="77777777" w:rsidR="007E60C9" w:rsidRPr="000E0405" w:rsidRDefault="007E60C9" w:rsidP="009F1A5E">
            <w:pPr>
              <w:snapToGrid w:val="0"/>
              <w:spacing w:after="0" w:line="259" w:lineRule="auto"/>
              <w:jc w:val="both"/>
            </w:pPr>
            <w:r w:rsidRPr="000E0405">
              <w:t>8.17</w:t>
            </w:r>
          </w:p>
        </w:tc>
        <w:tc>
          <w:tcPr>
            <w:tcW w:w="1984" w:type="dxa"/>
            <w:vAlign w:val="center"/>
          </w:tcPr>
          <w:p w14:paraId="68A18D65" w14:textId="77777777" w:rsidR="007E60C9" w:rsidRPr="000E0405" w:rsidRDefault="007E60C9" w:rsidP="009F1A5E">
            <w:pPr>
              <w:snapToGrid w:val="0"/>
              <w:spacing w:after="0" w:line="259" w:lineRule="auto"/>
              <w:jc w:val="both"/>
            </w:pPr>
            <w:r w:rsidRPr="000E0405">
              <w:t>Yes</w:t>
            </w:r>
          </w:p>
        </w:tc>
        <w:tc>
          <w:tcPr>
            <w:tcW w:w="1843" w:type="dxa"/>
            <w:vAlign w:val="center"/>
          </w:tcPr>
          <w:p w14:paraId="18BA4C89" w14:textId="77777777" w:rsidR="007E60C9" w:rsidRPr="000E0405" w:rsidRDefault="007E60C9" w:rsidP="009F1A5E">
            <w:pPr>
              <w:snapToGrid w:val="0"/>
              <w:spacing w:after="0" w:line="259" w:lineRule="auto"/>
              <w:jc w:val="both"/>
            </w:pPr>
            <w:r w:rsidRPr="000E0405">
              <w:t>No(almost)</w:t>
            </w:r>
          </w:p>
        </w:tc>
      </w:tr>
      <w:tr w:rsidR="000E0405" w:rsidRPr="000E0405" w14:paraId="0C416E09" w14:textId="77777777" w:rsidTr="002318CE">
        <w:trPr>
          <w:trHeight w:val="523"/>
          <w:jc w:val="center"/>
        </w:trPr>
        <w:tc>
          <w:tcPr>
            <w:tcW w:w="2122" w:type="dxa"/>
            <w:vAlign w:val="center"/>
          </w:tcPr>
          <w:p w14:paraId="1076F918" w14:textId="77777777" w:rsidR="007E60C9" w:rsidRPr="000E0405" w:rsidRDefault="007E60C9" w:rsidP="009F1A5E">
            <w:pPr>
              <w:snapToGrid w:val="0"/>
              <w:spacing w:after="0" w:line="259" w:lineRule="auto"/>
              <w:jc w:val="both"/>
            </w:pPr>
            <w:r w:rsidRPr="000E0405">
              <w:t>Case 11, BW20M, FR1, positioning method: AOA, X = 30m</w:t>
            </w:r>
          </w:p>
        </w:tc>
        <w:tc>
          <w:tcPr>
            <w:tcW w:w="850" w:type="dxa"/>
            <w:vAlign w:val="center"/>
          </w:tcPr>
          <w:p w14:paraId="3F3EB582" w14:textId="77777777" w:rsidR="007E60C9" w:rsidRPr="000E0405" w:rsidRDefault="007E60C9" w:rsidP="009F1A5E">
            <w:pPr>
              <w:snapToGrid w:val="0"/>
              <w:spacing w:after="0" w:line="259" w:lineRule="auto"/>
              <w:jc w:val="both"/>
            </w:pPr>
            <w:r w:rsidRPr="000E0405">
              <w:t>1.82</w:t>
            </w:r>
          </w:p>
        </w:tc>
        <w:tc>
          <w:tcPr>
            <w:tcW w:w="851" w:type="dxa"/>
            <w:vAlign w:val="center"/>
          </w:tcPr>
          <w:p w14:paraId="63C60102" w14:textId="77777777" w:rsidR="007E60C9" w:rsidRPr="000E0405" w:rsidRDefault="007E60C9" w:rsidP="009F1A5E">
            <w:pPr>
              <w:snapToGrid w:val="0"/>
              <w:spacing w:after="0" w:line="259" w:lineRule="auto"/>
              <w:jc w:val="both"/>
            </w:pPr>
            <w:r w:rsidRPr="000E0405">
              <w:t>3.30</w:t>
            </w:r>
          </w:p>
        </w:tc>
        <w:tc>
          <w:tcPr>
            <w:tcW w:w="850" w:type="dxa"/>
            <w:vAlign w:val="center"/>
          </w:tcPr>
          <w:p w14:paraId="3E21A030" w14:textId="77777777" w:rsidR="007E60C9" w:rsidRPr="000E0405" w:rsidRDefault="007E60C9" w:rsidP="009F1A5E">
            <w:pPr>
              <w:snapToGrid w:val="0"/>
              <w:spacing w:after="0" w:line="259" w:lineRule="auto"/>
              <w:jc w:val="both"/>
            </w:pPr>
            <w:r w:rsidRPr="000E0405">
              <w:t>5.44</w:t>
            </w:r>
          </w:p>
        </w:tc>
        <w:tc>
          <w:tcPr>
            <w:tcW w:w="851" w:type="dxa"/>
            <w:vAlign w:val="center"/>
          </w:tcPr>
          <w:p w14:paraId="2B0B31F2" w14:textId="77777777" w:rsidR="007E60C9" w:rsidRPr="000E0405" w:rsidRDefault="007E60C9" w:rsidP="009F1A5E">
            <w:pPr>
              <w:snapToGrid w:val="0"/>
              <w:spacing w:after="0" w:line="259" w:lineRule="auto"/>
              <w:jc w:val="both"/>
            </w:pPr>
            <w:r w:rsidRPr="000E0405">
              <w:t>10.04</w:t>
            </w:r>
          </w:p>
        </w:tc>
        <w:tc>
          <w:tcPr>
            <w:tcW w:w="1984" w:type="dxa"/>
            <w:vAlign w:val="center"/>
          </w:tcPr>
          <w:p w14:paraId="6787E8F4" w14:textId="77777777" w:rsidR="007E60C9" w:rsidRPr="000E0405" w:rsidRDefault="007E60C9" w:rsidP="009F1A5E">
            <w:pPr>
              <w:snapToGrid w:val="0"/>
              <w:spacing w:after="0" w:line="259" w:lineRule="auto"/>
              <w:jc w:val="both"/>
            </w:pPr>
            <w:r w:rsidRPr="000E0405">
              <w:t>Yes</w:t>
            </w:r>
          </w:p>
        </w:tc>
        <w:tc>
          <w:tcPr>
            <w:tcW w:w="1843" w:type="dxa"/>
            <w:vAlign w:val="center"/>
          </w:tcPr>
          <w:p w14:paraId="6400C2E3" w14:textId="77777777" w:rsidR="007E60C9" w:rsidRPr="000E0405" w:rsidRDefault="007E60C9" w:rsidP="009F1A5E">
            <w:pPr>
              <w:snapToGrid w:val="0"/>
              <w:spacing w:after="0" w:line="259" w:lineRule="auto"/>
              <w:jc w:val="both"/>
            </w:pPr>
            <w:r w:rsidRPr="000E0405">
              <w:t>No, 87% of UEs satisfying the target positioning accuracy requirement</w:t>
            </w:r>
          </w:p>
        </w:tc>
      </w:tr>
      <w:tr w:rsidR="000E0405" w:rsidRPr="000E0405" w14:paraId="03FF6F01" w14:textId="77777777" w:rsidTr="002318CE">
        <w:trPr>
          <w:trHeight w:val="523"/>
          <w:jc w:val="center"/>
        </w:trPr>
        <w:tc>
          <w:tcPr>
            <w:tcW w:w="2122" w:type="dxa"/>
            <w:vAlign w:val="center"/>
          </w:tcPr>
          <w:p w14:paraId="45271481" w14:textId="77777777" w:rsidR="007E60C9" w:rsidRPr="000E0405" w:rsidRDefault="007E60C9" w:rsidP="009F1A5E">
            <w:pPr>
              <w:snapToGrid w:val="0"/>
              <w:spacing w:after="0" w:line="259" w:lineRule="auto"/>
              <w:jc w:val="both"/>
            </w:pPr>
            <w:r w:rsidRPr="000E0405">
              <w:lastRenderedPageBreak/>
              <w:t>Case 12, BW100M, FR1, positioning method: AOA, LOS only, X = 30m</w:t>
            </w:r>
          </w:p>
        </w:tc>
        <w:tc>
          <w:tcPr>
            <w:tcW w:w="850" w:type="dxa"/>
            <w:vAlign w:val="center"/>
          </w:tcPr>
          <w:p w14:paraId="074A6C6A" w14:textId="77777777" w:rsidR="007E60C9" w:rsidRPr="000E0405" w:rsidRDefault="007E60C9" w:rsidP="009F1A5E">
            <w:pPr>
              <w:snapToGrid w:val="0"/>
              <w:spacing w:after="0" w:line="259" w:lineRule="auto"/>
              <w:jc w:val="both"/>
            </w:pPr>
            <w:r w:rsidRPr="000E0405">
              <w:t>0.52</w:t>
            </w:r>
          </w:p>
        </w:tc>
        <w:tc>
          <w:tcPr>
            <w:tcW w:w="851" w:type="dxa"/>
            <w:vAlign w:val="center"/>
          </w:tcPr>
          <w:p w14:paraId="4D2DBFED" w14:textId="77777777" w:rsidR="007E60C9" w:rsidRPr="000E0405" w:rsidRDefault="007E60C9" w:rsidP="009F1A5E">
            <w:pPr>
              <w:snapToGrid w:val="0"/>
              <w:spacing w:after="0" w:line="259" w:lineRule="auto"/>
              <w:jc w:val="both"/>
            </w:pPr>
            <w:r w:rsidRPr="000E0405">
              <w:t>0.92</w:t>
            </w:r>
          </w:p>
        </w:tc>
        <w:tc>
          <w:tcPr>
            <w:tcW w:w="850" w:type="dxa"/>
            <w:vAlign w:val="center"/>
          </w:tcPr>
          <w:p w14:paraId="6F28C162" w14:textId="77777777" w:rsidR="007E60C9" w:rsidRPr="000E0405" w:rsidRDefault="007E60C9" w:rsidP="009F1A5E">
            <w:pPr>
              <w:snapToGrid w:val="0"/>
              <w:spacing w:after="0" w:line="259" w:lineRule="auto"/>
              <w:jc w:val="both"/>
            </w:pPr>
            <w:r w:rsidRPr="000E0405">
              <w:t>1.71</w:t>
            </w:r>
          </w:p>
        </w:tc>
        <w:tc>
          <w:tcPr>
            <w:tcW w:w="851" w:type="dxa"/>
            <w:vAlign w:val="center"/>
          </w:tcPr>
          <w:p w14:paraId="098FC816" w14:textId="77777777" w:rsidR="007E60C9" w:rsidRPr="000E0405" w:rsidRDefault="007E60C9" w:rsidP="009F1A5E">
            <w:pPr>
              <w:snapToGrid w:val="0"/>
              <w:spacing w:after="0" w:line="259" w:lineRule="auto"/>
              <w:jc w:val="both"/>
            </w:pPr>
            <w:r w:rsidRPr="000E0405">
              <w:t>4.30</w:t>
            </w:r>
          </w:p>
        </w:tc>
        <w:tc>
          <w:tcPr>
            <w:tcW w:w="1984" w:type="dxa"/>
            <w:vAlign w:val="center"/>
          </w:tcPr>
          <w:p w14:paraId="6BFBB4A7" w14:textId="77777777" w:rsidR="007E60C9" w:rsidRPr="000E0405" w:rsidRDefault="007E60C9" w:rsidP="009F1A5E">
            <w:pPr>
              <w:snapToGrid w:val="0"/>
              <w:spacing w:after="0" w:line="259" w:lineRule="auto"/>
              <w:jc w:val="both"/>
            </w:pPr>
            <w:r w:rsidRPr="000E0405">
              <w:t>Yes</w:t>
            </w:r>
          </w:p>
        </w:tc>
        <w:tc>
          <w:tcPr>
            <w:tcW w:w="1843" w:type="dxa"/>
            <w:vAlign w:val="center"/>
          </w:tcPr>
          <w:p w14:paraId="324E6181" w14:textId="77777777" w:rsidR="007E60C9" w:rsidRPr="000E0405" w:rsidRDefault="007E60C9" w:rsidP="009F1A5E">
            <w:pPr>
              <w:snapToGrid w:val="0"/>
              <w:spacing w:after="0" w:line="259" w:lineRule="auto"/>
              <w:jc w:val="both"/>
            </w:pPr>
            <w:r w:rsidRPr="000E0405">
              <w:t>Yes</w:t>
            </w:r>
          </w:p>
        </w:tc>
      </w:tr>
      <w:tr w:rsidR="000E0405" w:rsidRPr="000E0405" w14:paraId="18C86C67" w14:textId="77777777" w:rsidTr="002318CE">
        <w:trPr>
          <w:trHeight w:val="523"/>
          <w:jc w:val="center"/>
        </w:trPr>
        <w:tc>
          <w:tcPr>
            <w:tcW w:w="2122" w:type="dxa"/>
            <w:vAlign w:val="center"/>
          </w:tcPr>
          <w:p w14:paraId="7952245E" w14:textId="77777777" w:rsidR="007E60C9" w:rsidRPr="000E0405" w:rsidRDefault="007E60C9" w:rsidP="009F1A5E">
            <w:pPr>
              <w:snapToGrid w:val="0"/>
              <w:spacing w:after="0" w:line="259" w:lineRule="auto"/>
              <w:jc w:val="both"/>
            </w:pPr>
            <w:r w:rsidRPr="000E0405">
              <w:t>Case 13, BW40M, FR1, positioning method: AOA, LOS only, X = 30m</w:t>
            </w:r>
          </w:p>
        </w:tc>
        <w:tc>
          <w:tcPr>
            <w:tcW w:w="850" w:type="dxa"/>
            <w:vAlign w:val="center"/>
          </w:tcPr>
          <w:p w14:paraId="5F4A3464" w14:textId="77777777" w:rsidR="007E60C9" w:rsidRPr="000E0405" w:rsidRDefault="007E60C9" w:rsidP="009F1A5E">
            <w:pPr>
              <w:snapToGrid w:val="0"/>
              <w:spacing w:after="0" w:line="259" w:lineRule="auto"/>
              <w:jc w:val="both"/>
            </w:pPr>
            <w:r w:rsidRPr="000E0405">
              <w:t>0.89</w:t>
            </w:r>
          </w:p>
        </w:tc>
        <w:tc>
          <w:tcPr>
            <w:tcW w:w="851" w:type="dxa"/>
            <w:vAlign w:val="center"/>
          </w:tcPr>
          <w:p w14:paraId="3CC8BF1D" w14:textId="77777777" w:rsidR="007E60C9" w:rsidRPr="000E0405" w:rsidRDefault="007E60C9" w:rsidP="009F1A5E">
            <w:pPr>
              <w:snapToGrid w:val="0"/>
              <w:spacing w:after="0" w:line="259" w:lineRule="auto"/>
              <w:jc w:val="both"/>
            </w:pPr>
            <w:r w:rsidRPr="000E0405">
              <w:t>1.61</w:t>
            </w:r>
          </w:p>
        </w:tc>
        <w:tc>
          <w:tcPr>
            <w:tcW w:w="850" w:type="dxa"/>
            <w:vAlign w:val="center"/>
          </w:tcPr>
          <w:p w14:paraId="7C588CC1" w14:textId="77777777" w:rsidR="007E60C9" w:rsidRPr="000E0405" w:rsidRDefault="007E60C9" w:rsidP="009F1A5E">
            <w:pPr>
              <w:snapToGrid w:val="0"/>
              <w:spacing w:after="0" w:line="259" w:lineRule="auto"/>
              <w:jc w:val="both"/>
            </w:pPr>
            <w:r w:rsidRPr="000E0405">
              <w:t>2.81</w:t>
            </w:r>
          </w:p>
        </w:tc>
        <w:tc>
          <w:tcPr>
            <w:tcW w:w="851" w:type="dxa"/>
            <w:vAlign w:val="center"/>
          </w:tcPr>
          <w:p w14:paraId="6C1CC46B" w14:textId="77777777" w:rsidR="007E60C9" w:rsidRPr="000E0405" w:rsidRDefault="007E60C9" w:rsidP="009F1A5E">
            <w:pPr>
              <w:snapToGrid w:val="0"/>
              <w:spacing w:after="0" w:line="259" w:lineRule="auto"/>
              <w:jc w:val="both"/>
            </w:pPr>
            <w:r w:rsidRPr="000E0405">
              <w:t>6.16</w:t>
            </w:r>
          </w:p>
        </w:tc>
        <w:tc>
          <w:tcPr>
            <w:tcW w:w="1984" w:type="dxa"/>
            <w:vAlign w:val="center"/>
          </w:tcPr>
          <w:p w14:paraId="26A823E6" w14:textId="77777777" w:rsidR="007E60C9" w:rsidRPr="000E0405" w:rsidRDefault="007E60C9" w:rsidP="009F1A5E">
            <w:pPr>
              <w:snapToGrid w:val="0"/>
              <w:spacing w:after="0" w:line="259" w:lineRule="auto"/>
              <w:jc w:val="both"/>
            </w:pPr>
            <w:r w:rsidRPr="000E0405">
              <w:t>Yes</w:t>
            </w:r>
          </w:p>
        </w:tc>
        <w:tc>
          <w:tcPr>
            <w:tcW w:w="1843" w:type="dxa"/>
            <w:vAlign w:val="center"/>
          </w:tcPr>
          <w:p w14:paraId="1B75FF1B" w14:textId="77777777" w:rsidR="007E60C9" w:rsidRPr="000E0405" w:rsidRDefault="007E60C9" w:rsidP="009F1A5E">
            <w:pPr>
              <w:snapToGrid w:val="0"/>
              <w:spacing w:after="0" w:line="259" w:lineRule="auto"/>
              <w:jc w:val="both"/>
            </w:pPr>
            <w:r w:rsidRPr="000E0405">
              <w:t>Yes</w:t>
            </w:r>
          </w:p>
        </w:tc>
      </w:tr>
      <w:tr w:rsidR="000E0405" w:rsidRPr="000E0405" w14:paraId="725C5B0A" w14:textId="77777777" w:rsidTr="002318CE">
        <w:trPr>
          <w:trHeight w:val="523"/>
          <w:jc w:val="center"/>
        </w:trPr>
        <w:tc>
          <w:tcPr>
            <w:tcW w:w="2122" w:type="dxa"/>
            <w:vAlign w:val="center"/>
          </w:tcPr>
          <w:p w14:paraId="5BF36ABB" w14:textId="77777777" w:rsidR="007E60C9" w:rsidRPr="000E0405" w:rsidRDefault="007E60C9" w:rsidP="009F1A5E">
            <w:pPr>
              <w:snapToGrid w:val="0"/>
              <w:spacing w:after="0" w:line="259" w:lineRule="auto"/>
              <w:jc w:val="both"/>
            </w:pPr>
            <w:r w:rsidRPr="000E0405">
              <w:t>Case 14, BW20M, FR1, positioning method: AOA, LOS only, X = 30m</w:t>
            </w:r>
          </w:p>
        </w:tc>
        <w:tc>
          <w:tcPr>
            <w:tcW w:w="850" w:type="dxa"/>
            <w:vAlign w:val="center"/>
          </w:tcPr>
          <w:p w14:paraId="2452746F" w14:textId="77777777" w:rsidR="007E60C9" w:rsidRPr="000E0405" w:rsidRDefault="007E60C9" w:rsidP="009F1A5E">
            <w:pPr>
              <w:snapToGrid w:val="0"/>
              <w:spacing w:after="0" w:line="259" w:lineRule="auto"/>
              <w:jc w:val="both"/>
            </w:pPr>
            <w:r w:rsidRPr="000E0405">
              <w:t>1.67</w:t>
            </w:r>
          </w:p>
        </w:tc>
        <w:tc>
          <w:tcPr>
            <w:tcW w:w="851" w:type="dxa"/>
            <w:vAlign w:val="center"/>
          </w:tcPr>
          <w:p w14:paraId="0A497A67" w14:textId="77777777" w:rsidR="007E60C9" w:rsidRPr="000E0405" w:rsidRDefault="007E60C9" w:rsidP="009F1A5E">
            <w:pPr>
              <w:snapToGrid w:val="0"/>
              <w:spacing w:after="0" w:line="259" w:lineRule="auto"/>
              <w:jc w:val="both"/>
            </w:pPr>
            <w:r w:rsidRPr="000E0405">
              <w:t>2.98</w:t>
            </w:r>
          </w:p>
        </w:tc>
        <w:tc>
          <w:tcPr>
            <w:tcW w:w="850" w:type="dxa"/>
            <w:vAlign w:val="center"/>
          </w:tcPr>
          <w:p w14:paraId="3FE97E1C" w14:textId="77777777" w:rsidR="007E60C9" w:rsidRPr="000E0405" w:rsidRDefault="007E60C9" w:rsidP="009F1A5E">
            <w:pPr>
              <w:snapToGrid w:val="0"/>
              <w:spacing w:after="0" w:line="259" w:lineRule="auto"/>
              <w:jc w:val="both"/>
            </w:pPr>
            <w:r w:rsidRPr="000E0405">
              <w:t>4.74</w:t>
            </w:r>
          </w:p>
        </w:tc>
        <w:tc>
          <w:tcPr>
            <w:tcW w:w="851" w:type="dxa"/>
            <w:vAlign w:val="center"/>
          </w:tcPr>
          <w:p w14:paraId="7B97D6F4" w14:textId="77777777" w:rsidR="007E60C9" w:rsidRPr="000E0405" w:rsidRDefault="007E60C9" w:rsidP="009F1A5E">
            <w:pPr>
              <w:snapToGrid w:val="0"/>
              <w:spacing w:after="0" w:line="259" w:lineRule="auto"/>
              <w:jc w:val="both"/>
            </w:pPr>
            <w:r w:rsidRPr="000E0405">
              <w:t>8.07</w:t>
            </w:r>
          </w:p>
        </w:tc>
        <w:tc>
          <w:tcPr>
            <w:tcW w:w="1984" w:type="dxa"/>
            <w:vAlign w:val="center"/>
          </w:tcPr>
          <w:p w14:paraId="0B1E463B" w14:textId="77777777" w:rsidR="007E60C9" w:rsidRPr="000E0405" w:rsidRDefault="007E60C9" w:rsidP="009F1A5E">
            <w:pPr>
              <w:snapToGrid w:val="0"/>
              <w:spacing w:after="0" w:line="259" w:lineRule="auto"/>
              <w:jc w:val="both"/>
            </w:pPr>
            <w:r w:rsidRPr="000E0405">
              <w:t>Yes</w:t>
            </w:r>
          </w:p>
        </w:tc>
        <w:tc>
          <w:tcPr>
            <w:tcW w:w="1843" w:type="dxa"/>
            <w:vAlign w:val="center"/>
          </w:tcPr>
          <w:p w14:paraId="2378F504" w14:textId="77777777" w:rsidR="007E60C9" w:rsidRPr="000E0405" w:rsidRDefault="007E60C9" w:rsidP="009F1A5E">
            <w:pPr>
              <w:snapToGrid w:val="0"/>
              <w:spacing w:after="0" w:line="259" w:lineRule="auto"/>
              <w:jc w:val="both"/>
            </w:pPr>
            <w:r w:rsidRPr="000E0405">
              <w:t>No(almost)</w:t>
            </w:r>
          </w:p>
        </w:tc>
      </w:tr>
      <w:tr w:rsidR="000E0405" w:rsidRPr="000E0405" w14:paraId="482F4DC0" w14:textId="77777777" w:rsidTr="002318CE">
        <w:trPr>
          <w:trHeight w:val="523"/>
          <w:jc w:val="center"/>
        </w:trPr>
        <w:tc>
          <w:tcPr>
            <w:tcW w:w="2122" w:type="dxa"/>
            <w:vAlign w:val="center"/>
          </w:tcPr>
          <w:p w14:paraId="5C1D7E80" w14:textId="77777777" w:rsidR="007E60C9" w:rsidRPr="000E0405" w:rsidRDefault="007E60C9" w:rsidP="009F1A5E">
            <w:pPr>
              <w:snapToGrid w:val="0"/>
              <w:spacing w:after="0" w:line="259" w:lineRule="auto"/>
              <w:jc w:val="both"/>
            </w:pPr>
            <w:r w:rsidRPr="000E0405">
              <w:t>Case 15, BW100MHz, FR1, positioning method: AOA, X = 10m</w:t>
            </w:r>
          </w:p>
        </w:tc>
        <w:tc>
          <w:tcPr>
            <w:tcW w:w="850" w:type="dxa"/>
            <w:vAlign w:val="center"/>
          </w:tcPr>
          <w:p w14:paraId="728AD5AE" w14:textId="77777777" w:rsidR="007E60C9" w:rsidRPr="000E0405" w:rsidRDefault="007E60C9" w:rsidP="009F1A5E">
            <w:pPr>
              <w:snapToGrid w:val="0"/>
              <w:spacing w:after="0" w:line="259" w:lineRule="auto"/>
              <w:jc w:val="both"/>
            </w:pPr>
            <w:r w:rsidRPr="000E0405">
              <w:t>0.35</w:t>
            </w:r>
          </w:p>
        </w:tc>
        <w:tc>
          <w:tcPr>
            <w:tcW w:w="851" w:type="dxa"/>
            <w:vAlign w:val="center"/>
          </w:tcPr>
          <w:p w14:paraId="5334649A" w14:textId="77777777" w:rsidR="007E60C9" w:rsidRPr="000E0405" w:rsidRDefault="007E60C9" w:rsidP="009F1A5E">
            <w:pPr>
              <w:snapToGrid w:val="0"/>
              <w:spacing w:after="0" w:line="259" w:lineRule="auto"/>
              <w:jc w:val="both"/>
            </w:pPr>
            <w:r w:rsidRPr="000E0405">
              <w:t>0.60</w:t>
            </w:r>
          </w:p>
        </w:tc>
        <w:tc>
          <w:tcPr>
            <w:tcW w:w="850" w:type="dxa"/>
            <w:vAlign w:val="center"/>
          </w:tcPr>
          <w:p w14:paraId="1C045378" w14:textId="77777777" w:rsidR="007E60C9" w:rsidRPr="000E0405" w:rsidRDefault="007E60C9" w:rsidP="009F1A5E">
            <w:pPr>
              <w:snapToGrid w:val="0"/>
              <w:spacing w:after="0" w:line="259" w:lineRule="auto"/>
              <w:jc w:val="both"/>
            </w:pPr>
            <w:r w:rsidRPr="000E0405">
              <w:t>1.06</w:t>
            </w:r>
          </w:p>
        </w:tc>
        <w:tc>
          <w:tcPr>
            <w:tcW w:w="851" w:type="dxa"/>
            <w:vAlign w:val="center"/>
          </w:tcPr>
          <w:p w14:paraId="6D02EF2B" w14:textId="77777777" w:rsidR="007E60C9" w:rsidRPr="000E0405" w:rsidRDefault="007E60C9" w:rsidP="009F1A5E">
            <w:pPr>
              <w:snapToGrid w:val="0"/>
              <w:spacing w:after="0" w:line="259" w:lineRule="auto"/>
              <w:jc w:val="both"/>
            </w:pPr>
            <w:r w:rsidRPr="000E0405">
              <w:t>2.53</w:t>
            </w:r>
          </w:p>
        </w:tc>
        <w:tc>
          <w:tcPr>
            <w:tcW w:w="1984" w:type="dxa"/>
            <w:vAlign w:val="center"/>
          </w:tcPr>
          <w:p w14:paraId="249E36E4" w14:textId="77777777" w:rsidR="007E60C9" w:rsidRPr="000E0405" w:rsidRDefault="007E60C9" w:rsidP="009F1A5E">
            <w:pPr>
              <w:snapToGrid w:val="0"/>
              <w:spacing w:after="0" w:line="259" w:lineRule="auto"/>
              <w:jc w:val="both"/>
            </w:pPr>
            <w:r w:rsidRPr="000E0405">
              <w:t>Yes</w:t>
            </w:r>
          </w:p>
        </w:tc>
        <w:tc>
          <w:tcPr>
            <w:tcW w:w="1843" w:type="dxa"/>
            <w:vAlign w:val="center"/>
          </w:tcPr>
          <w:p w14:paraId="64AC7C74" w14:textId="77777777" w:rsidR="007E60C9" w:rsidRPr="000E0405" w:rsidRDefault="007E60C9" w:rsidP="009F1A5E">
            <w:pPr>
              <w:snapToGrid w:val="0"/>
              <w:spacing w:after="0" w:line="259" w:lineRule="auto"/>
              <w:jc w:val="both"/>
            </w:pPr>
            <w:r w:rsidRPr="000E0405">
              <w:t>Yes</w:t>
            </w:r>
          </w:p>
        </w:tc>
      </w:tr>
      <w:tr w:rsidR="007E60C9" w:rsidRPr="000E0405" w14:paraId="77B6EFB6" w14:textId="77777777" w:rsidTr="002318CE">
        <w:trPr>
          <w:trHeight w:val="523"/>
          <w:jc w:val="center"/>
        </w:trPr>
        <w:tc>
          <w:tcPr>
            <w:tcW w:w="2122" w:type="dxa"/>
            <w:vAlign w:val="center"/>
          </w:tcPr>
          <w:p w14:paraId="59C68FE5" w14:textId="77777777" w:rsidR="007E60C9" w:rsidRPr="000E0405" w:rsidRDefault="007E60C9" w:rsidP="009F1A5E">
            <w:pPr>
              <w:snapToGrid w:val="0"/>
              <w:spacing w:after="0" w:line="259" w:lineRule="auto"/>
              <w:jc w:val="both"/>
            </w:pPr>
            <w:r w:rsidRPr="000E0405">
              <w:t>Case 16, BW100MHz, FR1, positioning method: AOA, X = 50m</w:t>
            </w:r>
          </w:p>
        </w:tc>
        <w:tc>
          <w:tcPr>
            <w:tcW w:w="850" w:type="dxa"/>
            <w:vAlign w:val="center"/>
          </w:tcPr>
          <w:p w14:paraId="318B3988" w14:textId="77777777" w:rsidR="007E60C9" w:rsidRPr="000E0405" w:rsidRDefault="007E60C9" w:rsidP="009F1A5E">
            <w:pPr>
              <w:snapToGrid w:val="0"/>
              <w:spacing w:after="0" w:line="259" w:lineRule="auto"/>
              <w:jc w:val="both"/>
            </w:pPr>
            <w:r w:rsidRPr="000E0405">
              <w:t>0.77</w:t>
            </w:r>
          </w:p>
        </w:tc>
        <w:tc>
          <w:tcPr>
            <w:tcW w:w="851" w:type="dxa"/>
            <w:vAlign w:val="center"/>
          </w:tcPr>
          <w:p w14:paraId="452ADB1E" w14:textId="77777777" w:rsidR="007E60C9" w:rsidRPr="000E0405" w:rsidRDefault="007E60C9" w:rsidP="009F1A5E">
            <w:pPr>
              <w:snapToGrid w:val="0"/>
              <w:spacing w:after="0" w:line="259" w:lineRule="auto"/>
              <w:jc w:val="both"/>
            </w:pPr>
            <w:r w:rsidRPr="000E0405">
              <w:t>1.61</w:t>
            </w:r>
          </w:p>
        </w:tc>
        <w:tc>
          <w:tcPr>
            <w:tcW w:w="850" w:type="dxa"/>
            <w:vAlign w:val="center"/>
          </w:tcPr>
          <w:p w14:paraId="1824D708" w14:textId="77777777" w:rsidR="007E60C9" w:rsidRPr="000E0405" w:rsidRDefault="007E60C9" w:rsidP="009F1A5E">
            <w:pPr>
              <w:snapToGrid w:val="0"/>
              <w:spacing w:after="0" w:line="259" w:lineRule="auto"/>
              <w:jc w:val="both"/>
            </w:pPr>
            <w:r w:rsidRPr="000E0405">
              <w:t>3.93</w:t>
            </w:r>
          </w:p>
        </w:tc>
        <w:tc>
          <w:tcPr>
            <w:tcW w:w="851" w:type="dxa"/>
            <w:vAlign w:val="center"/>
          </w:tcPr>
          <w:p w14:paraId="585A0C2C" w14:textId="77777777" w:rsidR="007E60C9" w:rsidRPr="000E0405" w:rsidRDefault="007E60C9" w:rsidP="009F1A5E">
            <w:pPr>
              <w:snapToGrid w:val="0"/>
              <w:spacing w:after="0" w:line="259" w:lineRule="auto"/>
              <w:jc w:val="both"/>
            </w:pPr>
            <w:r w:rsidRPr="000E0405">
              <w:t>10.87</w:t>
            </w:r>
          </w:p>
        </w:tc>
        <w:tc>
          <w:tcPr>
            <w:tcW w:w="1984" w:type="dxa"/>
            <w:vAlign w:val="center"/>
          </w:tcPr>
          <w:p w14:paraId="1191CBA7" w14:textId="77777777" w:rsidR="007E60C9" w:rsidRPr="000E0405" w:rsidRDefault="007E60C9" w:rsidP="009F1A5E">
            <w:pPr>
              <w:snapToGrid w:val="0"/>
              <w:spacing w:after="0" w:line="259" w:lineRule="auto"/>
              <w:jc w:val="both"/>
            </w:pPr>
            <w:r w:rsidRPr="000E0405">
              <w:t>Yes</w:t>
            </w:r>
          </w:p>
        </w:tc>
        <w:tc>
          <w:tcPr>
            <w:tcW w:w="1843" w:type="dxa"/>
            <w:vAlign w:val="center"/>
          </w:tcPr>
          <w:p w14:paraId="213E8D14" w14:textId="77777777" w:rsidR="007E60C9" w:rsidRPr="000E0405" w:rsidRDefault="007E60C9" w:rsidP="009F1A5E">
            <w:pPr>
              <w:snapToGrid w:val="0"/>
              <w:spacing w:after="0" w:line="259" w:lineRule="auto"/>
              <w:jc w:val="both"/>
            </w:pPr>
            <w:r w:rsidRPr="000E0405">
              <w:t>No, 87% of UEs satisfying the target positioning accuracy requirement</w:t>
            </w:r>
          </w:p>
        </w:tc>
      </w:tr>
    </w:tbl>
    <w:p w14:paraId="401702D7" w14:textId="77777777" w:rsidR="007E60C9" w:rsidRPr="000E0405" w:rsidRDefault="007E60C9" w:rsidP="009F1A5E">
      <w:pPr>
        <w:spacing w:line="259" w:lineRule="auto"/>
        <w:jc w:val="both"/>
      </w:pPr>
    </w:p>
    <w:p w14:paraId="4DD4D755" w14:textId="77777777" w:rsidR="007E60C9" w:rsidRPr="000E0405" w:rsidRDefault="007E60C9" w:rsidP="009F1A5E">
      <w:pPr>
        <w:spacing w:line="259" w:lineRule="auto"/>
        <w:jc w:val="both"/>
        <w:rPr>
          <w:lang w:val="en-US" w:eastAsia="zh-CN"/>
        </w:rPr>
      </w:pPr>
    </w:p>
    <w:p w14:paraId="7955C0ED" w14:textId="5CD0F6D8" w:rsidR="007E60C9" w:rsidRPr="000E0405" w:rsidRDefault="007E60C9" w:rsidP="009F1A5E">
      <w:pPr>
        <w:keepNext/>
        <w:keepLines/>
        <w:snapToGrid w:val="0"/>
        <w:spacing w:before="120" w:after="120" w:line="259" w:lineRule="auto"/>
        <w:ind w:left="1134" w:hanging="1134"/>
        <w:jc w:val="both"/>
        <w:outlineLvl w:val="1"/>
        <w:rPr>
          <w:rFonts w:ascii="Arial" w:hAnsi="Arial"/>
          <w:sz w:val="32"/>
        </w:rPr>
      </w:pPr>
      <w:r w:rsidRPr="000E0405">
        <w:rPr>
          <w:rFonts w:ascii="Arial" w:hAnsi="Arial"/>
          <w:sz w:val="32"/>
        </w:rPr>
        <w:t>B.1.</w:t>
      </w:r>
      <w:r w:rsidRPr="000E0405">
        <w:rPr>
          <w:rFonts w:ascii="Arial" w:hAnsi="Arial" w:hint="eastAsia"/>
          <w:sz w:val="32"/>
          <w:lang w:val="en-US" w:eastAsia="zh-CN"/>
        </w:rPr>
        <w:t>7</w:t>
      </w:r>
      <w:r w:rsidRPr="000E0405">
        <w:rPr>
          <w:rFonts w:ascii="Arial" w:hAnsi="Arial"/>
          <w:sz w:val="32"/>
        </w:rPr>
        <w:tab/>
        <w:t xml:space="preserve">Results from source </w:t>
      </w:r>
      <w:r w:rsidR="003D6BAA" w:rsidRPr="000E0405">
        <w:rPr>
          <w:rFonts w:ascii="Arial" w:hAnsi="Arial"/>
          <w:sz w:val="32"/>
        </w:rPr>
        <w:t>[24]</w:t>
      </w:r>
    </w:p>
    <w:p w14:paraId="69D73743" w14:textId="77777777" w:rsidR="007E60C9" w:rsidRPr="000E0405" w:rsidRDefault="007E60C9" w:rsidP="009F1A5E">
      <w:pPr>
        <w:keepNext/>
        <w:keepLines/>
        <w:snapToGrid w:val="0"/>
        <w:spacing w:before="120" w:after="120" w:line="259" w:lineRule="auto"/>
        <w:ind w:left="1134" w:hanging="1134"/>
        <w:jc w:val="both"/>
        <w:outlineLvl w:val="2"/>
        <w:rPr>
          <w:rFonts w:ascii="Arial" w:hAnsi="Arial"/>
          <w:sz w:val="28"/>
        </w:rPr>
      </w:pPr>
      <w:r w:rsidRPr="000E0405">
        <w:rPr>
          <w:rFonts w:ascii="Arial" w:hAnsi="Arial"/>
          <w:sz w:val="28"/>
        </w:rPr>
        <w:t>B.1.</w:t>
      </w:r>
      <w:r w:rsidRPr="000E0405">
        <w:rPr>
          <w:rFonts w:ascii="Arial" w:hAnsi="Arial" w:hint="eastAsia"/>
          <w:sz w:val="28"/>
          <w:lang w:val="en-US" w:eastAsia="zh-CN"/>
        </w:rPr>
        <w:t>7</w:t>
      </w:r>
      <w:r w:rsidRPr="000E0405">
        <w:rPr>
          <w:rFonts w:ascii="Arial" w:hAnsi="Arial"/>
          <w:sz w:val="28"/>
        </w:rPr>
        <w:t>.1</w:t>
      </w:r>
      <w:r w:rsidRPr="000E0405">
        <w:rPr>
          <w:rFonts w:ascii="Arial" w:hAnsi="Arial"/>
          <w:sz w:val="28"/>
        </w:rPr>
        <w:tab/>
        <w:t>Description of evaluation scenarios</w:t>
      </w:r>
    </w:p>
    <w:p w14:paraId="006FE63A" w14:textId="77777777" w:rsidR="007E60C9" w:rsidRPr="000E0405" w:rsidRDefault="007E60C9" w:rsidP="009F1A5E">
      <w:pPr>
        <w:widowControl w:val="0"/>
        <w:snapToGrid w:val="0"/>
        <w:spacing w:after="120"/>
        <w:jc w:val="both"/>
      </w:pPr>
      <w:r w:rsidRPr="000E0405">
        <w:rPr>
          <w:rFonts w:hint="eastAsia"/>
          <w:lang w:val="en-US" w:eastAsia="zh-CN"/>
        </w:rPr>
        <w:t xml:space="preserve">Based on the agreement in RAN1#109e and RAN1#110 meeting, sidelink positioning is evaluated in V2X use case with highway scenario and urban grid scenario, IIOT use case, public safety use case and commercial use case. For IIOT use case, </w:t>
      </w:r>
      <w:r w:rsidRPr="000E0405">
        <w:rPr>
          <w:rFonts w:hint="eastAsia"/>
        </w:rPr>
        <w:t>indoor factory scenario defined in TR 38.857 is used</w:t>
      </w:r>
      <w:r w:rsidRPr="000E0405">
        <w:rPr>
          <w:rFonts w:hint="eastAsia"/>
          <w:lang w:val="en-US" w:eastAsia="zh-CN"/>
        </w:rPr>
        <w:t xml:space="preserve"> to evaluate</w:t>
      </w:r>
      <w:r w:rsidRPr="000E0405">
        <w:rPr>
          <w:rFonts w:hint="eastAsia"/>
        </w:rPr>
        <w:t>. As typical scenario</w:t>
      </w:r>
      <w:r w:rsidRPr="000E0405">
        <w:rPr>
          <w:rFonts w:hint="eastAsia"/>
          <w:lang w:val="en-US" w:eastAsia="zh-CN"/>
        </w:rPr>
        <w:t>s</w:t>
      </w:r>
      <w:r w:rsidRPr="000E0405">
        <w:rPr>
          <w:rFonts w:hint="eastAsia"/>
        </w:rPr>
        <w:t xml:space="preserve"> of InF, InF-SH</w:t>
      </w:r>
      <w:r w:rsidRPr="000E0405">
        <w:rPr>
          <w:rFonts w:hint="eastAsia"/>
          <w:lang w:val="en-US" w:eastAsia="zh-CN"/>
        </w:rPr>
        <w:t xml:space="preserve"> and InF-DH</w:t>
      </w:r>
      <w:r w:rsidRPr="000E0405">
        <w:rPr>
          <w:rFonts w:hint="eastAsia"/>
        </w:rPr>
        <w:t xml:space="preserve"> are </w:t>
      </w:r>
      <w:r w:rsidRPr="000E0405">
        <w:rPr>
          <w:rFonts w:hint="eastAsia"/>
          <w:lang w:val="en-US" w:eastAsia="zh-CN"/>
        </w:rPr>
        <w:t>evaluated</w:t>
      </w:r>
      <w:r w:rsidRPr="000E0405">
        <w:rPr>
          <w:rFonts w:hint="eastAsia"/>
        </w:rPr>
        <w:t>.</w:t>
      </w:r>
      <w:r w:rsidRPr="000E0405">
        <w:rPr>
          <w:rFonts w:hint="eastAsia"/>
          <w:lang w:val="en-US" w:eastAsia="zh-CN"/>
        </w:rPr>
        <w:t xml:space="preserve"> For public safety use case, RMa scenario can be adopted to be evaluated as a typical scenario of public safety. For commercial use case, indoor office scenario can be adopted to be evaluated as a typical scenario of commercial use case.</w:t>
      </w:r>
    </w:p>
    <w:p w14:paraId="5FDFED39" w14:textId="77777777" w:rsidR="007E60C9" w:rsidRPr="000E0405" w:rsidRDefault="007E60C9" w:rsidP="009F1A5E">
      <w:pPr>
        <w:widowControl w:val="0"/>
        <w:snapToGrid w:val="0"/>
        <w:spacing w:after="120"/>
        <w:jc w:val="both"/>
        <w:rPr>
          <w:lang w:val="en-US" w:eastAsia="zh-CN"/>
        </w:rPr>
      </w:pPr>
      <w:r w:rsidRPr="000E0405">
        <w:t>Common assumptions applicable to all evaluated scenarios that are different from or not provided in Tables A.1-1 through A.1-6 are provided in Table B.1.</w:t>
      </w:r>
      <w:r w:rsidRPr="000E0405">
        <w:rPr>
          <w:rFonts w:hint="eastAsia"/>
          <w:lang w:val="en-US" w:eastAsia="zh-CN"/>
        </w:rPr>
        <w:t>7</w:t>
      </w:r>
      <w:r w:rsidRPr="000E0405">
        <w:t>.1-1</w:t>
      </w:r>
      <w:r w:rsidRPr="000E0405">
        <w:rPr>
          <w:rFonts w:hint="eastAsia"/>
          <w:lang w:val="en-US" w:eastAsia="zh-CN"/>
        </w:rPr>
        <w:t>.</w:t>
      </w:r>
    </w:p>
    <w:p w14:paraId="2C9C9FB7" w14:textId="77777777" w:rsidR="007E60C9" w:rsidRPr="000E0405" w:rsidRDefault="007E60C9" w:rsidP="009F1A5E">
      <w:pPr>
        <w:widowControl w:val="0"/>
        <w:snapToGrid w:val="0"/>
        <w:spacing w:beforeLines="50" w:before="120" w:after="0"/>
        <w:jc w:val="both"/>
        <w:rPr>
          <w:lang w:val="en-US" w:eastAsia="zh-CN"/>
        </w:rPr>
      </w:pPr>
    </w:p>
    <w:p w14:paraId="0FA80607" w14:textId="12E6C626"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 xml:space="preserve">Table </w:t>
      </w:r>
      <w:r w:rsidRPr="000E0405">
        <w:rPr>
          <w:rFonts w:ascii="Arial" w:hAnsi="Arial" w:cs="Arial"/>
          <w:b/>
          <w:bCs/>
        </w:rPr>
        <w:t>B.1.</w:t>
      </w:r>
      <w:r w:rsidRPr="000E0405">
        <w:rPr>
          <w:rFonts w:ascii="Arial" w:hAnsi="Arial" w:cs="Arial"/>
          <w:b/>
          <w:bCs/>
          <w:lang w:val="en-US" w:eastAsia="zh-CN"/>
        </w:rPr>
        <w:t>7</w:t>
      </w:r>
      <w:r w:rsidRPr="000E0405">
        <w:rPr>
          <w:rFonts w:ascii="Arial" w:hAnsi="Arial" w:cs="Arial"/>
          <w:b/>
          <w:bCs/>
        </w:rPr>
        <w:t>.1-1</w:t>
      </w:r>
      <w:r w:rsidRPr="000E0405">
        <w:rPr>
          <w:rFonts w:ascii="Arial" w:hAnsi="Arial" w:cs="Arial"/>
          <w:b/>
          <w:bCs/>
          <w:lang w:val="en-US"/>
        </w:rPr>
        <w:t>:</w:t>
      </w:r>
      <w:r w:rsidRPr="000E0405">
        <w:rPr>
          <w:rFonts w:ascii="Arial" w:hAnsi="Arial" w:cs="Arial"/>
          <w:b/>
          <w:bCs/>
          <w:kern w:val="2"/>
          <w:lang w:val="en-US" w:eastAsia="zh-CN"/>
        </w:rPr>
        <w:t xml:space="preserve"> </w:t>
      </w:r>
      <w:r w:rsidRPr="000E0405">
        <w:rPr>
          <w:rFonts w:ascii="Arial" w:hAnsi="Arial" w:cs="Arial"/>
          <w:b/>
          <w:bCs/>
          <w:lang w:val="en-US"/>
        </w:rPr>
        <w:t xml:space="preserve">Common assumptions for sidelink positioning evaluations that are </w:t>
      </w:r>
      <w:r w:rsidRPr="000E0405">
        <w:rPr>
          <w:rFonts w:ascii="Arial" w:hAnsi="Arial" w:cs="Arial"/>
          <w:b/>
          <w:bCs/>
        </w:rPr>
        <w:t>different from or not provided in Annex A.1</w:t>
      </w:r>
      <w:r w:rsidRPr="000E0405">
        <w:rPr>
          <w:rFonts w:ascii="Arial" w:hAnsi="Arial" w:cs="Arial"/>
          <w:b/>
          <w:bCs/>
          <w:lang w:val="en-US"/>
        </w:rPr>
        <w:t xml:space="preserve"> </w:t>
      </w:r>
      <w:r w:rsidRPr="000E0405">
        <w:rPr>
          <w:rFonts w:ascii="Arial" w:hAnsi="Arial" w:cs="Arial"/>
          <w:b/>
          <w:bCs/>
        </w:rPr>
        <w:t>from [</w:t>
      </w:r>
      <w:r w:rsidR="003D6BAA" w:rsidRPr="000E0405">
        <w:rPr>
          <w:rFonts w:ascii="Arial" w:hAnsi="Arial" w:cs="Arial"/>
          <w:b/>
          <w:bCs/>
          <w:lang w:val="en-US" w:eastAsia="zh-CN"/>
        </w:rPr>
        <w:t>24</w:t>
      </w:r>
      <w:r w:rsidRPr="000E0405">
        <w:rPr>
          <w:rFonts w:ascii="Arial" w:hAnsi="Arial" w:cs="Arial"/>
          <w:b/>
          <w:bCs/>
        </w:rPr>
        <w:t>]</w:t>
      </w:r>
    </w:p>
    <w:tbl>
      <w:tblPr>
        <w:tblStyle w:val="TableGrid10"/>
        <w:tblW w:w="0" w:type="auto"/>
        <w:tblLook w:val="04A0" w:firstRow="1" w:lastRow="0" w:firstColumn="1" w:lastColumn="0" w:noHBand="0" w:noVBand="1"/>
      </w:tblPr>
      <w:tblGrid>
        <w:gridCol w:w="4788"/>
        <w:gridCol w:w="4788"/>
      </w:tblGrid>
      <w:tr w:rsidR="000E0405" w:rsidRPr="000E0405" w14:paraId="6135B147" w14:textId="77777777" w:rsidTr="007E60C9">
        <w:tc>
          <w:tcPr>
            <w:tcW w:w="4788" w:type="dxa"/>
            <w:shd w:val="clear" w:color="auto" w:fill="D8D8D8"/>
          </w:tcPr>
          <w:p w14:paraId="3BFBE627"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b/>
                <w:bCs/>
                <w:kern w:val="2"/>
                <w:sz w:val="18"/>
                <w:szCs w:val="18"/>
                <w:lang w:val="en-US" w:eastAsia="zh-CN"/>
              </w:rPr>
              <w:t>Parameter</w:t>
            </w:r>
          </w:p>
        </w:tc>
        <w:tc>
          <w:tcPr>
            <w:tcW w:w="4788" w:type="dxa"/>
            <w:shd w:val="clear" w:color="auto" w:fill="D8D8D8"/>
          </w:tcPr>
          <w:p w14:paraId="49B93511" w14:textId="77777777" w:rsidR="007E60C9" w:rsidRPr="000E0405" w:rsidRDefault="007E60C9" w:rsidP="009F1A5E">
            <w:pPr>
              <w:snapToGrid w:val="0"/>
              <w:spacing w:after="0"/>
              <w:rPr>
                <w:rFonts w:ascii="Arial" w:hAnsi="Arial" w:cs="Arial"/>
                <w:kern w:val="2"/>
                <w:sz w:val="18"/>
                <w:szCs w:val="18"/>
                <w:lang w:val="en-US" w:eastAsia="zh-CN"/>
              </w:rPr>
            </w:pPr>
          </w:p>
        </w:tc>
      </w:tr>
      <w:tr w:rsidR="000E0405" w:rsidRPr="000E0405" w14:paraId="61E78697" w14:textId="77777777" w:rsidTr="002318CE">
        <w:tc>
          <w:tcPr>
            <w:tcW w:w="4788" w:type="dxa"/>
          </w:tcPr>
          <w:p w14:paraId="63DEE468"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Carrier frequency</w:t>
            </w:r>
          </w:p>
        </w:tc>
        <w:tc>
          <w:tcPr>
            <w:tcW w:w="4788" w:type="dxa"/>
          </w:tcPr>
          <w:p w14:paraId="78ED4E08"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Uu: 4GHz</w:t>
            </w:r>
          </w:p>
          <w:p w14:paraId="42D78A75"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SL: 6GHz</w:t>
            </w:r>
          </w:p>
        </w:tc>
      </w:tr>
      <w:tr w:rsidR="000E0405" w:rsidRPr="000E0405" w14:paraId="3690F767" w14:textId="77777777" w:rsidTr="002318CE">
        <w:tc>
          <w:tcPr>
            <w:tcW w:w="4788" w:type="dxa"/>
          </w:tcPr>
          <w:p w14:paraId="0A2331C4"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Subcarrier spacing</w:t>
            </w:r>
          </w:p>
        </w:tc>
        <w:tc>
          <w:tcPr>
            <w:tcW w:w="4788" w:type="dxa"/>
          </w:tcPr>
          <w:p w14:paraId="0338D6B1"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30KHz</w:t>
            </w:r>
          </w:p>
        </w:tc>
      </w:tr>
      <w:tr w:rsidR="000E0405" w:rsidRPr="000E0405" w14:paraId="288F71D9" w14:textId="77777777" w:rsidTr="002318CE">
        <w:tc>
          <w:tcPr>
            <w:tcW w:w="4788" w:type="dxa"/>
          </w:tcPr>
          <w:p w14:paraId="726FFF9C"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UE or UE type RSU antenna configuration</w:t>
            </w:r>
          </w:p>
        </w:tc>
        <w:tc>
          <w:tcPr>
            <w:tcW w:w="4788" w:type="dxa"/>
          </w:tcPr>
          <w:p w14:paraId="4DAE08AB"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 xml:space="preserve"> (M, N, P, Mg, Ng) =  (1, 4, 2, 1, 1)</w:t>
            </w:r>
          </w:p>
        </w:tc>
      </w:tr>
      <w:tr w:rsidR="000E0405" w:rsidRPr="000E0405" w14:paraId="2676C065" w14:textId="77777777" w:rsidTr="002318CE">
        <w:tc>
          <w:tcPr>
            <w:tcW w:w="4788" w:type="dxa"/>
          </w:tcPr>
          <w:p w14:paraId="220F50A0"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Comb size</w:t>
            </w:r>
          </w:p>
        </w:tc>
        <w:tc>
          <w:tcPr>
            <w:tcW w:w="4788" w:type="dxa"/>
          </w:tcPr>
          <w:p w14:paraId="4094C5D8"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4</w:t>
            </w:r>
          </w:p>
        </w:tc>
      </w:tr>
      <w:tr w:rsidR="000E0405" w:rsidRPr="000E0405" w14:paraId="7B689A03" w14:textId="77777777" w:rsidTr="002318CE">
        <w:tc>
          <w:tcPr>
            <w:tcW w:w="4788" w:type="dxa"/>
          </w:tcPr>
          <w:p w14:paraId="34BF9CC3"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Interference modelling (ideal muting, or other)</w:t>
            </w:r>
          </w:p>
        </w:tc>
        <w:tc>
          <w:tcPr>
            <w:tcW w:w="4788" w:type="dxa"/>
          </w:tcPr>
          <w:p w14:paraId="35EDB5EA"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Ideal muting</w:t>
            </w:r>
          </w:p>
        </w:tc>
      </w:tr>
      <w:tr w:rsidR="000E0405" w:rsidRPr="000E0405" w14:paraId="44628EA8" w14:textId="77777777" w:rsidTr="002318CE">
        <w:tc>
          <w:tcPr>
            <w:tcW w:w="4788" w:type="dxa"/>
          </w:tcPr>
          <w:p w14:paraId="76E95448"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Description of measurement algorithm (e.g. super resolution, interference cancellation, ….)</w:t>
            </w:r>
          </w:p>
        </w:tc>
        <w:tc>
          <w:tcPr>
            <w:tcW w:w="4788" w:type="dxa"/>
          </w:tcPr>
          <w:p w14:paraId="70533D46"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MUSIC algorithm</w:t>
            </w:r>
          </w:p>
        </w:tc>
      </w:tr>
      <w:tr w:rsidR="000E0405" w:rsidRPr="000E0405" w14:paraId="3568A115" w14:textId="77777777" w:rsidTr="002318CE">
        <w:tc>
          <w:tcPr>
            <w:tcW w:w="4788" w:type="dxa"/>
          </w:tcPr>
          <w:p w14:paraId="14078FFC"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Description of positioning technique / applied positioning algorithm (e.g. Least square, Taylor series, etc)</w:t>
            </w:r>
          </w:p>
        </w:tc>
        <w:tc>
          <w:tcPr>
            <w:tcW w:w="4788" w:type="dxa"/>
          </w:tcPr>
          <w:p w14:paraId="012B7EEF"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Absolute positioning: TDOA with Gauss-Newton algorithm;</w:t>
            </w:r>
          </w:p>
          <w:p w14:paraId="7CB135C4"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Relative positioning/ranging: RTT, or AOA</w:t>
            </w:r>
          </w:p>
        </w:tc>
      </w:tr>
      <w:tr w:rsidR="000E0405" w:rsidRPr="000E0405" w14:paraId="284C229F" w14:textId="77777777" w:rsidTr="002318CE">
        <w:trPr>
          <w:trHeight w:val="90"/>
        </w:trPr>
        <w:tc>
          <w:tcPr>
            <w:tcW w:w="4788" w:type="dxa"/>
          </w:tcPr>
          <w:p w14:paraId="09F871D5"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Synchronization assumptions</w:t>
            </w:r>
          </w:p>
        </w:tc>
        <w:tc>
          <w:tcPr>
            <w:tcW w:w="4788" w:type="dxa"/>
          </w:tcPr>
          <w:p w14:paraId="1B33ABA2"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Perfect synchronization</w:t>
            </w:r>
          </w:p>
        </w:tc>
      </w:tr>
      <w:tr w:rsidR="007E60C9" w:rsidRPr="000E0405" w14:paraId="7CA63361" w14:textId="77777777" w:rsidTr="002318CE">
        <w:tc>
          <w:tcPr>
            <w:tcW w:w="4788" w:type="dxa"/>
          </w:tcPr>
          <w:p w14:paraId="0BD8ED28"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Precoding assumptions (codebook, etc)</w:t>
            </w:r>
          </w:p>
        </w:tc>
        <w:tc>
          <w:tcPr>
            <w:tcW w:w="4788" w:type="dxa"/>
          </w:tcPr>
          <w:p w14:paraId="1C0EBE46" w14:textId="77777777" w:rsidR="007E60C9" w:rsidRPr="000E0405" w:rsidRDefault="007E60C9" w:rsidP="009F1A5E">
            <w:pPr>
              <w:snapToGrid w:val="0"/>
              <w:spacing w:after="0"/>
              <w:rPr>
                <w:rFonts w:ascii="Arial" w:hAnsi="Arial" w:cs="Arial"/>
                <w:kern w:val="2"/>
                <w:sz w:val="18"/>
                <w:szCs w:val="18"/>
                <w:lang w:val="en-US" w:eastAsia="zh-CN"/>
              </w:rPr>
            </w:pPr>
            <w:r w:rsidRPr="000E0405">
              <w:rPr>
                <w:rFonts w:ascii="Arial" w:hAnsi="Arial" w:cs="Arial"/>
                <w:kern w:val="2"/>
                <w:sz w:val="18"/>
                <w:szCs w:val="18"/>
                <w:lang w:val="en-US" w:eastAsia="zh-CN"/>
              </w:rPr>
              <w:t>No precoding</w:t>
            </w:r>
          </w:p>
        </w:tc>
      </w:tr>
    </w:tbl>
    <w:p w14:paraId="0F0E1A09" w14:textId="77777777" w:rsidR="007E60C9" w:rsidRPr="000E0405" w:rsidRDefault="007E60C9" w:rsidP="009F1A5E">
      <w:pPr>
        <w:snapToGrid w:val="0"/>
        <w:spacing w:after="120" w:line="259" w:lineRule="auto"/>
        <w:jc w:val="both"/>
        <w:rPr>
          <w:lang w:val="en-US" w:eastAsia="zh-CN"/>
        </w:rPr>
      </w:pPr>
    </w:p>
    <w:p w14:paraId="2B09803F" w14:textId="77777777" w:rsidR="007E60C9" w:rsidRPr="000E0405" w:rsidRDefault="007E60C9" w:rsidP="009F1A5E">
      <w:pPr>
        <w:snapToGrid w:val="0"/>
        <w:spacing w:after="120" w:line="259" w:lineRule="auto"/>
        <w:jc w:val="both"/>
        <w:rPr>
          <w:lang w:val="en-US" w:eastAsia="zh-CN"/>
        </w:rPr>
      </w:pPr>
      <w:r w:rsidRPr="000E0405">
        <w:rPr>
          <w:lang w:eastAsia="zh-CN"/>
        </w:rPr>
        <w:t>Evaluation cases for highway scenarios for V2X use cases are provided in Table B.1.</w:t>
      </w:r>
      <w:r w:rsidRPr="000E0405">
        <w:rPr>
          <w:rFonts w:hint="eastAsia"/>
          <w:lang w:val="en-US" w:eastAsia="zh-CN"/>
        </w:rPr>
        <w:t>7</w:t>
      </w:r>
      <w:r w:rsidRPr="000E0405">
        <w:rPr>
          <w:lang w:eastAsia="zh-CN"/>
        </w:rPr>
        <w:t>.1-2</w:t>
      </w:r>
      <w:r w:rsidRPr="000E0405">
        <w:rPr>
          <w:rFonts w:hint="eastAsia"/>
          <w:lang w:val="en-US" w:eastAsia="zh-CN"/>
        </w:rPr>
        <w:t xml:space="preserve"> and Table B.1.7.1-3</w:t>
      </w:r>
      <w:r w:rsidRPr="000E0405">
        <w:rPr>
          <w:lang w:eastAsia="zh-CN"/>
        </w:rPr>
        <w:t xml:space="preserve">. </w:t>
      </w:r>
    </w:p>
    <w:p w14:paraId="2689B479" w14:textId="1A2BD5D8"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lastRenderedPageBreak/>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.1-</w:t>
      </w:r>
      <w:r w:rsidRPr="000E0405">
        <w:rPr>
          <w:rFonts w:ascii="Arial" w:hAnsi="Arial" w:cs="Arial" w:hint="eastAsia"/>
          <w:b/>
          <w:bCs/>
          <w:kern w:val="2"/>
          <w:lang w:val="en-US" w:eastAsia="zh-CN"/>
        </w:rPr>
        <w:t>2</w:t>
      </w:r>
      <w:r w:rsidRPr="000E0405">
        <w:rPr>
          <w:rFonts w:ascii="Arial" w:hAnsi="Arial" w:cs="Arial"/>
          <w:b/>
          <w:bCs/>
          <w:kern w:val="2"/>
          <w:lang w:val="en-US" w:eastAsia="zh-CN"/>
        </w:rPr>
        <w:t>:</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Assumptions for sidelink positioning in highway scenarios for V2X use cases that are different from or not provided in Annex A.1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0" w:type="auto"/>
        <w:tblLook w:val="04A0" w:firstRow="1" w:lastRow="0" w:firstColumn="1" w:lastColumn="0" w:noHBand="0" w:noVBand="1"/>
      </w:tblPr>
      <w:tblGrid>
        <w:gridCol w:w="1368"/>
        <w:gridCol w:w="1368"/>
        <w:gridCol w:w="1368"/>
        <w:gridCol w:w="1368"/>
        <w:gridCol w:w="1368"/>
        <w:gridCol w:w="1368"/>
        <w:gridCol w:w="1368"/>
      </w:tblGrid>
      <w:tr w:rsidR="000E0405" w:rsidRPr="000E0405" w14:paraId="18EA0357" w14:textId="77777777" w:rsidTr="002318CE">
        <w:tc>
          <w:tcPr>
            <w:tcW w:w="1368" w:type="dxa"/>
            <w:vAlign w:val="center"/>
          </w:tcPr>
          <w:p w14:paraId="0BDD59A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1368" w:type="dxa"/>
            <w:vAlign w:val="center"/>
          </w:tcPr>
          <w:p w14:paraId="45C53163"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w:t>
            </w:r>
          </w:p>
        </w:tc>
        <w:tc>
          <w:tcPr>
            <w:tcW w:w="1368" w:type="dxa"/>
            <w:vAlign w:val="center"/>
          </w:tcPr>
          <w:p w14:paraId="39047503"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2</w:t>
            </w:r>
          </w:p>
        </w:tc>
        <w:tc>
          <w:tcPr>
            <w:tcW w:w="1368" w:type="dxa"/>
            <w:vAlign w:val="center"/>
          </w:tcPr>
          <w:p w14:paraId="7B09C9F4"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3</w:t>
            </w:r>
          </w:p>
        </w:tc>
        <w:tc>
          <w:tcPr>
            <w:tcW w:w="1368" w:type="dxa"/>
            <w:vAlign w:val="center"/>
          </w:tcPr>
          <w:p w14:paraId="41959BFD"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4</w:t>
            </w:r>
          </w:p>
        </w:tc>
        <w:tc>
          <w:tcPr>
            <w:tcW w:w="1368" w:type="dxa"/>
            <w:vAlign w:val="center"/>
          </w:tcPr>
          <w:p w14:paraId="238E069D"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5</w:t>
            </w:r>
          </w:p>
        </w:tc>
        <w:tc>
          <w:tcPr>
            <w:tcW w:w="1368" w:type="dxa"/>
            <w:vAlign w:val="center"/>
          </w:tcPr>
          <w:p w14:paraId="1AA07660"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6</w:t>
            </w:r>
          </w:p>
        </w:tc>
      </w:tr>
      <w:tr w:rsidR="000E0405" w:rsidRPr="000E0405" w14:paraId="3DC3BC60" w14:textId="77777777" w:rsidTr="002318CE">
        <w:tc>
          <w:tcPr>
            <w:tcW w:w="1368" w:type="dxa"/>
            <w:vAlign w:val="center"/>
          </w:tcPr>
          <w:p w14:paraId="648ED88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nodes</w:t>
            </w:r>
          </w:p>
        </w:tc>
        <w:tc>
          <w:tcPr>
            <w:tcW w:w="1368" w:type="dxa"/>
            <w:vAlign w:val="center"/>
          </w:tcPr>
          <w:p w14:paraId="571493A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c>
          <w:tcPr>
            <w:tcW w:w="1368" w:type="dxa"/>
            <w:vAlign w:val="center"/>
          </w:tcPr>
          <w:p w14:paraId="4B71F9E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c>
          <w:tcPr>
            <w:tcW w:w="1368" w:type="dxa"/>
            <w:vAlign w:val="center"/>
          </w:tcPr>
          <w:p w14:paraId="6E8D43F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c>
          <w:tcPr>
            <w:tcW w:w="1368" w:type="dxa"/>
            <w:vAlign w:val="center"/>
          </w:tcPr>
          <w:p w14:paraId="3C75899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368" w:type="dxa"/>
            <w:vAlign w:val="center"/>
          </w:tcPr>
          <w:p w14:paraId="042D241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368" w:type="dxa"/>
            <w:vAlign w:val="center"/>
          </w:tcPr>
          <w:p w14:paraId="52CDD72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r>
      <w:tr w:rsidR="007E60C9" w:rsidRPr="000E0405" w14:paraId="5E4B1B90" w14:textId="77777777" w:rsidTr="002318CE">
        <w:tc>
          <w:tcPr>
            <w:tcW w:w="1368" w:type="dxa"/>
            <w:vAlign w:val="center"/>
          </w:tcPr>
          <w:p w14:paraId="191E741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1368" w:type="dxa"/>
            <w:vAlign w:val="center"/>
          </w:tcPr>
          <w:p w14:paraId="405929B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c>
          <w:tcPr>
            <w:tcW w:w="1368" w:type="dxa"/>
            <w:vAlign w:val="center"/>
          </w:tcPr>
          <w:p w14:paraId="37A23FA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368" w:type="dxa"/>
            <w:vAlign w:val="center"/>
          </w:tcPr>
          <w:p w14:paraId="666FB76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c>
          <w:tcPr>
            <w:tcW w:w="1368" w:type="dxa"/>
            <w:vAlign w:val="center"/>
          </w:tcPr>
          <w:p w14:paraId="66DC32A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c>
          <w:tcPr>
            <w:tcW w:w="1368" w:type="dxa"/>
            <w:vAlign w:val="center"/>
          </w:tcPr>
          <w:p w14:paraId="288F0B2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368" w:type="dxa"/>
            <w:vAlign w:val="center"/>
          </w:tcPr>
          <w:p w14:paraId="12ABA7A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r>
    </w:tbl>
    <w:p w14:paraId="026D4D1E" w14:textId="77777777" w:rsidR="007E60C9" w:rsidRPr="000E0405" w:rsidRDefault="007E60C9" w:rsidP="009F1A5E">
      <w:pPr>
        <w:widowControl w:val="0"/>
        <w:snapToGrid w:val="0"/>
        <w:spacing w:before="60"/>
        <w:jc w:val="both"/>
        <w:rPr>
          <w:rFonts w:ascii="Arial" w:hAnsi="Arial" w:cs="Arial"/>
          <w:b/>
          <w:bCs/>
          <w:kern w:val="2"/>
          <w:lang w:val="en-US" w:eastAsia="zh-CN"/>
        </w:rPr>
      </w:pPr>
    </w:p>
    <w:p w14:paraId="3634174B" w14:textId="13CA810F"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.1-</w:t>
      </w:r>
      <w:r w:rsidRPr="000E0405">
        <w:rPr>
          <w:rFonts w:ascii="Arial" w:hAnsi="Arial" w:cs="Arial" w:hint="eastAsia"/>
          <w:b/>
          <w:bCs/>
          <w:kern w:val="2"/>
          <w:lang w:val="en-US" w:eastAsia="zh-CN"/>
        </w:rPr>
        <w:t>3</w:t>
      </w:r>
      <w:r w:rsidRPr="000E0405">
        <w:rPr>
          <w:rFonts w:ascii="Arial" w:hAnsi="Arial" w:cs="Arial"/>
          <w:b/>
          <w:bCs/>
          <w:kern w:val="2"/>
          <w:lang w:val="en-US" w:eastAsia="zh-CN"/>
        </w:rPr>
        <w:t>:</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Assumptions for sidelink positioning in highway scenarios for V2X use cases that are different from or not provided in Annex A.1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0" w:type="auto"/>
        <w:tblLayout w:type="fixed"/>
        <w:tblLook w:val="04A0" w:firstRow="1" w:lastRow="0" w:firstColumn="1" w:lastColumn="0" w:noHBand="0" w:noVBand="1"/>
      </w:tblPr>
      <w:tblGrid>
        <w:gridCol w:w="1209"/>
        <w:gridCol w:w="914"/>
        <w:gridCol w:w="914"/>
        <w:gridCol w:w="914"/>
        <w:gridCol w:w="914"/>
        <w:gridCol w:w="914"/>
        <w:gridCol w:w="914"/>
        <w:gridCol w:w="914"/>
        <w:gridCol w:w="915"/>
      </w:tblGrid>
      <w:tr w:rsidR="00361D7F" w:rsidRPr="000E0405" w14:paraId="2AEE8B34" w14:textId="77777777" w:rsidTr="002318CE">
        <w:tc>
          <w:tcPr>
            <w:tcW w:w="1209" w:type="dxa"/>
            <w:vAlign w:val="center"/>
          </w:tcPr>
          <w:p w14:paraId="076E763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914" w:type="dxa"/>
            <w:vAlign w:val="center"/>
          </w:tcPr>
          <w:p w14:paraId="33B9B78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7</w:t>
            </w:r>
          </w:p>
        </w:tc>
        <w:tc>
          <w:tcPr>
            <w:tcW w:w="914" w:type="dxa"/>
            <w:vAlign w:val="center"/>
          </w:tcPr>
          <w:p w14:paraId="76C3966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8</w:t>
            </w:r>
          </w:p>
        </w:tc>
        <w:tc>
          <w:tcPr>
            <w:tcW w:w="914" w:type="dxa"/>
            <w:vAlign w:val="center"/>
          </w:tcPr>
          <w:p w14:paraId="486EDD9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9</w:t>
            </w:r>
          </w:p>
        </w:tc>
        <w:tc>
          <w:tcPr>
            <w:tcW w:w="914" w:type="dxa"/>
            <w:vAlign w:val="center"/>
          </w:tcPr>
          <w:p w14:paraId="6038C05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10</w:t>
            </w:r>
          </w:p>
        </w:tc>
        <w:tc>
          <w:tcPr>
            <w:tcW w:w="914" w:type="dxa"/>
            <w:vAlign w:val="center"/>
          </w:tcPr>
          <w:p w14:paraId="7C38213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11</w:t>
            </w:r>
          </w:p>
        </w:tc>
        <w:tc>
          <w:tcPr>
            <w:tcW w:w="914" w:type="dxa"/>
            <w:vAlign w:val="center"/>
          </w:tcPr>
          <w:p w14:paraId="106064F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12</w:t>
            </w:r>
          </w:p>
        </w:tc>
        <w:tc>
          <w:tcPr>
            <w:tcW w:w="914" w:type="dxa"/>
            <w:vAlign w:val="center"/>
          </w:tcPr>
          <w:p w14:paraId="5D0D89E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13</w:t>
            </w:r>
          </w:p>
        </w:tc>
        <w:tc>
          <w:tcPr>
            <w:tcW w:w="915" w:type="dxa"/>
            <w:vAlign w:val="center"/>
          </w:tcPr>
          <w:p w14:paraId="6B6F612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14</w:t>
            </w:r>
          </w:p>
        </w:tc>
      </w:tr>
      <w:tr w:rsidR="00361D7F" w:rsidRPr="000E0405" w14:paraId="4962E8F4" w14:textId="77777777" w:rsidTr="002318CE">
        <w:tc>
          <w:tcPr>
            <w:tcW w:w="1209" w:type="dxa"/>
            <w:vAlign w:val="center"/>
          </w:tcPr>
          <w:p w14:paraId="1C5F1DB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X</w:t>
            </w:r>
          </w:p>
        </w:tc>
        <w:tc>
          <w:tcPr>
            <w:tcW w:w="914" w:type="dxa"/>
            <w:vAlign w:val="center"/>
          </w:tcPr>
          <w:p w14:paraId="080498F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914" w:type="dxa"/>
            <w:vAlign w:val="center"/>
          </w:tcPr>
          <w:p w14:paraId="336C927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914" w:type="dxa"/>
            <w:vAlign w:val="center"/>
          </w:tcPr>
          <w:p w14:paraId="673AF60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914" w:type="dxa"/>
            <w:vAlign w:val="center"/>
          </w:tcPr>
          <w:p w14:paraId="5BFD69D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w:t>
            </w:r>
          </w:p>
        </w:tc>
        <w:tc>
          <w:tcPr>
            <w:tcW w:w="914" w:type="dxa"/>
            <w:vAlign w:val="center"/>
          </w:tcPr>
          <w:p w14:paraId="23D2749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w:t>
            </w:r>
          </w:p>
        </w:tc>
        <w:tc>
          <w:tcPr>
            <w:tcW w:w="914" w:type="dxa"/>
            <w:vAlign w:val="center"/>
          </w:tcPr>
          <w:p w14:paraId="5BD0692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w:t>
            </w:r>
          </w:p>
        </w:tc>
        <w:tc>
          <w:tcPr>
            <w:tcW w:w="914" w:type="dxa"/>
            <w:vAlign w:val="center"/>
          </w:tcPr>
          <w:p w14:paraId="655EC6E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150</w:t>
            </w:r>
          </w:p>
        </w:tc>
        <w:tc>
          <w:tcPr>
            <w:tcW w:w="915" w:type="dxa"/>
            <w:vAlign w:val="center"/>
          </w:tcPr>
          <w:p w14:paraId="0001353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150</w:t>
            </w:r>
          </w:p>
        </w:tc>
      </w:tr>
      <w:tr w:rsidR="00361D7F" w:rsidRPr="000E0405" w14:paraId="661DB652" w14:textId="77777777" w:rsidTr="002318CE">
        <w:tc>
          <w:tcPr>
            <w:tcW w:w="1209" w:type="dxa"/>
            <w:vAlign w:val="center"/>
          </w:tcPr>
          <w:p w14:paraId="728FA30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914" w:type="dxa"/>
            <w:vAlign w:val="center"/>
          </w:tcPr>
          <w:p w14:paraId="0B6ED2D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914" w:type="dxa"/>
            <w:vAlign w:val="center"/>
          </w:tcPr>
          <w:p w14:paraId="359C111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914" w:type="dxa"/>
            <w:vAlign w:val="center"/>
          </w:tcPr>
          <w:p w14:paraId="3F49ABE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914" w:type="dxa"/>
            <w:vAlign w:val="center"/>
          </w:tcPr>
          <w:p w14:paraId="0853938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914" w:type="dxa"/>
            <w:vAlign w:val="center"/>
          </w:tcPr>
          <w:p w14:paraId="094EA19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914" w:type="dxa"/>
            <w:vAlign w:val="center"/>
          </w:tcPr>
          <w:p w14:paraId="289AF78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914" w:type="dxa"/>
            <w:vAlign w:val="center"/>
          </w:tcPr>
          <w:p w14:paraId="5C15BFD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915" w:type="dxa"/>
            <w:vAlign w:val="center"/>
          </w:tcPr>
          <w:p w14:paraId="496C985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r>
      <w:tr w:rsidR="00361D7F" w:rsidRPr="000E0405" w14:paraId="2CE86A4A" w14:textId="77777777" w:rsidTr="002318CE">
        <w:tc>
          <w:tcPr>
            <w:tcW w:w="1209" w:type="dxa"/>
            <w:vAlign w:val="center"/>
          </w:tcPr>
          <w:p w14:paraId="1CE84AC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Link type</w:t>
            </w:r>
          </w:p>
        </w:tc>
        <w:tc>
          <w:tcPr>
            <w:tcW w:w="914" w:type="dxa"/>
            <w:vAlign w:val="center"/>
          </w:tcPr>
          <w:p w14:paraId="16893F6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4" w:type="dxa"/>
            <w:vAlign w:val="center"/>
          </w:tcPr>
          <w:p w14:paraId="2A5167F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4" w:type="dxa"/>
            <w:vAlign w:val="center"/>
          </w:tcPr>
          <w:p w14:paraId="100D847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4" w:type="dxa"/>
            <w:vAlign w:val="center"/>
          </w:tcPr>
          <w:p w14:paraId="71A04D2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4" w:type="dxa"/>
            <w:vAlign w:val="center"/>
          </w:tcPr>
          <w:p w14:paraId="2DBCD5A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4" w:type="dxa"/>
            <w:vAlign w:val="center"/>
          </w:tcPr>
          <w:p w14:paraId="405CD3D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4" w:type="dxa"/>
            <w:vAlign w:val="center"/>
          </w:tcPr>
          <w:p w14:paraId="4436A73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5" w:type="dxa"/>
            <w:vAlign w:val="center"/>
          </w:tcPr>
          <w:p w14:paraId="7FBA660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r>
      <w:tr w:rsidR="00361D7F" w:rsidRPr="000E0405" w14:paraId="3349239F" w14:textId="77777777" w:rsidTr="002318CE">
        <w:tc>
          <w:tcPr>
            <w:tcW w:w="1209" w:type="dxa"/>
            <w:vAlign w:val="center"/>
          </w:tcPr>
          <w:p w14:paraId="6B42739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914" w:type="dxa"/>
            <w:vAlign w:val="center"/>
          </w:tcPr>
          <w:p w14:paraId="6F5A735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15</w:t>
            </w:r>
          </w:p>
        </w:tc>
        <w:tc>
          <w:tcPr>
            <w:tcW w:w="914" w:type="dxa"/>
            <w:vAlign w:val="center"/>
          </w:tcPr>
          <w:p w14:paraId="7C072BF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16</w:t>
            </w:r>
          </w:p>
        </w:tc>
        <w:tc>
          <w:tcPr>
            <w:tcW w:w="914" w:type="dxa"/>
            <w:vAlign w:val="center"/>
          </w:tcPr>
          <w:p w14:paraId="3A2E83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17</w:t>
            </w:r>
          </w:p>
        </w:tc>
        <w:tc>
          <w:tcPr>
            <w:tcW w:w="914" w:type="dxa"/>
            <w:vAlign w:val="center"/>
          </w:tcPr>
          <w:p w14:paraId="257632E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18</w:t>
            </w:r>
          </w:p>
        </w:tc>
        <w:tc>
          <w:tcPr>
            <w:tcW w:w="914" w:type="dxa"/>
            <w:vAlign w:val="center"/>
          </w:tcPr>
          <w:p w14:paraId="428B135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19</w:t>
            </w:r>
          </w:p>
        </w:tc>
        <w:tc>
          <w:tcPr>
            <w:tcW w:w="914" w:type="dxa"/>
            <w:vAlign w:val="center"/>
          </w:tcPr>
          <w:p w14:paraId="6C70F6F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20</w:t>
            </w:r>
          </w:p>
        </w:tc>
        <w:tc>
          <w:tcPr>
            <w:tcW w:w="914" w:type="dxa"/>
            <w:vAlign w:val="center"/>
          </w:tcPr>
          <w:p w14:paraId="44C0760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21</w:t>
            </w:r>
          </w:p>
        </w:tc>
        <w:tc>
          <w:tcPr>
            <w:tcW w:w="915" w:type="dxa"/>
            <w:vAlign w:val="center"/>
          </w:tcPr>
          <w:p w14:paraId="267D62E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22</w:t>
            </w:r>
          </w:p>
        </w:tc>
      </w:tr>
      <w:tr w:rsidR="00361D7F" w:rsidRPr="000E0405" w14:paraId="462604AB" w14:textId="77777777" w:rsidTr="002318CE">
        <w:tc>
          <w:tcPr>
            <w:tcW w:w="1209" w:type="dxa"/>
            <w:vAlign w:val="center"/>
          </w:tcPr>
          <w:p w14:paraId="17E858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X</w:t>
            </w:r>
          </w:p>
        </w:tc>
        <w:tc>
          <w:tcPr>
            <w:tcW w:w="914" w:type="dxa"/>
            <w:vAlign w:val="center"/>
          </w:tcPr>
          <w:p w14:paraId="47968E9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150</w:t>
            </w:r>
          </w:p>
        </w:tc>
        <w:tc>
          <w:tcPr>
            <w:tcW w:w="914" w:type="dxa"/>
            <w:vAlign w:val="center"/>
          </w:tcPr>
          <w:p w14:paraId="75E8397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200</w:t>
            </w:r>
          </w:p>
        </w:tc>
        <w:tc>
          <w:tcPr>
            <w:tcW w:w="914" w:type="dxa"/>
            <w:vAlign w:val="center"/>
          </w:tcPr>
          <w:p w14:paraId="68F2C1C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200</w:t>
            </w:r>
          </w:p>
        </w:tc>
        <w:tc>
          <w:tcPr>
            <w:tcW w:w="914" w:type="dxa"/>
            <w:vAlign w:val="center"/>
          </w:tcPr>
          <w:p w14:paraId="44001CC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200</w:t>
            </w:r>
          </w:p>
        </w:tc>
        <w:tc>
          <w:tcPr>
            <w:tcW w:w="914" w:type="dxa"/>
            <w:vAlign w:val="center"/>
          </w:tcPr>
          <w:p w14:paraId="535D987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300</w:t>
            </w:r>
          </w:p>
        </w:tc>
        <w:tc>
          <w:tcPr>
            <w:tcW w:w="914" w:type="dxa"/>
            <w:vAlign w:val="center"/>
          </w:tcPr>
          <w:p w14:paraId="48AF360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300</w:t>
            </w:r>
          </w:p>
        </w:tc>
        <w:tc>
          <w:tcPr>
            <w:tcW w:w="914" w:type="dxa"/>
            <w:vAlign w:val="center"/>
          </w:tcPr>
          <w:p w14:paraId="04B926E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300</w:t>
            </w:r>
          </w:p>
        </w:tc>
        <w:tc>
          <w:tcPr>
            <w:tcW w:w="915" w:type="dxa"/>
            <w:vAlign w:val="center"/>
          </w:tcPr>
          <w:p w14:paraId="4E163CC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r>
      <w:tr w:rsidR="00361D7F" w:rsidRPr="000E0405" w14:paraId="508C1051" w14:textId="77777777" w:rsidTr="002318CE">
        <w:tc>
          <w:tcPr>
            <w:tcW w:w="1209" w:type="dxa"/>
            <w:vAlign w:val="center"/>
          </w:tcPr>
          <w:p w14:paraId="3B8DE95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914" w:type="dxa"/>
            <w:vAlign w:val="center"/>
          </w:tcPr>
          <w:p w14:paraId="4E3C900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914" w:type="dxa"/>
            <w:vAlign w:val="center"/>
          </w:tcPr>
          <w:p w14:paraId="046F5BC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914" w:type="dxa"/>
            <w:vAlign w:val="center"/>
          </w:tcPr>
          <w:p w14:paraId="3F21A4D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914" w:type="dxa"/>
            <w:vAlign w:val="center"/>
          </w:tcPr>
          <w:p w14:paraId="08BD65A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914" w:type="dxa"/>
            <w:vAlign w:val="center"/>
          </w:tcPr>
          <w:p w14:paraId="64F1B58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914" w:type="dxa"/>
            <w:vAlign w:val="center"/>
          </w:tcPr>
          <w:p w14:paraId="27CE9BB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914" w:type="dxa"/>
            <w:vAlign w:val="center"/>
          </w:tcPr>
          <w:p w14:paraId="3C37BB5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915" w:type="dxa"/>
            <w:vAlign w:val="center"/>
          </w:tcPr>
          <w:p w14:paraId="411B54A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r>
      <w:tr w:rsidR="00361D7F" w:rsidRPr="000E0405" w14:paraId="7053253D" w14:textId="77777777" w:rsidTr="002318CE">
        <w:tc>
          <w:tcPr>
            <w:tcW w:w="1209" w:type="dxa"/>
            <w:vAlign w:val="center"/>
          </w:tcPr>
          <w:p w14:paraId="285AD85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Link type</w:t>
            </w:r>
          </w:p>
        </w:tc>
        <w:tc>
          <w:tcPr>
            <w:tcW w:w="914" w:type="dxa"/>
            <w:vAlign w:val="center"/>
          </w:tcPr>
          <w:p w14:paraId="402AE83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4" w:type="dxa"/>
            <w:vAlign w:val="center"/>
          </w:tcPr>
          <w:p w14:paraId="491C231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4" w:type="dxa"/>
            <w:vAlign w:val="center"/>
          </w:tcPr>
          <w:p w14:paraId="577ABBF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4" w:type="dxa"/>
            <w:vAlign w:val="center"/>
          </w:tcPr>
          <w:p w14:paraId="1A88C1D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4" w:type="dxa"/>
            <w:vAlign w:val="center"/>
          </w:tcPr>
          <w:p w14:paraId="0B809B1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4" w:type="dxa"/>
            <w:vAlign w:val="center"/>
          </w:tcPr>
          <w:p w14:paraId="5FCB6AB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4" w:type="dxa"/>
            <w:vAlign w:val="center"/>
          </w:tcPr>
          <w:p w14:paraId="19CAF89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All link</w:t>
            </w:r>
          </w:p>
        </w:tc>
        <w:tc>
          <w:tcPr>
            <w:tcW w:w="915" w:type="dxa"/>
            <w:vAlign w:val="center"/>
          </w:tcPr>
          <w:p w14:paraId="1AB0164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LOS only</w:t>
            </w:r>
          </w:p>
        </w:tc>
      </w:tr>
      <w:tr w:rsidR="00361D7F" w:rsidRPr="000E0405" w14:paraId="57534E84" w14:textId="77777777" w:rsidTr="002318CE">
        <w:tc>
          <w:tcPr>
            <w:tcW w:w="1209" w:type="dxa"/>
            <w:vAlign w:val="center"/>
          </w:tcPr>
          <w:p w14:paraId="40C87CA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914" w:type="dxa"/>
            <w:vAlign w:val="center"/>
          </w:tcPr>
          <w:p w14:paraId="66624D3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23</w:t>
            </w:r>
          </w:p>
        </w:tc>
        <w:tc>
          <w:tcPr>
            <w:tcW w:w="914" w:type="dxa"/>
            <w:vAlign w:val="center"/>
          </w:tcPr>
          <w:p w14:paraId="6438DBD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24</w:t>
            </w:r>
          </w:p>
        </w:tc>
        <w:tc>
          <w:tcPr>
            <w:tcW w:w="914" w:type="dxa"/>
            <w:vAlign w:val="center"/>
          </w:tcPr>
          <w:p w14:paraId="7456D56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25</w:t>
            </w:r>
          </w:p>
        </w:tc>
        <w:tc>
          <w:tcPr>
            <w:tcW w:w="914" w:type="dxa"/>
            <w:vAlign w:val="center"/>
          </w:tcPr>
          <w:p w14:paraId="42455B0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26</w:t>
            </w:r>
          </w:p>
        </w:tc>
        <w:tc>
          <w:tcPr>
            <w:tcW w:w="914" w:type="dxa"/>
            <w:vAlign w:val="center"/>
          </w:tcPr>
          <w:p w14:paraId="79C3207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27</w:t>
            </w:r>
          </w:p>
        </w:tc>
        <w:tc>
          <w:tcPr>
            <w:tcW w:w="914" w:type="dxa"/>
            <w:vAlign w:val="center"/>
          </w:tcPr>
          <w:p w14:paraId="4DC27E0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28</w:t>
            </w:r>
          </w:p>
        </w:tc>
        <w:tc>
          <w:tcPr>
            <w:tcW w:w="914" w:type="dxa"/>
            <w:vAlign w:val="center"/>
          </w:tcPr>
          <w:p w14:paraId="3968CC7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29</w:t>
            </w:r>
          </w:p>
        </w:tc>
        <w:tc>
          <w:tcPr>
            <w:tcW w:w="915" w:type="dxa"/>
            <w:vAlign w:val="center"/>
          </w:tcPr>
          <w:p w14:paraId="0479FFB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30</w:t>
            </w:r>
          </w:p>
        </w:tc>
      </w:tr>
      <w:tr w:rsidR="00361D7F" w:rsidRPr="000E0405" w14:paraId="222494BA" w14:textId="77777777" w:rsidTr="002318CE">
        <w:tc>
          <w:tcPr>
            <w:tcW w:w="1209" w:type="dxa"/>
            <w:vAlign w:val="center"/>
          </w:tcPr>
          <w:p w14:paraId="31F80BA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X</w:t>
            </w:r>
          </w:p>
        </w:tc>
        <w:tc>
          <w:tcPr>
            <w:tcW w:w="914" w:type="dxa"/>
            <w:vAlign w:val="center"/>
          </w:tcPr>
          <w:p w14:paraId="13E3B62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914" w:type="dxa"/>
            <w:vAlign w:val="center"/>
          </w:tcPr>
          <w:p w14:paraId="21CF974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914" w:type="dxa"/>
            <w:vAlign w:val="center"/>
          </w:tcPr>
          <w:p w14:paraId="33EBB04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150</w:t>
            </w:r>
          </w:p>
        </w:tc>
        <w:tc>
          <w:tcPr>
            <w:tcW w:w="914" w:type="dxa"/>
            <w:vAlign w:val="center"/>
          </w:tcPr>
          <w:p w14:paraId="73D7393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150</w:t>
            </w:r>
          </w:p>
        </w:tc>
        <w:tc>
          <w:tcPr>
            <w:tcW w:w="914" w:type="dxa"/>
            <w:vAlign w:val="center"/>
          </w:tcPr>
          <w:p w14:paraId="22BAB22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150</w:t>
            </w:r>
          </w:p>
        </w:tc>
        <w:tc>
          <w:tcPr>
            <w:tcW w:w="914" w:type="dxa"/>
            <w:vAlign w:val="center"/>
          </w:tcPr>
          <w:p w14:paraId="6F51141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300</w:t>
            </w:r>
          </w:p>
        </w:tc>
        <w:tc>
          <w:tcPr>
            <w:tcW w:w="914" w:type="dxa"/>
            <w:vAlign w:val="center"/>
          </w:tcPr>
          <w:p w14:paraId="147C068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300</w:t>
            </w:r>
          </w:p>
        </w:tc>
        <w:tc>
          <w:tcPr>
            <w:tcW w:w="915" w:type="dxa"/>
            <w:vAlign w:val="center"/>
          </w:tcPr>
          <w:p w14:paraId="75142D8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300</w:t>
            </w:r>
          </w:p>
        </w:tc>
      </w:tr>
      <w:tr w:rsidR="00361D7F" w:rsidRPr="000E0405" w14:paraId="250B7578" w14:textId="77777777" w:rsidTr="002318CE">
        <w:tc>
          <w:tcPr>
            <w:tcW w:w="1209" w:type="dxa"/>
            <w:vAlign w:val="center"/>
          </w:tcPr>
          <w:p w14:paraId="706A6C0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914" w:type="dxa"/>
            <w:vAlign w:val="center"/>
          </w:tcPr>
          <w:p w14:paraId="3DBF14D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914" w:type="dxa"/>
            <w:vAlign w:val="center"/>
          </w:tcPr>
          <w:p w14:paraId="668E92D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914" w:type="dxa"/>
            <w:vAlign w:val="center"/>
          </w:tcPr>
          <w:p w14:paraId="06A3C75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914" w:type="dxa"/>
            <w:vAlign w:val="center"/>
          </w:tcPr>
          <w:p w14:paraId="5423969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914" w:type="dxa"/>
            <w:vAlign w:val="center"/>
          </w:tcPr>
          <w:p w14:paraId="7455295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914" w:type="dxa"/>
            <w:vAlign w:val="center"/>
          </w:tcPr>
          <w:p w14:paraId="021F226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914" w:type="dxa"/>
            <w:vAlign w:val="center"/>
          </w:tcPr>
          <w:p w14:paraId="7F77ADB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915" w:type="dxa"/>
            <w:vAlign w:val="center"/>
          </w:tcPr>
          <w:p w14:paraId="2D515A8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r>
      <w:tr w:rsidR="007E60C9" w:rsidRPr="000E0405" w14:paraId="365F7BD8" w14:textId="77777777" w:rsidTr="002318CE">
        <w:tc>
          <w:tcPr>
            <w:tcW w:w="1209" w:type="dxa"/>
            <w:vAlign w:val="center"/>
          </w:tcPr>
          <w:p w14:paraId="43A6307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Link type</w:t>
            </w:r>
          </w:p>
        </w:tc>
        <w:tc>
          <w:tcPr>
            <w:tcW w:w="914" w:type="dxa"/>
            <w:vAlign w:val="center"/>
          </w:tcPr>
          <w:p w14:paraId="599D539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LOS only</w:t>
            </w:r>
          </w:p>
        </w:tc>
        <w:tc>
          <w:tcPr>
            <w:tcW w:w="914" w:type="dxa"/>
            <w:vAlign w:val="center"/>
          </w:tcPr>
          <w:p w14:paraId="039BA6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LOS only</w:t>
            </w:r>
          </w:p>
        </w:tc>
        <w:tc>
          <w:tcPr>
            <w:tcW w:w="914" w:type="dxa"/>
            <w:vAlign w:val="center"/>
          </w:tcPr>
          <w:p w14:paraId="054DCCF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LOS only</w:t>
            </w:r>
          </w:p>
        </w:tc>
        <w:tc>
          <w:tcPr>
            <w:tcW w:w="914" w:type="dxa"/>
            <w:vAlign w:val="center"/>
          </w:tcPr>
          <w:p w14:paraId="14BD003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LOS only</w:t>
            </w:r>
          </w:p>
        </w:tc>
        <w:tc>
          <w:tcPr>
            <w:tcW w:w="914" w:type="dxa"/>
            <w:vAlign w:val="center"/>
          </w:tcPr>
          <w:p w14:paraId="31BEFC3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LOS only</w:t>
            </w:r>
          </w:p>
        </w:tc>
        <w:tc>
          <w:tcPr>
            <w:tcW w:w="914" w:type="dxa"/>
            <w:vAlign w:val="center"/>
          </w:tcPr>
          <w:p w14:paraId="06DE1AC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LOS only</w:t>
            </w:r>
          </w:p>
        </w:tc>
        <w:tc>
          <w:tcPr>
            <w:tcW w:w="914" w:type="dxa"/>
            <w:vAlign w:val="center"/>
          </w:tcPr>
          <w:p w14:paraId="11B60D8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LOS only</w:t>
            </w:r>
          </w:p>
        </w:tc>
        <w:tc>
          <w:tcPr>
            <w:tcW w:w="915" w:type="dxa"/>
            <w:vAlign w:val="center"/>
          </w:tcPr>
          <w:p w14:paraId="1030ACB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LOS only</w:t>
            </w:r>
          </w:p>
        </w:tc>
      </w:tr>
    </w:tbl>
    <w:p w14:paraId="081ED541" w14:textId="77777777" w:rsidR="007E60C9" w:rsidRPr="000E0405" w:rsidRDefault="007E60C9" w:rsidP="009F1A5E">
      <w:pPr>
        <w:snapToGrid w:val="0"/>
        <w:spacing w:after="120" w:line="259" w:lineRule="auto"/>
        <w:jc w:val="both"/>
        <w:rPr>
          <w:lang w:val="en-US" w:eastAsia="zh-CN"/>
        </w:rPr>
      </w:pPr>
    </w:p>
    <w:p w14:paraId="21E7D28A" w14:textId="77777777" w:rsidR="007E60C9" w:rsidRPr="000E0405" w:rsidRDefault="007E60C9" w:rsidP="009F1A5E">
      <w:pPr>
        <w:snapToGrid w:val="0"/>
        <w:spacing w:after="120" w:line="259" w:lineRule="auto"/>
        <w:jc w:val="both"/>
        <w:rPr>
          <w:lang w:val="en-US" w:eastAsia="zh-CN"/>
        </w:rPr>
      </w:pPr>
      <w:r w:rsidRPr="000E0405">
        <w:rPr>
          <w:lang w:eastAsia="zh-CN"/>
        </w:rPr>
        <w:t>Evaluation cases for urban grid scenarios for V2X use cases are provided in Table B.1.</w:t>
      </w:r>
      <w:r w:rsidRPr="000E0405">
        <w:rPr>
          <w:rFonts w:hint="eastAsia"/>
          <w:lang w:val="en-US" w:eastAsia="zh-CN"/>
        </w:rPr>
        <w:t>7</w:t>
      </w:r>
      <w:r w:rsidRPr="000E0405">
        <w:rPr>
          <w:lang w:eastAsia="zh-CN"/>
        </w:rPr>
        <w:t>.1-</w:t>
      </w:r>
      <w:r w:rsidRPr="000E0405">
        <w:rPr>
          <w:rFonts w:hint="eastAsia"/>
          <w:lang w:val="en-US" w:eastAsia="zh-CN"/>
        </w:rPr>
        <w:t>4 and Table B.1.7.1-5</w:t>
      </w:r>
      <w:r w:rsidRPr="000E0405">
        <w:rPr>
          <w:lang w:eastAsia="zh-CN"/>
        </w:rPr>
        <w:t>.</w:t>
      </w:r>
    </w:p>
    <w:p w14:paraId="5584CD40" w14:textId="307E976F"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Table B.1.</w:t>
      </w:r>
      <w:r w:rsidRPr="000E0405">
        <w:rPr>
          <w:rFonts w:ascii="Arial" w:hAnsi="Arial" w:cs="Arial" w:hint="eastAsia"/>
          <w:b/>
          <w:bCs/>
          <w:kern w:val="2"/>
          <w:lang w:val="en-US" w:eastAsia="zh-CN"/>
        </w:rPr>
        <w:t>7</w:t>
      </w:r>
      <w:r w:rsidRPr="000E0405">
        <w:rPr>
          <w:rFonts w:ascii="Arial" w:hAnsi="Arial" w:cs="Arial"/>
          <w:b/>
          <w:bCs/>
          <w:kern w:val="2"/>
          <w:lang w:val="en-US" w:eastAsia="zh-CN"/>
        </w:rPr>
        <w:t>.1-</w:t>
      </w:r>
      <w:r w:rsidRPr="000E0405">
        <w:rPr>
          <w:rFonts w:ascii="Arial" w:hAnsi="Arial" w:cs="Arial" w:hint="eastAsia"/>
          <w:b/>
          <w:bCs/>
          <w:kern w:val="2"/>
          <w:lang w:val="en-US" w:eastAsia="zh-CN"/>
        </w:rPr>
        <w:t xml:space="preserve">4: </w:t>
      </w:r>
      <w:r w:rsidRPr="000E0405">
        <w:rPr>
          <w:rFonts w:ascii="Arial" w:hAnsi="Arial" w:cs="Arial"/>
          <w:b/>
          <w:bCs/>
          <w:kern w:val="2"/>
          <w:lang w:val="en-US" w:eastAsia="zh-CN"/>
        </w:rPr>
        <w:t xml:space="preserve">Assumptions for sidelink positioning in </w:t>
      </w:r>
      <w:r w:rsidRPr="000E0405">
        <w:rPr>
          <w:rFonts w:ascii="Arial" w:hAnsi="Arial" w:cs="Arial" w:hint="eastAsia"/>
          <w:b/>
          <w:bCs/>
          <w:kern w:val="2"/>
          <w:lang w:val="en-US" w:eastAsia="zh-CN"/>
        </w:rPr>
        <w:t>urban grid</w:t>
      </w:r>
      <w:r w:rsidRPr="000E0405">
        <w:rPr>
          <w:rFonts w:ascii="Arial" w:hAnsi="Arial" w:cs="Arial"/>
          <w:b/>
          <w:bCs/>
          <w:kern w:val="2"/>
          <w:lang w:val="en-US" w:eastAsia="zh-CN"/>
        </w:rPr>
        <w:t xml:space="preserve"> scenarios for V2X use cases that are different from or not provided in Annex A.1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0" w:type="auto"/>
        <w:tblLook w:val="04A0" w:firstRow="1" w:lastRow="0" w:firstColumn="1" w:lastColumn="0" w:noHBand="0" w:noVBand="1"/>
      </w:tblPr>
      <w:tblGrid>
        <w:gridCol w:w="1368"/>
        <w:gridCol w:w="1368"/>
        <w:gridCol w:w="1368"/>
        <w:gridCol w:w="1368"/>
        <w:gridCol w:w="1368"/>
        <w:gridCol w:w="1368"/>
        <w:gridCol w:w="1368"/>
      </w:tblGrid>
      <w:tr w:rsidR="000E0405" w:rsidRPr="000E0405" w14:paraId="76123420" w14:textId="77777777" w:rsidTr="002318CE">
        <w:tc>
          <w:tcPr>
            <w:tcW w:w="1368" w:type="dxa"/>
            <w:vAlign w:val="center"/>
          </w:tcPr>
          <w:p w14:paraId="62C2F74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1368" w:type="dxa"/>
            <w:vAlign w:val="center"/>
          </w:tcPr>
          <w:p w14:paraId="6C952F43"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31</w:t>
            </w:r>
          </w:p>
        </w:tc>
        <w:tc>
          <w:tcPr>
            <w:tcW w:w="1368" w:type="dxa"/>
            <w:vAlign w:val="center"/>
          </w:tcPr>
          <w:p w14:paraId="324320B1"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32</w:t>
            </w:r>
          </w:p>
        </w:tc>
        <w:tc>
          <w:tcPr>
            <w:tcW w:w="1368" w:type="dxa"/>
            <w:vAlign w:val="center"/>
          </w:tcPr>
          <w:p w14:paraId="5449E9CF"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33</w:t>
            </w:r>
          </w:p>
        </w:tc>
        <w:tc>
          <w:tcPr>
            <w:tcW w:w="1368" w:type="dxa"/>
            <w:vAlign w:val="center"/>
          </w:tcPr>
          <w:p w14:paraId="329B9D4A"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34</w:t>
            </w:r>
          </w:p>
        </w:tc>
        <w:tc>
          <w:tcPr>
            <w:tcW w:w="1368" w:type="dxa"/>
            <w:vAlign w:val="center"/>
          </w:tcPr>
          <w:p w14:paraId="16EDF9BA"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35</w:t>
            </w:r>
          </w:p>
        </w:tc>
        <w:tc>
          <w:tcPr>
            <w:tcW w:w="1368" w:type="dxa"/>
            <w:vAlign w:val="center"/>
          </w:tcPr>
          <w:p w14:paraId="4291FFE1"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36</w:t>
            </w:r>
          </w:p>
        </w:tc>
      </w:tr>
      <w:tr w:rsidR="000E0405" w:rsidRPr="000E0405" w14:paraId="2D2152B8" w14:textId="77777777" w:rsidTr="002318CE">
        <w:tc>
          <w:tcPr>
            <w:tcW w:w="1368" w:type="dxa"/>
            <w:vAlign w:val="center"/>
          </w:tcPr>
          <w:p w14:paraId="3366A43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nodes</w:t>
            </w:r>
          </w:p>
        </w:tc>
        <w:tc>
          <w:tcPr>
            <w:tcW w:w="1368" w:type="dxa"/>
            <w:vAlign w:val="center"/>
          </w:tcPr>
          <w:p w14:paraId="03B69DB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c>
          <w:tcPr>
            <w:tcW w:w="1368" w:type="dxa"/>
            <w:vAlign w:val="center"/>
          </w:tcPr>
          <w:p w14:paraId="0FCE014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c>
          <w:tcPr>
            <w:tcW w:w="1368" w:type="dxa"/>
            <w:vAlign w:val="center"/>
          </w:tcPr>
          <w:p w14:paraId="6D13BB4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c>
          <w:tcPr>
            <w:tcW w:w="1368" w:type="dxa"/>
            <w:vAlign w:val="center"/>
          </w:tcPr>
          <w:p w14:paraId="2905C09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368" w:type="dxa"/>
            <w:vAlign w:val="center"/>
          </w:tcPr>
          <w:p w14:paraId="5CB9E9C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368" w:type="dxa"/>
            <w:vAlign w:val="center"/>
          </w:tcPr>
          <w:p w14:paraId="634A1C0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r>
      <w:tr w:rsidR="007E60C9" w:rsidRPr="000E0405" w14:paraId="2A33181F" w14:textId="77777777" w:rsidTr="002318CE">
        <w:tc>
          <w:tcPr>
            <w:tcW w:w="1368" w:type="dxa"/>
            <w:vAlign w:val="center"/>
          </w:tcPr>
          <w:p w14:paraId="726F161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1368" w:type="dxa"/>
            <w:vAlign w:val="center"/>
          </w:tcPr>
          <w:p w14:paraId="2AAF418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c>
          <w:tcPr>
            <w:tcW w:w="1368" w:type="dxa"/>
            <w:vAlign w:val="center"/>
          </w:tcPr>
          <w:p w14:paraId="2070C0E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368" w:type="dxa"/>
            <w:vAlign w:val="center"/>
          </w:tcPr>
          <w:p w14:paraId="20A59CB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c>
          <w:tcPr>
            <w:tcW w:w="1368" w:type="dxa"/>
            <w:vAlign w:val="center"/>
          </w:tcPr>
          <w:p w14:paraId="0C78D0F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c>
          <w:tcPr>
            <w:tcW w:w="1368" w:type="dxa"/>
            <w:vAlign w:val="center"/>
          </w:tcPr>
          <w:p w14:paraId="11F4B8E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368" w:type="dxa"/>
            <w:vAlign w:val="center"/>
          </w:tcPr>
          <w:p w14:paraId="7466E38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r>
    </w:tbl>
    <w:p w14:paraId="053116BC" w14:textId="77777777" w:rsidR="007E60C9" w:rsidRPr="000E0405" w:rsidRDefault="007E60C9" w:rsidP="009F1A5E">
      <w:pPr>
        <w:widowControl w:val="0"/>
        <w:snapToGrid w:val="0"/>
        <w:spacing w:before="60"/>
        <w:jc w:val="both"/>
        <w:rPr>
          <w:rFonts w:ascii="Arial" w:hAnsi="Arial" w:cs="Arial"/>
          <w:b/>
          <w:bCs/>
          <w:kern w:val="2"/>
          <w:lang w:val="en-US" w:eastAsia="zh-CN"/>
        </w:rPr>
      </w:pPr>
    </w:p>
    <w:p w14:paraId="4741E9FC" w14:textId="215F137B"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Table B.1.</w:t>
      </w:r>
      <w:r w:rsidRPr="000E0405">
        <w:rPr>
          <w:rFonts w:ascii="Arial" w:hAnsi="Arial" w:cs="Arial" w:hint="eastAsia"/>
          <w:b/>
          <w:bCs/>
          <w:kern w:val="2"/>
          <w:lang w:val="en-US" w:eastAsia="zh-CN"/>
        </w:rPr>
        <w:t>7</w:t>
      </w:r>
      <w:r w:rsidRPr="000E0405">
        <w:rPr>
          <w:rFonts w:ascii="Arial" w:hAnsi="Arial" w:cs="Arial"/>
          <w:b/>
          <w:bCs/>
          <w:kern w:val="2"/>
          <w:lang w:val="en-US" w:eastAsia="zh-CN"/>
        </w:rPr>
        <w:t>.1-</w:t>
      </w:r>
      <w:r w:rsidRPr="000E0405">
        <w:rPr>
          <w:rFonts w:ascii="Arial" w:hAnsi="Arial" w:cs="Arial" w:hint="eastAsia"/>
          <w:b/>
          <w:bCs/>
          <w:kern w:val="2"/>
          <w:lang w:val="en-US" w:eastAsia="zh-CN"/>
        </w:rPr>
        <w:t xml:space="preserve">5: </w:t>
      </w:r>
      <w:r w:rsidRPr="000E0405">
        <w:rPr>
          <w:rFonts w:ascii="Arial" w:hAnsi="Arial" w:cs="Arial"/>
          <w:b/>
          <w:bCs/>
          <w:kern w:val="2"/>
          <w:lang w:val="en-US" w:eastAsia="zh-CN"/>
        </w:rPr>
        <w:t xml:space="preserve">Assumptions for sidelink positioning in </w:t>
      </w:r>
      <w:r w:rsidRPr="000E0405">
        <w:rPr>
          <w:rFonts w:ascii="Arial" w:hAnsi="Arial" w:cs="Arial" w:hint="eastAsia"/>
          <w:b/>
          <w:bCs/>
          <w:kern w:val="2"/>
          <w:lang w:val="en-US" w:eastAsia="zh-CN"/>
        </w:rPr>
        <w:t>urban grid</w:t>
      </w:r>
      <w:r w:rsidRPr="000E0405">
        <w:rPr>
          <w:rFonts w:ascii="Arial" w:hAnsi="Arial" w:cs="Arial"/>
          <w:b/>
          <w:bCs/>
          <w:kern w:val="2"/>
          <w:lang w:val="en-US" w:eastAsia="zh-CN"/>
        </w:rPr>
        <w:t xml:space="preserve"> scenarios for V2X use cases that are different from or not provided in Annex A.1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0" w:type="auto"/>
        <w:tblLayout w:type="fixed"/>
        <w:tblLook w:val="04A0" w:firstRow="1" w:lastRow="0" w:firstColumn="1" w:lastColumn="0" w:noHBand="0" w:noVBand="1"/>
      </w:tblPr>
      <w:tblGrid>
        <w:gridCol w:w="1218"/>
        <w:gridCol w:w="913"/>
        <w:gridCol w:w="913"/>
        <w:gridCol w:w="913"/>
        <w:gridCol w:w="913"/>
        <w:gridCol w:w="913"/>
        <w:gridCol w:w="913"/>
        <w:gridCol w:w="913"/>
        <w:gridCol w:w="913"/>
      </w:tblGrid>
      <w:tr w:rsidR="00361D7F" w:rsidRPr="000E0405" w14:paraId="44837F26" w14:textId="77777777" w:rsidTr="002318CE">
        <w:tc>
          <w:tcPr>
            <w:tcW w:w="1218" w:type="dxa"/>
            <w:vAlign w:val="center"/>
          </w:tcPr>
          <w:p w14:paraId="46BA518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913" w:type="dxa"/>
            <w:vAlign w:val="center"/>
          </w:tcPr>
          <w:p w14:paraId="74D6478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37</w:t>
            </w:r>
          </w:p>
        </w:tc>
        <w:tc>
          <w:tcPr>
            <w:tcW w:w="913" w:type="dxa"/>
            <w:vAlign w:val="center"/>
          </w:tcPr>
          <w:p w14:paraId="5B82518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38</w:t>
            </w:r>
          </w:p>
        </w:tc>
        <w:tc>
          <w:tcPr>
            <w:tcW w:w="913" w:type="dxa"/>
            <w:vAlign w:val="center"/>
          </w:tcPr>
          <w:p w14:paraId="317E289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39</w:t>
            </w:r>
          </w:p>
        </w:tc>
        <w:tc>
          <w:tcPr>
            <w:tcW w:w="913" w:type="dxa"/>
            <w:vAlign w:val="center"/>
          </w:tcPr>
          <w:p w14:paraId="4FE726E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40</w:t>
            </w:r>
          </w:p>
        </w:tc>
        <w:tc>
          <w:tcPr>
            <w:tcW w:w="913" w:type="dxa"/>
            <w:vAlign w:val="center"/>
          </w:tcPr>
          <w:p w14:paraId="71CD53A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41</w:t>
            </w:r>
          </w:p>
        </w:tc>
        <w:tc>
          <w:tcPr>
            <w:tcW w:w="913" w:type="dxa"/>
            <w:vAlign w:val="center"/>
          </w:tcPr>
          <w:p w14:paraId="6D0EE35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42</w:t>
            </w:r>
          </w:p>
        </w:tc>
        <w:tc>
          <w:tcPr>
            <w:tcW w:w="913" w:type="dxa"/>
            <w:vAlign w:val="center"/>
          </w:tcPr>
          <w:p w14:paraId="6F33765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43</w:t>
            </w:r>
          </w:p>
        </w:tc>
        <w:tc>
          <w:tcPr>
            <w:tcW w:w="913" w:type="dxa"/>
            <w:vAlign w:val="center"/>
          </w:tcPr>
          <w:p w14:paraId="2450A2D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44</w:t>
            </w:r>
          </w:p>
        </w:tc>
      </w:tr>
      <w:tr w:rsidR="00361D7F" w:rsidRPr="000E0405" w14:paraId="6E28F253" w14:textId="77777777" w:rsidTr="002318CE">
        <w:tc>
          <w:tcPr>
            <w:tcW w:w="1218" w:type="dxa"/>
            <w:vAlign w:val="center"/>
          </w:tcPr>
          <w:p w14:paraId="03B1B05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X</w:t>
            </w:r>
          </w:p>
        </w:tc>
        <w:tc>
          <w:tcPr>
            <w:tcW w:w="913" w:type="dxa"/>
            <w:vAlign w:val="center"/>
          </w:tcPr>
          <w:p w14:paraId="52C7DEA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913" w:type="dxa"/>
            <w:vAlign w:val="center"/>
          </w:tcPr>
          <w:p w14:paraId="58B500E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913" w:type="dxa"/>
            <w:vAlign w:val="center"/>
          </w:tcPr>
          <w:p w14:paraId="32F0C17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913" w:type="dxa"/>
            <w:vAlign w:val="center"/>
          </w:tcPr>
          <w:p w14:paraId="593B9FE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w:t>
            </w:r>
          </w:p>
        </w:tc>
        <w:tc>
          <w:tcPr>
            <w:tcW w:w="913" w:type="dxa"/>
            <w:vAlign w:val="center"/>
          </w:tcPr>
          <w:p w14:paraId="5F71D29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w:t>
            </w:r>
          </w:p>
        </w:tc>
        <w:tc>
          <w:tcPr>
            <w:tcW w:w="913" w:type="dxa"/>
            <w:vAlign w:val="center"/>
          </w:tcPr>
          <w:p w14:paraId="2CA969E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w:t>
            </w:r>
          </w:p>
        </w:tc>
        <w:tc>
          <w:tcPr>
            <w:tcW w:w="913" w:type="dxa"/>
            <w:vAlign w:val="center"/>
          </w:tcPr>
          <w:p w14:paraId="7A50F52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913" w:type="dxa"/>
            <w:vAlign w:val="center"/>
          </w:tcPr>
          <w:p w14:paraId="0EDA778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r>
      <w:tr w:rsidR="00361D7F" w:rsidRPr="000E0405" w14:paraId="6CECA5C0" w14:textId="77777777" w:rsidTr="002318CE">
        <w:tc>
          <w:tcPr>
            <w:tcW w:w="1218" w:type="dxa"/>
            <w:vAlign w:val="center"/>
          </w:tcPr>
          <w:p w14:paraId="33E54A6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913" w:type="dxa"/>
            <w:vAlign w:val="center"/>
          </w:tcPr>
          <w:p w14:paraId="7E63E26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913" w:type="dxa"/>
            <w:vAlign w:val="center"/>
          </w:tcPr>
          <w:p w14:paraId="58F2525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913" w:type="dxa"/>
            <w:vAlign w:val="center"/>
          </w:tcPr>
          <w:p w14:paraId="634E301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913" w:type="dxa"/>
            <w:vAlign w:val="center"/>
          </w:tcPr>
          <w:p w14:paraId="4998DE8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913" w:type="dxa"/>
            <w:vAlign w:val="center"/>
          </w:tcPr>
          <w:p w14:paraId="089E46B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913" w:type="dxa"/>
            <w:vAlign w:val="center"/>
          </w:tcPr>
          <w:p w14:paraId="3B0B107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913" w:type="dxa"/>
            <w:vAlign w:val="center"/>
          </w:tcPr>
          <w:p w14:paraId="3282FA4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913" w:type="dxa"/>
            <w:vAlign w:val="center"/>
          </w:tcPr>
          <w:p w14:paraId="65C90C6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r>
      <w:tr w:rsidR="00361D7F" w:rsidRPr="000E0405" w14:paraId="03CDB9DF" w14:textId="77777777" w:rsidTr="002318CE">
        <w:trPr>
          <w:gridAfter w:val="1"/>
          <w:wAfter w:w="913" w:type="dxa"/>
        </w:trPr>
        <w:tc>
          <w:tcPr>
            <w:tcW w:w="1218" w:type="dxa"/>
            <w:vAlign w:val="center"/>
          </w:tcPr>
          <w:p w14:paraId="4D9F9FA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913" w:type="dxa"/>
            <w:vAlign w:val="center"/>
          </w:tcPr>
          <w:p w14:paraId="7FBC888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45</w:t>
            </w:r>
          </w:p>
        </w:tc>
        <w:tc>
          <w:tcPr>
            <w:tcW w:w="913" w:type="dxa"/>
            <w:vAlign w:val="center"/>
          </w:tcPr>
          <w:p w14:paraId="7ECEB27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46</w:t>
            </w:r>
          </w:p>
        </w:tc>
        <w:tc>
          <w:tcPr>
            <w:tcW w:w="913" w:type="dxa"/>
            <w:vAlign w:val="center"/>
          </w:tcPr>
          <w:p w14:paraId="5AA0FF7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47</w:t>
            </w:r>
          </w:p>
        </w:tc>
        <w:tc>
          <w:tcPr>
            <w:tcW w:w="913" w:type="dxa"/>
            <w:vAlign w:val="center"/>
          </w:tcPr>
          <w:p w14:paraId="6D74F3F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48</w:t>
            </w:r>
          </w:p>
        </w:tc>
        <w:tc>
          <w:tcPr>
            <w:tcW w:w="913" w:type="dxa"/>
            <w:vAlign w:val="center"/>
          </w:tcPr>
          <w:p w14:paraId="3ABFF0A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49</w:t>
            </w:r>
          </w:p>
        </w:tc>
        <w:tc>
          <w:tcPr>
            <w:tcW w:w="913" w:type="dxa"/>
            <w:vAlign w:val="center"/>
          </w:tcPr>
          <w:p w14:paraId="707FC07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50</w:t>
            </w:r>
          </w:p>
        </w:tc>
        <w:tc>
          <w:tcPr>
            <w:tcW w:w="913" w:type="dxa"/>
            <w:vAlign w:val="center"/>
          </w:tcPr>
          <w:p w14:paraId="7008270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51</w:t>
            </w:r>
          </w:p>
        </w:tc>
      </w:tr>
      <w:tr w:rsidR="00361D7F" w:rsidRPr="000E0405" w14:paraId="7F994C3F" w14:textId="77777777" w:rsidTr="002318CE">
        <w:trPr>
          <w:gridAfter w:val="1"/>
          <w:wAfter w:w="913" w:type="dxa"/>
        </w:trPr>
        <w:tc>
          <w:tcPr>
            <w:tcW w:w="1218" w:type="dxa"/>
            <w:vAlign w:val="center"/>
          </w:tcPr>
          <w:p w14:paraId="0660456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X</w:t>
            </w:r>
          </w:p>
        </w:tc>
        <w:tc>
          <w:tcPr>
            <w:tcW w:w="913" w:type="dxa"/>
            <w:vAlign w:val="center"/>
          </w:tcPr>
          <w:p w14:paraId="36534C6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913" w:type="dxa"/>
            <w:vAlign w:val="center"/>
          </w:tcPr>
          <w:p w14:paraId="34A69F9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80</w:t>
            </w:r>
          </w:p>
        </w:tc>
        <w:tc>
          <w:tcPr>
            <w:tcW w:w="913" w:type="dxa"/>
            <w:vAlign w:val="center"/>
          </w:tcPr>
          <w:p w14:paraId="77449EE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80</w:t>
            </w:r>
          </w:p>
        </w:tc>
        <w:tc>
          <w:tcPr>
            <w:tcW w:w="913" w:type="dxa"/>
            <w:vAlign w:val="center"/>
          </w:tcPr>
          <w:p w14:paraId="1E91996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80</w:t>
            </w:r>
          </w:p>
        </w:tc>
        <w:tc>
          <w:tcPr>
            <w:tcW w:w="913" w:type="dxa"/>
            <w:vAlign w:val="center"/>
          </w:tcPr>
          <w:p w14:paraId="52B5E96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150</w:t>
            </w:r>
          </w:p>
        </w:tc>
        <w:tc>
          <w:tcPr>
            <w:tcW w:w="913" w:type="dxa"/>
            <w:vAlign w:val="center"/>
          </w:tcPr>
          <w:p w14:paraId="27C7824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150</w:t>
            </w:r>
          </w:p>
        </w:tc>
        <w:tc>
          <w:tcPr>
            <w:tcW w:w="913" w:type="dxa"/>
            <w:vAlign w:val="center"/>
          </w:tcPr>
          <w:p w14:paraId="2BDE060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150</w:t>
            </w:r>
          </w:p>
        </w:tc>
      </w:tr>
      <w:tr w:rsidR="007E60C9" w:rsidRPr="000E0405" w14:paraId="206233EE" w14:textId="77777777" w:rsidTr="002318CE">
        <w:trPr>
          <w:gridAfter w:val="1"/>
          <w:wAfter w:w="913" w:type="dxa"/>
        </w:trPr>
        <w:tc>
          <w:tcPr>
            <w:tcW w:w="1218" w:type="dxa"/>
            <w:vAlign w:val="center"/>
          </w:tcPr>
          <w:p w14:paraId="370EFEB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913" w:type="dxa"/>
            <w:vAlign w:val="center"/>
          </w:tcPr>
          <w:p w14:paraId="554E15E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913" w:type="dxa"/>
            <w:vAlign w:val="center"/>
          </w:tcPr>
          <w:p w14:paraId="2FAC43C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913" w:type="dxa"/>
            <w:vAlign w:val="center"/>
          </w:tcPr>
          <w:p w14:paraId="7EB1B80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913" w:type="dxa"/>
            <w:vAlign w:val="center"/>
          </w:tcPr>
          <w:p w14:paraId="02ED08D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913" w:type="dxa"/>
            <w:vAlign w:val="center"/>
          </w:tcPr>
          <w:p w14:paraId="5A78A0A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913" w:type="dxa"/>
            <w:vAlign w:val="center"/>
          </w:tcPr>
          <w:p w14:paraId="60B724B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913" w:type="dxa"/>
            <w:vAlign w:val="center"/>
          </w:tcPr>
          <w:p w14:paraId="6D097F3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r>
    </w:tbl>
    <w:p w14:paraId="726EE7EE" w14:textId="77777777" w:rsidR="007E60C9" w:rsidRPr="000E0405" w:rsidRDefault="007E60C9" w:rsidP="009F1A5E">
      <w:pPr>
        <w:snapToGrid w:val="0"/>
        <w:spacing w:after="120" w:line="259" w:lineRule="auto"/>
        <w:jc w:val="both"/>
        <w:rPr>
          <w:lang w:eastAsia="zh-CN"/>
        </w:rPr>
      </w:pPr>
    </w:p>
    <w:p w14:paraId="23C497B0" w14:textId="77777777" w:rsidR="007E60C9" w:rsidRPr="000E0405" w:rsidRDefault="007E60C9" w:rsidP="009F1A5E">
      <w:pPr>
        <w:snapToGrid w:val="0"/>
        <w:spacing w:after="120" w:line="259" w:lineRule="auto"/>
        <w:jc w:val="both"/>
        <w:rPr>
          <w:lang w:val="en-US" w:eastAsia="zh-CN"/>
        </w:rPr>
      </w:pPr>
      <w:r w:rsidRPr="000E0405">
        <w:rPr>
          <w:lang w:eastAsia="zh-CN"/>
        </w:rPr>
        <w:t>Evaluation cases for IIoT use cases</w:t>
      </w:r>
      <w:r w:rsidRPr="000E0405">
        <w:rPr>
          <w:rFonts w:hint="eastAsia"/>
          <w:lang w:val="en-US" w:eastAsia="zh-CN"/>
        </w:rPr>
        <w:t xml:space="preserve"> with InF-SH scenario</w:t>
      </w:r>
      <w:r w:rsidRPr="000E0405">
        <w:rPr>
          <w:lang w:eastAsia="zh-CN"/>
        </w:rPr>
        <w:t xml:space="preserve"> are provided in Table B.1.</w:t>
      </w:r>
      <w:r w:rsidRPr="000E0405">
        <w:rPr>
          <w:rFonts w:hint="eastAsia"/>
          <w:lang w:val="en-US" w:eastAsia="zh-CN"/>
        </w:rPr>
        <w:t>7</w:t>
      </w:r>
      <w:r w:rsidRPr="000E0405">
        <w:rPr>
          <w:lang w:eastAsia="zh-CN"/>
        </w:rPr>
        <w:t>.1-</w:t>
      </w:r>
      <w:r w:rsidRPr="000E0405">
        <w:rPr>
          <w:rFonts w:hint="eastAsia"/>
          <w:lang w:val="en-US" w:eastAsia="zh-CN"/>
        </w:rPr>
        <w:t>6 and Table B.1.7.1-7</w:t>
      </w:r>
      <w:r w:rsidRPr="000E0405">
        <w:rPr>
          <w:lang w:eastAsia="zh-CN"/>
        </w:rPr>
        <w:t>. Evaluation cases for IIoT use cases</w:t>
      </w:r>
      <w:r w:rsidRPr="000E0405">
        <w:rPr>
          <w:rFonts w:hint="eastAsia"/>
          <w:lang w:val="en-US" w:eastAsia="zh-CN"/>
        </w:rPr>
        <w:t xml:space="preserve"> with InF-DH scenario</w:t>
      </w:r>
      <w:r w:rsidRPr="000E0405">
        <w:rPr>
          <w:lang w:eastAsia="zh-CN"/>
        </w:rPr>
        <w:t xml:space="preserve"> are provided in Table B.1.</w:t>
      </w:r>
      <w:r w:rsidRPr="000E0405">
        <w:rPr>
          <w:rFonts w:hint="eastAsia"/>
          <w:lang w:val="en-US" w:eastAsia="zh-CN"/>
        </w:rPr>
        <w:t>7</w:t>
      </w:r>
      <w:r w:rsidRPr="000E0405">
        <w:rPr>
          <w:lang w:eastAsia="zh-CN"/>
        </w:rPr>
        <w:t>.1-</w:t>
      </w:r>
      <w:r w:rsidRPr="000E0405">
        <w:rPr>
          <w:rFonts w:hint="eastAsia"/>
          <w:lang w:val="en-US" w:eastAsia="zh-CN"/>
        </w:rPr>
        <w:t>8 and Table B.1.7.1-9</w:t>
      </w:r>
      <w:r w:rsidRPr="000E0405">
        <w:rPr>
          <w:lang w:eastAsia="zh-CN"/>
        </w:rPr>
        <w:t>.</w:t>
      </w:r>
    </w:p>
    <w:p w14:paraId="47FC0916" w14:textId="239A2346"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.1-</w:t>
      </w:r>
      <w:r w:rsidRPr="000E0405">
        <w:rPr>
          <w:rFonts w:ascii="Arial" w:hAnsi="Arial" w:cs="Arial" w:hint="eastAsia"/>
          <w:b/>
          <w:bCs/>
          <w:kern w:val="2"/>
          <w:lang w:val="en-US" w:eastAsia="zh-CN"/>
        </w:rPr>
        <w:t xml:space="preserve">6: </w:t>
      </w:r>
      <w:r w:rsidRPr="000E0405">
        <w:rPr>
          <w:rFonts w:ascii="Arial" w:hAnsi="Arial" w:cs="Arial"/>
          <w:b/>
          <w:bCs/>
          <w:kern w:val="2"/>
          <w:lang w:val="en-US" w:eastAsia="zh-CN"/>
        </w:rPr>
        <w:t>Assumptions for sidelink positioning for IIoT use cases</w:t>
      </w:r>
      <w:r w:rsidRPr="000E0405">
        <w:rPr>
          <w:rFonts w:ascii="Arial" w:hAnsi="Arial" w:cs="Arial" w:hint="eastAsia"/>
          <w:b/>
          <w:bCs/>
          <w:kern w:val="2"/>
          <w:lang w:val="en-US" w:eastAsia="zh-CN"/>
        </w:rPr>
        <w:t xml:space="preserve"> with InF-SH scenario</w:t>
      </w:r>
      <w:r w:rsidRPr="000E0405">
        <w:rPr>
          <w:rFonts w:ascii="Arial" w:hAnsi="Arial" w:cs="Arial"/>
          <w:b/>
          <w:bCs/>
          <w:kern w:val="2"/>
          <w:lang w:val="en-US" w:eastAsia="zh-CN"/>
        </w:rPr>
        <w:t xml:space="preserve"> that are different from or not provided in Annex A.1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0" w:type="auto"/>
        <w:tblLook w:val="04A0" w:firstRow="1" w:lastRow="0" w:firstColumn="1" w:lastColumn="0" w:noHBand="0" w:noVBand="1"/>
      </w:tblPr>
      <w:tblGrid>
        <w:gridCol w:w="1250"/>
        <w:gridCol w:w="808"/>
        <w:gridCol w:w="412"/>
        <w:gridCol w:w="396"/>
        <w:gridCol w:w="739"/>
        <w:gridCol w:w="69"/>
        <w:gridCol w:w="808"/>
        <w:gridCol w:w="343"/>
        <w:gridCol w:w="465"/>
        <w:gridCol w:w="670"/>
        <w:gridCol w:w="138"/>
        <w:gridCol w:w="808"/>
        <w:gridCol w:w="400"/>
        <w:gridCol w:w="408"/>
        <w:gridCol w:w="808"/>
      </w:tblGrid>
      <w:tr w:rsidR="000E0405" w:rsidRPr="000E0405" w14:paraId="3B3B88E6" w14:textId="77777777" w:rsidTr="002318CE">
        <w:tc>
          <w:tcPr>
            <w:tcW w:w="1250" w:type="dxa"/>
            <w:vAlign w:val="center"/>
          </w:tcPr>
          <w:p w14:paraId="2AF57C2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1220" w:type="dxa"/>
            <w:gridSpan w:val="2"/>
            <w:vAlign w:val="center"/>
          </w:tcPr>
          <w:p w14:paraId="26A8412E"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52</w:t>
            </w:r>
          </w:p>
        </w:tc>
        <w:tc>
          <w:tcPr>
            <w:tcW w:w="1135" w:type="dxa"/>
            <w:gridSpan w:val="2"/>
            <w:vAlign w:val="center"/>
          </w:tcPr>
          <w:p w14:paraId="1FD93BDC"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53</w:t>
            </w:r>
          </w:p>
        </w:tc>
        <w:tc>
          <w:tcPr>
            <w:tcW w:w="1220" w:type="dxa"/>
            <w:gridSpan w:val="3"/>
            <w:vAlign w:val="center"/>
          </w:tcPr>
          <w:p w14:paraId="6BDA1899"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54</w:t>
            </w:r>
          </w:p>
        </w:tc>
        <w:tc>
          <w:tcPr>
            <w:tcW w:w="1135" w:type="dxa"/>
            <w:gridSpan w:val="2"/>
            <w:vAlign w:val="center"/>
          </w:tcPr>
          <w:p w14:paraId="28EE8FD5"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55</w:t>
            </w:r>
          </w:p>
        </w:tc>
        <w:tc>
          <w:tcPr>
            <w:tcW w:w="1346" w:type="dxa"/>
            <w:gridSpan w:val="3"/>
            <w:vAlign w:val="center"/>
          </w:tcPr>
          <w:p w14:paraId="6310A7BB"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56</w:t>
            </w:r>
          </w:p>
        </w:tc>
        <w:tc>
          <w:tcPr>
            <w:tcW w:w="1216" w:type="dxa"/>
            <w:gridSpan w:val="2"/>
            <w:vAlign w:val="center"/>
          </w:tcPr>
          <w:p w14:paraId="10FFAA78"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57</w:t>
            </w:r>
          </w:p>
        </w:tc>
      </w:tr>
      <w:tr w:rsidR="000E0405" w:rsidRPr="000E0405" w14:paraId="420F7283" w14:textId="77777777" w:rsidTr="002318CE">
        <w:tc>
          <w:tcPr>
            <w:tcW w:w="1250" w:type="dxa"/>
            <w:vAlign w:val="center"/>
          </w:tcPr>
          <w:p w14:paraId="75FFA81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nodes</w:t>
            </w:r>
          </w:p>
        </w:tc>
        <w:tc>
          <w:tcPr>
            <w:tcW w:w="1220" w:type="dxa"/>
            <w:gridSpan w:val="2"/>
            <w:vAlign w:val="center"/>
          </w:tcPr>
          <w:p w14:paraId="6BE0273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35" w:type="dxa"/>
            <w:gridSpan w:val="2"/>
            <w:vAlign w:val="center"/>
          </w:tcPr>
          <w:p w14:paraId="114E218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220" w:type="dxa"/>
            <w:gridSpan w:val="3"/>
            <w:vAlign w:val="center"/>
          </w:tcPr>
          <w:p w14:paraId="7D6843A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35" w:type="dxa"/>
            <w:gridSpan w:val="2"/>
            <w:vAlign w:val="center"/>
          </w:tcPr>
          <w:p w14:paraId="23F940A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346" w:type="dxa"/>
            <w:gridSpan w:val="3"/>
            <w:vAlign w:val="center"/>
          </w:tcPr>
          <w:p w14:paraId="2C331E5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216" w:type="dxa"/>
            <w:gridSpan w:val="2"/>
            <w:vAlign w:val="center"/>
          </w:tcPr>
          <w:p w14:paraId="4020B6B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r>
      <w:tr w:rsidR="000E0405" w:rsidRPr="000E0405" w14:paraId="18CBF71E" w14:textId="77777777" w:rsidTr="002318CE">
        <w:tc>
          <w:tcPr>
            <w:tcW w:w="1250" w:type="dxa"/>
            <w:vAlign w:val="center"/>
          </w:tcPr>
          <w:p w14:paraId="65A8DD1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1220" w:type="dxa"/>
            <w:gridSpan w:val="2"/>
            <w:vAlign w:val="center"/>
          </w:tcPr>
          <w:p w14:paraId="1A376CF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c>
          <w:tcPr>
            <w:tcW w:w="1135" w:type="dxa"/>
            <w:gridSpan w:val="2"/>
            <w:vAlign w:val="center"/>
          </w:tcPr>
          <w:p w14:paraId="5B5CFC6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c>
          <w:tcPr>
            <w:tcW w:w="1220" w:type="dxa"/>
            <w:gridSpan w:val="3"/>
            <w:vAlign w:val="center"/>
          </w:tcPr>
          <w:p w14:paraId="194AE03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135" w:type="dxa"/>
            <w:gridSpan w:val="2"/>
            <w:vAlign w:val="center"/>
          </w:tcPr>
          <w:p w14:paraId="68897D8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346" w:type="dxa"/>
            <w:gridSpan w:val="3"/>
            <w:vAlign w:val="center"/>
          </w:tcPr>
          <w:p w14:paraId="7DA2213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c>
          <w:tcPr>
            <w:tcW w:w="1216" w:type="dxa"/>
            <w:gridSpan w:val="2"/>
            <w:vAlign w:val="center"/>
          </w:tcPr>
          <w:p w14:paraId="4FE17ED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r>
      <w:tr w:rsidR="000E0405" w:rsidRPr="000E0405" w14:paraId="7C892F83" w14:textId="77777777" w:rsidTr="002318CE">
        <w:tc>
          <w:tcPr>
            <w:tcW w:w="1250" w:type="dxa"/>
            <w:vAlign w:val="center"/>
          </w:tcPr>
          <w:p w14:paraId="63D3FAC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UEs number</w:t>
            </w:r>
          </w:p>
        </w:tc>
        <w:tc>
          <w:tcPr>
            <w:tcW w:w="1220" w:type="dxa"/>
            <w:gridSpan w:val="2"/>
            <w:vAlign w:val="center"/>
          </w:tcPr>
          <w:p w14:paraId="5648D66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1135" w:type="dxa"/>
            <w:gridSpan w:val="2"/>
            <w:vAlign w:val="center"/>
          </w:tcPr>
          <w:p w14:paraId="4355D7A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1220" w:type="dxa"/>
            <w:gridSpan w:val="3"/>
            <w:vAlign w:val="center"/>
          </w:tcPr>
          <w:p w14:paraId="4F3FF2C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1135" w:type="dxa"/>
            <w:gridSpan w:val="2"/>
            <w:vAlign w:val="center"/>
          </w:tcPr>
          <w:p w14:paraId="6351511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1346" w:type="dxa"/>
            <w:gridSpan w:val="3"/>
            <w:vAlign w:val="center"/>
          </w:tcPr>
          <w:p w14:paraId="41A1FF2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1216" w:type="dxa"/>
            <w:gridSpan w:val="2"/>
            <w:vAlign w:val="center"/>
          </w:tcPr>
          <w:p w14:paraId="7EC5924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r>
      <w:tr w:rsidR="000E0405" w:rsidRPr="000E0405" w14:paraId="4494FD4D" w14:textId="77777777" w:rsidTr="002318CE">
        <w:tc>
          <w:tcPr>
            <w:tcW w:w="1250" w:type="dxa"/>
            <w:vAlign w:val="center"/>
          </w:tcPr>
          <w:p w14:paraId="35F0BBB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808" w:type="dxa"/>
            <w:vAlign w:val="center"/>
          </w:tcPr>
          <w:p w14:paraId="6F5D159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58</w:t>
            </w:r>
          </w:p>
        </w:tc>
        <w:tc>
          <w:tcPr>
            <w:tcW w:w="808" w:type="dxa"/>
            <w:gridSpan w:val="2"/>
            <w:vAlign w:val="center"/>
          </w:tcPr>
          <w:p w14:paraId="61124D1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59</w:t>
            </w:r>
          </w:p>
        </w:tc>
        <w:tc>
          <w:tcPr>
            <w:tcW w:w="808" w:type="dxa"/>
            <w:gridSpan w:val="2"/>
            <w:vAlign w:val="center"/>
          </w:tcPr>
          <w:p w14:paraId="1623984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60</w:t>
            </w:r>
          </w:p>
        </w:tc>
        <w:tc>
          <w:tcPr>
            <w:tcW w:w="808" w:type="dxa"/>
            <w:vAlign w:val="center"/>
          </w:tcPr>
          <w:p w14:paraId="6E950B5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61</w:t>
            </w:r>
          </w:p>
        </w:tc>
        <w:tc>
          <w:tcPr>
            <w:tcW w:w="808" w:type="dxa"/>
            <w:gridSpan w:val="2"/>
            <w:vAlign w:val="center"/>
          </w:tcPr>
          <w:p w14:paraId="66E01F7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62</w:t>
            </w:r>
          </w:p>
        </w:tc>
        <w:tc>
          <w:tcPr>
            <w:tcW w:w="808" w:type="dxa"/>
            <w:gridSpan w:val="2"/>
            <w:vAlign w:val="center"/>
          </w:tcPr>
          <w:p w14:paraId="3F2491A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63</w:t>
            </w:r>
          </w:p>
        </w:tc>
        <w:tc>
          <w:tcPr>
            <w:tcW w:w="808" w:type="dxa"/>
            <w:vAlign w:val="center"/>
          </w:tcPr>
          <w:p w14:paraId="78F51AB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64</w:t>
            </w:r>
          </w:p>
        </w:tc>
        <w:tc>
          <w:tcPr>
            <w:tcW w:w="808" w:type="dxa"/>
            <w:gridSpan w:val="2"/>
            <w:vAlign w:val="center"/>
          </w:tcPr>
          <w:p w14:paraId="6E0FF21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65</w:t>
            </w:r>
          </w:p>
        </w:tc>
        <w:tc>
          <w:tcPr>
            <w:tcW w:w="808" w:type="dxa"/>
            <w:vAlign w:val="center"/>
          </w:tcPr>
          <w:p w14:paraId="74C855E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66</w:t>
            </w:r>
          </w:p>
        </w:tc>
      </w:tr>
      <w:tr w:rsidR="000E0405" w:rsidRPr="000E0405" w14:paraId="79F181DA" w14:textId="77777777" w:rsidTr="002318CE">
        <w:tc>
          <w:tcPr>
            <w:tcW w:w="1250" w:type="dxa"/>
            <w:vAlign w:val="center"/>
          </w:tcPr>
          <w:p w14:paraId="22C6403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Anchor </w:t>
            </w:r>
            <w:r w:rsidRPr="000E0405">
              <w:rPr>
                <w:rFonts w:ascii="Arial" w:hAnsi="Arial" w:cs="Arial"/>
                <w:kern w:val="2"/>
                <w:sz w:val="18"/>
                <w:szCs w:val="18"/>
                <w:lang w:val="en-US" w:eastAsia="zh-CN"/>
              </w:rPr>
              <w:lastRenderedPageBreak/>
              <w:t>nodes</w:t>
            </w:r>
          </w:p>
        </w:tc>
        <w:tc>
          <w:tcPr>
            <w:tcW w:w="808" w:type="dxa"/>
            <w:vAlign w:val="center"/>
          </w:tcPr>
          <w:p w14:paraId="2A9AAEF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 xml:space="preserve">Uu </w:t>
            </w:r>
            <w:r w:rsidRPr="000E0405">
              <w:rPr>
                <w:rFonts w:ascii="Arial" w:hAnsi="Arial" w:cs="Arial"/>
                <w:kern w:val="2"/>
                <w:sz w:val="18"/>
                <w:szCs w:val="18"/>
                <w:lang w:val="en-US" w:eastAsia="zh-CN"/>
              </w:rPr>
              <w:lastRenderedPageBreak/>
              <w:t>only</w:t>
            </w:r>
          </w:p>
        </w:tc>
        <w:tc>
          <w:tcPr>
            <w:tcW w:w="808" w:type="dxa"/>
            <w:gridSpan w:val="2"/>
            <w:vAlign w:val="center"/>
          </w:tcPr>
          <w:p w14:paraId="0B36EE8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 xml:space="preserve">SL </w:t>
            </w:r>
            <w:r w:rsidRPr="000E0405">
              <w:rPr>
                <w:rFonts w:ascii="Arial" w:hAnsi="Arial" w:cs="Arial"/>
                <w:kern w:val="2"/>
                <w:sz w:val="18"/>
                <w:szCs w:val="18"/>
                <w:lang w:val="en-US" w:eastAsia="zh-CN"/>
              </w:rPr>
              <w:lastRenderedPageBreak/>
              <w:t>only</w:t>
            </w:r>
          </w:p>
        </w:tc>
        <w:tc>
          <w:tcPr>
            <w:tcW w:w="808" w:type="dxa"/>
            <w:gridSpan w:val="2"/>
            <w:vAlign w:val="center"/>
          </w:tcPr>
          <w:p w14:paraId="556A999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Joint</w:t>
            </w:r>
          </w:p>
        </w:tc>
        <w:tc>
          <w:tcPr>
            <w:tcW w:w="808" w:type="dxa"/>
            <w:vAlign w:val="center"/>
          </w:tcPr>
          <w:p w14:paraId="75935E8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Uu </w:t>
            </w:r>
            <w:r w:rsidRPr="000E0405">
              <w:rPr>
                <w:rFonts w:ascii="Arial" w:hAnsi="Arial" w:cs="Arial"/>
                <w:kern w:val="2"/>
                <w:sz w:val="18"/>
                <w:szCs w:val="18"/>
                <w:lang w:val="en-US" w:eastAsia="zh-CN"/>
              </w:rPr>
              <w:lastRenderedPageBreak/>
              <w:t>only</w:t>
            </w:r>
          </w:p>
        </w:tc>
        <w:tc>
          <w:tcPr>
            <w:tcW w:w="808" w:type="dxa"/>
            <w:gridSpan w:val="2"/>
            <w:vAlign w:val="center"/>
          </w:tcPr>
          <w:p w14:paraId="319DE94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 xml:space="preserve">SL </w:t>
            </w:r>
            <w:r w:rsidRPr="000E0405">
              <w:rPr>
                <w:rFonts w:ascii="Arial" w:hAnsi="Arial" w:cs="Arial"/>
                <w:kern w:val="2"/>
                <w:sz w:val="18"/>
                <w:szCs w:val="18"/>
                <w:lang w:val="en-US" w:eastAsia="zh-CN"/>
              </w:rPr>
              <w:lastRenderedPageBreak/>
              <w:t>only</w:t>
            </w:r>
          </w:p>
        </w:tc>
        <w:tc>
          <w:tcPr>
            <w:tcW w:w="808" w:type="dxa"/>
            <w:gridSpan w:val="2"/>
            <w:vAlign w:val="center"/>
          </w:tcPr>
          <w:p w14:paraId="120B6EC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Joint</w:t>
            </w:r>
          </w:p>
        </w:tc>
        <w:tc>
          <w:tcPr>
            <w:tcW w:w="808" w:type="dxa"/>
            <w:vAlign w:val="center"/>
          </w:tcPr>
          <w:p w14:paraId="5BA4EF2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Uu </w:t>
            </w:r>
            <w:r w:rsidRPr="000E0405">
              <w:rPr>
                <w:rFonts w:ascii="Arial" w:hAnsi="Arial" w:cs="Arial"/>
                <w:kern w:val="2"/>
                <w:sz w:val="18"/>
                <w:szCs w:val="18"/>
                <w:lang w:val="en-US" w:eastAsia="zh-CN"/>
              </w:rPr>
              <w:lastRenderedPageBreak/>
              <w:t>only</w:t>
            </w:r>
          </w:p>
        </w:tc>
        <w:tc>
          <w:tcPr>
            <w:tcW w:w="808" w:type="dxa"/>
            <w:gridSpan w:val="2"/>
            <w:vAlign w:val="center"/>
          </w:tcPr>
          <w:p w14:paraId="617698F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 xml:space="preserve">SL </w:t>
            </w:r>
            <w:r w:rsidRPr="000E0405">
              <w:rPr>
                <w:rFonts w:ascii="Arial" w:hAnsi="Arial" w:cs="Arial"/>
                <w:kern w:val="2"/>
                <w:sz w:val="18"/>
                <w:szCs w:val="18"/>
                <w:lang w:val="en-US" w:eastAsia="zh-CN"/>
              </w:rPr>
              <w:lastRenderedPageBreak/>
              <w:t>only</w:t>
            </w:r>
          </w:p>
        </w:tc>
        <w:tc>
          <w:tcPr>
            <w:tcW w:w="808" w:type="dxa"/>
            <w:vAlign w:val="center"/>
          </w:tcPr>
          <w:p w14:paraId="1DD7C6C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Joint</w:t>
            </w:r>
          </w:p>
        </w:tc>
      </w:tr>
      <w:tr w:rsidR="000E0405" w:rsidRPr="000E0405" w14:paraId="42C5C25B" w14:textId="77777777" w:rsidTr="002318CE">
        <w:tc>
          <w:tcPr>
            <w:tcW w:w="1250" w:type="dxa"/>
            <w:vAlign w:val="center"/>
          </w:tcPr>
          <w:p w14:paraId="410F85E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808" w:type="dxa"/>
            <w:vAlign w:val="center"/>
          </w:tcPr>
          <w:p w14:paraId="0B91A72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08" w:type="dxa"/>
            <w:gridSpan w:val="2"/>
            <w:vAlign w:val="center"/>
          </w:tcPr>
          <w:p w14:paraId="6DC60C4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08" w:type="dxa"/>
            <w:gridSpan w:val="2"/>
            <w:vAlign w:val="center"/>
          </w:tcPr>
          <w:p w14:paraId="61D312A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08" w:type="dxa"/>
            <w:vAlign w:val="center"/>
          </w:tcPr>
          <w:p w14:paraId="7980914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08" w:type="dxa"/>
            <w:gridSpan w:val="2"/>
            <w:vAlign w:val="center"/>
          </w:tcPr>
          <w:p w14:paraId="5452122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08" w:type="dxa"/>
            <w:gridSpan w:val="2"/>
            <w:vAlign w:val="center"/>
          </w:tcPr>
          <w:p w14:paraId="6B8E64D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08" w:type="dxa"/>
            <w:vAlign w:val="center"/>
          </w:tcPr>
          <w:p w14:paraId="50BE5DD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808" w:type="dxa"/>
            <w:gridSpan w:val="2"/>
            <w:vAlign w:val="center"/>
          </w:tcPr>
          <w:p w14:paraId="32222E9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808" w:type="dxa"/>
            <w:vAlign w:val="center"/>
          </w:tcPr>
          <w:p w14:paraId="6462F10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r>
      <w:tr w:rsidR="007E60C9" w:rsidRPr="000E0405" w14:paraId="14BEF2FE" w14:textId="77777777" w:rsidTr="002318CE">
        <w:tc>
          <w:tcPr>
            <w:tcW w:w="1250" w:type="dxa"/>
            <w:vAlign w:val="center"/>
          </w:tcPr>
          <w:p w14:paraId="37BDFFF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UEs number</w:t>
            </w:r>
          </w:p>
        </w:tc>
        <w:tc>
          <w:tcPr>
            <w:tcW w:w="808" w:type="dxa"/>
            <w:vAlign w:val="center"/>
          </w:tcPr>
          <w:p w14:paraId="0F11779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08" w:type="dxa"/>
            <w:gridSpan w:val="2"/>
            <w:vAlign w:val="center"/>
          </w:tcPr>
          <w:p w14:paraId="2C25423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08" w:type="dxa"/>
            <w:gridSpan w:val="2"/>
            <w:vAlign w:val="center"/>
          </w:tcPr>
          <w:p w14:paraId="2C6AA6A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08" w:type="dxa"/>
            <w:vAlign w:val="center"/>
          </w:tcPr>
          <w:p w14:paraId="1287361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08" w:type="dxa"/>
            <w:gridSpan w:val="2"/>
            <w:vAlign w:val="center"/>
          </w:tcPr>
          <w:p w14:paraId="68340F9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08" w:type="dxa"/>
            <w:gridSpan w:val="2"/>
            <w:vAlign w:val="center"/>
          </w:tcPr>
          <w:p w14:paraId="3047D76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08" w:type="dxa"/>
            <w:vAlign w:val="center"/>
          </w:tcPr>
          <w:p w14:paraId="4F1F23F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08" w:type="dxa"/>
            <w:gridSpan w:val="2"/>
            <w:vAlign w:val="center"/>
          </w:tcPr>
          <w:p w14:paraId="78B3B89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08" w:type="dxa"/>
            <w:vAlign w:val="center"/>
          </w:tcPr>
          <w:p w14:paraId="21BE188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r>
    </w:tbl>
    <w:p w14:paraId="7C7CC3DA" w14:textId="77777777" w:rsidR="007E60C9" w:rsidRPr="000E0405" w:rsidRDefault="007E60C9" w:rsidP="009F1A5E">
      <w:pPr>
        <w:widowControl w:val="0"/>
        <w:snapToGrid w:val="0"/>
        <w:spacing w:before="60"/>
        <w:jc w:val="both"/>
        <w:rPr>
          <w:rFonts w:ascii="Arial" w:hAnsi="Arial" w:cs="Arial"/>
          <w:b/>
          <w:bCs/>
          <w:kern w:val="2"/>
          <w:lang w:val="en-US" w:eastAsia="zh-CN"/>
        </w:rPr>
      </w:pPr>
    </w:p>
    <w:p w14:paraId="59726A45" w14:textId="7193FBFC"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B.1.7.1-7: </w:t>
      </w:r>
      <w:r w:rsidRPr="000E0405">
        <w:rPr>
          <w:rFonts w:ascii="Arial" w:hAnsi="Arial" w:cs="Arial"/>
          <w:b/>
          <w:bCs/>
          <w:kern w:val="2"/>
          <w:lang w:val="en-US" w:eastAsia="zh-CN"/>
        </w:rPr>
        <w:t>Assumptions for sidelink positioning for IIoT use cases</w:t>
      </w:r>
      <w:r w:rsidRPr="000E0405">
        <w:rPr>
          <w:rFonts w:ascii="Arial" w:hAnsi="Arial" w:cs="Arial" w:hint="eastAsia"/>
          <w:b/>
          <w:bCs/>
          <w:kern w:val="2"/>
          <w:lang w:val="en-US" w:eastAsia="zh-CN"/>
        </w:rPr>
        <w:t xml:space="preserve"> with InF-SH scenario</w:t>
      </w:r>
      <w:r w:rsidRPr="000E0405">
        <w:rPr>
          <w:rFonts w:ascii="Arial" w:hAnsi="Arial" w:cs="Arial"/>
          <w:b/>
          <w:bCs/>
          <w:kern w:val="2"/>
          <w:lang w:val="en-US" w:eastAsia="zh-CN"/>
        </w:rPr>
        <w:t xml:space="preserve"> that are different from or not provided in Annex A.1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0" w:type="auto"/>
        <w:tblLook w:val="04A0" w:firstRow="1" w:lastRow="0" w:firstColumn="1" w:lastColumn="0" w:noHBand="0" w:noVBand="1"/>
      </w:tblPr>
      <w:tblGrid>
        <w:gridCol w:w="1205"/>
        <w:gridCol w:w="813"/>
        <w:gridCol w:w="116"/>
        <w:gridCol w:w="697"/>
        <w:gridCol w:w="233"/>
        <w:gridCol w:w="580"/>
        <w:gridCol w:w="356"/>
        <w:gridCol w:w="457"/>
        <w:gridCol w:w="813"/>
        <w:gridCol w:w="813"/>
        <w:gridCol w:w="813"/>
        <w:gridCol w:w="813"/>
        <w:gridCol w:w="813"/>
      </w:tblGrid>
      <w:tr w:rsidR="000E0405" w:rsidRPr="000E0405" w14:paraId="3463B1EC" w14:textId="77777777" w:rsidTr="002318CE">
        <w:tc>
          <w:tcPr>
            <w:tcW w:w="1205" w:type="dxa"/>
            <w:vAlign w:val="center"/>
          </w:tcPr>
          <w:p w14:paraId="1563BE73"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Parameters</w:t>
            </w:r>
          </w:p>
        </w:tc>
        <w:tc>
          <w:tcPr>
            <w:tcW w:w="813" w:type="dxa"/>
            <w:vAlign w:val="center"/>
          </w:tcPr>
          <w:p w14:paraId="2E8DEC0A"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67</w:t>
            </w:r>
          </w:p>
        </w:tc>
        <w:tc>
          <w:tcPr>
            <w:tcW w:w="813" w:type="dxa"/>
            <w:gridSpan w:val="2"/>
            <w:vAlign w:val="center"/>
          </w:tcPr>
          <w:p w14:paraId="15A50032"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 xml:space="preserve">Case 68 </w:t>
            </w:r>
          </w:p>
        </w:tc>
        <w:tc>
          <w:tcPr>
            <w:tcW w:w="813" w:type="dxa"/>
            <w:gridSpan w:val="2"/>
            <w:vAlign w:val="center"/>
          </w:tcPr>
          <w:p w14:paraId="7605395B"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69</w:t>
            </w:r>
          </w:p>
        </w:tc>
        <w:tc>
          <w:tcPr>
            <w:tcW w:w="813" w:type="dxa"/>
            <w:gridSpan w:val="2"/>
            <w:vAlign w:val="center"/>
          </w:tcPr>
          <w:p w14:paraId="417644EE"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70</w:t>
            </w:r>
          </w:p>
        </w:tc>
        <w:tc>
          <w:tcPr>
            <w:tcW w:w="813" w:type="dxa"/>
            <w:vAlign w:val="center"/>
          </w:tcPr>
          <w:p w14:paraId="713F3573"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71</w:t>
            </w:r>
          </w:p>
        </w:tc>
        <w:tc>
          <w:tcPr>
            <w:tcW w:w="813" w:type="dxa"/>
            <w:vAlign w:val="center"/>
          </w:tcPr>
          <w:p w14:paraId="20F27890"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72</w:t>
            </w:r>
          </w:p>
        </w:tc>
        <w:tc>
          <w:tcPr>
            <w:tcW w:w="813" w:type="dxa"/>
            <w:vAlign w:val="center"/>
          </w:tcPr>
          <w:p w14:paraId="1107E27D"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73</w:t>
            </w:r>
          </w:p>
        </w:tc>
        <w:tc>
          <w:tcPr>
            <w:tcW w:w="813" w:type="dxa"/>
            <w:vAlign w:val="center"/>
          </w:tcPr>
          <w:p w14:paraId="76889565"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74</w:t>
            </w:r>
          </w:p>
        </w:tc>
        <w:tc>
          <w:tcPr>
            <w:tcW w:w="813" w:type="dxa"/>
            <w:vAlign w:val="center"/>
          </w:tcPr>
          <w:p w14:paraId="70D84889"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75</w:t>
            </w:r>
          </w:p>
        </w:tc>
      </w:tr>
      <w:tr w:rsidR="000E0405" w:rsidRPr="000E0405" w14:paraId="2ED8F598" w14:textId="77777777" w:rsidTr="002318CE">
        <w:tc>
          <w:tcPr>
            <w:tcW w:w="1205" w:type="dxa"/>
            <w:vAlign w:val="center"/>
          </w:tcPr>
          <w:p w14:paraId="6FAD71D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X</w:t>
            </w:r>
          </w:p>
        </w:tc>
        <w:tc>
          <w:tcPr>
            <w:tcW w:w="813" w:type="dxa"/>
            <w:vAlign w:val="center"/>
          </w:tcPr>
          <w:p w14:paraId="6BF52D6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13" w:type="dxa"/>
            <w:gridSpan w:val="2"/>
            <w:vAlign w:val="center"/>
          </w:tcPr>
          <w:p w14:paraId="37DBC2A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13" w:type="dxa"/>
            <w:gridSpan w:val="2"/>
            <w:vAlign w:val="center"/>
          </w:tcPr>
          <w:p w14:paraId="04C657D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w:t>
            </w:r>
          </w:p>
        </w:tc>
        <w:tc>
          <w:tcPr>
            <w:tcW w:w="813" w:type="dxa"/>
            <w:gridSpan w:val="2"/>
            <w:vAlign w:val="center"/>
          </w:tcPr>
          <w:p w14:paraId="48253D5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813" w:type="dxa"/>
            <w:vAlign w:val="center"/>
          </w:tcPr>
          <w:p w14:paraId="57AEB86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13" w:type="dxa"/>
            <w:vAlign w:val="center"/>
          </w:tcPr>
          <w:p w14:paraId="64E4143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13" w:type="dxa"/>
            <w:vAlign w:val="center"/>
          </w:tcPr>
          <w:p w14:paraId="1CE7630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w:t>
            </w:r>
          </w:p>
        </w:tc>
        <w:tc>
          <w:tcPr>
            <w:tcW w:w="813" w:type="dxa"/>
            <w:vAlign w:val="center"/>
          </w:tcPr>
          <w:p w14:paraId="73D0065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813" w:type="dxa"/>
            <w:vAlign w:val="center"/>
          </w:tcPr>
          <w:p w14:paraId="0E8F69C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r>
      <w:tr w:rsidR="000E0405" w:rsidRPr="000E0405" w14:paraId="7E439996" w14:textId="77777777" w:rsidTr="002318CE">
        <w:tc>
          <w:tcPr>
            <w:tcW w:w="1205" w:type="dxa"/>
            <w:vAlign w:val="center"/>
          </w:tcPr>
          <w:p w14:paraId="545291F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813" w:type="dxa"/>
            <w:vAlign w:val="center"/>
          </w:tcPr>
          <w:p w14:paraId="7EB5E6E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13" w:type="dxa"/>
            <w:gridSpan w:val="2"/>
            <w:vAlign w:val="center"/>
          </w:tcPr>
          <w:p w14:paraId="2368EF2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13" w:type="dxa"/>
            <w:gridSpan w:val="2"/>
            <w:vAlign w:val="center"/>
          </w:tcPr>
          <w:p w14:paraId="0BABC27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13" w:type="dxa"/>
            <w:gridSpan w:val="2"/>
            <w:vAlign w:val="center"/>
          </w:tcPr>
          <w:p w14:paraId="574F855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13" w:type="dxa"/>
            <w:vAlign w:val="center"/>
          </w:tcPr>
          <w:p w14:paraId="20BBA3C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13" w:type="dxa"/>
            <w:vAlign w:val="center"/>
          </w:tcPr>
          <w:p w14:paraId="59874AE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13" w:type="dxa"/>
            <w:vAlign w:val="center"/>
          </w:tcPr>
          <w:p w14:paraId="36518DE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13" w:type="dxa"/>
            <w:vAlign w:val="center"/>
          </w:tcPr>
          <w:p w14:paraId="71BDDF2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13" w:type="dxa"/>
            <w:vAlign w:val="center"/>
          </w:tcPr>
          <w:p w14:paraId="1C26241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r>
      <w:tr w:rsidR="000E0405" w:rsidRPr="000E0405" w14:paraId="75CE45DE" w14:textId="77777777" w:rsidTr="002318CE">
        <w:trPr>
          <w:gridAfter w:val="6"/>
          <w:wAfter w:w="4522" w:type="dxa"/>
        </w:trPr>
        <w:tc>
          <w:tcPr>
            <w:tcW w:w="1205" w:type="dxa"/>
            <w:vAlign w:val="center"/>
          </w:tcPr>
          <w:p w14:paraId="02680CC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929" w:type="dxa"/>
            <w:gridSpan w:val="2"/>
            <w:vAlign w:val="center"/>
          </w:tcPr>
          <w:p w14:paraId="6CBED66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76</w:t>
            </w:r>
          </w:p>
        </w:tc>
        <w:tc>
          <w:tcPr>
            <w:tcW w:w="930" w:type="dxa"/>
            <w:gridSpan w:val="2"/>
            <w:vAlign w:val="center"/>
          </w:tcPr>
          <w:p w14:paraId="703327E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 xml:space="preserve">Case 77 </w:t>
            </w:r>
          </w:p>
        </w:tc>
        <w:tc>
          <w:tcPr>
            <w:tcW w:w="936" w:type="dxa"/>
            <w:gridSpan w:val="2"/>
            <w:vAlign w:val="center"/>
          </w:tcPr>
          <w:p w14:paraId="758E793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78</w:t>
            </w:r>
          </w:p>
        </w:tc>
      </w:tr>
      <w:tr w:rsidR="000E0405" w:rsidRPr="000E0405" w14:paraId="2934221A" w14:textId="77777777" w:rsidTr="002318CE">
        <w:trPr>
          <w:gridAfter w:val="6"/>
          <w:wAfter w:w="4522" w:type="dxa"/>
        </w:trPr>
        <w:tc>
          <w:tcPr>
            <w:tcW w:w="1205" w:type="dxa"/>
            <w:vAlign w:val="center"/>
          </w:tcPr>
          <w:p w14:paraId="055B49B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X</w:t>
            </w:r>
          </w:p>
        </w:tc>
        <w:tc>
          <w:tcPr>
            <w:tcW w:w="929" w:type="dxa"/>
            <w:gridSpan w:val="2"/>
            <w:vAlign w:val="center"/>
          </w:tcPr>
          <w:p w14:paraId="1A27B2E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930" w:type="dxa"/>
            <w:gridSpan w:val="2"/>
            <w:vAlign w:val="center"/>
          </w:tcPr>
          <w:p w14:paraId="0006C4A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w:t>
            </w:r>
          </w:p>
        </w:tc>
        <w:tc>
          <w:tcPr>
            <w:tcW w:w="936" w:type="dxa"/>
            <w:gridSpan w:val="2"/>
            <w:vAlign w:val="center"/>
          </w:tcPr>
          <w:p w14:paraId="1EB1E1E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r>
      <w:tr w:rsidR="007E60C9" w:rsidRPr="000E0405" w14:paraId="422D4E0F" w14:textId="77777777" w:rsidTr="002318CE">
        <w:trPr>
          <w:gridAfter w:val="6"/>
          <w:wAfter w:w="4522" w:type="dxa"/>
        </w:trPr>
        <w:tc>
          <w:tcPr>
            <w:tcW w:w="1205" w:type="dxa"/>
            <w:vAlign w:val="center"/>
          </w:tcPr>
          <w:p w14:paraId="500D15F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929" w:type="dxa"/>
            <w:gridSpan w:val="2"/>
            <w:vAlign w:val="center"/>
          </w:tcPr>
          <w:p w14:paraId="21115CE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c>
          <w:tcPr>
            <w:tcW w:w="930" w:type="dxa"/>
            <w:gridSpan w:val="2"/>
            <w:vAlign w:val="center"/>
          </w:tcPr>
          <w:p w14:paraId="3225190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c>
          <w:tcPr>
            <w:tcW w:w="936" w:type="dxa"/>
            <w:gridSpan w:val="2"/>
            <w:vAlign w:val="center"/>
          </w:tcPr>
          <w:p w14:paraId="543CF91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r>
    </w:tbl>
    <w:p w14:paraId="5F1879B4" w14:textId="77777777" w:rsidR="007E60C9" w:rsidRPr="000E0405" w:rsidRDefault="007E60C9" w:rsidP="009F1A5E">
      <w:pPr>
        <w:widowControl w:val="0"/>
        <w:snapToGrid w:val="0"/>
        <w:spacing w:before="60"/>
        <w:jc w:val="both"/>
        <w:rPr>
          <w:rFonts w:ascii="Arial" w:hAnsi="Arial" w:cs="Arial"/>
          <w:b/>
          <w:bCs/>
          <w:kern w:val="2"/>
          <w:lang w:val="en-US" w:eastAsia="zh-CN"/>
        </w:rPr>
      </w:pPr>
    </w:p>
    <w:p w14:paraId="4901C994" w14:textId="04317912"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B.1.7.1-8: </w:t>
      </w:r>
      <w:r w:rsidRPr="000E0405">
        <w:rPr>
          <w:rFonts w:ascii="Arial" w:hAnsi="Arial" w:cs="Arial"/>
          <w:b/>
          <w:bCs/>
          <w:kern w:val="2"/>
          <w:lang w:val="en-US" w:eastAsia="zh-CN"/>
        </w:rPr>
        <w:t>Assumptions for sidelink positioning for IIoT use cases</w:t>
      </w:r>
      <w:r w:rsidRPr="000E0405">
        <w:rPr>
          <w:rFonts w:ascii="Arial" w:hAnsi="Arial" w:cs="Arial" w:hint="eastAsia"/>
          <w:b/>
          <w:bCs/>
          <w:kern w:val="2"/>
          <w:lang w:val="en-US" w:eastAsia="zh-CN"/>
        </w:rPr>
        <w:t xml:space="preserve"> with InF-DH scenario</w:t>
      </w:r>
      <w:r w:rsidRPr="000E0405">
        <w:rPr>
          <w:rFonts w:ascii="Arial" w:hAnsi="Arial" w:cs="Arial"/>
          <w:b/>
          <w:bCs/>
          <w:kern w:val="2"/>
          <w:lang w:val="en-US" w:eastAsia="zh-CN"/>
        </w:rPr>
        <w:t xml:space="preserve"> that are different from or not provided in Annex A.1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0" w:type="auto"/>
        <w:tblLook w:val="04A0" w:firstRow="1" w:lastRow="0" w:firstColumn="1" w:lastColumn="0" w:noHBand="0" w:noVBand="1"/>
      </w:tblPr>
      <w:tblGrid>
        <w:gridCol w:w="1274"/>
        <w:gridCol w:w="10"/>
        <w:gridCol w:w="795"/>
        <w:gridCol w:w="439"/>
        <w:gridCol w:w="366"/>
        <w:gridCol w:w="781"/>
        <w:gridCol w:w="24"/>
        <w:gridCol w:w="805"/>
        <w:gridCol w:w="410"/>
        <w:gridCol w:w="395"/>
        <w:gridCol w:w="744"/>
        <w:gridCol w:w="61"/>
        <w:gridCol w:w="805"/>
        <w:gridCol w:w="415"/>
        <w:gridCol w:w="390"/>
        <w:gridCol w:w="808"/>
      </w:tblGrid>
      <w:tr w:rsidR="000E0405" w:rsidRPr="000E0405" w14:paraId="512981D6" w14:textId="77777777" w:rsidTr="002318CE">
        <w:tc>
          <w:tcPr>
            <w:tcW w:w="1284" w:type="dxa"/>
            <w:gridSpan w:val="2"/>
            <w:vAlign w:val="center"/>
          </w:tcPr>
          <w:p w14:paraId="649F0EC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1234" w:type="dxa"/>
            <w:gridSpan w:val="2"/>
            <w:vAlign w:val="center"/>
          </w:tcPr>
          <w:p w14:paraId="4506C43B"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79</w:t>
            </w:r>
          </w:p>
        </w:tc>
        <w:tc>
          <w:tcPr>
            <w:tcW w:w="1147" w:type="dxa"/>
            <w:gridSpan w:val="2"/>
            <w:vAlign w:val="center"/>
          </w:tcPr>
          <w:p w14:paraId="2FA2E067"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80</w:t>
            </w:r>
          </w:p>
        </w:tc>
        <w:tc>
          <w:tcPr>
            <w:tcW w:w="1239" w:type="dxa"/>
            <w:gridSpan w:val="3"/>
            <w:vAlign w:val="center"/>
          </w:tcPr>
          <w:p w14:paraId="1687A883"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81</w:t>
            </w:r>
          </w:p>
        </w:tc>
        <w:tc>
          <w:tcPr>
            <w:tcW w:w="1139" w:type="dxa"/>
            <w:gridSpan w:val="2"/>
            <w:vAlign w:val="center"/>
          </w:tcPr>
          <w:p w14:paraId="6D585BF0"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82</w:t>
            </w:r>
          </w:p>
        </w:tc>
        <w:tc>
          <w:tcPr>
            <w:tcW w:w="1281" w:type="dxa"/>
            <w:gridSpan w:val="3"/>
            <w:vAlign w:val="center"/>
          </w:tcPr>
          <w:p w14:paraId="71CC08C9"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83</w:t>
            </w:r>
          </w:p>
        </w:tc>
        <w:tc>
          <w:tcPr>
            <w:tcW w:w="1198" w:type="dxa"/>
            <w:gridSpan w:val="2"/>
            <w:vAlign w:val="center"/>
          </w:tcPr>
          <w:p w14:paraId="3B79F7F0"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84</w:t>
            </w:r>
          </w:p>
        </w:tc>
      </w:tr>
      <w:tr w:rsidR="000E0405" w:rsidRPr="000E0405" w14:paraId="1D66B3CA" w14:textId="77777777" w:rsidTr="002318CE">
        <w:tc>
          <w:tcPr>
            <w:tcW w:w="1284" w:type="dxa"/>
            <w:gridSpan w:val="2"/>
            <w:vAlign w:val="center"/>
          </w:tcPr>
          <w:p w14:paraId="4066CBC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nodes</w:t>
            </w:r>
          </w:p>
        </w:tc>
        <w:tc>
          <w:tcPr>
            <w:tcW w:w="1234" w:type="dxa"/>
            <w:gridSpan w:val="2"/>
            <w:vAlign w:val="center"/>
          </w:tcPr>
          <w:p w14:paraId="42A5683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47" w:type="dxa"/>
            <w:gridSpan w:val="2"/>
            <w:vAlign w:val="center"/>
          </w:tcPr>
          <w:p w14:paraId="5E9CD42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239" w:type="dxa"/>
            <w:gridSpan w:val="3"/>
            <w:vAlign w:val="center"/>
          </w:tcPr>
          <w:p w14:paraId="4184073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39" w:type="dxa"/>
            <w:gridSpan w:val="2"/>
            <w:vAlign w:val="center"/>
          </w:tcPr>
          <w:p w14:paraId="0116303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281" w:type="dxa"/>
            <w:gridSpan w:val="3"/>
            <w:vAlign w:val="center"/>
          </w:tcPr>
          <w:p w14:paraId="4B444FE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98" w:type="dxa"/>
            <w:gridSpan w:val="2"/>
            <w:vAlign w:val="center"/>
          </w:tcPr>
          <w:p w14:paraId="16BAF57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r>
      <w:tr w:rsidR="000E0405" w:rsidRPr="000E0405" w14:paraId="475497BA" w14:textId="77777777" w:rsidTr="002318CE">
        <w:tc>
          <w:tcPr>
            <w:tcW w:w="1284" w:type="dxa"/>
            <w:gridSpan w:val="2"/>
            <w:vAlign w:val="center"/>
          </w:tcPr>
          <w:p w14:paraId="080C07A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1234" w:type="dxa"/>
            <w:gridSpan w:val="2"/>
            <w:vAlign w:val="center"/>
          </w:tcPr>
          <w:p w14:paraId="508E5F2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c>
          <w:tcPr>
            <w:tcW w:w="1147" w:type="dxa"/>
            <w:gridSpan w:val="2"/>
            <w:vAlign w:val="center"/>
          </w:tcPr>
          <w:p w14:paraId="00E4E13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c>
          <w:tcPr>
            <w:tcW w:w="1239" w:type="dxa"/>
            <w:gridSpan w:val="3"/>
            <w:vAlign w:val="center"/>
          </w:tcPr>
          <w:p w14:paraId="67A1AFF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139" w:type="dxa"/>
            <w:gridSpan w:val="2"/>
            <w:vAlign w:val="center"/>
          </w:tcPr>
          <w:p w14:paraId="40E933A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281" w:type="dxa"/>
            <w:gridSpan w:val="3"/>
            <w:vAlign w:val="center"/>
          </w:tcPr>
          <w:p w14:paraId="4D709D6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c>
          <w:tcPr>
            <w:tcW w:w="1198" w:type="dxa"/>
            <w:gridSpan w:val="2"/>
            <w:vAlign w:val="center"/>
          </w:tcPr>
          <w:p w14:paraId="7453A10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r>
      <w:tr w:rsidR="000E0405" w:rsidRPr="000E0405" w14:paraId="626AD37B" w14:textId="77777777" w:rsidTr="002318CE">
        <w:tc>
          <w:tcPr>
            <w:tcW w:w="1284" w:type="dxa"/>
            <w:gridSpan w:val="2"/>
            <w:vAlign w:val="center"/>
          </w:tcPr>
          <w:p w14:paraId="134D97D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UEs number</w:t>
            </w:r>
          </w:p>
        </w:tc>
        <w:tc>
          <w:tcPr>
            <w:tcW w:w="1234" w:type="dxa"/>
            <w:gridSpan w:val="2"/>
            <w:vAlign w:val="center"/>
          </w:tcPr>
          <w:p w14:paraId="22C78BD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1147" w:type="dxa"/>
            <w:gridSpan w:val="2"/>
            <w:vAlign w:val="center"/>
          </w:tcPr>
          <w:p w14:paraId="5C4D9F4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1239" w:type="dxa"/>
            <w:gridSpan w:val="3"/>
            <w:vAlign w:val="center"/>
          </w:tcPr>
          <w:p w14:paraId="28E492F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1139" w:type="dxa"/>
            <w:gridSpan w:val="2"/>
            <w:vAlign w:val="center"/>
          </w:tcPr>
          <w:p w14:paraId="63E76A6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1281" w:type="dxa"/>
            <w:gridSpan w:val="3"/>
            <w:vAlign w:val="center"/>
          </w:tcPr>
          <w:p w14:paraId="3FE97BE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1198" w:type="dxa"/>
            <w:gridSpan w:val="2"/>
            <w:vAlign w:val="center"/>
          </w:tcPr>
          <w:p w14:paraId="7B435D9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r>
      <w:tr w:rsidR="000E0405" w:rsidRPr="000E0405" w14:paraId="413C0DCC" w14:textId="77777777" w:rsidTr="002318CE">
        <w:tc>
          <w:tcPr>
            <w:tcW w:w="1274" w:type="dxa"/>
            <w:vAlign w:val="center"/>
          </w:tcPr>
          <w:p w14:paraId="373FFD4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805" w:type="dxa"/>
            <w:gridSpan w:val="2"/>
            <w:vAlign w:val="center"/>
          </w:tcPr>
          <w:p w14:paraId="2CE5A18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85</w:t>
            </w:r>
          </w:p>
        </w:tc>
        <w:tc>
          <w:tcPr>
            <w:tcW w:w="805" w:type="dxa"/>
            <w:gridSpan w:val="2"/>
            <w:vAlign w:val="center"/>
          </w:tcPr>
          <w:p w14:paraId="0073A6F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86</w:t>
            </w:r>
          </w:p>
        </w:tc>
        <w:tc>
          <w:tcPr>
            <w:tcW w:w="805" w:type="dxa"/>
            <w:gridSpan w:val="2"/>
            <w:vAlign w:val="center"/>
          </w:tcPr>
          <w:p w14:paraId="6FD93E8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87</w:t>
            </w:r>
          </w:p>
        </w:tc>
        <w:tc>
          <w:tcPr>
            <w:tcW w:w="805" w:type="dxa"/>
            <w:vAlign w:val="center"/>
          </w:tcPr>
          <w:p w14:paraId="7C4090F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88</w:t>
            </w:r>
          </w:p>
        </w:tc>
        <w:tc>
          <w:tcPr>
            <w:tcW w:w="805" w:type="dxa"/>
            <w:gridSpan w:val="2"/>
            <w:vAlign w:val="center"/>
          </w:tcPr>
          <w:p w14:paraId="54073E7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89</w:t>
            </w:r>
          </w:p>
        </w:tc>
        <w:tc>
          <w:tcPr>
            <w:tcW w:w="805" w:type="dxa"/>
            <w:gridSpan w:val="2"/>
            <w:vAlign w:val="center"/>
          </w:tcPr>
          <w:p w14:paraId="34F3F4C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90</w:t>
            </w:r>
          </w:p>
        </w:tc>
        <w:tc>
          <w:tcPr>
            <w:tcW w:w="805" w:type="dxa"/>
            <w:vAlign w:val="center"/>
          </w:tcPr>
          <w:p w14:paraId="0E02742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91</w:t>
            </w:r>
          </w:p>
        </w:tc>
        <w:tc>
          <w:tcPr>
            <w:tcW w:w="805" w:type="dxa"/>
            <w:gridSpan w:val="2"/>
            <w:vAlign w:val="center"/>
          </w:tcPr>
          <w:p w14:paraId="0F2F9BD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92</w:t>
            </w:r>
          </w:p>
        </w:tc>
        <w:tc>
          <w:tcPr>
            <w:tcW w:w="808" w:type="dxa"/>
            <w:vAlign w:val="center"/>
          </w:tcPr>
          <w:p w14:paraId="307986F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93</w:t>
            </w:r>
          </w:p>
        </w:tc>
      </w:tr>
      <w:tr w:rsidR="000E0405" w:rsidRPr="000E0405" w14:paraId="561A1E3C" w14:textId="77777777" w:rsidTr="002318CE">
        <w:tc>
          <w:tcPr>
            <w:tcW w:w="1274" w:type="dxa"/>
            <w:vAlign w:val="center"/>
          </w:tcPr>
          <w:p w14:paraId="37EA10F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nodes</w:t>
            </w:r>
          </w:p>
        </w:tc>
        <w:tc>
          <w:tcPr>
            <w:tcW w:w="805" w:type="dxa"/>
            <w:gridSpan w:val="2"/>
            <w:vAlign w:val="center"/>
          </w:tcPr>
          <w:p w14:paraId="2998D27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Uu only</w:t>
            </w:r>
          </w:p>
        </w:tc>
        <w:tc>
          <w:tcPr>
            <w:tcW w:w="805" w:type="dxa"/>
            <w:gridSpan w:val="2"/>
            <w:vAlign w:val="center"/>
          </w:tcPr>
          <w:p w14:paraId="66CF85D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805" w:type="dxa"/>
            <w:gridSpan w:val="2"/>
            <w:vAlign w:val="center"/>
          </w:tcPr>
          <w:p w14:paraId="424F263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c>
          <w:tcPr>
            <w:tcW w:w="805" w:type="dxa"/>
            <w:vAlign w:val="center"/>
          </w:tcPr>
          <w:p w14:paraId="71799E8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Uu only</w:t>
            </w:r>
          </w:p>
        </w:tc>
        <w:tc>
          <w:tcPr>
            <w:tcW w:w="805" w:type="dxa"/>
            <w:gridSpan w:val="2"/>
            <w:vAlign w:val="center"/>
          </w:tcPr>
          <w:p w14:paraId="61C4D5F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805" w:type="dxa"/>
            <w:gridSpan w:val="2"/>
            <w:vAlign w:val="center"/>
          </w:tcPr>
          <w:p w14:paraId="5750AAC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c>
          <w:tcPr>
            <w:tcW w:w="805" w:type="dxa"/>
            <w:vAlign w:val="center"/>
          </w:tcPr>
          <w:p w14:paraId="4CB5B7B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Uu only</w:t>
            </w:r>
          </w:p>
        </w:tc>
        <w:tc>
          <w:tcPr>
            <w:tcW w:w="805" w:type="dxa"/>
            <w:gridSpan w:val="2"/>
            <w:vAlign w:val="center"/>
          </w:tcPr>
          <w:p w14:paraId="7256C71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808" w:type="dxa"/>
            <w:vAlign w:val="center"/>
          </w:tcPr>
          <w:p w14:paraId="0621B49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r>
      <w:tr w:rsidR="000E0405" w:rsidRPr="000E0405" w14:paraId="272A4D7E" w14:textId="77777777" w:rsidTr="002318CE">
        <w:tc>
          <w:tcPr>
            <w:tcW w:w="1274" w:type="dxa"/>
            <w:vAlign w:val="center"/>
          </w:tcPr>
          <w:p w14:paraId="4306B6A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805" w:type="dxa"/>
            <w:gridSpan w:val="2"/>
            <w:vAlign w:val="center"/>
          </w:tcPr>
          <w:p w14:paraId="739A93E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05" w:type="dxa"/>
            <w:gridSpan w:val="2"/>
            <w:vAlign w:val="center"/>
          </w:tcPr>
          <w:p w14:paraId="0C29510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05" w:type="dxa"/>
            <w:gridSpan w:val="2"/>
            <w:vAlign w:val="center"/>
          </w:tcPr>
          <w:p w14:paraId="281624E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05" w:type="dxa"/>
            <w:vAlign w:val="center"/>
          </w:tcPr>
          <w:p w14:paraId="7493787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05" w:type="dxa"/>
            <w:gridSpan w:val="2"/>
            <w:vAlign w:val="center"/>
          </w:tcPr>
          <w:p w14:paraId="5880EA9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05" w:type="dxa"/>
            <w:gridSpan w:val="2"/>
            <w:vAlign w:val="center"/>
          </w:tcPr>
          <w:p w14:paraId="64B52ED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05" w:type="dxa"/>
            <w:vAlign w:val="center"/>
          </w:tcPr>
          <w:p w14:paraId="15D416C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805" w:type="dxa"/>
            <w:gridSpan w:val="2"/>
            <w:vAlign w:val="center"/>
          </w:tcPr>
          <w:p w14:paraId="047B7EA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808" w:type="dxa"/>
            <w:vAlign w:val="center"/>
          </w:tcPr>
          <w:p w14:paraId="10B5BD4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r>
      <w:tr w:rsidR="007E60C9" w:rsidRPr="000E0405" w14:paraId="3CDEAF36" w14:textId="77777777" w:rsidTr="002318CE">
        <w:tc>
          <w:tcPr>
            <w:tcW w:w="1274" w:type="dxa"/>
            <w:vAlign w:val="center"/>
          </w:tcPr>
          <w:p w14:paraId="1CEB9D5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UEs number</w:t>
            </w:r>
          </w:p>
        </w:tc>
        <w:tc>
          <w:tcPr>
            <w:tcW w:w="805" w:type="dxa"/>
            <w:gridSpan w:val="2"/>
            <w:vAlign w:val="center"/>
          </w:tcPr>
          <w:p w14:paraId="15FEC4E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05" w:type="dxa"/>
            <w:gridSpan w:val="2"/>
            <w:vAlign w:val="center"/>
          </w:tcPr>
          <w:p w14:paraId="69D5A12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05" w:type="dxa"/>
            <w:gridSpan w:val="2"/>
            <w:vAlign w:val="center"/>
          </w:tcPr>
          <w:p w14:paraId="4393FB9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05" w:type="dxa"/>
            <w:vAlign w:val="center"/>
          </w:tcPr>
          <w:p w14:paraId="1F284A1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05" w:type="dxa"/>
            <w:gridSpan w:val="2"/>
            <w:vAlign w:val="center"/>
          </w:tcPr>
          <w:p w14:paraId="67B02E7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05" w:type="dxa"/>
            <w:gridSpan w:val="2"/>
            <w:vAlign w:val="center"/>
          </w:tcPr>
          <w:p w14:paraId="6CF2CB8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05" w:type="dxa"/>
            <w:vAlign w:val="center"/>
          </w:tcPr>
          <w:p w14:paraId="39775E3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05" w:type="dxa"/>
            <w:gridSpan w:val="2"/>
            <w:vAlign w:val="center"/>
          </w:tcPr>
          <w:p w14:paraId="3365A81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08" w:type="dxa"/>
            <w:vAlign w:val="center"/>
          </w:tcPr>
          <w:p w14:paraId="5DEF355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r>
    </w:tbl>
    <w:p w14:paraId="45F48B93" w14:textId="77777777" w:rsidR="007E60C9" w:rsidRPr="000E0405" w:rsidRDefault="007E60C9" w:rsidP="009F1A5E">
      <w:pPr>
        <w:widowControl w:val="0"/>
        <w:snapToGrid w:val="0"/>
        <w:spacing w:before="60"/>
        <w:jc w:val="both"/>
        <w:rPr>
          <w:rFonts w:ascii="Arial" w:hAnsi="Arial" w:cs="Arial"/>
          <w:b/>
          <w:bCs/>
          <w:kern w:val="2"/>
          <w:lang w:val="en-US" w:eastAsia="zh-CN"/>
        </w:rPr>
      </w:pPr>
    </w:p>
    <w:p w14:paraId="519B61E4" w14:textId="23EF947B"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B.1.7.1-9: </w:t>
      </w:r>
      <w:r w:rsidRPr="000E0405">
        <w:rPr>
          <w:rFonts w:ascii="Arial" w:hAnsi="Arial" w:cs="Arial"/>
          <w:b/>
          <w:bCs/>
          <w:kern w:val="2"/>
          <w:lang w:val="en-US" w:eastAsia="zh-CN"/>
        </w:rPr>
        <w:t>Assumptions for sidelink positioning for IIoT use cases</w:t>
      </w:r>
      <w:r w:rsidRPr="000E0405">
        <w:rPr>
          <w:rFonts w:ascii="Arial" w:hAnsi="Arial" w:cs="Arial" w:hint="eastAsia"/>
          <w:b/>
          <w:bCs/>
          <w:kern w:val="2"/>
          <w:lang w:val="en-US" w:eastAsia="zh-CN"/>
        </w:rPr>
        <w:t xml:space="preserve"> with InF-SH scenario</w:t>
      </w:r>
      <w:r w:rsidRPr="000E0405">
        <w:rPr>
          <w:rFonts w:ascii="Arial" w:hAnsi="Arial" w:cs="Arial"/>
          <w:b/>
          <w:bCs/>
          <w:kern w:val="2"/>
          <w:lang w:val="en-US" w:eastAsia="zh-CN"/>
        </w:rPr>
        <w:t xml:space="preserve"> that are different from or not provided in Annex A.1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0" w:type="auto"/>
        <w:tblLook w:val="04A0" w:firstRow="1" w:lastRow="0" w:firstColumn="1" w:lastColumn="0" w:noHBand="0" w:noVBand="1"/>
      </w:tblPr>
      <w:tblGrid>
        <w:gridCol w:w="1205"/>
        <w:gridCol w:w="813"/>
        <w:gridCol w:w="19"/>
        <w:gridCol w:w="794"/>
        <w:gridCol w:w="38"/>
        <w:gridCol w:w="775"/>
        <w:gridCol w:w="58"/>
        <w:gridCol w:w="755"/>
        <w:gridCol w:w="813"/>
        <w:gridCol w:w="813"/>
        <w:gridCol w:w="813"/>
        <w:gridCol w:w="813"/>
        <w:gridCol w:w="813"/>
      </w:tblGrid>
      <w:tr w:rsidR="000E0405" w:rsidRPr="000E0405" w14:paraId="257D5D2F" w14:textId="77777777" w:rsidTr="002318CE">
        <w:tc>
          <w:tcPr>
            <w:tcW w:w="1205" w:type="dxa"/>
            <w:vAlign w:val="center"/>
          </w:tcPr>
          <w:p w14:paraId="51073959"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Parameters</w:t>
            </w:r>
          </w:p>
        </w:tc>
        <w:tc>
          <w:tcPr>
            <w:tcW w:w="813" w:type="dxa"/>
            <w:vAlign w:val="center"/>
          </w:tcPr>
          <w:p w14:paraId="1D2FFD27"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94</w:t>
            </w:r>
          </w:p>
        </w:tc>
        <w:tc>
          <w:tcPr>
            <w:tcW w:w="813" w:type="dxa"/>
            <w:gridSpan w:val="2"/>
            <w:vAlign w:val="center"/>
          </w:tcPr>
          <w:p w14:paraId="550F7145"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 xml:space="preserve">Case 95 </w:t>
            </w:r>
          </w:p>
        </w:tc>
        <w:tc>
          <w:tcPr>
            <w:tcW w:w="813" w:type="dxa"/>
            <w:gridSpan w:val="2"/>
            <w:vAlign w:val="center"/>
          </w:tcPr>
          <w:p w14:paraId="4C79556F"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96</w:t>
            </w:r>
          </w:p>
        </w:tc>
        <w:tc>
          <w:tcPr>
            <w:tcW w:w="813" w:type="dxa"/>
            <w:gridSpan w:val="2"/>
            <w:vAlign w:val="center"/>
          </w:tcPr>
          <w:p w14:paraId="65CF5658"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97</w:t>
            </w:r>
          </w:p>
        </w:tc>
        <w:tc>
          <w:tcPr>
            <w:tcW w:w="813" w:type="dxa"/>
            <w:vAlign w:val="center"/>
          </w:tcPr>
          <w:p w14:paraId="5E3051B2"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98</w:t>
            </w:r>
          </w:p>
        </w:tc>
        <w:tc>
          <w:tcPr>
            <w:tcW w:w="813" w:type="dxa"/>
            <w:vAlign w:val="center"/>
          </w:tcPr>
          <w:p w14:paraId="7EBB10CC"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 xml:space="preserve">Case 99 </w:t>
            </w:r>
          </w:p>
        </w:tc>
        <w:tc>
          <w:tcPr>
            <w:tcW w:w="813" w:type="dxa"/>
            <w:vAlign w:val="center"/>
          </w:tcPr>
          <w:p w14:paraId="69805AF7"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 xml:space="preserve">Case 100 </w:t>
            </w:r>
          </w:p>
        </w:tc>
        <w:tc>
          <w:tcPr>
            <w:tcW w:w="813" w:type="dxa"/>
            <w:vAlign w:val="center"/>
          </w:tcPr>
          <w:p w14:paraId="7C2EB57B"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101</w:t>
            </w:r>
          </w:p>
        </w:tc>
        <w:tc>
          <w:tcPr>
            <w:tcW w:w="813" w:type="dxa"/>
            <w:vAlign w:val="center"/>
          </w:tcPr>
          <w:p w14:paraId="26F52446"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102</w:t>
            </w:r>
          </w:p>
        </w:tc>
      </w:tr>
      <w:tr w:rsidR="000E0405" w:rsidRPr="000E0405" w14:paraId="4AC14332" w14:textId="77777777" w:rsidTr="002318CE">
        <w:tc>
          <w:tcPr>
            <w:tcW w:w="1205" w:type="dxa"/>
            <w:vAlign w:val="center"/>
          </w:tcPr>
          <w:p w14:paraId="556CA00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X</w:t>
            </w:r>
          </w:p>
        </w:tc>
        <w:tc>
          <w:tcPr>
            <w:tcW w:w="813" w:type="dxa"/>
            <w:vAlign w:val="center"/>
          </w:tcPr>
          <w:p w14:paraId="4344F39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13" w:type="dxa"/>
            <w:gridSpan w:val="2"/>
            <w:vAlign w:val="center"/>
          </w:tcPr>
          <w:p w14:paraId="474255D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13" w:type="dxa"/>
            <w:gridSpan w:val="2"/>
            <w:vAlign w:val="center"/>
          </w:tcPr>
          <w:p w14:paraId="56E37BA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w:t>
            </w:r>
          </w:p>
        </w:tc>
        <w:tc>
          <w:tcPr>
            <w:tcW w:w="813" w:type="dxa"/>
            <w:gridSpan w:val="2"/>
            <w:vAlign w:val="center"/>
          </w:tcPr>
          <w:p w14:paraId="700BCD7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813" w:type="dxa"/>
            <w:vAlign w:val="center"/>
          </w:tcPr>
          <w:p w14:paraId="0FD674F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13" w:type="dxa"/>
            <w:vAlign w:val="center"/>
          </w:tcPr>
          <w:p w14:paraId="3151479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13" w:type="dxa"/>
            <w:vAlign w:val="center"/>
          </w:tcPr>
          <w:p w14:paraId="163490B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w:t>
            </w:r>
          </w:p>
        </w:tc>
        <w:tc>
          <w:tcPr>
            <w:tcW w:w="813" w:type="dxa"/>
            <w:vAlign w:val="center"/>
          </w:tcPr>
          <w:p w14:paraId="799FEDE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813" w:type="dxa"/>
            <w:vAlign w:val="center"/>
          </w:tcPr>
          <w:p w14:paraId="0775BC3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r>
      <w:tr w:rsidR="000E0405" w:rsidRPr="000E0405" w14:paraId="6B390A88" w14:textId="77777777" w:rsidTr="002318CE">
        <w:tc>
          <w:tcPr>
            <w:tcW w:w="1205" w:type="dxa"/>
            <w:vAlign w:val="center"/>
          </w:tcPr>
          <w:p w14:paraId="733BB31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813" w:type="dxa"/>
            <w:vAlign w:val="center"/>
          </w:tcPr>
          <w:p w14:paraId="5453A3E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20Mz</w:t>
            </w:r>
          </w:p>
        </w:tc>
        <w:tc>
          <w:tcPr>
            <w:tcW w:w="813" w:type="dxa"/>
            <w:gridSpan w:val="2"/>
            <w:vAlign w:val="center"/>
          </w:tcPr>
          <w:p w14:paraId="27C471B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13" w:type="dxa"/>
            <w:gridSpan w:val="2"/>
            <w:vAlign w:val="center"/>
          </w:tcPr>
          <w:p w14:paraId="364B89A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13" w:type="dxa"/>
            <w:gridSpan w:val="2"/>
            <w:vAlign w:val="center"/>
          </w:tcPr>
          <w:p w14:paraId="0AEC44B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13" w:type="dxa"/>
            <w:vAlign w:val="center"/>
          </w:tcPr>
          <w:p w14:paraId="251464F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13" w:type="dxa"/>
            <w:vAlign w:val="center"/>
          </w:tcPr>
          <w:p w14:paraId="1A730F3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13" w:type="dxa"/>
            <w:vAlign w:val="center"/>
          </w:tcPr>
          <w:p w14:paraId="4B1B412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13" w:type="dxa"/>
            <w:vAlign w:val="center"/>
          </w:tcPr>
          <w:p w14:paraId="6F9FCB1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13" w:type="dxa"/>
            <w:vAlign w:val="center"/>
          </w:tcPr>
          <w:p w14:paraId="603EFB3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r>
      <w:tr w:rsidR="000E0405" w:rsidRPr="000E0405" w14:paraId="232F0573" w14:textId="77777777" w:rsidTr="002318CE">
        <w:trPr>
          <w:gridAfter w:val="6"/>
          <w:wAfter w:w="4820" w:type="dxa"/>
        </w:trPr>
        <w:tc>
          <w:tcPr>
            <w:tcW w:w="1205" w:type="dxa"/>
            <w:vAlign w:val="center"/>
          </w:tcPr>
          <w:p w14:paraId="0655E62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832" w:type="dxa"/>
            <w:gridSpan w:val="2"/>
            <w:vAlign w:val="center"/>
          </w:tcPr>
          <w:p w14:paraId="286B9C5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103</w:t>
            </w:r>
          </w:p>
        </w:tc>
        <w:tc>
          <w:tcPr>
            <w:tcW w:w="832" w:type="dxa"/>
            <w:gridSpan w:val="2"/>
            <w:vAlign w:val="center"/>
          </w:tcPr>
          <w:p w14:paraId="4358BF1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104</w:t>
            </w:r>
          </w:p>
        </w:tc>
        <w:tc>
          <w:tcPr>
            <w:tcW w:w="833" w:type="dxa"/>
            <w:gridSpan w:val="2"/>
            <w:vAlign w:val="center"/>
          </w:tcPr>
          <w:p w14:paraId="3EA6E1B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105</w:t>
            </w:r>
          </w:p>
        </w:tc>
      </w:tr>
      <w:tr w:rsidR="000E0405" w:rsidRPr="000E0405" w14:paraId="15467C8E" w14:textId="77777777" w:rsidTr="002318CE">
        <w:trPr>
          <w:gridAfter w:val="6"/>
          <w:wAfter w:w="4820" w:type="dxa"/>
        </w:trPr>
        <w:tc>
          <w:tcPr>
            <w:tcW w:w="1205" w:type="dxa"/>
            <w:vAlign w:val="center"/>
          </w:tcPr>
          <w:p w14:paraId="5DF0D4E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X</w:t>
            </w:r>
          </w:p>
        </w:tc>
        <w:tc>
          <w:tcPr>
            <w:tcW w:w="832" w:type="dxa"/>
            <w:gridSpan w:val="2"/>
            <w:vAlign w:val="center"/>
          </w:tcPr>
          <w:p w14:paraId="7B25AB9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32" w:type="dxa"/>
            <w:gridSpan w:val="2"/>
            <w:vAlign w:val="center"/>
          </w:tcPr>
          <w:p w14:paraId="6F34A6B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w:t>
            </w:r>
          </w:p>
        </w:tc>
        <w:tc>
          <w:tcPr>
            <w:tcW w:w="833" w:type="dxa"/>
            <w:gridSpan w:val="2"/>
            <w:vAlign w:val="center"/>
          </w:tcPr>
          <w:p w14:paraId="51ED3CE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r>
      <w:tr w:rsidR="007E60C9" w:rsidRPr="000E0405" w14:paraId="57D142B0" w14:textId="77777777" w:rsidTr="002318CE">
        <w:trPr>
          <w:gridAfter w:val="6"/>
          <w:wAfter w:w="4820" w:type="dxa"/>
        </w:trPr>
        <w:tc>
          <w:tcPr>
            <w:tcW w:w="1205" w:type="dxa"/>
            <w:vAlign w:val="center"/>
          </w:tcPr>
          <w:p w14:paraId="4C25191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832" w:type="dxa"/>
            <w:gridSpan w:val="2"/>
            <w:vAlign w:val="center"/>
          </w:tcPr>
          <w:p w14:paraId="4641835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832" w:type="dxa"/>
            <w:gridSpan w:val="2"/>
            <w:vAlign w:val="center"/>
          </w:tcPr>
          <w:p w14:paraId="5A57981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833" w:type="dxa"/>
            <w:gridSpan w:val="2"/>
            <w:vAlign w:val="center"/>
          </w:tcPr>
          <w:p w14:paraId="6D725FC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r>
    </w:tbl>
    <w:p w14:paraId="11F83B46" w14:textId="77777777" w:rsidR="007E60C9" w:rsidRPr="000E0405" w:rsidRDefault="007E60C9" w:rsidP="009F1A5E">
      <w:pPr>
        <w:snapToGrid w:val="0"/>
        <w:spacing w:after="120" w:line="259" w:lineRule="auto"/>
        <w:jc w:val="both"/>
        <w:rPr>
          <w:lang w:val="en-US" w:eastAsia="zh-CN"/>
        </w:rPr>
      </w:pPr>
    </w:p>
    <w:p w14:paraId="7B069E07" w14:textId="77777777" w:rsidR="007E60C9" w:rsidRPr="000E0405" w:rsidRDefault="007E60C9" w:rsidP="009F1A5E">
      <w:pPr>
        <w:snapToGrid w:val="0"/>
        <w:spacing w:after="120" w:line="259" w:lineRule="auto"/>
        <w:jc w:val="both"/>
        <w:rPr>
          <w:lang w:val="en-US" w:eastAsia="zh-CN"/>
        </w:rPr>
      </w:pPr>
      <w:r w:rsidRPr="000E0405">
        <w:rPr>
          <w:lang w:eastAsia="zh-CN"/>
        </w:rPr>
        <w:t>Evaluation cases</w:t>
      </w:r>
      <w:r w:rsidRPr="000E0405">
        <w:rPr>
          <w:rFonts w:hint="eastAsia"/>
          <w:lang w:val="en-US" w:eastAsia="zh-CN"/>
        </w:rPr>
        <w:t xml:space="preserve"> </w:t>
      </w:r>
      <w:r w:rsidRPr="000E0405">
        <w:rPr>
          <w:lang w:eastAsia="zh-CN"/>
        </w:rPr>
        <w:t>and relevant additional assumptions for public safety use cases are provided in Table B.1.</w:t>
      </w:r>
      <w:r w:rsidRPr="000E0405">
        <w:rPr>
          <w:rFonts w:hint="eastAsia"/>
          <w:lang w:val="en-US" w:eastAsia="zh-CN"/>
        </w:rPr>
        <w:t>7</w:t>
      </w:r>
      <w:r w:rsidRPr="000E0405">
        <w:rPr>
          <w:lang w:eastAsia="zh-CN"/>
        </w:rPr>
        <w:t>.1-</w:t>
      </w:r>
      <w:r w:rsidRPr="000E0405">
        <w:rPr>
          <w:rFonts w:hint="eastAsia"/>
          <w:lang w:val="en-US" w:eastAsia="zh-CN"/>
        </w:rPr>
        <w:t>10 and Table B.1.7.1-11</w:t>
      </w:r>
      <w:r w:rsidRPr="000E0405">
        <w:rPr>
          <w:lang w:eastAsia="zh-CN"/>
        </w:rPr>
        <w:t xml:space="preserve">. </w:t>
      </w:r>
    </w:p>
    <w:p w14:paraId="47E97C30" w14:textId="6953AB6F"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Table B.1.</w:t>
      </w:r>
      <w:r w:rsidRPr="000E0405">
        <w:rPr>
          <w:rFonts w:ascii="Arial" w:hAnsi="Arial" w:cs="Arial" w:hint="eastAsia"/>
          <w:b/>
          <w:bCs/>
          <w:kern w:val="2"/>
          <w:lang w:val="en-US" w:eastAsia="zh-CN"/>
        </w:rPr>
        <w:t>7</w:t>
      </w:r>
      <w:r w:rsidRPr="000E0405">
        <w:rPr>
          <w:rFonts w:ascii="Arial" w:hAnsi="Arial" w:cs="Arial"/>
          <w:b/>
          <w:bCs/>
          <w:kern w:val="2"/>
          <w:lang w:val="en-US" w:eastAsia="zh-CN"/>
        </w:rPr>
        <w:t>.1-</w:t>
      </w:r>
      <w:r w:rsidRPr="000E0405">
        <w:rPr>
          <w:rFonts w:ascii="Arial" w:hAnsi="Arial" w:cs="Arial" w:hint="eastAsia"/>
          <w:b/>
          <w:bCs/>
          <w:kern w:val="2"/>
          <w:lang w:val="en-US" w:eastAsia="zh-CN"/>
        </w:rPr>
        <w:t xml:space="preserve">10: </w:t>
      </w:r>
      <w:r w:rsidRPr="000E0405">
        <w:rPr>
          <w:rFonts w:ascii="Arial" w:hAnsi="Arial" w:cs="Arial"/>
          <w:b/>
          <w:bCs/>
          <w:kern w:val="2"/>
          <w:lang w:val="en-US" w:eastAsia="zh-CN"/>
        </w:rPr>
        <w:t xml:space="preserve">Assumptions for sidelink positioning for </w:t>
      </w:r>
      <w:r w:rsidRPr="000E0405">
        <w:rPr>
          <w:rFonts w:ascii="Arial" w:hAnsi="Arial" w:cs="Arial" w:hint="eastAsia"/>
          <w:b/>
          <w:bCs/>
          <w:kern w:val="2"/>
          <w:lang w:val="en-US" w:eastAsia="zh-CN"/>
        </w:rPr>
        <w:t>public safety</w:t>
      </w:r>
      <w:r w:rsidRPr="000E0405">
        <w:rPr>
          <w:rFonts w:ascii="Arial" w:hAnsi="Arial" w:cs="Arial"/>
          <w:b/>
          <w:bCs/>
          <w:kern w:val="2"/>
          <w:lang w:val="en-US" w:eastAsia="zh-CN"/>
        </w:rPr>
        <w:t xml:space="preserve"> use cases that are different from or not provided in Annex A.1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8511" w:type="dxa"/>
        <w:tblLayout w:type="fixed"/>
        <w:tblLook w:val="04A0" w:firstRow="1" w:lastRow="0" w:firstColumn="1" w:lastColumn="0" w:noHBand="0" w:noVBand="1"/>
      </w:tblPr>
      <w:tblGrid>
        <w:gridCol w:w="1346"/>
        <w:gridCol w:w="796"/>
        <w:gridCol w:w="398"/>
        <w:gridCol w:w="398"/>
        <w:gridCol w:w="796"/>
        <w:gridCol w:w="796"/>
        <w:gridCol w:w="398"/>
        <w:gridCol w:w="398"/>
        <w:gridCol w:w="796"/>
        <w:gridCol w:w="796"/>
        <w:gridCol w:w="398"/>
        <w:gridCol w:w="398"/>
        <w:gridCol w:w="797"/>
      </w:tblGrid>
      <w:tr w:rsidR="00361D7F" w:rsidRPr="000E0405" w14:paraId="34A494C5" w14:textId="77777777" w:rsidTr="002318CE">
        <w:tc>
          <w:tcPr>
            <w:tcW w:w="1346" w:type="dxa"/>
            <w:vAlign w:val="center"/>
          </w:tcPr>
          <w:p w14:paraId="634E0AD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BS location</w:t>
            </w:r>
          </w:p>
        </w:tc>
        <w:tc>
          <w:tcPr>
            <w:tcW w:w="7165" w:type="dxa"/>
            <w:gridSpan w:val="12"/>
            <w:vAlign w:val="center"/>
          </w:tcPr>
          <w:p w14:paraId="4402A5E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7 macro sites with 3 cells per site</w:t>
            </w:r>
          </w:p>
        </w:tc>
      </w:tr>
      <w:tr w:rsidR="00361D7F" w:rsidRPr="000E0405" w14:paraId="0CB24345" w14:textId="77777777" w:rsidTr="002318CE">
        <w:tc>
          <w:tcPr>
            <w:tcW w:w="1346" w:type="dxa"/>
            <w:vAlign w:val="center"/>
          </w:tcPr>
          <w:p w14:paraId="28EC265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UE drop</w:t>
            </w:r>
          </w:p>
        </w:tc>
        <w:tc>
          <w:tcPr>
            <w:tcW w:w="7165" w:type="dxa"/>
            <w:gridSpan w:val="12"/>
            <w:vAlign w:val="center"/>
          </w:tcPr>
          <w:p w14:paraId="0687396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iCs/>
                <w:kern w:val="2"/>
                <w:sz w:val="18"/>
                <w:szCs w:val="18"/>
              </w:rPr>
              <w:t xml:space="preserve">Antenna height 1.5m, speed 3km/h, uniformly and randomly distributed at the </w:t>
            </w:r>
            <w:r w:rsidRPr="000E0405">
              <w:rPr>
                <w:rFonts w:ascii="Arial" w:hAnsi="Arial" w:cs="Arial"/>
                <w:kern w:val="2"/>
                <w:sz w:val="18"/>
                <w:szCs w:val="18"/>
              </w:rPr>
              <w:t>macro geographical area</w:t>
            </w:r>
          </w:p>
        </w:tc>
      </w:tr>
      <w:tr w:rsidR="00361D7F" w:rsidRPr="000E0405" w14:paraId="2A3D4DA4" w14:textId="77777777" w:rsidTr="002318CE">
        <w:tc>
          <w:tcPr>
            <w:tcW w:w="1346" w:type="dxa"/>
            <w:vAlign w:val="center"/>
          </w:tcPr>
          <w:p w14:paraId="2DCB648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Reference UE</w:t>
            </w:r>
          </w:p>
        </w:tc>
        <w:tc>
          <w:tcPr>
            <w:tcW w:w="7165" w:type="dxa"/>
            <w:gridSpan w:val="12"/>
            <w:vAlign w:val="center"/>
          </w:tcPr>
          <w:p w14:paraId="6EDCDDFE" w14:textId="77777777" w:rsidR="007E60C9" w:rsidRPr="000E0405" w:rsidRDefault="007E60C9" w:rsidP="009F1A5E">
            <w:pPr>
              <w:snapToGrid w:val="0"/>
              <w:spacing w:after="0"/>
              <w:jc w:val="center"/>
              <w:rPr>
                <w:rFonts w:ascii="Arial" w:hAnsi="Arial" w:cs="Arial"/>
                <w:iCs/>
                <w:kern w:val="2"/>
                <w:sz w:val="18"/>
                <w:szCs w:val="18"/>
              </w:rPr>
            </w:pPr>
            <w:r w:rsidRPr="000E0405">
              <w:rPr>
                <w:rFonts w:ascii="Arial" w:hAnsi="Arial" w:cs="Arial"/>
                <w:kern w:val="2"/>
                <w:sz w:val="18"/>
                <w:szCs w:val="18"/>
                <w:lang w:val="en-US" w:eastAsia="zh-CN"/>
              </w:rPr>
              <w:t>Anchor UEs per cell are dropped randomly</w:t>
            </w:r>
          </w:p>
        </w:tc>
      </w:tr>
      <w:tr w:rsidR="00361D7F" w:rsidRPr="000E0405" w14:paraId="740234D5" w14:textId="77777777" w:rsidTr="002318CE">
        <w:tc>
          <w:tcPr>
            <w:tcW w:w="1346" w:type="dxa"/>
            <w:vAlign w:val="center"/>
          </w:tcPr>
          <w:p w14:paraId="0CD8438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channel model</w:t>
            </w:r>
          </w:p>
        </w:tc>
        <w:tc>
          <w:tcPr>
            <w:tcW w:w="7165" w:type="dxa"/>
            <w:gridSpan w:val="12"/>
            <w:vAlign w:val="center"/>
          </w:tcPr>
          <w:p w14:paraId="5FA264C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Cs/>
                <w:iCs/>
                <w:kern w:val="2"/>
                <w:sz w:val="18"/>
                <w:szCs w:val="18"/>
              </w:rPr>
              <w:t xml:space="preserve">Modify RMa described in TR 38.901, i.e. </w:t>
            </w:r>
            <w:r w:rsidRPr="000E0405">
              <w:rPr>
                <w:rFonts w:ascii="Arial" w:hAnsi="Arial" w:cs="Arial"/>
                <w:bCs/>
                <w:kern w:val="2"/>
                <w:sz w:val="18"/>
                <w:szCs w:val="18"/>
              </w:rPr>
              <w:t xml:space="preserve">replace BS with the </w:t>
            </w:r>
            <w:r w:rsidRPr="000E0405">
              <w:rPr>
                <w:rFonts w:ascii="Arial" w:hAnsi="Arial" w:cs="Arial"/>
                <w:bCs/>
                <w:kern w:val="2"/>
                <w:sz w:val="18"/>
                <w:szCs w:val="18"/>
                <w:lang w:val="en-US" w:eastAsia="zh-CN"/>
              </w:rPr>
              <w:t>reference</w:t>
            </w:r>
            <w:r w:rsidRPr="000E0405">
              <w:rPr>
                <w:rFonts w:ascii="Arial" w:hAnsi="Arial" w:cs="Arial"/>
                <w:bCs/>
                <w:kern w:val="2"/>
                <w:sz w:val="18"/>
                <w:szCs w:val="18"/>
              </w:rPr>
              <w:t xml:space="preserve"> UE in the channel model of BS2UE, where </w:t>
            </w:r>
            <w:r w:rsidRPr="000E0405">
              <w:rPr>
                <w:rFonts w:ascii="Arial" w:hAnsi="Arial" w:cs="Arial"/>
                <w:bCs/>
                <w:kern w:val="2"/>
                <w:sz w:val="18"/>
                <w:szCs w:val="18"/>
                <w:lang w:val="en-US" w:eastAsia="zh-CN"/>
              </w:rPr>
              <w:t>reference</w:t>
            </w:r>
            <w:r w:rsidRPr="000E0405">
              <w:rPr>
                <w:rFonts w:ascii="Arial" w:hAnsi="Arial" w:cs="Arial"/>
                <w:bCs/>
                <w:kern w:val="2"/>
                <w:sz w:val="18"/>
                <w:szCs w:val="18"/>
              </w:rPr>
              <w:t xml:space="preserve"> UE height, transmit power are used to </w:t>
            </w:r>
            <w:r w:rsidRPr="000E0405">
              <w:rPr>
                <w:rFonts w:ascii="Arial" w:hAnsi="Arial" w:cs="Arial"/>
                <w:bCs/>
                <w:kern w:val="2"/>
                <w:sz w:val="18"/>
                <w:szCs w:val="18"/>
              </w:rPr>
              <w:lastRenderedPageBreak/>
              <w:t>replace gNB’s.</w:t>
            </w:r>
          </w:p>
        </w:tc>
      </w:tr>
      <w:tr w:rsidR="00361D7F" w:rsidRPr="000E0405" w14:paraId="2A834F68" w14:textId="77777777" w:rsidTr="002318CE">
        <w:tc>
          <w:tcPr>
            <w:tcW w:w="1346" w:type="dxa"/>
            <w:vAlign w:val="center"/>
          </w:tcPr>
          <w:p w14:paraId="13B1D53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Uu channel model</w:t>
            </w:r>
          </w:p>
        </w:tc>
        <w:tc>
          <w:tcPr>
            <w:tcW w:w="7165" w:type="dxa"/>
            <w:gridSpan w:val="12"/>
            <w:vAlign w:val="center"/>
          </w:tcPr>
          <w:p w14:paraId="284CEF41" w14:textId="77777777" w:rsidR="007E60C9" w:rsidRPr="000E0405" w:rsidRDefault="007E60C9" w:rsidP="009F1A5E">
            <w:pPr>
              <w:snapToGrid w:val="0"/>
              <w:spacing w:after="0"/>
              <w:jc w:val="center"/>
              <w:rPr>
                <w:rFonts w:ascii="Arial" w:hAnsi="Arial" w:cs="Arial"/>
                <w:bCs/>
                <w:iCs/>
                <w:kern w:val="2"/>
                <w:sz w:val="18"/>
                <w:szCs w:val="18"/>
              </w:rPr>
            </w:pPr>
            <w:r w:rsidRPr="000E0405">
              <w:rPr>
                <w:rFonts w:ascii="Arial" w:hAnsi="Arial" w:cs="Arial"/>
                <w:iCs/>
                <w:kern w:val="2"/>
                <w:sz w:val="18"/>
                <w:szCs w:val="18"/>
              </w:rPr>
              <w:t>RMa described in TR 38.901</w:t>
            </w:r>
          </w:p>
        </w:tc>
      </w:tr>
      <w:tr w:rsidR="00361D7F" w:rsidRPr="000E0405" w14:paraId="467A419A" w14:textId="77777777" w:rsidTr="002318CE">
        <w:tc>
          <w:tcPr>
            <w:tcW w:w="1346" w:type="dxa"/>
            <w:vAlign w:val="center"/>
          </w:tcPr>
          <w:p w14:paraId="0A8A048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1194" w:type="dxa"/>
            <w:gridSpan w:val="2"/>
            <w:vAlign w:val="center"/>
          </w:tcPr>
          <w:p w14:paraId="6BDB736C"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106</w:t>
            </w:r>
          </w:p>
        </w:tc>
        <w:tc>
          <w:tcPr>
            <w:tcW w:w="1194" w:type="dxa"/>
            <w:gridSpan w:val="2"/>
            <w:vAlign w:val="center"/>
          </w:tcPr>
          <w:p w14:paraId="5CE7D6AA"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107</w:t>
            </w:r>
          </w:p>
        </w:tc>
        <w:tc>
          <w:tcPr>
            <w:tcW w:w="1194" w:type="dxa"/>
            <w:gridSpan w:val="2"/>
            <w:vAlign w:val="center"/>
          </w:tcPr>
          <w:p w14:paraId="45232F45"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108</w:t>
            </w:r>
          </w:p>
        </w:tc>
        <w:tc>
          <w:tcPr>
            <w:tcW w:w="1194" w:type="dxa"/>
            <w:gridSpan w:val="2"/>
            <w:vAlign w:val="center"/>
          </w:tcPr>
          <w:p w14:paraId="71D9390A"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109</w:t>
            </w:r>
          </w:p>
        </w:tc>
        <w:tc>
          <w:tcPr>
            <w:tcW w:w="1194" w:type="dxa"/>
            <w:gridSpan w:val="2"/>
            <w:vAlign w:val="center"/>
          </w:tcPr>
          <w:p w14:paraId="356E1FB5"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110</w:t>
            </w:r>
          </w:p>
        </w:tc>
        <w:tc>
          <w:tcPr>
            <w:tcW w:w="1195" w:type="dxa"/>
            <w:gridSpan w:val="2"/>
            <w:vAlign w:val="center"/>
          </w:tcPr>
          <w:p w14:paraId="5CC32BF5"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111</w:t>
            </w:r>
          </w:p>
        </w:tc>
      </w:tr>
      <w:tr w:rsidR="00361D7F" w:rsidRPr="000E0405" w14:paraId="3159D95B" w14:textId="77777777" w:rsidTr="002318CE">
        <w:tc>
          <w:tcPr>
            <w:tcW w:w="1346" w:type="dxa"/>
            <w:vAlign w:val="center"/>
          </w:tcPr>
          <w:p w14:paraId="5B33847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nodes</w:t>
            </w:r>
          </w:p>
        </w:tc>
        <w:tc>
          <w:tcPr>
            <w:tcW w:w="1194" w:type="dxa"/>
            <w:gridSpan w:val="2"/>
            <w:vAlign w:val="center"/>
          </w:tcPr>
          <w:p w14:paraId="626E9D8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94" w:type="dxa"/>
            <w:gridSpan w:val="2"/>
            <w:vAlign w:val="center"/>
          </w:tcPr>
          <w:p w14:paraId="489F2AE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94" w:type="dxa"/>
            <w:gridSpan w:val="2"/>
            <w:vAlign w:val="center"/>
          </w:tcPr>
          <w:p w14:paraId="1D3CA87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94" w:type="dxa"/>
            <w:gridSpan w:val="2"/>
            <w:vAlign w:val="center"/>
          </w:tcPr>
          <w:p w14:paraId="3B18D0C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94" w:type="dxa"/>
            <w:gridSpan w:val="2"/>
            <w:vAlign w:val="center"/>
          </w:tcPr>
          <w:p w14:paraId="420F18F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95" w:type="dxa"/>
            <w:gridSpan w:val="2"/>
            <w:vAlign w:val="center"/>
          </w:tcPr>
          <w:p w14:paraId="583CD8E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r>
      <w:tr w:rsidR="00361D7F" w:rsidRPr="000E0405" w14:paraId="3DD7D7F5" w14:textId="77777777" w:rsidTr="002318CE">
        <w:tc>
          <w:tcPr>
            <w:tcW w:w="1346" w:type="dxa"/>
            <w:vAlign w:val="center"/>
          </w:tcPr>
          <w:p w14:paraId="5EF43DD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1194" w:type="dxa"/>
            <w:gridSpan w:val="2"/>
            <w:vAlign w:val="center"/>
          </w:tcPr>
          <w:p w14:paraId="5AF458E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c>
          <w:tcPr>
            <w:tcW w:w="1194" w:type="dxa"/>
            <w:gridSpan w:val="2"/>
            <w:vAlign w:val="center"/>
          </w:tcPr>
          <w:p w14:paraId="6B02CDC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c>
          <w:tcPr>
            <w:tcW w:w="1194" w:type="dxa"/>
            <w:gridSpan w:val="2"/>
            <w:vAlign w:val="center"/>
          </w:tcPr>
          <w:p w14:paraId="659C8EC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194" w:type="dxa"/>
            <w:gridSpan w:val="2"/>
            <w:vAlign w:val="center"/>
          </w:tcPr>
          <w:p w14:paraId="421D3E9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194" w:type="dxa"/>
            <w:gridSpan w:val="2"/>
            <w:vAlign w:val="center"/>
          </w:tcPr>
          <w:p w14:paraId="76F6A40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c>
          <w:tcPr>
            <w:tcW w:w="1195" w:type="dxa"/>
            <w:gridSpan w:val="2"/>
            <w:vAlign w:val="center"/>
          </w:tcPr>
          <w:p w14:paraId="6EFEBE4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r>
      <w:tr w:rsidR="00361D7F" w:rsidRPr="000E0405" w14:paraId="2BE171DC" w14:textId="77777777" w:rsidTr="002318CE">
        <w:tc>
          <w:tcPr>
            <w:tcW w:w="1346" w:type="dxa"/>
            <w:vAlign w:val="center"/>
          </w:tcPr>
          <w:p w14:paraId="1C84A43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UEs number</w:t>
            </w:r>
          </w:p>
        </w:tc>
        <w:tc>
          <w:tcPr>
            <w:tcW w:w="1194" w:type="dxa"/>
            <w:gridSpan w:val="2"/>
            <w:vAlign w:val="center"/>
          </w:tcPr>
          <w:p w14:paraId="279C1C5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 per cell</w:t>
            </w:r>
          </w:p>
        </w:tc>
        <w:tc>
          <w:tcPr>
            <w:tcW w:w="1194" w:type="dxa"/>
            <w:gridSpan w:val="2"/>
            <w:vAlign w:val="center"/>
          </w:tcPr>
          <w:p w14:paraId="2AF7C09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 per cell</w:t>
            </w:r>
          </w:p>
        </w:tc>
        <w:tc>
          <w:tcPr>
            <w:tcW w:w="1194" w:type="dxa"/>
            <w:gridSpan w:val="2"/>
            <w:vAlign w:val="center"/>
          </w:tcPr>
          <w:p w14:paraId="7DA5622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 per cell</w:t>
            </w:r>
          </w:p>
        </w:tc>
        <w:tc>
          <w:tcPr>
            <w:tcW w:w="1194" w:type="dxa"/>
            <w:gridSpan w:val="2"/>
            <w:vAlign w:val="center"/>
          </w:tcPr>
          <w:p w14:paraId="4CB2B26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 per cell</w:t>
            </w:r>
          </w:p>
        </w:tc>
        <w:tc>
          <w:tcPr>
            <w:tcW w:w="1194" w:type="dxa"/>
            <w:gridSpan w:val="2"/>
            <w:vAlign w:val="center"/>
          </w:tcPr>
          <w:p w14:paraId="7E73039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 per cell</w:t>
            </w:r>
          </w:p>
        </w:tc>
        <w:tc>
          <w:tcPr>
            <w:tcW w:w="1195" w:type="dxa"/>
            <w:gridSpan w:val="2"/>
            <w:vAlign w:val="center"/>
          </w:tcPr>
          <w:p w14:paraId="1D5DA07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 per cell</w:t>
            </w:r>
          </w:p>
        </w:tc>
      </w:tr>
      <w:tr w:rsidR="00361D7F" w:rsidRPr="000E0405" w14:paraId="2D3CDC96" w14:textId="77777777" w:rsidTr="002318CE">
        <w:tc>
          <w:tcPr>
            <w:tcW w:w="1346" w:type="dxa"/>
            <w:vAlign w:val="center"/>
          </w:tcPr>
          <w:p w14:paraId="02D9D81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796" w:type="dxa"/>
            <w:vAlign w:val="center"/>
          </w:tcPr>
          <w:p w14:paraId="7A43DC0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112</w:t>
            </w:r>
          </w:p>
        </w:tc>
        <w:tc>
          <w:tcPr>
            <w:tcW w:w="796" w:type="dxa"/>
            <w:gridSpan w:val="2"/>
            <w:vAlign w:val="center"/>
          </w:tcPr>
          <w:p w14:paraId="185C9AB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113</w:t>
            </w:r>
          </w:p>
        </w:tc>
        <w:tc>
          <w:tcPr>
            <w:tcW w:w="796" w:type="dxa"/>
            <w:vAlign w:val="center"/>
          </w:tcPr>
          <w:p w14:paraId="33A8227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114</w:t>
            </w:r>
          </w:p>
        </w:tc>
        <w:tc>
          <w:tcPr>
            <w:tcW w:w="796" w:type="dxa"/>
            <w:vAlign w:val="center"/>
          </w:tcPr>
          <w:p w14:paraId="543E193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115</w:t>
            </w:r>
          </w:p>
        </w:tc>
        <w:tc>
          <w:tcPr>
            <w:tcW w:w="796" w:type="dxa"/>
            <w:gridSpan w:val="2"/>
            <w:vAlign w:val="center"/>
          </w:tcPr>
          <w:p w14:paraId="6D5A872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116</w:t>
            </w:r>
          </w:p>
        </w:tc>
        <w:tc>
          <w:tcPr>
            <w:tcW w:w="796" w:type="dxa"/>
            <w:vAlign w:val="center"/>
          </w:tcPr>
          <w:p w14:paraId="4500E9F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117</w:t>
            </w:r>
          </w:p>
        </w:tc>
        <w:tc>
          <w:tcPr>
            <w:tcW w:w="796" w:type="dxa"/>
            <w:vAlign w:val="center"/>
          </w:tcPr>
          <w:p w14:paraId="4F1D9FE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118</w:t>
            </w:r>
          </w:p>
        </w:tc>
        <w:tc>
          <w:tcPr>
            <w:tcW w:w="796" w:type="dxa"/>
            <w:gridSpan w:val="2"/>
            <w:vAlign w:val="center"/>
          </w:tcPr>
          <w:p w14:paraId="3E8C003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119</w:t>
            </w:r>
          </w:p>
        </w:tc>
        <w:tc>
          <w:tcPr>
            <w:tcW w:w="797" w:type="dxa"/>
            <w:vAlign w:val="center"/>
          </w:tcPr>
          <w:p w14:paraId="1BF1FB2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120</w:t>
            </w:r>
          </w:p>
        </w:tc>
      </w:tr>
      <w:tr w:rsidR="00361D7F" w:rsidRPr="000E0405" w14:paraId="183DE0EC" w14:textId="77777777" w:rsidTr="002318CE">
        <w:tc>
          <w:tcPr>
            <w:tcW w:w="1346" w:type="dxa"/>
            <w:vAlign w:val="center"/>
          </w:tcPr>
          <w:p w14:paraId="12E7430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nodes</w:t>
            </w:r>
          </w:p>
        </w:tc>
        <w:tc>
          <w:tcPr>
            <w:tcW w:w="796" w:type="dxa"/>
            <w:vAlign w:val="center"/>
          </w:tcPr>
          <w:p w14:paraId="4D0349E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Uu only</w:t>
            </w:r>
          </w:p>
        </w:tc>
        <w:tc>
          <w:tcPr>
            <w:tcW w:w="796" w:type="dxa"/>
            <w:gridSpan w:val="2"/>
            <w:vAlign w:val="center"/>
          </w:tcPr>
          <w:p w14:paraId="1236B4A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796" w:type="dxa"/>
            <w:vAlign w:val="center"/>
          </w:tcPr>
          <w:p w14:paraId="57BE2C8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c>
          <w:tcPr>
            <w:tcW w:w="796" w:type="dxa"/>
            <w:vAlign w:val="center"/>
          </w:tcPr>
          <w:p w14:paraId="35C0506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Uu only</w:t>
            </w:r>
          </w:p>
        </w:tc>
        <w:tc>
          <w:tcPr>
            <w:tcW w:w="796" w:type="dxa"/>
            <w:gridSpan w:val="2"/>
            <w:vAlign w:val="center"/>
          </w:tcPr>
          <w:p w14:paraId="2DD8585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796" w:type="dxa"/>
            <w:vAlign w:val="center"/>
          </w:tcPr>
          <w:p w14:paraId="5FC1661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c>
          <w:tcPr>
            <w:tcW w:w="796" w:type="dxa"/>
            <w:vAlign w:val="center"/>
          </w:tcPr>
          <w:p w14:paraId="1977009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Uu only</w:t>
            </w:r>
          </w:p>
        </w:tc>
        <w:tc>
          <w:tcPr>
            <w:tcW w:w="796" w:type="dxa"/>
            <w:gridSpan w:val="2"/>
            <w:vAlign w:val="center"/>
          </w:tcPr>
          <w:p w14:paraId="055F429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797" w:type="dxa"/>
            <w:vAlign w:val="center"/>
          </w:tcPr>
          <w:p w14:paraId="328AF74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r>
      <w:tr w:rsidR="00361D7F" w:rsidRPr="000E0405" w14:paraId="19E41F5A" w14:textId="77777777" w:rsidTr="002318CE">
        <w:tc>
          <w:tcPr>
            <w:tcW w:w="1346" w:type="dxa"/>
            <w:vAlign w:val="center"/>
          </w:tcPr>
          <w:p w14:paraId="18EA8E0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796" w:type="dxa"/>
            <w:vAlign w:val="center"/>
          </w:tcPr>
          <w:p w14:paraId="7958A47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796" w:type="dxa"/>
            <w:gridSpan w:val="2"/>
            <w:vAlign w:val="center"/>
          </w:tcPr>
          <w:p w14:paraId="58AB8E2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796" w:type="dxa"/>
            <w:vAlign w:val="center"/>
          </w:tcPr>
          <w:p w14:paraId="487A3FD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796" w:type="dxa"/>
            <w:vAlign w:val="center"/>
          </w:tcPr>
          <w:p w14:paraId="14F11A9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796" w:type="dxa"/>
            <w:gridSpan w:val="2"/>
            <w:vAlign w:val="center"/>
          </w:tcPr>
          <w:p w14:paraId="0095DEC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796" w:type="dxa"/>
            <w:vAlign w:val="center"/>
          </w:tcPr>
          <w:p w14:paraId="108F926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796" w:type="dxa"/>
            <w:vAlign w:val="center"/>
          </w:tcPr>
          <w:p w14:paraId="6EEFDEF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796" w:type="dxa"/>
            <w:gridSpan w:val="2"/>
            <w:vAlign w:val="center"/>
          </w:tcPr>
          <w:p w14:paraId="0349B0D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797" w:type="dxa"/>
            <w:vAlign w:val="center"/>
          </w:tcPr>
          <w:p w14:paraId="3D12EB9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r>
      <w:tr w:rsidR="007E60C9" w:rsidRPr="000E0405" w14:paraId="0BF460EB" w14:textId="77777777" w:rsidTr="002318CE">
        <w:tc>
          <w:tcPr>
            <w:tcW w:w="1346" w:type="dxa"/>
            <w:vAlign w:val="center"/>
          </w:tcPr>
          <w:p w14:paraId="5F938BF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UEs number</w:t>
            </w:r>
          </w:p>
        </w:tc>
        <w:tc>
          <w:tcPr>
            <w:tcW w:w="796" w:type="dxa"/>
            <w:vAlign w:val="center"/>
          </w:tcPr>
          <w:p w14:paraId="3A6DA5D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 per cell</w:t>
            </w:r>
          </w:p>
        </w:tc>
        <w:tc>
          <w:tcPr>
            <w:tcW w:w="796" w:type="dxa"/>
            <w:gridSpan w:val="2"/>
            <w:vAlign w:val="center"/>
          </w:tcPr>
          <w:p w14:paraId="1B80603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 per cell</w:t>
            </w:r>
          </w:p>
        </w:tc>
        <w:tc>
          <w:tcPr>
            <w:tcW w:w="796" w:type="dxa"/>
            <w:vAlign w:val="center"/>
          </w:tcPr>
          <w:p w14:paraId="26F88E9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 per cell</w:t>
            </w:r>
          </w:p>
        </w:tc>
        <w:tc>
          <w:tcPr>
            <w:tcW w:w="796" w:type="dxa"/>
            <w:vAlign w:val="center"/>
          </w:tcPr>
          <w:p w14:paraId="288280C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 per cell</w:t>
            </w:r>
          </w:p>
        </w:tc>
        <w:tc>
          <w:tcPr>
            <w:tcW w:w="796" w:type="dxa"/>
            <w:gridSpan w:val="2"/>
            <w:vAlign w:val="center"/>
          </w:tcPr>
          <w:p w14:paraId="319266C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 per cell</w:t>
            </w:r>
          </w:p>
        </w:tc>
        <w:tc>
          <w:tcPr>
            <w:tcW w:w="796" w:type="dxa"/>
            <w:vAlign w:val="center"/>
          </w:tcPr>
          <w:p w14:paraId="587D7AA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 per cell</w:t>
            </w:r>
          </w:p>
        </w:tc>
        <w:tc>
          <w:tcPr>
            <w:tcW w:w="796" w:type="dxa"/>
            <w:vAlign w:val="center"/>
          </w:tcPr>
          <w:p w14:paraId="60D7C99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 per cell</w:t>
            </w:r>
          </w:p>
        </w:tc>
        <w:tc>
          <w:tcPr>
            <w:tcW w:w="796" w:type="dxa"/>
            <w:gridSpan w:val="2"/>
            <w:vAlign w:val="center"/>
          </w:tcPr>
          <w:p w14:paraId="515C722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 per cell</w:t>
            </w:r>
          </w:p>
        </w:tc>
        <w:tc>
          <w:tcPr>
            <w:tcW w:w="797" w:type="dxa"/>
            <w:vAlign w:val="center"/>
          </w:tcPr>
          <w:p w14:paraId="6295128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 per cell</w:t>
            </w:r>
          </w:p>
        </w:tc>
      </w:tr>
    </w:tbl>
    <w:p w14:paraId="3936E0BA" w14:textId="77777777" w:rsidR="007E60C9" w:rsidRPr="000E0405" w:rsidRDefault="007E60C9" w:rsidP="009F1A5E">
      <w:pPr>
        <w:widowControl w:val="0"/>
        <w:snapToGrid w:val="0"/>
        <w:spacing w:before="60"/>
        <w:jc w:val="both"/>
        <w:rPr>
          <w:rFonts w:ascii="Arial" w:hAnsi="Arial" w:cs="Arial"/>
          <w:b/>
          <w:bCs/>
          <w:kern w:val="2"/>
          <w:lang w:val="en-US" w:eastAsia="zh-CN"/>
        </w:rPr>
      </w:pPr>
    </w:p>
    <w:p w14:paraId="095812BF" w14:textId="0A06E29E"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Table B.1.</w:t>
      </w:r>
      <w:r w:rsidRPr="000E0405">
        <w:rPr>
          <w:rFonts w:ascii="Arial" w:hAnsi="Arial" w:cs="Arial" w:hint="eastAsia"/>
          <w:b/>
          <w:bCs/>
          <w:kern w:val="2"/>
          <w:lang w:val="en-US" w:eastAsia="zh-CN"/>
        </w:rPr>
        <w:t>7</w:t>
      </w:r>
      <w:r w:rsidRPr="000E0405">
        <w:rPr>
          <w:rFonts w:ascii="Arial" w:hAnsi="Arial" w:cs="Arial"/>
          <w:b/>
          <w:bCs/>
          <w:kern w:val="2"/>
          <w:lang w:val="en-US" w:eastAsia="zh-CN"/>
        </w:rPr>
        <w:t>.1-</w:t>
      </w:r>
      <w:r w:rsidRPr="000E0405">
        <w:rPr>
          <w:rFonts w:ascii="Arial" w:hAnsi="Arial" w:cs="Arial" w:hint="eastAsia"/>
          <w:b/>
          <w:bCs/>
          <w:kern w:val="2"/>
          <w:lang w:val="en-US" w:eastAsia="zh-CN"/>
        </w:rPr>
        <w:t xml:space="preserve">11: </w:t>
      </w:r>
      <w:r w:rsidRPr="000E0405">
        <w:rPr>
          <w:rFonts w:ascii="Arial" w:hAnsi="Arial" w:cs="Arial"/>
          <w:b/>
          <w:bCs/>
          <w:kern w:val="2"/>
          <w:lang w:val="en-US" w:eastAsia="zh-CN"/>
        </w:rPr>
        <w:t xml:space="preserve">Assumptions for sidelink positioning for </w:t>
      </w:r>
      <w:r w:rsidRPr="000E0405">
        <w:rPr>
          <w:rFonts w:ascii="Arial" w:hAnsi="Arial" w:cs="Arial" w:hint="eastAsia"/>
          <w:b/>
          <w:bCs/>
          <w:kern w:val="2"/>
          <w:lang w:val="en-US" w:eastAsia="zh-CN"/>
        </w:rPr>
        <w:t>public safety</w:t>
      </w:r>
      <w:r w:rsidRPr="000E0405">
        <w:rPr>
          <w:rFonts w:ascii="Arial" w:hAnsi="Arial" w:cs="Arial"/>
          <w:b/>
          <w:bCs/>
          <w:kern w:val="2"/>
          <w:lang w:val="en-US" w:eastAsia="zh-CN"/>
        </w:rPr>
        <w:t xml:space="preserve"> use cases that are different from or not provided in Annex A.1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0" w:type="auto"/>
        <w:tblLook w:val="04A0" w:firstRow="1" w:lastRow="0" w:firstColumn="1" w:lastColumn="0" w:noHBand="0" w:noVBand="1"/>
      </w:tblPr>
      <w:tblGrid>
        <w:gridCol w:w="1367"/>
        <w:gridCol w:w="1367"/>
        <w:gridCol w:w="1367"/>
        <w:gridCol w:w="1367"/>
        <w:gridCol w:w="1368"/>
        <w:gridCol w:w="1368"/>
        <w:gridCol w:w="1368"/>
      </w:tblGrid>
      <w:tr w:rsidR="000E0405" w:rsidRPr="000E0405" w14:paraId="38187374" w14:textId="77777777" w:rsidTr="002318CE">
        <w:tc>
          <w:tcPr>
            <w:tcW w:w="1367" w:type="dxa"/>
            <w:vAlign w:val="center"/>
          </w:tcPr>
          <w:p w14:paraId="12D3CE54"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Parameters</w:t>
            </w:r>
          </w:p>
        </w:tc>
        <w:tc>
          <w:tcPr>
            <w:tcW w:w="1367" w:type="dxa"/>
            <w:vAlign w:val="center"/>
          </w:tcPr>
          <w:p w14:paraId="629F350B"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121</w:t>
            </w:r>
          </w:p>
        </w:tc>
        <w:tc>
          <w:tcPr>
            <w:tcW w:w="1367" w:type="dxa"/>
            <w:vAlign w:val="center"/>
          </w:tcPr>
          <w:p w14:paraId="10C2E09C"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122</w:t>
            </w:r>
          </w:p>
        </w:tc>
        <w:tc>
          <w:tcPr>
            <w:tcW w:w="1367" w:type="dxa"/>
            <w:vAlign w:val="center"/>
          </w:tcPr>
          <w:p w14:paraId="1F2F6C95"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123</w:t>
            </w:r>
          </w:p>
        </w:tc>
        <w:tc>
          <w:tcPr>
            <w:tcW w:w="1368" w:type="dxa"/>
            <w:vAlign w:val="center"/>
          </w:tcPr>
          <w:p w14:paraId="79655489"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124</w:t>
            </w:r>
          </w:p>
        </w:tc>
        <w:tc>
          <w:tcPr>
            <w:tcW w:w="1368" w:type="dxa"/>
            <w:vAlign w:val="center"/>
          </w:tcPr>
          <w:p w14:paraId="3F6905C1"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125</w:t>
            </w:r>
          </w:p>
        </w:tc>
        <w:tc>
          <w:tcPr>
            <w:tcW w:w="1368" w:type="dxa"/>
            <w:vAlign w:val="center"/>
          </w:tcPr>
          <w:p w14:paraId="3B0E8BDD"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126</w:t>
            </w:r>
          </w:p>
        </w:tc>
      </w:tr>
      <w:tr w:rsidR="000E0405" w:rsidRPr="000E0405" w14:paraId="6891FD37" w14:textId="77777777" w:rsidTr="002318CE">
        <w:tc>
          <w:tcPr>
            <w:tcW w:w="1367" w:type="dxa"/>
            <w:vAlign w:val="center"/>
          </w:tcPr>
          <w:p w14:paraId="1D11FEA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X</w:t>
            </w:r>
          </w:p>
        </w:tc>
        <w:tc>
          <w:tcPr>
            <w:tcW w:w="1367" w:type="dxa"/>
            <w:vAlign w:val="center"/>
          </w:tcPr>
          <w:p w14:paraId="5662705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1367" w:type="dxa"/>
            <w:vAlign w:val="center"/>
          </w:tcPr>
          <w:p w14:paraId="197D354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w:t>
            </w:r>
          </w:p>
        </w:tc>
        <w:tc>
          <w:tcPr>
            <w:tcW w:w="1367" w:type="dxa"/>
            <w:vAlign w:val="center"/>
          </w:tcPr>
          <w:p w14:paraId="737236B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1368" w:type="dxa"/>
            <w:vAlign w:val="center"/>
          </w:tcPr>
          <w:p w14:paraId="7FAAEF3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w:t>
            </w:r>
          </w:p>
        </w:tc>
        <w:tc>
          <w:tcPr>
            <w:tcW w:w="1368" w:type="dxa"/>
            <w:vAlign w:val="center"/>
          </w:tcPr>
          <w:p w14:paraId="5BA7E2E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1368" w:type="dxa"/>
            <w:vAlign w:val="center"/>
          </w:tcPr>
          <w:p w14:paraId="52B799B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w:t>
            </w:r>
          </w:p>
        </w:tc>
      </w:tr>
      <w:tr w:rsidR="007E60C9" w:rsidRPr="000E0405" w14:paraId="33C62C11" w14:textId="77777777" w:rsidTr="002318CE">
        <w:tc>
          <w:tcPr>
            <w:tcW w:w="1367" w:type="dxa"/>
            <w:vAlign w:val="center"/>
          </w:tcPr>
          <w:p w14:paraId="43AC161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1367" w:type="dxa"/>
            <w:vAlign w:val="center"/>
          </w:tcPr>
          <w:p w14:paraId="3BD8A53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c>
          <w:tcPr>
            <w:tcW w:w="1367" w:type="dxa"/>
            <w:vAlign w:val="center"/>
          </w:tcPr>
          <w:p w14:paraId="0147B4B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c>
          <w:tcPr>
            <w:tcW w:w="1367" w:type="dxa"/>
            <w:vAlign w:val="center"/>
          </w:tcPr>
          <w:p w14:paraId="36EC494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368" w:type="dxa"/>
            <w:vAlign w:val="center"/>
          </w:tcPr>
          <w:p w14:paraId="21C464F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368" w:type="dxa"/>
            <w:vAlign w:val="center"/>
          </w:tcPr>
          <w:p w14:paraId="0661345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c>
          <w:tcPr>
            <w:tcW w:w="1368" w:type="dxa"/>
            <w:vAlign w:val="center"/>
          </w:tcPr>
          <w:p w14:paraId="5A20B4D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r>
    </w:tbl>
    <w:p w14:paraId="5495561A" w14:textId="77777777" w:rsidR="007E60C9" w:rsidRPr="000E0405" w:rsidRDefault="007E60C9" w:rsidP="009F1A5E">
      <w:pPr>
        <w:snapToGrid w:val="0"/>
        <w:spacing w:after="120" w:line="259" w:lineRule="auto"/>
        <w:jc w:val="both"/>
        <w:rPr>
          <w:lang w:val="en-US" w:eastAsia="zh-CN"/>
        </w:rPr>
      </w:pPr>
    </w:p>
    <w:p w14:paraId="0014F9B1" w14:textId="77777777" w:rsidR="007E60C9" w:rsidRPr="000E0405" w:rsidRDefault="007E60C9" w:rsidP="009F1A5E">
      <w:pPr>
        <w:snapToGrid w:val="0"/>
        <w:spacing w:after="120" w:line="259" w:lineRule="auto"/>
        <w:jc w:val="both"/>
        <w:rPr>
          <w:rFonts w:ascii="Arial" w:hAnsi="Arial" w:cs="Arial"/>
          <w:b/>
          <w:bCs/>
          <w:kern w:val="2"/>
          <w:lang w:val="en-US" w:eastAsia="zh-CN"/>
        </w:rPr>
      </w:pPr>
      <w:r w:rsidRPr="000E0405">
        <w:rPr>
          <w:lang w:eastAsia="zh-CN"/>
        </w:rPr>
        <w:t>Evaluation cases</w:t>
      </w:r>
      <w:r w:rsidRPr="000E0405">
        <w:rPr>
          <w:rFonts w:hint="eastAsia"/>
          <w:lang w:val="en-US" w:eastAsia="zh-CN"/>
        </w:rPr>
        <w:t xml:space="preserve"> </w:t>
      </w:r>
      <w:r w:rsidRPr="000E0405">
        <w:rPr>
          <w:lang w:eastAsia="zh-CN"/>
        </w:rPr>
        <w:t xml:space="preserve">and relevant additional assumptions for </w:t>
      </w:r>
      <w:r w:rsidRPr="000E0405">
        <w:rPr>
          <w:rFonts w:hint="eastAsia"/>
          <w:lang w:val="en-US" w:eastAsia="zh-CN"/>
        </w:rPr>
        <w:t>commercial</w:t>
      </w:r>
      <w:r w:rsidRPr="000E0405">
        <w:rPr>
          <w:lang w:eastAsia="zh-CN"/>
        </w:rPr>
        <w:t xml:space="preserve"> use cases are provided in Table B.1.</w:t>
      </w:r>
      <w:r w:rsidRPr="000E0405">
        <w:rPr>
          <w:rFonts w:hint="eastAsia"/>
          <w:lang w:val="en-US" w:eastAsia="zh-CN"/>
        </w:rPr>
        <w:t>7</w:t>
      </w:r>
      <w:r w:rsidRPr="000E0405">
        <w:rPr>
          <w:lang w:eastAsia="zh-CN"/>
        </w:rPr>
        <w:t>.1-</w:t>
      </w:r>
      <w:r w:rsidRPr="000E0405">
        <w:rPr>
          <w:rFonts w:hint="eastAsia"/>
          <w:lang w:val="en-US" w:eastAsia="zh-CN"/>
        </w:rPr>
        <w:t>12 and Table B.1.7.1-13</w:t>
      </w:r>
      <w:r w:rsidRPr="000E0405">
        <w:rPr>
          <w:lang w:eastAsia="zh-CN"/>
        </w:rPr>
        <w:t>.</w:t>
      </w:r>
    </w:p>
    <w:p w14:paraId="3FBBB166" w14:textId="123D5160"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.1-</w:t>
      </w:r>
      <w:r w:rsidRPr="000E0405">
        <w:rPr>
          <w:rFonts w:ascii="Arial" w:hAnsi="Arial" w:cs="Arial" w:hint="eastAsia"/>
          <w:b/>
          <w:bCs/>
          <w:kern w:val="2"/>
          <w:lang w:val="en-US" w:eastAsia="zh-CN"/>
        </w:rPr>
        <w:t xml:space="preserve">12: </w:t>
      </w:r>
      <w:r w:rsidRPr="000E0405">
        <w:rPr>
          <w:rFonts w:ascii="Arial" w:hAnsi="Arial" w:cs="Arial"/>
          <w:b/>
          <w:bCs/>
          <w:kern w:val="2"/>
          <w:lang w:val="en-US" w:eastAsia="zh-CN"/>
        </w:rPr>
        <w:t xml:space="preserve">Assumptions for sidelink positioning for </w:t>
      </w:r>
      <w:r w:rsidRPr="000E0405">
        <w:rPr>
          <w:rFonts w:ascii="Arial" w:hAnsi="Arial" w:cs="Arial" w:hint="eastAsia"/>
          <w:b/>
          <w:bCs/>
          <w:kern w:val="2"/>
          <w:lang w:val="en-US" w:eastAsia="zh-CN"/>
        </w:rPr>
        <w:t>commercial</w:t>
      </w:r>
      <w:r w:rsidRPr="000E0405">
        <w:rPr>
          <w:rFonts w:ascii="Arial" w:hAnsi="Arial" w:cs="Arial"/>
          <w:b/>
          <w:bCs/>
          <w:kern w:val="2"/>
          <w:lang w:val="en-US" w:eastAsia="zh-CN"/>
        </w:rPr>
        <w:t xml:space="preserve"> use cases that are different from or not provided in Annex A.1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8520" w:type="dxa"/>
        <w:tblLayout w:type="fixed"/>
        <w:tblLook w:val="04A0" w:firstRow="1" w:lastRow="0" w:firstColumn="1" w:lastColumn="0" w:noHBand="0" w:noVBand="1"/>
      </w:tblPr>
      <w:tblGrid>
        <w:gridCol w:w="1366"/>
        <w:gridCol w:w="793"/>
        <w:gridCol w:w="397"/>
        <w:gridCol w:w="396"/>
        <w:gridCol w:w="796"/>
        <w:gridCol w:w="794"/>
        <w:gridCol w:w="398"/>
        <w:gridCol w:w="396"/>
        <w:gridCol w:w="796"/>
        <w:gridCol w:w="794"/>
        <w:gridCol w:w="398"/>
        <w:gridCol w:w="396"/>
        <w:gridCol w:w="800"/>
      </w:tblGrid>
      <w:tr w:rsidR="00361D7F" w:rsidRPr="000E0405" w14:paraId="0CE23D0D" w14:textId="77777777" w:rsidTr="002318CE">
        <w:tc>
          <w:tcPr>
            <w:tcW w:w="1368" w:type="dxa"/>
            <w:vAlign w:val="center"/>
          </w:tcPr>
          <w:p w14:paraId="1E91757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BS location</w:t>
            </w:r>
          </w:p>
        </w:tc>
        <w:tc>
          <w:tcPr>
            <w:tcW w:w="7152" w:type="dxa"/>
            <w:gridSpan w:val="12"/>
            <w:vAlign w:val="center"/>
          </w:tcPr>
          <w:p w14:paraId="4D5339E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 sites deployed as described in TR 38.901</w:t>
            </w:r>
          </w:p>
        </w:tc>
      </w:tr>
      <w:tr w:rsidR="00361D7F" w:rsidRPr="000E0405" w14:paraId="4EBB2C3E" w14:textId="77777777" w:rsidTr="002318CE">
        <w:tc>
          <w:tcPr>
            <w:tcW w:w="1368" w:type="dxa"/>
            <w:vAlign w:val="center"/>
          </w:tcPr>
          <w:p w14:paraId="5E4CCA2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UE drop</w:t>
            </w:r>
          </w:p>
        </w:tc>
        <w:tc>
          <w:tcPr>
            <w:tcW w:w="7152" w:type="dxa"/>
            <w:gridSpan w:val="12"/>
            <w:vAlign w:val="center"/>
          </w:tcPr>
          <w:p w14:paraId="42F511D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iCs/>
                <w:kern w:val="2"/>
                <w:sz w:val="18"/>
                <w:szCs w:val="18"/>
              </w:rPr>
              <w:t xml:space="preserve">Antenna height 1.5m, speed 3km/h, uniformly and randomly distributed at the </w:t>
            </w:r>
            <w:r w:rsidRPr="000E0405">
              <w:rPr>
                <w:rFonts w:ascii="Arial" w:hAnsi="Arial" w:cs="Arial"/>
                <w:kern w:val="2"/>
                <w:sz w:val="18"/>
                <w:szCs w:val="18"/>
              </w:rPr>
              <w:t>macro geographical area</w:t>
            </w:r>
          </w:p>
        </w:tc>
      </w:tr>
      <w:tr w:rsidR="00361D7F" w:rsidRPr="000E0405" w14:paraId="6787B87C" w14:textId="77777777" w:rsidTr="002318CE">
        <w:tc>
          <w:tcPr>
            <w:tcW w:w="1368" w:type="dxa"/>
            <w:vAlign w:val="center"/>
          </w:tcPr>
          <w:p w14:paraId="7D9D220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Reference UE</w:t>
            </w:r>
          </w:p>
        </w:tc>
        <w:tc>
          <w:tcPr>
            <w:tcW w:w="7152" w:type="dxa"/>
            <w:gridSpan w:val="12"/>
            <w:vAlign w:val="center"/>
          </w:tcPr>
          <w:p w14:paraId="102E9E9D" w14:textId="77777777" w:rsidR="007E60C9" w:rsidRPr="000E0405" w:rsidRDefault="007E60C9" w:rsidP="009F1A5E">
            <w:pPr>
              <w:snapToGrid w:val="0"/>
              <w:spacing w:after="0"/>
              <w:jc w:val="center"/>
              <w:rPr>
                <w:rFonts w:ascii="Arial" w:hAnsi="Arial" w:cs="Arial"/>
                <w:iCs/>
                <w:kern w:val="2"/>
                <w:sz w:val="18"/>
                <w:szCs w:val="18"/>
              </w:rPr>
            </w:pPr>
            <w:r w:rsidRPr="000E0405">
              <w:rPr>
                <w:rFonts w:ascii="Arial" w:hAnsi="Arial" w:cs="Arial"/>
                <w:kern w:val="2"/>
                <w:sz w:val="18"/>
                <w:szCs w:val="18"/>
                <w:lang w:val="en-US" w:eastAsia="zh-CN"/>
              </w:rPr>
              <w:t>Anchor UEs are dropped randomly</w:t>
            </w:r>
          </w:p>
        </w:tc>
      </w:tr>
      <w:tr w:rsidR="00361D7F" w:rsidRPr="000E0405" w14:paraId="6096F70B" w14:textId="77777777" w:rsidTr="002318CE">
        <w:trPr>
          <w:trHeight w:val="90"/>
        </w:trPr>
        <w:tc>
          <w:tcPr>
            <w:tcW w:w="1368" w:type="dxa"/>
            <w:vAlign w:val="center"/>
          </w:tcPr>
          <w:p w14:paraId="5CBD69E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channel model</w:t>
            </w:r>
          </w:p>
        </w:tc>
        <w:tc>
          <w:tcPr>
            <w:tcW w:w="7152" w:type="dxa"/>
            <w:gridSpan w:val="12"/>
            <w:vAlign w:val="center"/>
          </w:tcPr>
          <w:p w14:paraId="6993A7B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Cs/>
                <w:iCs/>
                <w:kern w:val="2"/>
                <w:sz w:val="18"/>
                <w:szCs w:val="18"/>
              </w:rPr>
              <w:t>Modify</w:t>
            </w:r>
            <w:r w:rsidRPr="000E0405">
              <w:rPr>
                <w:rFonts w:ascii="Arial" w:hAnsi="Arial" w:cs="Arial"/>
                <w:bCs/>
                <w:iCs/>
                <w:kern w:val="2"/>
                <w:sz w:val="18"/>
                <w:szCs w:val="18"/>
                <w:lang w:val="en-US" w:eastAsia="zh-CN"/>
              </w:rPr>
              <w:t xml:space="preserve"> indoor office channel model</w:t>
            </w:r>
            <w:r w:rsidRPr="000E0405">
              <w:rPr>
                <w:rFonts w:ascii="Arial" w:hAnsi="Arial" w:cs="Arial"/>
                <w:bCs/>
                <w:iCs/>
                <w:kern w:val="2"/>
                <w:sz w:val="18"/>
                <w:szCs w:val="18"/>
              </w:rPr>
              <w:t xml:space="preserve"> described in TR 38.901, i.e. </w:t>
            </w:r>
            <w:r w:rsidRPr="000E0405">
              <w:rPr>
                <w:rFonts w:ascii="Arial" w:hAnsi="Arial" w:cs="Arial"/>
                <w:bCs/>
                <w:kern w:val="2"/>
                <w:sz w:val="18"/>
                <w:szCs w:val="18"/>
              </w:rPr>
              <w:t xml:space="preserve">replace BS with the </w:t>
            </w:r>
            <w:r w:rsidRPr="000E0405">
              <w:rPr>
                <w:rFonts w:ascii="Arial" w:hAnsi="Arial" w:cs="Arial"/>
                <w:bCs/>
                <w:kern w:val="2"/>
                <w:sz w:val="18"/>
                <w:szCs w:val="18"/>
                <w:lang w:val="en-US" w:eastAsia="zh-CN"/>
              </w:rPr>
              <w:t>reference</w:t>
            </w:r>
            <w:r w:rsidRPr="000E0405">
              <w:rPr>
                <w:rFonts w:ascii="Arial" w:hAnsi="Arial" w:cs="Arial"/>
                <w:bCs/>
                <w:kern w:val="2"/>
                <w:sz w:val="18"/>
                <w:szCs w:val="18"/>
              </w:rPr>
              <w:t xml:space="preserve"> UE in the channel model of BS2UE, where </w:t>
            </w:r>
            <w:r w:rsidRPr="000E0405">
              <w:rPr>
                <w:rFonts w:ascii="Arial" w:hAnsi="Arial" w:cs="Arial"/>
                <w:bCs/>
                <w:kern w:val="2"/>
                <w:sz w:val="18"/>
                <w:szCs w:val="18"/>
                <w:lang w:val="en-US" w:eastAsia="zh-CN"/>
              </w:rPr>
              <w:t>reference</w:t>
            </w:r>
            <w:r w:rsidRPr="000E0405">
              <w:rPr>
                <w:rFonts w:ascii="Arial" w:hAnsi="Arial" w:cs="Arial"/>
                <w:bCs/>
                <w:kern w:val="2"/>
                <w:sz w:val="18"/>
                <w:szCs w:val="18"/>
              </w:rPr>
              <w:t xml:space="preserve"> UE height, transmit power are used to replace gNB’s.</w:t>
            </w:r>
          </w:p>
        </w:tc>
      </w:tr>
      <w:tr w:rsidR="00361D7F" w:rsidRPr="000E0405" w14:paraId="1C7B5678" w14:textId="77777777" w:rsidTr="002318CE">
        <w:tc>
          <w:tcPr>
            <w:tcW w:w="1368" w:type="dxa"/>
            <w:vAlign w:val="center"/>
          </w:tcPr>
          <w:p w14:paraId="1A9044B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Uu channel model</w:t>
            </w:r>
          </w:p>
        </w:tc>
        <w:tc>
          <w:tcPr>
            <w:tcW w:w="7152" w:type="dxa"/>
            <w:gridSpan w:val="12"/>
            <w:vAlign w:val="center"/>
          </w:tcPr>
          <w:p w14:paraId="2BA96458" w14:textId="77777777" w:rsidR="007E60C9" w:rsidRPr="000E0405" w:rsidRDefault="007E60C9" w:rsidP="009F1A5E">
            <w:pPr>
              <w:snapToGrid w:val="0"/>
              <w:spacing w:after="0"/>
              <w:jc w:val="center"/>
              <w:rPr>
                <w:rFonts w:ascii="Arial" w:hAnsi="Arial" w:cs="Arial"/>
                <w:bCs/>
                <w:iCs/>
                <w:kern w:val="2"/>
                <w:sz w:val="18"/>
                <w:szCs w:val="18"/>
              </w:rPr>
            </w:pPr>
            <w:r w:rsidRPr="000E0405">
              <w:rPr>
                <w:rFonts w:ascii="Arial" w:hAnsi="Arial" w:cs="Arial"/>
                <w:iCs/>
                <w:kern w:val="2"/>
                <w:sz w:val="18"/>
                <w:szCs w:val="18"/>
                <w:lang w:val="en-US" w:eastAsia="zh-CN"/>
              </w:rPr>
              <w:t>Indoor office</w:t>
            </w:r>
            <w:r w:rsidRPr="000E0405">
              <w:rPr>
                <w:rFonts w:ascii="Arial" w:hAnsi="Arial" w:cs="Arial"/>
                <w:iCs/>
                <w:kern w:val="2"/>
                <w:sz w:val="18"/>
                <w:szCs w:val="18"/>
              </w:rPr>
              <w:t xml:space="preserve"> described in TR 38.901</w:t>
            </w:r>
          </w:p>
        </w:tc>
      </w:tr>
      <w:tr w:rsidR="00361D7F" w:rsidRPr="000E0405" w14:paraId="4931534B" w14:textId="77777777" w:rsidTr="002318CE">
        <w:tc>
          <w:tcPr>
            <w:tcW w:w="1368" w:type="dxa"/>
            <w:vAlign w:val="center"/>
          </w:tcPr>
          <w:p w14:paraId="42B0EC8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1192" w:type="dxa"/>
            <w:gridSpan w:val="2"/>
            <w:vAlign w:val="center"/>
          </w:tcPr>
          <w:p w14:paraId="186F7E1E"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127</w:t>
            </w:r>
          </w:p>
        </w:tc>
        <w:tc>
          <w:tcPr>
            <w:tcW w:w="1192" w:type="dxa"/>
            <w:gridSpan w:val="2"/>
            <w:vAlign w:val="center"/>
          </w:tcPr>
          <w:p w14:paraId="084614C7"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128</w:t>
            </w:r>
          </w:p>
        </w:tc>
        <w:tc>
          <w:tcPr>
            <w:tcW w:w="1192" w:type="dxa"/>
            <w:gridSpan w:val="2"/>
            <w:vAlign w:val="center"/>
          </w:tcPr>
          <w:p w14:paraId="0397BB89"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129</w:t>
            </w:r>
          </w:p>
        </w:tc>
        <w:tc>
          <w:tcPr>
            <w:tcW w:w="1192" w:type="dxa"/>
            <w:gridSpan w:val="2"/>
            <w:vAlign w:val="center"/>
          </w:tcPr>
          <w:p w14:paraId="6F0234CF"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130</w:t>
            </w:r>
          </w:p>
        </w:tc>
        <w:tc>
          <w:tcPr>
            <w:tcW w:w="1192" w:type="dxa"/>
            <w:gridSpan w:val="2"/>
            <w:vAlign w:val="center"/>
          </w:tcPr>
          <w:p w14:paraId="42B0D253"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131</w:t>
            </w:r>
          </w:p>
        </w:tc>
        <w:tc>
          <w:tcPr>
            <w:tcW w:w="1192" w:type="dxa"/>
            <w:gridSpan w:val="2"/>
            <w:vAlign w:val="center"/>
          </w:tcPr>
          <w:p w14:paraId="14818E00"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132</w:t>
            </w:r>
          </w:p>
        </w:tc>
      </w:tr>
      <w:tr w:rsidR="00361D7F" w:rsidRPr="000E0405" w14:paraId="4342EB8F" w14:textId="77777777" w:rsidTr="002318CE">
        <w:tc>
          <w:tcPr>
            <w:tcW w:w="1368" w:type="dxa"/>
            <w:vAlign w:val="center"/>
          </w:tcPr>
          <w:p w14:paraId="04552E0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nodes</w:t>
            </w:r>
          </w:p>
        </w:tc>
        <w:tc>
          <w:tcPr>
            <w:tcW w:w="1192" w:type="dxa"/>
            <w:gridSpan w:val="2"/>
            <w:vAlign w:val="center"/>
          </w:tcPr>
          <w:p w14:paraId="52D47F5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92" w:type="dxa"/>
            <w:gridSpan w:val="2"/>
            <w:vAlign w:val="center"/>
          </w:tcPr>
          <w:p w14:paraId="3D26058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92" w:type="dxa"/>
            <w:gridSpan w:val="2"/>
            <w:vAlign w:val="center"/>
          </w:tcPr>
          <w:p w14:paraId="76AF96A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92" w:type="dxa"/>
            <w:gridSpan w:val="2"/>
            <w:vAlign w:val="center"/>
          </w:tcPr>
          <w:p w14:paraId="4932CFB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92" w:type="dxa"/>
            <w:gridSpan w:val="2"/>
            <w:vAlign w:val="center"/>
          </w:tcPr>
          <w:p w14:paraId="3D56A97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1192" w:type="dxa"/>
            <w:gridSpan w:val="2"/>
            <w:vAlign w:val="center"/>
          </w:tcPr>
          <w:p w14:paraId="40B0373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r>
      <w:tr w:rsidR="00361D7F" w:rsidRPr="000E0405" w14:paraId="365CAF6A" w14:textId="77777777" w:rsidTr="002318CE">
        <w:tc>
          <w:tcPr>
            <w:tcW w:w="1368" w:type="dxa"/>
            <w:vAlign w:val="center"/>
          </w:tcPr>
          <w:p w14:paraId="795397B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1192" w:type="dxa"/>
            <w:gridSpan w:val="2"/>
            <w:vAlign w:val="center"/>
          </w:tcPr>
          <w:p w14:paraId="16F09F0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c>
          <w:tcPr>
            <w:tcW w:w="1192" w:type="dxa"/>
            <w:gridSpan w:val="2"/>
            <w:vAlign w:val="center"/>
          </w:tcPr>
          <w:p w14:paraId="28127F8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192" w:type="dxa"/>
            <w:gridSpan w:val="2"/>
            <w:vAlign w:val="center"/>
          </w:tcPr>
          <w:p w14:paraId="68B334A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c>
          <w:tcPr>
            <w:tcW w:w="1192" w:type="dxa"/>
            <w:gridSpan w:val="2"/>
            <w:vAlign w:val="center"/>
          </w:tcPr>
          <w:p w14:paraId="3DF8105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20MHz</w:t>
            </w:r>
          </w:p>
        </w:tc>
        <w:tc>
          <w:tcPr>
            <w:tcW w:w="1192" w:type="dxa"/>
            <w:gridSpan w:val="2"/>
            <w:vAlign w:val="center"/>
          </w:tcPr>
          <w:p w14:paraId="70977E0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40MHz</w:t>
            </w:r>
          </w:p>
        </w:tc>
        <w:tc>
          <w:tcPr>
            <w:tcW w:w="1192" w:type="dxa"/>
            <w:gridSpan w:val="2"/>
            <w:vAlign w:val="center"/>
          </w:tcPr>
          <w:p w14:paraId="7ECA6A4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100MHz</w:t>
            </w:r>
          </w:p>
        </w:tc>
      </w:tr>
      <w:tr w:rsidR="00361D7F" w:rsidRPr="000E0405" w14:paraId="494AC7F0" w14:textId="77777777" w:rsidTr="002318CE">
        <w:tc>
          <w:tcPr>
            <w:tcW w:w="1368" w:type="dxa"/>
            <w:vAlign w:val="center"/>
          </w:tcPr>
          <w:p w14:paraId="1CC24C3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UEs number</w:t>
            </w:r>
          </w:p>
        </w:tc>
        <w:tc>
          <w:tcPr>
            <w:tcW w:w="1192" w:type="dxa"/>
            <w:gridSpan w:val="2"/>
            <w:vAlign w:val="center"/>
          </w:tcPr>
          <w:p w14:paraId="64F2206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w:t>
            </w:r>
          </w:p>
        </w:tc>
        <w:tc>
          <w:tcPr>
            <w:tcW w:w="1192" w:type="dxa"/>
            <w:gridSpan w:val="2"/>
            <w:vAlign w:val="center"/>
          </w:tcPr>
          <w:p w14:paraId="37D32F5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w:t>
            </w:r>
          </w:p>
        </w:tc>
        <w:tc>
          <w:tcPr>
            <w:tcW w:w="1192" w:type="dxa"/>
            <w:gridSpan w:val="2"/>
            <w:vAlign w:val="center"/>
          </w:tcPr>
          <w:p w14:paraId="3BCC27D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w:t>
            </w:r>
          </w:p>
        </w:tc>
        <w:tc>
          <w:tcPr>
            <w:tcW w:w="1192" w:type="dxa"/>
            <w:gridSpan w:val="2"/>
            <w:vAlign w:val="center"/>
          </w:tcPr>
          <w:p w14:paraId="22208FD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w:t>
            </w:r>
          </w:p>
        </w:tc>
        <w:tc>
          <w:tcPr>
            <w:tcW w:w="1192" w:type="dxa"/>
            <w:gridSpan w:val="2"/>
            <w:vAlign w:val="center"/>
          </w:tcPr>
          <w:p w14:paraId="563BCC5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w:t>
            </w:r>
          </w:p>
        </w:tc>
        <w:tc>
          <w:tcPr>
            <w:tcW w:w="1192" w:type="dxa"/>
            <w:gridSpan w:val="2"/>
            <w:vAlign w:val="center"/>
          </w:tcPr>
          <w:p w14:paraId="4F1A917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w:t>
            </w:r>
          </w:p>
        </w:tc>
      </w:tr>
      <w:tr w:rsidR="00361D7F" w:rsidRPr="000E0405" w14:paraId="49EFC8A3" w14:textId="77777777" w:rsidTr="002318CE">
        <w:tc>
          <w:tcPr>
            <w:tcW w:w="1368" w:type="dxa"/>
            <w:vAlign w:val="center"/>
          </w:tcPr>
          <w:p w14:paraId="54E50FE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Parameters</w:t>
            </w:r>
          </w:p>
        </w:tc>
        <w:tc>
          <w:tcPr>
            <w:tcW w:w="794" w:type="dxa"/>
            <w:vAlign w:val="center"/>
          </w:tcPr>
          <w:p w14:paraId="729F5F2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133</w:t>
            </w:r>
          </w:p>
        </w:tc>
        <w:tc>
          <w:tcPr>
            <w:tcW w:w="794" w:type="dxa"/>
            <w:gridSpan w:val="2"/>
            <w:vAlign w:val="center"/>
          </w:tcPr>
          <w:p w14:paraId="6712B71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134</w:t>
            </w:r>
          </w:p>
        </w:tc>
        <w:tc>
          <w:tcPr>
            <w:tcW w:w="794" w:type="dxa"/>
            <w:vAlign w:val="center"/>
          </w:tcPr>
          <w:p w14:paraId="54067EF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135</w:t>
            </w:r>
          </w:p>
        </w:tc>
        <w:tc>
          <w:tcPr>
            <w:tcW w:w="794" w:type="dxa"/>
            <w:vAlign w:val="center"/>
          </w:tcPr>
          <w:p w14:paraId="1841978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136</w:t>
            </w:r>
          </w:p>
        </w:tc>
        <w:tc>
          <w:tcPr>
            <w:tcW w:w="794" w:type="dxa"/>
            <w:gridSpan w:val="2"/>
            <w:vAlign w:val="center"/>
          </w:tcPr>
          <w:p w14:paraId="275E1E8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137</w:t>
            </w:r>
          </w:p>
        </w:tc>
        <w:tc>
          <w:tcPr>
            <w:tcW w:w="794" w:type="dxa"/>
            <w:vAlign w:val="center"/>
          </w:tcPr>
          <w:p w14:paraId="60C62C1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138</w:t>
            </w:r>
          </w:p>
        </w:tc>
        <w:tc>
          <w:tcPr>
            <w:tcW w:w="794" w:type="dxa"/>
            <w:vAlign w:val="center"/>
          </w:tcPr>
          <w:p w14:paraId="2D970CC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139</w:t>
            </w:r>
          </w:p>
        </w:tc>
        <w:tc>
          <w:tcPr>
            <w:tcW w:w="794" w:type="dxa"/>
            <w:gridSpan w:val="2"/>
            <w:vAlign w:val="center"/>
          </w:tcPr>
          <w:p w14:paraId="16D3247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140</w:t>
            </w:r>
          </w:p>
        </w:tc>
        <w:tc>
          <w:tcPr>
            <w:tcW w:w="800" w:type="dxa"/>
            <w:vAlign w:val="center"/>
          </w:tcPr>
          <w:p w14:paraId="3D2B873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b/>
                <w:bCs/>
                <w:kern w:val="2"/>
                <w:sz w:val="18"/>
                <w:szCs w:val="18"/>
                <w:lang w:val="en-US" w:eastAsia="zh-CN"/>
              </w:rPr>
              <w:t>Case 141</w:t>
            </w:r>
          </w:p>
        </w:tc>
      </w:tr>
      <w:tr w:rsidR="00361D7F" w:rsidRPr="000E0405" w14:paraId="6E36C7B9" w14:textId="77777777" w:rsidTr="002318CE">
        <w:tc>
          <w:tcPr>
            <w:tcW w:w="1368" w:type="dxa"/>
            <w:vAlign w:val="center"/>
          </w:tcPr>
          <w:p w14:paraId="0EF0E5C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nodes</w:t>
            </w:r>
          </w:p>
        </w:tc>
        <w:tc>
          <w:tcPr>
            <w:tcW w:w="794" w:type="dxa"/>
            <w:vAlign w:val="center"/>
          </w:tcPr>
          <w:p w14:paraId="4AAB4DC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Uu only</w:t>
            </w:r>
          </w:p>
        </w:tc>
        <w:tc>
          <w:tcPr>
            <w:tcW w:w="794" w:type="dxa"/>
            <w:gridSpan w:val="2"/>
            <w:vAlign w:val="center"/>
          </w:tcPr>
          <w:p w14:paraId="28D44A6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794" w:type="dxa"/>
            <w:vAlign w:val="center"/>
          </w:tcPr>
          <w:p w14:paraId="7337FDB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c>
          <w:tcPr>
            <w:tcW w:w="794" w:type="dxa"/>
            <w:vAlign w:val="center"/>
          </w:tcPr>
          <w:p w14:paraId="460DC95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Uu only</w:t>
            </w:r>
          </w:p>
        </w:tc>
        <w:tc>
          <w:tcPr>
            <w:tcW w:w="794" w:type="dxa"/>
            <w:gridSpan w:val="2"/>
            <w:vAlign w:val="center"/>
          </w:tcPr>
          <w:p w14:paraId="19F324A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794" w:type="dxa"/>
            <w:vAlign w:val="center"/>
          </w:tcPr>
          <w:p w14:paraId="1FD18D5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c>
          <w:tcPr>
            <w:tcW w:w="794" w:type="dxa"/>
            <w:vAlign w:val="center"/>
          </w:tcPr>
          <w:p w14:paraId="4527C2F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Uu only</w:t>
            </w:r>
          </w:p>
        </w:tc>
        <w:tc>
          <w:tcPr>
            <w:tcW w:w="794" w:type="dxa"/>
            <w:gridSpan w:val="2"/>
            <w:vAlign w:val="center"/>
          </w:tcPr>
          <w:p w14:paraId="216FED8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SL only</w:t>
            </w:r>
          </w:p>
        </w:tc>
        <w:tc>
          <w:tcPr>
            <w:tcW w:w="800" w:type="dxa"/>
            <w:vAlign w:val="center"/>
          </w:tcPr>
          <w:p w14:paraId="5DF72AE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Joint</w:t>
            </w:r>
          </w:p>
        </w:tc>
      </w:tr>
      <w:tr w:rsidR="00361D7F" w:rsidRPr="000E0405" w14:paraId="298FF8FC" w14:textId="77777777" w:rsidTr="002318CE">
        <w:tc>
          <w:tcPr>
            <w:tcW w:w="1368" w:type="dxa"/>
            <w:vAlign w:val="center"/>
          </w:tcPr>
          <w:p w14:paraId="4698E73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Bandwidth</w:t>
            </w:r>
          </w:p>
        </w:tc>
        <w:tc>
          <w:tcPr>
            <w:tcW w:w="794" w:type="dxa"/>
            <w:vAlign w:val="center"/>
          </w:tcPr>
          <w:p w14:paraId="72E9F45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794" w:type="dxa"/>
            <w:gridSpan w:val="2"/>
            <w:vAlign w:val="center"/>
          </w:tcPr>
          <w:p w14:paraId="144F16D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794" w:type="dxa"/>
            <w:vAlign w:val="center"/>
          </w:tcPr>
          <w:p w14:paraId="392B94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794" w:type="dxa"/>
            <w:vAlign w:val="center"/>
          </w:tcPr>
          <w:p w14:paraId="57EB5DB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794" w:type="dxa"/>
            <w:gridSpan w:val="2"/>
            <w:vAlign w:val="center"/>
          </w:tcPr>
          <w:p w14:paraId="7B77101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794" w:type="dxa"/>
            <w:vAlign w:val="center"/>
          </w:tcPr>
          <w:p w14:paraId="21B04D2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794" w:type="dxa"/>
            <w:vAlign w:val="center"/>
          </w:tcPr>
          <w:p w14:paraId="038D412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794" w:type="dxa"/>
            <w:gridSpan w:val="2"/>
            <w:vAlign w:val="center"/>
          </w:tcPr>
          <w:p w14:paraId="5D09BA3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800" w:type="dxa"/>
            <w:vAlign w:val="center"/>
          </w:tcPr>
          <w:p w14:paraId="593A385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r>
      <w:tr w:rsidR="007E60C9" w:rsidRPr="000E0405" w14:paraId="7AA6ED54" w14:textId="77777777" w:rsidTr="002318CE">
        <w:tc>
          <w:tcPr>
            <w:tcW w:w="1368" w:type="dxa"/>
            <w:vAlign w:val="center"/>
          </w:tcPr>
          <w:p w14:paraId="134FA8C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Anchor UEs number</w:t>
            </w:r>
          </w:p>
        </w:tc>
        <w:tc>
          <w:tcPr>
            <w:tcW w:w="794" w:type="dxa"/>
            <w:vAlign w:val="center"/>
          </w:tcPr>
          <w:p w14:paraId="720B7E5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w:t>
            </w:r>
          </w:p>
        </w:tc>
        <w:tc>
          <w:tcPr>
            <w:tcW w:w="794" w:type="dxa"/>
            <w:gridSpan w:val="2"/>
            <w:vAlign w:val="center"/>
          </w:tcPr>
          <w:p w14:paraId="3DFB90F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w:t>
            </w:r>
          </w:p>
        </w:tc>
        <w:tc>
          <w:tcPr>
            <w:tcW w:w="794" w:type="dxa"/>
            <w:vAlign w:val="center"/>
          </w:tcPr>
          <w:p w14:paraId="76F57C8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w:t>
            </w:r>
          </w:p>
        </w:tc>
        <w:tc>
          <w:tcPr>
            <w:tcW w:w="794" w:type="dxa"/>
            <w:vAlign w:val="center"/>
          </w:tcPr>
          <w:p w14:paraId="42B7C36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w:t>
            </w:r>
          </w:p>
        </w:tc>
        <w:tc>
          <w:tcPr>
            <w:tcW w:w="794" w:type="dxa"/>
            <w:gridSpan w:val="2"/>
            <w:vAlign w:val="center"/>
          </w:tcPr>
          <w:p w14:paraId="1ED0174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w:t>
            </w:r>
          </w:p>
        </w:tc>
        <w:tc>
          <w:tcPr>
            <w:tcW w:w="794" w:type="dxa"/>
            <w:vAlign w:val="center"/>
          </w:tcPr>
          <w:p w14:paraId="3019652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w:t>
            </w:r>
          </w:p>
        </w:tc>
        <w:tc>
          <w:tcPr>
            <w:tcW w:w="794" w:type="dxa"/>
            <w:vAlign w:val="center"/>
          </w:tcPr>
          <w:p w14:paraId="594AF7D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w:t>
            </w:r>
          </w:p>
        </w:tc>
        <w:tc>
          <w:tcPr>
            <w:tcW w:w="794" w:type="dxa"/>
            <w:gridSpan w:val="2"/>
            <w:vAlign w:val="center"/>
          </w:tcPr>
          <w:p w14:paraId="2C11D48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w:t>
            </w:r>
          </w:p>
        </w:tc>
        <w:tc>
          <w:tcPr>
            <w:tcW w:w="800" w:type="dxa"/>
            <w:vAlign w:val="center"/>
          </w:tcPr>
          <w:p w14:paraId="43143E4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w:t>
            </w:r>
          </w:p>
        </w:tc>
      </w:tr>
    </w:tbl>
    <w:p w14:paraId="70EBBC27" w14:textId="77777777" w:rsidR="007E60C9" w:rsidRPr="000E0405" w:rsidRDefault="007E60C9" w:rsidP="009F1A5E">
      <w:pPr>
        <w:widowControl w:val="0"/>
        <w:snapToGrid w:val="0"/>
        <w:spacing w:before="60"/>
        <w:jc w:val="both"/>
        <w:rPr>
          <w:rFonts w:ascii="Arial" w:hAnsi="Arial" w:cs="Arial"/>
          <w:b/>
          <w:bCs/>
          <w:kern w:val="2"/>
          <w:lang w:val="en-US" w:eastAsia="zh-CN"/>
        </w:rPr>
      </w:pPr>
    </w:p>
    <w:p w14:paraId="1E9E2220" w14:textId="57520168"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.1-</w:t>
      </w:r>
      <w:r w:rsidRPr="000E0405">
        <w:rPr>
          <w:rFonts w:ascii="Arial" w:hAnsi="Arial" w:cs="Arial" w:hint="eastAsia"/>
          <w:b/>
          <w:bCs/>
          <w:kern w:val="2"/>
          <w:lang w:val="en-US" w:eastAsia="zh-CN"/>
        </w:rPr>
        <w:t xml:space="preserve">13: </w:t>
      </w:r>
      <w:r w:rsidRPr="000E0405">
        <w:rPr>
          <w:rFonts w:ascii="Arial" w:hAnsi="Arial" w:cs="Arial"/>
          <w:b/>
          <w:bCs/>
          <w:kern w:val="2"/>
          <w:lang w:val="en-US" w:eastAsia="zh-CN"/>
        </w:rPr>
        <w:t xml:space="preserve">Assumptions for sidelink positioning for </w:t>
      </w:r>
      <w:r w:rsidRPr="000E0405">
        <w:rPr>
          <w:rFonts w:ascii="Arial" w:hAnsi="Arial" w:cs="Arial" w:hint="eastAsia"/>
          <w:b/>
          <w:bCs/>
          <w:kern w:val="2"/>
          <w:lang w:val="en-US" w:eastAsia="zh-CN"/>
        </w:rPr>
        <w:t>commercial</w:t>
      </w:r>
      <w:r w:rsidRPr="000E0405">
        <w:rPr>
          <w:rFonts w:ascii="Arial" w:hAnsi="Arial" w:cs="Arial"/>
          <w:b/>
          <w:bCs/>
          <w:kern w:val="2"/>
          <w:lang w:val="en-US" w:eastAsia="zh-CN"/>
        </w:rPr>
        <w:t xml:space="preserve"> use cases that are different from or not provided in Annex A.1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0" w:type="auto"/>
        <w:tblLook w:val="04A0" w:firstRow="1" w:lastRow="0" w:firstColumn="1" w:lastColumn="0" w:noHBand="0" w:noVBand="1"/>
      </w:tblPr>
      <w:tblGrid>
        <w:gridCol w:w="1205"/>
        <w:gridCol w:w="813"/>
        <w:gridCol w:w="813"/>
        <w:gridCol w:w="813"/>
        <w:gridCol w:w="813"/>
        <w:gridCol w:w="813"/>
        <w:gridCol w:w="813"/>
        <w:gridCol w:w="813"/>
        <w:gridCol w:w="813"/>
        <w:gridCol w:w="813"/>
      </w:tblGrid>
      <w:tr w:rsidR="000E0405" w:rsidRPr="000E0405" w14:paraId="26370408" w14:textId="77777777" w:rsidTr="002318CE">
        <w:tc>
          <w:tcPr>
            <w:tcW w:w="1205" w:type="dxa"/>
            <w:vAlign w:val="center"/>
          </w:tcPr>
          <w:p w14:paraId="338FE624" w14:textId="77777777" w:rsidR="007E60C9" w:rsidRPr="000E0405" w:rsidRDefault="007E60C9" w:rsidP="009F1A5E">
            <w:pPr>
              <w:snapToGrid w:val="0"/>
              <w:spacing w:beforeLines="50" w:before="120"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Parameters</w:t>
            </w:r>
          </w:p>
        </w:tc>
        <w:tc>
          <w:tcPr>
            <w:tcW w:w="813" w:type="dxa"/>
            <w:vAlign w:val="center"/>
          </w:tcPr>
          <w:p w14:paraId="327CB59E" w14:textId="77777777" w:rsidR="007E60C9" w:rsidRPr="000E0405" w:rsidRDefault="007E60C9" w:rsidP="009F1A5E">
            <w:pPr>
              <w:snapToGrid w:val="0"/>
              <w:spacing w:beforeLines="50" w:before="120"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142</w:t>
            </w:r>
          </w:p>
        </w:tc>
        <w:tc>
          <w:tcPr>
            <w:tcW w:w="813" w:type="dxa"/>
            <w:vAlign w:val="center"/>
          </w:tcPr>
          <w:p w14:paraId="75502D43" w14:textId="77777777" w:rsidR="007E60C9" w:rsidRPr="000E0405" w:rsidRDefault="007E60C9" w:rsidP="009F1A5E">
            <w:pPr>
              <w:snapToGrid w:val="0"/>
              <w:spacing w:beforeLines="50" w:before="120"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143</w:t>
            </w:r>
          </w:p>
        </w:tc>
        <w:tc>
          <w:tcPr>
            <w:tcW w:w="813" w:type="dxa"/>
            <w:vAlign w:val="center"/>
          </w:tcPr>
          <w:p w14:paraId="1FE54C64" w14:textId="77777777" w:rsidR="007E60C9" w:rsidRPr="000E0405" w:rsidRDefault="007E60C9" w:rsidP="009F1A5E">
            <w:pPr>
              <w:snapToGrid w:val="0"/>
              <w:spacing w:beforeLines="50" w:before="120"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144</w:t>
            </w:r>
          </w:p>
        </w:tc>
        <w:tc>
          <w:tcPr>
            <w:tcW w:w="813" w:type="dxa"/>
            <w:vAlign w:val="center"/>
          </w:tcPr>
          <w:p w14:paraId="3AB06548" w14:textId="77777777" w:rsidR="007E60C9" w:rsidRPr="000E0405" w:rsidRDefault="007E60C9" w:rsidP="009F1A5E">
            <w:pPr>
              <w:snapToGrid w:val="0"/>
              <w:spacing w:beforeLines="50" w:before="120"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145</w:t>
            </w:r>
          </w:p>
        </w:tc>
        <w:tc>
          <w:tcPr>
            <w:tcW w:w="813" w:type="dxa"/>
            <w:vAlign w:val="center"/>
          </w:tcPr>
          <w:p w14:paraId="1C2A438A" w14:textId="77777777" w:rsidR="007E60C9" w:rsidRPr="000E0405" w:rsidRDefault="007E60C9" w:rsidP="009F1A5E">
            <w:pPr>
              <w:snapToGrid w:val="0"/>
              <w:spacing w:beforeLines="50" w:before="120"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146</w:t>
            </w:r>
          </w:p>
        </w:tc>
        <w:tc>
          <w:tcPr>
            <w:tcW w:w="813" w:type="dxa"/>
            <w:vAlign w:val="center"/>
          </w:tcPr>
          <w:p w14:paraId="1C6DCA72" w14:textId="77777777" w:rsidR="007E60C9" w:rsidRPr="000E0405" w:rsidRDefault="007E60C9" w:rsidP="009F1A5E">
            <w:pPr>
              <w:snapToGrid w:val="0"/>
              <w:spacing w:beforeLines="50" w:before="120"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147</w:t>
            </w:r>
          </w:p>
        </w:tc>
        <w:tc>
          <w:tcPr>
            <w:tcW w:w="813" w:type="dxa"/>
            <w:vAlign w:val="center"/>
          </w:tcPr>
          <w:p w14:paraId="3AFC2B91" w14:textId="77777777" w:rsidR="007E60C9" w:rsidRPr="000E0405" w:rsidRDefault="007E60C9" w:rsidP="009F1A5E">
            <w:pPr>
              <w:snapToGrid w:val="0"/>
              <w:spacing w:beforeLines="50" w:before="120"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148</w:t>
            </w:r>
          </w:p>
        </w:tc>
        <w:tc>
          <w:tcPr>
            <w:tcW w:w="813" w:type="dxa"/>
            <w:vAlign w:val="center"/>
          </w:tcPr>
          <w:p w14:paraId="77201D55" w14:textId="77777777" w:rsidR="007E60C9" w:rsidRPr="000E0405" w:rsidRDefault="007E60C9" w:rsidP="009F1A5E">
            <w:pPr>
              <w:snapToGrid w:val="0"/>
              <w:spacing w:beforeLines="50" w:before="120"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149</w:t>
            </w:r>
          </w:p>
        </w:tc>
        <w:tc>
          <w:tcPr>
            <w:tcW w:w="813" w:type="dxa"/>
            <w:vAlign w:val="center"/>
          </w:tcPr>
          <w:p w14:paraId="261246E8" w14:textId="77777777" w:rsidR="007E60C9" w:rsidRPr="000E0405" w:rsidRDefault="007E60C9" w:rsidP="009F1A5E">
            <w:pPr>
              <w:snapToGrid w:val="0"/>
              <w:spacing w:beforeLines="50" w:before="120"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Case 150</w:t>
            </w:r>
          </w:p>
        </w:tc>
      </w:tr>
      <w:tr w:rsidR="000E0405" w:rsidRPr="000E0405" w14:paraId="44A8A291" w14:textId="77777777" w:rsidTr="002318CE">
        <w:tc>
          <w:tcPr>
            <w:tcW w:w="1205" w:type="dxa"/>
            <w:vAlign w:val="center"/>
          </w:tcPr>
          <w:p w14:paraId="27A260E7"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X</w:t>
            </w:r>
          </w:p>
        </w:tc>
        <w:tc>
          <w:tcPr>
            <w:tcW w:w="813" w:type="dxa"/>
            <w:vAlign w:val="center"/>
          </w:tcPr>
          <w:p w14:paraId="1B6C4806"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13" w:type="dxa"/>
            <w:vAlign w:val="center"/>
          </w:tcPr>
          <w:p w14:paraId="2413DA4F"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13" w:type="dxa"/>
            <w:vAlign w:val="center"/>
          </w:tcPr>
          <w:p w14:paraId="28AAD128"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813" w:type="dxa"/>
            <w:vAlign w:val="center"/>
          </w:tcPr>
          <w:p w14:paraId="3C26B7CF"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13" w:type="dxa"/>
            <w:vAlign w:val="center"/>
          </w:tcPr>
          <w:p w14:paraId="34665698"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13" w:type="dxa"/>
            <w:vAlign w:val="center"/>
          </w:tcPr>
          <w:p w14:paraId="5514C941"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813" w:type="dxa"/>
            <w:vAlign w:val="center"/>
          </w:tcPr>
          <w:p w14:paraId="197999C2"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w:t>
            </w:r>
          </w:p>
        </w:tc>
        <w:tc>
          <w:tcPr>
            <w:tcW w:w="813" w:type="dxa"/>
            <w:vAlign w:val="center"/>
          </w:tcPr>
          <w:p w14:paraId="690C6477"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w:t>
            </w:r>
          </w:p>
        </w:tc>
        <w:tc>
          <w:tcPr>
            <w:tcW w:w="813" w:type="dxa"/>
            <w:vAlign w:val="center"/>
          </w:tcPr>
          <w:p w14:paraId="1B7723E4"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r>
      <w:tr w:rsidR="007E60C9" w:rsidRPr="000E0405" w14:paraId="7F05CAC7" w14:textId="77777777" w:rsidTr="002318CE">
        <w:tc>
          <w:tcPr>
            <w:tcW w:w="1205" w:type="dxa"/>
            <w:vAlign w:val="center"/>
          </w:tcPr>
          <w:p w14:paraId="14716C1F"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Bandwidth</w:t>
            </w:r>
          </w:p>
        </w:tc>
        <w:tc>
          <w:tcPr>
            <w:tcW w:w="813" w:type="dxa"/>
            <w:vAlign w:val="center"/>
          </w:tcPr>
          <w:p w14:paraId="5E4D93C3"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13" w:type="dxa"/>
            <w:vAlign w:val="center"/>
          </w:tcPr>
          <w:p w14:paraId="612A8A03"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13" w:type="dxa"/>
            <w:vAlign w:val="center"/>
          </w:tcPr>
          <w:p w14:paraId="37FD7DB1"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20M</w:t>
            </w:r>
          </w:p>
        </w:tc>
        <w:tc>
          <w:tcPr>
            <w:tcW w:w="813" w:type="dxa"/>
            <w:vAlign w:val="center"/>
          </w:tcPr>
          <w:p w14:paraId="12CBB8A9"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13" w:type="dxa"/>
            <w:vAlign w:val="center"/>
          </w:tcPr>
          <w:p w14:paraId="2C77D834"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13" w:type="dxa"/>
            <w:vAlign w:val="center"/>
          </w:tcPr>
          <w:p w14:paraId="0CAE0E32"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40M</w:t>
            </w:r>
          </w:p>
        </w:tc>
        <w:tc>
          <w:tcPr>
            <w:tcW w:w="813" w:type="dxa"/>
            <w:vAlign w:val="center"/>
          </w:tcPr>
          <w:p w14:paraId="0C635CB3"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813" w:type="dxa"/>
            <w:vAlign w:val="center"/>
          </w:tcPr>
          <w:p w14:paraId="5AE7EBE8"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c>
          <w:tcPr>
            <w:tcW w:w="813" w:type="dxa"/>
            <w:vAlign w:val="center"/>
          </w:tcPr>
          <w:p w14:paraId="0E521BEB" w14:textId="77777777" w:rsidR="007E60C9" w:rsidRPr="000E0405" w:rsidRDefault="007E60C9" w:rsidP="009F1A5E">
            <w:pPr>
              <w:snapToGrid w:val="0"/>
              <w:spacing w:beforeLines="50" w:before="120"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100M</w:t>
            </w:r>
          </w:p>
        </w:tc>
      </w:tr>
    </w:tbl>
    <w:p w14:paraId="1C412E47" w14:textId="77777777" w:rsidR="007E60C9" w:rsidRPr="000E0405" w:rsidRDefault="007E60C9" w:rsidP="009F1A5E">
      <w:pPr>
        <w:snapToGrid w:val="0"/>
        <w:spacing w:after="120" w:line="259" w:lineRule="auto"/>
        <w:jc w:val="both"/>
        <w:rPr>
          <w:lang w:val="en-US" w:eastAsia="zh-CN"/>
        </w:rPr>
      </w:pPr>
    </w:p>
    <w:p w14:paraId="0B99288C" w14:textId="77777777" w:rsidR="007E60C9" w:rsidRPr="000E0405" w:rsidRDefault="007E60C9" w:rsidP="009F1A5E">
      <w:pPr>
        <w:snapToGrid w:val="0"/>
        <w:spacing w:after="120" w:line="259" w:lineRule="auto"/>
        <w:jc w:val="both"/>
        <w:rPr>
          <w:lang w:val="en-US" w:eastAsia="zh-CN"/>
        </w:rPr>
      </w:pPr>
    </w:p>
    <w:p w14:paraId="0DB532AB" w14:textId="77777777" w:rsidR="007E60C9" w:rsidRPr="000E0405" w:rsidRDefault="007E60C9" w:rsidP="009F1A5E">
      <w:pPr>
        <w:keepNext/>
        <w:keepLines/>
        <w:snapToGrid w:val="0"/>
        <w:spacing w:before="120" w:line="259" w:lineRule="auto"/>
        <w:ind w:left="1134" w:hanging="1134"/>
        <w:jc w:val="both"/>
        <w:outlineLvl w:val="2"/>
        <w:rPr>
          <w:rFonts w:ascii="Arial" w:hAnsi="Arial"/>
          <w:sz w:val="28"/>
        </w:rPr>
      </w:pPr>
      <w:bookmarkStart w:id="48" w:name="_Toc116937811"/>
      <w:r w:rsidRPr="000E0405">
        <w:rPr>
          <w:rFonts w:ascii="Arial" w:hAnsi="Arial"/>
          <w:sz w:val="28"/>
        </w:rPr>
        <w:t>B.1.</w:t>
      </w:r>
      <w:r w:rsidRPr="000E0405">
        <w:rPr>
          <w:rFonts w:ascii="Arial" w:hAnsi="Arial" w:hint="eastAsia"/>
          <w:sz w:val="28"/>
          <w:lang w:val="en-US" w:eastAsia="zh-CN"/>
        </w:rPr>
        <w:t>7</w:t>
      </w:r>
      <w:r w:rsidRPr="000E0405">
        <w:rPr>
          <w:rFonts w:ascii="Arial" w:hAnsi="Arial"/>
          <w:sz w:val="28"/>
        </w:rPr>
        <w:t>.2</w:t>
      </w:r>
      <w:r w:rsidRPr="000E0405">
        <w:rPr>
          <w:rFonts w:ascii="Arial" w:hAnsi="Arial"/>
          <w:sz w:val="28"/>
        </w:rPr>
        <w:tab/>
        <w:t>Positioning accuracy evaluation results for Sidelink Positioning</w:t>
      </w:r>
      <w:bookmarkEnd w:id="48"/>
    </w:p>
    <w:p w14:paraId="7B65793F" w14:textId="77777777" w:rsidR="007E60C9" w:rsidRPr="000E0405" w:rsidRDefault="007E60C9" w:rsidP="009F1A5E">
      <w:pPr>
        <w:widowControl w:val="0"/>
        <w:snapToGrid w:val="0"/>
        <w:spacing w:beforeLines="50" w:before="120" w:afterLines="50" w:after="120"/>
        <w:jc w:val="both"/>
        <w:rPr>
          <w:kern w:val="2"/>
          <w:lang w:val="en-US" w:eastAsia="zh-CN"/>
        </w:rPr>
      </w:pPr>
      <w:r w:rsidRPr="000E0405">
        <w:rPr>
          <w:rFonts w:hint="eastAsia"/>
          <w:kern w:val="2"/>
          <w:lang w:val="en-US" w:eastAsia="zh-CN"/>
        </w:rPr>
        <w:t>This subsection provides evaluation results for sidelink positioning, including absolute positioning and relative positioning, in V2X use case with highway scenario and urban grid scenario, IIOT use case, public safety use case and commercial use case.</w:t>
      </w:r>
    </w:p>
    <w:p w14:paraId="7EE96FC0" w14:textId="77777777" w:rsidR="007E60C9" w:rsidRPr="000E0405" w:rsidRDefault="007E60C9" w:rsidP="009F1A5E">
      <w:pPr>
        <w:keepNext/>
        <w:keepLines/>
        <w:spacing w:before="120" w:line="259" w:lineRule="auto"/>
        <w:ind w:left="1418" w:hanging="1418"/>
        <w:jc w:val="both"/>
        <w:outlineLvl w:val="3"/>
        <w:rPr>
          <w:rFonts w:ascii="Arial" w:hAnsi="Arial"/>
          <w:sz w:val="24"/>
        </w:rPr>
      </w:pPr>
      <w:bookmarkStart w:id="49" w:name="_Toc116937812"/>
      <w:r w:rsidRPr="000E0405">
        <w:rPr>
          <w:rFonts w:ascii="Arial" w:hAnsi="Arial"/>
          <w:sz w:val="24"/>
        </w:rPr>
        <w:t>B.1.</w:t>
      </w:r>
      <w:r w:rsidRPr="000E0405">
        <w:rPr>
          <w:rFonts w:ascii="Arial" w:hAnsi="Arial" w:hint="eastAsia"/>
          <w:sz w:val="24"/>
          <w:lang w:val="en-US" w:eastAsia="zh-CN"/>
        </w:rPr>
        <w:t>7</w:t>
      </w:r>
      <w:r w:rsidRPr="000E0405">
        <w:rPr>
          <w:rFonts w:ascii="Arial" w:hAnsi="Arial"/>
          <w:sz w:val="24"/>
        </w:rPr>
        <w:t>.2.1</w:t>
      </w:r>
      <w:r w:rsidRPr="000E0405">
        <w:rPr>
          <w:rFonts w:ascii="Arial" w:hAnsi="Arial"/>
          <w:sz w:val="24"/>
        </w:rPr>
        <w:tab/>
        <w:t>Positioning accuracy evaluation results for Sidelink Positioning for Highway Scenarios for V2X</w:t>
      </w:r>
      <w:bookmarkEnd w:id="49"/>
    </w:p>
    <w:p w14:paraId="5C712158" w14:textId="77777777" w:rsidR="007E60C9" w:rsidRPr="000E0405" w:rsidRDefault="007E60C9" w:rsidP="009F1A5E">
      <w:pPr>
        <w:overflowPunct w:val="0"/>
        <w:autoSpaceDE w:val="0"/>
        <w:autoSpaceDN w:val="0"/>
        <w:adjustRightInd w:val="0"/>
        <w:snapToGrid w:val="0"/>
        <w:spacing w:after="120" w:line="259" w:lineRule="auto"/>
        <w:jc w:val="both"/>
        <w:textAlignment w:val="baseline"/>
      </w:pPr>
      <w:r w:rsidRPr="000E0405">
        <w:t xml:space="preserve">Table </w:t>
      </w:r>
      <w:r w:rsidRPr="000E0405">
        <w:rPr>
          <w:lang w:val="en-US"/>
        </w:rPr>
        <w:t>B.1.</w:t>
      </w:r>
      <w:r w:rsidRPr="000E0405">
        <w:rPr>
          <w:rFonts w:hint="eastAsia"/>
          <w:lang w:val="en-US" w:eastAsia="zh-CN"/>
        </w:rPr>
        <w:t>7</w:t>
      </w:r>
      <w:r w:rsidRPr="000E0405">
        <w:rPr>
          <w:lang w:val="en-US"/>
        </w:rPr>
        <w:t xml:space="preserve">.2.1-1 </w:t>
      </w:r>
      <w:r w:rsidRPr="000E0405">
        <w:t xml:space="preserve">provides horizontal absolute positioning accuracy results using sidelink positioning for </w:t>
      </w:r>
      <w:r w:rsidRPr="000E0405">
        <w:rPr>
          <w:lang w:eastAsia="zh-CN"/>
        </w:rPr>
        <w:t>highway scenarios for V2X use cases</w:t>
      </w:r>
      <w:r w:rsidRPr="000E0405">
        <w:t>.</w:t>
      </w:r>
    </w:p>
    <w:p w14:paraId="7B190BE6" w14:textId="77777777" w:rsidR="007E60C9" w:rsidRPr="000E0405" w:rsidRDefault="007E60C9" w:rsidP="009F1A5E">
      <w:pPr>
        <w:snapToGrid w:val="0"/>
        <w:spacing w:after="120" w:line="259" w:lineRule="auto"/>
        <w:jc w:val="both"/>
        <w:rPr>
          <w:lang w:val="en-US" w:eastAsia="zh-CN"/>
        </w:rPr>
      </w:pPr>
      <w:r w:rsidRPr="000E0405">
        <w:rPr>
          <w:lang w:val="en-US" w:eastAsia="zh-CN"/>
        </w:rPr>
        <w:t>Table B.1.</w:t>
      </w:r>
      <w:r w:rsidRPr="000E0405">
        <w:rPr>
          <w:rFonts w:hint="eastAsia"/>
          <w:lang w:val="en-US" w:eastAsia="zh-CN"/>
        </w:rPr>
        <w:t>7</w:t>
      </w:r>
      <w:r w:rsidRPr="000E0405">
        <w:rPr>
          <w:lang w:val="en-US" w:eastAsia="zh-CN"/>
        </w:rPr>
        <w:t>.2.1-2 provides vertical absolute positioning accuracy results using sidelink positioning for highway scenarios for V2X use cases.</w:t>
      </w:r>
    </w:p>
    <w:p w14:paraId="0AEA7C15" w14:textId="77777777" w:rsidR="007E60C9" w:rsidRPr="000E0405" w:rsidRDefault="007E60C9" w:rsidP="009F1A5E">
      <w:pPr>
        <w:snapToGrid w:val="0"/>
        <w:spacing w:after="120" w:line="259" w:lineRule="auto"/>
        <w:jc w:val="both"/>
        <w:rPr>
          <w:lang w:val="en-US" w:eastAsia="zh-CN"/>
        </w:rPr>
      </w:pPr>
      <w:r w:rsidRPr="000E0405">
        <w:rPr>
          <w:lang w:val="en-US" w:eastAsia="zh-CN"/>
        </w:rPr>
        <w:t>Table B.</w:t>
      </w:r>
      <w:r w:rsidRPr="000E0405">
        <w:rPr>
          <w:rFonts w:hint="eastAsia"/>
          <w:lang w:val="en-US" w:eastAsia="zh-CN"/>
        </w:rPr>
        <w:t>7</w:t>
      </w:r>
      <w:r w:rsidRPr="000E0405">
        <w:rPr>
          <w:lang w:val="en-US" w:eastAsia="zh-CN"/>
        </w:rPr>
        <w:t>.X.2.1-3 provides horizontal relative positioning accuracy results using sidelink positioning for highway scenarios for V2X use cases.</w:t>
      </w:r>
    </w:p>
    <w:p w14:paraId="60A6D91D" w14:textId="77777777" w:rsidR="007E60C9" w:rsidRPr="000E0405" w:rsidRDefault="007E60C9" w:rsidP="009F1A5E">
      <w:pPr>
        <w:snapToGrid w:val="0"/>
        <w:spacing w:after="120" w:line="259" w:lineRule="auto"/>
        <w:jc w:val="both"/>
        <w:rPr>
          <w:lang w:val="en-US" w:eastAsia="zh-CN"/>
        </w:rPr>
      </w:pPr>
      <w:r w:rsidRPr="000E0405">
        <w:rPr>
          <w:lang w:val="en-US" w:eastAsia="zh-CN"/>
        </w:rPr>
        <w:t>Table B.1.</w:t>
      </w:r>
      <w:r w:rsidRPr="000E0405">
        <w:rPr>
          <w:rFonts w:hint="eastAsia"/>
          <w:lang w:val="en-US" w:eastAsia="zh-CN"/>
        </w:rPr>
        <w:t>7</w:t>
      </w:r>
      <w:r w:rsidRPr="000E0405">
        <w:rPr>
          <w:lang w:val="en-US" w:eastAsia="zh-CN"/>
        </w:rPr>
        <w:t>.2.1-</w:t>
      </w:r>
      <w:r w:rsidRPr="000E0405">
        <w:rPr>
          <w:rFonts w:hint="eastAsia"/>
          <w:lang w:val="en-US" w:eastAsia="zh-CN"/>
        </w:rPr>
        <w:t>4</w:t>
      </w:r>
      <w:r w:rsidRPr="000E0405">
        <w:rPr>
          <w:lang w:val="en-US" w:eastAsia="zh-CN"/>
        </w:rPr>
        <w:t xml:space="preserve"> provides ranging distance accuracy results using sidelink positioning for highway scenarios for V2X use cases.</w:t>
      </w:r>
    </w:p>
    <w:p w14:paraId="7BE4232B" w14:textId="77777777" w:rsidR="007E60C9" w:rsidRPr="000E0405" w:rsidRDefault="007E60C9" w:rsidP="009F1A5E">
      <w:pPr>
        <w:snapToGrid w:val="0"/>
        <w:spacing w:after="120" w:line="259" w:lineRule="auto"/>
        <w:jc w:val="both"/>
        <w:rPr>
          <w:lang w:val="en-US" w:eastAsia="zh-CN"/>
        </w:rPr>
      </w:pPr>
      <w:r w:rsidRPr="000E0405">
        <w:rPr>
          <w:lang w:val="en-US" w:eastAsia="zh-CN"/>
        </w:rPr>
        <w:t>Table B.1.</w:t>
      </w:r>
      <w:r w:rsidRPr="000E0405">
        <w:rPr>
          <w:rFonts w:hint="eastAsia"/>
          <w:lang w:val="en-US" w:eastAsia="zh-CN"/>
        </w:rPr>
        <w:t>7</w:t>
      </w:r>
      <w:r w:rsidRPr="000E0405">
        <w:rPr>
          <w:lang w:val="en-US" w:eastAsia="zh-CN"/>
        </w:rPr>
        <w:t>.2.1-</w:t>
      </w:r>
      <w:r w:rsidRPr="000E0405">
        <w:rPr>
          <w:rFonts w:hint="eastAsia"/>
          <w:lang w:val="en-US" w:eastAsia="zh-CN"/>
        </w:rPr>
        <w:t>5</w:t>
      </w:r>
      <w:r w:rsidRPr="000E0405">
        <w:rPr>
          <w:lang w:val="en-US" w:eastAsia="zh-CN"/>
        </w:rPr>
        <w:t xml:space="preserve"> provides ranging </w:t>
      </w:r>
      <w:r w:rsidRPr="000E0405">
        <w:rPr>
          <w:rFonts w:hint="eastAsia"/>
          <w:lang w:val="en-US" w:eastAsia="zh-CN"/>
        </w:rPr>
        <w:t xml:space="preserve">angle </w:t>
      </w:r>
      <w:r w:rsidRPr="000E0405">
        <w:rPr>
          <w:lang w:val="en-US" w:eastAsia="zh-CN"/>
        </w:rPr>
        <w:t>accuracy results using sidelink positioning for highway scenarios for V2X use cases.</w:t>
      </w:r>
    </w:p>
    <w:p w14:paraId="7A262F90" w14:textId="77777777" w:rsidR="007E60C9" w:rsidRPr="000E0405" w:rsidRDefault="007E60C9" w:rsidP="009F1A5E">
      <w:pPr>
        <w:snapToGrid w:val="0"/>
        <w:spacing w:after="120" w:line="259" w:lineRule="auto"/>
        <w:jc w:val="both"/>
        <w:rPr>
          <w:lang w:val="en-US" w:eastAsia="zh-CN"/>
        </w:rPr>
      </w:pPr>
    </w:p>
    <w:p w14:paraId="25FBACC3" w14:textId="5EFA5F36"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.2.1-1</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Sidelink positioning - horizontal absolute accuracy for highway scenarios for V2X use cases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5000" w:type="pct"/>
        <w:tblLayout w:type="fixed"/>
        <w:tblLook w:val="04A0" w:firstRow="1" w:lastRow="0" w:firstColumn="1" w:lastColumn="0" w:noHBand="0" w:noVBand="1"/>
      </w:tblPr>
      <w:tblGrid>
        <w:gridCol w:w="1742"/>
        <w:gridCol w:w="1014"/>
        <w:gridCol w:w="1014"/>
        <w:gridCol w:w="1014"/>
        <w:gridCol w:w="1017"/>
        <w:gridCol w:w="1915"/>
        <w:gridCol w:w="1915"/>
      </w:tblGrid>
      <w:tr w:rsidR="000E0405" w:rsidRPr="000E0405" w14:paraId="00DCAB13" w14:textId="77777777" w:rsidTr="007E60C9">
        <w:tc>
          <w:tcPr>
            <w:tcW w:w="904" w:type="pct"/>
            <w:shd w:val="clear" w:color="auto" w:fill="A5A5A5"/>
            <w:vAlign w:val="center"/>
          </w:tcPr>
          <w:p w14:paraId="431F7BA6"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526" w:type="pct"/>
            <w:shd w:val="clear" w:color="auto" w:fill="A5A5A5"/>
            <w:vAlign w:val="center"/>
          </w:tcPr>
          <w:p w14:paraId="29D75BBC"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526" w:type="pct"/>
            <w:shd w:val="clear" w:color="auto" w:fill="A5A5A5"/>
            <w:vAlign w:val="center"/>
          </w:tcPr>
          <w:p w14:paraId="45E6F943"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526" w:type="pct"/>
            <w:shd w:val="clear" w:color="auto" w:fill="A5A5A5"/>
            <w:vAlign w:val="center"/>
          </w:tcPr>
          <w:p w14:paraId="48F5617F"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527" w:type="pct"/>
            <w:shd w:val="clear" w:color="auto" w:fill="A5A5A5"/>
            <w:vAlign w:val="center"/>
          </w:tcPr>
          <w:p w14:paraId="08AA1D08"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993" w:type="pct"/>
            <w:shd w:val="clear" w:color="auto" w:fill="A5A5A5"/>
            <w:vAlign w:val="center"/>
          </w:tcPr>
          <w:p w14:paraId="012871DC"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A</w:t>
            </w:r>
          </w:p>
          <w:p w14:paraId="07A4B002"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c>
          <w:tcPr>
            <w:tcW w:w="993" w:type="pct"/>
            <w:shd w:val="clear" w:color="auto" w:fill="A5A5A5"/>
            <w:vAlign w:val="center"/>
          </w:tcPr>
          <w:p w14:paraId="54010136"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B</w:t>
            </w:r>
          </w:p>
          <w:p w14:paraId="45985AB5"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69D09A25" w14:textId="77777777" w:rsidTr="007E60C9">
        <w:tc>
          <w:tcPr>
            <w:tcW w:w="904" w:type="pct"/>
            <w:shd w:val="clear" w:color="auto" w:fill="F2F2F2"/>
            <w:vAlign w:val="center"/>
          </w:tcPr>
          <w:p w14:paraId="2C9B98C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 1-Joint, BW=100MHz</w:t>
            </w:r>
          </w:p>
        </w:tc>
        <w:tc>
          <w:tcPr>
            <w:tcW w:w="526" w:type="pct"/>
            <w:shd w:val="clear" w:color="auto" w:fill="F2F2F2"/>
            <w:vAlign w:val="center"/>
          </w:tcPr>
          <w:p w14:paraId="684199F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0.111</w:t>
            </w:r>
          </w:p>
        </w:tc>
        <w:tc>
          <w:tcPr>
            <w:tcW w:w="526" w:type="pct"/>
            <w:shd w:val="clear" w:color="auto" w:fill="F2F2F2"/>
            <w:vAlign w:val="center"/>
          </w:tcPr>
          <w:p w14:paraId="37BD2FA7"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0.1505</w:t>
            </w:r>
          </w:p>
        </w:tc>
        <w:tc>
          <w:tcPr>
            <w:tcW w:w="526" w:type="pct"/>
            <w:shd w:val="clear" w:color="auto" w:fill="F2F2F2"/>
            <w:vAlign w:val="center"/>
          </w:tcPr>
          <w:p w14:paraId="6FD9E66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0.1861</w:t>
            </w:r>
          </w:p>
        </w:tc>
        <w:tc>
          <w:tcPr>
            <w:tcW w:w="527" w:type="pct"/>
            <w:shd w:val="clear" w:color="auto" w:fill="F2F2F2"/>
            <w:vAlign w:val="center"/>
          </w:tcPr>
          <w:p w14:paraId="15688A8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0.2169</w:t>
            </w:r>
          </w:p>
        </w:tc>
        <w:tc>
          <w:tcPr>
            <w:tcW w:w="993" w:type="pct"/>
            <w:shd w:val="clear" w:color="auto" w:fill="F2F2F2"/>
            <w:vAlign w:val="center"/>
          </w:tcPr>
          <w:p w14:paraId="66975527"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Yes</w:t>
            </w:r>
          </w:p>
        </w:tc>
        <w:tc>
          <w:tcPr>
            <w:tcW w:w="993" w:type="pct"/>
            <w:shd w:val="clear" w:color="auto" w:fill="F2F2F2"/>
            <w:vAlign w:val="center"/>
          </w:tcPr>
          <w:p w14:paraId="56AA998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2E69F878" w14:textId="77777777" w:rsidTr="007E60C9">
        <w:tc>
          <w:tcPr>
            <w:tcW w:w="904" w:type="pct"/>
            <w:shd w:val="clear" w:color="auto" w:fill="F2F2F2"/>
            <w:vAlign w:val="center"/>
          </w:tcPr>
          <w:p w14:paraId="02B66FF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 2-Joint, BW=40MHz</w:t>
            </w:r>
          </w:p>
        </w:tc>
        <w:tc>
          <w:tcPr>
            <w:tcW w:w="526" w:type="pct"/>
            <w:shd w:val="clear" w:color="auto" w:fill="F2F2F2"/>
            <w:vAlign w:val="center"/>
          </w:tcPr>
          <w:p w14:paraId="2BF0EC4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0.3517</w:t>
            </w:r>
          </w:p>
        </w:tc>
        <w:tc>
          <w:tcPr>
            <w:tcW w:w="526" w:type="pct"/>
            <w:shd w:val="clear" w:color="auto" w:fill="F2F2F2"/>
            <w:vAlign w:val="center"/>
          </w:tcPr>
          <w:p w14:paraId="54A5526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0.4583</w:t>
            </w:r>
          </w:p>
        </w:tc>
        <w:tc>
          <w:tcPr>
            <w:tcW w:w="526" w:type="pct"/>
            <w:shd w:val="clear" w:color="auto" w:fill="F2F2F2"/>
            <w:vAlign w:val="center"/>
          </w:tcPr>
          <w:p w14:paraId="655859B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0.6207</w:t>
            </w:r>
          </w:p>
        </w:tc>
        <w:tc>
          <w:tcPr>
            <w:tcW w:w="527" w:type="pct"/>
            <w:shd w:val="clear" w:color="auto" w:fill="F2F2F2"/>
            <w:vAlign w:val="center"/>
          </w:tcPr>
          <w:p w14:paraId="0976C92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0.7354</w:t>
            </w:r>
          </w:p>
        </w:tc>
        <w:tc>
          <w:tcPr>
            <w:tcW w:w="993" w:type="pct"/>
            <w:shd w:val="clear" w:color="auto" w:fill="F2F2F2"/>
            <w:vAlign w:val="center"/>
          </w:tcPr>
          <w:p w14:paraId="2D109B5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Yes</w:t>
            </w:r>
          </w:p>
        </w:tc>
        <w:tc>
          <w:tcPr>
            <w:tcW w:w="993" w:type="pct"/>
            <w:shd w:val="clear" w:color="auto" w:fill="F2F2F2"/>
            <w:vAlign w:val="center"/>
          </w:tcPr>
          <w:p w14:paraId="71232F5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DDC104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67%</w:t>
            </w:r>
          </w:p>
        </w:tc>
      </w:tr>
      <w:tr w:rsidR="000E0405" w:rsidRPr="000E0405" w14:paraId="75096E82" w14:textId="77777777" w:rsidTr="007E60C9">
        <w:tc>
          <w:tcPr>
            <w:tcW w:w="904" w:type="pct"/>
            <w:shd w:val="clear" w:color="auto" w:fill="F2F2F2"/>
            <w:vAlign w:val="center"/>
          </w:tcPr>
          <w:p w14:paraId="326DEAB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 3-Joint, BW=20MHz</w:t>
            </w:r>
          </w:p>
        </w:tc>
        <w:tc>
          <w:tcPr>
            <w:tcW w:w="526" w:type="pct"/>
            <w:shd w:val="clear" w:color="auto" w:fill="F2F2F2"/>
            <w:vAlign w:val="center"/>
          </w:tcPr>
          <w:p w14:paraId="3DD311A7"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0.6651</w:t>
            </w:r>
          </w:p>
        </w:tc>
        <w:tc>
          <w:tcPr>
            <w:tcW w:w="526" w:type="pct"/>
            <w:shd w:val="clear" w:color="auto" w:fill="F2F2F2"/>
            <w:vAlign w:val="center"/>
          </w:tcPr>
          <w:p w14:paraId="655907F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0.8498</w:t>
            </w:r>
          </w:p>
        </w:tc>
        <w:tc>
          <w:tcPr>
            <w:tcW w:w="526" w:type="pct"/>
            <w:shd w:val="clear" w:color="auto" w:fill="F2F2F2"/>
            <w:vAlign w:val="center"/>
          </w:tcPr>
          <w:p w14:paraId="23934F7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1.104</w:t>
            </w:r>
          </w:p>
        </w:tc>
        <w:tc>
          <w:tcPr>
            <w:tcW w:w="527" w:type="pct"/>
            <w:shd w:val="clear" w:color="auto" w:fill="F2F2F2"/>
            <w:vAlign w:val="center"/>
          </w:tcPr>
          <w:p w14:paraId="655C860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1.287</w:t>
            </w:r>
          </w:p>
        </w:tc>
        <w:tc>
          <w:tcPr>
            <w:tcW w:w="993" w:type="pct"/>
            <w:shd w:val="clear" w:color="auto" w:fill="F2F2F2"/>
            <w:vAlign w:val="center"/>
          </w:tcPr>
          <w:p w14:paraId="298EE02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Yes</w:t>
            </w:r>
          </w:p>
        </w:tc>
        <w:tc>
          <w:tcPr>
            <w:tcW w:w="993" w:type="pct"/>
            <w:shd w:val="clear" w:color="auto" w:fill="F2F2F2"/>
            <w:vAlign w:val="center"/>
          </w:tcPr>
          <w:p w14:paraId="6939628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9859747"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37996072" w14:textId="77777777" w:rsidTr="007E60C9">
        <w:tc>
          <w:tcPr>
            <w:tcW w:w="904" w:type="pct"/>
            <w:shd w:val="clear" w:color="auto" w:fill="F2F2F2"/>
            <w:vAlign w:val="center"/>
          </w:tcPr>
          <w:p w14:paraId="05E16AC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4-SL </w:t>
            </w:r>
            <w:r w:rsidRPr="000E0405">
              <w:rPr>
                <w:rFonts w:ascii="Arial" w:hAnsi="Arial" w:cs="Arial"/>
                <w:kern w:val="2"/>
                <w:sz w:val="18"/>
                <w:szCs w:val="18"/>
                <w:lang w:val="en-US" w:eastAsia="zh-CN"/>
              </w:rPr>
              <w:t>only</w:t>
            </w:r>
            <w:r w:rsidRPr="000E0405">
              <w:rPr>
                <w:rFonts w:ascii="Arial" w:hAnsi="Arial" w:cs="Arial"/>
                <w:kern w:val="2"/>
                <w:sz w:val="18"/>
                <w:szCs w:val="18"/>
              </w:rPr>
              <w:t>, BW=100MHz</w:t>
            </w:r>
          </w:p>
        </w:tc>
        <w:tc>
          <w:tcPr>
            <w:tcW w:w="526" w:type="pct"/>
            <w:shd w:val="clear" w:color="auto" w:fill="F2F2F2"/>
            <w:vAlign w:val="center"/>
          </w:tcPr>
          <w:p w14:paraId="33C9864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0.2397</w:t>
            </w:r>
          </w:p>
        </w:tc>
        <w:tc>
          <w:tcPr>
            <w:tcW w:w="526" w:type="pct"/>
            <w:shd w:val="clear" w:color="auto" w:fill="F2F2F2"/>
            <w:vAlign w:val="center"/>
          </w:tcPr>
          <w:p w14:paraId="5531C1B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0.3952</w:t>
            </w:r>
          </w:p>
        </w:tc>
        <w:tc>
          <w:tcPr>
            <w:tcW w:w="526" w:type="pct"/>
            <w:shd w:val="clear" w:color="auto" w:fill="F2F2F2"/>
            <w:vAlign w:val="center"/>
          </w:tcPr>
          <w:p w14:paraId="70E1547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0.5869</w:t>
            </w:r>
          </w:p>
        </w:tc>
        <w:tc>
          <w:tcPr>
            <w:tcW w:w="527" w:type="pct"/>
            <w:shd w:val="clear" w:color="auto" w:fill="F2F2F2"/>
            <w:vAlign w:val="center"/>
          </w:tcPr>
          <w:p w14:paraId="0F72EC1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0.8348</w:t>
            </w:r>
          </w:p>
        </w:tc>
        <w:tc>
          <w:tcPr>
            <w:tcW w:w="993" w:type="pct"/>
            <w:shd w:val="clear" w:color="auto" w:fill="F2F2F2"/>
            <w:vAlign w:val="center"/>
          </w:tcPr>
          <w:p w14:paraId="46D72BE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Yes</w:t>
            </w:r>
          </w:p>
        </w:tc>
        <w:tc>
          <w:tcPr>
            <w:tcW w:w="993" w:type="pct"/>
            <w:shd w:val="clear" w:color="auto" w:fill="F2F2F2"/>
            <w:vAlign w:val="center"/>
          </w:tcPr>
          <w:p w14:paraId="47BC340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A25CF9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r>
      <w:tr w:rsidR="000E0405" w:rsidRPr="000E0405" w14:paraId="0A700984" w14:textId="77777777" w:rsidTr="007E60C9">
        <w:tc>
          <w:tcPr>
            <w:tcW w:w="904" w:type="pct"/>
            <w:shd w:val="clear" w:color="auto" w:fill="F2F2F2"/>
            <w:vAlign w:val="center"/>
          </w:tcPr>
          <w:p w14:paraId="1215BCA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5-SL </w:t>
            </w:r>
            <w:r w:rsidRPr="000E0405">
              <w:rPr>
                <w:rFonts w:ascii="Arial" w:hAnsi="Arial" w:cs="Arial"/>
                <w:kern w:val="2"/>
                <w:sz w:val="18"/>
                <w:szCs w:val="18"/>
                <w:lang w:val="en-US" w:eastAsia="zh-CN"/>
              </w:rPr>
              <w:t>only</w:t>
            </w:r>
            <w:r w:rsidRPr="000E0405">
              <w:rPr>
                <w:rFonts w:ascii="Arial" w:hAnsi="Arial" w:cs="Arial"/>
                <w:kern w:val="2"/>
                <w:sz w:val="18"/>
                <w:szCs w:val="18"/>
              </w:rPr>
              <w:t>, BW=40MHz</w:t>
            </w:r>
          </w:p>
        </w:tc>
        <w:tc>
          <w:tcPr>
            <w:tcW w:w="526" w:type="pct"/>
            <w:shd w:val="clear" w:color="auto" w:fill="F2F2F2"/>
            <w:vAlign w:val="center"/>
          </w:tcPr>
          <w:p w14:paraId="66F3E25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0.6787</w:t>
            </w:r>
          </w:p>
        </w:tc>
        <w:tc>
          <w:tcPr>
            <w:tcW w:w="526" w:type="pct"/>
            <w:shd w:val="clear" w:color="auto" w:fill="F2F2F2"/>
            <w:vAlign w:val="center"/>
          </w:tcPr>
          <w:p w14:paraId="353FAF07"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1.02</w:t>
            </w:r>
          </w:p>
        </w:tc>
        <w:tc>
          <w:tcPr>
            <w:tcW w:w="526" w:type="pct"/>
            <w:shd w:val="clear" w:color="auto" w:fill="F2F2F2"/>
            <w:vAlign w:val="center"/>
          </w:tcPr>
          <w:p w14:paraId="672A5D9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1.412</w:t>
            </w:r>
          </w:p>
        </w:tc>
        <w:tc>
          <w:tcPr>
            <w:tcW w:w="527" w:type="pct"/>
            <w:shd w:val="clear" w:color="auto" w:fill="F2F2F2"/>
            <w:vAlign w:val="center"/>
          </w:tcPr>
          <w:p w14:paraId="5F55064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2.343</w:t>
            </w:r>
          </w:p>
        </w:tc>
        <w:tc>
          <w:tcPr>
            <w:tcW w:w="993" w:type="pct"/>
            <w:shd w:val="clear" w:color="auto" w:fill="F2F2F2"/>
            <w:vAlign w:val="center"/>
          </w:tcPr>
          <w:p w14:paraId="5BDDBF6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503EF4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80%</w:t>
            </w:r>
          </w:p>
        </w:tc>
        <w:tc>
          <w:tcPr>
            <w:tcW w:w="993" w:type="pct"/>
            <w:shd w:val="clear" w:color="auto" w:fill="F2F2F2"/>
            <w:vAlign w:val="center"/>
          </w:tcPr>
          <w:p w14:paraId="62FFB7C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73B567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6A85C3F3" w14:textId="77777777" w:rsidTr="007E60C9">
        <w:trPr>
          <w:trHeight w:val="371"/>
        </w:trPr>
        <w:tc>
          <w:tcPr>
            <w:tcW w:w="904" w:type="pct"/>
            <w:shd w:val="clear" w:color="auto" w:fill="F2F2F2"/>
            <w:vAlign w:val="center"/>
          </w:tcPr>
          <w:p w14:paraId="0729C5F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6-SL </w:t>
            </w:r>
            <w:r w:rsidRPr="000E0405">
              <w:rPr>
                <w:rFonts w:ascii="Arial" w:hAnsi="Arial" w:cs="Arial"/>
                <w:kern w:val="2"/>
                <w:sz w:val="18"/>
                <w:szCs w:val="18"/>
                <w:lang w:val="en-US" w:eastAsia="zh-CN"/>
              </w:rPr>
              <w:t>only</w:t>
            </w:r>
            <w:r w:rsidRPr="000E0405">
              <w:rPr>
                <w:rFonts w:ascii="Arial" w:hAnsi="Arial" w:cs="Arial"/>
                <w:kern w:val="2"/>
                <w:sz w:val="18"/>
                <w:szCs w:val="18"/>
              </w:rPr>
              <w:t>, BW=20MHz</w:t>
            </w:r>
          </w:p>
        </w:tc>
        <w:tc>
          <w:tcPr>
            <w:tcW w:w="526" w:type="pct"/>
            <w:shd w:val="clear" w:color="auto" w:fill="F2F2F2"/>
            <w:vAlign w:val="center"/>
          </w:tcPr>
          <w:p w14:paraId="689CC40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1.013</w:t>
            </w:r>
          </w:p>
        </w:tc>
        <w:tc>
          <w:tcPr>
            <w:tcW w:w="526" w:type="pct"/>
            <w:shd w:val="clear" w:color="auto" w:fill="F2F2F2"/>
            <w:vAlign w:val="center"/>
          </w:tcPr>
          <w:p w14:paraId="611A752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1.542</w:t>
            </w:r>
          </w:p>
        </w:tc>
        <w:tc>
          <w:tcPr>
            <w:tcW w:w="526" w:type="pct"/>
            <w:shd w:val="clear" w:color="auto" w:fill="F2F2F2"/>
            <w:vAlign w:val="center"/>
          </w:tcPr>
          <w:p w14:paraId="4F0D1CC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2.405</w:t>
            </w:r>
          </w:p>
        </w:tc>
        <w:tc>
          <w:tcPr>
            <w:tcW w:w="527" w:type="pct"/>
            <w:shd w:val="clear" w:color="auto" w:fill="F2F2F2"/>
            <w:vAlign w:val="center"/>
          </w:tcPr>
          <w:p w14:paraId="4514EBC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3.08</w:t>
            </w:r>
          </w:p>
        </w:tc>
        <w:tc>
          <w:tcPr>
            <w:tcW w:w="993" w:type="pct"/>
            <w:shd w:val="clear" w:color="auto" w:fill="F2F2F2"/>
            <w:vAlign w:val="center"/>
          </w:tcPr>
          <w:p w14:paraId="4EA739E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065BE6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993" w:type="pct"/>
            <w:shd w:val="clear" w:color="auto" w:fill="F2F2F2"/>
            <w:vAlign w:val="center"/>
          </w:tcPr>
          <w:p w14:paraId="5A46E4B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CC206A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bl>
    <w:p w14:paraId="28BB4394" w14:textId="77777777" w:rsidR="007E60C9" w:rsidRPr="000E0405" w:rsidRDefault="007E60C9" w:rsidP="009F1A5E">
      <w:pPr>
        <w:snapToGrid w:val="0"/>
        <w:spacing w:after="120" w:line="259" w:lineRule="auto"/>
        <w:jc w:val="both"/>
        <w:rPr>
          <w:lang w:val="en-US" w:eastAsia="zh-CN"/>
        </w:rPr>
      </w:pPr>
    </w:p>
    <w:p w14:paraId="331C59BC" w14:textId="2BD5B6B7"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.2.1-2</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Sidelink positioning - vertical absolute accuracy for highway scenarios for V2X use cases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5000" w:type="pct"/>
        <w:tblLayout w:type="fixed"/>
        <w:tblLook w:val="04A0" w:firstRow="1" w:lastRow="0" w:firstColumn="1" w:lastColumn="0" w:noHBand="0" w:noVBand="1"/>
      </w:tblPr>
      <w:tblGrid>
        <w:gridCol w:w="1731"/>
        <w:gridCol w:w="996"/>
        <w:gridCol w:w="996"/>
        <w:gridCol w:w="996"/>
        <w:gridCol w:w="998"/>
        <w:gridCol w:w="1957"/>
        <w:gridCol w:w="1957"/>
      </w:tblGrid>
      <w:tr w:rsidR="000E0405" w:rsidRPr="000E0405" w14:paraId="4611A016" w14:textId="77777777" w:rsidTr="007E60C9">
        <w:tc>
          <w:tcPr>
            <w:tcW w:w="898" w:type="pct"/>
            <w:shd w:val="clear" w:color="auto" w:fill="A5A5A5"/>
            <w:vAlign w:val="center"/>
          </w:tcPr>
          <w:p w14:paraId="61AB5A63"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517" w:type="pct"/>
            <w:shd w:val="clear" w:color="auto" w:fill="A5A5A5"/>
            <w:vAlign w:val="center"/>
          </w:tcPr>
          <w:p w14:paraId="05B760AF"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517" w:type="pct"/>
            <w:shd w:val="clear" w:color="auto" w:fill="A5A5A5"/>
            <w:vAlign w:val="center"/>
          </w:tcPr>
          <w:p w14:paraId="6704CF72"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517" w:type="pct"/>
            <w:shd w:val="clear" w:color="auto" w:fill="A5A5A5"/>
            <w:vAlign w:val="center"/>
          </w:tcPr>
          <w:p w14:paraId="3E973942"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518" w:type="pct"/>
            <w:shd w:val="clear" w:color="auto" w:fill="A5A5A5"/>
            <w:vAlign w:val="center"/>
          </w:tcPr>
          <w:p w14:paraId="4A7C6195"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1015" w:type="pct"/>
            <w:shd w:val="clear" w:color="auto" w:fill="A5A5A5"/>
            <w:vAlign w:val="center"/>
          </w:tcPr>
          <w:p w14:paraId="20B86B58"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A</w:t>
            </w:r>
          </w:p>
          <w:p w14:paraId="5DFADD1E"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c>
          <w:tcPr>
            <w:tcW w:w="1015" w:type="pct"/>
            <w:shd w:val="clear" w:color="auto" w:fill="A5A5A5"/>
            <w:vAlign w:val="center"/>
          </w:tcPr>
          <w:p w14:paraId="7C01B30B"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B</w:t>
            </w:r>
          </w:p>
          <w:p w14:paraId="683EA375"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60BF3E92" w14:textId="77777777" w:rsidTr="007E60C9">
        <w:trPr>
          <w:trHeight w:val="371"/>
        </w:trPr>
        <w:tc>
          <w:tcPr>
            <w:tcW w:w="898" w:type="pct"/>
            <w:shd w:val="clear" w:color="auto" w:fill="F2F2F2"/>
            <w:vAlign w:val="center"/>
          </w:tcPr>
          <w:p w14:paraId="2D374B0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 1-Joint, BW=100MHz</w:t>
            </w:r>
          </w:p>
        </w:tc>
        <w:tc>
          <w:tcPr>
            <w:tcW w:w="517" w:type="pct"/>
            <w:shd w:val="clear" w:color="auto" w:fill="F2F2F2"/>
            <w:vAlign w:val="center"/>
          </w:tcPr>
          <w:p w14:paraId="3D45252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0.784</w:t>
            </w:r>
          </w:p>
        </w:tc>
        <w:tc>
          <w:tcPr>
            <w:tcW w:w="517" w:type="pct"/>
            <w:shd w:val="clear" w:color="auto" w:fill="F2F2F2"/>
            <w:vAlign w:val="center"/>
          </w:tcPr>
          <w:p w14:paraId="20AE2C9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1.193</w:t>
            </w:r>
          </w:p>
        </w:tc>
        <w:tc>
          <w:tcPr>
            <w:tcW w:w="517" w:type="pct"/>
            <w:shd w:val="clear" w:color="auto" w:fill="F2F2F2"/>
            <w:vAlign w:val="center"/>
          </w:tcPr>
          <w:p w14:paraId="54F09EC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1.445</w:t>
            </w:r>
          </w:p>
        </w:tc>
        <w:tc>
          <w:tcPr>
            <w:tcW w:w="518" w:type="pct"/>
            <w:shd w:val="clear" w:color="auto" w:fill="F2F2F2"/>
            <w:vAlign w:val="center"/>
          </w:tcPr>
          <w:p w14:paraId="2E07110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1.578</w:t>
            </w:r>
          </w:p>
        </w:tc>
        <w:tc>
          <w:tcPr>
            <w:tcW w:w="1015" w:type="pct"/>
            <w:shd w:val="clear" w:color="auto" w:fill="F2F2F2"/>
            <w:vAlign w:val="center"/>
          </w:tcPr>
          <w:p w14:paraId="60260FB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1015" w:type="pct"/>
            <w:shd w:val="clear" w:color="auto" w:fill="F2F2F2"/>
            <w:vAlign w:val="center"/>
          </w:tcPr>
          <w:p w14:paraId="2F36B4B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062E05A4" w14:textId="77777777" w:rsidTr="007E60C9">
        <w:trPr>
          <w:trHeight w:val="371"/>
        </w:trPr>
        <w:tc>
          <w:tcPr>
            <w:tcW w:w="898" w:type="pct"/>
            <w:shd w:val="clear" w:color="auto" w:fill="F2F2F2"/>
            <w:vAlign w:val="center"/>
          </w:tcPr>
          <w:p w14:paraId="23D0576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lastRenderedPageBreak/>
              <w:t>Case 2-Joint, BW=40MHz</w:t>
            </w:r>
          </w:p>
        </w:tc>
        <w:tc>
          <w:tcPr>
            <w:tcW w:w="517" w:type="pct"/>
            <w:shd w:val="clear" w:color="auto" w:fill="F2F2F2"/>
            <w:vAlign w:val="center"/>
          </w:tcPr>
          <w:p w14:paraId="0AB7027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1.423</w:t>
            </w:r>
          </w:p>
        </w:tc>
        <w:tc>
          <w:tcPr>
            <w:tcW w:w="517" w:type="pct"/>
            <w:shd w:val="clear" w:color="auto" w:fill="F2F2F2"/>
            <w:vAlign w:val="center"/>
          </w:tcPr>
          <w:p w14:paraId="29E71BA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1.57</w:t>
            </w:r>
          </w:p>
        </w:tc>
        <w:tc>
          <w:tcPr>
            <w:tcW w:w="517" w:type="pct"/>
            <w:shd w:val="clear" w:color="auto" w:fill="F2F2F2"/>
            <w:vAlign w:val="center"/>
          </w:tcPr>
          <w:p w14:paraId="221B950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2.965</w:t>
            </w:r>
          </w:p>
        </w:tc>
        <w:tc>
          <w:tcPr>
            <w:tcW w:w="518" w:type="pct"/>
            <w:shd w:val="clear" w:color="auto" w:fill="F2F2F2"/>
            <w:vAlign w:val="center"/>
          </w:tcPr>
          <w:p w14:paraId="1731077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4.481</w:t>
            </w:r>
          </w:p>
        </w:tc>
        <w:tc>
          <w:tcPr>
            <w:tcW w:w="1015" w:type="pct"/>
            <w:shd w:val="clear" w:color="auto" w:fill="F2F2F2"/>
            <w:vAlign w:val="center"/>
          </w:tcPr>
          <w:p w14:paraId="4EF7EC2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82B1CB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80%</w:t>
            </w:r>
          </w:p>
        </w:tc>
        <w:tc>
          <w:tcPr>
            <w:tcW w:w="1015" w:type="pct"/>
            <w:shd w:val="clear" w:color="auto" w:fill="F2F2F2"/>
            <w:vAlign w:val="center"/>
          </w:tcPr>
          <w:p w14:paraId="48F940B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D349B1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r>
      <w:tr w:rsidR="000E0405" w:rsidRPr="000E0405" w14:paraId="4604D1FC" w14:textId="77777777" w:rsidTr="007E60C9">
        <w:trPr>
          <w:trHeight w:val="371"/>
        </w:trPr>
        <w:tc>
          <w:tcPr>
            <w:tcW w:w="898" w:type="pct"/>
            <w:shd w:val="clear" w:color="auto" w:fill="F2F2F2"/>
            <w:vAlign w:val="center"/>
          </w:tcPr>
          <w:p w14:paraId="2E9B20F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 3-Joint, BW=20MHz</w:t>
            </w:r>
          </w:p>
        </w:tc>
        <w:tc>
          <w:tcPr>
            <w:tcW w:w="517" w:type="pct"/>
            <w:shd w:val="clear" w:color="auto" w:fill="F2F2F2"/>
            <w:vAlign w:val="center"/>
          </w:tcPr>
          <w:p w14:paraId="104CB35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2.725</w:t>
            </w:r>
          </w:p>
        </w:tc>
        <w:tc>
          <w:tcPr>
            <w:tcW w:w="517" w:type="pct"/>
            <w:shd w:val="clear" w:color="auto" w:fill="F2F2F2"/>
            <w:vAlign w:val="center"/>
          </w:tcPr>
          <w:p w14:paraId="6989FED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7.534</w:t>
            </w:r>
          </w:p>
        </w:tc>
        <w:tc>
          <w:tcPr>
            <w:tcW w:w="517" w:type="pct"/>
            <w:shd w:val="clear" w:color="auto" w:fill="F2F2F2"/>
            <w:vAlign w:val="center"/>
          </w:tcPr>
          <w:p w14:paraId="6E02EC0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9.946</w:t>
            </w:r>
          </w:p>
        </w:tc>
        <w:tc>
          <w:tcPr>
            <w:tcW w:w="518" w:type="pct"/>
            <w:shd w:val="clear" w:color="auto" w:fill="F2F2F2"/>
            <w:vAlign w:val="center"/>
          </w:tcPr>
          <w:p w14:paraId="0124B10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12.76</w:t>
            </w:r>
          </w:p>
        </w:tc>
        <w:tc>
          <w:tcPr>
            <w:tcW w:w="1015" w:type="pct"/>
            <w:shd w:val="clear" w:color="auto" w:fill="F2F2F2"/>
            <w:vAlign w:val="center"/>
          </w:tcPr>
          <w:p w14:paraId="77A89BF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A74D3B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c>
          <w:tcPr>
            <w:tcW w:w="1015" w:type="pct"/>
            <w:shd w:val="clear" w:color="auto" w:fill="F2F2F2"/>
            <w:vAlign w:val="center"/>
          </w:tcPr>
          <w:p w14:paraId="0EEBB9B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440D3A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6FD85D91" w14:textId="77777777" w:rsidTr="007E60C9">
        <w:trPr>
          <w:trHeight w:val="371"/>
        </w:trPr>
        <w:tc>
          <w:tcPr>
            <w:tcW w:w="898" w:type="pct"/>
            <w:shd w:val="clear" w:color="auto" w:fill="F2F2F2"/>
            <w:vAlign w:val="center"/>
          </w:tcPr>
          <w:p w14:paraId="41F8975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4-SL </w:t>
            </w:r>
            <w:r w:rsidRPr="000E0405">
              <w:rPr>
                <w:rFonts w:ascii="Arial" w:hAnsi="Arial" w:cs="Arial"/>
                <w:kern w:val="2"/>
                <w:sz w:val="18"/>
                <w:szCs w:val="18"/>
                <w:lang w:val="en-US" w:eastAsia="zh-CN"/>
              </w:rPr>
              <w:t>only</w:t>
            </w:r>
            <w:r w:rsidRPr="000E0405">
              <w:rPr>
                <w:rFonts w:ascii="Arial" w:hAnsi="Arial" w:cs="Arial"/>
                <w:kern w:val="2"/>
                <w:sz w:val="18"/>
                <w:szCs w:val="18"/>
              </w:rPr>
              <w:t>, BW=100MHz</w:t>
            </w:r>
          </w:p>
        </w:tc>
        <w:tc>
          <w:tcPr>
            <w:tcW w:w="517" w:type="pct"/>
            <w:shd w:val="clear" w:color="auto" w:fill="F2F2F2"/>
            <w:vAlign w:val="center"/>
          </w:tcPr>
          <w:p w14:paraId="78D3134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7.236</w:t>
            </w:r>
          </w:p>
        </w:tc>
        <w:tc>
          <w:tcPr>
            <w:tcW w:w="517" w:type="pct"/>
            <w:shd w:val="clear" w:color="auto" w:fill="F2F2F2"/>
            <w:vAlign w:val="center"/>
          </w:tcPr>
          <w:p w14:paraId="5496DAB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8.714</w:t>
            </w:r>
          </w:p>
        </w:tc>
        <w:tc>
          <w:tcPr>
            <w:tcW w:w="517" w:type="pct"/>
            <w:shd w:val="clear" w:color="auto" w:fill="F2F2F2"/>
            <w:vAlign w:val="center"/>
          </w:tcPr>
          <w:p w14:paraId="3A507AC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9.927</w:t>
            </w:r>
          </w:p>
        </w:tc>
        <w:tc>
          <w:tcPr>
            <w:tcW w:w="518" w:type="pct"/>
            <w:shd w:val="clear" w:color="auto" w:fill="F2F2F2"/>
            <w:vAlign w:val="center"/>
          </w:tcPr>
          <w:p w14:paraId="3C82691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11.81</w:t>
            </w:r>
          </w:p>
        </w:tc>
        <w:tc>
          <w:tcPr>
            <w:tcW w:w="1015" w:type="pct"/>
            <w:shd w:val="clear" w:color="auto" w:fill="F2F2F2"/>
            <w:vAlign w:val="center"/>
          </w:tcPr>
          <w:p w14:paraId="7206D14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A96770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c>
          <w:tcPr>
            <w:tcW w:w="1015" w:type="pct"/>
            <w:shd w:val="clear" w:color="auto" w:fill="F2F2F2"/>
            <w:vAlign w:val="center"/>
          </w:tcPr>
          <w:p w14:paraId="49619EF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11C258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6F867970" w14:textId="77777777" w:rsidTr="007E60C9">
        <w:trPr>
          <w:trHeight w:val="371"/>
        </w:trPr>
        <w:tc>
          <w:tcPr>
            <w:tcW w:w="898" w:type="pct"/>
            <w:shd w:val="clear" w:color="auto" w:fill="F2F2F2"/>
            <w:vAlign w:val="center"/>
          </w:tcPr>
          <w:p w14:paraId="5A8A865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5-SL </w:t>
            </w:r>
            <w:r w:rsidRPr="000E0405">
              <w:rPr>
                <w:rFonts w:ascii="Arial" w:hAnsi="Arial" w:cs="Arial"/>
                <w:kern w:val="2"/>
                <w:sz w:val="18"/>
                <w:szCs w:val="18"/>
                <w:lang w:val="en-US" w:eastAsia="zh-CN"/>
              </w:rPr>
              <w:t>only</w:t>
            </w:r>
            <w:r w:rsidRPr="000E0405">
              <w:rPr>
                <w:rFonts w:ascii="Arial" w:hAnsi="Arial" w:cs="Arial"/>
                <w:kern w:val="2"/>
                <w:sz w:val="18"/>
                <w:szCs w:val="18"/>
              </w:rPr>
              <w:t>, BW=40MHz</w:t>
            </w:r>
          </w:p>
        </w:tc>
        <w:tc>
          <w:tcPr>
            <w:tcW w:w="517" w:type="pct"/>
            <w:shd w:val="clear" w:color="auto" w:fill="F2F2F2"/>
            <w:vAlign w:val="center"/>
          </w:tcPr>
          <w:p w14:paraId="0F50FC2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9.216</w:t>
            </w:r>
          </w:p>
        </w:tc>
        <w:tc>
          <w:tcPr>
            <w:tcW w:w="517" w:type="pct"/>
            <w:shd w:val="clear" w:color="auto" w:fill="F2F2F2"/>
            <w:vAlign w:val="center"/>
          </w:tcPr>
          <w:p w14:paraId="30E5DBE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10.73</w:t>
            </w:r>
          </w:p>
        </w:tc>
        <w:tc>
          <w:tcPr>
            <w:tcW w:w="517" w:type="pct"/>
            <w:shd w:val="clear" w:color="auto" w:fill="F2F2F2"/>
            <w:vAlign w:val="center"/>
          </w:tcPr>
          <w:p w14:paraId="7D32EDA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12.47</w:t>
            </w:r>
          </w:p>
        </w:tc>
        <w:tc>
          <w:tcPr>
            <w:tcW w:w="518" w:type="pct"/>
            <w:shd w:val="clear" w:color="auto" w:fill="F2F2F2"/>
            <w:vAlign w:val="center"/>
          </w:tcPr>
          <w:p w14:paraId="25D5439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14.64</w:t>
            </w:r>
          </w:p>
        </w:tc>
        <w:tc>
          <w:tcPr>
            <w:tcW w:w="1015" w:type="pct"/>
            <w:shd w:val="clear" w:color="auto" w:fill="F2F2F2"/>
            <w:vAlign w:val="center"/>
          </w:tcPr>
          <w:p w14:paraId="018DE83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C127E5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c>
          <w:tcPr>
            <w:tcW w:w="1015" w:type="pct"/>
            <w:shd w:val="clear" w:color="auto" w:fill="F2F2F2"/>
            <w:vAlign w:val="center"/>
          </w:tcPr>
          <w:p w14:paraId="2C84B85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AA037B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3126BB2D" w14:textId="77777777" w:rsidTr="007E60C9">
        <w:trPr>
          <w:trHeight w:val="371"/>
        </w:trPr>
        <w:tc>
          <w:tcPr>
            <w:tcW w:w="898" w:type="pct"/>
            <w:shd w:val="clear" w:color="auto" w:fill="F2F2F2"/>
            <w:vAlign w:val="center"/>
          </w:tcPr>
          <w:p w14:paraId="14EDB79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6-SL </w:t>
            </w:r>
            <w:r w:rsidRPr="000E0405">
              <w:rPr>
                <w:rFonts w:ascii="Arial" w:hAnsi="Arial" w:cs="Arial"/>
                <w:kern w:val="2"/>
                <w:sz w:val="18"/>
                <w:szCs w:val="18"/>
                <w:lang w:val="en-US" w:eastAsia="zh-CN"/>
              </w:rPr>
              <w:t>only</w:t>
            </w:r>
            <w:r w:rsidRPr="000E0405">
              <w:rPr>
                <w:rFonts w:ascii="Arial" w:hAnsi="Arial" w:cs="Arial"/>
                <w:kern w:val="2"/>
                <w:sz w:val="18"/>
                <w:szCs w:val="18"/>
              </w:rPr>
              <w:t>, BW=20MHz</w:t>
            </w:r>
          </w:p>
        </w:tc>
        <w:tc>
          <w:tcPr>
            <w:tcW w:w="517" w:type="pct"/>
            <w:shd w:val="clear" w:color="auto" w:fill="F2F2F2"/>
            <w:vAlign w:val="center"/>
          </w:tcPr>
          <w:p w14:paraId="7EA9306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12.12</w:t>
            </w:r>
          </w:p>
        </w:tc>
        <w:tc>
          <w:tcPr>
            <w:tcW w:w="517" w:type="pct"/>
            <w:shd w:val="clear" w:color="auto" w:fill="F2F2F2"/>
            <w:vAlign w:val="center"/>
          </w:tcPr>
          <w:p w14:paraId="3BB419F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14.2</w:t>
            </w:r>
          </w:p>
        </w:tc>
        <w:tc>
          <w:tcPr>
            <w:tcW w:w="517" w:type="pct"/>
            <w:shd w:val="clear" w:color="auto" w:fill="F2F2F2"/>
            <w:vAlign w:val="center"/>
          </w:tcPr>
          <w:p w14:paraId="07542A1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17.62</w:t>
            </w:r>
          </w:p>
        </w:tc>
        <w:tc>
          <w:tcPr>
            <w:tcW w:w="518" w:type="pct"/>
            <w:shd w:val="clear" w:color="auto" w:fill="F2F2F2"/>
            <w:vAlign w:val="center"/>
          </w:tcPr>
          <w:p w14:paraId="42DE76C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23.06</w:t>
            </w:r>
          </w:p>
        </w:tc>
        <w:tc>
          <w:tcPr>
            <w:tcW w:w="1015" w:type="pct"/>
            <w:shd w:val="clear" w:color="auto" w:fill="F2F2F2"/>
            <w:vAlign w:val="center"/>
          </w:tcPr>
          <w:p w14:paraId="6B7FE81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4F7A9D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c>
          <w:tcPr>
            <w:tcW w:w="1015" w:type="pct"/>
            <w:shd w:val="clear" w:color="auto" w:fill="F2F2F2"/>
            <w:vAlign w:val="center"/>
          </w:tcPr>
          <w:p w14:paraId="4C3BCE7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D6C5C8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bl>
    <w:p w14:paraId="35E78B29" w14:textId="77777777" w:rsidR="007E60C9" w:rsidRPr="000E0405" w:rsidRDefault="007E60C9" w:rsidP="009F1A5E">
      <w:pPr>
        <w:snapToGrid w:val="0"/>
        <w:spacing w:after="120" w:line="259" w:lineRule="auto"/>
        <w:jc w:val="both"/>
        <w:rPr>
          <w:lang w:val="en-US" w:eastAsia="zh-CN"/>
        </w:rPr>
      </w:pPr>
    </w:p>
    <w:p w14:paraId="0ED26742" w14:textId="55914146"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Table B.</w:t>
      </w:r>
      <w:r w:rsidRPr="000E0405">
        <w:rPr>
          <w:rFonts w:ascii="Arial" w:hAnsi="Arial" w:cs="Arial" w:hint="eastAsia"/>
          <w:b/>
          <w:bCs/>
          <w:kern w:val="2"/>
          <w:lang w:val="en-US" w:eastAsia="zh-CN"/>
        </w:rPr>
        <w:t>7</w:t>
      </w:r>
      <w:r w:rsidRPr="000E0405">
        <w:rPr>
          <w:rFonts w:ascii="Arial" w:hAnsi="Arial" w:cs="Arial"/>
          <w:b/>
          <w:bCs/>
          <w:kern w:val="2"/>
          <w:lang w:val="en-US" w:eastAsia="zh-CN"/>
        </w:rPr>
        <w:t>.X.2.1-3</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Sidelink positioning - horizontal relative accuracy for highway scenarios for V2X use cases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4994" w:type="pct"/>
        <w:tblLayout w:type="fixed"/>
        <w:tblLook w:val="04A0" w:firstRow="1" w:lastRow="0" w:firstColumn="1" w:lastColumn="0" w:noHBand="0" w:noVBand="1"/>
      </w:tblPr>
      <w:tblGrid>
        <w:gridCol w:w="2275"/>
        <w:gridCol w:w="880"/>
        <w:gridCol w:w="880"/>
        <w:gridCol w:w="880"/>
        <w:gridCol w:w="882"/>
        <w:gridCol w:w="1910"/>
        <w:gridCol w:w="1912"/>
      </w:tblGrid>
      <w:tr w:rsidR="000E0405" w:rsidRPr="000E0405" w14:paraId="59C6031A" w14:textId="77777777" w:rsidTr="007E60C9">
        <w:tc>
          <w:tcPr>
            <w:tcW w:w="1181" w:type="pct"/>
            <w:shd w:val="clear" w:color="auto" w:fill="A5A5A5"/>
            <w:vAlign w:val="center"/>
          </w:tcPr>
          <w:p w14:paraId="38D00DC4"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457" w:type="pct"/>
            <w:shd w:val="clear" w:color="auto" w:fill="A5A5A5"/>
            <w:vAlign w:val="center"/>
          </w:tcPr>
          <w:p w14:paraId="20ACFA49"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457" w:type="pct"/>
            <w:shd w:val="clear" w:color="auto" w:fill="A5A5A5"/>
            <w:vAlign w:val="center"/>
          </w:tcPr>
          <w:p w14:paraId="270A9372"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457" w:type="pct"/>
            <w:shd w:val="clear" w:color="auto" w:fill="A5A5A5"/>
            <w:vAlign w:val="center"/>
          </w:tcPr>
          <w:p w14:paraId="5BC7367B"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458" w:type="pct"/>
            <w:shd w:val="clear" w:color="auto" w:fill="A5A5A5"/>
            <w:vAlign w:val="center"/>
          </w:tcPr>
          <w:p w14:paraId="04820420"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992" w:type="pct"/>
            <w:shd w:val="clear" w:color="auto" w:fill="A5A5A5"/>
            <w:vAlign w:val="center"/>
          </w:tcPr>
          <w:p w14:paraId="0AE4E145"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A</w:t>
            </w:r>
          </w:p>
          <w:p w14:paraId="09A2DCE6"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c>
          <w:tcPr>
            <w:tcW w:w="993" w:type="pct"/>
            <w:shd w:val="clear" w:color="auto" w:fill="A5A5A5"/>
            <w:vAlign w:val="center"/>
          </w:tcPr>
          <w:p w14:paraId="48012C4F"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B</w:t>
            </w:r>
          </w:p>
          <w:p w14:paraId="700DBAD9"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423A70BD" w14:textId="77777777" w:rsidTr="007E60C9">
        <w:tc>
          <w:tcPr>
            <w:tcW w:w="2261" w:type="dxa"/>
            <w:shd w:val="clear" w:color="auto" w:fill="F2F2F2"/>
            <w:vAlign w:val="center"/>
          </w:tcPr>
          <w:p w14:paraId="1C71E86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22, X=50m, BW=20M</w:t>
            </w:r>
          </w:p>
        </w:tc>
        <w:tc>
          <w:tcPr>
            <w:tcW w:w="457" w:type="pct"/>
            <w:shd w:val="clear" w:color="auto" w:fill="F2F2F2"/>
            <w:vAlign w:val="center"/>
          </w:tcPr>
          <w:p w14:paraId="58EE20E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1.05</w:t>
            </w:r>
          </w:p>
        </w:tc>
        <w:tc>
          <w:tcPr>
            <w:tcW w:w="457" w:type="pct"/>
            <w:shd w:val="clear" w:color="auto" w:fill="F2F2F2"/>
            <w:vAlign w:val="center"/>
          </w:tcPr>
          <w:p w14:paraId="4270CAB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1.714</w:t>
            </w:r>
          </w:p>
        </w:tc>
        <w:tc>
          <w:tcPr>
            <w:tcW w:w="457" w:type="pct"/>
            <w:shd w:val="clear" w:color="auto" w:fill="F2F2F2"/>
            <w:vAlign w:val="center"/>
          </w:tcPr>
          <w:p w14:paraId="7C1E441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2.56</w:t>
            </w:r>
          </w:p>
        </w:tc>
        <w:tc>
          <w:tcPr>
            <w:tcW w:w="458" w:type="pct"/>
            <w:shd w:val="clear" w:color="auto" w:fill="F2F2F2"/>
            <w:vAlign w:val="center"/>
          </w:tcPr>
          <w:p w14:paraId="3027369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3.601</w:t>
            </w:r>
          </w:p>
        </w:tc>
        <w:tc>
          <w:tcPr>
            <w:tcW w:w="992" w:type="pct"/>
            <w:shd w:val="clear" w:color="auto" w:fill="F2F2F2"/>
            <w:vAlign w:val="center"/>
          </w:tcPr>
          <w:p w14:paraId="6B66320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A99CAA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993" w:type="pct"/>
            <w:shd w:val="clear" w:color="auto" w:fill="F2F2F2"/>
            <w:vAlign w:val="center"/>
          </w:tcPr>
          <w:p w14:paraId="08FF29A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FEEAB9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090ED620" w14:textId="77777777" w:rsidTr="007E60C9">
        <w:tc>
          <w:tcPr>
            <w:tcW w:w="2261" w:type="dxa"/>
            <w:shd w:val="clear" w:color="auto" w:fill="F2F2F2"/>
            <w:vAlign w:val="center"/>
          </w:tcPr>
          <w:p w14:paraId="5703E02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23, X=50m, BW=40M</w:t>
            </w:r>
          </w:p>
        </w:tc>
        <w:tc>
          <w:tcPr>
            <w:tcW w:w="457" w:type="pct"/>
            <w:shd w:val="clear" w:color="auto" w:fill="F2F2F2"/>
            <w:vAlign w:val="center"/>
          </w:tcPr>
          <w:p w14:paraId="4ABBC5D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0.7736</w:t>
            </w:r>
          </w:p>
        </w:tc>
        <w:tc>
          <w:tcPr>
            <w:tcW w:w="457" w:type="pct"/>
            <w:shd w:val="clear" w:color="auto" w:fill="F2F2F2"/>
            <w:vAlign w:val="center"/>
          </w:tcPr>
          <w:p w14:paraId="20A1720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1.159</w:t>
            </w:r>
          </w:p>
        </w:tc>
        <w:tc>
          <w:tcPr>
            <w:tcW w:w="457" w:type="pct"/>
            <w:shd w:val="clear" w:color="auto" w:fill="F2F2F2"/>
            <w:vAlign w:val="center"/>
          </w:tcPr>
          <w:p w14:paraId="6C9FE40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1.556</w:t>
            </w:r>
          </w:p>
        </w:tc>
        <w:tc>
          <w:tcPr>
            <w:tcW w:w="458" w:type="pct"/>
            <w:shd w:val="clear" w:color="auto" w:fill="F2F2F2"/>
            <w:vAlign w:val="center"/>
          </w:tcPr>
          <w:p w14:paraId="4CFC0C4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2.273</w:t>
            </w:r>
          </w:p>
        </w:tc>
        <w:tc>
          <w:tcPr>
            <w:tcW w:w="992" w:type="pct"/>
            <w:shd w:val="clear" w:color="auto" w:fill="F2F2F2"/>
            <w:vAlign w:val="center"/>
          </w:tcPr>
          <w:p w14:paraId="7C6FE5E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BD4585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67%</w:t>
            </w:r>
          </w:p>
        </w:tc>
        <w:tc>
          <w:tcPr>
            <w:tcW w:w="993" w:type="pct"/>
            <w:shd w:val="clear" w:color="auto" w:fill="F2F2F2"/>
            <w:vAlign w:val="center"/>
          </w:tcPr>
          <w:p w14:paraId="4C4CDD4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BD22CD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20FFC5A9" w14:textId="77777777" w:rsidTr="007E60C9">
        <w:tc>
          <w:tcPr>
            <w:tcW w:w="2261" w:type="dxa"/>
            <w:shd w:val="clear" w:color="auto" w:fill="F2F2F2"/>
            <w:vAlign w:val="center"/>
          </w:tcPr>
          <w:p w14:paraId="19394EF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24, X=50m, BW=100M</w:t>
            </w:r>
          </w:p>
        </w:tc>
        <w:tc>
          <w:tcPr>
            <w:tcW w:w="457" w:type="pct"/>
            <w:shd w:val="clear" w:color="auto" w:fill="F2F2F2"/>
            <w:vAlign w:val="center"/>
          </w:tcPr>
          <w:p w14:paraId="4696015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0.4851</w:t>
            </w:r>
          </w:p>
        </w:tc>
        <w:tc>
          <w:tcPr>
            <w:tcW w:w="457" w:type="pct"/>
            <w:shd w:val="clear" w:color="auto" w:fill="F2F2F2"/>
            <w:vAlign w:val="center"/>
          </w:tcPr>
          <w:p w14:paraId="03BE2A4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0.7523</w:t>
            </w:r>
          </w:p>
        </w:tc>
        <w:tc>
          <w:tcPr>
            <w:tcW w:w="457" w:type="pct"/>
            <w:shd w:val="clear" w:color="auto" w:fill="F2F2F2"/>
            <w:vAlign w:val="center"/>
          </w:tcPr>
          <w:p w14:paraId="31684D5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1.042</w:t>
            </w:r>
          </w:p>
        </w:tc>
        <w:tc>
          <w:tcPr>
            <w:tcW w:w="458" w:type="pct"/>
            <w:shd w:val="clear" w:color="auto" w:fill="F2F2F2"/>
            <w:vAlign w:val="center"/>
          </w:tcPr>
          <w:p w14:paraId="096CE0C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1.46</w:t>
            </w:r>
          </w:p>
        </w:tc>
        <w:tc>
          <w:tcPr>
            <w:tcW w:w="992" w:type="pct"/>
            <w:shd w:val="clear" w:color="auto" w:fill="F2F2F2"/>
            <w:vAlign w:val="center"/>
          </w:tcPr>
          <w:p w14:paraId="30F6D1C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3" w:type="pct"/>
            <w:shd w:val="clear" w:color="auto" w:fill="F2F2F2"/>
            <w:vAlign w:val="center"/>
          </w:tcPr>
          <w:p w14:paraId="07DBC48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50FFA3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r>
      <w:tr w:rsidR="000E0405" w:rsidRPr="000E0405" w14:paraId="655B9A22" w14:textId="77777777" w:rsidTr="007E60C9">
        <w:tc>
          <w:tcPr>
            <w:tcW w:w="2261" w:type="dxa"/>
            <w:shd w:val="clear" w:color="auto" w:fill="F2F2F2"/>
            <w:vAlign w:val="center"/>
          </w:tcPr>
          <w:p w14:paraId="0F4EB38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25, X=150m, BW=20M</w:t>
            </w:r>
          </w:p>
        </w:tc>
        <w:tc>
          <w:tcPr>
            <w:tcW w:w="457" w:type="pct"/>
            <w:shd w:val="clear" w:color="auto" w:fill="F2F2F2"/>
            <w:vAlign w:val="center"/>
          </w:tcPr>
          <w:p w14:paraId="5949C7F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1.83</w:t>
            </w:r>
          </w:p>
        </w:tc>
        <w:tc>
          <w:tcPr>
            <w:tcW w:w="457" w:type="pct"/>
            <w:shd w:val="clear" w:color="auto" w:fill="F2F2F2"/>
            <w:vAlign w:val="center"/>
          </w:tcPr>
          <w:p w14:paraId="7E890F9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2.992</w:t>
            </w:r>
          </w:p>
        </w:tc>
        <w:tc>
          <w:tcPr>
            <w:tcW w:w="457" w:type="pct"/>
            <w:shd w:val="clear" w:color="auto" w:fill="F2F2F2"/>
            <w:vAlign w:val="center"/>
          </w:tcPr>
          <w:p w14:paraId="6B2905C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4.922</w:t>
            </w:r>
          </w:p>
        </w:tc>
        <w:tc>
          <w:tcPr>
            <w:tcW w:w="458" w:type="pct"/>
            <w:shd w:val="clear" w:color="auto" w:fill="F2F2F2"/>
            <w:vAlign w:val="center"/>
          </w:tcPr>
          <w:p w14:paraId="1FCF73F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8.784</w:t>
            </w:r>
          </w:p>
        </w:tc>
        <w:tc>
          <w:tcPr>
            <w:tcW w:w="992" w:type="pct"/>
            <w:shd w:val="clear" w:color="auto" w:fill="F2F2F2"/>
            <w:vAlign w:val="center"/>
          </w:tcPr>
          <w:p w14:paraId="74A1A2E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7F24FC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c>
          <w:tcPr>
            <w:tcW w:w="993" w:type="pct"/>
            <w:shd w:val="clear" w:color="auto" w:fill="F2F2F2"/>
            <w:vAlign w:val="center"/>
          </w:tcPr>
          <w:p w14:paraId="25EB6E6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3F7D2B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3DC6B5CB" w14:textId="77777777" w:rsidTr="007E60C9">
        <w:tc>
          <w:tcPr>
            <w:tcW w:w="2261" w:type="dxa"/>
            <w:shd w:val="clear" w:color="auto" w:fill="F2F2F2"/>
            <w:vAlign w:val="center"/>
          </w:tcPr>
          <w:p w14:paraId="0634FA8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26, X=150m, BW=40M</w:t>
            </w:r>
          </w:p>
        </w:tc>
        <w:tc>
          <w:tcPr>
            <w:tcW w:w="457" w:type="pct"/>
            <w:shd w:val="clear" w:color="auto" w:fill="F2F2F2"/>
            <w:vAlign w:val="center"/>
          </w:tcPr>
          <w:p w14:paraId="397B96E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1.383</w:t>
            </w:r>
          </w:p>
        </w:tc>
        <w:tc>
          <w:tcPr>
            <w:tcW w:w="457" w:type="pct"/>
            <w:shd w:val="clear" w:color="auto" w:fill="F2F2F2"/>
            <w:vAlign w:val="center"/>
          </w:tcPr>
          <w:p w14:paraId="555A27C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2.399</w:t>
            </w:r>
          </w:p>
        </w:tc>
        <w:tc>
          <w:tcPr>
            <w:tcW w:w="457" w:type="pct"/>
            <w:shd w:val="clear" w:color="auto" w:fill="F2F2F2"/>
            <w:vAlign w:val="center"/>
          </w:tcPr>
          <w:p w14:paraId="7EB454F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3.93</w:t>
            </w:r>
          </w:p>
        </w:tc>
        <w:tc>
          <w:tcPr>
            <w:tcW w:w="458" w:type="pct"/>
            <w:shd w:val="clear" w:color="auto" w:fill="F2F2F2"/>
            <w:vAlign w:val="center"/>
          </w:tcPr>
          <w:p w14:paraId="672D05A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6.74</w:t>
            </w:r>
          </w:p>
        </w:tc>
        <w:tc>
          <w:tcPr>
            <w:tcW w:w="992" w:type="pct"/>
            <w:shd w:val="clear" w:color="auto" w:fill="F2F2F2"/>
            <w:vAlign w:val="center"/>
          </w:tcPr>
          <w:p w14:paraId="453F149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004AEE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993" w:type="pct"/>
            <w:shd w:val="clear" w:color="auto" w:fill="F2F2F2"/>
            <w:vAlign w:val="center"/>
          </w:tcPr>
          <w:p w14:paraId="6EB7B96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9506F3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13EB7222" w14:textId="77777777" w:rsidTr="007E60C9">
        <w:tc>
          <w:tcPr>
            <w:tcW w:w="2261" w:type="dxa"/>
            <w:shd w:val="clear" w:color="auto" w:fill="F2F2F2"/>
            <w:vAlign w:val="center"/>
          </w:tcPr>
          <w:p w14:paraId="0B39046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27, X=150m, BW=100M</w:t>
            </w:r>
          </w:p>
        </w:tc>
        <w:tc>
          <w:tcPr>
            <w:tcW w:w="457" w:type="pct"/>
            <w:shd w:val="clear" w:color="auto" w:fill="F2F2F2"/>
            <w:vAlign w:val="center"/>
          </w:tcPr>
          <w:p w14:paraId="256B1DE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0.8476</w:t>
            </w:r>
          </w:p>
        </w:tc>
        <w:tc>
          <w:tcPr>
            <w:tcW w:w="457" w:type="pct"/>
            <w:shd w:val="clear" w:color="auto" w:fill="F2F2F2"/>
            <w:vAlign w:val="center"/>
          </w:tcPr>
          <w:p w14:paraId="196777D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1.366</w:t>
            </w:r>
          </w:p>
        </w:tc>
        <w:tc>
          <w:tcPr>
            <w:tcW w:w="457" w:type="pct"/>
            <w:shd w:val="clear" w:color="auto" w:fill="F2F2F2"/>
            <w:vAlign w:val="center"/>
          </w:tcPr>
          <w:p w14:paraId="316C76A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2.005</w:t>
            </w:r>
          </w:p>
        </w:tc>
        <w:tc>
          <w:tcPr>
            <w:tcW w:w="458" w:type="pct"/>
            <w:shd w:val="clear" w:color="auto" w:fill="F2F2F2"/>
            <w:vAlign w:val="center"/>
          </w:tcPr>
          <w:p w14:paraId="2910A37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4.133</w:t>
            </w:r>
          </w:p>
        </w:tc>
        <w:tc>
          <w:tcPr>
            <w:tcW w:w="992" w:type="pct"/>
            <w:shd w:val="clear" w:color="auto" w:fill="F2F2F2"/>
            <w:vAlign w:val="center"/>
          </w:tcPr>
          <w:p w14:paraId="7E5BA19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C52C86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67%</w:t>
            </w:r>
          </w:p>
        </w:tc>
        <w:tc>
          <w:tcPr>
            <w:tcW w:w="993" w:type="pct"/>
            <w:shd w:val="clear" w:color="auto" w:fill="F2F2F2"/>
            <w:vAlign w:val="center"/>
          </w:tcPr>
          <w:p w14:paraId="2EDF6AF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C16709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28121FA8" w14:textId="77777777" w:rsidTr="007E60C9">
        <w:tc>
          <w:tcPr>
            <w:tcW w:w="2261" w:type="dxa"/>
            <w:shd w:val="clear" w:color="auto" w:fill="F2F2F2"/>
            <w:vAlign w:val="center"/>
          </w:tcPr>
          <w:p w14:paraId="4A864B2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28, X=300m, BW=20M</w:t>
            </w:r>
          </w:p>
        </w:tc>
        <w:tc>
          <w:tcPr>
            <w:tcW w:w="457" w:type="pct"/>
            <w:shd w:val="clear" w:color="auto" w:fill="F2F2F2"/>
            <w:vAlign w:val="center"/>
          </w:tcPr>
          <w:p w14:paraId="1CFF12D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2.971</w:t>
            </w:r>
          </w:p>
        </w:tc>
        <w:tc>
          <w:tcPr>
            <w:tcW w:w="457" w:type="pct"/>
            <w:shd w:val="clear" w:color="auto" w:fill="F2F2F2"/>
            <w:vAlign w:val="center"/>
          </w:tcPr>
          <w:p w14:paraId="0082372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5.61</w:t>
            </w:r>
          </w:p>
        </w:tc>
        <w:tc>
          <w:tcPr>
            <w:tcW w:w="457" w:type="pct"/>
            <w:shd w:val="clear" w:color="auto" w:fill="F2F2F2"/>
            <w:vAlign w:val="center"/>
          </w:tcPr>
          <w:p w14:paraId="1E8B328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10.29</w:t>
            </w:r>
          </w:p>
        </w:tc>
        <w:tc>
          <w:tcPr>
            <w:tcW w:w="458" w:type="pct"/>
            <w:shd w:val="clear" w:color="auto" w:fill="F2F2F2"/>
            <w:vAlign w:val="center"/>
          </w:tcPr>
          <w:p w14:paraId="5D1E50F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23.81</w:t>
            </w:r>
          </w:p>
        </w:tc>
        <w:tc>
          <w:tcPr>
            <w:tcW w:w="992" w:type="pct"/>
            <w:shd w:val="clear" w:color="auto" w:fill="F2F2F2"/>
            <w:vAlign w:val="center"/>
          </w:tcPr>
          <w:p w14:paraId="6F14021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DA1B22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c>
          <w:tcPr>
            <w:tcW w:w="993" w:type="pct"/>
            <w:shd w:val="clear" w:color="auto" w:fill="F2F2F2"/>
            <w:vAlign w:val="center"/>
          </w:tcPr>
          <w:p w14:paraId="6F3C752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D685F0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5CE63876" w14:textId="77777777" w:rsidTr="007E60C9">
        <w:tc>
          <w:tcPr>
            <w:tcW w:w="2261" w:type="dxa"/>
            <w:shd w:val="clear" w:color="auto" w:fill="F2F2F2"/>
            <w:vAlign w:val="center"/>
          </w:tcPr>
          <w:p w14:paraId="5A55259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29, X=300m, BW=40M</w:t>
            </w:r>
          </w:p>
        </w:tc>
        <w:tc>
          <w:tcPr>
            <w:tcW w:w="457" w:type="pct"/>
            <w:shd w:val="clear" w:color="auto" w:fill="F2F2F2"/>
            <w:vAlign w:val="center"/>
          </w:tcPr>
          <w:p w14:paraId="0F90804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2.502</w:t>
            </w:r>
          </w:p>
        </w:tc>
        <w:tc>
          <w:tcPr>
            <w:tcW w:w="457" w:type="pct"/>
            <w:shd w:val="clear" w:color="auto" w:fill="F2F2F2"/>
            <w:vAlign w:val="center"/>
          </w:tcPr>
          <w:p w14:paraId="3595FCE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4.672</w:t>
            </w:r>
          </w:p>
        </w:tc>
        <w:tc>
          <w:tcPr>
            <w:tcW w:w="457" w:type="pct"/>
            <w:shd w:val="clear" w:color="auto" w:fill="F2F2F2"/>
            <w:vAlign w:val="center"/>
          </w:tcPr>
          <w:p w14:paraId="561342D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7.724</w:t>
            </w:r>
          </w:p>
        </w:tc>
        <w:tc>
          <w:tcPr>
            <w:tcW w:w="458" w:type="pct"/>
            <w:shd w:val="clear" w:color="auto" w:fill="F2F2F2"/>
            <w:vAlign w:val="center"/>
          </w:tcPr>
          <w:p w14:paraId="3BF7282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17.3</w:t>
            </w:r>
          </w:p>
        </w:tc>
        <w:tc>
          <w:tcPr>
            <w:tcW w:w="992" w:type="pct"/>
            <w:shd w:val="clear" w:color="auto" w:fill="F2F2F2"/>
            <w:vAlign w:val="center"/>
          </w:tcPr>
          <w:p w14:paraId="13CC9DB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BCC244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c>
          <w:tcPr>
            <w:tcW w:w="993" w:type="pct"/>
            <w:shd w:val="clear" w:color="auto" w:fill="F2F2F2"/>
            <w:vAlign w:val="center"/>
          </w:tcPr>
          <w:p w14:paraId="51981EE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3E6EB8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2549A2BD" w14:textId="77777777" w:rsidTr="007E60C9">
        <w:tc>
          <w:tcPr>
            <w:tcW w:w="2261" w:type="dxa"/>
            <w:shd w:val="clear" w:color="auto" w:fill="F2F2F2"/>
            <w:vAlign w:val="center"/>
          </w:tcPr>
          <w:p w14:paraId="0710FD5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30, X=300m, BW=100M</w:t>
            </w:r>
          </w:p>
        </w:tc>
        <w:tc>
          <w:tcPr>
            <w:tcW w:w="457" w:type="pct"/>
            <w:shd w:val="clear" w:color="auto" w:fill="F2F2F2"/>
            <w:vAlign w:val="center"/>
          </w:tcPr>
          <w:p w14:paraId="31D3600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1.607</w:t>
            </w:r>
          </w:p>
        </w:tc>
        <w:tc>
          <w:tcPr>
            <w:tcW w:w="457" w:type="pct"/>
            <w:shd w:val="clear" w:color="auto" w:fill="F2F2F2"/>
            <w:vAlign w:val="center"/>
          </w:tcPr>
          <w:p w14:paraId="15179E3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2.978</w:t>
            </w:r>
          </w:p>
        </w:tc>
        <w:tc>
          <w:tcPr>
            <w:tcW w:w="457" w:type="pct"/>
            <w:shd w:val="clear" w:color="auto" w:fill="F2F2F2"/>
            <w:vAlign w:val="center"/>
          </w:tcPr>
          <w:p w14:paraId="461DB49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5.662</w:t>
            </w:r>
          </w:p>
        </w:tc>
        <w:tc>
          <w:tcPr>
            <w:tcW w:w="458" w:type="pct"/>
            <w:shd w:val="clear" w:color="auto" w:fill="F2F2F2"/>
            <w:vAlign w:val="center"/>
          </w:tcPr>
          <w:p w14:paraId="7CA5F46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14.31</w:t>
            </w:r>
          </w:p>
        </w:tc>
        <w:tc>
          <w:tcPr>
            <w:tcW w:w="992" w:type="pct"/>
            <w:shd w:val="clear" w:color="auto" w:fill="F2F2F2"/>
            <w:vAlign w:val="center"/>
          </w:tcPr>
          <w:p w14:paraId="059EBED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60BC4E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c>
          <w:tcPr>
            <w:tcW w:w="993" w:type="pct"/>
            <w:shd w:val="clear" w:color="auto" w:fill="F2F2F2"/>
            <w:vAlign w:val="center"/>
          </w:tcPr>
          <w:p w14:paraId="7C8E7FE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1CCB50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bl>
    <w:p w14:paraId="14F4F44C" w14:textId="77777777" w:rsidR="007E60C9" w:rsidRPr="000E0405" w:rsidRDefault="007E60C9" w:rsidP="009F1A5E">
      <w:pPr>
        <w:snapToGrid w:val="0"/>
        <w:spacing w:after="120" w:line="259" w:lineRule="auto"/>
        <w:jc w:val="both"/>
        <w:rPr>
          <w:lang w:val="en-US" w:eastAsia="zh-CN"/>
        </w:rPr>
      </w:pPr>
    </w:p>
    <w:p w14:paraId="144CC49B" w14:textId="131B38AC"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.2.1-</w:t>
      </w:r>
      <w:r w:rsidRPr="000E0405">
        <w:rPr>
          <w:rFonts w:ascii="Arial" w:hAnsi="Arial" w:cs="Arial" w:hint="eastAsia"/>
          <w:b/>
          <w:bCs/>
          <w:kern w:val="2"/>
          <w:lang w:val="en-US" w:eastAsia="zh-CN"/>
        </w:rPr>
        <w:t xml:space="preserve">4: </w:t>
      </w:r>
      <w:r w:rsidRPr="000E0405">
        <w:rPr>
          <w:rFonts w:ascii="Arial" w:hAnsi="Arial" w:cs="Arial"/>
          <w:b/>
          <w:bCs/>
          <w:kern w:val="2"/>
          <w:lang w:val="en-US" w:eastAsia="zh-CN"/>
        </w:rPr>
        <w:t>Sidelink positioning - ranging distance accuracy for highway scenarios for V2X use cases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4994" w:type="pct"/>
        <w:tblLayout w:type="fixed"/>
        <w:tblLook w:val="04A0" w:firstRow="1" w:lastRow="0" w:firstColumn="1" w:lastColumn="0" w:noHBand="0" w:noVBand="1"/>
      </w:tblPr>
      <w:tblGrid>
        <w:gridCol w:w="2013"/>
        <w:gridCol w:w="939"/>
        <w:gridCol w:w="939"/>
        <w:gridCol w:w="939"/>
        <w:gridCol w:w="941"/>
        <w:gridCol w:w="1924"/>
        <w:gridCol w:w="1924"/>
      </w:tblGrid>
      <w:tr w:rsidR="000E0405" w:rsidRPr="000E0405" w14:paraId="4740D062" w14:textId="77777777" w:rsidTr="007E60C9">
        <w:tc>
          <w:tcPr>
            <w:tcW w:w="1046" w:type="pct"/>
            <w:shd w:val="clear" w:color="auto" w:fill="A5A5A5"/>
            <w:vAlign w:val="center"/>
          </w:tcPr>
          <w:p w14:paraId="601F1C3D"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488" w:type="pct"/>
            <w:shd w:val="clear" w:color="auto" w:fill="A5A5A5"/>
            <w:vAlign w:val="center"/>
          </w:tcPr>
          <w:p w14:paraId="248B3743"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488" w:type="pct"/>
            <w:shd w:val="clear" w:color="auto" w:fill="A5A5A5"/>
            <w:vAlign w:val="center"/>
          </w:tcPr>
          <w:p w14:paraId="0BD3DCC9"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488" w:type="pct"/>
            <w:shd w:val="clear" w:color="auto" w:fill="A5A5A5"/>
            <w:vAlign w:val="center"/>
          </w:tcPr>
          <w:p w14:paraId="59C9BD85"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489" w:type="pct"/>
            <w:shd w:val="clear" w:color="auto" w:fill="A5A5A5"/>
            <w:vAlign w:val="center"/>
          </w:tcPr>
          <w:p w14:paraId="2B78817E"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999" w:type="pct"/>
            <w:shd w:val="clear" w:color="auto" w:fill="A5A5A5"/>
            <w:vAlign w:val="center"/>
          </w:tcPr>
          <w:p w14:paraId="490C8103"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A</w:t>
            </w:r>
          </w:p>
          <w:p w14:paraId="7FBE1971"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c>
          <w:tcPr>
            <w:tcW w:w="999" w:type="pct"/>
            <w:shd w:val="clear" w:color="auto" w:fill="A5A5A5"/>
            <w:vAlign w:val="center"/>
          </w:tcPr>
          <w:p w14:paraId="3AE2FD96"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B</w:t>
            </w:r>
          </w:p>
          <w:p w14:paraId="31272EF2"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0BEB4065" w14:textId="77777777" w:rsidTr="007E60C9">
        <w:tc>
          <w:tcPr>
            <w:tcW w:w="1046" w:type="pct"/>
            <w:shd w:val="clear" w:color="auto" w:fill="F2F2F2"/>
            <w:vAlign w:val="center"/>
          </w:tcPr>
          <w:p w14:paraId="1C870A9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 7, X=50m</w:t>
            </w:r>
            <w:r w:rsidRPr="000E0405">
              <w:rPr>
                <w:rFonts w:ascii="Arial" w:hAnsi="Arial" w:cs="Arial"/>
                <w:kern w:val="2"/>
                <w:sz w:val="18"/>
                <w:szCs w:val="18"/>
                <w:lang w:val="en-US" w:eastAsia="zh-CN"/>
              </w:rPr>
              <w:t>, BW=20M</w:t>
            </w:r>
          </w:p>
        </w:tc>
        <w:tc>
          <w:tcPr>
            <w:tcW w:w="488" w:type="pct"/>
            <w:shd w:val="clear" w:color="auto" w:fill="F2F2F2"/>
            <w:vAlign w:val="center"/>
          </w:tcPr>
          <w:p w14:paraId="03AEAF5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0.3994</w:t>
            </w:r>
          </w:p>
        </w:tc>
        <w:tc>
          <w:tcPr>
            <w:tcW w:w="488" w:type="pct"/>
            <w:shd w:val="clear" w:color="auto" w:fill="F2F2F2"/>
            <w:vAlign w:val="center"/>
          </w:tcPr>
          <w:p w14:paraId="5F890D3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0.5319</w:t>
            </w:r>
          </w:p>
        </w:tc>
        <w:tc>
          <w:tcPr>
            <w:tcW w:w="488" w:type="pct"/>
            <w:shd w:val="clear" w:color="auto" w:fill="F2F2F2"/>
            <w:vAlign w:val="center"/>
          </w:tcPr>
          <w:p w14:paraId="27CDFAA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0.7112</w:t>
            </w:r>
          </w:p>
        </w:tc>
        <w:tc>
          <w:tcPr>
            <w:tcW w:w="489" w:type="pct"/>
            <w:shd w:val="clear" w:color="auto" w:fill="F2F2F2"/>
            <w:vAlign w:val="center"/>
          </w:tcPr>
          <w:p w14:paraId="2415F7E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1.085</w:t>
            </w:r>
          </w:p>
        </w:tc>
        <w:tc>
          <w:tcPr>
            <w:tcW w:w="999" w:type="pct"/>
            <w:shd w:val="clear" w:color="auto" w:fill="F2F2F2"/>
            <w:vAlign w:val="center"/>
          </w:tcPr>
          <w:p w14:paraId="79D3BF2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9" w:type="pct"/>
            <w:shd w:val="clear" w:color="auto" w:fill="F2F2F2"/>
            <w:vAlign w:val="center"/>
          </w:tcPr>
          <w:p w14:paraId="4B58B5B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53F63F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r>
      <w:tr w:rsidR="000E0405" w:rsidRPr="000E0405" w14:paraId="10473015" w14:textId="77777777" w:rsidTr="007E60C9">
        <w:tc>
          <w:tcPr>
            <w:tcW w:w="1046" w:type="pct"/>
            <w:shd w:val="clear" w:color="auto" w:fill="F2F2F2"/>
            <w:vAlign w:val="center"/>
          </w:tcPr>
          <w:p w14:paraId="5B121C9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8</w:t>
            </w:r>
            <w:r w:rsidRPr="000E0405">
              <w:rPr>
                <w:rFonts w:ascii="Arial" w:hAnsi="Arial" w:cs="Arial"/>
                <w:kern w:val="2"/>
                <w:sz w:val="18"/>
                <w:szCs w:val="18"/>
              </w:rPr>
              <w:t>, X=50m</w:t>
            </w:r>
            <w:r w:rsidRPr="000E0405">
              <w:rPr>
                <w:rFonts w:ascii="Arial" w:hAnsi="Arial" w:cs="Arial"/>
                <w:kern w:val="2"/>
                <w:sz w:val="18"/>
                <w:szCs w:val="18"/>
                <w:lang w:val="en-US" w:eastAsia="zh-CN"/>
              </w:rPr>
              <w:t>, BW=40M</w:t>
            </w:r>
          </w:p>
        </w:tc>
        <w:tc>
          <w:tcPr>
            <w:tcW w:w="488" w:type="pct"/>
            <w:shd w:val="clear" w:color="auto" w:fill="F2F2F2"/>
            <w:vAlign w:val="center"/>
          </w:tcPr>
          <w:p w14:paraId="60E0762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0.1995</w:t>
            </w:r>
          </w:p>
        </w:tc>
        <w:tc>
          <w:tcPr>
            <w:tcW w:w="488" w:type="pct"/>
            <w:shd w:val="clear" w:color="auto" w:fill="F2F2F2"/>
            <w:vAlign w:val="center"/>
          </w:tcPr>
          <w:p w14:paraId="1E22463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0.2837</w:t>
            </w:r>
          </w:p>
        </w:tc>
        <w:tc>
          <w:tcPr>
            <w:tcW w:w="488" w:type="pct"/>
            <w:shd w:val="clear" w:color="auto" w:fill="F2F2F2"/>
            <w:vAlign w:val="center"/>
          </w:tcPr>
          <w:p w14:paraId="23ED33E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0.3862</w:t>
            </w:r>
          </w:p>
        </w:tc>
        <w:tc>
          <w:tcPr>
            <w:tcW w:w="489" w:type="pct"/>
            <w:shd w:val="clear" w:color="auto" w:fill="F2F2F2"/>
            <w:vAlign w:val="center"/>
          </w:tcPr>
          <w:p w14:paraId="5DEC0E8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0.5556</w:t>
            </w:r>
          </w:p>
        </w:tc>
        <w:tc>
          <w:tcPr>
            <w:tcW w:w="999" w:type="pct"/>
            <w:shd w:val="clear" w:color="auto" w:fill="F2F2F2"/>
            <w:vAlign w:val="center"/>
          </w:tcPr>
          <w:p w14:paraId="43F688C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9" w:type="pct"/>
            <w:shd w:val="clear" w:color="auto" w:fill="F2F2F2"/>
            <w:vAlign w:val="center"/>
          </w:tcPr>
          <w:p w14:paraId="63E9AFB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7075B5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r>
      <w:tr w:rsidR="000E0405" w:rsidRPr="000E0405" w14:paraId="03FA7113" w14:textId="77777777" w:rsidTr="007E60C9">
        <w:tc>
          <w:tcPr>
            <w:tcW w:w="1046" w:type="pct"/>
            <w:shd w:val="clear" w:color="auto" w:fill="F2F2F2"/>
            <w:vAlign w:val="center"/>
          </w:tcPr>
          <w:p w14:paraId="160C608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9</w:t>
            </w:r>
            <w:r w:rsidRPr="000E0405">
              <w:rPr>
                <w:rFonts w:ascii="Arial" w:hAnsi="Arial" w:cs="Arial"/>
                <w:kern w:val="2"/>
                <w:sz w:val="18"/>
                <w:szCs w:val="18"/>
              </w:rPr>
              <w:t>, X=50m</w:t>
            </w:r>
            <w:r w:rsidRPr="000E0405">
              <w:rPr>
                <w:rFonts w:ascii="Arial" w:hAnsi="Arial" w:cs="Arial"/>
                <w:kern w:val="2"/>
                <w:sz w:val="18"/>
                <w:szCs w:val="18"/>
                <w:lang w:val="en-US" w:eastAsia="zh-CN"/>
              </w:rPr>
              <w:t>, BW=100M</w:t>
            </w:r>
          </w:p>
        </w:tc>
        <w:tc>
          <w:tcPr>
            <w:tcW w:w="488" w:type="pct"/>
            <w:shd w:val="clear" w:color="auto" w:fill="F2F2F2"/>
            <w:vAlign w:val="center"/>
          </w:tcPr>
          <w:p w14:paraId="73E11A0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0.1127</w:t>
            </w:r>
          </w:p>
        </w:tc>
        <w:tc>
          <w:tcPr>
            <w:tcW w:w="488" w:type="pct"/>
            <w:shd w:val="clear" w:color="auto" w:fill="F2F2F2"/>
            <w:vAlign w:val="center"/>
          </w:tcPr>
          <w:p w14:paraId="1DAF59D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0.1628</w:t>
            </w:r>
          </w:p>
        </w:tc>
        <w:tc>
          <w:tcPr>
            <w:tcW w:w="488" w:type="pct"/>
            <w:shd w:val="clear" w:color="auto" w:fill="F2F2F2"/>
            <w:vAlign w:val="center"/>
          </w:tcPr>
          <w:p w14:paraId="6B16D0B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0.2354</w:t>
            </w:r>
          </w:p>
        </w:tc>
        <w:tc>
          <w:tcPr>
            <w:tcW w:w="489" w:type="pct"/>
            <w:shd w:val="clear" w:color="auto" w:fill="F2F2F2"/>
            <w:vAlign w:val="center"/>
          </w:tcPr>
          <w:p w14:paraId="6552ECF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0.3442</w:t>
            </w:r>
          </w:p>
        </w:tc>
        <w:tc>
          <w:tcPr>
            <w:tcW w:w="999" w:type="pct"/>
            <w:shd w:val="clear" w:color="auto" w:fill="F2F2F2"/>
            <w:vAlign w:val="center"/>
          </w:tcPr>
          <w:p w14:paraId="395A18A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9" w:type="pct"/>
            <w:shd w:val="clear" w:color="auto" w:fill="F2F2F2"/>
            <w:vAlign w:val="center"/>
          </w:tcPr>
          <w:p w14:paraId="50706C6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05A1758B" w14:textId="77777777" w:rsidTr="007E60C9">
        <w:tc>
          <w:tcPr>
            <w:tcW w:w="1046" w:type="pct"/>
            <w:shd w:val="clear" w:color="auto" w:fill="F2F2F2"/>
            <w:vAlign w:val="center"/>
          </w:tcPr>
          <w:p w14:paraId="39D0A35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 1</w:t>
            </w:r>
            <w:r w:rsidRPr="000E0405">
              <w:rPr>
                <w:rFonts w:ascii="Arial" w:hAnsi="Arial" w:cs="Arial"/>
                <w:kern w:val="2"/>
                <w:sz w:val="18"/>
                <w:szCs w:val="18"/>
                <w:lang w:val="en-US" w:eastAsia="zh-CN"/>
              </w:rPr>
              <w:t>0</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X=100m,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w:t>
            </w:r>
          </w:p>
        </w:tc>
        <w:tc>
          <w:tcPr>
            <w:tcW w:w="488" w:type="pct"/>
            <w:shd w:val="clear" w:color="auto" w:fill="F2F2F2"/>
            <w:vAlign w:val="center"/>
          </w:tcPr>
          <w:p w14:paraId="14173EB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0.4145</w:t>
            </w:r>
          </w:p>
        </w:tc>
        <w:tc>
          <w:tcPr>
            <w:tcW w:w="488" w:type="pct"/>
            <w:shd w:val="clear" w:color="auto" w:fill="F2F2F2"/>
            <w:vAlign w:val="center"/>
          </w:tcPr>
          <w:p w14:paraId="5ACD9A7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0.5466</w:t>
            </w:r>
          </w:p>
        </w:tc>
        <w:tc>
          <w:tcPr>
            <w:tcW w:w="488" w:type="pct"/>
            <w:shd w:val="clear" w:color="auto" w:fill="F2F2F2"/>
            <w:vAlign w:val="center"/>
          </w:tcPr>
          <w:p w14:paraId="1CACAD77"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0.8197</w:t>
            </w:r>
          </w:p>
        </w:tc>
        <w:tc>
          <w:tcPr>
            <w:tcW w:w="489" w:type="pct"/>
            <w:shd w:val="clear" w:color="auto" w:fill="F2F2F2"/>
            <w:vAlign w:val="center"/>
          </w:tcPr>
          <w:p w14:paraId="278771F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1.173</w:t>
            </w:r>
          </w:p>
        </w:tc>
        <w:tc>
          <w:tcPr>
            <w:tcW w:w="999" w:type="pct"/>
            <w:shd w:val="clear" w:color="auto" w:fill="F2F2F2"/>
            <w:vAlign w:val="center"/>
          </w:tcPr>
          <w:p w14:paraId="122BF25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9" w:type="pct"/>
            <w:shd w:val="clear" w:color="auto" w:fill="F2F2F2"/>
            <w:vAlign w:val="center"/>
          </w:tcPr>
          <w:p w14:paraId="3AFDA74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006882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49B20020" w14:textId="77777777" w:rsidTr="007E60C9">
        <w:tc>
          <w:tcPr>
            <w:tcW w:w="1046" w:type="pct"/>
            <w:shd w:val="clear" w:color="auto" w:fill="F2F2F2"/>
            <w:vAlign w:val="center"/>
          </w:tcPr>
          <w:p w14:paraId="1E270C4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11</w:t>
            </w:r>
            <w:r w:rsidRPr="000E0405">
              <w:rPr>
                <w:rFonts w:ascii="Arial" w:hAnsi="Arial" w:cs="Arial"/>
                <w:kern w:val="2"/>
                <w:sz w:val="18"/>
                <w:szCs w:val="18"/>
              </w:rPr>
              <w:t>, X=100m</w:t>
            </w:r>
            <w:r w:rsidRPr="000E0405">
              <w:rPr>
                <w:rFonts w:ascii="Arial" w:hAnsi="Arial" w:cs="Arial"/>
                <w:kern w:val="2"/>
                <w:sz w:val="18"/>
                <w:szCs w:val="18"/>
                <w:lang w:val="en-US" w:eastAsia="zh-CN"/>
              </w:rPr>
              <w:t>, BW=40M</w:t>
            </w:r>
          </w:p>
        </w:tc>
        <w:tc>
          <w:tcPr>
            <w:tcW w:w="488" w:type="pct"/>
            <w:shd w:val="clear" w:color="auto" w:fill="F2F2F2"/>
            <w:vAlign w:val="center"/>
          </w:tcPr>
          <w:p w14:paraId="5B0E847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0.2075</w:t>
            </w:r>
          </w:p>
        </w:tc>
        <w:tc>
          <w:tcPr>
            <w:tcW w:w="488" w:type="pct"/>
            <w:shd w:val="clear" w:color="auto" w:fill="F2F2F2"/>
            <w:vAlign w:val="center"/>
          </w:tcPr>
          <w:p w14:paraId="56FBA09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0.2909</w:t>
            </w:r>
          </w:p>
        </w:tc>
        <w:tc>
          <w:tcPr>
            <w:tcW w:w="488" w:type="pct"/>
            <w:shd w:val="clear" w:color="auto" w:fill="F2F2F2"/>
            <w:vAlign w:val="center"/>
          </w:tcPr>
          <w:p w14:paraId="0E4BB96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0.4125</w:t>
            </w:r>
          </w:p>
        </w:tc>
        <w:tc>
          <w:tcPr>
            <w:tcW w:w="489" w:type="pct"/>
            <w:shd w:val="clear" w:color="auto" w:fill="F2F2F2"/>
            <w:vAlign w:val="center"/>
          </w:tcPr>
          <w:p w14:paraId="0A13D53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0.6223</w:t>
            </w:r>
          </w:p>
        </w:tc>
        <w:tc>
          <w:tcPr>
            <w:tcW w:w="999" w:type="pct"/>
            <w:shd w:val="clear" w:color="auto" w:fill="F2F2F2"/>
            <w:vAlign w:val="center"/>
          </w:tcPr>
          <w:p w14:paraId="35E79F6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Yes</w:t>
            </w:r>
          </w:p>
        </w:tc>
        <w:tc>
          <w:tcPr>
            <w:tcW w:w="999" w:type="pct"/>
            <w:shd w:val="clear" w:color="auto" w:fill="F2F2F2"/>
            <w:vAlign w:val="center"/>
          </w:tcPr>
          <w:p w14:paraId="11DB3F5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31A797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r>
      <w:tr w:rsidR="000E0405" w:rsidRPr="000E0405" w14:paraId="0019161A" w14:textId="77777777" w:rsidTr="007E60C9">
        <w:tc>
          <w:tcPr>
            <w:tcW w:w="1046" w:type="pct"/>
            <w:shd w:val="clear" w:color="auto" w:fill="F2F2F2"/>
            <w:vAlign w:val="center"/>
          </w:tcPr>
          <w:p w14:paraId="4CBBB32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 1</w:t>
            </w:r>
            <w:r w:rsidRPr="000E0405">
              <w:rPr>
                <w:rFonts w:ascii="Arial" w:hAnsi="Arial" w:cs="Arial"/>
                <w:kern w:val="2"/>
                <w:sz w:val="18"/>
                <w:szCs w:val="18"/>
                <w:lang w:val="en-US" w:eastAsia="zh-CN"/>
              </w:rPr>
              <w:t>2</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X=100m, </w:t>
            </w:r>
            <w:r w:rsidRPr="000E0405">
              <w:rPr>
                <w:rFonts w:ascii="Arial" w:hAnsi="Arial" w:cs="Arial"/>
                <w:kern w:val="2"/>
                <w:sz w:val="18"/>
                <w:szCs w:val="18"/>
              </w:rPr>
              <w:t>BW=</w:t>
            </w:r>
            <w:r w:rsidRPr="000E0405">
              <w:rPr>
                <w:rFonts w:ascii="Arial" w:hAnsi="Arial" w:cs="Arial"/>
                <w:kern w:val="2"/>
                <w:sz w:val="18"/>
                <w:szCs w:val="18"/>
                <w:lang w:val="en-US" w:eastAsia="zh-CN"/>
              </w:rPr>
              <w:t>10</w:t>
            </w:r>
            <w:r w:rsidRPr="000E0405">
              <w:rPr>
                <w:rFonts w:ascii="Arial" w:hAnsi="Arial" w:cs="Arial"/>
                <w:kern w:val="2"/>
                <w:sz w:val="18"/>
                <w:szCs w:val="18"/>
              </w:rPr>
              <w:t>0M</w:t>
            </w:r>
          </w:p>
        </w:tc>
        <w:tc>
          <w:tcPr>
            <w:tcW w:w="488" w:type="pct"/>
            <w:shd w:val="clear" w:color="auto" w:fill="F2F2F2"/>
            <w:vAlign w:val="center"/>
          </w:tcPr>
          <w:p w14:paraId="57D5A03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0.1112</w:t>
            </w:r>
          </w:p>
        </w:tc>
        <w:tc>
          <w:tcPr>
            <w:tcW w:w="488" w:type="pct"/>
            <w:shd w:val="clear" w:color="auto" w:fill="F2F2F2"/>
            <w:vAlign w:val="center"/>
          </w:tcPr>
          <w:p w14:paraId="3971044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0.1611</w:t>
            </w:r>
          </w:p>
        </w:tc>
        <w:tc>
          <w:tcPr>
            <w:tcW w:w="488" w:type="pct"/>
            <w:shd w:val="clear" w:color="auto" w:fill="F2F2F2"/>
            <w:vAlign w:val="center"/>
          </w:tcPr>
          <w:p w14:paraId="3FBEC40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0.2239</w:t>
            </w:r>
          </w:p>
        </w:tc>
        <w:tc>
          <w:tcPr>
            <w:tcW w:w="489" w:type="pct"/>
            <w:shd w:val="clear" w:color="auto" w:fill="F2F2F2"/>
            <w:vAlign w:val="center"/>
          </w:tcPr>
          <w:p w14:paraId="14733A6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0.3187</w:t>
            </w:r>
          </w:p>
        </w:tc>
        <w:tc>
          <w:tcPr>
            <w:tcW w:w="999" w:type="pct"/>
            <w:shd w:val="clear" w:color="auto" w:fill="F2F2F2"/>
            <w:vAlign w:val="center"/>
          </w:tcPr>
          <w:p w14:paraId="23935C0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9" w:type="pct"/>
            <w:shd w:val="clear" w:color="auto" w:fill="F2F2F2"/>
            <w:vAlign w:val="center"/>
          </w:tcPr>
          <w:p w14:paraId="673F3D2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04056948" w14:textId="77777777" w:rsidTr="007E60C9">
        <w:tc>
          <w:tcPr>
            <w:tcW w:w="1046" w:type="pct"/>
            <w:shd w:val="clear" w:color="auto" w:fill="F2F2F2"/>
            <w:vAlign w:val="center"/>
          </w:tcPr>
          <w:p w14:paraId="5D71814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13</w:t>
            </w:r>
            <w:r w:rsidRPr="000E0405">
              <w:rPr>
                <w:rFonts w:ascii="Arial" w:hAnsi="Arial" w:cs="Arial"/>
                <w:kern w:val="2"/>
                <w:sz w:val="18"/>
                <w:szCs w:val="18"/>
              </w:rPr>
              <w:t>, X=150m</w:t>
            </w:r>
            <w:r w:rsidRPr="000E0405">
              <w:rPr>
                <w:rFonts w:ascii="Arial" w:hAnsi="Arial" w:cs="Arial"/>
                <w:kern w:val="2"/>
                <w:sz w:val="18"/>
                <w:szCs w:val="18"/>
                <w:lang w:val="en-US" w:eastAsia="zh-CN"/>
              </w:rPr>
              <w:t>, BW=20M</w:t>
            </w:r>
          </w:p>
        </w:tc>
        <w:tc>
          <w:tcPr>
            <w:tcW w:w="488" w:type="pct"/>
            <w:shd w:val="clear" w:color="auto" w:fill="F2F2F2"/>
            <w:vAlign w:val="center"/>
          </w:tcPr>
          <w:p w14:paraId="6678F2C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0.4109</w:t>
            </w:r>
          </w:p>
        </w:tc>
        <w:tc>
          <w:tcPr>
            <w:tcW w:w="488" w:type="pct"/>
            <w:shd w:val="clear" w:color="auto" w:fill="F2F2F2"/>
            <w:vAlign w:val="center"/>
          </w:tcPr>
          <w:p w14:paraId="4906CB6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0.5499</w:t>
            </w:r>
          </w:p>
        </w:tc>
        <w:tc>
          <w:tcPr>
            <w:tcW w:w="488" w:type="pct"/>
            <w:shd w:val="clear" w:color="auto" w:fill="F2F2F2"/>
            <w:vAlign w:val="center"/>
          </w:tcPr>
          <w:p w14:paraId="24B62C1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0.7665</w:t>
            </w:r>
          </w:p>
        </w:tc>
        <w:tc>
          <w:tcPr>
            <w:tcW w:w="489" w:type="pct"/>
            <w:shd w:val="clear" w:color="auto" w:fill="F2F2F2"/>
            <w:vAlign w:val="center"/>
          </w:tcPr>
          <w:p w14:paraId="7BC59FD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1.165</w:t>
            </w:r>
          </w:p>
        </w:tc>
        <w:tc>
          <w:tcPr>
            <w:tcW w:w="999" w:type="pct"/>
            <w:shd w:val="clear" w:color="auto" w:fill="F2F2F2"/>
            <w:vAlign w:val="center"/>
          </w:tcPr>
          <w:p w14:paraId="67917A6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9" w:type="pct"/>
            <w:shd w:val="clear" w:color="auto" w:fill="F2F2F2"/>
            <w:vAlign w:val="center"/>
          </w:tcPr>
          <w:p w14:paraId="5312B5E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FD89CD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466AF25E" w14:textId="77777777" w:rsidTr="007E60C9">
        <w:tc>
          <w:tcPr>
            <w:tcW w:w="1046" w:type="pct"/>
            <w:shd w:val="clear" w:color="auto" w:fill="F2F2F2"/>
            <w:vAlign w:val="center"/>
          </w:tcPr>
          <w:p w14:paraId="5EA490B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14</w:t>
            </w:r>
            <w:r w:rsidRPr="000E0405">
              <w:rPr>
                <w:rFonts w:ascii="Arial" w:hAnsi="Arial" w:cs="Arial"/>
                <w:kern w:val="2"/>
                <w:sz w:val="18"/>
                <w:szCs w:val="18"/>
              </w:rPr>
              <w:t>, X=150m</w:t>
            </w:r>
            <w:r w:rsidRPr="000E0405">
              <w:rPr>
                <w:rFonts w:ascii="Arial" w:hAnsi="Arial" w:cs="Arial"/>
                <w:kern w:val="2"/>
                <w:sz w:val="18"/>
                <w:szCs w:val="18"/>
                <w:lang w:val="en-US" w:eastAsia="zh-CN"/>
              </w:rPr>
              <w:t xml:space="preserve">, </w:t>
            </w:r>
            <w:r w:rsidRPr="000E0405">
              <w:rPr>
                <w:rFonts w:ascii="Arial" w:hAnsi="Arial" w:cs="Arial"/>
                <w:kern w:val="2"/>
                <w:sz w:val="18"/>
                <w:szCs w:val="18"/>
                <w:lang w:val="en-US" w:eastAsia="zh-CN"/>
              </w:rPr>
              <w:lastRenderedPageBreak/>
              <w:t>BW=40M</w:t>
            </w:r>
          </w:p>
        </w:tc>
        <w:tc>
          <w:tcPr>
            <w:tcW w:w="488" w:type="pct"/>
            <w:shd w:val="clear" w:color="auto" w:fill="F2F2F2"/>
            <w:vAlign w:val="center"/>
          </w:tcPr>
          <w:p w14:paraId="6A50F16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lastRenderedPageBreak/>
              <w:t>0.2097</w:t>
            </w:r>
          </w:p>
        </w:tc>
        <w:tc>
          <w:tcPr>
            <w:tcW w:w="488" w:type="pct"/>
            <w:shd w:val="clear" w:color="auto" w:fill="F2F2F2"/>
            <w:vAlign w:val="center"/>
          </w:tcPr>
          <w:p w14:paraId="3E4AFC3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0.2945</w:t>
            </w:r>
          </w:p>
        </w:tc>
        <w:tc>
          <w:tcPr>
            <w:tcW w:w="488" w:type="pct"/>
            <w:shd w:val="clear" w:color="auto" w:fill="F2F2F2"/>
            <w:vAlign w:val="center"/>
          </w:tcPr>
          <w:p w14:paraId="5DBA184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0.4125</w:t>
            </w:r>
          </w:p>
        </w:tc>
        <w:tc>
          <w:tcPr>
            <w:tcW w:w="489" w:type="pct"/>
            <w:shd w:val="clear" w:color="auto" w:fill="F2F2F2"/>
            <w:vAlign w:val="center"/>
          </w:tcPr>
          <w:p w14:paraId="474331C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0.6555</w:t>
            </w:r>
          </w:p>
        </w:tc>
        <w:tc>
          <w:tcPr>
            <w:tcW w:w="999" w:type="pct"/>
            <w:shd w:val="clear" w:color="auto" w:fill="F2F2F2"/>
            <w:vAlign w:val="center"/>
          </w:tcPr>
          <w:p w14:paraId="77D90657"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Yes</w:t>
            </w:r>
          </w:p>
        </w:tc>
        <w:tc>
          <w:tcPr>
            <w:tcW w:w="999" w:type="pct"/>
            <w:shd w:val="clear" w:color="auto" w:fill="F2F2F2"/>
            <w:vAlign w:val="center"/>
          </w:tcPr>
          <w:p w14:paraId="5BD5252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AFF123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 xml:space="preserve">80% </w:t>
            </w:r>
          </w:p>
        </w:tc>
      </w:tr>
      <w:tr w:rsidR="000E0405" w:rsidRPr="000E0405" w14:paraId="2DBEB23D" w14:textId="77777777" w:rsidTr="007E60C9">
        <w:tc>
          <w:tcPr>
            <w:tcW w:w="1046" w:type="pct"/>
            <w:shd w:val="clear" w:color="auto" w:fill="F2F2F2"/>
            <w:vAlign w:val="center"/>
          </w:tcPr>
          <w:p w14:paraId="0FE0DBF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lastRenderedPageBreak/>
              <w:t xml:space="preserve">Case </w:t>
            </w:r>
            <w:r w:rsidRPr="000E0405">
              <w:rPr>
                <w:rFonts w:ascii="Arial" w:hAnsi="Arial" w:cs="Arial"/>
                <w:kern w:val="2"/>
                <w:sz w:val="18"/>
                <w:szCs w:val="18"/>
                <w:lang w:val="en-US" w:eastAsia="zh-CN"/>
              </w:rPr>
              <w:t>15</w:t>
            </w:r>
            <w:r w:rsidRPr="000E0405">
              <w:rPr>
                <w:rFonts w:ascii="Arial" w:hAnsi="Arial" w:cs="Arial"/>
                <w:kern w:val="2"/>
                <w:sz w:val="18"/>
                <w:szCs w:val="18"/>
              </w:rPr>
              <w:t>, X=150m</w:t>
            </w:r>
            <w:r w:rsidRPr="000E0405">
              <w:rPr>
                <w:rFonts w:ascii="Arial" w:hAnsi="Arial" w:cs="Arial"/>
                <w:kern w:val="2"/>
                <w:sz w:val="18"/>
                <w:szCs w:val="18"/>
                <w:lang w:val="en-US" w:eastAsia="zh-CN"/>
              </w:rPr>
              <w:t>, BW=100M</w:t>
            </w:r>
          </w:p>
        </w:tc>
        <w:tc>
          <w:tcPr>
            <w:tcW w:w="488" w:type="pct"/>
            <w:shd w:val="clear" w:color="auto" w:fill="F2F2F2"/>
            <w:vAlign w:val="center"/>
          </w:tcPr>
          <w:p w14:paraId="40624D3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0.1149</w:t>
            </w:r>
          </w:p>
        </w:tc>
        <w:tc>
          <w:tcPr>
            <w:tcW w:w="488" w:type="pct"/>
            <w:shd w:val="clear" w:color="auto" w:fill="F2F2F2"/>
            <w:vAlign w:val="center"/>
          </w:tcPr>
          <w:p w14:paraId="16393EA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0.1658</w:t>
            </w:r>
          </w:p>
        </w:tc>
        <w:tc>
          <w:tcPr>
            <w:tcW w:w="488" w:type="pct"/>
            <w:shd w:val="clear" w:color="auto" w:fill="F2F2F2"/>
            <w:vAlign w:val="center"/>
          </w:tcPr>
          <w:p w14:paraId="2D264AD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0.2477</w:t>
            </w:r>
          </w:p>
        </w:tc>
        <w:tc>
          <w:tcPr>
            <w:tcW w:w="489" w:type="pct"/>
            <w:shd w:val="clear" w:color="auto" w:fill="F2F2F2"/>
            <w:vAlign w:val="center"/>
          </w:tcPr>
          <w:p w14:paraId="3110F0D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0.3885</w:t>
            </w:r>
          </w:p>
        </w:tc>
        <w:tc>
          <w:tcPr>
            <w:tcW w:w="999" w:type="pct"/>
            <w:shd w:val="clear" w:color="auto" w:fill="F2F2F2"/>
            <w:vAlign w:val="center"/>
          </w:tcPr>
          <w:p w14:paraId="71F45BC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9" w:type="pct"/>
            <w:shd w:val="clear" w:color="auto" w:fill="F2F2F2"/>
            <w:vAlign w:val="center"/>
          </w:tcPr>
          <w:p w14:paraId="467265F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6546D442" w14:textId="77777777" w:rsidTr="007E60C9">
        <w:tc>
          <w:tcPr>
            <w:tcW w:w="1046" w:type="pct"/>
            <w:shd w:val="clear" w:color="auto" w:fill="F2F2F2"/>
            <w:vAlign w:val="center"/>
          </w:tcPr>
          <w:p w14:paraId="07C88B2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w:t>
            </w:r>
            <w:r w:rsidRPr="000E0405">
              <w:rPr>
                <w:rFonts w:ascii="Arial" w:hAnsi="Arial" w:cs="Arial"/>
                <w:kern w:val="2"/>
                <w:sz w:val="18"/>
                <w:szCs w:val="18"/>
                <w:lang w:val="en-US" w:eastAsia="zh-CN"/>
              </w:rPr>
              <w:t xml:space="preserve"> 16</w:t>
            </w:r>
            <w:r w:rsidRPr="000E0405">
              <w:rPr>
                <w:rFonts w:ascii="Arial" w:hAnsi="Arial" w:cs="Arial"/>
                <w:kern w:val="2"/>
                <w:sz w:val="18"/>
                <w:szCs w:val="18"/>
              </w:rPr>
              <w:t>, X=200m</w:t>
            </w:r>
            <w:r w:rsidRPr="000E0405">
              <w:rPr>
                <w:rFonts w:ascii="Arial" w:hAnsi="Arial" w:cs="Arial"/>
                <w:kern w:val="2"/>
                <w:sz w:val="18"/>
                <w:szCs w:val="18"/>
                <w:lang w:val="en-US" w:eastAsia="zh-CN"/>
              </w:rPr>
              <w:t>, BW=20M</w:t>
            </w:r>
          </w:p>
        </w:tc>
        <w:tc>
          <w:tcPr>
            <w:tcW w:w="488" w:type="pct"/>
            <w:shd w:val="clear" w:color="auto" w:fill="F2F2F2"/>
            <w:vAlign w:val="center"/>
          </w:tcPr>
          <w:p w14:paraId="338F2B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0.4129</w:t>
            </w:r>
          </w:p>
        </w:tc>
        <w:tc>
          <w:tcPr>
            <w:tcW w:w="488" w:type="pct"/>
            <w:shd w:val="clear" w:color="auto" w:fill="F2F2F2"/>
            <w:vAlign w:val="center"/>
          </w:tcPr>
          <w:p w14:paraId="168334F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0.5541</w:t>
            </w:r>
          </w:p>
        </w:tc>
        <w:tc>
          <w:tcPr>
            <w:tcW w:w="488" w:type="pct"/>
            <w:shd w:val="clear" w:color="auto" w:fill="F2F2F2"/>
            <w:vAlign w:val="center"/>
          </w:tcPr>
          <w:p w14:paraId="4293E58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0.7826</w:t>
            </w:r>
          </w:p>
        </w:tc>
        <w:tc>
          <w:tcPr>
            <w:tcW w:w="489" w:type="pct"/>
            <w:shd w:val="clear" w:color="auto" w:fill="F2F2F2"/>
            <w:vAlign w:val="center"/>
          </w:tcPr>
          <w:p w14:paraId="3ED991A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1.191</w:t>
            </w:r>
          </w:p>
        </w:tc>
        <w:tc>
          <w:tcPr>
            <w:tcW w:w="999" w:type="pct"/>
            <w:shd w:val="clear" w:color="auto" w:fill="F2F2F2"/>
            <w:vAlign w:val="center"/>
          </w:tcPr>
          <w:p w14:paraId="3BB4DE0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9" w:type="pct"/>
            <w:shd w:val="clear" w:color="auto" w:fill="F2F2F2"/>
            <w:vAlign w:val="center"/>
          </w:tcPr>
          <w:p w14:paraId="24B674C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6AAE60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55047494" w14:textId="77777777" w:rsidTr="007E60C9">
        <w:tc>
          <w:tcPr>
            <w:tcW w:w="1046" w:type="pct"/>
            <w:shd w:val="clear" w:color="auto" w:fill="F2F2F2"/>
            <w:vAlign w:val="center"/>
          </w:tcPr>
          <w:p w14:paraId="6949D9A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w:t>
            </w:r>
            <w:r w:rsidRPr="000E0405">
              <w:rPr>
                <w:rFonts w:ascii="Arial" w:hAnsi="Arial" w:cs="Arial"/>
                <w:kern w:val="2"/>
                <w:sz w:val="18"/>
                <w:szCs w:val="18"/>
                <w:lang w:val="en-US" w:eastAsia="zh-CN"/>
              </w:rPr>
              <w:t xml:space="preserve"> </w:t>
            </w:r>
            <w:r w:rsidRPr="000E0405">
              <w:rPr>
                <w:rFonts w:ascii="Arial" w:hAnsi="Arial" w:cs="Arial"/>
                <w:kern w:val="2"/>
                <w:sz w:val="18"/>
                <w:szCs w:val="18"/>
              </w:rPr>
              <w:t>1</w:t>
            </w:r>
            <w:r w:rsidRPr="000E0405">
              <w:rPr>
                <w:rFonts w:ascii="Arial" w:hAnsi="Arial" w:cs="Arial"/>
                <w:kern w:val="2"/>
                <w:sz w:val="18"/>
                <w:szCs w:val="18"/>
                <w:lang w:val="en-US" w:eastAsia="zh-CN"/>
              </w:rPr>
              <w:t>7</w:t>
            </w:r>
            <w:r w:rsidRPr="000E0405">
              <w:rPr>
                <w:rFonts w:ascii="Arial" w:hAnsi="Arial" w:cs="Arial"/>
                <w:kern w:val="2"/>
                <w:sz w:val="18"/>
                <w:szCs w:val="18"/>
              </w:rPr>
              <w:t>, X=200m</w:t>
            </w:r>
            <w:r w:rsidRPr="000E0405">
              <w:rPr>
                <w:rFonts w:ascii="Arial" w:hAnsi="Arial" w:cs="Arial"/>
                <w:kern w:val="2"/>
                <w:sz w:val="18"/>
                <w:szCs w:val="18"/>
                <w:lang w:val="en-US" w:eastAsia="zh-CN"/>
              </w:rPr>
              <w:t>, BW=40M</w:t>
            </w:r>
          </w:p>
        </w:tc>
        <w:tc>
          <w:tcPr>
            <w:tcW w:w="488" w:type="pct"/>
            <w:shd w:val="clear" w:color="auto" w:fill="F2F2F2"/>
            <w:vAlign w:val="center"/>
          </w:tcPr>
          <w:p w14:paraId="512F577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0.2124</w:t>
            </w:r>
          </w:p>
        </w:tc>
        <w:tc>
          <w:tcPr>
            <w:tcW w:w="488" w:type="pct"/>
            <w:shd w:val="clear" w:color="auto" w:fill="F2F2F2"/>
            <w:vAlign w:val="center"/>
          </w:tcPr>
          <w:p w14:paraId="203B903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0.2984</w:t>
            </w:r>
          </w:p>
        </w:tc>
        <w:tc>
          <w:tcPr>
            <w:tcW w:w="488" w:type="pct"/>
            <w:shd w:val="clear" w:color="auto" w:fill="F2F2F2"/>
            <w:vAlign w:val="center"/>
          </w:tcPr>
          <w:p w14:paraId="2817ED2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0.4185</w:t>
            </w:r>
          </w:p>
        </w:tc>
        <w:tc>
          <w:tcPr>
            <w:tcW w:w="489" w:type="pct"/>
            <w:shd w:val="clear" w:color="auto" w:fill="F2F2F2"/>
            <w:vAlign w:val="center"/>
          </w:tcPr>
          <w:p w14:paraId="38F228A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0.6714</w:t>
            </w:r>
          </w:p>
        </w:tc>
        <w:tc>
          <w:tcPr>
            <w:tcW w:w="999" w:type="pct"/>
            <w:shd w:val="clear" w:color="auto" w:fill="F2F2F2"/>
            <w:vAlign w:val="center"/>
          </w:tcPr>
          <w:p w14:paraId="3D0EFBB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Yes</w:t>
            </w:r>
          </w:p>
        </w:tc>
        <w:tc>
          <w:tcPr>
            <w:tcW w:w="999" w:type="pct"/>
            <w:shd w:val="clear" w:color="auto" w:fill="F2F2F2"/>
            <w:vAlign w:val="center"/>
          </w:tcPr>
          <w:p w14:paraId="02DC76C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EC5601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r>
      <w:tr w:rsidR="000E0405" w:rsidRPr="000E0405" w14:paraId="36F4AA02" w14:textId="77777777" w:rsidTr="007E60C9">
        <w:tc>
          <w:tcPr>
            <w:tcW w:w="1046" w:type="pct"/>
            <w:shd w:val="clear" w:color="auto" w:fill="F2F2F2"/>
            <w:vAlign w:val="center"/>
          </w:tcPr>
          <w:p w14:paraId="26F925E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w:t>
            </w:r>
            <w:r w:rsidRPr="000E0405">
              <w:rPr>
                <w:rFonts w:ascii="Arial" w:hAnsi="Arial" w:cs="Arial"/>
                <w:kern w:val="2"/>
                <w:sz w:val="18"/>
                <w:szCs w:val="18"/>
                <w:lang w:val="en-US" w:eastAsia="zh-CN"/>
              </w:rPr>
              <w:t xml:space="preserve"> </w:t>
            </w:r>
            <w:r w:rsidRPr="000E0405">
              <w:rPr>
                <w:rFonts w:ascii="Arial" w:hAnsi="Arial" w:cs="Arial"/>
                <w:kern w:val="2"/>
                <w:sz w:val="18"/>
                <w:szCs w:val="18"/>
              </w:rPr>
              <w:t>1</w:t>
            </w:r>
            <w:r w:rsidRPr="000E0405">
              <w:rPr>
                <w:rFonts w:ascii="Arial" w:hAnsi="Arial" w:cs="Arial"/>
                <w:kern w:val="2"/>
                <w:sz w:val="18"/>
                <w:szCs w:val="18"/>
                <w:lang w:val="en-US" w:eastAsia="zh-CN"/>
              </w:rPr>
              <w:t>8</w:t>
            </w:r>
            <w:r w:rsidRPr="000E0405">
              <w:rPr>
                <w:rFonts w:ascii="Arial" w:hAnsi="Arial" w:cs="Arial"/>
                <w:kern w:val="2"/>
                <w:sz w:val="18"/>
                <w:szCs w:val="18"/>
              </w:rPr>
              <w:t>, X=200m</w:t>
            </w:r>
            <w:r w:rsidRPr="000E0405">
              <w:rPr>
                <w:rFonts w:ascii="Arial" w:hAnsi="Arial" w:cs="Arial"/>
                <w:kern w:val="2"/>
                <w:sz w:val="18"/>
                <w:szCs w:val="18"/>
                <w:lang w:val="en-US" w:eastAsia="zh-CN"/>
              </w:rPr>
              <w:t>, BW=100M</w:t>
            </w:r>
          </w:p>
        </w:tc>
        <w:tc>
          <w:tcPr>
            <w:tcW w:w="488" w:type="pct"/>
            <w:shd w:val="clear" w:color="auto" w:fill="F2F2F2"/>
            <w:vAlign w:val="center"/>
          </w:tcPr>
          <w:p w14:paraId="3F3034C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0.1185</w:t>
            </w:r>
          </w:p>
        </w:tc>
        <w:tc>
          <w:tcPr>
            <w:tcW w:w="488" w:type="pct"/>
            <w:shd w:val="clear" w:color="auto" w:fill="F2F2F2"/>
            <w:vAlign w:val="center"/>
          </w:tcPr>
          <w:p w14:paraId="3766C8E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0.1722</w:t>
            </w:r>
          </w:p>
        </w:tc>
        <w:tc>
          <w:tcPr>
            <w:tcW w:w="488" w:type="pct"/>
            <w:shd w:val="clear" w:color="auto" w:fill="F2F2F2"/>
            <w:vAlign w:val="center"/>
          </w:tcPr>
          <w:p w14:paraId="7D355E3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0.2522</w:t>
            </w:r>
          </w:p>
        </w:tc>
        <w:tc>
          <w:tcPr>
            <w:tcW w:w="489" w:type="pct"/>
            <w:shd w:val="clear" w:color="auto" w:fill="F2F2F2"/>
            <w:vAlign w:val="center"/>
          </w:tcPr>
          <w:p w14:paraId="036C553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w:t>
            </w:r>
          </w:p>
        </w:tc>
        <w:tc>
          <w:tcPr>
            <w:tcW w:w="999" w:type="pct"/>
            <w:shd w:val="clear" w:color="auto" w:fill="F2F2F2"/>
            <w:vAlign w:val="center"/>
          </w:tcPr>
          <w:p w14:paraId="6E0D4AA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9" w:type="pct"/>
            <w:shd w:val="clear" w:color="auto" w:fill="F2F2F2"/>
            <w:vAlign w:val="center"/>
          </w:tcPr>
          <w:p w14:paraId="0EF70E8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7BBAA351" w14:textId="77777777" w:rsidTr="007E60C9">
        <w:tc>
          <w:tcPr>
            <w:tcW w:w="1046" w:type="pct"/>
            <w:shd w:val="clear" w:color="auto" w:fill="F2F2F2"/>
            <w:vAlign w:val="center"/>
          </w:tcPr>
          <w:p w14:paraId="632AD03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 1</w:t>
            </w:r>
            <w:r w:rsidRPr="000E0405">
              <w:rPr>
                <w:rFonts w:ascii="Arial" w:hAnsi="Arial" w:cs="Arial"/>
                <w:kern w:val="2"/>
                <w:sz w:val="18"/>
                <w:szCs w:val="18"/>
                <w:lang w:val="en-US" w:eastAsia="zh-CN"/>
              </w:rPr>
              <w:t>9</w:t>
            </w:r>
            <w:r w:rsidRPr="000E0405">
              <w:rPr>
                <w:rFonts w:ascii="Arial" w:hAnsi="Arial" w:cs="Arial"/>
                <w:kern w:val="2"/>
                <w:sz w:val="18"/>
                <w:szCs w:val="18"/>
              </w:rPr>
              <w:t>,</w:t>
            </w:r>
            <w:r w:rsidRPr="000E0405">
              <w:rPr>
                <w:rFonts w:ascii="Arial" w:hAnsi="Arial" w:cs="Arial"/>
                <w:kern w:val="2"/>
                <w:sz w:val="18"/>
                <w:szCs w:val="18"/>
                <w:lang w:val="en-US" w:eastAsia="zh-CN"/>
              </w:rPr>
              <w:t xml:space="preserve"> X=300m, BW=20M</w:t>
            </w:r>
          </w:p>
        </w:tc>
        <w:tc>
          <w:tcPr>
            <w:tcW w:w="488" w:type="pct"/>
            <w:shd w:val="clear" w:color="auto" w:fill="F2F2F2"/>
            <w:vAlign w:val="center"/>
          </w:tcPr>
          <w:p w14:paraId="7C829E6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0.4134</w:t>
            </w:r>
          </w:p>
        </w:tc>
        <w:tc>
          <w:tcPr>
            <w:tcW w:w="488" w:type="pct"/>
            <w:shd w:val="clear" w:color="auto" w:fill="F2F2F2"/>
            <w:vAlign w:val="center"/>
          </w:tcPr>
          <w:p w14:paraId="3A02C54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0.5575</w:t>
            </w:r>
          </w:p>
        </w:tc>
        <w:tc>
          <w:tcPr>
            <w:tcW w:w="488" w:type="pct"/>
            <w:shd w:val="clear" w:color="auto" w:fill="F2F2F2"/>
            <w:vAlign w:val="center"/>
          </w:tcPr>
          <w:p w14:paraId="17563C8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0.804</w:t>
            </w:r>
          </w:p>
        </w:tc>
        <w:tc>
          <w:tcPr>
            <w:tcW w:w="489" w:type="pct"/>
            <w:shd w:val="clear" w:color="auto" w:fill="F2F2F2"/>
            <w:vAlign w:val="center"/>
          </w:tcPr>
          <w:p w14:paraId="625D192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1.229</w:t>
            </w:r>
          </w:p>
        </w:tc>
        <w:tc>
          <w:tcPr>
            <w:tcW w:w="999" w:type="pct"/>
            <w:shd w:val="clear" w:color="auto" w:fill="F2F2F2"/>
            <w:vAlign w:val="center"/>
          </w:tcPr>
          <w:p w14:paraId="289ACEA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9" w:type="pct"/>
            <w:shd w:val="clear" w:color="auto" w:fill="F2F2F2"/>
            <w:vAlign w:val="center"/>
          </w:tcPr>
          <w:p w14:paraId="55F69C3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0D3784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2AA9F44D" w14:textId="77777777" w:rsidTr="007E60C9">
        <w:tc>
          <w:tcPr>
            <w:tcW w:w="1046" w:type="pct"/>
            <w:shd w:val="clear" w:color="auto" w:fill="F2F2F2"/>
            <w:vAlign w:val="center"/>
          </w:tcPr>
          <w:p w14:paraId="4218651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20</w:t>
            </w:r>
            <w:r w:rsidRPr="000E0405">
              <w:rPr>
                <w:rFonts w:ascii="Arial" w:hAnsi="Arial" w:cs="Arial"/>
                <w:kern w:val="2"/>
                <w:sz w:val="18"/>
                <w:szCs w:val="18"/>
              </w:rPr>
              <w:t>,</w:t>
            </w:r>
            <w:r w:rsidRPr="000E0405">
              <w:rPr>
                <w:rFonts w:ascii="Arial" w:hAnsi="Arial" w:cs="Arial"/>
                <w:kern w:val="2"/>
                <w:sz w:val="18"/>
                <w:szCs w:val="18"/>
                <w:lang w:val="en-US" w:eastAsia="zh-CN"/>
              </w:rPr>
              <w:t xml:space="preserve"> X=300m, BW=40M</w:t>
            </w:r>
          </w:p>
        </w:tc>
        <w:tc>
          <w:tcPr>
            <w:tcW w:w="488" w:type="pct"/>
            <w:shd w:val="clear" w:color="auto" w:fill="F2F2F2"/>
            <w:vAlign w:val="center"/>
          </w:tcPr>
          <w:p w14:paraId="3CEC122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0.2284</w:t>
            </w:r>
          </w:p>
        </w:tc>
        <w:tc>
          <w:tcPr>
            <w:tcW w:w="488" w:type="pct"/>
            <w:shd w:val="clear" w:color="auto" w:fill="F2F2F2"/>
            <w:vAlign w:val="center"/>
          </w:tcPr>
          <w:p w14:paraId="47805AD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0.3285</w:t>
            </w:r>
          </w:p>
        </w:tc>
        <w:tc>
          <w:tcPr>
            <w:tcW w:w="488" w:type="pct"/>
            <w:shd w:val="clear" w:color="auto" w:fill="F2F2F2"/>
            <w:vAlign w:val="center"/>
          </w:tcPr>
          <w:p w14:paraId="222A0F0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0.4564</w:t>
            </w:r>
          </w:p>
        </w:tc>
        <w:tc>
          <w:tcPr>
            <w:tcW w:w="489" w:type="pct"/>
            <w:shd w:val="clear" w:color="auto" w:fill="F2F2F2"/>
            <w:vAlign w:val="center"/>
          </w:tcPr>
          <w:p w14:paraId="428F2B0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0.7286</w:t>
            </w:r>
          </w:p>
        </w:tc>
        <w:tc>
          <w:tcPr>
            <w:tcW w:w="999" w:type="pct"/>
            <w:shd w:val="clear" w:color="auto" w:fill="F2F2F2"/>
            <w:vAlign w:val="center"/>
          </w:tcPr>
          <w:p w14:paraId="0971865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9" w:type="pct"/>
            <w:shd w:val="clear" w:color="auto" w:fill="F2F2F2"/>
            <w:vAlign w:val="center"/>
          </w:tcPr>
          <w:p w14:paraId="633B0A7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B0E9D0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r>
      <w:tr w:rsidR="000E0405" w:rsidRPr="000E0405" w14:paraId="2C93FC89" w14:textId="77777777" w:rsidTr="007E60C9">
        <w:tc>
          <w:tcPr>
            <w:tcW w:w="1046" w:type="pct"/>
            <w:shd w:val="clear" w:color="auto" w:fill="F2F2F2"/>
            <w:vAlign w:val="center"/>
          </w:tcPr>
          <w:p w14:paraId="550DE5A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2</w:t>
            </w:r>
            <w:r w:rsidRPr="000E0405">
              <w:rPr>
                <w:rFonts w:ascii="Arial" w:hAnsi="Arial" w:cs="Arial"/>
                <w:kern w:val="2"/>
                <w:sz w:val="18"/>
                <w:szCs w:val="18"/>
              </w:rPr>
              <w:t>1,</w:t>
            </w:r>
            <w:r w:rsidRPr="000E0405">
              <w:rPr>
                <w:rFonts w:ascii="Arial" w:hAnsi="Arial" w:cs="Arial"/>
                <w:kern w:val="2"/>
                <w:sz w:val="18"/>
                <w:szCs w:val="18"/>
                <w:lang w:val="en-US" w:eastAsia="zh-CN"/>
              </w:rPr>
              <w:t xml:space="preserve"> X=300m, BW=100M</w:t>
            </w:r>
          </w:p>
        </w:tc>
        <w:tc>
          <w:tcPr>
            <w:tcW w:w="488" w:type="pct"/>
            <w:shd w:val="clear" w:color="auto" w:fill="F2F2F2"/>
            <w:vAlign w:val="center"/>
          </w:tcPr>
          <w:p w14:paraId="112FC33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0.1202</w:t>
            </w:r>
          </w:p>
        </w:tc>
        <w:tc>
          <w:tcPr>
            <w:tcW w:w="488" w:type="pct"/>
            <w:shd w:val="clear" w:color="auto" w:fill="F2F2F2"/>
            <w:vAlign w:val="center"/>
          </w:tcPr>
          <w:p w14:paraId="7060A10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0.1739</w:t>
            </w:r>
          </w:p>
        </w:tc>
        <w:tc>
          <w:tcPr>
            <w:tcW w:w="488" w:type="pct"/>
            <w:shd w:val="clear" w:color="auto" w:fill="F2F2F2"/>
            <w:vAlign w:val="center"/>
          </w:tcPr>
          <w:p w14:paraId="460F063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0.2572</w:t>
            </w:r>
          </w:p>
        </w:tc>
        <w:tc>
          <w:tcPr>
            <w:tcW w:w="489" w:type="pct"/>
            <w:shd w:val="clear" w:color="auto" w:fill="F2F2F2"/>
            <w:vAlign w:val="center"/>
          </w:tcPr>
          <w:p w14:paraId="496DBF3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0.4299</w:t>
            </w:r>
          </w:p>
        </w:tc>
        <w:tc>
          <w:tcPr>
            <w:tcW w:w="999" w:type="pct"/>
            <w:shd w:val="clear" w:color="auto" w:fill="F2F2F2"/>
            <w:vAlign w:val="center"/>
          </w:tcPr>
          <w:p w14:paraId="124EC33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9" w:type="pct"/>
            <w:shd w:val="clear" w:color="auto" w:fill="F2F2F2"/>
            <w:vAlign w:val="center"/>
          </w:tcPr>
          <w:p w14:paraId="72A4851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bl>
    <w:p w14:paraId="444BDA6D" w14:textId="77777777" w:rsidR="007E60C9" w:rsidRPr="000E0405" w:rsidRDefault="007E60C9" w:rsidP="009F1A5E">
      <w:pPr>
        <w:snapToGrid w:val="0"/>
        <w:spacing w:after="120" w:line="259" w:lineRule="auto"/>
        <w:jc w:val="both"/>
        <w:rPr>
          <w:lang w:val="en-US" w:eastAsia="zh-CN"/>
        </w:rPr>
      </w:pPr>
    </w:p>
    <w:p w14:paraId="2D076C74" w14:textId="1464F61D"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.2.1-</w:t>
      </w:r>
      <w:r w:rsidRPr="000E0405">
        <w:rPr>
          <w:rFonts w:ascii="Arial" w:hAnsi="Arial" w:cs="Arial" w:hint="eastAsia"/>
          <w:b/>
          <w:bCs/>
          <w:kern w:val="2"/>
          <w:lang w:val="en-US" w:eastAsia="zh-CN"/>
        </w:rPr>
        <w:t xml:space="preserve">5: </w:t>
      </w:r>
      <w:r w:rsidRPr="000E0405">
        <w:rPr>
          <w:rFonts w:ascii="Arial" w:hAnsi="Arial" w:cs="Arial"/>
          <w:b/>
          <w:bCs/>
          <w:kern w:val="2"/>
          <w:lang w:val="en-US" w:eastAsia="zh-CN"/>
        </w:rPr>
        <w:t>Sidelink positioning - ranging angle accuracy for highway scenarios for V2X use cases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4994" w:type="pct"/>
        <w:tblLayout w:type="fixed"/>
        <w:tblLook w:val="04A0" w:firstRow="1" w:lastRow="0" w:firstColumn="1" w:lastColumn="0" w:noHBand="0" w:noVBand="1"/>
      </w:tblPr>
      <w:tblGrid>
        <w:gridCol w:w="2275"/>
        <w:gridCol w:w="880"/>
        <w:gridCol w:w="880"/>
        <w:gridCol w:w="880"/>
        <w:gridCol w:w="882"/>
        <w:gridCol w:w="1910"/>
        <w:gridCol w:w="1912"/>
      </w:tblGrid>
      <w:tr w:rsidR="000E0405" w:rsidRPr="000E0405" w14:paraId="53F03390" w14:textId="77777777" w:rsidTr="007E60C9">
        <w:tc>
          <w:tcPr>
            <w:tcW w:w="1181" w:type="pct"/>
            <w:shd w:val="clear" w:color="auto" w:fill="A5A5A5"/>
            <w:vAlign w:val="center"/>
          </w:tcPr>
          <w:p w14:paraId="10D8645A"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457" w:type="pct"/>
            <w:shd w:val="clear" w:color="auto" w:fill="A5A5A5"/>
            <w:vAlign w:val="center"/>
          </w:tcPr>
          <w:p w14:paraId="588E8BBD"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457" w:type="pct"/>
            <w:shd w:val="clear" w:color="auto" w:fill="A5A5A5"/>
            <w:vAlign w:val="center"/>
          </w:tcPr>
          <w:p w14:paraId="6F93B097"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457" w:type="pct"/>
            <w:shd w:val="clear" w:color="auto" w:fill="A5A5A5"/>
            <w:vAlign w:val="center"/>
          </w:tcPr>
          <w:p w14:paraId="0FEA9662"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458" w:type="pct"/>
            <w:shd w:val="clear" w:color="auto" w:fill="A5A5A5"/>
            <w:vAlign w:val="center"/>
          </w:tcPr>
          <w:p w14:paraId="3597D517"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992" w:type="pct"/>
            <w:shd w:val="clear" w:color="auto" w:fill="A5A5A5"/>
            <w:vAlign w:val="center"/>
          </w:tcPr>
          <w:p w14:paraId="1CD6A2A2"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A</w:t>
            </w:r>
          </w:p>
          <w:p w14:paraId="7129DB11"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c>
          <w:tcPr>
            <w:tcW w:w="993" w:type="pct"/>
            <w:shd w:val="clear" w:color="auto" w:fill="A5A5A5"/>
            <w:vAlign w:val="center"/>
          </w:tcPr>
          <w:p w14:paraId="6DC6208C"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B</w:t>
            </w:r>
          </w:p>
          <w:p w14:paraId="64DB80FC"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30AD7BD8" w14:textId="77777777" w:rsidTr="007E60C9">
        <w:tc>
          <w:tcPr>
            <w:tcW w:w="1181" w:type="pct"/>
            <w:shd w:val="clear" w:color="auto" w:fill="F2F2F2"/>
            <w:vAlign w:val="center"/>
          </w:tcPr>
          <w:p w14:paraId="40F70A5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22, X=50m, BW=20M</w:t>
            </w:r>
          </w:p>
        </w:tc>
        <w:tc>
          <w:tcPr>
            <w:tcW w:w="457" w:type="pct"/>
            <w:shd w:val="clear" w:color="auto" w:fill="F2F2F2"/>
            <w:vAlign w:val="center"/>
          </w:tcPr>
          <w:p w14:paraId="6055263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1.446</w:t>
            </w:r>
          </w:p>
        </w:tc>
        <w:tc>
          <w:tcPr>
            <w:tcW w:w="457" w:type="pct"/>
            <w:shd w:val="clear" w:color="auto" w:fill="F2F2F2"/>
            <w:vAlign w:val="center"/>
          </w:tcPr>
          <w:p w14:paraId="3DA8E28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2.34</w:t>
            </w:r>
          </w:p>
        </w:tc>
        <w:tc>
          <w:tcPr>
            <w:tcW w:w="457" w:type="pct"/>
            <w:shd w:val="clear" w:color="auto" w:fill="F2F2F2"/>
            <w:vAlign w:val="center"/>
          </w:tcPr>
          <w:p w14:paraId="130826B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3.594</w:t>
            </w:r>
          </w:p>
        </w:tc>
        <w:tc>
          <w:tcPr>
            <w:tcW w:w="458" w:type="pct"/>
            <w:shd w:val="clear" w:color="auto" w:fill="F2F2F2"/>
            <w:vAlign w:val="center"/>
          </w:tcPr>
          <w:p w14:paraId="3AC339F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6.16</w:t>
            </w:r>
          </w:p>
        </w:tc>
        <w:tc>
          <w:tcPr>
            <w:tcW w:w="992" w:type="pct"/>
            <w:shd w:val="clear" w:color="auto" w:fill="F2F2F2"/>
            <w:vAlign w:val="center"/>
          </w:tcPr>
          <w:p w14:paraId="6E9384A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3" w:type="pct"/>
            <w:shd w:val="clear" w:color="auto" w:fill="F2F2F2"/>
            <w:vAlign w:val="center"/>
          </w:tcPr>
          <w:p w14:paraId="2C5414C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11392783" w14:textId="77777777" w:rsidTr="007E60C9">
        <w:tc>
          <w:tcPr>
            <w:tcW w:w="1181" w:type="pct"/>
            <w:shd w:val="clear" w:color="auto" w:fill="F2F2F2"/>
            <w:vAlign w:val="center"/>
          </w:tcPr>
          <w:p w14:paraId="0A74E2B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23, X=50m, BW=40M</w:t>
            </w:r>
          </w:p>
        </w:tc>
        <w:tc>
          <w:tcPr>
            <w:tcW w:w="457" w:type="pct"/>
            <w:shd w:val="clear" w:color="auto" w:fill="F2F2F2"/>
            <w:vAlign w:val="center"/>
          </w:tcPr>
          <w:p w14:paraId="412B3B4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0.9293</w:t>
            </w:r>
          </w:p>
        </w:tc>
        <w:tc>
          <w:tcPr>
            <w:tcW w:w="457" w:type="pct"/>
            <w:shd w:val="clear" w:color="auto" w:fill="F2F2F2"/>
            <w:vAlign w:val="center"/>
          </w:tcPr>
          <w:p w14:paraId="328D419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1.63</w:t>
            </w:r>
          </w:p>
        </w:tc>
        <w:tc>
          <w:tcPr>
            <w:tcW w:w="457" w:type="pct"/>
            <w:shd w:val="clear" w:color="auto" w:fill="F2F2F2"/>
            <w:vAlign w:val="center"/>
          </w:tcPr>
          <w:p w14:paraId="70195BC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2.914</w:t>
            </w:r>
          </w:p>
        </w:tc>
        <w:tc>
          <w:tcPr>
            <w:tcW w:w="458" w:type="pct"/>
            <w:shd w:val="clear" w:color="auto" w:fill="F2F2F2"/>
            <w:vAlign w:val="center"/>
          </w:tcPr>
          <w:p w14:paraId="17E29DB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5.078</w:t>
            </w:r>
          </w:p>
        </w:tc>
        <w:tc>
          <w:tcPr>
            <w:tcW w:w="992" w:type="pct"/>
            <w:shd w:val="clear" w:color="auto" w:fill="F2F2F2"/>
            <w:vAlign w:val="center"/>
          </w:tcPr>
          <w:p w14:paraId="6BC82BF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3" w:type="pct"/>
            <w:shd w:val="clear" w:color="auto" w:fill="F2F2F2"/>
            <w:vAlign w:val="center"/>
          </w:tcPr>
          <w:p w14:paraId="794CC54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7F215A1B" w14:textId="77777777" w:rsidTr="007E60C9">
        <w:tc>
          <w:tcPr>
            <w:tcW w:w="1181" w:type="pct"/>
            <w:shd w:val="clear" w:color="auto" w:fill="F2F2F2"/>
            <w:vAlign w:val="center"/>
          </w:tcPr>
          <w:p w14:paraId="58AD83A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24, X=50m, BW=100M</w:t>
            </w:r>
          </w:p>
        </w:tc>
        <w:tc>
          <w:tcPr>
            <w:tcW w:w="457" w:type="pct"/>
            <w:shd w:val="clear" w:color="auto" w:fill="F2F2F2"/>
            <w:vAlign w:val="center"/>
          </w:tcPr>
          <w:p w14:paraId="13A0D7A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0.6204</w:t>
            </w:r>
          </w:p>
        </w:tc>
        <w:tc>
          <w:tcPr>
            <w:tcW w:w="457" w:type="pct"/>
            <w:shd w:val="clear" w:color="auto" w:fill="F2F2F2"/>
            <w:vAlign w:val="center"/>
          </w:tcPr>
          <w:p w14:paraId="1C7D81F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1.258</w:t>
            </w:r>
          </w:p>
        </w:tc>
        <w:tc>
          <w:tcPr>
            <w:tcW w:w="457" w:type="pct"/>
            <w:shd w:val="clear" w:color="auto" w:fill="F2F2F2"/>
            <w:vAlign w:val="center"/>
          </w:tcPr>
          <w:p w14:paraId="15F00DA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1.881</w:t>
            </w:r>
          </w:p>
        </w:tc>
        <w:tc>
          <w:tcPr>
            <w:tcW w:w="458" w:type="pct"/>
            <w:shd w:val="clear" w:color="auto" w:fill="F2F2F2"/>
            <w:vAlign w:val="center"/>
          </w:tcPr>
          <w:p w14:paraId="3549154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3.838</w:t>
            </w:r>
          </w:p>
        </w:tc>
        <w:tc>
          <w:tcPr>
            <w:tcW w:w="992" w:type="pct"/>
            <w:shd w:val="clear" w:color="auto" w:fill="F2F2F2"/>
            <w:vAlign w:val="center"/>
          </w:tcPr>
          <w:p w14:paraId="4FC28C4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3" w:type="pct"/>
            <w:shd w:val="clear" w:color="auto" w:fill="F2F2F2"/>
            <w:vAlign w:val="center"/>
          </w:tcPr>
          <w:p w14:paraId="758B615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5CCA75E8" w14:textId="77777777" w:rsidTr="007E60C9">
        <w:tc>
          <w:tcPr>
            <w:tcW w:w="2261" w:type="dxa"/>
            <w:shd w:val="clear" w:color="auto" w:fill="F2F2F2"/>
            <w:vAlign w:val="center"/>
          </w:tcPr>
          <w:p w14:paraId="3D8ABD6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25, X=150m, BW=20M</w:t>
            </w:r>
          </w:p>
        </w:tc>
        <w:tc>
          <w:tcPr>
            <w:tcW w:w="457" w:type="pct"/>
            <w:shd w:val="clear" w:color="auto" w:fill="F2F2F2"/>
            <w:vAlign w:val="center"/>
          </w:tcPr>
          <w:p w14:paraId="0E914BE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1.123</w:t>
            </w:r>
          </w:p>
        </w:tc>
        <w:tc>
          <w:tcPr>
            <w:tcW w:w="457" w:type="pct"/>
            <w:shd w:val="clear" w:color="auto" w:fill="F2F2F2"/>
            <w:vAlign w:val="center"/>
          </w:tcPr>
          <w:p w14:paraId="771884F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1.73</w:t>
            </w:r>
          </w:p>
        </w:tc>
        <w:tc>
          <w:tcPr>
            <w:tcW w:w="457" w:type="pct"/>
            <w:shd w:val="clear" w:color="auto" w:fill="F2F2F2"/>
            <w:vAlign w:val="center"/>
          </w:tcPr>
          <w:p w14:paraId="02B231E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3.168</w:t>
            </w:r>
          </w:p>
        </w:tc>
        <w:tc>
          <w:tcPr>
            <w:tcW w:w="458" w:type="pct"/>
            <w:shd w:val="clear" w:color="auto" w:fill="F2F2F2"/>
            <w:vAlign w:val="center"/>
          </w:tcPr>
          <w:p w14:paraId="0932397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4.488</w:t>
            </w:r>
          </w:p>
        </w:tc>
        <w:tc>
          <w:tcPr>
            <w:tcW w:w="992" w:type="pct"/>
            <w:shd w:val="clear" w:color="auto" w:fill="F2F2F2"/>
            <w:vAlign w:val="center"/>
          </w:tcPr>
          <w:p w14:paraId="66D3B1C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3" w:type="pct"/>
            <w:shd w:val="clear" w:color="auto" w:fill="F2F2F2"/>
            <w:vAlign w:val="center"/>
          </w:tcPr>
          <w:p w14:paraId="6257C91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67FBDDCE" w14:textId="77777777" w:rsidTr="007E60C9">
        <w:tc>
          <w:tcPr>
            <w:tcW w:w="2261" w:type="dxa"/>
            <w:shd w:val="clear" w:color="auto" w:fill="F2F2F2"/>
            <w:vAlign w:val="center"/>
          </w:tcPr>
          <w:p w14:paraId="5E1A3D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26, X=150m, BW=40M</w:t>
            </w:r>
          </w:p>
        </w:tc>
        <w:tc>
          <w:tcPr>
            <w:tcW w:w="457" w:type="pct"/>
            <w:shd w:val="clear" w:color="auto" w:fill="F2F2F2"/>
            <w:vAlign w:val="center"/>
          </w:tcPr>
          <w:p w14:paraId="2FB4E58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0.941</w:t>
            </w:r>
          </w:p>
        </w:tc>
        <w:tc>
          <w:tcPr>
            <w:tcW w:w="457" w:type="pct"/>
            <w:shd w:val="clear" w:color="auto" w:fill="F2F2F2"/>
            <w:vAlign w:val="center"/>
          </w:tcPr>
          <w:p w14:paraId="49D764E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1.419</w:t>
            </w:r>
          </w:p>
        </w:tc>
        <w:tc>
          <w:tcPr>
            <w:tcW w:w="457" w:type="pct"/>
            <w:shd w:val="clear" w:color="auto" w:fill="F2F2F2"/>
            <w:vAlign w:val="center"/>
          </w:tcPr>
          <w:p w14:paraId="6747F15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2.358</w:t>
            </w:r>
          </w:p>
        </w:tc>
        <w:tc>
          <w:tcPr>
            <w:tcW w:w="458" w:type="pct"/>
            <w:shd w:val="clear" w:color="auto" w:fill="F2F2F2"/>
            <w:vAlign w:val="center"/>
          </w:tcPr>
          <w:p w14:paraId="4E01E87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4.842</w:t>
            </w:r>
          </w:p>
        </w:tc>
        <w:tc>
          <w:tcPr>
            <w:tcW w:w="992" w:type="pct"/>
            <w:shd w:val="clear" w:color="auto" w:fill="F2F2F2"/>
            <w:vAlign w:val="center"/>
          </w:tcPr>
          <w:p w14:paraId="3A3F61D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3" w:type="pct"/>
            <w:shd w:val="clear" w:color="auto" w:fill="F2F2F2"/>
            <w:vAlign w:val="center"/>
          </w:tcPr>
          <w:p w14:paraId="2C9840D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0ECAD1BA" w14:textId="77777777" w:rsidTr="007E60C9">
        <w:tc>
          <w:tcPr>
            <w:tcW w:w="2261" w:type="dxa"/>
            <w:shd w:val="clear" w:color="auto" w:fill="F2F2F2"/>
            <w:vAlign w:val="center"/>
          </w:tcPr>
          <w:p w14:paraId="44790B0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27, X=150m, BW=100M</w:t>
            </w:r>
          </w:p>
        </w:tc>
        <w:tc>
          <w:tcPr>
            <w:tcW w:w="457" w:type="pct"/>
            <w:shd w:val="clear" w:color="auto" w:fill="F2F2F2"/>
            <w:vAlign w:val="center"/>
          </w:tcPr>
          <w:p w14:paraId="72A96B5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0.5651</w:t>
            </w:r>
          </w:p>
        </w:tc>
        <w:tc>
          <w:tcPr>
            <w:tcW w:w="457" w:type="pct"/>
            <w:shd w:val="clear" w:color="auto" w:fill="F2F2F2"/>
            <w:vAlign w:val="center"/>
          </w:tcPr>
          <w:p w14:paraId="68884B0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1.08</w:t>
            </w:r>
          </w:p>
        </w:tc>
        <w:tc>
          <w:tcPr>
            <w:tcW w:w="457" w:type="pct"/>
            <w:shd w:val="clear" w:color="auto" w:fill="F2F2F2"/>
            <w:vAlign w:val="center"/>
          </w:tcPr>
          <w:p w14:paraId="4FB3957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1.647</w:t>
            </w:r>
          </w:p>
        </w:tc>
        <w:tc>
          <w:tcPr>
            <w:tcW w:w="458" w:type="pct"/>
            <w:shd w:val="clear" w:color="auto" w:fill="F2F2F2"/>
            <w:vAlign w:val="center"/>
          </w:tcPr>
          <w:p w14:paraId="377A30C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3.835</w:t>
            </w:r>
          </w:p>
        </w:tc>
        <w:tc>
          <w:tcPr>
            <w:tcW w:w="992" w:type="pct"/>
            <w:shd w:val="clear" w:color="auto" w:fill="F2F2F2"/>
            <w:vAlign w:val="center"/>
          </w:tcPr>
          <w:p w14:paraId="65AF0D4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3" w:type="pct"/>
            <w:shd w:val="clear" w:color="auto" w:fill="F2F2F2"/>
            <w:vAlign w:val="center"/>
          </w:tcPr>
          <w:p w14:paraId="079C35D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77F5A445" w14:textId="77777777" w:rsidTr="007E60C9">
        <w:tc>
          <w:tcPr>
            <w:tcW w:w="2261" w:type="dxa"/>
            <w:shd w:val="clear" w:color="auto" w:fill="F2F2F2"/>
            <w:vAlign w:val="center"/>
          </w:tcPr>
          <w:p w14:paraId="15DC84C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28, X=300m, BW=20M</w:t>
            </w:r>
          </w:p>
        </w:tc>
        <w:tc>
          <w:tcPr>
            <w:tcW w:w="457" w:type="pct"/>
            <w:shd w:val="clear" w:color="auto" w:fill="F2F2F2"/>
            <w:vAlign w:val="center"/>
          </w:tcPr>
          <w:p w14:paraId="47DE35E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1.143</w:t>
            </w:r>
          </w:p>
        </w:tc>
        <w:tc>
          <w:tcPr>
            <w:tcW w:w="457" w:type="pct"/>
            <w:shd w:val="clear" w:color="auto" w:fill="F2F2F2"/>
            <w:vAlign w:val="center"/>
          </w:tcPr>
          <w:p w14:paraId="32C6016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1.818</w:t>
            </w:r>
          </w:p>
        </w:tc>
        <w:tc>
          <w:tcPr>
            <w:tcW w:w="457" w:type="pct"/>
            <w:shd w:val="clear" w:color="auto" w:fill="F2F2F2"/>
            <w:vAlign w:val="center"/>
          </w:tcPr>
          <w:p w14:paraId="7130D89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3.204</w:t>
            </w:r>
          </w:p>
        </w:tc>
        <w:tc>
          <w:tcPr>
            <w:tcW w:w="458" w:type="pct"/>
            <w:shd w:val="clear" w:color="auto" w:fill="F2F2F2"/>
            <w:vAlign w:val="center"/>
          </w:tcPr>
          <w:p w14:paraId="79F2ACB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5.01</w:t>
            </w:r>
          </w:p>
        </w:tc>
        <w:tc>
          <w:tcPr>
            <w:tcW w:w="992" w:type="pct"/>
            <w:shd w:val="clear" w:color="auto" w:fill="F2F2F2"/>
            <w:vAlign w:val="center"/>
          </w:tcPr>
          <w:p w14:paraId="6DD9C75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3" w:type="pct"/>
            <w:shd w:val="clear" w:color="auto" w:fill="F2F2F2"/>
            <w:vAlign w:val="center"/>
          </w:tcPr>
          <w:p w14:paraId="56C252F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5E2CA8A6" w14:textId="77777777" w:rsidTr="007E60C9">
        <w:tc>
          <w:tcPr>
            <w:tcW w:w="2261" w:type="dxa"/>
            <w:shd w:val="clear" w:color="auto" w:fill="F2F2F2"/>
            <w:vAlign w:val="center"/>
          </w:tcPr>
          <w:p w14:paraId="25ABE36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29, X=300m, BW=40M</w:t>
            </w:r>
          </w:p>
        </w:tc>
        <w:tc>
          <w:tcPr>
            <w:tcW w:w="457" w:type="pct"/>
            <w:shd w:val="clear" w:color="auto" w:fill="F2F2F2"/>
            <w:vAlign w:val="center"/>
          </w:tcPr>
          <w:p w14:paraId="4E3FB5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0.941</w:t>
            </w:r>
          </w:p>
        </w:tc>
        <w:tc>
          <w:tcPr>
            <w:tcW w:w="457" w:type="pct"/>
            <w:shd w:val="clear" w:color="auto" w:fill="F2F2F2"/>
            <w:vAlign w:val="center"/>
          </w:tcPr>
          <w:p w14:paraId="7D21884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1.402</w:t>
            </w:r>
          </w:p>
        </w:tc>
        <w:tc>
          <w:tcPr>
            <w:tcW w:w="457" w:type="pct"/>
            <w:shd w:val="clear" w:color="auto" w:fill="F2F2F2"/>
            <w:vAlign w:val="center"/>
          </w:tcPr>
          <w:p w14:paraId="0A75AA7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2.436</w:t>
            </w:r>
          </w:p>
        </w:tc>
        <w:tc>
          <w:tcPr>
            <w:tcW w:w="458" w:type="pct"/>
            <w:shd w:val="clear" w:color="auto" w:fill="F2F2F2"/>
            <w:vAlign w:val="center"/>
          </w:tcPr>
          <w:p w14:paraId="5F186FC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4.711</w:t>
            </w:r>
          </w:p>
        </w:tc>
        <w:tc>
          <w:tcPr>
            <w:tcW w:w="992" w:type="pct"/>
            <w:shd w:val="clear" w:color="auto" w:fill="F2F2F2"/>
            <w:vAlign w:val="center"/>
          </w:tcPr>
          <w:p w14:paraId="47848D5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3" w:type="pct"/>
            <w:shd w:val="clear" w:color="auto" w:fill="F2F2F2"/>
            <w:vAlign w:val="center"/>
          </w:tcPr>
          <w:p w14:paraId="432E317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20E01574" w14:textId="77777777" w:rsidTr="007E60C9">
        <w:tc>
          <w:tcPr>
            <w:tcW w:w="2261" w:type="dxa"/>
            <w:shd w:val="clear" w:color="auto" w:fill="F2F2F2"/>
            <w:vAlign w:val="center"/>
          </w:tcPr>
          <w:p w14:paraId="724EE34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30, X=300m, BW=100M</w:t>
            </w:r>
          </w:p>
        </w:tc>
        <w:tc>
          <w:tcPr>
            <w:tcW w:w="457" w:type="pct"/>
            <w:shd w:val="clear" w:color="auto" w:fill="F2F2F2"/>
            <w:vAlign w:val="center"/>
          </w:tcPr>
          <w:p w14:paraId="57715DF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0.657</w:t>
            </w:r>
          </w:p>
        </w:tc>
        <w:tc>
          <w:tcPr>
            <w:tcW w:w="457" w:type="pct"/>
            <w:shd w:val="clear" w:color="auto" w:fill="F2F2F2"/>
            <w:vAlign w:val="center"/>
          </w:tcPr>
          <w:p w14:paraId="332E209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1.029</w:t>
            </w:r>
          </w:p>
        </w:tc>
        <w:tc>
          <w:tcPr>
            <w:tcW w:w="457" w:type="pct"/>
            <w:shd w:val="clear" w:color="auto" w:fill="F2F2F2"/>
            <w:vAlign w:val="center"/>
          </w:tcPr>
          <w:p w14:paraId="0BA567F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1.586</w:t>
            </w:r>
          </w:p>
        </w:tc>
        <w:tc>
          <w:tcPr>
            <w:tcW w:w="458" w:type="pct"/>
            <w:shd w:val="clear" w:color="auto" w:fill="F2F2F2"/>
            <w:vAlign w:val="center"/>
          </w:tcPr>
          <w:p w14:paraId="63918B0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3.306</w:t>
            </w:r>
          </w:p>
        </w:tc>
        <w:tc>
          <w:tcPr>
            <w:tcW w:w="992" w:type="pct"/>
            <w:shd w:val="clear" w:color="auto" w:fill="F2F2F2"/>
            <w:vAlign w:val="center"/>
          </w:tcPr>
          <w:p w14:paraId="618E61E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93" w:type="pct"/>
            <w:shd w:val="clear" w:color="auto" w:fill="F2F2F2"/>
            <w:vAlign w:val="center"/>
          </w:tcPr>
          <w:p w14:paraId="2E4ED22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bl>
    <w:p w14:paraId="4FA3D855" w14:textId="77777777" w:rsidR="007E60C9" w:rsidRPr="000E0405" w:rsidRDefault="007E60C9" w:rsidP="009F1A5E">
      <w:pPr>
        <w:snapToGrid w:val="0"/>
        <w:spacing w:after="120" w:line="259" w:lineRule="auto"/>
        <w:jc w:val="both"/>
        <w:rPr>
          <w:lang w:val="en-US" w:eastAsia="zh-CN"/>
        </w:rPr>
      </w:pPr>
    </w:p>
    <w:p w14:paraId="5BAF22DF" w14:textId="77777777" w:rsidR="007E60C9" w:rsidRPr="000E0405" w:rsidRDefault="007E60C9" w:rsidP="009F1A5E">
      <w:pPr>
        <w:keepNext/>
        <w:keepLines/>
        <w:spacing w:before="120" w:line="259" w:lineRule="auto"/>
        <w:ind w:left="1418" w:hanging="1418"/>
        <w:jc w:val="both"/>
        <w:outlineLvl w:val="3"/>
        <w:rPr>
          <w:rFonts w:ascii="Arial" w:hAnsi="Arial"/>
          <w:sz w:val="24"/>
        </w:rPr>
      </w:pPr>
      <w:bookmarkStart w:id="50" w:name="_Toc116937813"/>
      <w:r w:rsidRPr="000E0405">
        <w:rPr>
          <w:rFonts w:ascii="Arial" w:hAnsi="Arial"/>
          <w:sz w:val="24"/>
        </w:rPr>
        <w:t>B.1.</w:t>
      </w:r>
      <w:r w:rsidRPr="000E0405">
        <w:rPr>
          <w:rFonts w:ascii="Arial" w:hAnsi="Arial" w:hint="eastAsia"/>
          <w:sz w:val="24"/>
          <w:lang w:val="en-US" w:eastAsia="zh-CN"/>
        </w:rPr>
        <w:t>7</w:t>
      </w:r>
      <w:r w:rsidRPr="000E0405">
        <w:rPr>
          <w:rFonts w:ascii="Arial" w:hAnsi="Arial"/>
          <w:sz w:val="24"/>
        </w:rPr>
        <w:t>.2.2</w:t>
      </w:r>
      <w:r w:rsidRPr="000E0405">
        <w:rPr>
          <w:rFonts w:ascii="Arial" w:hAnsi="Arial"/>
          <w:sz w:val="24"/>
        </w:rPr>
        <w:tab/>
        <w:t>Positioning accuracy evaluation results for Sidelink Positioning for Urban Grid Scenarios for V2X</w:t>
      </w:r>
      <w:bookmarkEnd w:id="50"/>
    </w:p>
    <w:p w14:paraId="68D9B7BA" w14:textId="77777777" w:rsidR="007E60C9" w:rsidRPr="000E0405" w:rsidRDefault="007E60C9" w:rsidP="009F1A5E">
      <w:pPr>
        <w:snapToGrid w:val="0"/>
        <w:spacing w:after="120" w:line="259" w:lineRule="auto"/>
        <w:jc w:val="both"/>
        <w:rPr>
          <w:lang w:val="en-US" w:eastAsia="zh-CN"/>
        </w:rPr>
      </w:pPr>
      <w:r w:rsidRPr="000E0405">
        <w:rPr>
          <w:lang w:val="en-US" w:eastAsia="zh-CN"/>
        </w:rPr>
        <w:t>Table B.1.</w:t>
      </w:r>
      <w:r w:rsidRPr="000E0405">
        <w:rPr>
          <w:rFonts w:hint="eastAsia"/>
          <w:lang w:val="en-US" w:eastAsia="zh-CN"/>
        </w:rPr>
        <w:t>7</w:t>
      </w:r>
      <w:r w:rsidRPr="000E0405">
        <w:rPr>
          <w:lang w:val="en-US" w:eastAsia="zh-CN"/>
        </w:rPr>
        <w:t>.2.2-1 provides horizontal absolute positioning accuracy results using sidelink positioning for urban grid scenarios for V2X use cases.</w:t>
      </w:r>
    </w:p>
    <w:p w14:paraId="036A37EF" w14:textId="77777777" w:rsidR="007E60C9" w:rsidRPr="000E0405" w:rsidRDefault="007E60C9" w:rsidP="009F1A5E">
      <w:pPr>
        <w:snapToGrid w:val="0"/>
        <w:spacing w:after="120" w:line="259" w:lineRule="auto"/>
        <w:jc w:val="both"/>
        <w:rPr>
          <w:lang w:val="en-US" w:eastAsia="zh-CN"/>
        </w:rPr>
      </w:pPr>
      <w:r w:rsidRPr="000E0405">
        <w:rPr>
          <w:lang w:val="en-US" w:eastAsia="zh-CN"/>
        </w:rPr>
        <w:t>Table B.1.</w:t>
      </w:r>
      <w:r w:rsidRPr="000E0405">
        <w:rPr>
          <w:rFonts w:hint="eastAsia"/>
          <w:lang w:val="en-US" w:eastAsia="zh-CN"/>
        </w:rPr>
        <w:t>7</w:t>
      </w:r>
      <w:r w:rsidRPr="000E0405">
        <w:rPr>
          <w:lang w:val="en-US" w:eastAsia="zh-CN"/>
        </w:rPr>
        <w:t>.2.2-</w:t>
      </w:r>
      <w:r w:rsidRPr="000E0405">
        <w:rPr>
          <w:rFonts w:hint="eastAsia"/>
          <w:lang w:val="en-US" w:eastAsia="zh-CN"/>
        </w:rPr>
        <w:t>2</w:t>
      </w:r>
      <w:r w:rsidRPr="000E0405">
        <w:rPr>
          <w:lang w:val="en-US" w:eastAsia="zh-CN"/>
        </w:rPr>
        <w:t xml:space="preserve"> provides ranging distance accuracy results using sidelink positioning for urban grid scenarios for V2X use cases.</w:t>
      </w:r>
    </w:p>
    <w:p w14:paraId="1CF08BBE" w14:textId="77777777" w:rsidR="007E60C9" w:rsidRPr="000E0405" w:rsidRDefault="007E60C9" w:rsidP="009F1A5E">
      <w:pPr>
        <w:snapToGrid w:val="0"/>
        <w:spacing w:after="120" w:line="259" w:lineRule="auto"/>
        <w:jc w:val="both"/>
        <w:rPr>
          <w:lang w:val="en-US" w:eastAsia="zh-CN"/>
        </w:rPr>
      </w:pPr>
    </w:p>
    <w:p w14:paraId="532DA92D" w14:textId="66082495"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.2.2-1</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Sidelink positioning - horizontal absolute accuracy for urban grid scenarios for V2X use cases from [</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4999" w:type="pct"/>
        <w:tblLayout w:type="fixed"/>
        <w:tblLook w:val="04A0" w:firstRow="1" w:lastRow="0" w:firstColumn="1" w:lastColumn="0" w:noHBand="0" w:noVBand="1"/>
      </w:tblPr>
      <w:tblGrid>
        <w:gridCol w:w="1859"/>
        <w:gridCol w:w="883"/>
        <w:gridCol w:w="883"/>
        <w:gridCol w:w="882"/>
        <w:gridCol w:w="884"/>
        <w:gridCol w:w="2118"/>
        <w:gridCol w:w="2120"/>
      </w:tblGrid>
      <w:tr w:rsidR="000E0405" w:rsidRPr="000E0405" w14:paraId="6408FB3F" w14:textId="77777777" w:rsidTr="007E60C9">
        <w:tc>
          <w:tcPr>
            <w:tcW w:w="964" w:type="pct"/>
            <w:shd w:val="clear" w:color="auto" w:fill="A5A5A5"/>
            <w:vAlign w:val="center"/>
          </w:tcPr>
          <w:p w14:paraId="19C0032F"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458" w:type="pct"/>
            <w:shd w:val="clear" w:color="auto" w:fill="A5A5A5"/>
            <w:vAlign w:val="center"/>
          </w:tcPr>
          <w:p w14:paraId="7646E1C3"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458" w:type="pct"/>
            <w:shd w:val="clear" w:color="auto" w:fill="A5A5A5"/>
            <w:vAlign w:val="center"/>
          </w:tcPr>
          <w:p w14:paraId="184FDED1"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458" w:type="pct"/>
            <w:shd w:val="clear" w:color="auto" w:fill="A5A5A5"/>
            <w:vAlign w:val="center"/>
          </w:tcPr>
          <w:p w14:paraId="4B23BDD5"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459" w:type="pct"/>
            <w:shd w:val="clear" w:color="auto" w:fill="A5A5A5"/>
            <w:vAlign w:val="center"/>
          </w:tcPr>
          <w:p w14:paraId="35368047"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1099" w:type="pct"/>
            <w:shd w:val="clear" w:color="auto" w:fill="A5A5A5"/>
            <w:vAlign w:val="center"/>
          </w:tcPr>
          <w:p w14:paraId="06E3ECDA"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A</w:t>
            </w:r>
          </w:p>
          <w:p w14:paraId="71021E7D"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c>
          <w:tcPr>
            <w:tcW w:w="1100" w:type="pct"/>
            <w:shd w:val="clear" w:color="auto" w:fill="A5A5A5"/>
            <w:vAlign w:val="center"/>
          </w:tcPr>
          <w:p w14:paraId="7958A38F"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B</w:t>
            </w:r>
          </w:p>
          <w:p w14:paraId="5887926B"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2B10379C" w14:textId="77777777" w:rsidTr="007E60C9">
        <w:tc>
          <w:tcPr>
            <w:tcW w:w="964" w:type="pct"/>
            <w:shd w:val="clear" w:color="auto" w:fill="F2F2F2"/>
            <w:vAlign w:val="center"/>
          </w:tcPr>
          <w:p w14:paraId="479B7AB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lastRenderedPageBreak/>
              <w:t xml:space="preserve">Case </w:t>
            </w:r>
            <w:r w:rsidRPr="000E0405">
              <w:rPr>
                <w:rFonts w:ascii="Arial" w:hAnsi="Arial" w:cs="Arial"/>
                <w:kern w:val="2"/>
                <w:sz w:val="18"/>
                <w:szCs w:val="18"/>
                <w:lang w:val="en-US" w:eastAsia="zh-CN"/>
              </w:rPr>
              <w:t>31</w:t>
            </w:r>
            <w:r w:rsidRPr="000E0405">
              <w:rPr>
                <w:rFonts w:ascii="Arial" w:hAnsi="Arial" w:cs="Arial"/>
                <w:kern w:val="2"/>
                <w:sz w:val="18"/>
                <w:szCs w:val="18"/>
              </w:rPr>
              <w:t>-Joint, BW=100MHz</w:t>
            </w:r>
          </w:p>
        </w:tc>
        <w:tc>
          <w:tcPr>
            <w:tcW w:w="458" w:type="pct"/>
            <w:shd w:val="clear" w:color="auto" w:fill="F2F2F2"/>
            <w:vAlign w:val="center"/>
          </w:tcPr>
          <w:p w14:paraId="32BF049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0.1718</w:t>
            </w:r>
          </w:p>
        </w:tc>
        <w:tc>
          <w:tcPr>
            <w:tcW w:w="458" w:type="pct"/>
            <w:shd w:val="clear" w:color="auto" w:fill="F2F2F2"/>
            <w:vAlign w:val="center"/>
          </w:tcPr>
          <w:p w14:paraId="651ED27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0.226</w:t>
            </w:r>
          </w:p>
        </w:tc>
        <w:tc>
          <w:tcPr>
            <w:tcW w:w="458" w:type="pct"/>
            <w:shd w:val="clear" w:color="auto" w:fill="F2F2F2"/>
            <w:vAlign w:val="center"/>
          </w:tcPr>
          <w:p w14:paraId="6A7DFED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0.2865</w:t>
            </w:r>
          </w:p>
        </w:tc>
        <w:tc>
          <w:tcPr>
            <w:tcW w:w="459" w:type="pct"/>
            <w:shd w:val="clear" w:color="auto" w:fill="F2F2F2"/>
            <w:vAlign w:val="center"/>
          </w:tcPr>
          <w:p w14:paraId="7EA7755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0.3423</w:t>
            </w:r>
          </w:p>
        </w:tc>
        <w:tc>
          <w:tcPr>
            <w:tcW w:w="1099" w:type="pct"/>
            <w:shd w:val="clear" w:color="auto" w:fill="F2F2F2"/>
            <w:vAlign w:val="center"/>
          </w:tcPr>
          <w:p w14:paraId="794DA3F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1100" w:type="pct"/>
            <w:shd w:val="clear" w:color="auto" w:fill="F2F2F2"/>
            <w:vAlign w:val="center"/>
          </w:tcPr>
          <w:p w14:paraId="3298CD7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0DB97D38" w14:textId="77777777" w:rsidTr="007E60C9">
        <w:tc>
          <w:tcPr>
            <w:tcW w:w="964" w:type="pct"/>
            <w:shd w:val="clear" w:color="auto" w:fill="F2F2F2"/>
            <w:vAlign w:val="center"/>
          </w:tcPr>
          <w:p w14:paraId="2832378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32</w:t>
            </w:r>
            <w:r w:rsidRPr="000E0405">
              <w:rPr>
                <w:rFonts w:ascii="Arial" w:hAnsi="Arial" w:cs="Arial"/>
                <w:kern w:val="2"/>
                <w:sz w:val="18"/>
                <w:szCs w:val="18"/>
              </w:rPr>
              <w:t>-Joint, BW=40MHz</w:t>
            </w:r>
          </w:p>
        </w:tc>
        <w:tc>
          <w:tcPr>
            <w:tcW w:w="458" w:type="pct"/>
            <w:shd w:val="clear" w:color="auto" w:fill="F2F2F2"/>
            <w:vAlign w:val="center"/>
          </w:tcPr>
          <w:p w14:paraId="298950C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0.6298</w:t>
            </w:r>
          </w:p>
        </w:tc>
        <w:tc>
          <w:tcPr>
            <w:tcW w:w="458" w:type="pct"/>
            <w:shd w:val="clear" w:color="auto" w:fill="F2F2F2"/>
            <w:vAlign w:val="center"/>
          </w:tcPr>
          <w:p w14:paraId="13EC72C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0.9333</w:t>
            </w:r>
          </w:p>
        </w:tc>
        <w:tc>
          <w:tcPr>
            <w:tcW w:w="458" w:type="pct"/>
            <w:shd w:val="clear" w:color="auto" w:fill="F2F2F2"/>
            <w:vAlign w:val="center"/>
          </w:tcPr>
          <w:p w14:paraId="70FC14A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1.325</w:t>
            </w:r>
          </w:p>
        </w:tc>
        <w:tc>
          <w:tcPr>
            <w:tcW w:w="459" w:type="pct"/>
            <w:shd w:val="clear" w:color="auto" w:fill="F2F2F2"/>
            <w:vAlign w:val="center"/>
          </w:tcPr>
          <w:p w14:paraId="11B06A9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1.918</w:t>
            </w:r>
          </w:p>
        </w:tc>
        <w:tc>
          <w:tcPr>
            <w:tcW w:w="1099" w:type="pct"/>
            <w:shd w:val="clear" w:color="auto" w:fill="F2F2F2"/>
            <w:vAlign w:val="center"/>
          </w:tcPr>
          <w:p w14:paraId="37F6C1E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079B5F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80%</w:t>
            </w:r>
          </w:p>
        </w:tc>
        <w:tc>
          <w:tcPr>
            <w:tcW w:w="1100" w:type="pct"/>
            <w:shd w:val="clear" w:color="auto" w:fill="F2F2F2"/>
            <w:vAlign w:val="center"/>
          </w:tcPr>
          <w:p w14:paraId="28460ED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2B4D0C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649E9A0A" w14:textId="77777777" w:rsidTr="007E60C9">
        <w:tc>
          <w:tcPr>
            <w:tcW w:w="964" w:type="pct"/>
            <w:shd w:val="clear" w:color="auto" w:fill="F2F2F2"/>
            <w:vAlign w:val="center"/>
          </w:tcPr>
          <w:p w14:paraId="20057F8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33</w:t>
            </w:r>
            <w:r w:rsidRPr="000E0405">
              <w:rPr>
                <w:rFonts w:ascii="Arial" w:hAnsi="Arial" w:cs="Arial"/>
                <w:kern w:val="2"/>
                <w:sz w:val="18"/>
                <w:szCs w:val="18"/>
              </w:rPr>
              <w:t>-Joint, BW=20MHz</w:t>
            </w:r>
          </w:p>
        </w:tc>
        <w:tc>
          <w:tcPr>
            <w:tcW w:w="458" w:type="pct"/>
            <w:shd w:val="clear" w:color="auto" w:fill="F2F2F2"/>
            <w:vAlign w:val="center"/>
          </w:tcPr>
          <w:p w14:paraId="0DFAEC2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1.038</w:t>
            </w:r>
          </w:p>
        </w:tc>
        <w:tc>
          <w:tcPr>
            <w:tcW w:w="458" w:type="pct"/>
            <w:shd w:val="clear" w:color="auto" w:fill="F2F2F2"/>
            <w:vAlign w:val="center"/>
          </w:tcPr>
          <w:p w14:paraId="6E42B39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1.368</w:t>
            </w:r>
          </w:p>
        </w:tc>
        <w:tc>
          <w:tcPr>
            <w:tcW w:w="458" w:type="pct"/>
            <w:shd w:val="clear" w:color="auto" w:fill="F2F2F2"/>
            <w:vAlign w:val="center"/>
          </w:tcPr>
          <w:p w14:paraId="0FF17C4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1.772</w:t>
            </w:r>
          </w:p>
        </w:tc>
        <w:tc>
          <w:tcPr>
            <w:tcW w:w="459" w:type="pct"/>
            <w:shd w:val="clear" w:color="auto" w:fill="F2F2F2"/>
            <w:vAlign w:val="center"/>
          </w:tcPr>
          <w:p w14:paraId="3E38AAF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2.247</w:t>
            </w:r>
          </w:p>
        </w:tc>
        <w:tc>
          <w:tcPr>
            <w:tcW w:w="1099" w:type="pct"/>
            <w:shd w:val="clear" w:color="auto" w:fill="F2F2F2"/>
            <w:vAlign w:val="center"/>
          </w:tcPr>
          <w:p w14:paraId="1F02DDE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C06E40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c>
          <w:tcPr>
            <w:tcW w:w="1100" w:type="pct"/>
            <w:shd w:val="clear" w:color="auto" w:fill="F2F2F2"/>
            <w:vAlign w:val="center"/>
          </w:tcPr>
          <w:p w14:paraId="3F66612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5A98D4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51A4EEAA" w14:textId="77777777" w:rsidTr="007E60C9">
        <w:tc>
          <w:tcPr>
            <w:tcW w:w="964" w:type="pct"/>
            <w:shd w:val="clear" w:color="auto" w:fill="F2F2F2"/>
            <w:vAlign w:val="center"/>
          </w:tcPr>
          <w:p w14:paraId="33884E0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34</w:t>
            </w:r>
            <w:r w:rsidRPr="000E0405">
              <w:rPr>
                <w:rFonts w:ascii="Arial" w:hAnsi="Arial" w:cs="Arial"/>
                <w:kern w:val="2"/>
                <w:sz w:val="18"/>
                <w:szCs w:val="18"/>
              </w:rPr>
              <w:t xml:space="preserve">-SL </w:t>
            </w:r>
            <w:r w:rsidRPr="000E0405">
              <w:rPr>
                <w:rFonts w:ascii="Arial" w:hAnsi="Arial" w:cs="Arial"/>
                <w:kern w:val="2"/>
                <w:sz w:val="18"/>
                <w:szCs w:val="18"/>
                <w:lang w:val="en-US" w:eastAsia="zh-CN"/>
              </w:rPr>
              <w:t>only</w:t>
            </w:r>
            <w:r w:rsidRPr="000E0405">
              <w:rPr>
                <w:rFonts w:ascii="Arial" w:hAnsi="Arial" w:cs="Arial"/>
                <w:kern w:val="2"/>
                <w:sz w:val="18"/>
                <w:szCs w:val="18"/>
              </w:rPr>
              <w:t>, BW=100MHz</w:t>
            </w:r>
          </w:p>
        </w:tc>
        <w:tc>
          <w:tcPr>
            <w:tcW w:w="458" w:type="pct"/>
            <w:shd w:val="clear" w:color="auto" w:fill="F2F2F2"/>
            <w:vAlign w:val="center"/>
          </w:tcPr>
          <w:p w14:paraId="0F25EE3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1.764</w:t>
            </w:r>
          </w:p>
        </w:tc>
        <w:tc>
          <w:tcPr>
            <w:tcW w:w="458" w:type="pct"/>
            <w:shd w:val="clear" w:color="auto" w:fill="F2F2F2"/>
            <w:vAlign w:val="center"/>
          </w:tcPr>
          <w:p w14:paraId="3D31342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3.569</w:t>
            </w:r>
          </w:p>
        </w:tc>
        <w:tc>
          <w:tcPr>
            <w:tcW w:w="458" w:type="pct"/>
            <w:shd w:val="clear" w:color="auto" w:fill="F2F2F2"/>
            <w:vAlign w:val="center"/>
          </w:tcPr>
          <w:p w14:paraId="23AAE3D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6.164</w:t>
            </w:r>
          </w:p>
        </w:tc>
        <w:tc>
          <w:tcPr>
            <w:tcW w:w="459" w:type="pct"/>
            <w:shd w:val="clear" w:color="auto" w:fill="F2F2F2"/>
            <w:vAlign w:val="center"/>
          </w:tcPr>
          <w:p w14:paraId="6DF4360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8.403</w:t>
            </w:r>
          </w:p>
        </w:tc>
        <w:tc>
          <w:tcPr>
            <w:tcW w:w="1099" w:type="pct"/>
            <w:shd w:val="clear" w:color="auto" w:fill="F2F2F2"/>
            <w:vAlign w:val="center"/>
          </w:tcPr>
          <w:p w14:paraId="4CC992D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C133C5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c>
          <w:tcPr>
            <w:tcW w:w="1100" w:type="pct"/>
            <w:shd w:val="clear" w:color="auto" w:fill="F2F2F2"/>
            <w:vAlign w:val="center"/>
          </w:tcPr>
          <w:p w14:paraId="38FDACB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6D7D8C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1A0A8F8D" w14:textId="77777777" w:rsidTr="007E60C9">
        <w:tc>
          <w:tcPr>
            <w:tcW w:w="964" w:type="pct"/>
            <w:shd w:val="clear" w:color="auto" w:fill="F2F2F2"/>
            <w:vAlign w:val="center"/>
          </w:tcPr>
          <w:p w14:paraId="3F64C09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35</w:t>
            </w:r>
            <w:r w:rsidRPr="000E0405">
              <w:rPr>
                <w:rFonts w:ascii="Arial" w:hAnsi="Arial" w:cs="Arial"/>
                <w:kern w:val="2"/>
                <w:sz w:val="18"/>
                <w:szCs w:val="18"/>
              </w:rPr>
              <w:t xml:space="preserve">-SL </w:t>
            </w:r>
            <w:r w:rsidRPr="000E0405">
              <w:rPr>
                <w:rFonts w:ascii="Arial" w:hAnsi="Arial" w:cs="Arial"/>
                <w:kern w:val="2"/>
                <w:sz w:val="18"/>
                <w:szCs w:val="18"/>
                <w:lang w:val="en-US" w:eastAsia="zh-CN"/>
              </w:rPr>
              <w:t>only</w:t>
            </w:r>
            <w:r w:rsidRPr="000E0405">
              <w:rPr>
                <w:rFonts w:ascii="Arial" w:hAnsi="Arial" w:cs="Arial"/>
                <w:kern w:val="2"/>
                <w:sz w:val="18"/>
                <w:szCs w:val="18"/>
              </w:rPr>
              <w:t>, BW=40MHz</w:t>
            </w:r>
          </w:p>
        </w:tc>
        <w:tc>
          <w:tcPr>
            <w:tcW w:w="458" w:type="pct"/>
            <w:shd w:val="clear" w:color="auto" w:fill="F2F2F2"/>
            <w:vAlign w:val="center"/>
          </w:tcPr>
          <w:p w14:paraId="173DD3C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6.644</w:t>
            </w:r>
          </w:p>
        </w:tc>
        <w:tc>
          <w:tcPr>
            <w:tcW w:w="458" w:type="pct"/>
            <w:shd w:val="clear" w:color="auto" w:fill="F2F2F2"/>
            <w:vAlign w:val="center"/>
          </w:tcPr>
          <w:p w14:paraId="39F2282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8.542</w:t>
            </w:r>
          </w:p>
        </w:tc>
        <w:tc>
          <w:tcPr>
            <w:tcW w:w="458" w:type="pct"/>
            <w:shd w:val="clear" w:color="auto" w:fill="F2F2F2"/>
            <w:vAlign w:val="center"/>
          </w:tcPr>
          <w:p w14:paraId="19FA1B4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10.95</w:t>
            </w:r>
          </w:p>
        </w:tc>
        <w:tc>
          <w:tcPr>
            <w:tcW w:w="459" w:type="pct"/>
            <w:shd w:val="clear" w:color="auto" w:fill="F2F2F2"/>
            <w:vAlign w:val="center"/>
          </w:tcPr>
          <w:p w14:paraId="2AF47F5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13.28</w:t>
            </w:r>
          </w:p>
        </w:tc>
        <w:tc>
          <w:tcPr>
            <w:tcW w:w="1099" w:type="pct"/>
            <w:shd w:val="clear" w:color="auto" w:fill="F2F2F2"/>
            <w:vAlign w:val="center"/>
          </w:tcPr>
          <w:p w14:paraId="00C596E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739F5A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c>
          <w:tcPr>
            <w:tcW w:w="1100" w:type="pct"/>
            <w:shd w:val="clear" w:color="auto" w:fill="F2F2F2"/>
            <w:vAlign w:val="center"/>
          </w:tcPr>
          <w:p w14:paraId="4591DF2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82BF96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33E85918" w14:textId="77777777" w:rsidTr="007E60C9">
        <w:trPr>
          <w:trHeight w:val="371"/>
        </w:trPr>
        <w:tc>
          <w:tcPr>
            <w:tcW w:w="964" w:type="pct"/>
            <w:shd w:val="clear" w:color="auto" w:fill="F2F2F2"/>
            <w:vAlign w:val="center"/>
          </w:tcPr>
          <w:p w14:paraId="2231C62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36</w:t>
            </w:r>
            <w:r w:rsidRPr="000E0405">
              <w:rPr>
                <w:rFonts w:ascii="Arial" w:hAnsi="Arial" w:cs="Arial"/>
                <w:kern w:val="2"/>
                <w:sz w:val="18"/>
                <w:szCs w:val="18"/>
              </w:rPr>
              <w:t xml:space="preserve">-SL </w:t>
            </w:r>
            <w:r w:rsidRPr="000E0405">
              <w:rPr>
                <w:rFonts w:ascii="Arial" w:hAnsi="Arial" w:cs="Arial"/>
                <w:kern w:val="2"/>
                <w:sz w:val="18"/>
                <w:szCs w:val="18"/>
                <w:lang w:val="en-US" w:eastAsia="zh-CN"/>
              </w:rPr>
              <w:t>only</w:t>
            </w:r>
            <w:r w:rsidRPr="000E0405">
              <w:rPr>
                <w:rFonts w:ascii="Arial" w:hAnsi="Arial" w:cs="Arial"/>
                <w:kern w:val="2"/>
                <w:sz w:val="18"/>
                <w:szCs w:val="18"/>
              </w:rPr>
              <w:t>, BW=20MHz</w:t>
            </w:r>
          </w:p>
        </w:tc>
        <w:tc>
          <w:tcPr>
            <w:tcW w:w="458" w:type="pct"/>
            <w:shd w:val="clear" w:color="auto" w:fill="F2F2F2"/>
            <w:vAlign w:val="center"/>
          </w:tcPr>
          <w:p w14:paraId="6A8A926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7.035</w:t>
            </w:r>
          </w:p>
        </w:tc>
        <w:tc>
          <w:tcPr>
            <w:tcW w:w="458" w:type="pct"/>
            <w:shd w:val="clear" w:color="auto" w:fill="F2F2F2"/>
            <w:vAlign w:val="center"/>
          </w:tcPr>
          <w:p w14:paraId="611FCFB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9.373</w:t>
            </w:r>
          </w:p>
        </w:tc>
        <w:tc>
          <w:tcPr>
            <w:tcW w:w="458" w:type="pct"/>
            <w:shd w:val="clear" w:color="auto" w:fill="F2F2F2"/>
            <w:vAlign w:val="center"/>
          </w:tcPr>
          <w:p w14:paraId="1C7065D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12.75</w:t>
            </w:r>
          </w:p>
        </w:tc>
        <w:tc>
          <w:tcPr>
            <w:tcW w:w="459" w:type="pct"/>
            <w:shd w:val="clear" w:color="auto" w:fill="F2F2F2"/>
            <w:vAlign w:val="center"/>
          </w:tcPr>
          <w:p w14:paraId="1EFFB21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16.08</w:t>
            </w:r>
          </w:p>
        </w:tc>
        <w:tc>
          <w:tcPr>
            <w:tcW w:w="1099" w:type="pct"/>
            <w:shd w:val="clear" w:color="auto" w:fill="F2F2F2"/>
            <w:vAlign w:val="center"/>
          </w:tcPr>
          <w:p w14:paraId="525FCCA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03C357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c>
          <w:tcPr>
            <w:tcW w:w="1100" w:type="pct"/>
            <w:shd w:val="clear" w:color="auto" w:fill="F2F2F2"/>
            <w:vAlign w:val="center"/>
          </w:tcPr>
          <w:p w14:paraId="60DC9CB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A748A3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bl>
    <w:p w14:paraId="73AECF1F"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144CDD90" w14:textId="0FF4B269"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.2.2-</w:t>
      </w:r>
      <w:r w:rsidRPr="000E0405">
        <w:rPr>
          <w:rFonts w:ascii="Arial" w:hAnsi="Arial" w:cs="Arial" w:hint="eastAsia"/>
          <w:b/>
          <w:bCs/>
          <w:kern w:val="2"/>
          <w:lang w:val="en-US" w:eastAsia="zh-CN"/>
        </w:rPr>
        <w:t xml:space="preserve">2: </w:t>
      </w:r>
      <w:r w:rsidRPr="000E0405">
        <w:rPr>
          <w:rFonts w:ascii="Arial" w:hAnsi="Arial" w:cs="Arial"/>
          <w:b/>
          <w:bCs/>
          <w:kern w:val="2"/>
          <w:lang w:val="en-US" w:eastAsia="zh-CN"/>
        </w:rPr>
        <w:t xml:space="preserve">Sidelink positioning - ranging distance accuracy for urban grid scenarios for V2X use cases from </w:t>
      </w:r>
      <w:r w:rsidRPr="000E0405">
        <w:rPr>
          <w:rFonts w:ascii="Arial" w:hAnsi="Arial" w:cs="Arial" w:hint="eastAsia"/>
          <w:b/>
          <w:bCs/>
          <w:kern w:val="2"/>
          <w:lang w:val="en-US" w:eastAsia="zh-CN"/>
        </w:rPr>
        <w:t>[</w:t>
      </w:r>
      <w:r w:rsidR="003D6BAA" w:rsidRPr="000E0405">
        <w:rPr>
          <w:rFonts w:ascii="Arial" w:hAnsi="Arial" w:cs="Arial" w:hint="eastAsia"/>
          <w:b/>
          <w:bCs/>
          <w:kern w:val="2"/>
          <w:lang w:val="en-US" w:eastAsia="zh-CN"/>
        </w:rPr>
        <w:t>24</w:t>
      </w:r>
      <w:r w:rsidRPr="000E0405">
        <w:rPr>
          <w:rFonts w:ascii="Arial" w:hAnsi="Arial" w:cs="Arial"/>
          <w:b/>
          <w:bCs/>
          <w:kern w:val="2"/>
          <w:lang w:val="en-US" w:eastAsia="zh-CN"/>
        </w:rPr>
        <w:t>]</w:t>
      </w:r>
    </w:p>
    <w:tbl>
      <w:tblPr>
        <w:tblStyle w:val="TableGrid10"/>
        <w:tblW w:w="4994" w:type="pct"/>
        <w:tblLayout w:type="fixed"/>
        <w:tblLook w:val="04A0" w:firstRow="1" w:lastRow="0" w:firstColumn="1" w:lastColumn="0" w:noHBand="0" w:noVBand="1"/>
      </w:tblPr>
      <w:tblGrid>
        <w:gridCol w:w="1983"/>
        <w:gridCol w:w="885"/>
        <w:gridCol w:w="885"/>
        <w:gridCol w:w="885"/>
        <w:gridCol w:w="887"/>
        <w:gridCol w:w="2047"/>
        <w:gridCol w:w="2047"/>
      </w:tblGrid>
      <w:tr w:rsidR="000E0405" w:rsidRPr="000E0405" w14:paraId="46C8799D" w14:textId="77777777" w:rsidTr="007E60C9">
        <w:tc>
          <w:tcPr>
            <w:tcW w:w="1030" w:type="pct"/>
            <w:shd w:val="clear" w:color="auto" w:fill="A5A5A5"/>
            <w:vAlign w:val="center"/>
          </w:tcPr>
          <w:p w14:paraId="63DC962E"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460" w:type="pct"/>
            <w:shd w:val="clear" w:color="auto" w:fill="A5A5A5"/>
            <w:vAlign w:val="center"/>
          </w:tcPr>
          <w:p w14:paraId="207A5DBF"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460" w:type="pct"/>
            <w:shd w:val="clear" w:color="auto" w:fill="A5A5A5"/>
            <w:vAlign w:val="center"/>
          </w:tcPr>
          <w:p w14:paraId="116B259B"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460" w:type="pct"/>
            <w:shd w:val="clear" w:color="auto" w:fill="A5A5A5"/>
            <w:vAlign w:val="center"/>
          </w:tcPr>
          <w:p w14:paraId="568E6E25"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461" w:type="pct"/>
            <w:shd w:val="clear" w:color="auto" w:fill="A5A5A5"/>
            <w:vAlign w:val="center"/>
          </w:tcPr>
          <w:p w14:paraId="31245C2E"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1063" w:type="pct"/>
            <w:shd w:val="clear" w:color="auto" w:fill="A5A5A5"/>
            <w:vAlign w:val="center"/>
          </w:tcPr>
          <w:p w14:paraId="5AF12946"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A</w:t>
            </w:r>
          </w:p>
          <w:p w14:paraId="70C95717"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c>
          <w:tcPr>
            <w:tcW w:w="1063" w:type="pct"/>
            <w:shd w:val="clear" w:color="auto" w:fill="A5A5A5"/>
            <w:vAlign w:val="center"/>
          </w:tcPr>
          <w:p w14:paraId="771F0670"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B</w:t>
            </w:r>
          </w:p>
          <w:p w14:paraId="7C46E4E7"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088017A5" w14:textId="77777777" w:rsidTr="007E60C9">
        <w:tc>
          <w:tcPr>
            <w:tcW w:w="1030" w:type="pct"/>
            <w:shd w:val="clear" w:color="auto" w:fill="F2F2F2"/>
            <w:vAlign w:val="center"/>
          </w:tcPr>
          <w:p w14:paraId="13EE541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37</w:t>
            </w:r>
            <w:r w:rsidRPr="000E0405">
              <w:rPr>
                <w:rFonts w:ascii="Arial" w:hAnsi="Arial" w:cs="Arial"/>
                <w:kern w:val="2"/>
                <w:sz w:val="18"/>
                <w:szCs w:val="18"/>
              </w:rPr>
              <w:t>, X=</w:t>
            </w:r>
            <w:r w:rsidRPr="000E0405">
              <w:rPr>
                <w:rFonts w:ascii="Arial" w:hAnsi="Arial" w:cs="Arial"/>
                <w:kern w:val="2"/>
                <w:sz w:val="18"/>
                <w:szCs w:val="18"/>
                <w:lang w:val="en-US" w:eastAsia="zh-CN"/>
              </w:rPr>
              <w:t>2</w:t>
            </w:r>
            <w:r w:rsidRPr="000E0405">
              <w:rPr>
                <w:rFonts w:ascii="Arial" w:hAnsi="Arial" w:cs="Arial"/>
                <w:kern w:val="2"/>
                <w:sz w:val="18"/>
                <w:szCs w:val="18"/>
              </w:rPr>
              <w:t>0m</w:t>
            </w:r>
            <w:r w:rsidRPr="000E0405">
              <w:rPr>
                <w:rFonts w:ascii="Arial" w:hAnsi="Arial" w:cs="Arial"/>
                <w:kern w:val="2"/>
                <w:sz w:val="18"/>
                <w:szCs w:val="18"/>
                <w:lang w:val="en-US" w:eastAsia="zh-CN"/>
              </w:rPr>
              <w:t>, BW=20M</w:t>
            </w:r>
          </w:p>
        </w:tc>
        <w:tc>
          <w:tcPr>
            <w:tcW w:w="460" w:type="pct"/>
            <w:shd w:val="clear" w:color="auto" w:fill="F2F2F2"/>
            <w:vAlign w:val="center"/>
          </w:tcPr>
          <w:p w14:paraId="391C472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0.6843</w:t>
            </w:r>
          </w:p>
        </w:tc>
        <w:tc>
          <w:tcPr>
            <w:tcW w:w="460" w:type="pct"/>
            <w:shd w:val="clear" w:color="auto" w:fill="F2F2F2"/>
            <w:vAlign w:val="center"/>
          </w:tcPr>
          <w:p w14:paraId="0CE26C6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1.067</w:t>
            </w:r>
          </w:p>
        </w:tc>
        <w:tc>
          <w:tcPr>
            <w:tcW w:w="460" w:type="pct"/>
            <w:shd w:val="clear" w:color="auto" w:fill="F2F2F2"/>
            <w:vAlign w:val="center"/>
          </w:tcPr>
          <w:p w14:paraId="6564641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1.667</w:t>
            </w:r>
          </w:p>
        </w:tc>
        <w:tc>
          <w:tcPr>
            <w:tcW w:w="461" w:type="pct"/>
            <w:shd w:val="clear" w:color="auto" w:fill="F2F2F2"/>
            <w:vAlign w:val="center"/>
          </w:tcPr>
          <w:p w14:paraId="576159B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2.298</w:t>
            </w:r>
          </w:p>
        </w:tc>
        <w:tc>
          <w:tcPr>
            <w:tcW w:w="1063" w:type="pct"/>
            <w:shd w:val="clear" w:color="auto" w:fill="F2F2F2"/>
            <w:vAlign w:val="center"/>
          </w:tcPr>
          <w:p w14:paraId="4CBBAFA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74D676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c>
          <w:tcPr>
            <w:tcW w:w="1063" w:type="pct"/>
            <w:shd w:val="clear" w:color="auto" w:fill="F2F2F2"/>
            <w:vAlign w:val="center"/>
          </w:tcPr>
          <w:p w14:paraId="4F8522A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18E3B2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3B377806" w14:textId="77777777" w:rsidTr="007E60C9">
        <w:tc>
          <w:tcPr>
            <w:tcW w:w="1030" w:type="pct"/>
            <w:shd w:val="clear" w:color="auto" w:fill="F2F2F2"/>
            <w:vAlign w:val="center"/>
          </w:tcPr>
          <w:p w14:paraId="3517CB9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38</w:t>
            </w:r>
            <w:r w:rsidRPr="000E0405">
              <w:rPr>
                <w:rFonts w:ascii="Arial" w:hAnsi="Arial" w:cs="Arial"/>
                <w:kern w:val="2"/>
                <w:sz w:val="18"/>
                <w:szCs w:val="18"/>
              </w:rPr>
              <w:t>, X=</w:t>
            </w:r>
            <w:r w:rsidRPr="000E0405">
              <w:rPr>
                <w:rFonts w:ascii="Arial" w:hAnsi="Arial" w:cs="Arial"/>
                <w:kern w:val="2"/>
                <w:sz w:val="18"/>
                <w:szCs w:val="18"/>
                <w:lang w:val="en-US" w:eastAsia="zh-CN"/>
              </w:rPr>
              <w:t>2</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460" w:type="pct"/>
            <w:shd w:val="clear" w:color="auto" w:fill="F2F2F2"/>
            <w:vAlign w:val="center"/>
          </w:tcPr>
          <w:p w14:paraId="6CE93D1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0.3272</w:t>
            </w:r>
          </w:p>
        </w:tc>
        <w:tc>
          <w:tcPr>
            <w:tcW w:w="460" w:type="pct"/>
            <w:shd w:val="clear" w:color="auto" w:fill="F2F2F2"/>
            <w:vAlign w:val="center"/>
          </w:tcPr>
          <w:p w14:paraId="4ADA474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0.5479</w:t>
            </w:r>
          </w:p>
        </w:tc>
        <w:tc>
          <w:tcPr>
            <w:tcW w:w="460" w:type="pct"/>
            <w:shd w:val="clear" w:color="auto" w:fill="F2F2F2"/>
            <w:vAlign w:val="center"/>
          </w:tcPr>
          <w:p w14:paraId="32EDE64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0.7734</w:t>
            </w:r>
          </w:p>
        </w:tc>
        <w:tc>
          <w:tcPr>
            <w:tcW w:w="461" w:type="pct"/>
            <w:shd w:val="clear" w:color="auto" w:fill="F2F2F2"/>
            <w:vAlign w:val="center"/>
          </w:tcPr>
          <w:p w14:paraId="6BA8306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1.014</w:t>
            </w:r>
          </w:p>
        </w:tc>
        <w:tc>
          <w:tcPr>
            <w:tcW w:w="1063" w:type="pct"/>
            <w:shd w:val="clear" w:color="auto" w:fill="F2F2F2"/>
            <w:vAlign w:val="center"/>
          </w:tcPr>
          <w:p w14:paraId="2E56780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1063" w:type="pct"/>
            <w:shd w:val="clear" w:color="auto" w:fill="F2F2F2"/>
            <w:vAlign w:val="center"/>
          </w:tcPr>
          <w:p w14:paraId="4647617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B72B93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of UEs </w:t>
            </w:r>
          </w:p>
        </w:tc>
      </w:tr>
      <w:tr w:rsidR="000E0405" w:rsidRPr="000E0405" w14:paraId="645A210C" w14:textId="77777777" w:rsidTr="007E60C9">
        <w:tc>
          <w:tcPr>
            <w:tcW w:w="1030" w:type="pct"/>
            <w:shd w:val="clear" w:color="auto" w:fill="F2F2F2"/>
            <w:vAlign w:val="center"/>
          </w:tcPr>
          <w:p w14:paraId="5A04553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39</w:t>
            </w:r>
            <w:r w:rsidRPr="000E0405">
              <w:rPr>
                <w:rFonts w:ascii="Arial" w:hAnsi="Arial" w:cs="Arial"/>
                <w:kern w:val="2"/>
                <w:sz w:val="18"/>
                <w:szCs w:val="18"/>
              </w:rPr>
              <w:t>, X=</w:t>
            </w:r>
            <w:r w:rsidRPr="000E0405">
              <w:rPr>
                <w:rFonts w:ascii="Arial" w:hAnsi="Arial" w:cs="Arial"/>
                <w:kern w:val="2"/>
                <w:sz w:val="18"/>
                <w:szCs w:val="18"/>
                <w:lang w:val="en-US" w:eastAsia="zh-CN"/>
              </w:rPr>
              <w:t>2</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460" w:type="pct"/>
            <w:shd w:val="clear" w:color="auto" w:fill="F2F2F2"/>
            <w:vAlign w:val="center"/>
          </w:tcPr>
          <w:p w14:paraId="73472E4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0.3272</w:t>
            </w:r>
          </w:p>
        </w:tc>
        <w:tc>
          <w:tcPr>
            <w:tcW w:w="460" w:type="pct"/>
            <w:shd w:val="clear" w:color="auto" w:fill="F2F2F2"/>
            <w:vAlign w:val="center"/>
          </w:tcPr>
          <w:p w14:paraId="0CC70BD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0.2898</w:t>
            </w:r>
          </w:p>
        </w:tc>
        <w:tc>
          <w:tcPr>
            <w:tcW w:w="460" w:type="pct"/>
            <w:shd w:val="clear" w:color="auto" w:fill="F2F2F2"/>
            <w:vAlign w:val="center"/>
          </w:tcPr>
          <w:p w14:paraId="4B1E443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0.3934</w:t>
            </w:r>
          </w:p>
        </w:tc>
        <w:tc>
          <w:tcPr>
            <w:tcW w:w="461" w:type="pct"/>
            <w:shd w:val="clear" w:color="auto" w:fill="F2F2F2"/>
            <w:vAlign w:val="center"/>
          </w:tcPr>
          <w:p w14:paraId="632B0D2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0.6417</w:t>
            </w:r>
          </w:p>
        </w:tc>
        <w:tc>
          <w:tcPr>
            <w:tcW w:w="1063" w:type="pct"/>
            <w:shd w:val="clear" w:color="auto" w:fill="F2F2F2"/>
            <w:vAlign w:val="center"/>
          </w:tcPr>
          <w:p w14:paraId="05A3721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1063" w:type="pct"/>
            <w:shd w:val="clear" w:color="auto" w:fill="F2F2F2"/>
            <w:vAlign w:val="center"/>
          </w:tcPr>
          <w:p w14:paraId="6A5CEB0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9B0F2A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80%</w:t>
            </w:r>
          </w:p>
        </w:tc>
      </w:tr>
      <w:tr w:rsidR="000E0405" w:rsidRPr="000E0405" w14:paraId="67C3D081" w14:textId="77777777" w:rsidTr="007E60C9">
        <w:tc>
          <w:tcPr>
            <w:tcW w:w="1030" w:type="pct"/>
            <w:shd w:val="clear" w:color="auto" w:fill="F2F2F2"/>
            <w:vAlign w:val="center"/>
          </w:tcPr>
          <w:p w14:paraId="70B2B98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40</w:t>
            </w:r>
            <w:r w:rsidRPr="000E0405">
              <w:rPr>
                <w:rFonts w:ascii="Arial" w:hAnsi="Arial" w:cs="Arial"/>
                <w:kern w:val="2"/>
                <w:sz w:val="18"/>
                <w:szCs w:val="18"/>
              </w:rPr>
              <w:t>, X=</w:t>
            </w:r>
            <w:r w:rsidRPr="000E0405">
              <w:rPr>
                <w:rFonts w:ascii="Arial" w:hAnsi="Arial" w:cs="Arial"/>
                <w:kern w:val="2"/>
                <w:sz w:val="18"/>
                <w:szCs w:val="18"/>
                <w:lang w:val="en-US" w:eastAsia="zh-CN"/>
              </w:rPr>
              <w:t>3</w:t>
            </w:r>
            <w:r w:rsidRPr="000E0405">
              <w:rPr>
                <w:rFonts w:ascii="Arial" w:hAnsi="Arial" w:cs="Arial"/>
                <w:kern w:val="2"/>
                <w:sz w:val="18"/>
                <w:szCs w:val="18"/>
              </w:rPr>
              <w:t>0m</w:t>
            </w:r>
            <w:r w:rsidRPr="000E0405">
              <w:rPr>
                <w:rFonts w:ascii="Arial" w:hAnsi="Arial" w:cs="Arial"/>
                <w:kern w:val="2"/>
                <w:sz w:val="18"/>
                <w:szCs w:val="18"/>
                <w:lang w:val="en-US" w:eastAsia="zh-CN"/>
              </w:rPr>
              <w:t>, BW=20M</w:t>
            </w:r>
          </w:p>
        </w:tc>
        <w:tc>
          <w:tcPr>
            <w:tcW w:w="460" w:type="pct"/>
            <w:shd w:val="clear" w:color="auto" w:fill="F2F2F2"/>
            <w:vAlign w:val="center"/>
          </w:tcPr>
          <w:p w14:paraId="138446A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0.7525</w:t>
            </w:r>
          </w:p>
        </w:tc>
        <w:tc>
          <w:tcPr>
            <w:tcW w:w="460" w:type="pct"/>
            <w:shd w:val="clear" w:color="auto" w:fill="F2F2F2"/>
            <w:vAlign w:val="center"/>
          </w:tcPr>
          <w:p w14:paraId="54979A5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1.151</w:t>
            </w:r>
          </w:p>
        </w:tc>
        <w:tc>
          <w:tcPr>
            <w:tcW w:w="460" w:type="pct"/>
            <w:shd w:val="clear" w:color="auto" w:fill="F2F2F2"/>
            <w:vAlign w:val="center"/>
          </w:tcPr>
          <w:p w14:paraId="5708A00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1.785</w:t>
            </w:r>
          </w:p>
        </w:tc>
        <w:tc>
          <w:tcPr>
            <w:tcW w:w="461" w:type="pct"/>
            <w:shd w:val="clear" w:color="auto" w:fill="F2F2F2"/>
            <w:vAlign w:val="center"/>
          </w:tcPr>
          <w:p w14:paraId="00EFC44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2.782</w:t>
            </w:r>
          </w:p>
        </w:tc>
        <w:tc>
          <w:tcPr>
            <w:tcW w:w="1063" w:type="pct"/>
            <w:shd w:val="clear" w:color="auto" w:fill="F2F2F2"/>
            <w:vAlign w:val="center"/>
          </w:tcPr>
          <w:p w14:paraId="094A615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585164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c>
          <w:tcPr>
            <w:tcW w:w="1063" w:type="pct"/>
            <w:shd w:val="clear" w:color="auto" w:fill="F2F2F2"/>
            <w:vAlign w:val="center"/>
          </w:tcPr>
          <w:p w14:paraId="5DB3A42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FAE2B6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6A3DFD1A" w14:textId="77777777" w:rsidTr="007E60C9">
        <w:tc>
          <w:tcPr>
            <w:tcW w:w="1030" w:type="pct"/>
            <w:shd w:val="clear" w:color="auto" w:fill="F2F2F2"/>
            <w:vAlign w:val="center"/>
          </w:tcPr>
          <w:p w14:paraId="5E22C6A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41</w:t>
            </w:r>
            <w:r w:rsidRPr="000E0405">
              <w:rPr>
                <w:rFonts w:ascii="Arial" w:hAnsi="Arial" w:cs="Arial"/>
                <w:kern w:val="2"/>
                <w:sz w:val="18"/>
                <w:szCs w:val="18"/>
              </w:rPr>
              <w:t>, X=</w:t>
            </w:r>
            <w:r w:rsidRPr="000E0405">
              <w:rPr>
                <w:rFonts w:ascii="Arial" w:hAnsi="Arial" w:cs="Arial"/>
                <w:kern w:val="2"/>
                <w:sz w:val="18"/>
                <w:szCs w:val="18"/>
                <w:lang w:val="en-US" w:eastAsia="zh-CN"/>
              </w:rPr>
              <w:t>3</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460" w:type="pct"/>
            <w:shd w:val="clear" w:color="auto" w:fill="F2F2F2"/>
            <w:vAlign w:val="center"/>
          </w:tcPr>
          <w:p w14:paraId="772B835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0.3559</w:t>
            </w:r>
          </w:p>
        </w:tc>
        <w:tc>
          <w:tcPr>
            <w:tcW w:w="460" w:type="pct"/>
            <w:shd w:val="clear" w:color="auto" w:fill="F2F2F2"/>
            <w:vAlign w:val="center"/>
          </w:tcPr>
          <w:p w14:paraId="5B5B049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0.5654</w:t>
            </w:r>
          </w:p>
        </w:tc>
        <w:tc>
          <w:tcPr>
            <w:tcW w:w="460" w:type="pct"/>
            <w:shd w:val="clear" w:color="auto" w:fill="F2F2F2"/>
            <w:vAlign w:val="center"/>
          </w:tcPr>
          <w:p w14:paraId="4DCCCAA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0.8703</w:t>
            </w:r>
          </w:p>
        </w:tc>
        <w:tc>
          <w:tcPr>
            <w:tcW w:w="461" w:type="pct"/>
            <w:shd w:val="clear" w:color="auto" w:fill="F2F2F2"/>
            <w:vAlign w:val="center"/>
          </w:tcPr>
          <w:p w14:paraId="448878A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1.413</w:t>
            </w:r>
          </w:p>
        </w:tc>
        <w:tc>
          <w:tcPr>
            <w:tcW w:w="1063" w:type="pct"/>
            <w:shd w:val="clear" w:color="auto" w:fill="F2F2F2"/>
            <w:vAlign w:val="center"/>
          </w:tcPr>
          <w:p w14:paraId="4288CF9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Yes</w:t>
            </w:r>
          </w:p>
        </w:tc>
        <w:tc>
          <w:tcPr>
            <w:tcW w:w="1063" w:type="pct"/>
            <w:shd w:val="clear" w:color="auto" w:fill="F2F2F2"/>
            <w:vAlign w:val="center"/>
          </w:tcPr>
          <w:p w14:paraId="1591C86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4C1CF6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2EB7BE48" w14:textId="77777777" w:rsidTr="007E60C9">
        <w:tc>
          <w:tcPr>
            <w:tcW w:w="1030" w:type="pct"/>
            <w:shd w:val="clear" w:color="auto" w:fill="F2F2F2"/>
            <w:vAlign w:val="center"/>
          </w:tcPr>
          <w:p w14:paraId="6723BD1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42</w:t>
            </w:r>
            <w:r w:rsidRPr="000E0405">
              <w:rPr>
                <w:rFonts w:ascii="Arial" w:hAnsi="Arial" w:cs="Arial"/>
                <w:kern w:val="2"/>
                <w:sz w:val="18"/>
                <w:szCs w:val="18"/>
              </w:rPr>
              <w:t>, X=</w:t>
            </w:r>
            <w:r w:rsidRPr="000E0405">
              <w:rPr>
                <w:rFonts w:ascii="Arial" w:hAnsi="Arial" w:cs="Arial"/>
                <w:kern w:val="2"/>
                <w:sz w:val="18"/>
                <w:szCs w:val="18"/>
                <w:lang w:val="en-US" w:eastAsia="zh-CN"/>
              </w:rPr>
              <w:t>3</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460" w:type="pct"/>
            <w:shd w:val="clear" w:color="auto" w:fill="F2F2F2"/>
            <w:vAlign w:val="center"/>
          </w:tcPr>
          <w:p w14:paraId="611AE63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0.1813</w:t>
            </w:r>
          </w:p>
        </w:tc>
        <w:tc>
          <w:tcPr>
            <w:tcW w:w="460" w:type="pct"/>
            <w:shd w:val="clear" w:color="auto" w:fill="F2F2F2"/>
            <w:vAlign w:val="center"/>
          </w:tcPr>
          <w:p w14:paraId="5FFF90C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0.2942</w:t>
            </w:r>
          </w:p>
        </w:tc>
        <w:tc>
          <w:tcPr>
            <w:tcW w:w="460" w:type="pct"/>
            <w:shd w:val="clear" w:color="auto" w:fill="F2F2F2"/>
            <w:vAlign w:val="center"/>
          </w:tcPr>
          <w:p w14:paraId="6A62A56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0.444</w:t>
            </w:r>
          </w:p>
        </w:tc>
        <w:tc>
          <w:tcPr>
            <w:tcW w:w="461" w:type="pct"/>
            <w:shd w:val="clear" w:color="auto" w:fill="F2F2F2"/>
            <w:vAlign w:val="center"/>
          </w:tcPr>
          <w:p w14:paraId="656FF1E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0.752</w:t>
            </w:r>
          </w:p>
        </w:tc>
        <w:tc>
          <w:tcPr>
            <w:tcW w:w="1063" w:type="pct"/>
            <w:shd w:val="clear" w:color="auto" w:fill="F2F2F2"/>
            <w:vAlign w:val="center"/>
          </w:tcPr>
          <w:p w14:paraId="129F049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1063" w:type="pct"/>
            <w:shd w:val="clear" w:color="auto" w:fill="F2F2F2"/>
            <w:vAlign w:val="center"/>
          </w:tcPr>
          <w:p w14:paraId="797F724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9514B0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r>
      <w:tr w:rsidR="000E0405" w:rsidRPr="000E0405" w14:paraId="61248DC8" w14:textId="77777777" w:rsidTr="007E60C9">
        <w:tc>
          <w:tcPr>
            <w:tcW w:w="1030" w:type="pct"/>
            <w:shd w:val="clear" w:color="auto" w:fill="F2F2F2"/>
            <w:vAlign w:val="center"/>
          </w:tcPr>
          <w:p w14:paraId="5A0BA43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43</w:t>
            </w:r>
            <w:r w:rsidRPr="000E0405">
              <w:rPr>
                <w:rFonts w:ascii="Arial" w:hAnsi="Arial" w:cs="Arial"/>
                <w:kern w:val="2"/>
                <w:sz w:val="18"/>
                <w:szCs w:val="18"/>
              </w:rPr>
              <w:t>, X=</w:t>
            </w:r>
            <w:r w:rsidRPr="000E0405">
              <w:rPr>
                <w:rFonts w:ascii="Arial" w:hAnsi="Arial" w:cs="Arial"/>
                <w:kern w:val="2"/>
                <w:sz w:val="18"/>
                <w:szCs w:val="18"/>
                <w:lang w:val="en-US" w:eastAsia="zh-CN"/>
              </w:rPr>
              <w:t>5</w:t>
            </w:r>
            <w:r w:rsidRPr="000E0405">
              <w:rPr>
                <w:rFonts w:ascii="Arial" w:hAnsi="Arial" w:cs="Arial"/>
                <w:kern w:val="2"/>
                <w:sz w:val="18"/>
                <w:szCs w:val="18"/>
              </w:rPr>
              <w:t>0m</w:t>
            </w:r>
            <w:r w:rsidRPr="000E0405">
              <w:rPr>
                <w:rFonts w:ascii="Arial" w:hAnsi="Arial" w:cs="Arial"/>
                <w:kern w:val="2"/>
                <w:sz w:val="18"/>
                <w:szCs w:val="18"/>
                <w:lang w:val="en-US" w:eastAsia="zh-CN"/>
              </w:rPr>
              <w:t>, BW=20M</w:t>
            </w:r>
          </w:p>
        </w:tc>
        <w:tc>
          <w:tcPr>
            <w:tcW w:w="460" w:type="pct"/>
            <w:shd w:val="clear" w:color="auto" w:fill="F2F2F2"/>
            <w:vAlign w:val="center"/>
          </w:tcPr>
          <w:p w14:paraId="0BA8174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0.8824</w:t>
            </w:r>
          </w:p>
        </w:tc>
        <w:tc>
          <w:tcPr>
            <w:tcW w:w="460" w:type="pct"/>
            <w:shd w:val="clear" w:color="auto" w:fill="F2F2F2"/>
            <w:vAlign w:val="center"/>
          </w:tcPr>
          <w:p w14:paraId="4A916F8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1.484</w:t>
            </w:r>
          </w:p>
        </w:tc>
        <w:tc>
          <w:tcPr>
            <w:tcW w:w="460" w:type="pct"/>
            <w:shd w:val="clear" w:color="auto" w:fill="F2F2F2"/>
            <w:vAlign w:val="center"/>
          </w:tcPr>
          <w:p w14:paraId="486FA5F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2.312</w:t>
            </w:r>
          </w:p>
        </w:tc>
        <w:tc>
          <w:tcPr>
            <w:tcW w:w="461" w:type="pct"/>
            <w:shd w:val="clear" w:color="auto" w:fill="F2F2F2"/>
            <w:vAlign w:val="center"/>
          </w:tcPr>
          <w:p w14:paraId="7E3EE9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4.622</w:t>
            </w:r>
          </w:p>
        </w:tc>
        <w:tc>
          <w:tcPr>
            <w:tcW w:w="1063" w:type="pct"/>
            <w:shd w:val="clear" w:color="auto" w:fill="F2F2F2"/>
            <w:vAlign w:val="center"/>
          </w:tcPr>
          <w:p w14:paraId="4E8F7A4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153065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c>
          <w:tcPr>
            <w:tcW w:w="1063" w:type="pct"/>
            <w:shd w:val="clear" w:color="auto" w:fill="F2F2F2"/>
            <w:vAlign w:val="center"/>
          </w:tcPr>
          <w:p w14:paraId="1926AD1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BCC214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254BF1D2" w14:textId="77777777" w:rsidTr="007E60C9">
        <w:tc>
          <w:tcPr>
            <w:tcW w:w="1030" w:type="pct"/>
            <w:shd w:val="clear" w:color="auto" w:fill="F2F2F2"/>
            <w:vAlign w:val="center"/>
          </w:tcPr>
          <w:p w14:paraId="5260237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44</w:t>
            </w:r>
            <w:r w:rsidRPr="000E0405">
              <w:rPr>
                <w:rFonts w:ascii="Arial" w:hAnsi="Arial" w:cs="Arial"/>
                <w:kern w:val="2"/>
                <w:sz w:val="18"/>
                <w:szCs w:val="18"/>
              </w:rPr>
              <w:t>, X=</w:t>
            </w:r>
            <w:r w:rsidRPr="000E0405">
              <w:rPr>
                <w:rFonts w:ascii="Arial" w:hAnsi="Arial" w:cs="Arial"/>
                <w:kern w:val="2"/>
                <w:sz w:val="18"/>
                <w:szCs w:val="18"/>
                <w:lang w:val="en-US" w:eastAsia="zh-CN"/>
              </w:rPr>
              <w:t>5</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460" w:type="pct"/>
            <w:shd w:val="clear" w:color="auto" w:fill="F2F2F2"/>
            <w:vAlign w:val="center"/>
          </w:tcPr>
          <w:p w14:paraId="4D3DAF6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0.4467</w:t>
            </w:r>
          </w:p>
        </w:tc>
        <w:tc>
          <w:tcPr>
            <w:tcW w:w="460" w:type="pct"/>
            <w:shd w:val="clear" w:color="auto" w:fill="F2F2F2"/>
            <w:vAlign w:val="center"/>
          </w:tcPr>
          <w:p w14:paraId="527FB39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0.752</w:t>
            </w:r>
          </w:p>
        </w:tc>
        <w:tc>
          <w:tcPr>
            <w:tcW w:w="460" w:type="pct"/>
            <w:shd w:val="clear" w:color="auto" w:fill="F2F2F2"/>
            <w:vAlign w:val="center"/>
          </w:tcPr>
          <w:p w14:paraId="0819EDF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1.11</w:t>
            </w:r>
          </w:p>
        </w:tc>
        <w:tc>
          <w:tcPr>
            <w:tcW w:w="461" w:type="pct"/>
            <w:shd w:val="clear" w:color="auto" w:fill="F2F2F2"/>
            <w:vAlign w:val="center"/>
          </w:tcPr>
          <w:p w14:paraId="65CB007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2.59</w:t>
            </w:r>
          </w:p>
        </w:tc>
        <w:tc>
          <w:tcPr>
            <w:tcW w:w="1063" w:type="pct"/>
            <w:shd w:val="clear" w:color="auto" w:fill="F2F2F2"/>
            <w:vAlign w:val="center"/>
          </w:tcPr>
          <w:p w14:paraId="37DD7FA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776891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c>
          <w:tcPr>
            <w:tcW w:w="1063" w:type="pct"/>
            <w:shd w:val="clear" w:color="auto" w:fill="F2F2F2"/>
            <w:vAlign w:val="center"/>
          </w:tcPr>
          <w:p w14:paraId="2975773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A6B669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197DDD35" w14:textId="77777777" w:rsidTr="007E60C9">
        <w:tc>
          <w:tcPr>
            <w:tcW w:w="1030" w:type="pct"/>
            <w:shd w:val="clear" w:color="auto" w:fill="F2F2F2"/>
            <w:vAlign w:val="center"/>
          </w:tcPr>
          <w:p w14:paraId="6D88D0E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45</w:t>
            </w:r>
            <w:r w:rsidRPr="000E0405">
              <w:rPr>
                <w:rFonts w:ascii="Arial" w:hAnsi="Arial" w:cs="Arial"/>
                <w:kern w:val="2"/>
                <w:sz w:val="18"/>
                <w:szCs w:val="18"/>
              </w:rPr>
              <w:t>, X=</w:t>
            </w:r>
            <w:r w:rsidRPr="000E0405">
              <w:rPr>
                <w:rFonts w:ascii="Arial" w:hAnsi="Arial" w:cs="Arial"/>
                <w:kern w:val="2"/>
                <w:sz w:val="18"/>
                <w:szCs w:val="18"/>
                <w:lang w:val="en-US" w:eastAsia="zh-CN"/>
              </w:rPr>
              <w:t>5</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460" w:type="pct"/>
            <w:shd w:val="clear" w:color="auto" w:fill="F2F2F2"/>
            <w:vAlign w:val="center"/>
          </w:tcPr>
          <w:p w14:paraId="34C29F3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0.2034</w:t>
            </w:r>
          </w:p>
        </w:tc>
        <w:tc>
          <w:tcPr>
            <w:tcW w:w="460" w:type="pct"/>
            <w:shd w:val="clear" w:color="auto" w:fill="F2F2F2"/>
            <w:vAlign w:val="center"/>
          </w:tcPr>
          <w:p w14:paraId="2963838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0.3642</w:t>
            </w:r>
          </w:p>
        </w:tc>
        <w:tc>
          <w:tcPr>
            <w:tcW w:w="460" w:type="pct"/>
            <w:shd w:val="clear" w:color="auto" w:fill="F2F2F2"/>
            <w:vAlign w:val="center"/>
          </w:tcPr>
          <w:p w14:paraId="69BAD8B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0.6787</w:t>
            </w:r>
          </w:p>
        </w:tc>
        <w:tc>
          <w:tcPr>
            <w:tcW w:w="461" w:type="pct"/>
            <w:shd w:val="clear" w:color="auto" w:fill="F2F2F2"/>
            <w:vAlign w:val="center"/>
          </w:tcPr>
          <w:p w14:paraId="4018E78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2.143</w:t>
            </w:r>
          </w:p>
        </w:tc>
        <w:tc>
          <w:tcPr>
            <w:tcW w:w="1063" w:type="pct"/>
            <w:shd w:val="clear" w:color="auto" w:fill="F2F2F2"/>
            <w:vAlign w:val="center"/>
          </w:tcPr>
          <w:p w14:paraId="16771A5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23A051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c>
          <w:tcPr>
            <w:tcW w:w="1063" w:type="pct"/>
            <w:shd w:val="clear" w:color="auto" w:fill="F2F2F2"/>
            <w:vAlign w:val="center"/>
          </w:tcPr>
          <w:p w14:paraId="36E352B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9E962B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r>
      <w:tr w:rsidR="000E0405" w:rsidRPr="000E0405" w14:paraId="0058B5C6" w14:textId="77777777" w:rsidTr="007E60C9">
        <w:tc>
          <w:tcPr>
            <w:tcW w:w="1030" w:type="pct"/>
            <w:shd w:val="clear" w:color="auto" w:fill="F2F2F2"/>
            <w:vAlign w:val="center"/>
          </w:tcPr>
          <w:p w14:paraId="0C9BE6F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w:t>
            </w:r>
            <w:r w:rsidRPr="000E0405">
              <w:rPr>
                <w:rFonts w:ascii="Arial" w:hAnsi="Arial" w:cs="Arial"/>
                <w:kern w:val="2"/>
                <w:sz w:val="18"/>
                <w:szCs w:val="18"/>
                <w:lang w:val="en-US" w:eastAsia="zh-CN"/>
              </w:rPr>
              <w:t xml:space="preserve"> 46</w:t>
            </w:r>
            <w:r w:rsidRPr="000E0405">
              <w:rPr>
                <w:rFonts w:ascii="Arial" w:hAnsi="Arial" w:cs="Arial"/>
                <w:kern w:val="2"/>
                <w:sz w:val="18"/>
                <w:szCs w:val="18"/>
              </w:rPr>
              <w:t>, X=</w:t>
            </w:r>
            <w:r w:rsidRPr="000E0405">
              <w:rPr>
                <w:rFonts w:ascii="Arial" w:hAnsi="Arial" w:cs="Arial"/>
                <w:kern w:val="2"/>
                <w:sz w:val="18"/>
                <w:szCs w:val="18"/>
                <w:lang w:val="en-US" w:eastAsia="zh-CN"/>
              </w:rPr>
              <w:t>8</w:t>
            </w:r>
            <w:r w:rsidRPr="000E0405">
              <w:rPr>
                <w:rFonts w:ascii="Arial" w:hAnsi="Arial" w:cs="Arial"/>
                <w:kern w:val="2"/>
                <w:sz w:val="18"/>
                <w:szCs w:val="18"/>
              </w:rPr>
              <w:t>0m</w:t>
            </w:r>
            <w:r w:rsidRPr="000E0405">
              <w:rPr>
                <w:rFonts w:ascii="Arial" w:hAnsi="Arial" w:cs="Arial"/>
                <w:kern w:val="2"/>
                <w:sz w:val="18"/>
                <w:szCs w:val="18"/>
                <w:lang w:val="en-US" w:eastAsia="zh-CN"/>
              </w:rPr>
              <w:t>, BW=20M</w:t>
            </w:r>
          </w:p>
        </w:tc>
        <w:tc>
          <w:tcPr>
            <w:tcW w:w="460" w:type="pct"/>
            <w:shd w:val="clear" w:color="auto" w:fill="F2F2F2"/>
            <w:vAlign w:val="center"/>
          </w:tcPr>
          <w:p w14:paraId="53F93C3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1.007</w:t>
            </w:r>
          </w:p>
        </w:tc>
        <w:tc>
          <w:tcPr>
            <w:tcW w:w="460" w:type="pct"/>
            <w:shd w:val="clear" w:color="auto" w:fill="F2F2F2"/>
            <w:vAlign w:val="center"/>
          </w:tcPr>
          <w:p w14:paraId="1B89098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1.714</w:t>
            </w:r>
          </w:p>
        </w:tc>
        <w:tc>
          <w:tcPr>
            <w:tcW w:w="460" w:type="pct"/>
            <w:shd w:val="clear" w:color="auto" w:fill="F2F2F2"/>
            <w:vAlign w:val="center"/>
          </w:tcPr>
          <w:p w14:paraId="733FC60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3.042</w:t>
            </w:r>
          </w:p>
        </w:tc>
        <w:tc>
          <w:tcPr>
            <w:tcW w:w="461" w:type="pct"/>
            <w:shd w:val="clear" w:color="auto" w:fill="F2F2F2"/>
            <w:vAlign w:val="center"/>
          </w:tcPr>
          <w:p w14:paraId="709BEA2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6.949</w:t>
            </w:r>
          </w:p>
        </w:tc>
        <w:tc>
          <w:tcPr>
            <w:tcW w:w="1063" w:type="pct"/>
            <w:shd w:val="clear" w:color="auto" w:fill="F2F2F2"/>
            <w:vAlign w:val="center"/>
          </w:tcPr>
          <w:p w14:paraId="2872D99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913818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c>
          <w:tcPr>
            <w:tcW w:w="1063" w:type="pct"/>
            <w:shd w:val="clear" w:color="auto" w:fill="F2F2F2"/>
            <w:vAlign w:val="center"/>
          </w:tcPr>
          <w:p w14:paraId="5C5DE16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89DFF5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23D00CCD" w14:textId="77777777" w:rsidTr="007E60C9">
        <w:tc>
          <w:tcPr>
            <w:tcW w:w="1030" w:type="pct"/>
            <w:shd w:val="clear" w:color="auto" w:fill="F2F2F2"/>
            <w:vAlign w:val="center"/>
          </w:tcPr>
          <w:p w14:paraId="66421D4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w:t>
            </w:r>
            <w:r w:rsidRPr="000E0405">
              <w:rPr>
                <w:rFonts w:ascii="Arial" w:hAnsi="Arial" w:cs="Arial"/>
                <w:kern w:val="2"/>
                <w:sz w:val="18"/>
                <w:szCs w:val="18"/>
                <w:lang w:val="en-US" w:eastAsia="zh-CN"/>
              </w:rPr>
              <w:t xml:space="preserve"> 47</w:t>
            </w:r>
            <w:r w:rsidRPr="000E0405">
              <w:rPr>
                <w:rFonts w:ascii="Arial" w:hAnsi="Arial" w:cs="Arial"/>
                <w:kern w:val="2"/>
                <w:sz w:val="18"/>
                <w:szCs w:val="18"/>
              </w:rPr>
              <w:t>, X=</w:t>
            </w:r>
            <w:r w:rsidRPr="000E0405">
              <w:rPr>
                <w:rFonts w:ascii="Arial" w:hAnsi="Arial" w:cs="Arial"/>
                <w:kern w:val="2"/>
                <w:sz w:val="18"/>
                <w:szCs w:val="18"/>
                <w:lang w:val="en-US" w:eastAsia="zh-CN"/>
              </w:rPr>
              <w:t>8</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460" w:type="pct"/>
            <w:shd w:val="clear" w:color="auto" w:fill="F2F2F2"/>
            <w:vAlign w:val="center"/>
          </w:tcPr>
          <w:p w14:paraId="11694CE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0.4828</w:t>
            </w:r>
          </w:p>
        </w:tc>
        <w:tc>
          <w:tcPr>
            <w:tcW w:w="460" w:type="pct"/>
            <w:shd w:val="clear" w:color="auto" w:fill="F2F2F2"/>
            <w:vAlign w:val="center"/>
          </w:tcPr>
          <w:p w14:paraId="0FB7758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0.8532</w:t>
            </w:r>
          </w:p>
        </w:tc>
        <w:tc>
          <w:tcPr>
            <w:tcW w:w="460" w:type="pct"/>
            <w:shd w:val="clear" w:color="auto" w:fill="F2F2F2"/>
            <w:vAlign w:val="center"/>
          </w:tcPr>
          <w:p w14:paraId="0C23DC4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1.587</w:t>
            </w:r>
          </w:p>
        </w:tc>
        <w:tc>
          <w:tcPr>
            <w:tcW w:w="461" w:type="pct"/>
            <w:shd w:val="clear" w:color="auto" w:fill="F2F2F2"/>
            <w:vAlign w:val="center"/>
          </w:tcPr>
          <w:p w14:paraId="56C6B11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6.793</w:t>
            </w:r>
          </w:p>
        </w:tc>
        <w:tc>
          <w:tcPr>
            <w:tcW w:w="1063" w:type="pct"/>
            <w:shd w:val="clear" w:color="auto" w:fill="F2F2F2"/>
            <w:vAlign w:val="center"/>
          </w:tcPr>
          <w:p w14:paraId="1F85822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FDEB2C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c>
          <w:tcPr>
            <w:tcW w:w="1063" w:type="pct"/>
            <w:shd w:val="clear" w:color="auto" w:fill="F2F2F2"/>
            <w:vAlign w:val="center"/>
          </w:tcPr>
          <w:p w14:paraId="7D7CBD3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5734FF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6394B7B7" w14:textId="77777777" w:rsidTr="007E60C9">
        <w:tc>
          <w:tcPr>
            <w:tcW w:w="1030" w:type="pct"/>
            <w:shd w:val="clear" w:color="auto" w:fill="F2F2F2"/>
            <w:vAlign w:val="center"/>
          </w:tcPr>
          <w:p w14:paraId="7F87EC4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w:t>
            </w:r>
            <w:r w:rsidRPr="000E0405">
              <w:rPr>
                <w:rFonts w:ascii="Arial" w:hAnsi="Arial" w:cs="Arial"/>
                <w:kern w:val="2"/>
                <w:sz w:val="18"/>
                <w:szCs w:val="18"/>
                <w:lang w:val="en-US" w:eastAsia="zh-CN"/>
              </w:rPr>
              <w:t xml:space="preserve"> 48</w:t>
            </w:r>
            <w:r w:rsidRPr="000E0405">
              <w:rPr>
                <w:rFonts w:ascii="Arial" w:hAnsi="Arial" w:cs="Arial"/>
                <w:kern w:val="2"/>
                <w:sz w:val="18"/>
                <w:szCs w:val="18"/>
              </w:rPr>
              <w:t>, X=</w:t>
            </w:r>
            <w:r w:rsidRPr="000E0405">
              <w:rPr>
                <w:rFonts w:ascii="Arial" w:hAnsi="Arial" w:cs="Arial"/>
                <w:kern w:val="2"/>
                <w:sz w:val="18"/>
                <w:szCs w:val="18"/>
                <w:lang w:val="en-US" w:eastAsia="zh-CN"/>
              </w:rPr>
              <w:t>8</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460" w:type="pct"/>
            <w:shd w:val="clear" w:color="auto" w:fill="F2F2F2"/>
            <w:vAlign w:val="center"/>
          </w:tcPr>
          <w:p w14:paraId="1C80A83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0.2277</w:t>
            </w:r>
          </w:p>
        </w:tc>
        <w:tc>
          <w:tcPr>
            <w:tcW w:w="460" w:type="pct"/>
            <w:shd w:val="clear" w:color="auto" w:fill="F2F2F2"/>
            <w:vAlign w:val="center"/>
          </w:tcPr>
          <w:p w14:paraId="0EC28EB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0.444</w:t>
            </w:r>
          </w:p>
        </w:tc>
        <w:tc>
          <w:tcPr>
            <w:tcW w:w="460" w:type="pct"/>
            <w:shd w:val="clear" w:color="auto" w:fill="F2F2F2"/>
            <w:vAlign w:val="center"/>
          </w:tcPr>
          <w:p w14:paraId="58E9CD8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1.019</w:t>
            </w:r>
          </w:p>
        </w:tc>
        <w:tc>
          <w:tcPr>
            <w:tcW w:w="461" w:type="pct"/>
            <w:shd w:val="clear" w:color="auto" w:fill="F2F2F2"/>
            <w:vAlign w:val="center"/>
          </w:tcPr>
          <w:p w14:paraId="1C7FC0F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5.43</w:t>
            </w:r>
          </w:p>
        </w:tc>
        <w:tc>
          <w:tcPr>
            <w:tcW w:w="1063" w:type="pct"/>
            <w:shd w:val="clear" w:color="auto" w:fill="F2F2F2"/>
            <w:vAlign w:val="center"/>
          </w:tcPr>
          <w:p w14:paraId="6C1996C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CBAE14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80%</w:t>
            </w:r>
          </w:p>
        </w:tc>
        <w:tc>
          <w:tcPr>
            <w:tcW w:w="1063" w:type="pct"/>
            <w:shd w:val="clear" w:color="auto" w:fill="F2F2F2"/>
            <w:vAlign w:val="center"/>
          </w:tcPr>
          <w:p w14:paraId="1860700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6B68838"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kern w:val="2"/>
                <w:sz w:val="18"/>
                <w:szCs w:val="18"/>
                <w:lang w:val="en-US" w:eastAsia="zh-CN"/>
              </w:rPr>
              <w:t xml:space="preserve">67% </w:t>
            </w:r>
          </w:p>
        </w:tc>
      </w:tr>
      <w:tr w:rsidR="000E0405" w:rsidRPr="000E0405" w14:paraId="5E5AECDC" w14:textId="77777777" w:rsidTr="007E60C9">
        <w:tc>
          <w:tcPr>
            <w:tcW w:w="1030" w:type="pct"/>
            <w:shd w:val="clear" w:color="auto" w:fill="F2F2F2"/>
            <w:vAlign w:val="center"/>
          </w:tcPr>
          <w:p w14:paraId="5B58CC7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49</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X=150m,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w:t>
            </w:r>
          </w:p>
        </w:tc>
        <w:tc>
          <w:tcPr>
            <w:tcW w:w="460" w:type="pct"/>
            <w:shd w:val="clear" w:color="auto" w:fill="F2F2F2"/>
            <w:vAlign w:val="center"/>
          </w:tcPr>
          <w:p w14:paraId="78A9853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1.121</w:t>
            </w:r>
          </w:p>
        </w:tc>
        <w:tc>
          <w:tcPr>
            <w:tcW w:w="460" w:type="pct"/>
            <w:shd w:val="clear" w:color="auto" w:fill="F2F2F2"/>
            <w:vAlign w:val="center"/>
          </w:tcPr>
          <w:p w14:paraId="1A6781F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1.977</w:t>
            </w:r>
          </w:p>
        </w:tc>
        <w:tc>
          <w:tcPr>
            <w:tcW w:w="460" w:type="pct"/>
            <w:shd w:val="clear" w:color="auto" w:fill="F2F2F2"/>
            <w:vAlign w:val="center"/>
          </w:tcPr>
          <w:p w14:paraId="0FF1C09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3.634</w:t>
            </w:r>
          </w:p>
        </w:tc>
        <w:tc>
          <w:tcPr>
            <w:tcW w:w="461" w:type="pct"/>
            <w:shd w:val="clear" w:color="auto" w:fill="F2F2F2"/>
            <w:vAlign w:val="center"/>
          </w:tcPr>
          <w:p w14:paraId="48753A5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8.883</w:t>
            </w:r>
          </w:p>
        </w:tc>
        <w:tc>
          <w:tcPr>
            <w:tcW w:w="1063" w:type="pct"/>
            <w:shd w:val="clear" w:color="auto" w:fill="F2F2F2"/>
            <w:vAlign w:val="center"/>
          </w:tcPr>
          <w:p w14:paraId="544CEAC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5D700A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c>
          <w:tcPr>
            <w:tcW w:w="1063" w:type="pct"/>
            <w:shd w:val="clear" w:color="auto" w:fill="F2F2F2"/>
            <w:vAlign w:val="center"/>
          </w:tcPr>
          <w:p w14:paraId="4441AB6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659CEB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43A6A399" w14:textId="77777777" w:rsidTr="007E60C9">
        <w:tc>
          <w:tcPr>
            <w:tcW w:w="1030" w:type="pct"/>
            <w:shd w:val="clear" w:color="auto" w:fill="F2F2F2"/>
            <w:vAlign w:val="center"/>
          </w:tcPr>
          <w:p w14:paraId="613D933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50</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X=150m, </w:t>
            </w:r>
            <w:r w:rsidRPr="000E0405">
              <w:rPr>
                <w:rFonts w:ascii="Arial" w:hAnsi="Arial" w:cs="Arial"/>
                <w:kern w:val="2"/>
                <w:sz w:val="18"/>
                <w:szCs w:val="18"/>
              </w:rPr>
              <w:t>BW=</w:t>
            </w:r>
            <w:r w:rsidRPr="000E0405">
              <w:rPr>
                <w:rFonts w:ascii="Arial" w:hAnsi="Arial" w:cs="Arial"/>
                <w:kern w:val="2"/>
                <w:sz w:val="18"/>
                <w:szCs w:val="18"/>
                <w:lang w:val="en-US" w:eastAsia="zh-CN"/>
              </w:rPr>
              <w:t>4</w:t>
            </w:r>
            <w:r w:rsidRPr="000E0405">
              <w:rPr>
                <w:rFonts w:ascii="Arial" w:hAnsi="Arial" w:cs="Arial"/>
                <w:kern w:val="2"/>
                <w:sz w:val="18"/>
                <w:szCs w:val="18"/>
              </w:rPr>
              <w:t>0M</w:t>
            </w:r>
          </w:p>
        </w:tc>
        <w:tc>
          <w:tcPr>
            <w:tcW w:w="460" w:type="pct"/>
            <w:shd w:val="clear" w:color="auto" w:fill="F2F2F2"/>
            <w:vAlign w:val="center"/>
          </w:tcPr>
          <w:p w14:paraId="12461A1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0.5553</w:t>
            </w:r>
          </w:p>
        </w:tc>
        <w:tc>
          <w:tcPr>
            <w:tcW w:w="460" w:type="pct"/>
            <w:shd w:val="clear" w:color="auto" w:fill="F2F2F2"/>
            <w:vAlign w:val="center"/>
          </w:tcPr>
          <w:p w14:paraId="2663040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1.016</w:t>
            </w:r>
          </w:p>
        </w:tc>
        <w:tc>
          <w:tcPr>
            <w:tcW w:w="460" w:type="pct"/>
            <w:shd w:val="clear" w:color="auto" w:fill="F2F2F2"/>
            <w:vAlign w:val="center"/>
          </w:tcPr>
          <w:p w14:paraId="3F9D373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2.296</w:t>
            </w:r>
          </w:p>
        </w:tc>
        <w:tc>
          <w:tcPr>
            <w:tcW w:w="461" w:type="pct"/>
            <w:shd w:val="clear" w:color="auto" w:fill="F2F2F2"/>
            <w:vAlign w:val="center"/>
          </w:tcPr>
          <w:p w14:paraId="0D5BE9D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8.547</w:t>
            </w:r>
          </w:p>
        </w:tc>
        <w:tc>
          <w:tcPr>
            <w:tcW w:w="1063" w:type="pct"/>
            <w:shd w:val="clear" w:color="auto" w:fill="F2F2F2"/>
            <w:vAlign w:val="center"/>
          </w:tcPr>
          <w:p w14:paraId="1A267AB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13E1B9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c>
          <w:tcPr>
            <w:tcW w:w="1063" w:type="pct"/>
            <w:shd w:val="clear" w:color="auto" w:fill="F2F2F2"/>
            <w:vAlign w:val="center"/>
          </w:tcPr>
          <w:p w14:paraId="56B44AC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DA5FB4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336F57D1" w14:textId="77777777" w:rsidTr="007E60C9">
        <w:tc>
          <w:tcPr>
            <w:tcW w:w="1030" w:type="pct"/>
            <w:shd w:val="clear" w:color="auto" w:fill="F2F2F2"/>
            <w:vAlign w:val="center"/>
          </w:tcPr>
          <w:p w14:paraId="6ADEEA4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51</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X=150m, </w:t>
            </w:r>
            <w:r w:rsidRPr="000E0405">
              <w:rPr>
                <w:rFonts w:ascii="Arial" w:hAnsi="Arial" w:cs="Arial"/>
                <w:kern w:val="2"/>
                <w:sz w:val="18"/>
                <w:szCs w:val="18"/>
              </w:rPr>
              <w:t>BW=</w:t>
            </w:r>
            <w:r w:rsidRPr="000E0405">
              <w:rPr>
                <w:rFonts w:ascii="Arial" w:hAnsi="Arial" w:cs="Arial"/>
                <w:kern w:val="2"/>
                <w:sz w:val="18"/>
                <w:szCs w:val="18"/>
                <w:lang w:val="en-US" w:eastAsia="zh-CN"/>
              </w:rPr>
              <w:t>10</w:t>
            </w:r>
            <w:r w:rsidRPr="000E0405">
              <w:rPr>
                <w:rFonts w:ascii="Arial" w:hAnsi="Arial" w:cs="Arial"/>
                <w:kern w:val="2"/>
                <w:sz w:val="18"/>
                <w:szCs w:val="18"/>
              </w:rPr>
              <w:t>0M</w:t>
            </w:r>
          </w:p>
        </w:tc>
        <w:tc>
          <w:tcPr>
            <w:tcW w:w="460" w:type="pct"/>
            <w:shd w:val="clear" w:color="auto" w:fill="F2F2F2"/>
            <w:vAlign w:val="center"/>
          </w:tcPr>
          <w:p w14:paraId="04CE09B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0.2902</w:t>
            </w:r>
          </w:p>
        </w:tc>
        <w:tc>
          <w:tcPr>
            <w:tcW w:w="460" w:type="pct"/>
            <w:shd w:val="clear" w:color="auto" w:fill="F2F2F2"/>
            <w:vAlign w:val="center"/>
          </w:tcPr>
          <w:p w14:paraId="6F56C72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0.5964</w:t>
            </w:r>
          </w:p>
        </w:tc>
        <w:tc>
          <w:tcPr>
            <w:tcW w:w="460" w:type="pct"/>
            <w:shd w:val="clear" w:color="auto" w:fill="F2F2F2"/>
            <w:vAlign w:val="center"/>
          </w:tcPr>
          <w:p w14:paraId="6F232D0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2.033</w:t>
            </w:r>
          </w:p>
        </w:tc>
        <w:tc>
          <w:tcPr>
            <w:tcW w:w="461" w:type="pct"/>
            <w:shd w:val="clear" w:color="auto" w:fill="F2F2F2"/>
            <w:vAlign w:val="center"/>
          </w:tcPr>
          <w:p w14:paraId="3383948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7.251</w:t>
            </w:r>
          </w:p>
        </w:tc>
        <w:tc>
          <w:tcPr>
            <w:tcW w:w="1063" w:type="pct"/>
            <w:shd w:val="clear" w:color="auto" w:fill="F2F2F2"/>
            <w:vAlign w:val="center"/>
          </w:tcPr>
          <w:p w14:paraId="59E4D16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A436E7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c>
          <w:tcPr>
            <w:tcW w:w="1063" w:type="pct"/>
            <w:shd w:val="clear" w:color="auto" w:fill="F2F2F2"/>
            <w:vAlign w:val="center"/>
          </w:tcPr>
          <w:p w14:paraId="47F258B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7437F1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bl>
    <w:p w14:paraId="5188CB2F" w14:textId="77777777" w:rsidR="007E60C9" w:rsidRPr="000E0405" w:rsidRDefault="007E60C9" w:rsidP="009F1A5E">
      <w:pPr>
        <w:snapToGrid w:val="0"/>
        <w:spacing w:after="120" w:line="259" w:lineRule="auto"/>
        <w:jc w:val="both"/>
        <w:rPr>
          <w:lang w:val="en-US" w:eastAsia="zh-CN"/>
        </w:rPr>
      </w:pPr>
    </w:p>
    <w:p w14:paraId="07E7B740" w14:textId="77777777" w:rsidR="007E60C9" w:rsidRPr="000E0405" w:rsidRDefault="007E60C9" w:rsidP="009F1A5E">
      <w:pPr>
        <w:keepNext/>
        <w:keepLines/>
        <w:spacing w:before="120" w:line="259" w:lineRule="auto"/>
        <w:ind w:left="1418" w:hanging="1418"/>
        <w:jc w:val="both"/>
        <w:outlineLvl w:val="3"/>
        <w:rPr>
          <w:rFonts w:ascii="Arial" w:hAnsi="Arial"/>
          <w:sz w:val="24"/>
        </w:rPr>
      </w:pPr>
      <w:bookmarkStart w:id="51" w:name="_Toc116937814"/>
      <w:r w:rsidRPr="000E0405">
        <w:rPr>
          <w:rFonts w:ascii="Arial" w:hAnsi="Arial"/>
          <w:sz w:val="24"/>
        </w:rPr>
        <w:t>B.1.</w:t>
      </w:r>
      <w:r w:rsidRPr="000E0405">
        <w:rPr>
          <w:rFonts w:ascii="Arial" w:hAnsi="Arial" w:hint="eastAsia"/>
          <w:sz w:val="24"/>
          <w:lang w:val="en-US" w:eastAsia="zh-CN"/>
        </w:rPr>
        <w:t>7</w:t>
      </w:r>
      <w:r w:rsidRPr="000E0405">
        <w:rPr>
          <w:rFonts w:ascii="Arial" w:hAnsi="Arial"/>
          <w:sz w:val="24"/>
        </w:rPr>
        <w:t>.2.3</w:t>
      </w:r>
      <w:r w:rsidRPr="000E0405">
        <w:rPr>
          <w:rFonts w:ascii="Arial" w:hAnsi="Arial"/>
          <w:sz w:val="24"/>
        </w:rPr>
        <w:tab/>
        <w:t>Positioning accuracy evaluation results for Sidelink Positioning for IIoT</w:t>
      </w:r>
      <w:bookmarkEnd w:id="51"/>
    </w:p>
    <w:p w14:paraId="5F6DB850" w14:textId="77777777" w:rsidR="007E60C9" w:rsidRPr="000E0405" w:rsidRDefault="007E60C9" w:rsidP="009F1A5E">
      <w:pPr>
        <w:snapToGrid w:val="0"/>
        <w:spacing w:after="120" w:line="259" w:lineRule="auto"/>
        <w:jc w:val="both"/>
        <w:rPr>
          <w:lang w:val="en-US" w:eastAsia="zh-CN"/>
        </w:rPr>
      </w:pPr>
      <w:r w:rsidRPr="000E0405">
        <w:rPr>
          <w:lang w:val="en-US" w:eastAsia="zh-CN"/>
        </w:rPr>
        <w:t>Table B.1.</w:t>
      </w:r>
      <w:r w:rsidRPr="000E0405">
        <w:rPr>
          <w:rFonts w:hint="eastAsia"/>
          <w:lang w:val="en-US" w:eastAsia="zh-CN"/>
        </w:rPr>
        <w:t>7</w:t>
      </w:r>
      <w:r w:rsidRPr="000E0405">
        <w:rPr>
          <w:lang w:val="en-US" w:eastAsia="zh-CN"/>
        </w:rPr>
        <w:t>.2.3-1 provides horizontal absolute positioning accuracy results using sidelink positioning for IIoT use cases</w:t>
      </w:r>
      <w:r w:rsidRPr="000E0405">
        <w:rPr>
          <w:rFonts w:hint="eastAsia"/>
          <w:lang w:val="en-US" w:eastAsia="zh-CN"/>
        </w:rPr>
        <w:t xml:space="preserve"> with InF-SH scenario</w:t>
      </w:r>
      <w:r w:rsidRPr="000E0405">
        <w:rPr>
          <w:lang w:val="en-US" w:eastAsia="zh-CN"/>
        </w:rPr>
        <w:t>.</w:t>
      </w:r>
    </w:p>
    <w:p w14:paraId="0F44B965" w14:textId="77777777" w:rsidR="007E60C9" w:rsidRPr="000E0405" w:rsidRDefault="007E60C9" w:rsidP="009F1A5E">
      <w:pPr>
        <w:snapToGrid w:val="0"/>
        <w:spacing w:after="120" w:line="259" w:lineRule="auto"/>
        <w:jc w:val="both"/>
        <w:rPr>
          <w:lang w:val="en-US" w:eastAsia="zh-CN"/>
        </w:rPr>
      </w:pPr>
      <w:r w:rsidRPr="000E0405">
        <w:rPr>
          <w:lang w:val="en-US" w:eastAsia="zh-CN"/>
        </w:rPr>
        <w:t>Table B.1.</w:t>
      </w:r>
      <w:r w:rsidRPr="000E0405">
        <w:rPr>
          <w:rFonts w:hint="eastAsia"/>
          <w:lang w:val="en-US" w:eastAsia="zh-CN"/>
        </w:rPr>
        <w:t>7</w:t>
      </w:r>
      <w:r w:rsidRPr="000E0405">
        <w:rPr>
          <w:lang w:val="en-US" w:eastAsia="zh-CN"/>
        </w:rPr>
        <w:t>.2.3-</w:t>
      </w:r>
      <w:r w:rsidRPr="000E0405">
        <w:rPr>
          <w:rFonts w:hint="eastAsia"/>
          <w:lang w:val="en-US" w:eastAsia="zh-CN"/>
        </w:rPr>
        <w:t>2</w:t>
      </w:r>
      <w:r w:rsidRPr="000E0405">
        <w:rPr>
          <w:lang w:val="en-US" w:eastAsia="zh-CN"/>
        </w:rPr>
        <w:t xml:space="preserve"> provides ranging distance accuracy results using sidelink positioning for IIoT use cases</w:t>
      </w:r>
      <w:r w:rsidRPr="000E0405">
        <w:rPr>
          <w:rFonts w:hint="eastAsia"/>
          <w:lang w:val="en-US" w:eastAsia="zh-CN"/>
        </w:rPr>
        <w:t xml:space="preserve"> with InF-SH scenario</w:t>
      </w:r>
      <w:r w:rsidRPr="000E0405">
        <w:rPr>
          <w:lang w:val="en-US" w:eastAsia="zh-CN"/>
        </w:rPr>
        <w:t>.</w:t>
      </w:r>
    </w:p>
    <w:p w14:paraId="5A89137C" w14:textId="77777777" w:rsidR="007E60C9" w:rsidRPr="000E0405" w:rsidRDefault="007E60C9" w:rsidP="009F1A5E">
      <w:pPr>
        <w:snapToGrid w:val="0"/>
        <w:spacing w:after="120" w:line="259" w:lineRule="auto"/>
        <w:jc w:val="both"/>
        <w:rPr>
          <w:lang w:val="en-US" w:eastAsia="zh-CN"/>
        </w:rPr>
      </w:pPr>
      <w:r w:rsidRPr="000E0405">
        <w:rPr>
          <w:lang w:val="en-US" w:eastAsia="zh-CN"/>
        </w:rPr>
        <w:lastRenderedPageBreak/>
        <w:t>Table B.1.</w:t>
      </w:r>
      <w:r w:rsidRPr="000E0405">
        <w:rPr>
          <w:rFonts w:hint="eastAsia"/>
          <w:lang w:val="en-US" w:eastAsia="zh-CN"/>
        </w:rPr>
        <w:t>7</w:t>
      </w:r>
      <w:r w:rsidRPr="000E0405">
        <w:rPr>
          <w:lang w:val="en-US" w:eastAsia="zh-CN"/>
        </w:rPr>
        <w:t>.2.3-</w:t>
      </w:r>
      <w:r w:rsidRPr="000E0405">
        <w:rPr>
          <w:rFonts w:hint="eastAsia"/>
          <w:lang w:val="en-US" w:eastAsia="zh-CN"/>
        </w:rPr>
        <w:t>3</w:t>
      </w:r>
      <w:r w:rsidRPr="000E0405">
        <w:rPr>
          <w:lang w:val="en-US" w:eastAsia="zh-CN"/>
        </w:rPr>
        <w:t xml:space="preserve"> provides horizontal absolute positioning accuracy results using sidelink positioning for IIoT use cases</w:t>
      </w:r>
      <w:r w:rsidRPr="000E0405">
        <w:rPr>
          <w:rFonts w:hint="eastAsia"/>
          <w:lang w:val="en-US" w:eastAsia="zh-CN"/>
        </w:rPr>
        <w:t xml:space="preserve"> with InF-DH scenario</w:t>
      </w:r>
      <w:r w:rsidRPr="000E0405">
        <w:rPr>
          <w:lang w:val="en-US" w:eastAsia="zh-CN"/>
        </w:rPr>
        <w:t>.</w:t>
      </w:r>
    </w:p>
    <w:p w14:paraId="57BD53F0" w14:textId="77777777" w:rsidR="007E60C9" w:rsidRPr="000E0405" w:rsidRDefault="007E60C9" w:rsidP="009F1A5E">
      <w:pPr>
        <w:snapToGrid w:val="0"/>
        <w:spacing w:after="120" w:line="259" w:lineRule="auto"/>
        <w:jc w:val="both"/>
        <w:rPr>
          <w:lang w:val="en-US" w:eastAsia="zh-CN"/>
        </w:rPr>
      </w:pPr>
      <w:r w:rsidRPr="000E0405">
        <w:rPr>
          <w:lang w:val="en-US" w:eastAsia="zh-CN"/>
        </w:rPr>
        <w:t>Table B.1.</w:t>
      </w:r>
      <w:r w:rsidRPr="000E0405">
        <w:rPr>
          <w:rFonts w:hint="eastAsia"/>
          <w:lang w:val="en-US" w:eastAsia="zh-CN"/>
        </w:rPr>
        <w:t>7</w:t>
      </w:r>
      <w:r w:rsidRPr="000E0405">
        <w:rPr>
          <w:lang w:val="en-US" w:eastAsia="zh-CN"/>
        </w:rPr>
        <w:t>.2.3-</w:t>
      </w:r>
      <w:r w:rsidRPr="000E0405">
        <w:rPr>
          <w:rFonts w:hint="eastAsia"/>
          <w:lang w:val="en-US" w:eastAsia="zh-CN"/>
        </w:rPr>
        <w:t>4</w:t>
      </w:r>
      <w:r w:rsidRPr="000E0405">
        <w:rPr>
          <w:lang w:val="en-US" w:eastAsia="zh-CN"/>
        </w:rPr>
        <w:t xml:space="preserve"> provides ranging distance accuracy results using sidelink positioning for IIoT use cases</w:t>
      </w:r>
      <w:r w:rsidRPr="000E0405">
        <w:rPr>
          <w:rFonts w:hint="eastAsia"/>
          <w:lang w:val="en-US" w:eastAsia="zh-CN"/>
        </w:rPr>
        <w:t xml:space="preserve"> with InF-DH scenario</w:t>
      </w:r>
      <w:r w:rsidRPr="000E0405">
        <w:rPr>
          <w:lang w:val="en-US" w:eastAsia="zh-CN"/>
        </w:rPr>
        <w:t>.</w:t>
      </w:r>
    </w:p>
    <w:p w14:paraId="1549FA81" w14:textId="77777777" w:rsidR="007E60C9" w:rsidRPr="000E0405" w:rsidRDefault="007E60C9" w:rsidP="009F1A5E">
      <w:pPr>
        <w:snapToGrid w:val="0"/>
        <w:spacing w:after="120" w:line="259" w:lineRule="auto"/>
        <w:jc w:val="both"/>
        <w:rPr>
          <w:lang w:val="en-US" w:eastAsia="zh-CN"/>
        </w:rPr>
      </w:pPr>
    </w:p>
    <w:p w14:paraId="521BD1F2" w14:textId="6B225212"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.2.3-1</w:t>
      </w:r>
      <w:r w:rsidRPr="000E0405">
        <w:rPr>
          <w:rFonts w:ascii="Arial" w:hAnsi="Arial" w:cs="Arial" w:hint="eastAsia"/>
          <w:b/>
          <w:bCs/>
          <w:kern w:val="2"/>
          <w:lang w:val="en-US" w:eastAsia="zh-CN"/>
        </w:rPr>
        <w:t xml:space="preserve"> Sidelink positioning - horizontal absolute accuracy for IIoT use cases with InF-SH scenario from [</w:t>
      </w:r>
      <w:r w:rsidR="003D6BAA" w:rsidRPr="000E0405">
        <w:rPr>
          <w:rFonts w:ascii="Arial" w:hAnsi="Arial" w:cs="Arial" w:hint="eastAsia"/>
          <w:b/>
          <w:bCs/>
          <w:kern w:val="2"/>
          <w:lang w:val="en-US" w:eastAsia="zh-CN"/>
        </w:rPr>
        <w:t>24</w:t>
      </w:r>
      <w:r w:rsidRPr="000E0405">
        <w:rPr>
          <w:rFonts w:ascii="Arial" w:hAnsi="Arial" w:cs="Arial" w:hint="eastAsia"/>
          <w:b/>
          <w:bCs/>
          <w:kern w:val="2"/>
          <w:lang w:val="en-US" w:eastAsia="zh-CN"/>
        </w:rPr>
        <w:t>]</w:t>
      </w:r>
    </w:p>
    <w:tbl>
      <w:tblPr>
        <w:tblStyle w:val="TableGrid10"/>
        <w:tblW w:w="4999" w:type="pct"/>
        <w:tblLayout w:type="fixed"/>
        <w:tblLook w:val="04A0" w:firstRow="1" w:lastRow="0" w:firstColumn="1" w:lastColumn="0" w:noHBand="0" w:noVBand="1"/>
      </w:tblPr>
      <w:tblGrid>
        <w:gridCol w:w="2391"/>
        <w:gridCol w:w="883"/>
        <w:gridCol w:w="883"/>
        <w:gridCol w:w="882"/>
        <w:gridCol w:w="884"/>
        <w:gridCol w:w="1853"/>
        <w:gridCol w:w="1853"/>
      </w:tblGrid>
      <w:tr w:rsidR="000E0405" w:rsidRPr="000E0405" w14:paraId="28845CB4" w14:textId="77777777" w:rsidTr="007E60C9">
        <w:tc>
          <w:tcPr>
            <w:tcW w:w="1240" w:type="pct"/>
            <w:shd w:val="clear" w:color="auto" w:fill="A5A5A5"/>
            <w:vAlign w:val="center"/>
          </w:tcPr>
          <w:p w14:paraId="10521BC4"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458" w:type="pct"/>
            <w:shd w:val="clear" w:color="auto" w:fill="A5A5A5"/>
            <w:vAlign w:val="center"/>
          </w:tcPr>
          <w:p w14:paraId="38FFE26E"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458" w:type="pct"/>
            <w:shd w:val="clear" w:color="auto" w:fill="A5A5A5"/>
            <w:vAlign w:val="center"/>
          </w:tcPr>
          <w:p w14:paraId="4B9E6097"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458" w:type="pct"/>
            <w:shd w:val="clear" w:color="auto" w:fill="A5A5A5"/>
            <w:vAlign w:val="center"/>
          </w:tcPr>
          <w:p w14:paraId="15EC5767"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459" w:type="pct"/>
            <w:shd w:val="clear" w:color="auto" w:fill="A5A5A5"/>
            <w:vAlign w:val="center"/>
          </w:tcPr>
          <w:p w14:paraId="26E1B607"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961" w:type="pct"/>
            <w:shd w:val="clear" w:color="auto" w:fill="A5A5A5"/>
            <w:vAlign w:val="center"/>
          </w:tcPr>
          <w:p w14:paraId="3C10F971"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A</w:t>
            </w:r>
          </w:p>
          <w:p w14:paraId="723E4827"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c>
          <w:tcPr>
            <w:tcW w:w="961" w:type="pct"/>
            <w:shd w:val="clear" w:color="auto" w:fill="A5A5A5"/>
            <w:vAlign w:val="center"/>
          </w:tcPr>
          <w:p w14:paraId="5A62F3C8"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B</w:t>
            </w:r>
          </w:p>
          <w:p w14:paraId="212F23FD"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760F7832" w14:textId="77777777" w:rsidTr="007E60C9">
        <w:tc>
          <w:tcPr>
            <w:tcW w:w="1240" w:type="pct"/>
            <w:shd w:val="clear" w:color="auto" w:fill="F2F2F2"/>
            <w:vAlign w:val="center"/>
          </w:tcPr>
          <w:p w14:paraId="78E53D4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Case 52-SL only, 10 anchors,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0MHz</w:t>
            </w:r>
          </w:p>
        </w:tc>
        <w:tc>
          <w:tcPr>
            <w:tcW w:w="458" w:type="pct"/>
            <w:shd w:val="clear" w:color="auto" w:fill="F2F2F2"/>
            <w:vAlign w:val="center"/>
          </w:tcPr>
          <w:p w14:paraId="0D6CCF7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0.9601</w:t>
            </w:r>
          </w:p>
        </w:tc>
        <w:tc>
          <w:tcPr>
            <w:tcW w:w="458" w:type="pct"/>
            <w:shd w:val="clear" w:color="auto" w:fill="F2F2F2"/>
            <w:vAlign w:val="center"/>
          </w:tcPr>
          <w:p w14:paraId="2260000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1.257</w:t>
            </w:r>
          </w:p>
        </w:tc>
        <w:tc>
          <w:tcPr>
            <w:tcW w:w="458" w:type="pct"/>
            <w:shd w:val="clear" w:color="auto" w:fill="F2F2F2"/>
            <w:vAlign w:val="center"/>
          </w:tcPr>
          <w:p w14:paraId="57EE6A7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1.769</w:t>
            </w:r>
          </w:p>
        </w:tc>
        <w:tc>
          <w:tcPr>
            <w:tcW w:w="459" w:type="pct"/>
            <w:shd w:val="clear" w:color="auto" w:fill="F2F2F2"/>
            <w:vAlign w:val="center"/>
          </w:tcPr>
          <w:p w14:paraId="7077CB4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2.585</w:t>
            </w:r>
          </w:p>
        </w:tc>
        <w:tc>
          <w:tcPr>
            <w:tcW w:w="961" w:type="pct"/>
            <w:shd w:val="clear" w:color="auto" w:fill="F2F2F2"/>
            <w:vAlign w:val="center"/>
          </w:tcPr>
          <w:p w14:paraId="3EBE070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B21A0F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961" w:type="pct"/>
            <w:shd w:val="clear" w:color="auto" w:fill="F2F2F2"/>
            <w:vAlign w:val="center"/>
          </w:tcPr>
          <w:p w14:paraId="742A023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AA4F9C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6B1CDC91" w14:textId="77777777" w:rsidTr="007E60C9">
        <w:tc>
          <w:tcPr>
            <w:tcW w:w="1240" w:type="pct"/>
            <w:shd w:val="clear" w:color="auto" w:fill="F2F2F2"/>
            <w:vAlign w:val="center"/>
          </w:tcPr>
          <w:p w14:paraId="4A8310B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53-SL only, 20 anchors,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0MHz</w:t>
            </w:r>
          </w:p>
        </w:tc>
        <w:tc>
          <w:tcPr>
            <w:tcW w:w="458" w:type="pct"/>
            <w:shd w:val="clear" w:color="auto" w:fill="F2F2F2"/>
            <w:vAlign w:val="center"/>
          </w:tcPr>
          <w:p w14:paraId="21264F8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0.7325</w:t>
            </w:r>
          </w:p>
        </w:tc>
        <w:tc>
          <w:tcPr>
            <w:tcW w:w="458" w:type="pct"/>
            <w:shd w:val="clear" w:color="auto" w:fill="F2F2F2"/>
            <w:vAlign w:val="center"/>
          </w:tcPr>
          <w:p w14:paraId="55C57CE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0.9754</w:t>
            </w:r>
          </w:p>
        </w:tc>
        <w:tc>
          <w:tcPr>
            <w:tcW w:w="458" w:type="pct"/>
            <w:shd w:val="clear" w:color="auto" w:fill="F2F2F2"/>
            <w:vAlign w:val="center"/>
          </w:tcPr>
          <w:p w14:paraId="14549C3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1.181</w:t>
            </w:r>
          </w:p>
        </w:tc>
        <w:tc>
          <w:tcPr>
            <w:tcW w:w="459" w:type="pct"/>
            <w:shd w:val="clear" w:color="auto" w:fill="F2F2F2"/>
            <w:vAlign w:val="center"/>
          </w:tcPr>
          <w:p w14:paraId="0CFA4AC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w:t>
            </w:r>
          </w:p>
        </w:tc>
        <w:tc>
          <w:tcPr>
            <w:tcW w:w="961" w:type="pct"/>
            <w:shd w:val="clear" w:color="auto" w:fill="F2F2F2"/>
            <w:vAlign w:val="center"/>
          </w:tcPr>
          <w:p w14:paraId="7913180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C8E4BD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67%</w:t>
            </w:r>
          </w:p>
        </w:tc>
        <w:tc>
          <w:tcPr>
            <w:tcW w:w="961" w:type="pct"/>
            <w:shd w:val="clear" w:color="auto" w:fill="F2F2F2"/>
            <w:vAlign w:val="center"/>
          </w:tcPr>
          <w:p w14:paraId="2A005C0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AD7928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2FA747D9" w14:textId="77777777" w:rsidTr="007E60C9">
        <w:tc>
          <w:tcPr>
            <w:tcW w:w="1240" w:type="pct"/>
            <w:shd w:val="clear" w:color="auto" w:fill="F2F2F2"/>
            <w:vAlign w:val="center"/>
          </w:tcPr>
          <w:p w14:paraId="4D46A86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54-SL only, 10 anchors, </w:t>
            </w:r>
            <w:r w:rsidRPr="000E0405">
              <w:rPr>
                <w:rFonts w:ascii="Arial" w:hAnsi="Arial" w:cs="Arial"/>
                <w:kern w:val="2"/>
                <w:sz w:val="18"/>
                <w:szCs w:val="18"/>
              </w:rPr>
              <w:t>BW=</w:t>
            </w:r>
            <w:r w:rsidRPr="000E0405">
              <w:rPr>
                <w:rFonts w:ascii="Arial" w:hAnsi="Arial" w:cs="Arial"/>
                <w:kern w:val="2"/>
                <w:sz w:val="18"/>
                <w:szCs w:val="18"/>
                <w:lang w:val="en-US" w:eastAsia="zh-CN"/>
              </w:rPr>
              <w:t>4</w:t>
            </w:r>
            <w:r w:rsidRPr="000E0405">
              <w:rPr>
                <w:rFonts w:ascii="Arial" w:hAnsi="Arial" w:cs="Arial"/>
                <w:kern w:val="2"/>
                <w:sz w:val="18"/>
                <w:szCs w:val="18"/>
              </w:rPr>
              <w:t>0MHz</w:t>
            </w:r>
          </w:p>
        </w:tc>
        <w:tc>
          <w:tcPr>
            <w:tcW w:w="458" w:type="pct"/>
            <w:shd w:val="clear" w:color="auto" w:fill="F2F2F2"/>
            <w:vAlign w:val="center"/>
          </w:tcPr>
          <w:p w14:paraId="2AB654E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0.4576</w:t>
            </w:r>
          </w:p>
        </w:tc>
        <w:tc>
          <w:tcPr>
            <w:tcW w:w="458" w:type="pct"/>
            <w:shd w:val="clear" w:color="auto" w:fill="F2F2F2"/>
            <w:vAlign w:val="center"/>
          </w:tcPr>
          <w:p w14:paraId="2FE3D63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0.6031</w:t>
            </w:r>
          </w:p>
        </w:tc>
        <w:tc>
          <w:tcPr>
            <w:tcW w:w="458" w:type="pct"/>
            <w:shd w:val="clear" w:color="auto" w:fill="F2F2F2"/>
            <w:vAlign w:val="center"/>
          </w:tcPr>
          <w:p w14:paraId="529DF3F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0.8316</w:t>
            </w:r>
          </w:p>
        </w:tc>
        <w:tc>
          <w:tcPr>
            <w:tcW w:w="459" w:type="pct"/>
            <w:shd w:val="clear" w:color="auto" w:fill="F2F2F2"/>
            <w:vAlign w:val="center"/>
          </w:tcPr>
          <w:p w14:paraId="10A436F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1.441</w:t>
            </w:r>
          </w:p>
        </w:tc>
        <w:tc>
          <w:tcPr>
            <w:tcW w:w="961" w:type="pct"/>
            <w:shd w:val="clear" w:color="auto" w:fill="F2F2F2"/>
            <w:vAlign w:val="center"/>
          </w:tcPr>
          <w:p w14:paraId="06DDC0C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43A6A3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c>
          <w:tcPr>
            <w:tcW w:w="961" w:type="pct"/>
            <w:shd w:val="clear" w:color="auto" w:fill="F2F2F2"/>
            <w:vAlign w:val="center"/>
          </w:tcPr>
          <w:p w14:paraId="50098F7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9D230C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2C8598D0" w14:textId="77777777" w:rsidTr="007E60C9">
        <w:tc>
          <w:tcPr>
            <w:tcW w:w="1240" w:type="pct"/>
            <w:shd w:val="clear" w:color="auto" w:fill="F2F2F2"/>
            <w:vAlign w:val="center"/>
          </w:tcPr>
          <w:p w14:paraId="3F7C10B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55-SL only, 20 anchors, </w:t>
            </w:r>
            <w:r w:rsidRPr="000E0405">
              <w:rPr>
                <w:rFonts w:ascii="Arial" w:hAnsi="Arial" w:cs="Arial"/>
                <w:kern w:val="2"/>
                <w:sz w:val="18"/>
                <w:szCs w:val="18"/>
              </w:rPr>
              <w:t>BW=</w:t>
            </w:r>
            <w:r w:rsidRPr="000E0405">
              <w:rPr>
                <w:rFonts w:ascii="Arial" w:hAnsi="Arial" w:cs="Arial"/>
                <w:kern w:val="2"/>
                <w:sz w:val="18"/>
                <w:szCs w:val="18"/>
                <w:lang w:val="en-US" w:eastAsia="zh-CN"/>
              </w:rPr>
              <w:t>4</w:t>
            </w:r>
            <w:r w:rsidRPr="000E0405">
              <w:rPr>
                <w:rFonts w:ascii="Arial" w:hAnsi="Arial" w:cs="Arial"/>
                <w:kern w:val="2"/>
                <w:sz w:val="18"/>
                <w:szCs w:val="18"/>
              </w:rPr>
              <w:t>0MHz</w:t>
            </w:r>
          </w:p>
        </w:tc>
        <w:tc>
          <w:tcPr>
            <w:tcW w:w="458" w:type="pct"/>
            <w:shd w:val="clear" w:color="auto" w:fill="F2F2F2"/>
            <w:vAlign w:val="center"/>
          </w:tcPr>
          <w:p w14:paraId="159A483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0.3471</w:t>
            </w:r>
          </w:p>
        </w:tc>
        <w:tc>
          <w:tcPr>
            <w:tcW w:w="458" w:type="pct"/>
            <w:shd w:val="clear" w:color="auto" w:fill="F2F2F2"/>
            <w:vAlign w:val="center"/>
          </w:tcPr>
          <w:p w14:paraId="5AD1835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0.4425</w:t>
            </w:r>
          </w:p>
        </w:tc>
        <w:tc>
          <w:tcPr>
            <w:tcW w:w="458" w:type="pct"/>
            <w:shd w:val="clear" w:color="auto" w:fill="F2F2F2"/>
            <w:vAlign w:val="center"/>
          </w:tcPr>
          <w:p w14:paraId="32A8187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0.5702</w:t>
            </w:r>
          </w:p>
        </w:tc>
        <w:tc>
          <w:tcPr>
            <w:tcW w:w="459" w:type="pct"/>
            <w:shd w:val="clear" w:color="auto" w:fill="F2F2F2"/>
            <w:vAlign w:val="center"/>
          </w:tcPr>
          <w:p w14:paraId="75BE623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0.7137</w:t>
            </w:r>
          </w:p>
        </w:tc>
        <w:tc>
          <w:tcPr>
            <w:tcW w:w="961" w:type="pct"/>
            <w:shd w:val="clear" w:color="auto" w:fill="F2F2F2"/>
            <w:vAlign w:val="center"/>
          </w:tcPr>
          <w:p w14:paraId="23CBD16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61" w:type="pct"/>
            <w:shd w:val="clear" w:color="auto" w:fill="F2F2F2"/>
            <w:vAlign w:val="center"/>
          </w:tcPr>
          <w:p w14:paraId="5D2CE6A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E9A9CF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45619A07" w14:textId="77777777" w:rsidTr="007E60C9">
        <w:tc>
          <w:tcPr>
            <w:tcW w:w="1240" w:type="pct"/>
            <w:shd w:val="clear" w:color="auto" w:fill="F2F2F2"/>
            <w:vAlign w:val="center"/>
          </w:tcPr>
          <w:p w14:paraId="1C44238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56-SL only, 10 anchors, </w:t>
            </w:r>
            <w:r w:rsidRPr="000E0405">
              <w:rPr>
                <w:rFonts w:ascii="Arial" w:hAnsi="Arial" w:cs="Arial"/>
                <w:kern w:val="2"/>
                <w:sz w:val="18"/>
                <w:szCs w:val="18"/>
              </w:rPr>
              <w:t>BW=</w:t>
            </w:r>
            <w:r w:rsidRPr="000E0405">
              <w:rPr>
                <w:rFonts w:ascii="Arial" w:hAnsi="Arial" w:cs="Arial"/>
                <w:kern w:val="2"/>
                <w:sz w:val="18"/>
                <w:szCs w:val="18"/>
                <w:lang w:val="en-US" w:eastAsia="zh-CN"/>
              </w:rPr>
              <w:t>10</w:t>
            </w:r>
            <w:r w:rsidRPr="000E0405">
              <w:rPr>
                <w:rFonts w:ascii="Arial" w:hAnsi="Arial" w:cs="Arial"/>
                <w:kern w:val="2"/>
                <w:sz w:val="18"/>
                <w:szCs w:val="18"/>
              </w:rPr>
              <w:t>0MHz</w:t>
            </w:r>
          </w:p>
        </w:tc>
        <w:tc>
          <w:tcPr>
            <w:tcW w:w="458" w:type="pct"/>
            <w:shd w:val="clear" w:color="auto" w:fill="F2F2F2"/>
            <w:vAlign w:val="center"/>
          </w:tcPr>
          <w:p w14:paraId="7D14B6B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0.2021</w:t>
            </w:r>
          </w:p>
        </w:tc>
        <w:tc>
          <w:tcPr>
            <w:tcW w:w="458" w:type="pct"/>
            <w:shd w:val="clear" w:color="auto" w:fill="F2F2F2"/>
            <w:vAlign w:val="center"/>
          </w:tcPr>
          <w:p w14:paraId="1EB2197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0.2768</w:t>
            </w:r>
          </w:p>
        </w:tc>
        <w:tc>
          <w:tcPr>
            <w:tcW w:w="458" w:type="pct"/>
            <w:shd w:val="clear" w:color="auto" w:fill="F2F2F2"/>
            <w:vAlign w:val="center"/>
          </w:tcPr>
          <w:p w14:paraId="3187D0A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0.3797</w:t>
            </w:r>
          </w:p>
        </w:tc>
        <w:tc>
          <w:tcPr>
            <w:tcW w:w="459" w:type="pct"/>
            <w:shd w:val="clear" w:color="auto" w:fill="F2F2F2"/>
            <w:vAlign w:val="center"/>
          </w:tcPr>
          <w:p w14:paraId="425CA27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0.4717</w:t>
            </w:r>
          </w:p>
        </w:tc>
        <w:tc>
          <w:tcPr>
            <w:tcW w:w="961" w:type="pct"/>
            <w:shd w:val="clear" w:color="auto" w:fill="F2F2F2"/>
            <w:vAlign w:val="center"/>
          </w:tcPr>
          <w:p w14:paraId="76D246A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61" w:type="pct"/>
            <w:shd w:val="clear" w:color="auto" w:fill="F2F2F2"/>
            <w:vAlign w:val="center"/>
          </w:tcPr>
          <w:p w14:paraId="7BECC20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4DBF56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12C4001C" w14:textId="77777777" w:rsidTr="007E60C9">
        <w:tc>
          <w:tcPr>
            <w:tcW w:w="1240" w:type="pct"/>
            <w:shd w:val="clear" w:color="auto" w:fill="F2F2F2"/>
            <w:vAlign w:val="center"/>
          </w:tcPr>
          <w:p w14:paraId="4C5EC7D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57-SL only, 20 anchors, </w:t>
            </w:r>
            <w:r w:rsidRPr="000E0405">
              <w:rPr>
                <w:rFonts w:ascii="Arial" w:hAnsi="Arial" w:cs="Arial"/>
                <w:kern w:val="2"/>
                <w:sz w:val="18"/>
                <w:szCs w:val="18"/>
              </w:rPr>
              <w:t>BW=</w:t>
            </w:r>
            <w:r w:rsidRPr="000E0405">
              <w:rPr>
                <w:rFonts w:ascii="Arial" w:hAnsi="Arial" w:cs="Arial"/>
                <w:kern w:val="2"/>
                <w:sz w:val="18"/>
                <w:szCs w:val="18"/>
                <w:lang w:val="en-US" w:eastAsia="zh-CN"/>
              </w:rPr>
              <w:t>10</w:t>
            </w:r>
            <w:r w:rsidRPr="000E0405">
              <w:rPr>
                <w:rFonts w:ascii="Arial" w:hAnsi="Arial" w:cs="Arial"/>
                <w:kern w:val="2"/>
                <w:sz w:val="18"/>
                <w:szCs w:val="18"/>
              </w:rPr>
              <w:t>0MHz</w:t>
            </w:r>
          </w:p>
        </w:tc>
        <w:tc>
          <w:tcPr>
            <w:tcW w:w="458" w:type="pct"/>
            <w:shd w:val="clear" w:color="auto" w:fill="F2F2F2"/>
            <w:vAlign w:val="center"/>
          </w:tcPr>
          <w:p w14:paraId="6B24B5D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0.1395</w:t>
            </w:r>
          </w:p>
        </w:tc>
        <w:tc>
          <w:tcPr>
            <w:tcW w:w="458" w:type="pct"/>
            <w:shd w:val="clear" w:color="auto" w:fill="F2F2F2"/>
            <w:vAlign w:val="center"/>
          </w:tcPr>
          <w:p w14:paraId="7A6161F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0.1943</w:t>
            </w:r>
          </w:p>
        </w:tc>
        <w:tc>
          <w:tcPr>
            <w:tcW w:w="458" w:type="pct"/>
            <w:shd w:val="clear" w:color="auto" w:fill="F2F2F2"/>
            <w:vAlign w:val="center"/>
          </w:tcPr>
          <w:p w14:paraId="04F8C8B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0.2329</w:t>
            </w:r>
          </w:p>
        </w:tc>
        <w:tc>
          <w:tcPr>
            <w:tcW w:w="459" w:type="pct"/>
            <w:shd w:val="clear" w:color="auto" w:fill="F2F2F2"/>
            <w:vAlign w:val="center"/>
          </w:tcPr>
          <w:p w14:paraId="5738783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0.3127</w:t>
            </w:r>
          </w:p>
        </w:tc>
        <w:tc>
          <w:tcPr>
            <w:tcW w:w="961" w:type="pct"/>
            <w:shd w:val="clear" w:color="auto" w:fill="F2F2F2"/>
            <w:vAlign w:val="center"/>
          </w:tcPr>
          <w:p w14:paraId="2C695D4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61" w:type="pct"/>
            <w:shd w:val="clear" w:color="auto" w:fill="F2F2F2"/>
            <w:vAlign w:val="center"/>
          </w:tcPr>
          <w:p w14:paraId="612C519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C4233A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r>
      <w:tr w:rsidR="000E0405" w:rsidRPr="000E0405" w14:paraId="33B22528" w14:textId="77777777" w:rsidTr="007E60C9">
        <w:tc>
          <w:tcPr>
            <w:tcW w:w="1240" w:type="pct"/>
            <w:shd w:val="clear" w:color="auto" w:fill="F2F2F2"/>
            <w:vAlign w:val="center"/>
          </w:tcPr>
          <w:p w14:paraId="0444EA7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58-Uu only, BW=20MHz</w:t>
            </w:r>
          </w:p>
        </w:tc>
        <w:tc>
          <w:tcPr>
            <w:tcW w:w="458" w:type="pct"/>
            <w:shd w:val="clear" w:color="auto" w:fill="F2F2F2"/>
            <w:vAlign w:val="center"/>
          </w:tcPr>
          <w:p w14:paraId="62E2DAB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1.689</w:t>
            </w:r>
          </w:p>
        </w:tc>
        <w:tc>
          <w:tcPr>
            <w:tcW w:w="458" w:type="pct"/>
            <w:shd w:val="clear" w:color="auto" w:fill="F2F2F2"/>
            <w:vAlign w:val="center"/>
          </w:tcPr>
          <w:p w14:paraId="33ECE33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2.125</w:t>
            </w:r>
          </w:p>
        </w:tc>
        <w:tc>
          <w:tcPr>
            <w:tcW w:w="458" w:type="pct"/>
            <w:shd w:val="clear" w:color="auto" w:fill="F2F2F2"/>
            <w:vAlign w:val="center"/>
          </w:tcPr>
          <w:p w14:paraId="21D574D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2.519</w:t>
            </w:r>
          </w:p>
        </w:tc>
        <w:tc>
          <w:tcPr>
            <w:tcW w:w="459" w:type="pct"/>
            <w:shd w:val="clear" w:color="auto" w:fill="F2F2F2"/>
            <w:vAlign w:val="center"/>
          </w:tcPr>
          <w:p w14:paraId="14EF6CD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3.105</w:t>
            </w:r>
          </w:p>
        </w:tc>
        <w:tc>
          <w:tcPr>
            <w:tcW w:w="961" w:type="pct"/>
            <w:shd w:val="clear" w:color="auto" w:fill="F2F2F2"/>
            <w:vAlign w:val="center"/>
          </w:tcPr>
          <w:p w14:paraId="402F31B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D925F5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c>
          <w:tcPr>
            <w:tcW w:w="961" w:type="pct"/>
            <w:shd w:val="clear" w:color="auto" w:fill="F2F2F2"/>
            <w:vAlign w:val="center"/>
          </w:tcPr>
          <w:p w14:paraId="2360791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712B4E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535B57CC" w14:textId="77777777" w:rsidTr="007E60C9">
        <w:tc>
          <w:tcPr>
            <w:tcW w:w="1240" w:type="pct"/>
            <w:shd w:val="clear" w:color="auto" w:fill="F2F2F2"/>
            <w:vAlign w:val="center"/>
          </w:tcPr>
          <w:p w14:paraId="54484E5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59-SL only, BW=20MHz</w:t>
            </w:r>
          </w:p>
        </w:tc>
        <w:tc>
          <w:tcPr>
            <w:tcW w:w="458" w:type="pct"/>
            <w:shd w:val="clear" w:color="auto" w:fill="F2F2F2"/>
            <w:vAlign w:val="center"/>
          </w:tcPr>
          <w:p w14:paraId="74F14AA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0.9601</w:t>
            </w:r>
          </w:p>
        </w:tc>
        <w:tc>
          <w:tcPr>
            <w:tcW w:w="458" w:type="pct"/>
            <w:shd w:val="clear" w:color="auto" w:fill="F2F2F2"/>
            <w:vAlign w:val="center"/>
          </w:tcPr>
          <w:p w14:paraId="67C9983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1.257</w:t>
            </w:r>
          </w:p>
        </w:tc>
        <w:tc>
          <w:tcPr>
            <w:tcW w:w="458" w:type="pct"/>
            <w:shd w:val="clear" w:color="auto" w:fill="F2F2F2"/>
            <w:vAlign w:val="center"/>
          </w:tcPr>
          <w:p w14:paraId="3BE28FE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1.769</w:t>
            </w:r>
          </w:p>
        </w:tc>
        <w:tc>
          <w:tcPr>
            <w:tcW w:w="459" w:type="pct"/>
            <w:shd w:val="clear" w:color="auto" w:fill="F2F2F2"/>
            <w:vAlign w:val="center"/>
          </w:tcPr>
          <w:p w14:paraId="7DB7D47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2.585</w:t>
            </w:r>
          </w:p>
        </w:tc>
        <w:tc>
          <w:tcPr>
            <w:tcW w:w="961" w:type="pct"/>
            <w:shd w:val="clear" w:color="auto" w:fill="F2F2F2"/>
            <w:vAlign w:val="center"/>
          </w:tcPr>
          <w:p w14:paraId="105F4FA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3803CF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961" w:type="pct"/>
            <w:shd w:val="clear" w:color="auto" w:fill="F2F2F2"/>
            <w:vAlign w:val="center"/>
          </w:tcPr>
          <w:p w14:paraId="59B0CF5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F0FFC9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00EA18FB" w14:textId="77777777" w:rsidTr="007E60C9">
        <w:tc>
          <w:tcPr>
            <w:tcW w:w="1240" w:type="pct"/>
            <w:shd w:val="clear" w:color="auto" w:fill="F2F2F2"/>
            <w:vAlign w:val="center"/>
          </w:tcPr>
          <w:p w14:paraId="724406A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60-Joint, BW=20MHz</w:t>
            </w:r>
          </w:p>
        </w:tc>
        <w:tc>
          <w:tcPr>
            <w:tcW w:w="458" w:type="pct"/>
            <w:shd w:val="clear" w:color="auto" w:fill="F2F2F2"/>
            <w:vAlign w:val="center"/>
          </w:tcPr>
          <w:p w14:paraId="36BFEA7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0.9462</w:t>
            </w:r>
          </w:p>
        </w:tc>
        <w:tc>
          <w:tcPr>
            <w:tcW w:w="458" w:type="pct"/>
            <w:shd w:val="clear" w:color="auto" w:fill="F2F2F2"/>
            <w:vAlign w:val="center"/>
          </w:tcPr>
          <w:p w14:paraId="7B92C14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1.317</w:t>
            </w:r>
          </w:p>
        </w:tc>
        <w:tc>
          <w:tcPr>
            <w:tcW w:w="458" w:type="pct"/>
            <w:shd w:val="clear" w:color="auto" w:fill="F2F2F2"/>
            <w:vAlign w:val="center"/>
          </w:tcPr>
          <w:p w14:paraId="480CB54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1.802</w:t>
            </w:r>
          </w:p>
        </w:tc>
        <w:tc>
          <w:tcPr>
            <w:tcW w:w="459" w:type="pct"/>
            <w:shd w:val="clear" w:color="auto" w:fill="F2F2F2"/>
            <w:vAlign w:val="center"/>
          </w:tcPr>
          <w:p w14:paraId="2A93368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2.148</w:t>
            </w:r>
          </w:p>
        </w:tc>
        <w:tc>
          <w:tcPr>
            <w:tcW w:w="961" w:type="pct"/>
            <w:shd w:val="clear" w:color="auto" w:fill="F2F2F2"/>
            <w:vAlign w:val="center"/>
          </w:tcPr>
          <w:p w14:paraId="6CA02C7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7D7A7E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961" w:type="pct"/>
            <w:shd w:val="clear" w:color="auto" w:fill="F2F2F2"/>
            <w:vAlign w:val="center"/>
          </w:tcPr>
          <w:p w14:paraId="07502EF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A25A2F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11781EE6" w14:textId="77777777" w:rsidTr="007E60C9">
        <w:trPr>
          <w:trHeight w:val="460"/>
        </w:trPr>
        <w:tc>
          <w:tcPr>
            <w:tcW w:w="1240" w:type="pct"/>
            <w:shd w:val="clear" w:color="auto" w:fill="F2F2F2"/>
            <w:vAlign w:val="center"/>
          </w:tcPr>
          <w:p w14:paraId="2FCD059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61-Uu only, BW=40MHz</w:t>
            </w:r>
          </w:p>
        </w:tc>
        <w:tc>
          <w:tcPr>
            <w:tcW w:w="458" w:type="pct"/>
            <w:shd w:val="clear" w:color="auto" w:fill="F2F2F2"/>
            <w:vAlign w:val="center"/>
          </w:tcPr>
          <w:p w14:paraId="675C325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0.736</w:t>
            </w:r>
          </w:p>
        </w:tc>
        <w:tc>
          <w:tcPr>
            <w:tcW w:w="458" w:type="pct"/>
            <w:shd w:val="clear" w:color="auto" w:fill="F2F2F2"/>
            <w:vAlign w:val="center"/>
          </w:tcPr>
          <w:p w14:paraId="5705348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1.034</w:t>
            </w:r>
          </w:p>
        </w:tc>
        <w:tc>
          <w:tcPr>
            <w:tcW w:w="458" w:type="pct"/>
            <w:shd w:val="clear" w:color="auto" w:fill="F2F2F2"/>
            <w:vAlign w:val="center"/>
          </w:tcPr>
          <w:p w14:paraId="7DBDD2B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1.264</w:t>
            </w:r>
          </w:p>
        </w:tc>
        <w:tc>
          <w:tcPr>
            <w:tcW w:w="459" w:type="pct"/>
            <w:shd w:val="clear" w:color="auto" w:fill="F2F2F2"/>
            <w:vAlign w:val="center"/>
          </w:tcPr>
          <w:p w14:paraId="7648EFD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1.668</w:t>
            </w:r>
          </w:p>
        </w:tc>
        <w:tc>
          <w:tcPr>
            <w:tcW w:w="961" w:type="pct"/>
            <w:shd w:val="clear" w:color="auto" w:fill="F2F2F2"/>
            <w:vAlign w:val="center"/>
          </w:tcPr>
          <w:p w14:paraId="6725408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B2A456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c>
          <w:tcPr>
            <w:tcW w:w="961" w:type="pct"/>
            <w:shd w:val="clear" w:color="auto" w:fill="F2F2F2"/>
            <w:vAlign w:val="center"/>
          </w:tcPr>
          <w:p w14:paraId="3FB554A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A7CD15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67218AE9" w14:textId="77777777" w:rsidTr="007E60C9">
        <w:tc>
          <w:tcPr>
            <w:tcW w:w="1240" w:type="pct"/>
            <w:shd w:val="clear" w:color="auto" w:fill="F2F2F2"/>
            <w:vAlign w:val="center"/>
          </w:tcPr>
          <w:p w14:paraId="48460FA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62-SL only, BW=40MHz</w:t>
            </w:r>
          </w:p>
        </w:tc>
        <w:tc>
          <w:tcPr>
            <w:tcW w:w="458" w:type="pct"/>
            <w:shd w:val="clear" w:color="auto" w:fill="F2F2F2"/>
            <w:vAlign w:val="center"/>
          </w:tcPr>
          <w:p w14:paraId="42D473E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0.4576</w:t>
            </w:r>
          </w:p>
        </w:tc>
        <w:tc>
          <w:tcPr>
            <w:tcW w:w="458" w:type="pct"/>
            <w:shd w:val="clear" w:color="auto" w:fill="F2F2F2"/>
            <w:vAlign w:val="center"/>
          </w:tcPr>
          <w:p w14:paraId="6B6F621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0.6031</w:t>
            </w:r>
          </w:p>
        </w:tc>
        <w:tc>
          <w:tcPr>
            <w:tcW w:w="458" w:type="pct"/>
            <w:shd w:val="clear" w:color="auto" w:fill="F2F2F2"/>
            <w:vAlign w:val="center"/>
          </w:tcPr>
          <w:p w14:paraId="2B142D1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0.8484</w:t>
            </w:r>
          </w:p>
        </w:tc>
        <w:tc>
          <w:tcPr>
            <w:tcW w:w="459" w:type="pct"/>
            <w:shd w:val="clear" w:color="auto" w:fill="F2F2F2"/>
            <w:vAlign w:val="center"/>
          </w:tcPr>
          <w:p w14:paraId="401349B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1.441</w:t>
            </w:r>
          </w:p>
        </w:tc>
        <w:tc>
          <w:tcPr>
            <w:tcW w:w="961" w:type="pct"/>
            <w:shd w:val="clear" w:color="auto" w:fill="F2F2F2"/>
            <w:vAlign w:val="center"/>
          </w:tcPr>
          <w:p w14:paraId="3F00A4D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6C0830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c>
          <w:tcPr>
            <w:tcW w:w="961" w:type="pct"/>
            <w:shd w:val="clear" w:color="auto" w:fill="F2F2F2"/>
            <w:vAlign w:val="center"/>
          </w:tcPr>
          <w:p w14:paraId="726F82D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AFBC0D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07BBC62F" w14:textId="77777777" w:rsidTr="007E60C9">
        <w:tc>
          <w:tcPr>
            <w:tcW w:w="1240" w:type="pct"/>
            <w:shd w:val="clear" w:color="auto" w:fill="F2F2F2"/>
            <w:vAlign w:val="center"/>
          </w:tcPr>
          <w:p w14:paraId="0CDAFD3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63-Joint, BW=40MHz</w:t>
            </w:r>
          </w:p>
        </w:tc>
        <w:tc>
          <w:tcPr>
            <w:tcW w:w="458" w:type="pct"/>
            <w:shd w:val="clear" w:color="auto" w:fill="F2F2F2"/>
            <w:vAlign w:val="center"/>
          </w:tcPr>
          <w:p w14:paraId="482FED8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0.4545</w:t>
            </w:r>
          </w:p>
        </w:tc>
        <w:tc>
          <w:tcPr>
            <w:tcW w:w="458" w:type="pct"/>
            <w:shd w:val="clear" w:color="auto" w:fill="F2F2F2"/>
            <w:vAlign w:val="center"/>
          </w:tcPr>
          <w:p w14:paraId="71B8651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0.6321</w:t>
            </w:r>
          </w:p>
        </w:tc>
        <w:tc>
          <w:tcPr>
            <w:tcW w:w="458" w:type="pct"/>
            <w:shd w:val="clear" w:color="auto" w:fill="F2F2F2"/>
            <w:vAlign w:val="center"/>
          </w:tcPr>
          <w:p w14:paraId="4A0B897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0.8158</w:t>
            </w:r>
          </w:p>
        </w:tc>
        <w:tc>
          <w:tcPr>
            <w:tcW w:w="459" w:type="pct"/>
            <w:shd w:val="clear" w:color="auto" w:fill="F2F2F2"/>
            <w:vAlign w:val="center"/>
          </w:tcPr>
          <w:p w14:paraId="37A546D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1.107</w:t>
            </w:r>
          </w:p>
        </w:tc>
        <w:tc>
          <w:tcPr>
            <w:tcW w:w="961" w:type="pct"/>
            <w:shd w:val="clear" w:color="auto" w:fill="F2F2F2"/>
            <w:vAlign w:val="center"/>
          </w:tcPr>
          <w:p w14:paraId="5A9A765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2BA230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c>
          <w:tcPr>
            <w:tcW w:w="961" w:type="pct"/>
            <w:shd w:val="clear" w:color="auto" w:fill="F2F2F2"/>
            <w:vAlign w:val="center"/>
          </w:tcPr>
          <w:p w14:paraId="69DF557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7DF2C8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2D2B6D0B" w14:textId="77777777" w:rsidTr="007E60C9">
        <w:tc>
          <w:tcPr>
            <w:tcW w:w="1240" w:type="pct"/>
            <w:shd w:val="clear" w:color="auto" w:fill="F2F2F2"/>
            <w:vAlign w:val="center"/>
          </w:tcPr>
          <w:p w14:paraId="49AEA0B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64-Uu only, BW=100MHz</w:t>
            </w:r>
          </w:p>
        </w:tc>
        <w:tc>
          <w:tcPr>
            <w:tcW w:w="458" w:type="pct"/>
            <w:shd w:val="clear" w:color="auto" w:fill="F2F2F2"/>
            <w:vAlign w:val="center"/>
          </w:tcPr>
          <w:p w14:paraId="4B58435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0.2249</w:t>
            </w:r>
          </w:p>
        </w:tc>
        <w:tc>
          <w:tcPr>
            <w:tcW w:w="458" w:type="pct"/>
            <w:shd w:val="clear" w:color="auto" w:fill="F2F2F2"/>
            <w:vAlign w:val="center"/>
          </w:tcPr>
          <w:p w14:paraId="141BC5D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0.3048</w:t>
            </w:r>
          </w:p>
        </w:tc>
        <w:tc>
          <w:tcPr>
            <w:tcW w:w="458" w:type="pct"/>
            <w:shd w:val="clear" w:color="auto" w:fill="F2F2F2"/>
            <w:vAlign w:val="center"/>
          </w:tcPr>
          <w:p w14:paraId="0882425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0.3759</w:t>
            </w:r>
          </w:p>
        </w:tc>
        <w:tc>
          <w:tcPr>
            <w:tcW w:w="459" w:type="pct"/>
            <w:shd w:val="clear" w:color="auto" w:fill="F2F2F2"/>
            <w:vAlign w:val="center"/>
          </w:tcPr>
          <w:p w14:paraId="0836FC8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0.5133</w:t>
            </w:r>
          </w:p>
        </w:tc>
        <w:tc>
          <w:tcPr>
            <w:tcW w:w="961" w:type="pct"/>
            <w:shd w:val="clear" w:color="auto" w:fill="F2F2F2"/>
            <w:vAlign w:val="center"/>
          </w:tcPr>
          <w:p w14:paraId="4081F45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61" w:type="pct"/>
            <w:shd w:val="clear" w:color="auto" w:fill="F2F2F2"/>
            <w:vAlign w:val="center"/>
          </w:tcPr>
          <w:p w14:paraId="5486D99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4571E1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1271CFD4" w14:textId="77777777" w:rsidTr="007E60C9">
        <w:tc>
          <w:tcPr>
            <w:tcW w:w="1240" w:type="pct"/>
            <w:shd w:val="clear" w:color="auto" w:fill="F2F2F2"/>
            <w:vAlign w:val="center"/>
          </w:tcPr>
          <w:p w14:paraId="76031A6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65-SL only, BW=100MHz</w:t>
            </w:r>
          </w:p>
        </w:tc>
        <w:tc>
          <w:tcPr>
            <w:tcW w:w="458" w:type="pct"/>
            <w:shd w:val="clear" w:color="auto" w:fill="F2F2F2"/>
            <w:vAlign w:val="center"/>
          </w:tcPr>
          <w:p w14:paraId="7018F8B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0.2021</w:t>
            </w:r>
          </w:p>
        </w:tc>
        <w:tc>
          <w:tcPr>
            <w:tcW w:w="458" w:type="pct"/>
            <w:shd w:val="clear" w:color="auto" w:fill="F2F2F2"/>
            <w:vAlign w:val="center"/>
          </w:tcPr>
          <w:p w14:paraId="0909BAA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0.2768</w:t>
            </w:r>
          </w:p>
        </w:tc>
        <w:tc>
          <w:tcPr>
            <w:tcW w:w="458" w:type="pct"/>
            <w:shd w:val="clear" w:color="auto" w:fill="F2F2F2"/>
            <w:vAlign w:val="center"/>
          </w:tcPr>
          <w:p w14:paraId="554B5BF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0.3797</w:t>
            </w:r>
          </w:p>
        </w:tc>
        <w:tc>
          <w:tcPr>
            <w:tcW w:w="459" w:type="pct"/>
            <w:shd w:val="clear" w:color="auto" w:fill="F2F2F2"/>
            <w:vAlign w:val="center"/>
          </w:tcPr>
          <w:p w14:paraId="4714A3E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0.4717</w:t>
            </w:r>
          </w:p>
        </w:tc>
        <w:tc>
          <w:tcPr>
            <w:tcW w:w="961" w:type="pct"/>
            <w:shd w:val="clear" w:color="auto" w:fill="F2F2F2"/>
            <w:vAlign w:val="center"/>
          </w:tcPr>
          <w:p w14:paraId="7DE1523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61" w:type="pct"/>
            <w:shd w:val="clear" w:color="auto" w:fill="F2F2F2"/>
            <w:vAlign w:val="center"/>
          </w:tcPr>
          <w:p w14:paraId="481D3FF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52B8AA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24EA16E8" w14:textId="77777777" w:rsidTr="007E60C9">
        <w:tc>
          <w:tcPr>
            <w:tcW w:w="1240" w:type="pct"/>
            <w:shd w:val="clear" w:color="auto" w:fill="F2F2F2"/>
            <w:vAlign w:val="center"/>
          </w:tcPr>
          <w:p w14:paraId="333EB83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66-Joint, BW=100MHz</w:t>
            </w:r>
          </w:p>
        </w:tc>
        <w:tc>
          <w:tcPr>
            <w:tcW w:w="458" w:type="pct"/>
            <w:shd w:val="clear" w:color="auto" w:fill="F2F2F2"/>
            <w:vAlign w:val="center"/>
          </w:tcPr>
          <w:p w14:paraId="082E7C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0.166</w:t>
            </w:r>
          </w:p>
        </w:tc>
        <w:tc>
          <w:tcPr>
            <w:tcW w:w="458" w:type="pct"/>
            <w:shd w:val="clear" w:color="auto" w:fill="F2F2F2"/>
            <w:vAlign w:val="center"/>
          </w:tcPr>
          <w:p w14:paraId="7A698A3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0.2153</w:t>
            </w:r>
          </w:p>
        </w:tc>
        <w:tc>
          <w:tcPr>
            <w:tcW w:w="458" w:type="pct"/>
            <w:shd w:val="clear" w:color="auto" w:fill="F2F2F2"/>
            <w:vAlign w:val="center"/>
          </w:tcPr>
          <w:p w14:paraId="3DE8478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0.2783</w:t>
            </w:r>
          </w:p>
        </w:tc>
        <w:tc>
          <w:tcPr>
            <w:tcW w:w="459" w:type="pct"/>
            <w:shd w:val="clear" w:color="auto" w:fill="F2F2F2"/>
            <w:vAlign w:val="center"/>
          </w:tcPr>
          <w:p w14:paraId="130D077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0.3212</w:t>
            </w:r>
          </w:p>
        </w:tc>
        <w:tc>
          <w:tcPr>
            <w:tcW w:w="961" w:type="pct"/>
            <w:shd w:val="clear" w:color="auto" w:fill="F2F2F2"/>
            <w:vAlign w:val="center"/>
          </w:tcPr>
          <w:p w14:paraId="75E36E7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961" w:type="pct"/>
            <w:shd w:val="clear" w:color="auto" w:fill="F2F2F2"/>
            <w:vAlign w:val="center"/>
          </w:tcPr>
          <w:p w14:paraId="3112959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101962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bl>
    <w:p w14:paraId="437D99B9" w14:textId="77777777" w:rsidR="007E60C9" w:rsidRPr="000E0405" w:rsidRDefault="007E60C9" w:rsidP="009F1A5E">
      <w:pPr>
        <w:snapToGrid w:val="0"/>
        <w:spacing w:after="120" w:line="259" w:lineRule="auto"/>
        <w:jc w:val="both"/>
        <w:rPr>
          <w:lang w:val="en-US" w:eastAsia="zh-CN"/>
        </w:rPr>
      </w:pPr>
    </w:p>
    <w:p w14:paraId="447F2712" w14:textId="1284D5F9"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.2.3-</w:t>
      </w:r>
      <w:r w:rsidRPr="000E0405">
        <w:rPr>
          <w:rFonts w:ascii="Arial" w:hAnsi="Arial" w:cs="Arial" w:hint="eastAsia"/>
          <w:b/>
          <w:bCs/>
          <w:kern w:val="2"/>
          <w:lang w:val="en-US" w:eastAsia="zh-CN"/>
        </w:rPr>
        <w:t>2: Sidelink positioning - ranging distance accuracy for IIoT use cases with InF-SH scenario from [</w:t>
      </w:r>
      <w:r w:rsidR="003D6BAA" w:rsidRPr="000E0405">
        <w:rPr>
          <w:rFonts w:ascii="Arial" w:hAnsi="Arial" w:cs="Arial" w:hint="eastAsia"/>
          <w:b/>
          <w:bCs/>
          <w:kern w:val="2"/>
          <w:lang w:val="en-US" w:eastAsia="zh-CN"/>
        </w:rPr>
        <w:t>24</w:t>
      </w:r>
      <w:r w:rsidRPr="000E0405">
        <w:rPr>
          <w:rFonts w:ascii="Arial" w:hAnsi="Arial" w:cs="Arial" w:hint="eastAsia"/>
          <w:b/>
          <w:bCs/>
          <w:kern w:val="2"/>
          <w:lang w:val="en-US" w:eastAsia="zh-CN"/>
        </w:rPr>
        <w:t>]</w:t>
      </w:r>
    </w:p>
    <w:tbl>
      <w:tblPr>
        <w:tblStyle w:val="TableGrid10"/>
        <w:tblW w:w="4994" w:type="pct"/>
        <w:tblLayout w:type="fixed"/>
        <w:tblLook w:val="04A0" w:firstRow="1" w:lastRow="0" w:firstColumn="1" w:lastColumn="0" w:noHBand="0" w:noVBand="1"/>
      </w:tblPr>
      <w:tblGrid>
        <w:gridCol w:w="1931"/>
        <w:gridCol w:w="914"/>
        <w:gridCol w:w="914"/>
        <w:gridCol w:w="914"/>
        <w:gridCol w:w="914"/>
        <w:gridCol w:w="2016"/>
        <w:gridCol w:w="2016"/>
      </w:tblGrid>
      <w:tr w:rsidR="000E0405" w:rsidRPr="000E0405" w14:paraId="12D6D659" w14:textId="77777777" w:rsidTr="007E60C9">
        <w:tc>
          <w:tcPr>
            <w:tcW w:w="1003" w:type="pct"/>
            <w:shd w:val="clear" w:color="auto" w:fill="A5A5A5"/>
            <w:vAlign w:val="center"/>
          </w:tcPr>
          <w:p w14:paraId="5D0AC7B6"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475" w:type="pct"/>
            <w:shd w:val="clear" w:color="auto" w:fill="A5A5A5"/>
            <w:vAlign w:val="center"/>
          </w:tcPr>
          <w:p w14:paraId="019C79B9"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475" w:type="pct"/>
            <w:shd w:val="clear" w:color="auto" w:fill="A5A5A5"/>
            <w:vAlign w:val="center"/>
          </w:tcPr>
          <w:p w14:paraId="6AF65132"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475" w:type="pct"/>
            <w:shd w:val="clear" w:color="auto" w:fill="A5A5A5"/>
            <w:vAlign w:val="center"/>
          </w:tcPr>
          <w:p w14:paraId="0695E4B4"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475" w:type="pct"/>
            <w:shd w:val="clear" w:color="auto" w:fill="A5A5A5"/>
            <w:vAlign w:val="center"/>
          </w:tcPr>
          <w:p w14:paraId="3F737DDF"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1047" w:type="pct"/>
            <w:shd w:val="clear" w:color="auto" w:fill="A5A5A5"/>
            <w:vAlign w:val="center"/>
          </w:tcPr>
          <w:p w14:paraId="4CB09B7E"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A</w:t>
            </w:r>
          </w:p>
          <w:p w14:paraId="2E4A158E"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c>
          <w:tcPr>
            <w:tcW w:w="1047" w:type="pct"/>
            <w:shd w:val="clear" w:color="auto" w:fill="A5A5A5"/>
            <w:vAlign w:val="center"/>
          </w:tcPr>
          <w:p w14:paraId="6B29A7D3"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B</w:t>
            </w:r>
          </w:p>
          <w:p w14:paraId="38182F2E"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03365511" w14:textId="77777777" w:rsidTr="007E60C9">
        <w:tc>
          <w:tcPr>
            <w:tcW w:w="1003" w:type="pct"/>
            <w:shd w:val="clear" w:color="auto" w:fill="F2F2F2"/>
            <w:vAlign w:val="center"/>
          </w:tcPr>
          <w:p w14:paraId="56E9D79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67</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X=10m,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w:t>
            </w:r>
          </w:p>
        </w:tc>
        <w:tc>
          <w:tcPr>
            <w:tcW w:w="475" w:type="pct"/>
            <w:shd w:val="clear" w:color="auto" w:fill="F2F2F2"/>
            <w:vAlign w:val="center"/>
          </w:tcPr>
          <w:p w14:paraId="6401A69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0.6901</w:t>
            </w:r>
          </w:p>
        </w:tc>
        <w:tc>
          <w:tcPr>
            <w:tcW w:w="475" w:type="pct"/>
            <w:shd w:val="clear" w:color="auto" w:fill="F2F2F2"/>
            <w:vAlign w:val="center"/>
          </w:tcPr>
          <w:p w14:paraId="2E60885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1.0826</w:t>
            </w:r>
          </w:p>
        </w:tc>
        <w:tc>
          <w:tcPr>
            <w:tcW w:w="475" w:type="pct"/>
            <w:shd w:val="clear" w:color="auto" w:fill="F2F2F2"/>
            <w:vAlign w:val="center"/>
          </w:tcPr>
          <w:p w14:paraId="485AF56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1.6368</w:t>
            </w:r>
          </w:p>
        </w:tc>
        <w:tc>
          <w:tcPr>
            <w:tcW w:w="475" w:type="pct"/>
            <w:shd w:val="clear" w:color="auto" w:fill="F2F2F2"/>
            <w:vAlign w:val="center"/>
          </w:tcPr>
          <w:p w14:paraId="64863A8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2.4109</w:t>
            </w:r>
          </w:p>
        </w:tc>
        <w:tc>
          <w:tcPr>
            <w:tcW w:w="1047" w:type="pct"/>
            <w:shd w:val="clear" w:color="auto" w:fill="F2F2F2"/>
            <w:vAlign w:val="center"/>
          </w:tcPr>
          <w:p w14:paraId="0C8118E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FA51C0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c>
          <w:tcPr>
            <w:tcW w:w="1047" w:type="pct"/>
            <w:shd w:val="clear" w:color="auto" w:fill="F2F2F2"/>
            <w:vAlign w:val="center"/>
          </w:tcPr>
          <w:p w14:paraId="0C31F92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4307CF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02ABBF6B" w14:textId="77777777" w:rsidTr="007E60C9">
        <w:tc>
          <w:tcPr>
            <w:tcW w:w="1003" w:type="pct"/>
            <w:shd w:val="clear" w:color="auto" w:fill="F2F2F2"/>
            <w:vAlign w:val="center"/>
          </w:tcPr>
          <w:p w14:paraId="566A181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68</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X=20m,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w:t>
            </w:r>
          </w:p>
        </w:tc>
        <w:tc>
          <w:tcPr>
            <w:tcW w:w="475" w:type="pct"/>
            <w:shd w:val="clear" w:color="auto" w:fill="F2F2F2"/>
            <w:vAlign w:val="center"/>
          </w:tcPr>
          <w:p w14:paraId="3F2BC71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0.7135</w:t>
            </w:r>
          </w:p>
        </w:tc>
        <w:tc>
          <w:tcPr>
            <w:tcW w:w="475" w:type="pct"/>
            <w:shd w:val="clear" w:color="auto" w:fill="F2F2F2"/>
            <w:vAlign w:val="center"/>
          </w:tcPr>
          <w:p w14:paraId="0D816A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1.148</w:t>
            </w:r>
          </w:p>
        </w:tc>
        <w:tc>
          <w:tcPr>
            <w:tcW w:w="475" w:type="pct"/>
            <w:shd w:val="clear" w:color="auto" w:fill="F2F2F2"/>
            <w:vAlign w:val="center"/>
          </w:tcPr>
          <w:p w14:paraId="38DE180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1.833</w:t>
            </w:r>
          </w:p>
        </w:tc>
        <w:tc>
          <w:tcPr>
            <w:tcW w:w="475" w:type="pct"/>
            <w:shd w:val="clear" w:color="auto" w:fill="F2F2F2"/>
            <w:vAlign w:val="center"/>
          </w:tcPr>
          <w:p w14:paraId="3B4D3C6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2.6936</w:t>
            </w:r>
          </w:p>
        </w:tc>
        <w:tc>
          <w:tcPr>
            <w:tcW w:w="1047" w:type="pct"/>
            <w:shd w:val="clear" w:color="auto" w:fill="F2F2F2"/>
            <w:vAlign w:val="center"/>
          </w:tcPr>
          <w:p w14:paraId="1D13368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51F9D3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c>
          <w:tcPr>
            <w:tcW w:w="1047" w:type="pct"/>
            <w:shd w:val="clear" w:color="auto" w:fill="F2F2F2"/>
            <w:vAlign w:val="center"/>
          </w:tcPr>
          <w:p w14:paraId="28DF9F2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5E94FE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443E6C44" w14:textId="77777777" w:rsidTr="007E60C9">
        <w:tc>
          <w:tcPr>
            <w:tcW w:w="1003" w:type="pct"/>
            <w:shd w:val="clear" w:color="auto" w:fill="F2F2F2"/>
            <w:vAlign w:val="center"/>
          </w:tcPr>
          <w:p w14:paraId="11DB259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69</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X=30m,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w:t>
            </w:r>
          </w:p>
        </w:tc>
        <w:tc>
          <w:tcPr>
            <w:tcW w:w="475" w:type="pct"/>
            <w:shd w:val="clear" w:color="auto" w:fill="F2F2F2"/>
            <w:vAlign w:val="center"/>
          </w:tcPr>
          <w:p w14:paraId="1F3D004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0.7062</w:t>
            </w:r>
          </w:p>
        </w:tc>
        <w:tc>
          <w:tcPr>
            <w:tcW w:w="475" w:type="pct"/>
            <w:shd w:val="clear" w:color="auto" w:fill="F2F2F2"/>
            <w:vAlign w:val="center"/>
          </w:tcPr>
          <w:p w14:paraId="02404AA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1.1722 </w:t>
            </w:r>
          </w:p>
        </w:tc>
        <w:tc>
          <w:tcPr>
            <w:tcW w:w="475" w:type="pct"/>
            <w:shd w:val="clear" w:color="auto" w:fill="F2F2F2"/>
            <w:vAlign w:val="center"/>
          </w:tcPr>
          <w:p w14:paraId="777DD97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1.718</w:t>
            </w:r>
          </w:p>
        </w:tc>
        <w:tc>
          <w:tcPr>
            <w:tcW w:w="475" w:type="pct"/>
            <w:shd w:val="clear" w:color="auto" w:fill="F2F2F2"/>
            <w:vAlign w:val="center"/>
          </w:tcPr>
          <w:p w14:paraId="320C856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2.641</w:t>
            </w:r>
          </w:p>
        </w:tc>
        <w:tc>
          <w:tcPr>
            <w:tcW w:w="1047" w:type="pct"/>
            <w:shd w:val="clear" w:color="auto" w:fill="F2F2F2"/>
            <w:vAlign w:val="center"/>
          </w:tcPr>
          <w:p w14:paraId="25674CE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6FD735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c>
          <w:tcPr>
            <w:tcW w:w="1047" w:type="pct"/>
            <w:shd w:val="clear" w:color="auto" w:fill="F2F2F2"/>
            <w:vAlign w:val="center"/>
          </w:tcPr>
          <w:p w14:paraId="443E800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CC2B24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73ADABC7" w14:textId="77777777" w:rsidTr="007E60C9">
        <w:tc>
          <w:tcPr>
            <w:tcW w:w="1003" w:type="pct"/>
            <w:shd w:val="clear" w:color="auto" w:fill="F2F2F2"/>
            <w:vAlign w:val="center"/>
          </w:tcPr>
          <w:p w14:paraId="29CC4D10"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70</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X=50m, </w:t>
            </w:r>
            <w:r w:rsidRPr="000E0405">
              <w:rPr>
                <w:rFonts w:ascii="Arial" w:hAnsi="Arial" w:cs="Arial"/>
                <w:kern w:val="2"/>
                <w:sz w:val="18"/>
                <w:szCs w:val="18"/>
              </w:rPr>
              <w:lastRenderedPageBreak/>
              <w:t>BW=</w:t>
            </w:r>
            <w:r w:rsidRPr="000E0405">
              <w:rPr>
                <w:rFonts w:ascii="Arial" w:hAnsi="Arial" w:cs="Arial"/>
                <w:kern w:val="2"/>
                <w:sz w:val="18"/>
                <w:szCs w:val="18"/>
                <w:lang w:val="en-US" w:eastAsia="zh-CN"/>
              </w:rPr>
              <w:t>2</w:t>
            </w:r>
            <w:r w:rsidRPr="000E0405">
              <w:rPr>
                <w:rFonts w:ascii="Arial" w:hAnsi="Arial" w:cs="Arial"/>
                <w:kern w:val="2"/>
                <w:sz w:val="18"/>
                <w:szCs w:val="18"/>
              </w:rPr>
              <w:t>0M</w:t>
            </w:r>
          </w:p>
        </w:tc>
        <w:tc>
          <w:tcPr>
            <w:tcW w:w="475" w:type="pct"/>
            <w:shd w:val="clear" w:color="auto" w:fill="F2F2F2"/>
            <w:vAlign w:val="center"/>
          </w:tcPr>
          <w:p w14:paraId="1DB528E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0.7262</w:t>
            </w:r>
          </w:p>
        </w:tc>
        <w:tc>
          <w:tcPr>
            <w:tcW w:w="475" w:type="pct"/>
            <w:shd w:val="clear" w:color="auto" w:fill="F2F2F2"/>
            <w:vAlign w:val="center"/>
          </w:tcPr>
          <w:p w14:paraId="49EF8B7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1.184</w:t>
            </w:r>
          </w:p>
        </w:tc>
        <w:tc>
          <w:tcPr>
            <w:tcW w:w="475" w:type="pct"/>
            <w:shd w:val="clear" w:color="auto" w:fill="F2F2F2"/>
            <w:vAlign w:val="center"/>
          </w:tcPr>
          <w:p w14:paraId="05C775F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1.785</w:t>
            </w:r>
          </w:p>
        </w:tc>
        <w:tc>
          <w:tcPr>
            <w:tcW w:w="475" w:type="pct"/>
            <w:shd w:val="clear" w:color="auto" w:fill="F2F2F2"/>
            <w:vAlign w:val="center"/>
          </w:tcPr>
          <w:p w14:paraId="5005044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2.87</w:t>
            </w:r>
          </w:p>
        </w:tc>
        <w:tc>
          <w:tcPr>
            <w:tcW w:w="1047" w:type="pct"/>
            <w:shd w:val="clear" w:color="auto" w:fill="F2F2F2"/>
            <w:vAlign w:val="center"/>
          </w:tcPr>
          <w:p w14:paraId="6B82148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85B294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 xml:space="preserve">50% </w:t>
            </w:r>
          </w:p>
        </w:tc>
        <w:tc>
          <w:tcPr>
            <w:tcW w:w="1047" w:type="pct"/>
            <w:shd w:val="clear" w:color="auto" w:fill="F2F2F2"/>
            <w:vAlign w:val="center"/>
          </w:tcPr>
          <w:p w14:paraId="5C4AA01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No</w:t>
            </w:r>
          </w:p>
          <w:p w14:paraId="35ED825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Less than 50%</w:t>
            </w:r>
          </w:p>
        </w:tc>
      </w:tr>
      <w:tr w:rsidR="000E0405" w:rsidRPr="000E0405" w14:paraId="5BC70C13" w14:textId="77777777" w:rsidTr="007E60C9">
        <w:tc>
          <w:tcPr>
            <w:tcW w:w="1003" w:type="pct"/>
            <w:shd w:val="clear" w:color="auto" w:fill="F2F2F2"/>
            <w:vAlign w:val="center"/>
          </w:tcPr>
          <w:p w14:paraId="68A3D44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lastRenderedPageBreak/>
              <w:t xml:space="preserve">Case </w:t>
            </w:r>
            <w:r w:rsidRPr="000E0405">
              <w:rPr>
                <w:rFonts w:ascii="Arial" w:hAnsi="Arial" w:cs="Arial"/>
                <w:kern w:val="2"/>
                <w:sz w:val="18"/>
                <w:szCs w:val="18"/>
                <w:lang w:val="en-US" w:eastAsia="zh-CN"/>
              </w:rPr>
              <w:t>71</w:t>
            </w:r>
            <w:r w:rsidRPr="000E0405">
              <w:rPr>
                <w:rFonts w:ascii="Arial" w:hAnsi="Arial" w:cs="Arial"/>
                <w:kern w:val="2"/>
                <w:sz w:val="18"/>
                <w:szCs w:val="18"/>
              </w:rPr>
              <w:t>, X=</w:t>
            </w:r>
            <w:r w:rsidRPr="000E0405">
              <w:rPr>
                <w:rFonts w:ascii="Arial" w:hAnsi="Arial" w:cs="Arial"/>
                <w:kern w:val="2"/>
                <w:sz w:val="18"/>
                <w:szCs w:val="18"/>
                <w:lang w:val="en-US" w:eastAsia="zh-CN"/>
              </w:rPr>
              <w:t>1</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475" w:type="pct"/>
            <w:shd w:val="clear" w:color="auto" w:fill="F2F2F2"/>
            <w:vAlign w:val="center"/>
          </w:tcPr>
          <w:p w14:paraId="7013595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0.3274</w:t>
            </w:r>
          </w:p>
        </w:tc>
        <w:tc>
          <w:tcPr>
            <w:tcW w:w="475" w:type="pct"/>
            <w:shd w:val="clear" w:color="auto" w:fill="F2F2F2"/>
            <w:vAlign w:val="center"/>
          </w:tcPr>
          <w:p w14:paraId="31567B1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0.5224</w:t>
            </w:r>
          </w:p>
        </w:tc>
        <w:tc>
          <w:tcPr>
            <w:tcW w:w="475" w:type="pct"/>
            <w:shd w:val="clear" w:color="auto" w:fill="F2F2F2"/>
            <w:vAlign w:val="center"/>
          </w:tcPr>
          <w:p w14:paraId="5DBD65E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0.7726</w:t>
            </w:r>
          </w:p>
        </w:tc>
        <w:tc>
          <w:tcPr>
            <w:tcW w:w="475" w:type="pct"/>
            <w:shd w:val="clear" w:color="auto" w:fill="F2F2F2"/>
            <w:vAlign w:val="center"/>
          </w:tcPr>
          <w:p w14:paraId="45FAC6A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1.1595</w:t>
            </w:r>
          </w:p>
        </w:tc>
        <w:tc>
          <w:tcPr>
            <w:tcW w:w="1047" w:type="pct"/>
            <w:shd w:val="clear" w:color="auto" w:fill="F2F2F2"/>
            <w:vAlign w:val="center"/>
          </w:tcPr>
          <w:p w14:paraId="40A4B57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9D1545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c>
          <w:tcPr>
            <w:tcW w:w="1047" w:type="pct"/>
            <w:shd w:val="clear" w:color="auto" w:fill="F2F2F2"/>
            <w:vAlign w:val="center"/>
          </w:tcPr>
          <w:p w14:paraId="3E9C7DF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499651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0317F752" w14:textId="77777777" w:rsidTr="007E60C9">
        <w:tc>
          <w:tcPr>
            <w:tcW w:w="1003" w:type="pct"/>
            <w:shd w:val="clear" w:color="auto" w:fill="F2F2F2"/>
            <w:vAlign w:val="center"/>
          </w:tcPr>
          <w:p w14:paraId="7E27190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72</w:t>
            </w:r>
            <w:r w:rsidRPr="000E0405">
              <w:rPr>
                <w:rFonts w:ascii="Arial" w:hAnsi="Arial" w:cs="Arial"/>
                <w:kern w:val="2"/>
                <w:sz w:val="18"/>
                <w:szCs w:val="18"/>
              </w:rPr>
              <w:t>, X=</w:t>
            </w:r>
            <w:r w:rsidRPr="000E0405">
              <w:rPr>
                <w:rFonts w:ascii="Arial" w:hAnsi="Arial" w:cs="Arial"/>
                <w:kern w:val="2"/>
                <w:sz w:val="18"/>
                <w:szCs w:val="18"/>
                <w:lang w:val="en-US" w:eastAsia="zh-CN"/>
              </w:rPr>
              <w:t>2</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475" w:type="pct"/>
            <w:shd w:val="clear" w:color="auto" w:fill="F2F2F2"/>
            <w:vAlign w:val="center"/>
          </w:tcPr>
          <w:p w14:paraId="3CF72EF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0.3692</w:t>
            </w:r>
          </w:p>
        </w:tc>
        <w:tc>
          <w:tcPr>
            <w:tcW w:w="475" w:type="pct"/>
            <w:shd w:val="clear" w:color="auto" w:fill="F2F2F2"/>
            <w:vAlign w:val="center"/>
          </w:tcPr>
          <w:p w14:paraId="71D2112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0.5666</w:t>
            </w:r>
          </w:p>
        </w:tc>
        <w:tc>
          <w:tcPr>
            <w:tcW w:w="475" w:type="pct"/>
            <w:shd w:val="clear" w:color="auto" w:fill="F2F2F2"/>
            <w:vAlign w:val="center"/>
          </w:tcPr>
          <w:p w14:paraId="22E8C0F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0.8597</w:t>
            </w:r>
          </w:p>
        </w:tc>
        <w:tc>
          <w:tcPr>
            <w:tcW w:w="475" w:type="pct"/>
            <w:shd w:val="clear" w:color="auto" w:fill="F2F2F2"/>
            <w:vAlign w:val="center"/>
          </w:tcPr>
          <w:p w14:paraId="563F756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1.271</w:t>
            </w:r>
          </w:p>
        </w:tc>
        <w:tc>
          <w:tcPr>
            <w:tcW w:w="1047" w:type="pct"/>
            <w:shd w:val="clear" w:color="auto" w:fill="F2F2F2"/>
            <w:vAlign w:val="center"/>
          </w:tcPr>
          <w:p w14:paraId="5B88010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B9C591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c>
          <w:tcPr>
            <w:tcW w:w="1047" w:type="pct"/>
            <w:shd w:val="clear" w:color="auto" w:fill="F2F2F2"/>
            <w:vAlign w:val="center"/>
          </w:tcPr>
          <w:p w14:paraId="081372C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D26C31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14D41FD1" w14:textId="77777777" w:rsidTr="007E60C9">
        <w:tc>
          <w:tcPr>
            <w:tcW w:w="1003" w:type="pct"/>
            <w:shd w:val="clear" w:color="auto" w:fill="F2F2F2"/>
            <w:vAlign w:val="center"/>
          </w:tcPr>
          <w:p w14:paraId="4977B8D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73</w:t>
            </w:r>
            <w:r w:rsidRPr="000E0405">
              <w:rPr>
                <w:rFonts w:ascii="Arial" w:hAnsi="Arial" w:cs="Arial"/>
                <w:kern w:val="2"/>
                <w:sz w:val="18"/>
                <w:szCs w:val="18"/>
              </w:rPr>
              <w:t>, X=</w:t>
            </w:r>
            <w:r w:rsidRPr="000E0405">
              <w:rPr>
                <w:rFonts w:ascii="Arial" w:hAnsi="Arial" w:cs="Arial"/>
                <w:kern w:val="2"/>
                <w:sz w:val="18"/>
                <w:szCs w:val="18"/>
                <w:lang w:val="en-US" w:eastAsia="zh-CN"/>
              </w:rPr>
              <w:t>3</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475" w:type="pct"/>
            <w:shd w:val="clear" w:color="auto" w:fill="F2F2F2"/>
            <w:vAlign w:val="center"/>
          </w:tcPr>
          <w:p w14:paraId="10FBD95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0.3548</w:t>
            </w:r>
          </w:p>
        </w:tc>
        <w:tc>
          <w:tcPr>
            <w:tcW w:w="475" w:type="pct"/>
            <w:shd w:val="clear" w:color="auto" w:fill="F2F2F2"/>
            <w:vAlign w:val="center"/>
          </w:tcPr>
          <w:p w14:paraId="28CDD46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0.568</w:t>
            </w:r>
          </w:p>
        </w:tc>
        <w:tc>
          <w:tcPr>
            <w:tcW w:w="475" w:type="pct"/>
            <w:shd w:val="clear" w:color="auto" w:fill="F2F2F2"/>
            <w:vAlign w:val="center"/>
          </w:tcPr>
          <w:p w14:paraId="7B59EED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0.8629</w:t>
            </w:r>
          </w:p>
        </w:tc>
        <w:tc>
          <w:tcPr>
            <w:tcW w:w="475" w:type="pct"/>
            <w:shd w:val="clear" w:color="auto" w:fill="F2F2F2"/>
            <w:vAlign w:val="center"/>
          </w:tcPr>
          <w:p w14:paraId="442CD19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1.295</w:t>
            </w:r>
          </w:p>
        </w:tc>
        <w:tc>
          <w:tcPr>
            <w:tcW w:w="1047" w:type="pct"/>
            <w:shd w:val="clear" w:color="auto" w:fill="F2F2F2"/>
            <w:vAlign w:val="center"/>
          </w:tcPr>
          <w:p w14:paraId="0671C19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51D4E2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80%</w:t>
            </w:r>
          </w:p>
        </w:tc>
        <w:tc>
          <w:tcPr>
            <w:tcW w:w="1047" w:type="pct"/>
            <w:shd w:val="clear" w:color="auto" w:fill="F2F2F2"/>
            <w:vAlign w:val="center"/>
          </w:tcPr>
          <w:p w14:paraId="604BBE6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4D5456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5B6773DA" w14:textId="77777777" w:rsidTr="007E60C9">
        <w:tc>
          <w:tcPr>
            <w:tcW w:w="1003" w:type="pct"/>
            <w:shd w:val="clear" w:color="auto" w:fill="F2F2F2"/>
            <w:vAlign w:val="center"/>
          </w:tcPr>
          <w:p w14:paraId="28D54C8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w:t>
            </w:r>
            <w:r w:rsidRPr="000E0405">
              <w:rPr>
                <w:rFonts w:ascii="Arial" w:hAnsi="Arial" w:cs="Arial"/>
                <w:kern w:val="2"/>
                <w:sz w:val="18"/>
                <w:szCs w:val="18"/>
                <w:lang w:val="en-US" w:eastAsia="zh-CN"/>
              </w:rPr>
              <w:t xml:space="preserve"> 74</w:t>
            </w:r>
            <w:r w:rsidRPr="000E0405">
              <w:rPr>
                <w:rFonts w:ascii="Arial" w:hAnsi="Arial" w:cs="Arial"/>
                <w:kern w:val="2"/>
                <w:sz w:val="18"/>
                <w:szCs w:val="18"/>
              </w:rPr>
              <w:t>, X=</w:t>
            </w:r>
            <w:r w:rsidRPr="000E0405">
              <w:rPr>
                <w:rFonts w:ascii="Arial" w:hAnsi="Arial" w:cs="Arial"/>
                <w:kern w:val="2"/>
                <w:sz w:val="18"/>
                <w:szCs w:val="18"/>
                <w:lang w:val="en-US" w:eastAsia="zh-CN"/>
              </w:rPr>
              <w:t>5</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475" w:type="pct"/>
            <w:shd w:val="clear" w:color="auto" w:fill="F2F2F2"/>
            <w:vAlign w:val="center"/>
          </w:tcPr>
          <w:p w14:paraId="19E581F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0.3572</w:t>
            </w:r>
          </w:p>
        </w:tc>
        <w:tc>
          <w:tcPr>
            <w:tcW w:w="475" w:type="pct"/>
            <w:shd w:val="clear" w:color="auto" w:fill="F2F2F2"/>
            <w:vAlign w:val="center"/>
          </w:tcPr>
          <w:p w14:paraId="14B830B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0.5733</w:t>
            </w:r>
          </w:p>
        </w:tc>
        <w:tc>
          <w:tcPr>
            <w:tcW w:w="475" w:type="pct"/>
            <w:shd w:val="clear" w:color="auto" w:fill="F2F2F2"/>
            <w:vAlign w:val="center"/>
          </w:tcPr>
          <w:p w14:paraId="793258C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0.8861</w:t>
            </w:r>
          </w:p>
        </w:tc>
        <w:tc>
          <w:tcPr>
            <w:tcW w:w="475" w:type="pct"/>
            <w:shd w:val="clear" w:color="auto" w:fill="F2F2F2"/>
            <w:vAlign w:val="center"/>
          </w:tcPr>
          <w:p w14:paraId="1B84211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1.481</w:t>
            </w:r>
          </w:p>
        </w:tc>
        <w:tc>
          <w:tcPr>
            <w:tcW w:w="1047" w:type="pct"/>
            <w:shd w:val="clear" w:color="auto" w:fill="F2F2F2"/>
            <w:vAlign w:val="center"/>
          </w:tcPr>
          <w:p w14:paraId="36F6005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678D28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80%</w:t>
            </w:r>
          </w:p>
        </w:tc>
        <w:tc>
          <w:tcPr>
            <w:tcW w:w="1047" w:type="pct"/>
            <w:shd w:val="clear" w:color="auto" w:fill="F2F2F2"/>
            <w:vAlign w:val="center"/>
          </w:tcPr>
          <w:p w14:paraId="3431E16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8A1347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27EDEC7F" w14:textId="77777777" w:rsidTr="007E60C9">
        <w:tc>
          <w:tcPr>
            <w:tcW w:w="1003" w:type="pct"/>
            <w:shd w:val="clear" w:color="auto" w:fill="F2F2F2"/>
            <w:vAlign w:val="center"/>
          </w:tcPr>
          <w:p w14:paraId="2AD4674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75</w:t>
            </w:r>
            <w:r w:rsidRPr="000E0405">
              <w:rPr>
                <w:rFonts w:ascii="Arial" w:hAnsi="Arial" w:cs="Arial"/>
                <w:kern w:val="2"/>
                <w:sz w:val="18"/>
                <w:szCs w:val="18"/>
              </w:rPr>
              <w:t>, X=</w:t>
            </w:r>
            <w:r w:rsidRPr="000E0405">
              <w:rPr>
                <w:rFonts w:ascii="Arial" w:hAnsi="Arial" w:cs="Arial"/>
                <w:kern w:val="2"/>
                <w:sz w:val="18"/>
                <w:szCs w:val="18"/>
                <w:lang w:val="en-US" w:eastAsia="zh-CN"/>
              </w:rPr>
              <w:t>1</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475" w:type="pct"/>
            <w:shd w:val="clear" w:color="auto" w:fill="F2F2F2"/>
            <w:vAlign w:val="center"/>
          </w:tcPr>
          <w:p w14:paraId="318C17D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0.1389</w:t>
            </w:r>
          </w:p>
        </w:tc>
        <w:tc>
          <w:tcPr>
            <w:tcW w:w="475" w:type="pct"/>
            <w:shd w:val="clear" w:color="auto" w:fill="F2F2F2"/>
            <w:vAlign w:val="center"/>
          </w:tcPr>
          <w:p w14:paraId="667C752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0.22</w:t>
            </w:r>
          </w:p>
        </w:tc>
        <w:tc>
          <w:tcPr>
            <w:tcW w:w="475" w:type="pct"/>
            <w:shd w:val="clear" w:color="auto" w:fill="F2F2F2"/>
            <w:vAlign w:val="center"/>
          </w:tcPr>
          <w:p w14:paraId="4FA6C99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0.311</w:t>
            </w:r>
          </w:p>
        </w:tc>
        <w:tc>
          <w:tcPr>
            <w:tcW w:w="475" w:type="pct"/>
            <w:shd w:val="clear" w:color="auto" w:fill="F2F2F2"/>
            <w:vAlign w:val="center"/>
          </w:tcPr>
          <w:p w14:paraId="4C903B5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0.4912</w:t>
            </w:r>
          </w:p>
        </w:tc>
        <w:tc>
          <w:tcPr>
            <w:tcW w:w="1047" w:type="pct"/>
            <w:shd w:val="clear" w:color="auto" w:fill="F2F2F2"/>
            <w:vAlign w:val="center"/>
          </w:tcPr>
          <w:p w14:paraId="5442174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1047" w:type="pct"/>
            <w:shd w:val="clear" w:color="auto" w:fill="F2F2F2"/>
            <w:vAlign w:val="center"/>
          </w:tcPr>
          <w:p w14:paraId="0683FD5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09B112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r>
      <w:tr w:rsidR="000E0405" w:rsidRPr="000E0405" w14:paraId="4070C22A" w14:textId="77777777" w:rsidTr="007E60C9">
        <w:tc>
          <w:tcPr>
            <w:tcW w:w="1003" w:type="pct"/>
            <w:shd w:val="clear" w:color="auto" w:fill="F2F2F2"/>
            <w:vAlign w:val="center"/>
          </w:tcPr>
          <w:p w14:paraId="6D968A1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76</w:t>
            </w:r>
            <w:r w:rsidRPr="000E0405">
              <w:rPr>
                <w:rFonts w:ascii="Arial" w:hAnsi="Arial" w:cs="Arial"/>
                <w:kern w:val="2"/>
                <w:sz w:val="18"/>
                <w:szCs w:val="18"/>
              </w:rPr>
              <w:t>, X=</w:t>
            </w:r>
            <w:r w:rsidRPr="000E0405">
              <w:rPr>
                <w:rFonts w:ascii="Arial" w:hAnsi="Arial" w:cs="Arial"/>
                <w:kern w:val="2"/>
                <w:sz w:val="18"/>
                <w:szCs w:val="18"/>
                <w:lang w:val="en-US" w:eastAsia="zh-CN"/>
              </w:rPr>
              <w:t>2</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475" w:type="pct"/>
            <w:shd w:val="clear" w:color="auto" w:fill="F2F2F2"/>
            <w:vAlign w:val="center"/>
          </w:tcPr>
          <w:p w14:paraId="433D93C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0.1312</w:t>
            </w:r>
          </w:p>
        </w:tc>
        <w:tc>
          <w:tcPr>
            <w:tcW w:w="475" w:type="pct"/>
            <w:shd w:val="clear" w:color="auto" w:fill="F2F2F2"/>
            <w:vAlign w:val="center"/>
          </w:tcPr>
          <w:p w14:paraId="2C5A8B3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0.2014</w:t>
            </w:r>
          </w:p>
        </w:tc>
        <w:tc>
          <w:tcPr>
            <w:tcW w:w="475" w:type="pct"/>
            <w:shd w:val="clear" w:color="auto" w:fill="F2F2F2"/>
            <w:vAlign w:val="center"/>
          </w:tcPr>
          <w:p w14:paraId="289B7B9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0.2813</w:t>
            </w:r>
          </w:p>
        </w:tc>
        <w:tc>
          <w:tcPr>
            <w:tcW w:w="475" w:type="pct"/>
            <w:shd w:val="clear" w:color="auto" w:fill="F2F2F2"/>
            <w:vAlign w:val="center"/>
          </w:tcPr>
          <w:p w14:paraId="6FE256E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0.4246</w:t>
            </w:r>
          </w:p>
        </w:tc>
        <w:tc>
          <w:tcPr>
            <w:tcW w:w="1047" w:type="pct"/>
            <w:shd w:val="clear" w:color="auto" w:fill="F2F2F2"/>
            <w:vAlign w:val="center"/>
          </w:tcPr>
          <w:p w14:paraId="592CDB7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1047" w:type="pct"/>
            <w:shd w:val="clear" w:color="auto" w:fill="F2F2F2"/>
            <w:vAlign w:val="center"/>
          </w:tcPr>
          <w:p w14:paraId="28EB844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E3D4AF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r>
      <w:tr w:rsidR="000E0405" w:rsidRPr="000E0405" w14:paraId="78CB24EC" w14:textId="77777777" w:rsidTr="007E60C9">
        <w:tc>
          <w:tcPr>
            <w:tcW w:w="1003" w:type="pct"/>
            <w:shd w:val="clear" w:color="auto" w:fill="F2F2F2"/>
            <w:vAlign w:val="center"/>
          </w:tcPr>
          <w:p w14:paraId="40D58B2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77</w:t>
            </w:r>
            <w:r w:rsidRPr="000E0405">
              <w:rPr>
                <w:rFonts w:ascii="Arial" w:hAnsi="Arial" w:cs="Arial"/>
                <w:kern w:val="2"/>
                <w:sz w:val="18"/>
                <w:szCs w:val="18"/>
              </w:rPr>
              <w:t>, X=</w:t>
            </w:r>
            <w:r w:rsidRPr="000E0405">
              <w:rPr>
                <w:rFonts w:ascii="Arial" w:hAnsi="Arial" w:cs="Arial"/>
                <w:kern w:val="2"/>
                <w:sz w:val="18"/>
                <w:szCs w:val="18"/>
                <w:lang w:val="en-US" w:eastAsia="zh-CN"/>
              </w:rPr>
              <w:t>3</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475" w:type="pct"/>
            <w:shd w:val="clear" w:color="auto" w:fill="F2F2F2"/>
            <w:vAlign w:val="center"/>
          </w:tcPr>
          <w:p w14:paraId="5B48B62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0.1386</w:t>
            </w:r>
          </w:p>
        </w:tc>
        <w:tc>
          <w:tcPr>
            <w:tcW w:w="475" w:type="pct"/>
            <w:shd w:val="clear" w:color="auto" w:fill="F2F2F2"/>
            <w:vAlign w:val="center"/>
          </w:tcPr>
          <w:p w14:paraId="0F80E59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0.2107</w:t>
            </w:r>
          </w:p>
        </w:tc>
        <w:tc>
          <w:tcPr>
            <w:tcW w:w="475" w:type="pct"/>
            <w:shd w:val="clear" w:color="auto" w:fill="F2F2F2"/>
            <w:vAlign w:val="center"/>
          </w:tcPr>
          <w:p w14:paraId="5EF4892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0.3083</w:t>
            </w:r>
          </w:p>
        </w:tc>
        <w:tc>
          <w:tcPr>
            <w:tcW w:w="475" w:type="pct"/>
            <w:shd w:val="clear" w:color="auto" w:fill="F2F2F2"/>
            <w:vAlign w:val="center"/>
          </w:tcPr>
          <w:p w14:paraId="663E78F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0.4573</w:t>
            </w:r>
          </w:p>
        </w:tc>
        <w:tc>
          <w:tcPr>
            <w:tcW w:w="1047" w:type="pct"/>
            <w:shd w:val="clear" w:color="auto" w:fill="F2F2F2"/>
            <w:vAlign w:val="center"/>
          </w:tcPr>
          <w:p w14:paraId="05B3160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1047" w:type="pct"/>
            <w:shd w:val="clear" w:color="auto" w:fill="F2F2F2"/>
            <w:vAlign w:val="center"/>
          </w:tcPr>
          <w:p w14:paraId="4261389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6C543E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55BFDB7E" w14:textId="77777777" w:rsidTr="007E60C9">
        <w:tc>
          <w:tcPr>
            <w:tcW w:w="1003" w:type="pct"/>
            <w:shd w:val="clear" w:color="auto" w:fill="F2F2F2"/>
            <w:vAlign w:val="center"/>
          </w:tcPr>
          <w:p w14:paraId="2454656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78</w:t>
            </w:r>
            <w:r w:rsidRPr="000E0405">
              <w:rPr>
                <w:rFonts w:ascii="Arial" w:hAnsi="Arial" w:cs="Arial"/>
                <w:kern w:val="2"/>
                <w:sz w:val="18"/>
                <w:szCs w:val="18"/>
              </w:rPr>
              <w:t>, X=</w:t>
            </w:r>
            <w:r w:rsidRPr="000E0405">
              <w:rPr>
                <w:rFonts w:ascii="Arial" w:hAnsi="Arial" w:cs="Arial"/>
                <w:kern w:val="2"/>
                <w:sz w:val="18"/>
                <w:szCs w:val="18"/>
                <w:lang w:val="en-US" w:eastAsia="zh-CN"/>
              </w:rPr>
              <w:t>5</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475" w:type="pct"/>
            <w:shd w:val="clear" w:color="auto" w:fill="F2F2F2"/>
            <w:vAlign w:val="center"/>
          </w:tcPr>
          <w:p w14:paraId="54C3CB7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0.1491</w:t>
            </w:r>
          </w:p>
        </w:tc>
        <w:tc>
          <w:tcPr>
            <w:tcW w:w="475" w:type="pct"/>
            <w:shd w:val="clear" w:color="auto" w:fill="F2F2F2"/>
            <w:vAlign w:val="center"/>
          </w:tcPr>
          <w:p w14:paraId="76611E9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0.2277</w:t>
            </w:r>
          </w:p>
        </w:tc>
        <w:tc>
          <w:tcPr>
            <w:tcW w:w="475" w:type="pct"/>
            <w:shd w:val="clear" w:color="auto" w:fill="F2F2F2"/>
            <w:vAlign w:val="center"/>
          </w:tcPr>
          <w:p w14:paraId="06DEA36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0.3257</w:t>
            </w:r>
          </w:p>
        </w:tc>
        <w:tc>
          <w:tcPr>
            <w:tcW w:w="475" w:type="pct"/>
            <w:shd w:val="clear" w:color="auto" w:fill="F2F2F2"/>
            <w:vAlign w:val="center"/>
          </w:tcPr>
          <w:p w14:paraId="2630651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0.5206</w:t>
            </w:r>
          </w:p>
        </w:tc>
        <w:tc>
          <w:tcPr>
            <w:tcW w:w="1047" w:type="pct"/>
            <w:shd w:val="clear" w:color="auto" w:fill="F2F2F2"/>
            <w:vAlign w:val="center"/>
          </w:tcPr>
          <w:p w14:paraId="29A2EAB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1047" w:type="pct"/>
            <w:shd w:val="clear" w:color="auto" w:fill="F2F2F2"/>
            <w:vAlign w:val="center"/>
          </w:tcPr>
          <w:p w14:paraId="6A1238C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819182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bl>
    <w:p w14:paraId="3C545660" w14:textId="77777777" w:rsidR="007E60C9" w:rsidRPr="000E0405" w:rsidRDefault="007E60C9" w:rsidP="009F1A5E">
      <w:pPr>
        <w:snapToGrid w:val="0"/>
        <w:spacing w:after="120" w:line="259" w:lineRule="auto"/>
        <w:jc w:val="both"/>
        <w:rPr>
          <w:lang w:val="en-US" w:eastAsia="zh-CN"/>
        </w:rPr>
      </w:pPr>
    </w:p>
    <w:p w14:paraId="0A828668" w14:textId="3469D97B"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.2.3-</w:t>
      </w:r>
      <w:r w:rsidRPr="000E0405">
        <w:rPr>
          <w:rFonts w:ascii="Arial" w:hAnsi="Arial" w:cs="Arial" w:hint="eastAsia"/>
          <w:b/>
          <w:bCs/>
          <w:kern w:val="2"/>
          <w:lang w:val="en-US" w:eastAsia="zh-CN"/>
        </w:rPr>
        <w:t>3: Sidelink positioning - horizontal absolute accuracy for IIoT use cases with InF-DH scenario from [</w:t>
      </w:r>
      <w:r w:rsidR="003D6BAA" w:rsidRPr="000E0405">
        <w:rPr>
          <w:rFonts w:ascii="Arial" w:hAnsi="Arial" w:cs="Arial" w:hint="eastAsia"/>
          <w:b/>
          <w:bCs/>
          <w:kern w:val="2"/>
          <w:lang w:val="en-US" w:eastAsia="zh-CN"/>
        </w:rPr>
        <w:t>24</w:t>
      </w:r>
      <w:r w:rsidRPr="000E0405">
        <w:rPr>
          <w:rFonts w:ascii="Arial" w:hAnsi="Arial" w:cs="Arial" w:hint="eastAsia"/>
          <w:b/>
          <w:bCs/>
          <w:kern w:val="2"/>
          <w:lang w:val="en-US" w:eastAsia="zh-CN"/>
        </w:rPr>
        <w:t>]</w:t>
      </w:r>
    </w:p>
    <w:tbl>
      <w:tblPr>
        <w:tblStyle w:val="TableGrid10"/>
        <w:tblW w:w="5000" w:type="pct"/>
        <w:tblLayout w:type="fixed"/>
        <w:tblLook w:val="04A0" w:firstRow="1" w:lastRow="0" w:firstColumn="1" w:lastColumn="0" w:noHBand="0" w:noVBand="1"/>
      </w:tblPr>
      <w:tblGrid>
        <w:gridCol w:w="2283"/>
        <w:gridCol w:w="872"/>
        <w:gridCol w:w="872"/>
        <w:gridCol w:w="873"/>
        <w:gridCol w:w="873"/>
        <w:gridCol w:w="1928"/>
        <w:gridCol w:w="1930"/>
      </w:tblGrid>
      <w:tr w:rsidR="000E0405" w:rsidRPr="000E0405" w14:paraId="179591DB" w14:textId="77777777" w:rsidTr="007E60C9">
        <w:tc>
          <w:tcPr>
            <w:tcW w:w="1185" w:type="pct"/>
            <w:shd w:val="clear" w:color="auto" w:fill="A5A5A5"/>
            <w:vAlign w:val="center"/>
          </w:tcPr>
          <w:p w14:paraId="4C6AFBFA"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452" w:type="pct"/>
            <w:shd w:val="clear" w:color="auto" w:fill="A5A5A5"/>
            <w:vAlign w:val="center"/>
          </w:tcPr>
          <w:p w14:paraId="3F518880"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452" w:type="pct"/>
            <w:shd w:val="clear" w:color="auto" w:fill="A5A5A5"/>
            <w:vAlign w:val="center"/>
          </w:tcPr>
          <w:p w14:paraId="35EE78CF"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452" w:type="pct"/>
            <w:shd w:val="clear" w:color="auto" w:fill="A5A5A5"/>
            <w:vAlign w:val="center"/>
          </w:tcPr>
          <w:p w14:paraId="189D5CAB"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452" w:type="pct"/>
            <w:shd w:val="clear" w:color="auto" w:fill="A5A5A5"/>
            <w:vAlign w:val="center"/>
          </w:tcPr>
          <w:p w14:paraId="67F8B9D3"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1000" w:type="pct"/>
            <w:shd w:val="clear" w:color="auto" w:fill="A5A5A5"/>
            <w:vAlign w:val="center"/>
          </w:tcPr>
          <w:p w14:paraId="4BFDCC36"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A</w:t>
            </w:r>
          </w:p>
          <w:p w14:paraId="6290176B"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c>
          <w:tcPr>
            <w:tcW w:w="1001" w:type="pct"/>
            <w:shd w:val="clear" w:color="auto" w:fill="A5A5A5"/>
            <w:vAlign w:val="center"/>
          </w:tcPr>
          <w:p w14:paraId="4CDF61FA"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 of Set B</w:t>
            </w:r>
          </w:p>
          <w:p w14:paraId="30BE8232"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153F54ED" w14:textId="77777777" w:rsidTr="007E60C9">
        <w:tc>
          <w:tcPr>
            <w:tcW w:w="1185" w:type="pct"/>
            <w:shd w:val="clear" w:color="auto" w:fill="F2F2F2"/>
            <w:vAlign w:val="center"/>
          </w:tcPr>
          <w:p w14:paraId="6009424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Case 79-SL only, 10 anchors,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0MHz</w:t>
            </w:r>
          </w:p>
        </w:tc>
        <w:tc>
          <w:tcPr>
            <w:tcW w:w="452" w:type="pct"/>
            <w:shd w:val="clear" w:color="auto" w:fill="F2F2F2"/>
            <w:vAlign w:val="center"/>
          </w:tcPr>
          <w:p w14:paraId="5E4118E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1.7</w:t>
            </w:r>
          </w:p>
        </w:tc>
        <w:tc>
          <w:tcPr>
            <w:tcW w:w="452" w:type="pct"/>
            <w:shd w:val="clear" w:color="auto" w:fill="F2F2F2"/>
            <w:vAlign w:val="center"/>
          </w:tcPr>
          <w:p w14:paraId="02643D3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2.843</w:t>
            </w:r>
          </w:p>
        </w:tc>
        <w:tc>
          <w:tcPr>
            <w:tcW w:w="452" w:type="pct"/>
            <w:shd w:val="clear" w:color="auto" w:fill="F2F2F2"/>
            <w:vAlign w:val="center"/>
          </w:tcPr>
          <w:p w14:paraId="5A8D39C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4.824</w:t>
            </w:r>
          </w:p>
        </w:tc>
        <w:tc>
          <w:tcPr>
            <w:tcW w:w="452" w:type="pct"/>
            <w:shd w:val="clear" w:color="auto" w:fill="F2F2F2"/>
            <w:vAlign w:val="center"/>
          </w:tcPr>
          <w:p w14:paraId="76EE561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9.196</w:t>
            </w:r>
          </w:p>
        </w:tc>
        <w:tc>
          <w:tcPr>
            <w:tcW w:w="1000" w:type="pct"/>
            <w:shd w:val="clear" w:color="auto" w:fill="F2F2F2"/>
            <w:vAlign w:val="center"/>
          </w:tcPr>
          <w:p w14:paraId="306AB10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816951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c>
          <w:tcPr>
            <w:tcW w:w="1001" w:type="pct"/>
            <w:shd w:val="clear" w:color="auto" w:fill="F2F2F2"/>
            <w:vAlign w:val="center"/>
          </w:tcPr>
          <w:p w14:paraId="65625FA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9FBA03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0B067258" w14:textId="77777777" w:rsidTr="007E60C9">
        <w:tc>
          <w:tcPr>
            <w:tcW w:w="1185" w:type="pct"/>
            <w:shd w:val="clear" w:color="auto" w:fill="F2F2F2"/>
            <w:vAlign w:val="center"/>
          </w:tcPr>
          <w:p w14:paraId="39A9B8E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80-SL only, 20 anchors,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0MHz</w:t>
            </w:r>
          </w:p>
        </w:tc>
        <w:tc>
          <w:tcPr>
            <w:tcW w:w="452" w:type="pct"/>
            <w:shd w:val="clear" w:color="auto" w:fill="F2F2F2"/>
            <w:vAlign w:val="center"/>
          </w:tcPr>
          <w:p w14:paraId="3F264CB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1.093</w:t>
            </w:r>
          </w:p>
        </w:tc>
        <w:tc>
          <w:tcPr>
            <w:tcW w:w="452" w:type="pct"/>
            <w:shd w:val="clear" w:color="auto" w:fill="F2F2F2"/>
            <w:vAlign w:val="center"/>
          </w:tcPr>
          <w:p w14:paraId="3B5A763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1.551</w:t>
            </w:r>
          </w:p>
        </w:tc>
        <w:tc>
          <w:tcPr>
            <w:tcW w:w="452" w:type="pct"/>
            <w:shd w:val="clear" w:color="auto" w:fill="F2F2F2"/>
            <w:vAlign w:val="center"/>
          </w:tcPr>
          <w:p w14:paraId="1876762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2.185</w:t>
            </w:r>
          </w:p>
        </w:tc>
        <w:tc>
          <w:tcPr>
            <w:tcW w:w="452" w:type="pct"/>
            <w:shd w:val="clear" w:color="auto" w:fill="F2F2F2"/>
            <w:vAlign w:val="center"/>
          </w:tcPr>
          <w:p w14:paraId="13A04D6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3.566</w:t>
            </w:r>
          </w:p>
        </w:tc>
        <w:tc>
          <w:tcPr>
            <w:tcW w:w="1000" w:type="pct"/>
            <w:shd w:val="clear" w:color="auto" w:fill="F2F2F2"/>
            <w:vAlign w:val="center"/>
          </w:tcPr>
          <w:p w14:paraId="07C727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E41C40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c>
          <w:tcPr>
            <w:tcW w:w="1001" w:type="pct"/>
            <w:shd w:val="clear" w:color="auto" w:fill="F2F2F2"/>
            <w:vAlign w:val="center"/>
          </w:tcPr>
          <w:p w14:paraId="3C0A9C3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E18732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7BD3DA34" w14:textId="77777777" w:rsidTr="007E60C9">
        <w:tc>
          <w:tcPr>
            <w:tcW w:w="1185" w:type="pct"/>
            <w:shd w:val="clear" w:color="auto" w:fill="F2F2F2"/>
            <w:vAlign w:val="center"/>
          </w:tcPr>
          <w:p w14:paraId="115D3F1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81-SL only, 10 anchors, </w:t>
            </w:r>
            <w:r w:rsidRPr="000E0405">
              <w:rPr>
                <w:rFonts w:ascii="Arial" w:hAnsi="Arial" w:cs="Arial"/>
                <w:kern w:val="2"/>
                <w:sz w:val="18"/>
                <w:szCs w:val="18"/>
              </w:rPr>
              <w:t>BW=</w:t>
            </w:r>
            <w:r w:rsidRPr="000E0405">
              <w:rPr>
                <w:rFonts w:ascii="Arial" w:hAnsi="Arial" w:cs="Arial"/>
                <w:kern w:val="2"/>
                <w:sz w:val="18"/>
                <w:szCs w:val="18"/>
                <w:lang w:val="en-US" w:eastAsia="zh-CN"/>
              </w:rPr>
              <w:t>4</w:t>
            </w:r>
            <w:r w:rsidRPr="000E0405">
              <w:rPr>
                <w:rFonts w:ascii="Arial" w:hAnsi="Arial" w:cs="Arial"/>
                <w:kern w:val="2"/>
                <w:sz w:val="18"/>
                <w:szCs w:val="18"/>
              </w:rPr>
              <w:t>0MHz</w:t>
            </w:r>
          </w:p>
        </w:tc>
        <w:tc>
          <w:tcPr>
            <w:tcW w:w="452" w:type="pct"/>
            <w:shd w:val="clear" w:color="auto" w:fill="F2F2F2"/>
            <w:vAlign w:val="center"/>
          </w:tcPr>
          <w:p w14:paraId="4148F8E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0.8144</w:t>
            </w:r>
          </w:p>
        </w:tc>
        <w:tc>
          <w:tcPr>
            <w:tcW w:w="452" w:type="pct"/>
            <w:shd w:val="clear" w:color="auto" w:fill="F2F2F2"/>
            <w:vAlign w:val="center"/>
          </w:tcPr>
          <w:p w14:paraId="27821A6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2.004</w:t>
            </w:r>
          </w:p>
        </w:tc>
        <w:tc>
          <w:tcPr>
            <w:tcW w:w="452" w:type="pct"/>
            <w:shd w:val="clear" w:color="auto" w:fill="F2F2F2"/>
            <w:vAlign w:val="center"/>
          </w:tcPr>
          <w:p w14:paraId="453AA7E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3.857</w:t>
            </w:r>
          </w:p>
        </w:tc>
        <w:tc>
          <w:tcPr>
            <w:tcW w:w="452" w:type="pct"/>
            <w:shd w:val="clear" w:color="auto" w:fill="F2F2F2"/>
            <w:vAlign w:val="center"/>
          </w:tcPr>
          <w:p w14:paraId="7647DFE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7.081</w:t>
            </w:r>
          </w:p>
        </w:tc>
        <w:tc>
          <w:tcPr>
            <w:tcW w:w="1000" w:type="pct"/>
            <w:shd w:val="clear" w:color="auto" w:fill="F2F2F2"/>
            <w:vAlign w:val="center"/>
          </w:tcPr>
          <w:p w14:paraId="3E66318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1861AD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c>
          <w:tcPr>
            <w:tcW w:w="1001" w:type="pct"/>
            <w:shd w:val="clear" w:color="auto" w:fill="F2F2F2"/>
            <w:vAlign w:val="center"/>
          </w:tcPr>
          <w:p w14:paraId="40C1C44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49323D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15634F4B" w14:textId="77777777" w:rsidTr="007E60C9">
        <w:tc>
          <w:tcPr>
            <w:tcW w:w="1185" w:type="pct"/>
            <w:shd w:val="clear" w:color="auto" w:fill="F2F2F2"/>
            <w:vAlign w:val="center"/>
          </w:tcPr>
          <w:p w14:paraId="096705F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82-SL only, 20 anchors, </w:t>
            </w:r>
            <w:r w:rsidRPr="000E0405">
              <w:rPr>
                <w:rFonts w:ascii="Arial" w:hAnsi="Arial" w:cs="Arial"/>
                <w:kern w:val="2"/>
                <w:sz w:val="18"/>
                <w:szCs w:val="18"/>
              </w:rPr>
              <w:t>BW=</w:t>
            </w:r>
            <w:r w:rsidRPr="000E0405">
              <w:rPr>
                <w:rFonts w:ascii="Arial" w:hAnsi="Arial" w:cs="Arial"/>
                <w:kern w:val="2"/>
                <w:sz w:val="18"/>
                <w:szCs w:val="18"/>
                <w:lang w:val="en-US" w:eastAsia="zh-CN"/>
              </w:rPr>
              <w:t>4</w:t>
            </w:r>
            <w:r w:rsidRPr="000E0405">
              <w:rPr>
                <w:rFonts w:ascii="Arial" w:hAnsi="Arial" w:cs="Arial"/>
                <w:kern w:val="2"/>
                <w:sz w:val="18"/>
                <w:szCs w:val="18"/>
              </w:rPr>
              <w:t>0MHz</w:t>
            </w:r>
          </w:p>
        </w:tc>
        <w:tc>
          <w:tcPr>
            <w:tcW w:w="452" w:type="pct"/>
            <w:shd w:val="clear" w:color="auto" w:fill="F2F2F2"/>
            <w:vAlign w:val="center"/>
          </w:tcPr>
          <w:p w14:paraId="505B843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0.5264</w:t>
            </w:r>
          </w:p>
        </w:tc>
        <w:tc>
          <w:tcPr>
            <w:tcW w:w="452" w:type="pct"/>
            <w:shd w:val="clear" w:color="auto" w:fill="F2F2F2"/>
            <w:vAlign w:val="center"/>
          </w:tcPr>
          <w:p w14:paraId="61EBABA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0.8396</w:t>
            </w:r>
          </w:p>
        </w:tc>
        <w:tc>
          <w:tcPr>
            <w:tcW w:w="452" w:type="pct"/>
            <w:shd w:val="clear" w:color="auto" w:fill="F2F2F2"/>
            <w:vAlign w:val="center"/>
          </w:tcPr>
          <w:p w14:paraId="29264EE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1.547</w:t>
            </w:r>
          </w:p>
        </w:tc>
        <w:tc>
          <w:tcPr>
            <w:tcW w:w="452" w:type="pct"/>
            <w:shd w:val="clear" w:color="auto" w:fill="F2F2F2"/>
            <w:vAlign w:val="center"/>
          </w:tcPr>
          <w:p w14:paraId="3DAD2D0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2.808</w:t>
            </w:r>
          </w:p>
        </w:tc>
        <w:tc>
          <w:tcPr>
            <w:tcW w:w="1000" w:type="pct"/>
            <w:shd w:val="clear" w:color="auto" w:fill="F2F2F2"/>
            <w:vAlign w:val="center"/>
          </w:tcPr>
          <w:p w14:paraId="37A5928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5F414B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c>
          <w:tcPr>
            <w:tcW w:w="1001" w:type="pct"/>
            <w:shd w:val="clear" w:color="auto" w:fill="F2F2F2"/>
            <w:vAlign w:val="center"/>
          </w:tcPr>
          <w:p w14:paraId="5FCBCD7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895C99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38C606E1" w14:textId="77777777" w:rsidTr="007E60C9">
        <w:tc>
          <w:tcPr>
            <w:tcW w:w="1185" w:type="pct"/>
            <w:shd w:val="clear" w:color="auto" w:fill="F2F2F2"/>
            <w:vAlign w:val="center"/>
          </w:tcPr>
          <w:p w14:paraId="1DE5B4E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83-SL only, 10 anchors, </w:t>
            </w:r>
            <w:r w:rsidRPr="000E0405">
              <w:rPr>
                <w:rFonts w:ascii="Arial" w:hAnsi="Arial" w:cs="Arial"/>
                <w:kern w:val="2"/>
                <w:sz w:val="18"/>
                <w:szCs w:val="18"/>
              </w:rPr>
              <w:t>BW=</w:t>
            </w:r>
            <w:r w:rsidRPr="000E0405">
              <w:rPr>
                <w:rFonts w:ascii="Arial" w:hAnsi="Arial" w:cs="Arial"/>
                <w:kern w:val="2"/>
                <w:sz w:val="18"/>
                <w:szCs w:val="18"/>
                <w:lang w:val="en-US" w:eastAsia="zh-CN"/>
              </w:rPr>
              <w:t>10</w:t>
            </w:r>
            <w:r w:rsidRPr="000E0405">
              <w:rPr>
                <w:rFonts w:ascii="Arial" w:hAnsi="Arial" w:cs="Arial"/>
                <w:kern w:val="2"/>
                <w:sz w:val="18"/>
                <w:szCs w:val="18"/>
              </w:rPr>
              <w:t>0MHz</w:t>
            </w:r>
          </w:p>
        </w:tc>
        <w:tc>
          <w:tcPr>
            <w:tcW w:w="452" w:type="pct"/>
            <w:shd w:val="clear" w:color="auto" w:fill="F2F2F2"/>
            <w:vAlign w:val="center"/>
          </w:tcPr>
          <w:p w14:paraId="1059044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0.3465</w:t>
            </w:r>
          </w:p>
        </w:tc>
        <w:tc>
          <w:tcPr>
            <w:tcW w:w="452" w:type="pct"/>
            <w:shd w:val="clear" w:color="auto" w:fill="F2F2F2"/>
            <w:vAlign w:val="center"/>
          </w:tcPr>
          <w:p w14:paraId="4205671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0.5537</w:t>
            </w:r>
          </w:p>
        </w:tc>
        <w:tc>
          <w:tcPr>
            <w:tcW w:w="452" w:type="pct"/>
            <w:shd w:val="clear" w:color="auto" w:fill="F2F2F2"/>
            <w:vAlign w:val="center"/>
          </w:tcPr>
          <w:p w14:paraId="6450B4A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1.368</w:t>
            </w:r>
          </w:p>
        </w:tc>
        <w:tc>
          <w:tcPr>
            <w:tcW w:w="452" w:type="pct"/>
            <w:shd w:val="clear" w:color="auto" w:fill="F2F2F2"/>
            <w:vAlign w:val="center"/>
          </w:tcPr>
          <w:p w14:paraId="072F0F3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2.694</w:t>
            </w:r>
          </w:p>
        </w:tc>
        <w:tc>
          <w:tcPr>
            <w:tcW w:w="1000" w:type="pct"/>
            <w:shd w:val="clear" w:color="auto" w:fill="F2F2F2"/>
            <w:vAlign w:val="center"/>
          </w:tcPr>
          <w:p w14:paraId="33683CD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0F338A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67%</w:t>
            </w:r>
          </w:p>
        </w:tc>
        <w:tc>
          <w:tcPr>
            <w:tcW w:w="1001" w:type="pct"/>
            <w:shd w:val="clear" w:color="auto" w:fill="F2F2F2"/>
            <w:vAlign w:val="center"/>
          </w:tcPr>
          <w:p w14:paraId="4DD261F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B05637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7365B219" w14:textId="77777777" w:rsidTr="007E60C9">
        <w:tc>
          <w:tcPr>
            <w:tcW w:w="1185" w:type="pct"/>
            <w:shd w:val="clear" w:color="auto" w:fill="F2F2F2"/>
            <w:vAlign w:val="center"/>
          </w:tcPr>
          <w:p w14:paraId="2002AB2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84-SL only, 20 anchors, </w:t>
            </w:r>
            <w:r w:rsidRPr="000E0405">
              <w:rPr>
                <w:rFonts w:ascii="Arial" w:hAnsi="Arial" w:cs="Arial"/>
                <w:kern w:val="2"/>
                <w:sz w:val="18"/>
                <w:szCs w:val="18"/>
              </w:rPr>
              <w:t>BW=</w:t>
            </w:r>
            <w:r w:rsidRPr="000E0405">
              <w:rPr>
                <w:rFonts w:ascii="Arial" w:hAnsi="Arial" w:cs="Arial"/>
                <w:kern w:val="2"/>
                <w:sz w:val="18"/>
                <w:szCs w:val="18"/>
                <w:lang w:val="en-US" w:eastAsia="zh-CN"/>
              </w:rPr>
              <w:t>10</w:t>
            </w:r>
            <w:r w:rsidRPr="000E0405">
              <w:rPr>
                <w:rFonts w:ascii="Arial" w:hAnsi="Arial" w:cs="Arial"/>
                <w:kern w:val="2"/>
                <w:sz w:val="18"/>
                <w:szCs w:val="18"/>
              </w:rPr>
              <w:t>0MHz</w:t>
            </w:r>
          </w:p>
        </w:tc>
        <w:tc>
          <w:tcPr>
            <w:tcW w:w="452" w:type="pct"/>
            <w:shd w:val="clear" w:color="auto" w:fill="F2F2F2"/>
            <w:vAlign w:val="center"/>
          </w:tcPr>
          <w:p w14:paraId="216BA5B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0.1928</w:t>
            </w:r>
          </w:p>
        </w:tc>
        <w:tc>
          <w:tcPr>
            <w:tcW w:w="452" w:type="pct"/>
            <w:shd w:val="clear" w:color="auto" w:fill="F2F2F2"/>
            <w:vAlign w:val="center"/>
          </w:tcPr>
          <w:p w14:paraId="39C24FE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0.2337</w:t>
            </w:r>
          </w:p>
        </w:tc>
        <w:tc>
          <w:tcPr>
            <w:tcW w:w="452" w:type="pct"/>
            <w:shd w:val="clear" w:color="auto" w:fill="F2F2F2"/>
            <w:vAlign w:val="center"/>
          </w:tcPr>
          <w:p w14:paraId="6E81122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0.3022</w:t>
            </w:r>
          </w:p>
        </w:tc>
        <w:tc>
          <w:tcPr>
            <w:tcW w:w="452" w:type="pct"/>
            <w:shd w:val="clear" w:color="auto" w:fill="F2F2F2"/>
            <w:vAlign w:val="center"/>
          </w:tcPr>
          <w:p w14:paraId="68A196C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0.5069</w:t>
            </w:r>
          </w:p>
        </w:tc>
        <w:tc>
          <w:tcPr>
            <w:tcW w:w="1000" w:type="pct"/>
            <w:shd w:val="clear" w:color="auto" w:fill="F2F2F2"/>
            <w:vAlign w:val="center"/>
          </w:tcPr>
          <w:p w14:paraId="1A22A7B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1001" w:type="pct"/>
            <w:shd w:val="clear" w:color="auto" w:fill="F2F2F2"/>
            <w:vAlign w:val="center"/>
          </w:tcPr>
          <w:p w14:paraId="3E88D34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21DFC5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2D34401E" w14:textId="77777777" w:rsidTr="007E60C9">
        <w:tc>
          <w:tcPr>
            <w:tcW w:w="1185" w:type="pct"/>
            <w:shd w:val="clear" w:color="auto" w:fill="F2F2F2"/>
            <w:vAlign w:val="center"/>
          </w:tcPr>
          <w:p w14:paraId="1F6E60E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85-Uu only, BW=20MHz</w:t>
            </w:r>
          </w:p>
        </w:tc>
        <w:tc>
          <w:tcPr>
            <w:tcW w:w="452" w:type="pct"/>
            <w:shd w:val="clear" w:color="auto" w:fill="F2F2F2"/>
            <w:vAlign w:val="center"/>
          </w:tcPr>
          <w:p w14:paraId="6887F5C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1.993</w:t>
            </w:r>
          </w:p>
        </w:tc>
        <w:tc>
          <w:tcPr>
            <w:tcW w:w="452" w:type="pct"/>
            <w:shd w:val="clear" w:color="auto" w:fill="F2F2F2"/>
            <w:vAlign w:val="center"/>
          </w:tcPr>
          <w:p w14:paraId="42EBA84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2.794</w:t>
            </w:r>
          </w:p>
        </w:tc>
        <w:tc>
          <w:tcPr>
            <w:tcW w:w="452" w:type="pct"/>
            <w:shd w:val="clear" w:color="auto" w:fill="F2F2F2"/>
            <w:vAlign w:val="center"/>
          </w:tcPr>
          <w:p w14:paraId="65A4A53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3.866</w:t>
            </w:r>
          </w:p>
        </w:tc>
        <w:tc>
          <w:tcPr>
            <w:tcW w:w="452" w:type="pct"/>
            <w:shd w:val="clear" w:color="auto" w:fill="F2F2F2"/>
            <w:vAlign w:val="center"/>
          </w:tcPr>
          <w:p w14:paraId="7862B92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5.483</w:t>
            </w:r>
          </w:p>
        </w:tc>
        <w:tc>
          <w:tcPr>
            <w:tcW w:w="1000" w:type="pct"/>
            <w:shd w:val="clear" w:color="auto" w:fill="F2F2F2"/>
            <w:vAlign w:val="center"/>
          </w:tcPr>
          <w:p w14:paraId="7E669B6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165D20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c>
          <w:tcPr>
            <w:tcW w:w="1001" w:type="pct"/>
            <w:shd w:val="clear" w:color="auto" w:fill="F2F2F2"/>
            <w:vAlign w:val="center"/>
          </w:tcPr>
          <w:p w14:paraId="7A38501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D6600A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2DF3EC84" w14:textId="77777777" w:rsidTr="007E60C9">
        <w:tc>
          <w:tcPr>
            <w:tcW w:w="1185" w:type="pct"/>
            <w:shd w:val="clear" w:color="auto" w:fill="F2F2F2"/>
            <w:vAlign w:val="center"/>
          </w:tcPr>
          <w:p w14:paraId="488C87E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86-SL only, BW=20MHz</w:t>
            </w:r>
          </w:p>
        </w:tc>
        <w:tc>
          <w:tcPr>
            <w:tcW w:w="452" w:type="pct"/>
            <w:shd w:val="clear" w:color="auto" w:fill="F2F2F2"/>
            <w:vAlign w:val="center"/>
          </w:tcPr>
          <w:p w14:paraId="5245996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1.093</w:t>
            </w:r>
          </w:p>
        </w:tc>
        <w:tc>
          <w:tcPr>
            <w:tcW w:w="452" w:type="pct"/>
            <w:shd w:val="clear" w:color="auto" w:fill="F2F2F2"/>
            <w:vAlign w:val="center"/>
          </w:tcPr>
          <w:p w14:paraId="531BF0D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1.551</w:t>
            </w:r>
          </w:p>
        </w:tc>
        <w:tc>
          <w:tcPr>
            <w:tcW w:w="452" w:type="pct"/>
            <w:shd w:val="clear" w:color="auto" w:fill="F2F2F2"/>
            <w:vAlign w:val="center"/>
          </w:tcPr>
          <w:p w14:paraId="71F461A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2.185</w:t>
            </w:r>
          </w:p>
        </w:tc>
        <w:tc>
          <w:tcPr>
            <w:tcW w:w="452" w:type="pct"/>
            <w:shd w:val="clear" w:color="auto" w:fill="F2F2F2"/>
            <w:vAlign w:val="center"/>
          </w:tcPr>
          <w:p w14:paraId="4753C1F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3.566</w:t>
            </w:r>
          </w:p>
        </w:tc>
        <w:tc>
          <w:tcPr>
            <w:tcW w:w="1000" w:type="pct"/>
            <w:shd w:val="clear" w:color="auto" w:fill="F2F2F2"/>
            <w:vAlign w:val="center"/>
          </w:tcPr>
          <w:p w14:paraId="73455A2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6A15FB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c>
          <w:tcPr>
            <w:tcW w:w="1001" w:type="pct"/>
            <w:shd w:val="clear" w:color="auto" w:fill="F2F2F2"/>
            <w:vAlign w:val="center"/>
          </w:tcPr>
          <w:p w14:paraId="37E0E02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903B2E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74802025" w14:textId="77777777" w:rsidTr="007E60C9">
        <w:tc>
          <w:tcPr>
            <w:tcW w:w="1185" w:type="pct"/>
            <w:shd w:val="clear" w:color="auto" w:fill="F2F2F2"/>
            <w:vAlign w:val="center"/>
          </w:tcPr>
          <w:p w14:paraId="01C5433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87-Joint, BW=20MHz</w:t>
            </w:r>
          </w:p>
        </w:tc>
        <w:tc>
          <w:tcPr>
            <w:tcW w:w="452" w:type="pct"/>
            <w:shd w:val="clear" w:color="auto" w:fill="F2F2F2"/>
            <w:vAlign w:val="center"/>
          </w:tcPr>
          <w:p w14:paraId="07AF945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1.249</w:t>
            </w:r>
          </w:p>
        </w:tc>
        <w:tc>
          <w:tcPr>
            <w:tcW w:w="452" w:type="pct"/>
            <w:shd w:val="clear" w:color="auto" w:fill="F2F2F2"/>
            <w:vAlign w:val="center"/>
          </w:tcPr>
          <w:p w14:paraId="75DA391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1.717</w:t>
            </w:r>
          </w:p>
        </w:tc>
        <w:tc>
          <w:tcPr>
            <w:tcW w:w="452" w:type="pct"/>
            <w:shd w:val="clear" w:color="auto" w:fill="F2F2F2"/>
            <w:vAlign w:val="center"/>
          </w:tcPr>
          <w:p w14:paraId="4FCC879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2.096</w:t>
            </w:r>
          </w:p>
        </w:tc>
        <w:tc>
          <w:tcPr>
            <w:tcW w:w="452" w:type="pct"/>
            <w:shd w:val="clear" w:color="auto" w:fill="F2F2F2"/>
            <w:vAlign w:val="center"/>
          </w:tcPr>
          <w:p w14:paraId="747A02D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2.715</w:t>
            </w:r>
          </w:p>
        </w:tc>
        <w:tc>
          <w:tcPr>
            <w:tcW w:w="1000" w:type="pct"/>
            <w:shd w:val="clear" w:color="auto" w:fill="F2F2F2"/>
            <w:vAlign w:val="center"/>
          </w:tcPr>
          <w:p w14:paraId="07CCF12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C4BBA8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c>
          <w:tcPr>
            <w:tcW w:w="1001" w:type="pct"/>
            <w:shd w:val="clear" w:color="auto" w:fill="F2F2F2"/>
            <w:vAlign w:val="center"/>
          </w:tcPr>
          <w:p w14:paraId="603FE60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E6930C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322AF3AA" w14:textId="77777777" w:rsidTr="007E60C9">
        <w:tc>
          <w:tcPr>
            <w:tcW w:w="1185" w:type="pct"/>
            <w:shd w:val="clear" w:color="auto" w:fill="F2F2F2"/>
            <w:vAlign w:val="center"/>
          </w:tcPr>
          <w:p w14:paraId="725E28F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88-Uu only, BW=40MHz</w:t>
            </w:r>
          </w:p>
        </w:tc>
        <w:tc>
          <w:tcPr>
            <w:tcW w:w="452" w:type="pct"/>
            <w:shd w:val="clear" w:color="auto" w:fill="F2F2F2"/>
            <w:vAlign w:val="center"/>
          </w:tcPr>
          <w:p w14:paraId="2155AF5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1.066</w:t>
            </w:r>
          </w:p>
        </w:tc>
        <w:tc>
          <w:tcPr>
            <w:tcW w:w="452" w:type="pct"/>
            <w:shd w:val="clear" w:color="auto" w:fill="F2F2F2"/>
            <w:vAlign w:val="center"/>
          </w:tcPr>
          <w:p w14:paraId="6F349E4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1.602</w:t>
            </w:r>
          </w:p>
        </w:tc>
        <w:tc>
          <w:tcPr>
            <w:tcW w:w="452" w:type="pct"/>
            <w:shd w:val="clear" w:color="auto" w:fill="F2F2F2"/>
            <w:vAlign w:val="center"/>
          </w:tcPr>
          <w:p w14:paraId="50AA004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2.629</w:t>
            </w:r>
          </w:p>
        </w:tc>
        <w:tc>
          <w:tcPr>
            <w:tcW w:w="452" w:type="pct"/>
            <w:shd w:val="clear" w:color="auto" w:fill="F2F2F2"/>
            <w:vAlign w:val="center"/>
          </w:tcPr>
          <w:p w14:paraId="24D9C45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3.355</w:t>
            </w:r>
          </w:p>
        </w:tc>
        <w:tc>
          <w:tcPr>
            <w:tcW w:w="1000" w:type="pct"/>
            <w:shd w:val="clear" w:color="auto" w:fill="F2F2F2"/>
            <w:vAlign w:val="center"/>
          </w:tcPr>
          <w:p w14:paraId="514F077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FDD43D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c>
          <w:tcPr>
            <w:tcW w:w="1001" w:type="pct"/>
            <w:shd w:val="clear" w:color="auto" w:fill="F2F2F2"/>
            <w:vAlign w:val="center"/>
          </w:tcPr>
          <w:p w14:paraId="4680FF2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DCA3A4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5964218E" w14:textId="77777777" w:rsidTr="007E60C9">
        <w:tc>
          <w:tcPr>
            <w:tcW w:w="1185" w:type="pct"/>
            <w:shd w:val="clear" w:color="auto" w:fill="F2F2F2"/>
            <w:vAlign w:val="center"/>
          </w:tcPr>
          <w:p w14:paraId="34D27EE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89-SL only, BW=40MHz</w:t>
            </w:r>
          </w:p>
        </w:tc>
        <w:tc>
          <w:tcPr>
            <w:tcW w:w="452" w:type="pct"/>
            <w:shd w:val="clear" w:color="auto" w:fill="F2F2F2"/>
            <w:vAlign w:val="center"/>
          </w:tcPr>
          <w:p w14:paraId="0A5A211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0.5385</w:t>
            </w:r>
          </w:p>
        </w:tc>
        <w:tc>
          <w:tcPr>
            <w:tcW w:w="452" w:type="pct"/>
            <w:shd w:val="clear" w:color="auto" w:fill="F2F2F2"/>
            <w:vAlign w:val="center"/>
          </w:tcPr>
          <w:p w14:paraId="3EB4D87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0.8396</w:t>
            </w:r>
          </w:p>
        </w:tc>
        <w:tc>
          <w:tcPr>
            <w:tcW w:w="452" w:type="pct"/>
            <w:shd w:val="clear" w:color="auto" w:fill="F2F2F2"/>
            <w:vAlign w:val="center"/>
          </w:tcPr>
          <w:p w14:paraId="3AE0DD9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1.547</w:t>
            </w:r>
          </w:p>
        </w:tc>
        <w:tc>
          <w:tcPr>
            <w:tcW w:w="452" w:type="pct"/>
            <w:shd w:val="clear" w:color="auto" w:fill="F2F2F2"/>
            <w:vAlign w:val="center"/>
          </w:tcPr>
          <w:p w14:paraId="5FA0CE1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2.808</w:t>
            </w:r>
          </w:p>
        </w:tc>
        <w:tc>
          <w:tcPr>
            <w:tcW w:w="1000" w:type="pct"/>
            <w:shd w:val="clear" w:color="auto" w:fill="F2F2F2"/>
            <w:vAlign w:val="center"/>
          </w:tcPr>
          <w:p w14:paraId="370EBD4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B7FB80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c>
          <w:tcPr>
            <w:tcW w:w="1001" w:type="pct"/>
            <w:shd w:val="clear" w:color="auto" w:fill="F2F2F2"/>
            <w:vAlign w:val="center"/>
          </w:tcPr>
          <w:p w14:paraId="7DC4256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8DBF57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0E50FB77" w14:textId="77777777" w:rsidTr="007E60C9">
        <w:tc>
          <w:tcPr>
            <w:tcW w:w="1185" w:type="pct"/>
            <w:shd w:val="clear" w:color="auto" w:fill="F2F2F2"/>
            <w:vAlign w:val="center"/>
          </w:tcPr>
          <w:p w14:paraId="71682A3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90-Joint, BW=40MHz</w:t>
            </w:r>
          </w:p>
        </w:tc>
        <w:tc>
          <w:tcPr>
            <w:tcW w:w="452" w:type="pct"/>
            <w:shd w:val="clear" w:color="auto" w:fill="F2F2F2"/>
            <w:vAlign w:val="center"/>
          </w:tcPr>
          <w:p w14:paraId="442758F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0.5339</w:t>
            </w:r>
          </w:p>
        </w:tc>
        <w:tc>
          <w:tcPr>
            <w:tcW w:w="452" w:type="pct"/>
            <w:shd w:val="clear" w:color="auto" w:fill="F2F2F2"/>
            <w:vAlign w:val="center"/>
          </w:tcPr>
          <w:p w14:paraId="348CDA5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0.7756</w:t>
            </w:r>
          </w:p>
        </w:tc>
        <w:tc>
          <w:tcPr>
            <w:tcW w:w="452" w:type="pct"/>
            <w:shd w:val="clear" w:color="auto" w:fill="F2F2F2"/>
            <w:vAlign w:val="center"/>
          </w:tcPr>
          <w:p w14:paraId="1AA20B7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0.9745</w:t>
            </w:r>
          </w:p>
        </w:tc>
        <w:tc>
          <w:tcPr>
            <w:tcW w:w="452" w:type="pct"/>
            <w:shd w:val="clear" w:color="auto" w:fill="F2F2F2"/>
            <w:vAlign w:val="center"/>
          </w:tcPr>
          <w:p w14:paraId="559D7F8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1.992</w:t>
            </w:r>
          </w:p>
        </w:tc>
        <w:tc>
          <w:tcPr>
            <w:tcW w:w="1000" w:type="pct"/>
            <w:shd w:val="clear" w:color="auto" w:fill="F2F2F2"/>
            <w:vAlign w:val="center"/>
          </w:tcPr>
          <w:p w14:paraId="1631846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4B2408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c>
          <w:tcPr>
            <w:tcW w:w="1001" w:type="pct"/>
            <w:shd w:val="clear" w:color="auto" w:fill="F2F2F2"/>
            <w:vAlign w:val="center"/>
          </w:tcPr>
          <w:p w14:paraId="45619F2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D248D6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2CA88444" w14:textId="77777777" w:rsidTr="007E60C9">
        <w:tc>
          <w:tcPr>
            <w:tcW w:w="1185" w:type="pct"/>
            <w:shd w:val="clear" w:color="auto" w:fill="F2F2F2"/>
            <w:vAlign w:val="center"/>
          </w:tcPr>
          <w:p w14:paraId="53CBB84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91-Uu only, BW=100MHz</w:t>
            </w:r>
          </w:p>
        </w:tc>
        <w:tc>
          <w:tcPr>
            <w:tcW w:w="452" w:type="pct"/>
            <w:shd w:val="clear" w:color="auto" w:fill="F2F2F2"/>
            <w:vAlign w:val="center"/>
          </w:tcPr>
          <w:p w14:paraId="496A6B6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0.2865</w:t>
            </w:r>
          </w:p>
        </w:tc>
        <w:tc>
          <w:tcPr>
            <w:tcW w:w="452" w:type="pct"/>
            <w:shd w:val="clear" w:color="auto" w:fill="F2F2F2"/>
            <w:vAlign w:val="center"/>
          </w:tcPr>
          <w:p w14:paraId="12A6BA1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0.4146</w:t>
            </w:r>
          </w:p>
        </w:tc>
        <w:tc>
          <w:tcPr>
            <w:tcW w:w="452" w:type="pct"/>
            <w:shd w:val="clear" w:color="auto" w:fill="F2F2F2"/>
            <w:vAlign w:val="center"/>
          </w:tcPr>
          <w:p w14:paraId="213EBBC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0.7936</w:t>
            </w:r>
          </w:p>
        </w:tc>
        <w:tc>
          <w:tcPr>
            <w:tcW w:w="452" w:type="pct"/>
            <w:shd w:val="clear" w:color="auto" w:fill="F2F2F2"/>
            <w:vAlign w:val="center"/>
          </w:tcPr>
          <w:p w14:paraId="7EB5D76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1.343</w:t>
            </w:r>
          </w:p>
        </w:tc>
        <w:tc>
          <w:tcPr>
            <w:tcW w:w="1000" w:type="pct"/>
            <w:shd w:val="clear" w:color="auto" w:fill="F2F2F2"/>
            <w:vAlign w:val="center"/>
          </w:tcPr>
          <w:p w14:paraId="21160AD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5AA0A4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c>
          <w:tcPr>
            <w:tcW w:w="1001" w:type="pct"/>
            <w:shd w:val="clear" w:color="auto" w:fill="F2F2F2"/>
            <w:vAlign w:val="center"/>
          </w:tcPr>
          <w:p w14:paraId="475A416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C8B076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2C4161A5" w14:textId="77777777" w:rsidTr="007E60C9">
        <w:tc>
          <w:tcPr>
            <w:tcW w:w="1185" w:type="pct"/>
            <w:shd w:val="clear" w:color="auto" w:fill="F2F2F2"/>
            <w:vAlign w:val="center"/>
          </w:tcPr>
          <w:p w14:paraId="57E6E9D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92-SL only, BW=100MHz</w:t>
            </w:r>
          </w:p>
        </w:tc>
        <w:tc>
          <w:tcPr>
            <w:tcW w:w="452" w:type="pct"/>
            <w:shd w:val="clear" w:color="auto" w:fill="F2F2F2"/>
            <w:vAlign w:val="center"/>
          </w:tcPr>
          <w:p w14:paraId="50A68FD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0.1982</w:t>
            </w:r>
          </w:p>
        </w:tc>
        <w:tc>
          <w:tcPr>
            <w:tcW w:w="452" w:type="pct"/>
            <w:shd w:val="clear" w:color="auto" w:fill="F2F2F2"/>
            <w:vAlign w:val="center"/>
          </w:tcPr>
          <w:p w14:paraId="20E9DD3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0.2337</w:t>
            </w:r>
          </w:p>
        </w:tc>
        <w:tc>
          <w:tcPr>
            <w:tcW w:w="452" w:type="pct"/>
            <w:shd w:val="clear" w:color="auto" w:fill="F2F2F2"/>
            <w:vAlign w:val="center"/>
          </w:tcPr>
          <w:p w14:paraId="46D7545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0.2897</w:t>
            </w:r>
          </w:p>
        </w:tc>
        <w:tc>
          <w:tcPr>
            <w:tcW w:w="452" w:type="pct"/>
            <w:shd w:val="clear" w:color="auto" w:fill="F2F2F2"/>
            <w:vAlign w:val="center"/>
          </w:tcPr>
          <w:p w14:paraId="4DCBD95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0.5001</w:t>
            </w:r>
          </w:p>
        </w:tc>
        <w:tc>
          <w:tcPr>
            <w:tcW w:w="1000" w:type="pct"/>
            <w:shd w:val="clear" w:color="auto" w:fill="F2F2F2"/>
            <w:vAlign w:val="center"/>
          </w:tcPr>
          <w:p w14:paraId="205D8D8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1001" w:type="pct"/>
            <w:shd w:val="clear" w:color="auto" w:fill="F2F2F2"/>
            <w:vAlign w:val="center"/>
          </w:tcPr>
          <w:p w14:paraId="400AA93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409850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5829F175" w14:textId="77777777" w:rsidTr="007E60C9">
        <w:tc>
          <w:tcPr>
            <w:tcW w:w="1185" w:type="pct"/>
            <w:shd w:val="clear" w:color="auto" w:fill="F2F2F2"/>
            <w:vAlign w:val="center"/>
          </w:tcPr>
          <w:p w14:paraId="634BB36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93-Joint, BW=100MHz</w:t>
            </w:r>
          </w:p>
        </w:tc>
        <w:tc>
          <w:tcPr>
            <w:tcW w:w="452" w:type="pct"/>
            <w:shd w:val="clear" w:color="auto" w:fill="F2F2F2"/>
            <w:vAlign w:val="center"/>
          </w:tcPr>
          <w:p w14:paraId="6A2E8D0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0.1696</w:t>
            </w:r>
          </w:p>
        </w:tc>
        <w:tc>
          <w:tcPr>
            <w:tcW w:w="452" w:type="pct"/>
            <w:shd w:val="clear" w:color="auto" w:fill="F2F2F2"/>
            <w:vAlign w:val="center"/>
          </w:tcPr>
          <w:p w14:paraId="16E4FCC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0.2227</w:t>
            </w:r>
          </w:p>
        </w:tc>
        <w:tc>
          <w:tcPr>
            <w:tcW w:w="452" w:type="pct"/>
            <w:shd w:val="clear" w:color="auto" w:fill="F2F2F2"/>
            <w:vAlign w:val="center"/>
          </w:tcPr>
          <w:p w14:paraId="69C1C00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0.2779</w:t>
            </w:r>
          </w:p>
        </w:tc>
        <w:tc>
          <w:tcPr>
            <w:tcW w:w="452" w:type="pct"/>
            <w:shd w:val="clear" w:color="auto" w:fill="F2F2F2"/>
            <w:vAlign w:val="center"/>
          </w:tcPr>
          <w:p w14:paraId="48F0715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0.3723</w:t>
            </w:r>
          </w:p>
        </w:tc>
        <w:tc>
          <w:tcPr>
            <w:tcW w:w="1000" w:type="pct"/>
            <w:shd w:val="clear" w:color="auto" w:fill="F2F2F2"/>
            <w:vAlign w:val="center"/>
          </w:tcPr>
          <w:p w14:paraId="4B38AAD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1001" w:type="pct"/>
            <w:shd w:val="clear" w:color="auto" w:fill="F2F2F2"/>
            <w:vAlign w:val="center"/>
          </w:tcPr>
          <w:p w14:paraId="57FEAF3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0953BF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bl>
    <w:p w14:paraId="5C20EBF8" w14:textId="77777777" w:rsidR="007E60C9" w:rsidRPr="000E0405" w:rsidRDefault="007E60C9" w:rsidP="009F1A5E">
      <w:pPr>
        <w:snapToGrid w:val="0"/>
        <w:spacing w:after="120" w:line="259" w:lineRule="auto"/>
        <w:jc w:val="both"/>
        <w:rPr>
          <w:lang w:val="en-US" w:eastAsia="zh-CN"/>
        </w:rPr>
      </w:pPr>
    </w:p>
    <w:p w14:paraId="76097A75" w14:textId="4090D453"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.2.3-</w:t>
      </w:r>
      <w:r w:rsidRPr="000E0405">
        <w:rPr>
          <w:rFonts w:ascii="Arial" w:hAnsi="Arial" w:cs="Arial" w:hint="eastAsia"/>
          <w:b/>
          <w:bCs/>
          <w:kern w:val="2"/>
          <w:lang w:val="en-US" w:eastAsia="zh-CN"/>
        </w:rPr>
        <w:t>4: Sidelink positioning - ranging distance accuracy for IIoT use cases with InF-SH scenario from [</w:t>
      </w:r>
      <w:r w:rsidR="003D6BAA" w:rsidRPr="000E0405">
        <w:rPr>
          <w:rFonts w:ascii="Arial" w:hAnsi="Arial" w:cs="Arial" w:hint="eastAsia"/>
          <w:b/>
          <w:bCs/>
          <w:kern w:val="2"/>
          <w:lang w:val="en-US" w:eastAsia="zh-CN"/>
        </w:rPr>
        <w:t>24</w:t>
      </w:r>
      <w:r w:rsidRPr="000E0405">
        <w:rPr>
          <w:rFonts w:ascii="Arial" w:hAnsi="Arial" w:cs="Arial" w:hint="eastAsia"/>
          <w:b/>
          <w:bCs/>
          <w:kern w:val="2"/>
          <w:lang w:val="en-US" w:eastAsia="zh-CN"/>
        </w:rPr>
        <w:t>]</w:t>
      </w:r>
    </w:p>
    <w:tbl>
      <w:tblPr>
        <w:tblStyle w:val="TableGrid10"/>
        <w:tblW w:w="4995" w:type="pct"/>
        <w:tblLayout w:type="fixed"/>
        <w:tblLook w:val="04A0" w:firstRow="1" w:lastRow="0" w:firstColumn="1" w:lastColumn="0" w:noHBand="0" w:noVBand="1"/>
      </w:tblPr>
      <w:tblGrid>
        <w:gridCol w:w="2037"/>
        <w:gridCol w:w="873"/>
        <w:gridCol w:w="873"/>
        <w:gridCol w:w="872"/>
        <w:gridCol w:w="872"/>
        <w:gridCol w:w="2047"/>
        <w:gridCol w:w="2047"/>
      </w:tblGrid>
      <w:tr w:rsidR="000E0405" w:rsidRPr="000E0405" w14:paraId="5B48E7CB" w14:textId="77777777" w:rsidTr="007E60C9">
        <w:tc>
          <w:tcPr>
            <w:tcW w:w="1057" w:type="pct"/>
            <w:shd w:val="clear" w:color="auto" w:fill="A5A5A5"/>
            <w:vAlign w:val="center"/>
          </w:tcPr>
          <w:p w14:paraId="64ABD3E3"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453" w:type="pct"/>
            <w:shd w:val="clear" w:color="auto" w:fill="A5A5A5"/>
            <w:vAlign w:val="center"/>
          </w:tcPr>
          <w:p w14:paraId="2EEC8F32"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453" w:type="pct"/>
            <w:shd w:val="clear" w:color="auto" w:fill="A5A5A5"/>
            <w:vAlign w:val="center"/>
          </w:tcPr>
          <w:p w14:paraId="443E41F0"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453" w:type="pct"/>
            <w:shd w:val="clear" w:color="auto" w:fill="A5A5A5"/>
            <w:vAlign w:val="center"/>
          </w:tcPr>
          <w:p w14:paraId="237466B0"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453" w:type="pct"/>
            <w:shd w:val="clear" w:color="auto" w:fill="A5A5A5"/>
            <w:vAlign w:val="center"/>
          </w:tcPr>
          <w:p w14:paraId="439420E4"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1063" w:type="pct"/>
            <w:shd w:val="clear" w:color="auto" w:fill="A5A5A5"/>
            <w:vAlign w:val="center"/>
          </w:tcPr>
          <w:p w14:paraId="24BE9216"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 xml:space="preserve">Whether meet the </w:t>
            </w:r>
            <w:r w:rsidRPr="000E0405">
              <w:rPr>
                <w:rFonts w:ascii="Arial" w:hAnsi="Arial" w:cs="Arial"/>
                <w:b/>
                <w:bCs/>
                <w:kern w:val="2"/>
                <w:sz w:val="18"/>
                <w:szCs w:val="18"/>
                <w:lang w:val="en-US" w:eastAsia="zh-CN"/>
              </w:rPr>
              <w:lastRenderedPageBreak/>
              <w:t>requirement of Set A</w:t>
            </w:r>
          </w:p>
          <w:p w14:paraId="3DF725DE"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c>
          <w:tcPr>
            <w:tcW w:w="1063" w:type="pct"/>
            <w:shd w:val="clear" w:color="auto" w:fill="A5A5A5"/>
            <w:vAlign w:val="center"/>
          </w:tcPr>
          <w:p w14:paraId="4D748140"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lastRenderedPageBreak/>
              <w:t xml:space="preserve">Whether meet the </w:t>
            </w:r>
            <w:r w:rsidRPr="000E0405">
              <w:rPr>
                <w:rFonts w:ascii="Arial" w:hAnsi="Arial" w:cs="Arial"/>
                <w:b/>
                <w:bCs/>
                <w:kern w:val="2"/>
                <w:sz w:val="18"/>
                <w:szCs w:val="18"/>
                <w:lang w:val="en-US" w:eastAsia="zh-CN"/>
              </w:rPr>
              <w:lastRenderedPageBreak/>
              <w:t>requirement of Set B</w:t>
            </w:r>
          </w:p>
          <w:p w14:paraId="098F58A8"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2B226B69" w14:textId="77777777" w:rsidTr="007E60C9">
        <w:tc>
          <w:tcPr>
            <w:tcW w:w="1057" w:type="pct"/>
            <w:shd w:val="clear" w:color="auto" w:fill="F2F2F2"/>
            <w:vAlign w:val="center"/>
          </w:tcPr>
          <w:p w14:paraId="16F12A8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lastRenderedPageBreak/>
              <w:t xml:space="preserve">Case </w:t>
            </w:r>
            <w:r w:rsidRPr="000E0405">
              <w:rPr>
                <w:rFonts w:ascii="Arial" w:hAnsi="Arial" w:cs="Arial"/>
                <w:kern w:val="2"/>
                <w:sz w:val="18"/>
                <w:szCs w:val="18"/>
                <w:lang w:val="en-US" w:eastAsia="zh-CN"/>
              </w:rPr>
              <w:t>94</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X=10m,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w:t>
            </w:r>
          </w:p>
        </w:tc>
        <w:tc>
          <w:tcPr>
            <w:tcW w:w="453" w:type="pct"/>
            <w:shd w:val="clear" w:color="auto" w:fill="F2F2F2"/>
            <w:vAlign w:val="center"/>
          </w:tcPr>
          <w:p w14:paraId="3CF8E6A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0.7768</w:t>
            </w:r>
          </w:p>
        </w:tc>
        <w:tc>
          <w:tcPr>
            <w:tcW w:w="453" w:type="pct"/>
            <w:shd w:val="clear" w:color="auto" w:fill="F2F2F2"/>
            <w:vAlign w:val="center"/>
          </w:tcPr>
          <w:p w14:paraId="33B4EF8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1.2700 </w:t>
            </w:r>
          </w:p>
        </w:tc>
        <w:tc>
          <w:tcPr>
            <w:tcW w:w="453" w:type="pct"/>
            <w:shd w:val="clear" w:color="auto" w:fill="F2F2F2"/>
            <w:vAlign w:val="center"/>
          </w:tcPr>
          <w:p w14:paraId="3F54FE1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2.0104    </w:t>
            </w:r>
          </w:p>
        </w:tc>
        <w:tc>
          <w:tcPr>
            <w:tcW w:w="453" w:type="pct"/>
            <w:shd w:val="clear" w:color="auto" w:fill="F2F2F2"/>
            <w:vAlign w:val="center"/>
          </w:tcPr>
          <w:p w14:paraId="3AA52E4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3.4948</w:t>
            </w:r>
          </w:p>
        </w:tc>
        <w:tc>
          <w:tcPr>
            <w:tcW w:w="1063" w:type="pct"/>
            <w:shd w:val="clear" w:color="auto" w:fill="F2F2F2"/>
            <w:vAlign w:val="center"/>
          </w:tcPr>
          <w:p w14:paraId="6DECEC7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537DA6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c>
          <w:tcPr>
            <w:tcW w:w="1063" w:type="pct"/>
            <w:shd w:val="clear" w:color="auto" w:fill="F2F2F2"/>
            <w:vAlign w:val="center"/>
          </w:tcPr>
          <w:p w14:paraId="3AC1BCF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57A2D2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1F6E0586" w14:textId="77777777" w:rsidTr="007E60C9">
        <w:tc>
          <w:tcPr>
            <w:tcW w:w="1057" w:type="pct"/>
            <w:shd w:val="clear" w:color="auto" w:fill="F2F2F2"/>
            <w:vAlign w:val="center"/>
          </w:tcPr>
          <w:p w14:paraId="627F70D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95</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X=20m,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w:t>
            </w:r>
          </w:p>
        </w:tc>
        <w:tc>
          <w:tcPr>
            <w:tcW w:w="453" w:type="pct"/>
            <w:shd w:val="clear" w:color="auto" w:fill="F2F2F2"/>
            <w:vAlign w:val="center"/>
          </w:tcPr>
          <w:p w14:paraId="4E19A05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0.9037           </w:t>
            </w:r>
          </w:p>
        </w:tc>
        <w:tc>
          <w:tcPr>
            <w:tcW w:w="453" w:type="pct"/>
            <w:shd w:val="clear" w:color="auto" w:fill="F2F2F2"/>
            <w:vAlign w:val="center"/>
          </w:tcPr>
          <w:p w14:paraId="4828B2B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1.5404 </w:t>
            </w:r>
          </w:p>
        </w:tc>
        <w:tc>
          <w:tcPr>
            <w:tcW w:w="453" w:type="pct"/>
            <w:shd w:val="clear" w:color="auto" w:fill="F2F2F2"/>
            <w:vAlign w:val="center"/>
          </w:tcPr>
          <w:p w14:paraId="5C5E295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2.8503</w:t>
            </w:r>
          </w:p>
        </w:tc>
        <w:tc>
          <w:tcPr>
            <w:tcW w:w="453" w:type="pct"/>
            <w:shd w:val="clear" w:color="auto" w:fill="F2F2F2"/>
            <w:vAlign w:val="center"/>
          </w:tcPr>
          <w:p w14:paraId="2365EF2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5.5656</w:t>
            </w:r>
          </w:p>
        </w:tc>
        <w:tc>
          <w:tcPr>
            <w:tcW w:w="1063" w:type="pct"/>
            <w:shd w:val="clear" w:color="auto" w:fill="F2F2F2"/>
            <w:vAlign w:val="center"/>
          </w:tcPr>
          <w:p w14:paraId="1893F27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EC8EC5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c>
          <w:tcPr>
            <w:tcW w:w="1063" w:type="pct"/>
            <w:shd w:val="clear" w:color="auto" w:fill="F2F2F2"/>
            <w:vAlign w:val="center"/>
          </w:tcPr>
          <w:p w14:paraId="7D20634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E8E981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33187233" w14:textId="77777777" w:rsidTr="007E60C9">
        <w:tc>
          <w:tcPr>
            <w:tcW w:w="1057" w:type="pct"/>
            <w:shd w:val="clear" w:color="auto" w:fill="F2F2F2"/>
            <w:vAlign w:val="center"/>
          </w:tcPr>
          <w:p w14:paraId="5AD6A49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96</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X=30m,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w:t>
            </w:r>
          </w:p>
        </w:tc>
        <w:tc>
          <w:tcPr>
            <w:tcW w:w="453" w:type="pct"/>
            <w:shd w:val="clear" w:color="auto" w:fill="F2F2F2"/>
            <w:vAlign w:val="center"/>
          </w:tcPr>
          <w:p w14:paraId="7776316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1.0253    </w:t>
            </w:r>
          </w:p>
        </w:tc>
        <w:tc>
          <w:tcPr>
            <w:tcW w:w="453" w:type="pct"/>
            <w:shd w:val="clear" w:color="auto" w:fill="F2F2F2"/>
            <w:vAlign w:val="center"/>
          </w:tcPr>
          <w:p w14:paraId="0C529E8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1.8831    </w:t>
            </w:r>
          </w:p>
        </w:tc>
        <w:tc>
          <w:tcPr>
            <w:tcW w:w="453" w:type="pct"/>
            <w:shd w:val="clear" w:color="auto" w:fill="F2F2F2"/>
            <w:vAlign w:val="center"/>
          </w:tcPr>
          <w:p w14:paraId="5899688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3.6125    </w:t>
            </w:r>
          </w:p>
        </w:tc>
        <w:tc>
          <w:tcPr>
            <w:tcW w:w="453" w:type="pct"/>
            <w:shd w:val="clear" w:color="auto" w:fill="F2F2F2"/>
            <w:vAlign w:val="center"/>
          </w:tcPr>
          <w:p w14:paraId="104CE78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7.3011</w:t>
            </w:r>
          </w:p>
        </w:tc>
        <w:tc>
          <w:tcPr>
            <w:tcW w:w="1063" w:type="pct"/>
            <w:shd w:val="clear" w:color="auto" w:fill="F2F2F2"/>
            <w:vAlign w:val="center"/>
          </w:tcPr>
          <w:p w14:paraId="715BEF8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EFFF53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c>
          <w:tcPr>
            <w:tcW w:w="1063" w:type="pct"/>
            <w:shd w:val="clear" w:color="auto" w:fill="F2F2F2"/>
            <w:vAlign w:val="center"/>
          </w:tcPr>
          <w:p w14:paraId="6C6E1DA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774B38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63BA647F" w14:textId="77777777" w:rsidTr="007E60C9">
        <w:tc>
          <w:tcPr>
            <w:tcW w:w="1057" w:type="pct"/>
            <w:shd w:val="clear" w:color="auto" w:fill="F2F2F2"/>
            <w:vAlign w:val="center"/>
          </w:tcPr>
          <w:p w14:paraId="4BE1E9CA"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97</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X=50m,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w:t>
            </w:r>
          </w:p>
        </w:tc>
        <w:tc>
          <w:tcPr>
            <w:tcW w:w="453" w:type="pct"/>
            <w:shd w:val="clear" w:color="auto" w:fill="F2F2F2"/>
            <w:vAlign w:val="center"/>
          </w:tcPr>
          <w:p w14:paraId="34D2CD5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1.2797    </w:t>
            </w:r>
          </w:p>
        </w:tc>
        <w:tc>
          <w:tcPr>
            <w:tcW w:w="453" w:type="pct"/>
            <w:shd w:val="clear" w:color="auto" w:fill="F2F2F2"/>
            <w:vAlign w:val="center"/>
          </w:tcPr>
          <w:p w14:paraId="161D409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2.5698       </w:t>
            </w:r>
          </w:p>
        </w:tc>
        <w:tc>
          <w:tcPr>
            <w:tcW w:w="453" w:type="pct"/>
            <w:shd w:val="clear" w:color="auto" w:fill="F2F2F2"/>
            <w:vAlign w:val="center"/>
          </w:tcPr>
          <w:p w14:paraId="7B44294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5.0680 </w:t>
            </w:r>
          </w:p>
        </w:tc>
        <w:tc>
          <w:tcPr>
            <w:tcW w:w="453" w:type="pct"/>
            <w:shd w:val="clear" w:color="auto" w:fill="F2F2F2"/>
            <w:vAlign w:val="center"/>
          </w:tcPr>
          <w:p w14:paraId="00F0D17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9.4485</w:t>
            </w:r>
          </w:p>
        </w:tc>
        <w:tc>
          <w:tcPr>
            <w:tcW w:w="1063" w:type="pct"/>
            <w:shd w:val="clear" w:color="auto" w:fill="F2F2F2"/>
            <w:vAlign w:val="center"/>
          </w:tcPr>
          <w:p w14:paraId="31A0136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5151C1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c>
          <w:tcPr>
            <w:tcW w:w="1063" w:type="pct"/>
            <w:shd w:val="clear" w:color="auto" w:fill="F2F2F2"/>
            <w:vAlign w:val="center"/>
          </w:tcPr>
          <w:p w14:paraId="75E3F3F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512224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78D8D4D3" w14:textId="77777777" w:rsidTr="007E60C9">
        <w:tc>
          <w:tcPr>
            <w:tcW w:w="1057" w:type="pct"/>
            <w:shd w:val="clear" w:color="auto" w:fill="F2F2F2"/>
            <w:vAlign w:val="center"/>
          </w:tcPr>
          <w:p w14:paraId="00AE406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98</w:t>
            </w:r>
            <w:r w:rsidRPr="000E0405">
              <w:rPr>
                <w:rFonts w:ascii="Arial" w:hAnsi="Arial" w:cs="Arial"/>
                <w:kern w:val="2"/>
                <w:sz w:val="18"/>
                <w:szCs w:val="18"/>
              </w:rPr>
              <w:t>, X=</w:t>
            </w:r>
            <w:r w:rsidRPr="000E0405">
              <w:rPr>
                <w:rFonts w:ascii="Arial" w:hAnsi="Arial" w:cs="Arial"/>
                <w:kern w:val="2"/>
                <w:sz w:val="18"/>
                <w:szCs w:val="18"/>
                <w:lang w:val="en-US" w:eastAsia="zh-CN"/>
              </w:rPr>
              <w:t>1</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453" w:type="pct"/>
            <w:shd w:val="clear" w:color="auto" w:fill="F2F2F2"/>
            <w:vAlign w:val="center"/>
          </w:tcPr>
          <w:p w14:paraId="37E9178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 0.3506            </w:t>
            </w:r>
          </w:p>
        </w:tc>
        <w:tc>
          <w:tcPr>
            <w:tcW w:w="453" w:type="pct"/>
            <w:shd w:val="clear" w:color="auto" w:fill="F2F2F2"/>
            <w:vAlign w:val="center"/>
          </w:tcPr>
          <w:p w14:paraId="0437FEF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0.5868</w:t>
            </w:r>
          </w:p>
        </w:tc>
        <w:tc>
          <w:tcPr>
            <w:tcW w:w="453" w:type="pct"/>
            <w:shd w:val="clear" w:color="auto" w:fill="F2F2F2"/>
            <w:vAlign w:val="center"/>
          </w:tcPr>
          <w:p w14:paraId="733D312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0.9964</w:t>
            </w:r>
          </w:p>
        </w:tc>
        <w:tc>
          <w:tcPr>
            <w:tcW w:w="453" w:type="pct"/>
            <w:shd w:val="clear" w:color="auto" w:fill="F2F2F2"/>
            <w:vAlign w:val="center"/>
          </w:tcPr>
          <w:p w14:paraId="0D92B24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2.0758</w:t>
            </w:r>
          </w:p>
        </w:tc>
        <w:tc>
          <w:tcPr>
            <w:tcW w:w="1063" w:type="pct"/>
            <w:shd w:val="clear" w:color="auto" w:fill="F2F2F2"/>
            <w:vAlign w:val="center"/>
          </w:tcPr>
          <w:p w14:paraId="4FCF22C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876920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80%</w:t>
            </w:r>
          </w:p>
        </w:tc>
        <w:tc>
          <w:tcPr>
            <w:tcW w:w="1063" w:type="pct"/>
            <w:shd w:val="clear" w:color="auto" w:fill="F2F2F2"/>
            <w:vAlign w:val="center"/>
          </w:tcPr>
          <w:p w14:paraId="57CCC69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5EAB96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455EF15D" w14:textId="77777777" w:rsidTr="007E60C9">
        <w:tc>
          <w:tcPr>
            <w:tcW w:w="1057" w:type="pct"/>
            <w:shd w:val="clear" w:color="auto" w:fill="F2F2F2"/>
            <w:vAlign w:val="center"/>
          </w:tcPr>
          <w:p w14:paraId="3169AC5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99</w:t>
            </w:r>
            <w:r w:rsidRPr="000E0405">
              <w:rPr>
                <w:rFonts w:ascii="Arial" w:hAnsi="Arial" w:cs="Arial"/>
                <w:kern w:val="2"/>
                <w:sz w:val="18"/>
                <w:szCs w:val="18"/>
              </w:rPr>
              <w:t>, X=</w:t>
            </w:r>
            <w:r w:rsidRPr="000E0405">
              <w:rPr>
                <w:rFonts w:ascii="Arial" w:hAnsi="Arial" w:cs="Arial"/>
                <w:kern w:val="2"/>
                <w:sz w:val="18"/>
                <w:szCs w:val="18"/>
                <w:lang w:val="en-US" w:eastAsia="zh-CN"/>
              </w:rPr>
              <w:t>2</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453" w:type="pct"/>
            <w:shd w:val="clear" w:color="auto" w:fill="F2F2F2"/>
            <w:vAlign w:val="center"/>
          </w:tcPr>
          <w:p w14:paraId="3E068CF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0.4286           </w:t>
            </w:r>
          </w:p>
        </w:tc>
        <w:tc>
          <w:tcPr>
            <w:tcW w:w="453" w:type="pct"/>
            <w:shd w:val="clear" w:color="auto" w:fill="F2F2F2"/>
            <w:vAlign w:val="center"/>
          </w:tcPr>
          <w:p w14:paraId="1C5A61A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0.8030</w:t>
            </w:r>
          </w:p>
        </w:tc>
        <w:tc>
          <w:tcPr>
            <w:tcW w:w="453" w:type="pct"/>
            <w:shd w:val="clear" w:color="auto" w:fill="F2F2F2"/>
            <w:vAlign w:val="center"/>
          </w:tcPr>
          <w:p w14:paraId="52621F6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1.7002 </w:t>
            </w:r>
          </w:p>
        </w:tc>
        <w:tc>
          <w:tcPr>
            <w:tcW w:w="453" w:type="pct"/>
            <w:shd w:val="clear" w:color="auto" w:fill="F2F2F2"/>
            <w:vAlign w:val="center"/>
          </w:tcPr>
          <w:p w14:paraId="195BD8C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4.6739</w:t>
            </w:r>
          </w:p>
        </w:tc>
        <w:tc>
          <w:tcPr>
            <w:tcW w:w="1063" w:type="pct"/>
            <w:shd w:val="clear" w:color="auto" w:fill="F2F2F2"/>
            <w:vAlign w:val="center"/>
          </w:tcPr>
          <w:p w14:paraId="73976D9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354B91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c>
          <w:tcPr>
            <w:tcW w:w="1063" w:type="pct"/>
            <w:shd w:val="clear" w:color="auto" w:fill="F2F2F2"/>
            <w:vAlign w:val="center"/>
          </w:tcPr>
          <w:p w14:paraId="344C681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241121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323F9710" w14:textId="77777777" w:rsidTr="007E60C9">
        <w:tc>
          <w:tcPr>
            <w:tcW w:w="1057" w:type="pct"/>
            <w:shd w:val="clear" w:color="auto" w:fill="F2F2F2"/>
            <w:vAlign w:val="center"/>
          </w:tcPr>
          <w:p w14:paraId="665E58D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100</w:t>
            </w:r>
            <w:r w:rsidRPr="000E0405">
              <w:rPr>
                <w:rFonts w:ascii="Arial" w:hAnsi="Arial" w:cs="Arial"/>
                <w:kern w:val="2"/>
                <w:sz w:val="18"/>
                <w:szCs w:val="18"/>
              </w:rPr>
              <w:t>, X=</w:t>
            </w:r>
            <w:r w:rsidRPr="000E0405">
              <w:rPr>
                <w:rFonts w:ascii="Arial" w:hAnsi="Arial" w:cs="Arial"/>
                <w:kern w:val="2"/>
                <w:sz w:val="18"/>
                <w:szCs w:val="18"/>
                <w:lang w:val="en-US" w:eastAsia="zh-CN"/>
              </w:rPr>
              <w:t>3</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453" w:type="pct"/>
            <w:shd w:val="clear" w:color="auto" w:fill="F2F2F2"/>
            <w:vAlign w:val="center"/>
          </w:tcPr>
          <w:p w14:paraId="4C8445E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0.5100          </w:t>
            </w:r>
          </w:p>
        </w:tc>
        <w:tc>
          <w:tcPr>
            <w:tcW w:w="453" w:type="pct"/>
            <w:shd w:val="clear" w:color="auto" w:fill="F2F2F2"/>
            <w:vAlign w:val="center"/>
          </w:tcPr>
          <w:p w14:paraId="097B193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1.1154 </w:t>
            </w:r>
          </w:p>
        </w:tc>
        <w:tc>
          <w:tcPr>
            <w:tcW w:w="453" w:type="pct"/>
            <w:shd w:val="clear" w:color="auto" w:fill="F2F2F2"/>
            <w:vAlign w:val="center"/>
          </w:tcPr>
          <w:p w14:paraId="528352C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2.8696 </w:t>
            </w:r>
          </w:p>
        </w:tc>
        <w:tc>
          <w:tcPr>
            <w:tcW w:w="453" w:type="pct"/>
            <w:shd w:val="clear" w:color="auto" w:fill="F2F2F2"/>
            <w:vAlign w:val="center"/>
          </w:tcPr>
          <w:p w14:paraId="130CA46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6.1450</w:t>
            </w:r>
          </w:p>
        </w:tc>
        <w:tc>
          <w:tcPr>
            <w:tcW w:w="1063" w:type="pct"/>
            <w:shd w:val="clear" w:color="auto" w:fill="F2F2F2"/>
            <w:vAlign w:val="center"/>
          </w:tcPr>
          <w:p w14:paraId="670B7E5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EFA028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c>
          <w:tcPr>
            <w:tcW w:w="1063" w:type="pct"/>
            <w:shd w:val="clear" w:color="auto" w:fill="F2F2F2"/>
            <w:vAlign w:val="center"/>
          </w:tcPr>
          <w:p w14:paraId="183EEC3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0F92CF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5E28D024" w14:textId="77777777" w:rsidTr="007E60C9">
        <w:tc>
          <w:tcPr>
            <w:tcW w:w="1057" w:type="pct"/>
            <w:shd w:val="clear" w:color="auto" w:fill="F2F2F2"/>
            <w:vAlign w:val="center"/>
          </w:tcPr>
          <w:p w14:paraId="4C9320A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w:t>
            </w:r>
            <w:r w:rsidRPr="000E0405">
              <w:rPr>
                <w:rFonts w:ascii="Arial" w:hAnsi="Arial" w:cs="Arial"/>
                <w:kern w:val="2"/>
                <w:sz w:val="18"/>
                <w:szCs w:val="18"/>
                <w:lang w:val="en-US" w:eastAsia="zh-CN"/>
              </w:rPr>
              <w:t xml:space="preserve"> 101</w:t>
            </w:r>
            <w:r w:rsidRPr="000E0405">
              <w:rPr>
                <w:rFonts w:ascii="Arial" w:hAnsi="Arial" w:cs="Arial"/>
                <w:kern w:val="2"/>
                <w:sz w:val="18"/>
                <w:szCs w:val="18"/>
              </w:rPr>
              <w:t>, X=</w:t>
            </w:r>
            <w:r w:rsidRPr="000E0405">
              <w:rPr>
                <w:rFonts w:ascii="Arial" w:hAnsi="Arial" w:cs="Arial"/>
                <w:kern w:val="2"/>
                <w:sz w:val="18"/>
                <w:szCs w:val="18"/>
                <w:lang w:val="en-US" w:eastAsia="zh-CN"/>
              </w:rPr>
              <w:t>5</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453" w:type="pct"/>
            <w:shd w:val="clear" w:color="auto" w:fill="F2F2F2"/>
            <w:vAlign w:val="center"/>
          </w:tcPr>
          <w:p w14:paraId="43583FF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0.7062           </w:t>
            </w:r>
          </w:p>
        </w:tc>
        <w:tc>
          <w:tcPr>
            <w:tcW w:w="453" w:type="pct"/>
            <w:shd w:val="clear" w:color="auto" w:fill="F2F2F2"/>
            <w:vAlign w:val="center"/>
          </w:tcPr>
          <w:p w14:paraId="2B9BDC4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1.8874 </w:t>
            </w:r>
          </w:p>
        </w:tc>
        <w:tc>
          <w:tcPr>
            <w:tcW w:w="453" w:type="pct"/>
            <w:shd w:val="clear" w:color="auto" w:fill="F2F2F2"/>
            <w:vAlign w:val="center"/>
          </w:tcPr>
          <w:p w14:paraId="155D491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4.3185</w:t>
            </w:r>
          </w:p>
        </w:tc>
        <w:tc>
          <w:tcPr>
            <w:tcW w:w="453" w:type="pct"/>
            <w:shd w:val="clear" w:color="auto" w:fill="F2F2F2"/>
            <w:vAlign w:val="center"/>
          </w:tcPr>
          <w:p w14:paraId="36C98F8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7.6209</w:t>
            </w:r>
          </w:p>
        </w:tc>
        <w:tc>
          <w:tcPr>
            <w:tcW w:w="1063" w:type="pct"/>
            <w:shd w:val="clear" w:color="auto" w:fill="F2F2F2"/>
            <w:vAlign w:val="center"/>
          </w:tcPr>
          <w:p w14:paraId="6D952E1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0F175EE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c>
          <w:tcPr>
            <w:tcW w:w="1063" w:type="pct"/>
            <w:shd w:val="clear" w:color="auto" w:fill="F2F2F2"/>
            <w:vAlign w:val="center"/>
          </w:tcPr>
          <w:p w14:paraId="0EA0F00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F251F2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4D3584EB" w14:textId="77777777" w:rsidTr="007E60C9">
        <w:tc>
          <w:tcPr>
            <w:tcW w:w="1057" w:type="pct"/>
            <w:shd w:val="clear" w:color="auto" w:fill="F2F2F2"/>
            <w:vAlign w:val="center"/>
          </w:tcPr>
          <w:p w14:paraId="5EC5DF0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102</w:t>
            </w:r>
            <w:r w:rsidRPr="000E0405">
              <w:rPr>
                <w:rFonts w:ascii="Arial" w:hAnsi="Arial" w:cs="Arial"/>
                <w:kern w:val="2"/>
                <w:sz w:val="18"/>
                <w:szCs w:val="18"/>
              </w:rPr>
              <w:t>, X=</w:t>
            </w:r>
            <w:r w:rsidRPr="000E0405">
              <w:rPr>
                <w:rFonts w:ascii="Arial" w:hAnsi="Arial" w:cs="Arial"/>
                <w:kern w:val="2"/>
                <w:sz w:val="18"/>
                <w:szCs w:val="18"/>
                <w:lang w:val="en-US" w:eastAsia="zh-CN"/>
              </w:rPr>
              <w:t>1</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453" w:type="pct"/>
            <w:shd w:val="clear" w:color="auto" w:fill="F2F2F2"/>
            <w:vAlign w:val="center"/>
          </w:tcPr>
          <w:p w14:paraId="6809E33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0.1573            </w:t>
            </w:r>
          </w:p>
        </w:tc>
        <w:tc>
          <w:tcPr>
            <w:tcW w:w="453" w:type="pct"/>
            <w:shd w:val="clear" w:color="auto" w:fill="F2F2F2"/>
            <w:vAlign w:val="center"/>
          </w:tcPr>
          <w:p w14:paraId="5E5F70E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0.2395</w:t>
            </w:r>
          </w:p>
        </w:tc>
        <w:tc>
          <w:tcPr>
            <w:tcW w:w="453" w:type="pct"/>
            <w:shd w:val="clear" w:color="auto" w:fill="F2F2F2"/>
            <w:vAlign w:val="center"/>
          </w:tcPr>
          <w:p w14:paraId="0E7A39C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0.3922</w:t>
            </w:r>
          </w:p>
        </w:tc>
        <w:tc>
          <w:tcPr>
            <w:tcW w:w="453" w:type="pct"/>
            <w:shd w:val="clear" w:color="auto" w:fill="F2F2F2"/>
            <w:vAlign w:val="center"/>
          </w:tcPr>
          <w:p w14:paraId="0207A9E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0.8593</w:t>
            </w:r>
          </w:p>
        </w:tc>
        <w:tc>
          <w:tcPr>
            <w:tcW w:w="1063" w:type="pct"/>
            <w:shd w:val="clear" w:color="auto" w:fill="F2F2F2"/>
            <w:vAlign w:val="center"/>
          </w:tcPr>
          <w:p w14:paraId="7B0D497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c>
          <w:tcPr>
            <w:tcW w:w="1063" w:type="pct"/>
            <w:shd w:val="clear" w:color="auto" w:fill="F2F2F2"/>
            <w:vAlign w:val="center"/>
          </w:tcPr>
          <w:p w14:paraId="47C78E6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DAEFD3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7942729B" w14:textId="77777777" w:rsidTr="007E60C9">
        <w:tc>
          <w:tcPr>
            <w:tcW w:w="1057" w:type="pct"/>
            <w:shd w:val="clear" w:color="auto" w:fill="F2F2F2"/>
            <w:vAlign w:val="center"/>
          </w:tcPr>
          <w:p w14:paraId="193905F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w:t>
            </w:r>
            <w:r w:rsidRPr="000E0405">
              <w:rPr>
                <w:rFonts w:ascii="Arial" w:hAnsi="Arial" w:cs="Arial"/>
                <w:kern w:val="2"/>
                <w:sz w:val="18"/>
                <w:szCs w:val="18"/>
                <w:lang w:val="en-US" w:eastAsia="zh-CN"/>
              </w:rPr>
              <w:t xml:space="preserve"> 103</w:t>
            </w:r>
            <w:r w:rsidRPr="000E0405">
              <w:rPr>
                <w:rFonts w:ascii="Arial" w:hAnsi="Arial" w:cs="Arial"/>
                <w:kern w:val="2"/>
                <w:sz w:val="18"/>
                <w:szCs w:val="18"/>
              </w:rPr>
              <w:t>, X=</w:t>
            </w:r>
            <w:r w:rsidRPr="000E0405">
              <w:rPr>
                <w:rFonts w:ascii="Arial" w:hAnsi="Arial" w:cs="Arial"/>
                <w:kern w:val="2"/>
                <w:sz w:val="18"/>
                <w:szCs w:val="18"/>
                <w:lang w:val="en-US" w:eastAsia="zh-CN"/>
              </w:rPr>
              <w:t>2</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453" w:type="pct"/>
            <w:shd w:val="clear" w:color="auto" w:fill="F2F2F2"/>
            <w:vAlign w:val="center"/>
          </w:tcPr>
          <w:p w14:paraId="3BA678F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0.1827          </w:t>
            </w:r>
          </w:p>
        </w:tc>
        <w:tc>
          <w:tcPr>
            <w:tcW w:w="453" w:type="pct"/>
            <w:shd w:val="clear" w:color="auto" w:fill="F2F2F2"/>
            <w:vAlign w:val="center"/>
          </w:tcPr>
          <w:p w14:paraId="7C7CA52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0.3171 </w:t>
            </w:r>
          </w:p>
        </w:tc>
        <w:tc>
          <w:tcPr>
            <w:tcW w:w="453" w:type="pct"/>
            <w:shd w:val="clear" w:color="auto" w:fill="F2F2F2"/>
            <w:vAlign w:val="center"/>
          </w:tcPr>
          <w:p w14:paraId="54D9A7A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0.6684 </w:t>
            </w:r>
          </w:p>
        </w:tc>
        <w:tc>
          <w:tcPr>
            <w:tcW w:w="453" w:type="pct"/>
            <w:shd w:val="clear" w:color="auto" w:fill="F2F2F2"/>
            <w:vAlign w:val="center"/>
          </w:tcPr>
          <w:p w14:paraId="3D02B3A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2.2383</w:t>
            </w:r>
          </w:p>
        </w:tc>
        <w:tc>
          <w:tcPr>
            <w:tcW w:w="1063" w:type="pct"/>
            <w:shd w:val="clear" w:color="auto" w:fill="F2F2F2"/>
            <w:vAlign w:val="center"/>
          </w:tcPr>
          <w:p w14:paraId="2BB1CCC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F0ABFD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80%</w:t>
            </w:r>
          </w:p>
        </w:tc>
        <w:tc>
          <w:tcPr>
            <w:tcW w:w="1063" w:type="pct"/>
            <w:shd w:val="clear" w:color="auto" w:fill="F2F2F2"/>
            <w:vAlign w:val="center"/>
          </w:tcPr>
          <w:p w14:paraId="3A6EA67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1F5441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r>
      <w:tr w:rsidR="000E0405" w:rsidRPr="000E0405" w14:paraId="5540BDCC" w14:textId="77777777" w:rsidTr="007E60C9">
        <w:tc>
          <w:tcPr>
            <w:tcW w:w="1057" w:type="pct"/>
            <w:shd w:val="clear" w:color="auto" w:fill="F2F2F2"/>
            <w:vAlign w:val="center"/>
          </w:tcPr>
          <w:p w14:paraId="0533AA5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104</w:t>
            </w:r>
            <w:r w:rsidRPr="000E0405">
              <w:rPr>
                <w:rFonts w:ascii="Arial" w:hAnsi="Arial" w:cs="Arial"/>
                <w:kern w:val="2"/>
                <w:sz w:val="18"/>
                <w:szCs w:val="18"/>
              </w:rPr>
              <w:t>, X=</w:t>
            </w:r>
            <w:r w:rsidRPr="000E0405">
              <w:rPr>
                <w:rFonts w:ascii="Arial" w:hAnsi="Arial" w:cs="Arial"/>
                <w:kern w:val="2"/>
                <w:sz w:val="18"/>
                <w:szCs w:val="18"/>
                <w:lang w:val="en-US" w:eastAsia="zh-CN"/>
              </w:rPr>
              <w:t>3</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453" w:type="pct"/>
            <w:shd w:val="clear" w:color="auto" w:fill="F2F2F2"/>
            <w:vAlign w:val="center"/>
          </w:tcPr>
          <w:p w14:paraId="2A1B3D4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0.2136            </w:t>
            </w:r>
          </w:p>
        </w:tc>
        <w:tc>
          <w:tcPr>
            <w:tcW w:w="453" w:type="pct"/>
            <w:shd w:val="clear" w:color="auto" w:fill="F2F2F2"/>
            <w:vAlign w:val="center"/>
          </w:tcPr>
          <w:p w14:paraId="7209921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0.4181</w:t>
            </w:r>
          </w:p>
        </w:tc>
        <w:tc>
          <w:tcPr>
            <w:tcW w:w="453" w:type="pct"/>
            <w:shd w:val="clear" w:color="auto" w:fill="F2F2F2"/>
            <w:vAlign w:val="center"/>
          </w:tcPr>
          <w:p w14:paraId="7435A3D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1.2540</w:t>
            </w:r>
          </w:p>
        </w:tc>
        <w:tc>
          <w:tcPr>
            <w:tcW w:w="453" w:type="pct"/>
            <w:shd w:val="clear" w:color="auto" w:fill="F2F2F2"/>
            <w:vAlign w:val="center"/>
          </w:tcPr>
          <w:p w14:paraId="48DC41B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3.5309</w:t>
            </w:r>
          </w:p>
        </w:tc>
        <w:tc>
          <w:tcPr>
            <w:tcW w:w="1063" w:type="pct"/>
            <w:shd w:val="clear" w:color="auto" w:fill="F2F2F2"/>
            <w:vAlign w:val="center"/>
          </w:tcPr>
          <w:p w14:paraId="44D1904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699A1C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c>
          <w:tcPr>
            <w:tcW w:w="1063" w:type="pct"/>
            <w:shd w:val="clear" w:color="auto" w:fill="F2F2F2"/>
            <w:vAlign w:val="center"/>
          </w:tcPr>
          <w:p w14:paraId="3EDF436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6299B8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0FBCFFE8" w14:textId="77777777" w:rsidTr="007E60C9">
        <w:tc>
          <w:tcPr>
            <w:tcW w:w="1057" w:type="pct"/>
            <w:shd w:val="clear" w:color="auto" w:fill="F2F2F2"/>
            <w:vAlign w:val="center"/>
          </w:tcPr>
          <w:p w14:paraId="2FBE0B9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105</w:t>
            </w:r>
            <w:r w:rsidRPr="000E0405">
              <w:rPr>
                <w:rFonts w:ascii="Arial" w:hAnsi="Arial" w:cs="Arial"/>
                <w:kern w:val="2"/>
                <w:sz w:val="18"/>
                <w:szCs w:val="18"/>
              </w:rPr>
              <w:t>, X=</w:t>
            </w:r>
            <w:r w:rsidRPr="000E0405">
              <w:rPr>
                <w:rFonts w:ascii="Arial" w:hAnsi="Arial" w:cs="Arial"/>
                <w:kern w:val="2"/>
                <w:sz w:val="18"/>
                <w:szCs w:val="18"/>
                <w:lang w:val="en-US" w:eastAsia="zh-CN"/>
              </w:rPr>
              <w:t>5</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453" w:type="pct"/>
            <w:shd w:val="clear" w:color="auto" w:fill="F2F2F2"/>
            <w:vAlign w:val="center"/>
          </w:tcPr>
          <w:p w14:paraId="28CF301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0.2833           </w:t>
            </w:r>
          </w:p>
        </w:tc>
        <w:tc>
          <w:tcPr>
            <w:tcW w:w="453" w:type="pct"/>
            <w:shd w:val="clear" w:color="auto" w:fill="F2F2F2"/>
            <w:vAlign w:val="center"/>
          </w:tcPr>
          <w:p w14:paraId="2F75B25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0.7670 </w:t>
            </w:r>
          </w:p>
        </w:tc>
        <w:tc>
          <w:tcPr>
            <w:tcW w:w="453" w:type="pct"/>
            <w:shd w:val="clear" w:color="auto" w:fill="F2F2F2"/>
            <w:vAlign w:val="center"/>
          </w:tcPr>
          <w:p w14:paraId="5147530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2.2663</w:t>
            </w:r>
          </w:p>
        </w:tc>
        <w:tc>
          <w:tcPr>
            <w:tcW w:w="453" w:type="pct"/>
            <w:shd w:val="clear" w:color="auto" w:fill="F2F2F2"/>
            <w:vAlign w:val="center"/>
          </w:tcPr>
          <w:p w14:paraId="384804F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5.4863</w:t>
            </w:r>
          </w:p>
        </w:tc>
        <w:tc>
          <w:tcPr>
            <w:tcW w:w="1063" w:type="pct"/>
            <w:shd w:val="clear" w:color="auto" w:fill="F2F2F2"/>
            <w:vAlign w:val="center"/>
          </w:tcPr>
          <w:p w14:paraId="3DF322A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385B0A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c>
          <w:tcPr>
            <w:tcW w:w="1063" w:type="pct"/>
            <w:shd w:val="clear" w:color="auto" w:fill="F2F2F2"/>
            <w:vAlign w:val="center"/>
          </w:tcPr>
          <w:p w14:paraId="2AD772F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661C48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bl>
    <w:p w14:paraId="60B215BC" w14:textId="77777777" w:rsidR="007E60C9" w:rsidRPr="000E0405" w:rsidRDefault="007E60C9" w:rsidP="009F1A5E">
      <w:pPr>
        <w:snapToGrid w:val="0"/>
        <w:spacing w:after="120" w:line="259" w:lineRule="auto"/>
        <w:jc w:val="both"/>
        <w:rPr>
          <w:lang w:val="en-US" w:eastAsia="zh-CN"/>
        </w:rPr>
      </w:pPr>
    </w:p>
    <w:p w14:paraId="2AF8BED1" w14:textId="77777777" w:rsidR="007E60C9" w:rsidRPr="000E0405" w:rsidRDefault="007E60C9" w:rsidP="009F1A5E">
      <w:pPr>
        <w:keepNext/>
        <w:keepLines/>
        <w:spacing w:before="120" w:line="259" w:lineRule="auto"/>
        <w:ind w:left="1418" w:hanging="1418"/>
        <w:jc w:val="both"/>
        <w:outlineLvl w:val="3"/>
        <w:rPr>
          <w:rFonts w:ascii="Arial" w:hAnsi="Arial"/>
          <w:sz w:val="24"/>
        </w:rPr>
      </w:pPr>
      <w:bookmarkStart w:id="52" w:name="_Toc116937815"/>
      <w:r w:rsidRPr="000E0405">
        <w:rPr>
          <w:rFonts w:ascii="Arial" w:hAnsi="Arial"/>
          <w:sz w:val="24"/>
        </w:rPr>
        <w:t>B.1.</w:t>
      </w:r>
      <w:r w:rsidRPr="000E0405">
        <w:rPr>
          <w:rFonts w:ascii="Arial" w:hAnsi="Arial" w:hint="eastAsia"/>
          <w:sz w:val="24"/>
          <w:lang w:val="en-US" w:eastAsia="zh-CN"/>
        </w:rPr>
        <w:t>7</w:t>
      </w:r>
      <w:r w:rsidRPr="000E0405">
        <w:rPr>
          <w:rFonts w:ascii="Arial" w:hAnsi="Arial"/>
          <w:sz w:val="24"/>
        </w:rPr>
        <w:t>.2.4</w:t>
      </w:r>
      <w:r w:rsidRPr="000E0405">
        <w:rPr>
          <w:rFonts w:ascii="Arial" w:hAnsi="Arial"/>
          <w:sz w:val="24"/>
        </w:rPr>
        <w:tab/>
        <w:t>Positioning accuracy evaluation results for Sidelink Positioning for Public Safety</w:t>
      </w:r>
      <w:bookmarkEnd w:id="52"/>
    </w:p>
    <w:p w14:paraId="23BD1286" w14:textId="77777777" w:rsidR="007E60C9" w:rsidRPr="000E0405" w:rsidRDefault="007E60C9" w:rsidP="009F1A5E">
      <w:pPr>
        <w:snapToGrid w:val="0"/>
        <w:spacing w:after="120" w:line="259" w:lineRule="auto"/>
        <w:jc w:val="both"/>
        <w:rPr>
          <w:lang w:val="en-US" w:eastAsia="zh-CN"/>
        </w:rPr>
      </w:pPr>
      <w:r w:rsidRPr="000E0405">
        <w:rPr>
          <w:lang w:val="en-US" w:eastAsia="zh-CN"/>
        </w:rPr>
        <w:t>Table B.1.</w:t>
      </w:r>
      <w:r w:rsidRPr="000E0405">
        <w:rPr>
          <w:rFonts w:hint="eastAsia"/>
          <w:lang w:val="en-US" w:eastAsia="zh-CN"/>
        </w:rPr>
        <w:t>7</w:t>
      </w:r>
      <w:r w:rsidRPr="000E0405">
        <w:rPr>
          <w:lang w:val="en-US" w:eastAsia="zh-CN"/>
        </w:rPr>
        <w:t>.2.4-1 provides horizontal absolute positioning accuracy results using sidelink positioning for public safety use cases.</w:t>
      </w:r>
    </w:p>
    <w:p w14:paraId="277C53CE" w14:textId="77777777" w:rsidR="007E60C9" w:rsidRPr="000E0405" w:rsidRDefault="007E60C9" w:rsidP="009F1A5E">
      <w:pPr>
        <w:overflowPunct w:val="0"/>
        <w:autoSpaceDE w:val="0"/>
        <w:autoSpaceDN w:val="0"/>
        <w:adjustRightInd w:val="0"/>
        <w:snapToGrid w:val="0"/>
        <w:spacing w:after="120" w:line="259" w:lineRule="auto"/>
        <w:jc w:val="both"/>
        <w:textAlignment w:val="baseline"/>
      </w:pPr>
      <w:r w:rsidRPr="000E0405">
        <w:t xml:space="preserve">Table </w:t>
      </w:r>
      <w:r w:rsidRPr="000E0405">
        <w:rPr>
          <w:lang w:val="en-US"/>
        </w:rPr>
        <w:t>B.1.</w:t>
      </w:r>
      <w:r w:rsidRPr="000E0405">
        <w:rPr>
          <w:rFonts w:hint="eastAsia"/>
          <w:lang w:val="en-US" w:eastAsia="zh-CN"/>
        </w:rPr>
        <w:t>7</w:t>
      </w:r>
      <w:r w:rsidRPr="000E0405">
        <w:rPr>
          <w:lang w:val="en-US"/>
        </w:rPr>
        <w:t>.2.4-</w:t>
      </w:r>
      <w:r w:rsidRPr="000E0405">
        <w:rPr>
          <w:rFonts w:hint="eastAsia"/>
          <w:lang w:val="en-US" w:eastAsia="zh-CN"/>
        </w:rPr>
        <w:t>2</w:t>
      </w:r>
      <w:r w:rsidRPr="000E0405">
        <w:rPr>
          <w:lang w:val="en-US"/>
        </w:rPr>
        <w:t xml:space="preserve"> </w:t>
      </w:r>
      <w:r w:rsidRPr="000E0405">
        <w:t xml:space="preserve">provides ranging distance accuracy results using sidelink positioning for </w:t>
      </w:r>
      <w:r w:rsidRPr="000E0405">
        <w:rPr>
          <w:lang w:eastAsia="zh-CN"/>
        </w:rPr>
        <w:t>public safety use cases</w:t>
      </w:r>
      <w:r w:rsidRPr="000E0405">
        <w:t>.</w:t>
      </w:r>
    </w:p>
    <w:p w14:paraId="67A7D75B" w14:textId="77777777" w:rsidR="007E60C9" w:rsidRPr="000E0405" w:rsidRDefault="007E60C9" w:rsidP="009F1A5E">
      <w:pPr>
        <w:snapToGrid w:val="0"/>
        <w:spacing w:after="120" w:line="259" w:lineRule="auto"/>
        <w:jc w:val="both"/>
        <w:rPr>
          <w:lang w:val="en-US" w:eastAsia="zh-CN"/>
        </w:rPr>
      </w:pPr>
    </w:p>
    <w:p w14:paraId="2CFDAFE0" w14:textId="487B49B9"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.2.4-1</w:t>
      </w:r>
      <w:r w:rsidRPr="000E0405">
        <w:rPr>
          <w:rFonts w:ascii="Arial" w:hAnsi="Arial" w:cs="Arial" w:hint="eastAsia"/>
          <w:b/>
          <w:bCs/>
          <w:kern w:val="2"/>
          <w:lang w:val="en-US" w:eastAsia="zh-CN"/>
        </w:rPr>
        <w:t>: Sidelink positioning - horizontal absolute accuracy for public safety use cases from [</w:t>
      </w:r>
      <w:r w:rsidR="003D6BAA" w:rsidRPr="000E0405">
        <w:rPr>
          <w:rFonts w:ascii="Arial" w:hAnsi="Arial" w:cs="Arial" w:hint="eastAsia"/>
          <w:b/>
          <w:bCs/>
          <w:kern w:val="2"/>
          <w:lang w:val="en-US" w:eastAsia="zh-CN"/>
        </w:rPr>
        <w:t>24</w:t>
      </w:r>
      <w:r w:rsidRPr="000E0405">
        <w:rPr>
          <w:rFonts w:ascii="Arial" w:hAnsi="Arial" w:cs="Arial" w:hint="eastAsia"/>
          <w:b/>
          <w:bCs/>
          <w:kern w:val="2"/>
          <w:lang w:val="en-US" w:eastAsia="zh-CN"/>
        </w:rPr>
        <w:t>]</w:t>
      </w:r>
    </w:p>
    <w:tbl>
      <w:tblPr>
        <w:tblStyle w:val="TableGrid10"/>
        <w:tblW w:w="5005" w:type="pct"/>
        <w:tblLayout w:type="fixed"/>
        <w:tblLook w:val="04A0" w:firstRow="1" w:lastRow="0" w:firstColumn="1" w:lastColumn="0" w:noHBand="0" w:noVBand="1"/>
      </w:tblPr>
      <w:tblGrid>
        <w:gridCol w:w="3289"/>
        <w:gridCol w:w="961"/>
        <w:gridCol w:w="961"/>
        <w:gridCol w:w="961"/>
        <w:gridCol w:w="962"/>
        <w:gridCol w:w="2507"/>
      </w:tblGrid>
      <w:tr w:rsidR="000E0405" w:rsidRPr="000E0405" w14:paraId="5212EB94" w14:textId="77777777" w:rsidTr="007E60C9">
        <w:tc>
          <w:tcPr>
            <w:tcW w:w="1704" w:type="pct"/>
            <w:shd w:val="clear" w:color="auto" w:fill="A5A5A5"/>
            <w:vAlign w:val="center"/>
          </w:tcPr>
          <w:p w14:paraId="1B50FAD8"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498" w:type="pct"/>
            <w:shd w:val="clear" w:color="auto" w:fill="A5A5A5"/>
            <w:vAlign w:val="center"/>
          </w:tcPr>
          <w:p w14:paraId="0CB3FB7A"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498" w:type="pct"/>
            <w:shd w:val="clear" w:color="auto" w:fill="A5A5A5"/>
            <w:vAlign w:val="center"/>
          </w:tcPr>
          <w:p w14:paraId="6FC323FA"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498" w:type="pct"/>
            <w:shd w:val="clear" w:color="auto" w:fill="A5A5A5"/>
            <w:vAlign w:val="center"/>
          </w:tcPr>
          <w:p w14:paraId="2C48118D"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499" w:type="pct"/>
            <w:shd w:val="clear" w:color="auto" w:fill="A5A5A5"/>
            <w:vAlign w:val="center"/>
          </w:tcPr>
          <w:p w14:paraId="63D61F12"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1299" w:type="pct"/>
            <w:shd w:val="clear" w:color="auto" w:fill="A5A5A5"/>
            <w:vAlign w:val="center"/>
          </w:tcPr>
          <w:p w14:paraId="2872CF01"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w:t>
            </w:r>
          </w:p>
          <w:p w14:paraId="577C2E8E"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29CB86F6" w14:textId="77777777" w:rsidTr="007E60C9">
        <w:tc>
          <w:tcPr>
            <w:tcW w:w="1704" w:type="pct"/>
            <w:shd w:val="clear" w:color="auto" w:fill="F2F2F2"/>
            <w:vAlign w:val="center"/>
          </w:tcPr>
          <w:p w14:paraId="3AE47F7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Case 106-SL only, 1</w:t>
            </w:r>
            <w:r w:rsidRPr="000E0405">
              <w:rPr>
                <w:rFonts w:ascii="Arial" w:hAnsi="Arial" w:cs="Arial"/>
                <w:kern w:val="2"/>
                <w:sz w:val="18"/>
                <w:szCs w:val="18"/>
              </w:rPr>
              <w:t>AnchorPerCell</w:t>
            </w:r>
            <w:r w:rsidRPr="000E0405">
              <w:rPr>
                <w:rFonts w:ascii="Arial" w:hAnsi="Arial" w:cs="Arial"/>
                <w:kern w:val="2"/>
                <w:sz w:val="18"/>
                <w:szCs w:val="18"/>
                <w:lang w:val="en-US" w:eastAsia="zh-CN"/>
              </w:rPr>
              <w:t xml:space="preserve">,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0MHz</w:t>
            </w:r>
          </w:p>
        </w:tc>
        <w:tc>
          <w:tcPr>
            <w:tcW w:w="498" w:type="pct"/>
            <w:shd w:val="clear" w:color="auto" w:fill="F2F2F2"/>
            <w:vAlign w:val="center"/>
          </w:tcPr>
          <w:p w14:paraId="6AFB6F0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1.2431            </w:t>
            </w:r>
          </w:p>
        </w:tc>
        <w:tc>
          <w:tcPr>
            <w:tcW w:w="498" w:type="pct"/>
            <w:shd w:val="clear" w:color="auto" w:fill="F2F2F2"/>
            <w:vAlign w:val="center"/>
          </w:tcPr>
          <w:p w14:paraId="4ADFDF46" w14:textId="77777777" w:rsidR="007E60C9" w:rsidRPr="000E0405" w:rsidRDefault="007E60C9" w:rsidP="009F1A5E">
            <w:pPr>
              <w:snapToGrid w:val="0"/>
              <w:spacing w:after="0"/>
              <w:jc w:val="center"/>
              <w:rPr>
                <w:rFonts w:ascii="Arial" w:hAnsi="Arial" w:cs="Arial"/>
                <w:kern w:val="2"/>
                <w:sz w:val="18"/>
                <w:szCs w:val="18"/>
                <w:lang w:eastAsia="zh-CN"/>
              </w:rPr>
            </w:pPr>
            <w:r w:rsidRPr="000E0405">
              <w:rPr>
                <w:rFonts w:ascii="Arial" w:hAnsi="Arial" w:cs="Arial"/>
                <w:kern w:val="2"/>
                <w:sz w:val="18"/>
                <w:szCs w:val="18"/>
                <w:lang w:val="en-US" w:eastAsia="zh-CN"/>
              </w:rPr>
              <w:t>1.6627</w:t>
            </w:r>
          </w:p>
        </w:tc>
        <w:tc>
          <w:tcPr>
            <w:tcW w:w="498" w:type="pct"/>
            <w:shd w:val="clear" w:color="auto" w:fill="F2F2F2"/>
            <w:vAlign w:val="center"/>
          </w:tcPr>
          <w:p w14:paraId="0985580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2.2263</w:t>
            </w:r>
          </w:p>
        </w:tc>
        <w:tc>
          <w:tcPr>
            <w:tcW w:w="499" w:type="pct"/>
            <w:shd w:val="clear" w:color="auto" w:fill="F2F2F2"/>
            <w:vAlign w:val="center"/>
          </w:tcPr>
          <w:p w14:paraId="5B8E9E9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2.7782</w:t>
            </w:r>
          </w:p>
        </w:tc>
        <w:tc>
          <w:tcPr>
            <w:tcW w:w="1299" w:type="pct"/>
            <w:shd w:val="clear" w:color="auto" w:fill="F2F2F2"/>
            <w:vAlign w:val="center"/>
          </w:tcPr>
          <w:p w14:paraId="0967F55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43B80D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Less than 50% </w:t>
            </w:r>
          </w:p>
        </w:tc>
      </w:tr>
      <w:tr w:rsidR="000E0405" w:rsidRPr="000E0405" w14:paraId="74A15CB4" w14:textId="77777777" w:rsidTr="007E60C9">
        <w:tc>
          <w:tcPr>
            <w:tcW w:w="1704" w:type="pct"/>
            <w:shd w:val="clear" w:color="auto" w:fill="F2F2F2"/>
            <w:vAlign w:val="center"/>
          </w:tcPr>
          <w:p w14:paraId="00055BC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Case 107-SL only, 2</w:t>
            </w:r>
            <w:r w:rsidRPr="000E0405">
              <w:rPr>
                <w:rFonts w:ascii="Arial" w:hAnsi="Arial" w:cs="Arial"/>
                <w:kern w:val="2"/>
                <w:sz w:val="18"/>
                <w:szCs w:val="18"/>
              </w:rPr>
              <w:t>AnchorPerCell</w:t>
            </w:r>
            <w:r w:rsidRPr="000E0405">
              <w:rPr>
                <w:rFonts w:ascii="Arial" w:hAnsi="Arial" w:cs="Arial"/>
                <w:kern w:val="2"/>
                <w:sz w:val="18"/>
                <w:szCs w:val="18"/>
                <w:lang w:val="en-US" w:eastAsia="zh-CN"/>
              </w:rPr>
              <w:t xml:space="preserve">,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0MHz</w:t>
            </w:r>
          </w:p>
        </w:tc>
        <w:tc>
          <w:tcPr>
            <w:tcW w:w="498" w:type="pct"/>
            <w:shd w:val="clear" w:color="auto" w:fill="F2F2F2"/>
            <w:vAlign w:val="center"/>
          </w:tcPr>
          <w:p w14:paraId="689E443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1.1540            </w:t>
            </w:r>
          </w:p>
        </w:tc>
        <w:tc>
          <w:tcPr>
            <w:tcW w:w="498" w:type="pct"/>
            <w:shd w:val="clear" w:color="auto" w:fill="F2F2F2"/>
            <w:vAlign w:val="center"/>
          </w:tcPr>
          <w:p w14:paraId="1AAC0644" w14:textId="77777777" w:rsidR="007E60C9" w:rsidRPr="000E0405" w:rsidRDefault="007E60C9" w:rsidP="009F1A5E">
            <w:pPr>
              <w:snapToGrid w:val="0"/>
              <w:spacing w:after="0"/>
              <w:jc w:val="center"/>
              <w:rPr>
                <w:rFonts w:ascii="Arial" w:hAnsi="Arial" w:cs="Arial"/>
                <w:kern w:val="2"/>
                <w:sz w:val="18"/>
                <w:szCs w:val="18"/>
                <w:lang w:eastAsia="zh-CN"/>
              </w:rPr>
            </w:pPr>
            <w:r w:rsidRPr="000E0405">
              <w:rPr>
                <w:rFonts w:ascii="Arial" w:hAnsi="Arial" w:cs="Arial"/>
                <w:kern w:val="2"/>
                <w:sz w:val="18"/>
                <w:szCs w:val="18"/>
                <w:lang w:val="en-US" w:eastAsia="zh-CN"/>
              </w:rPr>
              <w:t>1.3990</w:t>
            </w:r>
          </w:p>
        </w:tc>
        <w:tc>
          <w:tcPr>
            <w:tcW w:w="498" w:type="pct"/>
            <w:shd w:val="clear" w:color="auto" w:fill="F2F2F2"/>
            <w:vAlign w:val="center"/>
          </w:tcPr>
          <w:p w14:paraId="547931F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1.8544</w:t>
            </w:r>
          </w:p>
        </w:tc>
        <w:tc>
          <w:tcPr>
            <w:tcW w:w="499" w:type="pct"/>
            <w:shd w:val="clear" w:color="auto" w:fill="F2F2F2"/>
            <w:vAlign w:val="center"/>
          </w:tcPr>
          <w:p w14:paraId="487E098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2.4199</w:t>
            </w:r>
          </w:p>
        </w:tc>
        <w:tc>
          <w:tcPr>
            <w:tcW w:w="1299" w:type="pct"/>
            <w:shd w:val="clear" w:color="auto" w:fill="F2F2F2"/>
            <w:vAlign w:val="center"/>
          </w:tcPr>
          <w:p w14:paraId="26412AA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D0D5C7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7080B543" w14:textId="77777777" w:rsidTr="007E60C9">
        <w:tc>
          <w:tcPr>
            <w:tcW w:w="1704" w:type="pct"/>
            <w:shd w:val="clear" w:color="auto" w:fill="F2F2F2"/>
            <w:vAlign w:val="center"/>
          </w:tcPr>
          <w:p w14:paraId="6D6E61E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Case 108-SL only, 1</w:t>
            </w:r>
            <w:r w:rsidRPr="000E0405">
              <w:rPr>
                <w:rFonts w:ascii="Arial" w:hAnsi="Arial" w:cs="Arial"/>
                <w:kern w:val="2"/>
                <w:sz w:val="18"/>
                <w:szCs w:val="18"/>
              </w:rPr>
              <w:t>AnchorPerCell</w:t>
            </w:r>
            <w:r w:rsidRPr="000E0405">
              <w:rPr>
                <w:rFonts w:ascii="Arial" w:hAnsi="Arial" w:cs="Arial"/>
                <w:kern w:val="2"/>
                <w:sz w:val="18"/>
                <w:szCs w:val="18"/>
                <w:lang w:val="en-US" w:eastAsia="zh-CN"/>
              </w:rPr>
              <w:t xml:space="preserve">, </w:t>
            </w:r>
            <w:r w:rsidRPr="000E0405">
              <w:rPr>
                <w:rFonts w:ascii="Arial" w:hAnsi="Arial" w:cs="Arial"/>
                <w:kern w:val="2"/>
                <w:sz w:val="18"/>
                <w:szCs w:val="18"/>
              </w:rPr>
              <w:t>BW=</w:t>
            </w:r>
            <w:r w:rsidRPr="000E0405">
              <w:rPr>
                <w:rFonts w:ascii="Arial" w:hAnsi="Arial" w:cs="Arial"/>
                <w:kern w:val="2"/>
                <w:sz w:val="18"/>
                <w:szCs w:val="18"/>
                <w:lang w:val="en-US" w:eastAsia="zh-CN"/>
              </w:rPr>
              <w:t>4</w:t>
            </w:r>
            <w:r w:rsidRPr="000E0405">
              <w:rPr>
                <w:rFonts w:ascii="Arial" w:hAnsi="Arial" w:cs="Arial"/>
                <w:kern w:val="2"/>
                <w:sz w:val="18"/>
                <w:szCs w:val="18"/>
              </w:rPr>
              <w:t>0MHz</w:t>
            </w:r>
          </w:p>
        </w:tc>
        <w:tc>
          <w:tcPr>
            <w:tcW w:w="498" w:type="pct"/>
            <w:shd w:val="clear" w:color="auto" w:fill="F2F2F2"/>
            <w:vAlign w:val="center"/>
          </w:tcPr>
          <w:p w14:paraId="3EAF706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0.6223            </w:t>
            </w:r>
          </w:p>
        </w:tc>
        <w:tc>
          <w:tcPr>
            <w:tcW w:w="498" w:type="pct"/>
            <w:shd w:val="clear" w:color="auto" w:fill="F2F2F2"/>
            <w:vAlign w:val="center"/>
          </w:tcPr>
          <w:p w14:paraId="6B77046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0.8382</w:t>
            </w:r>
          </w:p>
        </w:tc>
        <w:tc>
          <w:tcPr>
            <w:tcW w:w="498" w:type="pct"/>
            <w:shd w:val="clear" w:color="auto" w:fill="F2F2F2"/>
            <w:vAlign w:val="center"/>
          </w:tcPr>
          <w:p w14:paraId="4FF0514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1.0678</w:t>
            </w:r>
          </w:p>
        </w:tc>
        <w:tc>
          <w:tcPr>
            <w:tcW w:w="499" w:type="pct"/>
            <w:shd w:val="clear" w:color="auto" w:fill="F2F2F2"/>
            <w:vAlign w:val="center"/>
          </w:tcPr>
          <w:p w14:paraId="516B392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1.4093</w:t>
            </w:r>
          </w:p>
        </w:tc>
        <w:tc>
          <w:tcPr>
            <w:tcW w:w="1299" w:type="pct"/>
            <w:shd w:val="clear" w:color="auto" w:fill="F2F2F2"/>
            <w:vAlign w:val="center"/>
          </w:tcPr>
          <w:p w14:paraId="197C92F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B1FDD7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r>
      <w:tr w:rsidR="000E0405" w:rsidRPr="000E0405" w14:paraId="5B72476A" w14:textId="77777777" w:rsidTr="007E60C9">
        <w:tc>
          <w:tcPr>
            <w:tcW w:w="1704" w:type="pct"/>
            <w:shd w:val="clear" w:color="auto" w:fill="F2F2F2"/>
            <w:vAlign w:val="center"/>
          </w:tcPr>
          <w:p w14:paraId="14B6B5A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Case 109-SL only, 2</w:t>
            </w:r>
            <w:r w:rsidRPr="000E0405">
              <w:rPr>
                <w:rFonts w:ascii="Arial" w:hAnsi="Arial" w:cs="Arial"/>
                <w:kern w:val="2"/>
                <w:sz w:val="18"/>
                <w:szCs w:val="18"/>
              </w:rPr>
              <w:t>AnchorPerCell</w:t>
            </w:r>
            <w:r w:rsidRPr="000E0405">
              <w:rPr>
                <w:rFonts w:ascii="Arial" w:hAnsi="Arial" w:cs="Arial"/>
                <w:kern w:val="2"/>
                <w:sz w:val="18"/>
                <w:szCs w:val="18"/>
                <w:lang w:val="en-US" w:eastAsia="zh-CN"/>
              </w:rPr>
              <w:t xml:space="preserve">, </w:t>
            </w:r>
            <w:r w:rsidRPr="000E0405">
              <w:rPr>
                <w:rFonts w:ascii="Arial" w:hAnsi="Arial" w:cs="Arial"/>
                <w:kern w:val="2"/>
                <w:sz w:val="18"/>
                <w:szCs w:val="18"/>
              </w:rPr>
              <w:t>BW=</w:t>
            </w:r>
            <w:r w:rsidRPr="000E0405">
              <w:rPr>
                <w:rFonts w:ascii="Arial" w:hAnsi="Arial" w:cs="Arial"/>
                <w:kern w:val="2"/>
                <w:sz w:val="18"/>
                <w:szCs w:val="18"/>
                <w:lang w:val="en-US" w:eastAsia="zh-CN"/>
              </w:rPr>
              <w:t>4</w:t>
            </w:r>
            <w:r w:rsidRPr="000E0405">
              <w:rPr>
                <w:rFonts w:ascii="Arial" w:hAnsi="Arial" w:cs="Arial"/>
                <w:kern w:val="2"/>
                <w:sz w:val="18"/>
                <w:szCs w:val="18"/>
              </w:rPr>
              <w:t>0MHz</w:t>
            </w:r>
          </w:p>
        </w:tc>
        <w:tc>
          <w:tcPr>
            <w:tcW w:w="498" w:type="pct"/>
            <w:shd w:val="clear" w:color="auto" w:fill="F2F2F2"/>
            <w:vAlign w:val="center"/>
          </w:tcPr>
          <w:p w14:paraId="40640B0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0.5020           </w:t>
            </w:r>
          </w:p>
        </w:tc>
        <w:tc>
          <w:tcPr>
            <w:tcW w:w="498" w:type="pct"/>
            <w:shd w:val="clear" w:color="auto" w:fill="F2F2F2"/>
            <w:vAlign w:val="center"/>
          </w:tcPr>
          <w:p w14:paraId="590713C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0.6966</w:t>
            </w:r>
          </w:p>
        </w:tc>
        <w:tc>
          <w:tcPr>
            <w:tcW w:w="498" w:type="pct"/>
            <w:shd w:val="clear" w:color="auto" w:fill="F2F2F2"/>
            <w:vAlign w:val="center"/>
          </w:tcPr>
          <w:p w14:paraId="7F8FBBF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0.9116 </w:t>
            </w:r>
          </w:p>
        </w:tc>
        <w:tc>
          <w:tcPr>
            <w:tcW w:w="499" w:type="pct"/>
            <w:shd w:val="clear" w:color="auto" w:fill="F2F2F2"/>
            <w:vAlign w:val="center"/>
          </w:tcPr>
          <w:p w14:paraId="482C10A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1.1534</w:t>
            </w:r>
          </w:p>
        </w:tc>
        <w:tc>
          <w:tcPr>
            <w:tcW w:w="1299" w:type="pct"/>
            <w:shd w:val="clear" w:color="auto" w:fill="F2F2F2"/>
            <w:vAlign w:val="center"/>
          </w:tcPr>
          <w:p w14:paraId="5D86FF6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EFFEEA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67% </w:t>
            </w:r>
          </w:p>
        </w:tc>
      </w:tr>
      <w:tr w:rsidR="000E0405" w:rsidRPr="000E0405" w14:paraId="318E8049" w14:textId="77777777" w:rsidTr="007E60C9">
        <w:tc>
          <w:tcPr>
            <w:tcW w:w="1704" w:type="pct"/>
            <w:shd w:val="clear" w:color="auto" w:fill="F2F2F2"/>
            <w:vAlign w:val="center"/>
          </w:tcPr>
          <w:p w14:paraId="4A2A9EC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Case 110-SL only, 1</w:t>
            </w:r>
            <w:r w:rsidRPr="000E0405">
              <w:rPr>
                <w:rFonts w:ascii="Arial" w:hAnsi="Arial" w:cs="Arial"/>
                <w:kern w:val="2"/>
                <w:sz w:val="18"/>
                <w:szCs w:val="18"/>
              </w:rPr>
              <w:t>AnchorPerCell</w:t>
            </w:r>
            <w:r w:rsidRPr="000E0405">
              <w:rPr>
                <w:rFonts w:ascii="Arial" w:hAnsi="Arial" w:cs="Arial"/>
                <w:kern w:val="2"/>
                <w:sz w:val="18"/>
                <w:szCs w:val="18"/>
                <w:lang w:val="en-US" w:eastAsia="zh-CN"/>
              </w:rPr>
              <w:t xml:space="preserve">, </w:t>
            </w:r>
            <w:r w:rsidRPr="000E0405">
              <w:rPr>
                <w:rFonts w:ascii="Arial" w:hAnsi="Arial" w:cs="Arial"/>
                <w:kern w:val="2"/>
                <w:sz w:val="18"/>
                <w:szCs w:val="18"/>
              </w:rPr>
              <w:t>BW=</w:t>
            </w:r>
            <w:r w:rsidRPr="000E0405">
              <w:rPr>
                <w:rFonts w:ascii="Arial" w:hAnsi="Arial" w:cs="Arial"/>
                <w:kern w:val="2"/>
                <w:sz w:val="18"/>
                <w:szCs w:val="18"/>
                <w:lang w:val="en-US" w:eastAsia="zh-CN"/>
              </w:rPr>
              <w:t>10</w:t>
            </w:r>
            <w:r w:rsidRPr="000E0405">
              <w:rPr>
                <w:rFonts w:ascii="Arial" w:hAnsi="Arial" w:cs="Arial"/>
                <w:kern w:val="2"/>
                <w:sz w:val="18"/>
                <w:szCs w:val="18"/>
              </w:rPr>
              <w:t>0MHz</w:t>
            </w:r>
          </w:p>
        </w:tc>
        <w:tc>
          <w:tcPr>
            <w:tcW w:w="498" w:type="pct"/>
            <w:shd w:val="clear" w:color="auto" w:fill="F2F2F2"/>
            <w:vAlign w:val="center"/>
          </w:tcPr>
          <w:p w14:paraId="601AEA8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0.1845         </w:t>
            </w:r>
          </w:p>
        </w:tc>
        <w:tc>
          <w:tcPr>
            <w:tcW w:w="498" w:type="pct"/>
            <w:shd w:val="clear" w:color="auto" w:fill="F2F2F2"/>
            <w:vAlign w:val="center"/>
          </w:tcPr>
          <w:p w14:paraId="03A3FE8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0.2370  </w:t>
            </w:r>
          </w:p>
        </w:tc>
        <w:tc>
          <w:tcPr>
            <w:tcW w:w="498" w:type="pct"/>
            <w:shd w:val="clear" w:color="auto" w:fill="F2F2F2"/>
            <w:vAlign w:val="center"/>
          </w:tcPr>
          <w:p w14:paraId="456877CE" w14:textId="77777777" w:rsidR="007E60C9" w:rsidRPr="000E0405" w:rsidRDefault="007E60C9" w:rsidP="009F1A5E">
            <w:pPr>
              <w:snapToGrid w:val="0"/>
              <w:spacing w:after="0"/>
              <w:jc w:val="center"/>
              <w:rPr>
                <w:rFonts w:ascii="Arial" w:hAnsi="Arial" w:cs="Arial"/>
                <w:kern w:val="2"/>
                <w:sz w:val="18"/>
                <w:szCs w:val="18"/>
                <w:lang w:eastAsia="zh-CN"/>
              </w:rPr>
            </w:pPr>
            <w:r w:rsidRPr="000E0405">
              <w:rPr>
                <w:rFonts w:ascii="Arial" w:hAnsi="Arial" w:cs="Arial"/>
                <w:kern w:val="2"/>
                <w:sz w:val="18"/>
                <w:szCs w:val="18"/>
                <w:lang w:val="en-US" w:eastAsia="zh-CN"/>
              </w:rPr>
              <w:t xml:space="preserve">0.3186 </w:t>
            </w:r>
          </w:p>
        </w:tc>
        <w:tc>
          <w:tcPr>
            <w:tcW w:w="499" w:type="pct"/>
            <w:shd w:val="clear" w:color="auto" w:fill="F2F2F2"/>
            <w:vAlign w:val="center"/>
          </w:tcPr>
          <w:p w14:paraId="53C8EFD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0.4217</w:t>
            </w:r>
          </w:p>
        </w:tc>
        <w:tc>
          <w:tcPr>
            <w:tcW w:w="1299" w:type="pct"/>
            <w:shd w:val="clear" w:color="auto" w:fill="F2F2F2"/>
            <w:vAlign w:val="center"/>
          </w:tcPr>
          <w:p w14:paraId="5EA66C1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02514BE8" w14:textId="77777777" w:rsidTr="007E60C9">
        <w:trPr>
          <w:trHeight w:val="371"/>
        </w:trPr>
        <w:tc>
          <w:tcPr>
            <w:tcW w:w="1704" w:type="pct"/>
            <w:shd w:val="clear" w:color="auto" w:fill="F2F2F2"/>
            <w:vAlign w:val="center"/>
          </w:tcPr>
          <w:p w14:paraId="42DC2BA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Case 111-SL only, 2</w:t>
            </w:r>
            <w:r w:rsidRPr="000E0405">
              <w:rPr>
                <w:rFonts w:ascii="Arial" w:hAnsi="Arial" w:cs="Arial"/>
                <w:kern w:val="2"/>
                <w:sz w:val="18"/>
                <w:szCs w:val="18"/>
              </w:rPr>
              <w:t>AnchorPerCell</w:t>
            </w:r>
            <w:r w:rsidRPr="000E0405">
              <w:rPr>
                <w:rFonts w:ascii="Arial" w:hAnsi="Arial" w:cs="Arial"/>
                <w:kern w:val="2"/>
                <w:sz w:val="18"/>
                <w:szCs w:val="18"/>
                <w:lang w:val="en-US" w:eastAsia="zh-CN"/>
              </w:rPr>
              <w:t xml:space="preserve">, </w:t>
            </w:r>
            <w:r w:rsidRPr="000E0405">
              <w:rPr>
                <w:rFonts w:ascii="Arial" w:hAnsi="Arial" w:cs="Arial"/>
                <w:kern w:val="2"/>
                <w:sz w:val="18"/>
                <w:szCs w:val="18"/>
              </w:rPr>
              <w:t>BW=</w:t>
            </w:r>
            <w:r w:rsidRPr="000E0405">
              <w:rPr>
                <w:rFonts w:ascii="Arial" w:hAnsi="Arial" w:cs="Arial"/>
                <w:kern w:val="2"/>
                <w:sz w:val="18"/>
                <w:szCs w:val="18"/>
                <w:lang w:val="en-US" w:eastAsia="zh-CN"/>
              </w:rPr>
              <w:t>10</w:t>
            </w:r>
            <w:r w:rsidRPr="000E0405">
              <w:rPr>
                <w:rFonts w:ascii="Arial" w:hAnsi="Arial" w:cs="Arial"/>
                <w:kern w:val="2"/>
                <w:sz w:val="18"/>
                <w:szCs w:val="18"/>
              </w:rPr>
              <w:t>0MHz</w:t>
            </w:r>
          </w:p>
        </w:tc>
        <w:tc>
          <w:tcPr>
            <w:tcW w:w="498" w:type="pct"/>
            <w:shd w:val="clear" w:color="auto" w:fill="F2F2F2"/>
            <w:vAlign w:val="center"/>
          </w:tcPr>
          <w:p w14:paraId="1382F21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0.1879            </w:t>
            </w:r>
          </w:p>
        </w:tc>
        <w:tc>
          <w:tcPr>
            <w:tcW w:w="498" w:type="pct"/>
            <w:shd w:val="clear" w:color="auto" w:fill="F2F2F2"/>
            <w:vAlign w:val="center"/>
          </w:tcPr>
          <w:p w14:paraId="218F43F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0.2430</w:t>
            </w:r>
          </w:p>
        </w:tc>
        <w:tc>
          <w:tcPr>
            <w:tcW w:w="498" w:type="pct"/>
            <w:shd w:val="clear" w:color="auto" w:fill="F2F2F2"/>
            <w:vAlign w:val="center"/>
          </w:tcPr>
          <w:p w14:paraId="102E1C4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0.3133</w:t>
            </w:r>
          </w:p>
        </w:tc>
        <w:tc>
          <w:tcPr>
            <w:tcW w:w="499" w:type="pct"/>
            <w:shd w:val="clear" w:color="auto" w:fill="F2F2F2"/>
            <w:vAlign w:val="center"/>
          </w:tcPr>
          <w:p w14:paraId="53FF1A8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0.3791</w:t>
            </w:r>
          </w:p>
        </w:tc>
        <w:tc>
          <w:tcPr>
            <w:tcW w:w="1299" w:type="pct"/>
            <w:shd w:val="clear" w:color="auto" w:fill="F2F2F2"/>
            <w:vAlign w:val="center"/>
          </w:tcPr>
          <w:p w14:paraId="7CA9348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5DC362A0" w14:textId="77777777" w:rsidTr="007E60C9">
        <w:trPr>
          <w:trHeight w:val="371"/>
        </w:trPr>
        <w:tc>
          <w:tcPr>
            <w:tcW w:w="1704" w:type="pct"/>
            <w:shd w:val="clear" w:color="auto" w:fill="F2F2F2"/>
            <w:vAlign w:val="center"/>
          </w:tcPr>
          <w:p w14:paraId="03D9B88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112-Uu only, BW=20MHz</w:t>
            </w:r>
          </w:p>
        </w:tc>
        <w:tc>
          <w:tcPr>
            <w:tcW w:w="498" w:type="pct"/>
            <w:shd w:val="clear" w:color="auto" w:fill="F2F2F2"/>
            <w:vAlign w:val="center"/>
          </w:tcPr>
          <w:p w14:paraId="5289FF0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1.8009           </w:t>
            </w:r>
          </w:p>
        </w:tc>
        <w:tc>
          <w:tcPr>
            <w:tcW w:w="498" w:type="pct"/>
            <w:shd w:val="clear" w:color="auto" w:fill="F2F2F2"/>
            <w:vAlign w:val="center"/>
          </w:tcPr>
          <w:p w14:paraId="130A499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2.7300</w:t>
            </w:r>
          </w:p>
        </w:tc>
        <w:tc>
          <w:tcPr>
            <w:tcW w:w="498" w:type="pct"/>
            <w:shd w:val="clear" w:color="auto" w:fill="F2F2F2"/>
            <w:vAlign w:val="center"/>
          </w:tcPr>
          <w:p w14:paraId="0CB4FE8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3.8247 </w:t>
            </w:r>
          </w:p>
        </w:tc>
        <w:tc>
          <w:tcPr>
            <w:tcW w:w="499" w:type="pct"/>
            <w:shd w:val="clear" w:color="auto" w:fill="F2F2F2"/>
            <w:vAlign w:val="center"/>
          </w:tcPr>
          <w:p w14:paraId="1695DD2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5.2236</w:t>
            </w:r>
          </w:p>
        </w:tc>
        <w:tc>
          <w:tcPr>
            <w:tcW w:w="1299" w:type="pct"/>
            <w:shd w:val="clear" w:color="auto" w:fill="F2F2F2"/>
            <w:vAlign w:val="center"/>
          </w:tcPr>
          <w:p w14:paraId="0E5320E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621122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155FBEBF" w14:textId="77777777" w:rsidTr="007E60C9">
        <w:trPr>
          <w:trHeight w:val="371"/>
        </w:trPr>
        <w:tc>
          <w:tcPr>
            <w:tcW w:w="1704" w:type="pct"/>
            <w:shd w:val="clear" w:color="auto" w:fill="F2F2F2"/>
            <w:vAlign w:val="center"/>
          </w:tcPr>
          <w:p w14:paraId="2BAB6DE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113-SL only, BW=20MHz</w:t>
            </w:r>
          </w:p>
        </w:tc>
        <w:tc>
          <w:tcPr>
            <w:tcW w:w="498" w:type="pct"/>
            <w:shd w:val="clear" w:color="auto" w:fill="F2F2F2"/>
            <w:vAlign w:val="center"/>
          </w:tcPr>
          <w:p w14:paraId="6AA38E8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1.2431           </w:t>
            </w:r>
          </w:p>
        </w:tc>
        <w:tc>
          <w:tcPr>
            <w:tcW w:w="498" w:type="pct"/>
            <w:shd w:val="clear" w:color="auto" w:fill="F2F2F2"/>
            <w:vAlign w:val="center"/>
          </w:tcPr>
          <w:p w14:paraId="1F9FD4E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1.6627</w:t>
            </w:r>
          </w:p>
        </w:tc>
        <w:tc>
          <w:tcPr>
            <w:tcW w:w="498" w:type="pct"/>
            <w:shd w:val="clear" w:color="auto" w:fill="F2F2F2"/>
            <w:vAlign w:val="center"/>
          </w:tcPr>
          <w:p w14:paraId="51B8093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2.2263 </w:t>
            </w:r>
          </w:p>
        </w:tc>
        <w:tc>
          <w:tcPr>
            <w:tcW w:w="499" w:type="pct"/>
            <w:shd w:val="clear" w:color="auto" w:fill="F2F2F2"/>
            <w:vAlign w:val="center"/>
          </w:tcPr>
          <w:p w14:paraId="1C469EF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2.7782</w:t>
            </w:r>
          </w:p>
        </w:tc>
        <w:tc>
          <w:tcPr>
            <w:tcW w:w="1299" w:type="pct"/>
            <w:shd w:val="clear" w:color="auto" w:fill="F2F2F2"/>
            <w:vAlign w:val="center"/>
          </w:tcPr>
          <w:p w14:paraId="5C4DE3C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327B53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6EFCEED9" w14:textId="77777777" w:rsidTr="007E60C9">
        <w:trPr>
          <w:trHeight w:val="371"/>
        </w:trPr>
        <w:tc>
          <w:tcPr>
            <w:tcW w:w="1704" w:type="pct"/>
            <w:shd w:val="clear" w:color="auto" w:fill="F2F2F2"/>
            <w:vAlign w:val="center"/>
          </w:tcPr>
          <w:p w14:paraId="15256EF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Case 114-Joint, BW=20MHz</w:t>
            </w:r>
          </w:p>
        </w:tc>
        <w:tc>
          <w:tcPr>
            <w:tcW w:w="498" w:type="pct"/>
            <w:shd w:val="clear" w:color="auto" w:fill="F2F2F2"/>
            <w:vAlign w:val="center"/>
          </w:tcPr>
          <w:p w14:paraId="581EE1C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1.1896           </w:t>
            </w:r>
          </w:p>
        </w:tc>
        <w:tc>
          <w:tcPr>
            <w:tcW w:w="498" w:type="pct"/>
            <w:shd w:val="clear" w:color="auto" w:fill="F2F2F2"/>
            <w:vAlign w:val="center"/>
          </w:tcPr>
          <w:p w14:paraId="33C9812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1.5632</w:t>
            </w:r>
          </w:p>
        </w:tc>
        <w:tc>
          <w:tcPr>
            <w:tcW w:w="498" w:type="pct"/>
            <w:shd w:val="clear" w:color="auto" w:fill="F2F2F2"/>
            <w:vAlign w:val="center"/>
          </w:tcPr>
          <w:p w14:paraId="546C0BB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1.8704 </w:t>
            </w:r>
          </w:p>
        </w:tc>
        <w:tc>
          <w:tcPr>
            <w:tcW w:w="499" w:type="pct"/>
            <w:shd w:val="clear" w:color="auto" w:fill="F2F2F2"/>
            <w:vAlign w:val="center"/>
          </w:tcPr>
          <w:p w14:paraId="500AF3F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2.4784</w:t>
            </w:r>
          </w:p>
        </w:tc>
        <w:tc>
          <w:tcPr>
            <w:tcW w:w="1299" w:type="pct"/>
            <w:shd w:val="clear" w:color="auto" w:fill="F2F2F2"/>
            <w:vAlign w:val="center"/>
          </w:tcPr>
          <w:p w14:paraId="4F3E9F0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066B36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62D4BFF8" w14:textId="77777777" w:rsidTr="007E60C9">
        <w:trPr>
          <w:trHeight w:val="371"/>
        </w:trPr>
        <w:tc>
          <w:tcPr>
            <w:tcW w:w="1704" w:type="pct"/>
            <w:shd w:val="clear" w:color="auto" w:fill="F2F2F2"/>
            <w:vAlign w:val="center"/>
          </w:tcPr>
          <w:p w14:paraId="7863EDC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115-Uu only, BW=40MHz</w:t>
            </w:r>
          </w:p>
        </w:tc>
        <w:tc>
          <w:tcPr>
            <w:tcW w:w="498" w:type="pct"/>
            <w:shd w:val="clear" w:color="auto" w:fill="F2F2F2"/>
            <w:vAlign w:val="center"/>
          </w:tcPr>
          <w:p w14:paraId="2CA590F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0.9407          </w:t>
            </w:r>
          </w:p>
        </w:tc>
        <w:tc>
          <w:tcPr>
            <w:tcW w:w="498" w:type="pct"/>
            <w:shd w:val="clear" w:color="auto" w:fill="F2F2F2"/>
            <w:vAlign w:val="center"/>
          </w:tcPr>
          <w:p w14:paraId="66B7D51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1.2932 </w:t>
            </w:r>
          </w:p>
        </w:tc>
        <w:tc>
          <w:tcPr>
            <w:tcW w:w="498" w:type="pct"/>
            <w:shd w:val="clear" w:color="auto" w:fill="F2F2F2"/>
            <w:vAlign w:val="center"/>
          </w:tcPr>
          <w:p w14:paraId="35776A8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2.0182 </w:t>
            </w:r>
          </w:p>
        </w:tc>
        <w:tc>
          <w:tcPr>
            <w:tcW w:w="499" w:type="pct"/>
            <w:shd w:val="clear" w:color="auto" w:fill="F2F2F2"/>
            <w:vAlign w:val="center"/>
          </w:tcPr>
          <w:p w14:paraId="413F020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3.7831</w:t>
            </w:r>
          </w:p>
        </w:tc>
        <w:tc>
          <w:tcPr>
            <w:tcW w:w="1299" w:type="pct"/>
            <w:shd w:val="clear" w:color="auto" w:fill="F2F2F2"/>
            <w:vAlign w:val="center"/>
          </w:tcPr>
          <w:p w14:paraId="293DB4D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F4F5DF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4A5F6D99" w14:textId="77777777" w:rsidTr="007E60C9">
        <w:trPr>
          <w:trHeight w:val="371"/>
        </w:trPr>
        <w:tc>
          <w:tcPr>
            <w:tcW w:w="1704" w:type="pct"/>
            <w:shd w:val="clear" w:color="auto" w:fill="F2F2F2"/>
            <w:vAlign w:val="center"/>
          </w:tcPr>
          <w:p w14:paraId="16D574D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116-SL only, BW=40MHz</w:t>
            </w:r>
          </w:p>
        </w:tc>
        <w:tc>
          <w:tcPr>
            <w:tcW w:w="498" w:type="pct"/>
            <w:shd w:val="clear" w:color="auto" w:fill="F2F2F2"/>
            <w:vAlign w:val="center"/>
          </w:tcPr>
          <w:p w14:paraId="15F1587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0.6223            </w:t>
            </w:r>
          </w:p>
        </w:tc>
        <w:tc>
          <w:tcPr>
            <w:tcW w:w="498" w:type="pct"/>
            <w:shd w:val="clear" w:color="auto" w:fill="F2F2F2"/>
            <w:vAlign w:val="center"/>
          </w:tcPr>
          <w:p w14:paraId="66DAC13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0.8382</w:t>
            </w:r>
          </w:p>
        </w:tc>
        <w:tc>
          <w:tcPr>
            <w:tcW w:w="498" w:type="pct"/>
            <w:shd w:val="clear" w:color="auto" w:fill="F2F2F2"/>
            <w:vAlign w:val="center"/>
          </w:tcPr>
          <w:p w14:paraId="71323BF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1.0678</w:t>
            </w:r>
          </w:p>
        </w:tc>
        <w:tc>
          <w:tcPr>
            <w:tcW w:w="499" w:type="pct"/>
            <w:shd w:val="clear" w:color="auto" w:fill="F2F2F2"/>
            <w:vAlign w:val="center"/>
          </w:tcPr>
          <w:p w14:paraId="2F33FB7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1.4093</w:t>
            </w:r>
          </w:p>
        </w:tc>
        <w:tc>
          <w:tcPr>
            <w:tcW w:w="1299" w:type="pct"/>
            <w:shd w:val="clear" w:color="auto" w:fill="F2F2F2"/>
            <w:vAlign w:val="center"/>
          </w:tcPr>
          <w:p w14:paraId="784260F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58DC23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r>
      <w:tr w:rsidR="000E0405" w:rsidRPr="000E0405" w14:paraId="2894D5F7" w14:textId="77777777" w:rsidTr="007E60C9">
        <w:trPr>
          <w:trHeight w:val="371"/>
        </w:trPr>
        <w:tc>
          <w:tcPr>
            <w:tcW w:w="1704" w:type="pct"/>
            <w:shd w:val="clear" w:color="auto" w:fill="F2F2F2"/>
            <w:vAlign w:val="center"/>
          </w:tcPr>
          <w:p w14:paraId="49FC6F5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117-Joint, BW=40MHz</w:t>
            </w:r>
          </w:p>
        </w:tc>
        <w:tc>
          <w:tcPr>
            <w:tcW w:w="498" w:type="pct"/>
            <w:shd w:val="clear" w:color="auto" w:fill="F2F2F2"/>
            <w:vAlign w:val="center"/>
          </w:tcPr>
          <w:p w14:paraId="7447E72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0.5413           </w:t>
            </w:r>
          </w:p>
        </w:tc>
        <w:tc>
          <w:tcPr>
            <w:tcW w:w="498" w:type="pct"/>
            <w:shd w:val="clear" w:color="auto" w:fill="F2F2F2"/>
            <w:vAlign w:val="center"/>
          </w:tcPr>
          <w:p w14:paraId="057C4DE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0.6843 </w:t>
            </w:r>
          </w:p>
        </w:tc>
        <w:tc>
          <w:tcPr>
            <w:tcW w:w="498" w:type="pct"/>
            <w:shd w:val="clear" w:color="auto" w:fill="F2F2F2"/>
            <w:vAlign w:val="center"/>
          </w:tcPr>
          <w:p w14:paraId="0CC5D61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0.9032</w:t>
            </w:r>
          </w:p>
        </w:tc>
        <w:tc>
          <w:tcPr>
            <w:tcW w:w="499" w:type="pct"/>
            <w:shd w:val="clear" w:color="auto" w:fill="F2F2F2"/>
            <w:vAlign w:val="center"/>
          </w:tcPr>
          <w:p w14:paraId="1CB1E54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1.2951</w:t>
            </w:r>
          </w:p>
        </w:tc>
        <w:tc>
          <w:tcPr>
            <w:tcW w:w="1299" w:type="pct"/>
            <w:shd w:val="clear" w:color="auto" w:fill="F2F2F2"/>
            <w:vAlign w:val="center"/>
          </w:tcPr>
          <w:p w14:paraId="6FB68B5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90D918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r>
      <w:tr w:rsidR="000E0405" w:rsidRPr="000E0405" w14:paraId="06683849" w14:textId="77777777" w:rsidTr="007E60C9">
        <w:trPr>
          <w:trHeight w:val="371"/>
        </w:trPr>
        <w:tc>
          <w:tcPr>
            <w:tcW w:w="1704" w:type="pct"/>
            <w:shd w:val="clear" w:color="auto" w:fill="F2F2F2"/>
            <w:vAlign w:val="center"/>
          </w:tcPr>
          <w:p w14:paraId="70E12A1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118-Uu only, BW=100MHz</w:t>
            </w:r>
          </w:p>
        </w:tc>
        <w:tc>
          <w:tcPr>
            <w:tcW w:w="498" w:type="pct"/>
            <w:shd w:val="clear" w:color="auto" w:fill="F2F2F2"/>
            <w:vAlign w:val="center"/>
          </w:tcPr>
          <w:p w14:paraId="09197C05"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0.2451            </w:t>
            </w:r>
          </w:p>
        </w:tc>
        <w:tc>
          <w:tcPr>
            <w:tcW w:w="498" w:type="pct"/>
            <w:shd w:val="clear" w:color="auto" w:fill="F2F2F2"/>
            <w:vAlign w:val="center"/>
          </w:tcPr>
          <w:p w14:paraId="31B78B6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0.3440</w:t>
            </w:r>
          </w:p>
        </w:tc>
        <w:tc>
          <w:tcPr>
            <w:tcW w:w="498" w:type="pct"/>
            <w:shd w:val="clear" w:color="auto" w:fill="F2F2F2"/>
            <w:vAlign w:val="center"/>
          </w:tcPr>
          <w:p w14:paraId="696CDCF7"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0.5354</w:t>
            </w:r>
          </w:p>
        </w:tc>
        <w:tc>
          <w:tcPr>
            <w:tcW w:w="499" w:type="pct"/>
            <w:shd w:val="clear" w:color="auto" w:fill="F2F2F2"/>
            <w:vAlign w:val="center"/>
          </w:tcPr>
          <w:p w14:paraId="1065E00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1.1024</w:t>
            </w:r>
          </w:p>
        </w:tc>
        <w:tc>
          <w:tcPr>
            <w:tcW w:w="1299" w:type="pct"/>
            <w:shd w:val="clear" w:color="auto" w:fill="F2F2F2"/>
            <w:vAlign w:val="center"/>
          </w:tcPr>
          <w:p w14:paraId="2F5110E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402B1B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r>
      <w:tr w:rsidR="000E0405" w:rsidRPr="000E0405" w14:paraId="3194DBB7" w14:textId="77777777" w:rsidTr="007E60C9">
        <w:trPr>
          <w:trHeight w:val="371"/>
        </w:trPr>
        <w:tc>
          <w:tcPr>
            <w:tcW w:w="1704" w:type="pct"/>
            <w:shd w:val="clear" w:color="auto" w:fill="F2F2F2"/>
            <w:vAlign w:val="center"/>
          </w:tcPr>
          <w:p w14:paraId="6743FF9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119-SL only, BW=100MHz</w:t>
            </w:r>
          </w:p>
        </w:tc>
        <w:tc>
          <w:tcPr>
            <w:tcW w:w="498" w:type="pct"/>
            <w:shd w:val="clear" w:color="auto" w:fill="F2F2F2"/>
            <w:vAlign w:val="center"/>
          </w:tcPr>
          <w:p w14:paraId="36B1311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0.1845           </w:t>
            </w:r>
          </w:p>
        </w:tc>
        <w:tc>
          <w:tcPr>
            <w:tcW w:w="498" w:type="pct"/>
            <w:shd w:val="clear" w:color="auto" w:fill="F2F2F2"/>
            <w:vAlign w:val="center"/>
          </w:tcPr>
          <w:p w14:paraId="46B585D7"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0.2370 </w:t>
            </w:r>
          </w:p>
        </w:tc>
        <w:tc>
          <w:tcPr>
            <w:tcW w:w="498" w:type="pct"/>
            <w:shd w:val="clear" w:color="auto" w:fill="F2F2F2"/>
            <w:vAlign w:val="center"/>
          </w:tcPr>
          <w:p w14:paraId="3CDC695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0.3186</w:t>
            </w:r>
          </w:p>
        </w:tc>
        <w:tc>
          <w:tcPr>
            <w:tcW w:w="499" w:type="pct"/>
            <w:shd w:val="clear" w:color="auto" w:fill="F2F2F2"/>
            <w:vAlign w:val="center"/>
          </w:tcPr>
          <w:p w14:paraId="6EC10497"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0.4217</w:t>
            </w:r>
          </w:p>
        </w:tc>
        <w:tc>
          <w:tcPr>
            <w:tcW w:w="1299" w:type="pct"/>
            <w:shd w:val="clear" w:color="auto" w:fill="F2F2F2"/>
            <w:vAlign w:val="center"/>
          </w:tcPr>
          <w:p w14:paraId="7DDA0F9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57E43D9E" w14:textId="77777777" w:rsidTr="007E60C9">
        <w:trPr>
          <w:trHeight w:val="371"/>
        </w:trPr>
        <w:tc>
          <w:tcPr>
            <w:tcW w:w="1704" w:type="pct"/>
            <w:shd w:val="clear" w:color="auto" w:fill="F2F2F2"/>
            <w:vAlign w:val="center"/>
          </w:tcPr>
          <w:p w14:paraId="36BDB67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120-Joint, BW=100MHz</w:t>
            </w:r>
          </w:p>
        </w:tc>
        <w:tc>
          <w:tcPr>
            <w:tcW w:w="498" w:type="pct"/>
            <w:shd w:val="clear" w:color="auto" w:fill="F2F2F2"/>
            <w:vAlign w:val="center"/>
          </w:tcPr>
          <w:p w14:paraId="270D31B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0.1553</w:t>
            </w:r>
          </w:p>
        </w:tc>
        <w:tc>
          <w:tcPr>
            <w:tcW w:w="498" w:type="pct"/>
            <w:shd w:val="clear" w:color="auto" w:fill="F2F2F2"/>
            <w:vAlign w:val="center"/>
          </w:tcPr>
          <w:p w14:paraId="403A294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0.2006</w:t>
            </w:r>
          </w:p>
        </w:tc>
        <w:tc>
          <w:tcPr>
            <w:tcW w:w="498" w:type="pct"/>
            <w:shd w:val="clear" w:color="auto" w:fill="F2F2F2"/>
            <w:vAlign w:val="center"/>
          </w:tcPr>
          <w:p w14:paraId="124F62A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0.2371</w:t>
            </w:r>
          </w:p>
        </w:tc>
        <w:tc>
          <w:tcPr>
            <w:tcW w:w="499" w:type="pct"/>
            <w:shd w:val="clear" w:color="auto" w:fill="F2F2F2"/>
            <w:vAlign w:val="center"/>
          </w:tcPr>
          <w:p w14:paraId="0A88D89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0.3215</w:t>
            </w:r>
          </w:p>
        </w:tc>
        <w:tc>
          <w:tcPr>
            <w:tcW w:w="1299" w:type="pct"/>
            <w:shd w:val="clear" w:color="auto" w:fill="F2F2F2"/>
            <w:vAlign w:val="center"/>
          </w:tcPr>
          <w:p w14:paraId="3EEAFC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bl>
    <w:p w14:paraId="6A1CAED0" w14:textId="77777777" w:rsidR="007E60C9" w:rsidRPr="000E0405" w:rsidRDefault="007E60C9" w:rsidP="009F1A5E">
      <w:pPr>
        <w:snapToGrid w:val="0"/>
        <w:spacing w:after="120" w:line="259" w:lineRule="auto"/>
        <w:jc w:val="both"/>
        <w:rPr>
          <w:lang w:val="en-US" w:eastAsia="zh-CN"/>
        </w:rPr>
      </w:pPr>
    </w:p>
    <w:p w14:paraId="696B4849" w14:textId="443C6254"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Table B.1.7.2.4-2: Sidelink positioning - ranging distance accuracy for public safety use cases from [</w:t>
      </w:r>
      <w:r w:rsidR="003D6BAA" w:rsidRPr="000E0405">
        <w:rPr>
          <w:rFonts w:ascii="Arial" w:hAnsi="Arial" w:cs="Arial" w:hint="eastAsia"/>
          <w:b/>
          <w:bCs/>
          <w:kern w:val="2"/>
          <w:lang w:val="en-US" w:eastAsia="zh-CN"/>
        </w:rPr>
        <w:t>24</w:t>
      </w:r>
      <w:r w:rsidRPr="000E0405">
        <w:rPr>
          <w:rFonts w:ascii="Arial" w:hAnsi="Arial" w:cs="Arial" w:hint="eastAsia"/>
          <w:b/>
          <w:bCs/>
          <w:kern w:val="2"/>
          <w:lang w:val="en-US" w:eastAsia="zh-CN"/>
        </w:rPr>
        <w:t>]</w:t>
      </w:r>
    </w:p>
    <w:tbl>
      <w:tblPr>
        <w:tblStyle w:val="TableGrid10"/>
        <w:tblW w:w="5005" w:type="pct"/>
        <w:tblLayout w:type="fixed"/>
        <w:tblLook w:val="04A0" w:firstRow="1" w:lastRow="0" w:firstColumn="1" w:lastColumn="0" w:noHBand="0" w:noVBand="1"/>
      </w:tblPr>
      <w:tblGrid>
        <w:gridCol w:w="2137"/>
        <w:gridCol w:w="1190"/>
        <w:gridCol w:w="1190"/>
        <w:gridCol w:w="1190"/>
        <w:gridCol w:w="1190"/>
        <w:gridCol w:w="2744"/>
      </w:tblGrid>
      <w:tr w:rsidR="000E0405" w:rsidRPr="000E0405" w14:paraId="32D36D6E" w14:textId="77777777" w:rsidTr="007E60C9">
        <w:tc>
          <w:tcPr>
            <w:tcW w:w="1108" w:type="pct"/>
            <w:shd w:val="clear" w:color="auto" w:fill="A5A5A5"/>
            <w:vAlign w:val="center"/>
          </w:tcPr>
          <w:p w14:paraId="53C119D8"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617" w:type="pct"/>
            <w:shd w:val="clear" w:color="auto" w:fill="A5A5A5"/>
            <w:vAlign w:val="center"/>
          </w:tcPr>
          <w:p w14:paraId="320960F1"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617" w:type="pct"/>
            <w:shd w:val="clear" w:color="auto" w:fill="A5A5A5"/>
            <w:vAlign w:val="center"/>
          </w:tcPr>
          <w:p w14:paraId="2CD8BF7D"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617" w:type="pct"/>
            <w:shd w:val="clear" w:color="auto" w:fill="A5A5A5"/>
            <w:vAlign w:val="center"/>
          </w:tcPr>
          <w:p w14:paraId="1236F242"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617" w:type="pct"/>
            <w:shd w:val="clear" w:color="auto" w:fill="A5A5A5"/>
            <w:vAlign w:val="center"/>
          </w:tcPr>
          <w:p w14:paraId="60F88B44"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1422" w:type="pct"/>
            <w:shd w:val="clear" w:color="auto" w:fill="A5A5A5"/>
            <w:vAlign w:val="center"/>
          </w:tcPr>
          <w:p w14:paraId="3A039FDF"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w:t>
            </w:r>
          </w:p>
          <w:p w14:paraId="381904A1"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755984A8" w14:textId="77777777" w:rsidTr="007E60C9">
        <w:tc>
          <w:tcPr>
            <w:tcW w:w="1108" w:type="pct"/>
            <w:shd w:val="clear" w:color="auto" w:fill="F2F2F2"/>
            <w:vAlign w:val="center"/>
          </w:tcPr>
          <w:p w14:paraId="7419DFB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121</w:t>
            </w:r>
            <w:r w:rsidRPr="000E0405">
              <w:rPr>
                <w:rFonts w:ascii="Arial" w:hAnsi="Arial" w:cs="Arial"/>
                <w:kern w:val="2"/>
                <w:sz w:val="18"/>
                <w:szCs w:val="18"/>
              </w:rPr>
              <w:t>, X=</w:t>
            </w:r>
            <w:r w:rsidRPr="000E0405">
              <w:rPr>
                <w:rFonts w:ascii="Arial" w:hAnsi="Arial" w:cs="Arial"/>
                <w:kern w:val="2"/>
                <w:sz w:val="18"/>
                <w:szCs w:val="18"/>
                <w:lang w:val="en-US" w:eastAsia="zh-CN"/>
              </w:rPr>
              <w:t>5</w:t>
            </w:r>
            <w:r w:rsidRPr="000E0405">
              <w:rPr>
                <w:rFonts w:ascii="Arial" w:hAnsi="Arial" w:cs="Arial"/>
                <w:kern w:val="2"/>
                <w:sz w:val="18"/>
                <w:szCs w:val="18"/>
              </w:rPr>
              <w:t>0m</w:t>
            </w:r>
            <w:r w:rsidRPr="000E0405">
              <w:rPr>
                <w:rFonts w:ascii="Arial" w:hAnsi="Arial" w:cs="Arial"/>
                <w:kern w:val="2"/>
                <w:sz w:val="18"/>
                <w:szCs w:val="18"/>
                <w:lang w:val="en-US" w:eastAsia="zh-CN"/>
              </w:rPr>
              <w:t>, BW=20M</w:t>
            </w:r>
          </w:p>
        </w:tc>
        <w:tc>
          <w:tcPr>
            <w:tcW w:w="617" w:type="pct"/>
            <w:shd w:val="clear" w:color="auto" w:fill="F2F2F2"/>
            <w:vAlign w:val="center"/>
          </w:tcPr>
          <w:p w14:paraId="1FA93A2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0.9619    </w:t>
            </w:r>
          </w:p>
        </w:tc>
        <w:tc>
          <w:tcPr>
            <w:tcW w:w="617" w:type="pct"/>
            <w:shd w:val="clear" w:color="auto" w:fill="F2F2F2"/>
            <w:vAlign w:val="center"/>
          </w:tcPr>
          <w:p w14:paraId="3A2840E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1.5115    </w:t>
            </w:r>
          </w:p>
        </w:tc>
        <w:tc>
          <w:tcPr>
            <w:tcW w:w="617" w:type="pct"/>
            <w:shd w:val="clear" w:color="auto" w:fill="F2F2F2"/>
            <w:vAlign w:val="center"/>
          </w:tcPr>
          <w:p w14:paraId="354DF4B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2.2571    </w:t>
            </w:r>
          </w:p>
        </w:tc>
        <w:tc>
          <w:tcPr>
            <w:tcW w:w="617" w:type="pct"/>
            <w:shd w:val="clear" w:color="auto" w:fill="F2F2F2"/>
            <w:vAlign w:val="center"/>
          </w:tcPr>
          <w:p w14:paraId="0AB20FC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3.4623</w:t>
            </w:r>
          </w:p>
        </w:tc>
        <w:tc>
          <w:tcPr>
            <w:tcW w:w="1422" w:type="pct"/>
            <w:shd w:val="clear" w:color="auto" w:fill="F2F2F2"/>
            <w:vAlign w:val="center"/>
          </w:tcPr>
          <w:p w14:paraId="6C145CC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438E29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33115FA3" w14:textId="77777777" w:rsidTr="007E60C9">
        <w:tc>
          <w:tcPr>
            <w:tcW w:w="1108" w:type="pct"/>
            <w:shd w:val="clear" w:color="auto" w:fill="F2F2F2"/>
            <w:vAlign w:val="center"/>
          </w:tcPr>
          <w:p w14:paraId="06431E0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122</w:t>
            </w:r>
            <w:r w:rsidRPr="000E0405">
              <w:rPr>
                <w:rFonts w:ascii="Arial" w:hAnsi="Arial" w:cs="Arial"/>
                <w:kern w:val="2"/>
                <w:sz w:val="18"/>
                <w:szCs w:val="18"/>
              </w:rPr>
              <w:t>, X=</w:t>
            </w:r>
            <w:r w:rsidRPr="000E0405">
              <w:rPr>
                <w:rFonts w:ascii="Arial" w:hAnsi="Arial" w:cs="Arial"/>
                <w:kern w:val="2"/>
                <w:sz w:val="18"/>
                <w:szCs w:val="18"/>
                <w:lang w:val="en-US" w:eastAsia="zh-CN"/>
              </w:rPr>
              <w:t>10</w:t>
            </w:r>
            <w:r w:rsidRPr="000E0405">
              <w:rPr>
                <w:rFonts w:ascii="Arial" w:hAnsi="Arial" w:cs="Arial"/>
                <w:kern w:val="2"/>
                <w:sz w:val="18"/>
                <w:szCs w:val="18"/>
              </w:rPr>
              <w:t>0m</w:t>
            </w:r>
            <w:r w:rsidRPr="000E0405">
              <w:rPr>
                <w:rFonts w:ascii="Arial" w:hAnsi="Arial" w:cs="Arial"/>
                <w:kern w:val="2"/>
                <w:sz w:val="18"/>
                <w:szCs w:val="18"/>
                <w:lang w:val="en-US" w:eastAsia="zh-CN"/>
              </w:rPr>
              <w:t>, BW=20M</w:t>
            </w:r>
          </w:p>
        </w:tc>
        <w:tc>
          <w:tcPr>
            <w:tcW w:w="617" w:type="pct"/>
            <w:shd w:val="clear" w:color="auto" w:fill="F2F2F2"/>
            <w:vAlign w:val="center"/>
          </w:tcPr>
          <w:p w14:paraId="57E33207"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1.0451    </w:t>
            </w:r>
          </w:p>
        </w:tc>
        <w:tc>
          <w:tcPr>
            <w:tcW w:w="617" w:type="pct"/>
            <w:shd w:val="clear" w:color="auto" w:fill="F2F2F2"/>
            <w:vAlign w:val="center"/>
          </w:tcPr>
          <w:p w14:paraId="420327A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1.6282    </w:t>
            </w:r>
          </w:p>
        </w:tc>
        <w:tc>
          <w:tcPr>
            <w:tcW w:w="617" w:type="pct"/>
            <w:shd w:val="clear" w:color="auto" w:fill="F2F2F2"/>
            <w:vAlign w:val="center"/>
          </w:tcPr>
          <w:p w14:paraId="0E16490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2.4441    </w:t>
            </w:r>
          </w:p>
        </w:tc>
        <w:tc>
          <w:tcPr>
            <w:tcW w:w="617" w:type="pct"/>
            <w:shd w:val="clear" w:color="auto" w:fill="F2F2F2"/>
            <w:vAlign w:val="center"/>
          </w:tcPr>
          <w:p w14:paraId="07FD67D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3.6152</w:t>
            </w:r>
          </w:p>
        </w:tc>
        <w:tc>
          <w:tcPr>
            <w:tcW w:w="1422" w:type="pct"/>
            <w:shd w:val="clear" w:color="auto" w:fill="F2F2F2"/>
            <w:vAlign w:val="center"/>
          </w:tcPr>
          <w:p w14:paraId="1F848C9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B11C0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7239E464" w14:textId="77777777" w:rsidTr="007E60C9">
        <w:tc>
          <w:tcPr>
            <w:tcW w:w="1108" w:type="pct"/>
            <w:shd w:val="clear" w:color="auto" w:fill="F2F2F2"/>
            <w:vAlign w:val="center"/>
          </w:tcPr>
          <w:p w14:paraId="3C8EB1D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123</w:t>
            </w:r>
            <w:r w:rsidRPr="000E0405">
              <w:rPr>
                <w:rFonts w:ascii="Arial" w:hAnsi="Arial" w:cs="Arial"/>
                <w:kern w:val="2"/>
                <w:sz w:val="18"/>
                <w:szCs w:val="18"/>
              </w:rPr>
              <w:t>, X=</w:t>
            </w:r>
            <w:r w:rsidRPr="000E0405">
              <w:rPr>
                <w:rFonts w:ascii="Arial" w:hAnsi="Arial" w:cs="Arial"/>
                <w:kern w:val="2"/>
                <w:sz w:val="18"/>
                <w:szCs w:val="18"/>
                <w:lang w:val="en-US" w:eastAsia="zh-CN"/>
              </w:rPr>
              <w:t>5</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617" w:type="pct"/>
            <w:shd w:val="clear" w:color="auto" w:fill="F2F2F2"/>
            <w:vAlign w:val="center"/>
          </w:tcPr>
          <w:p w14:paraId="4949D688"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0.4199    </w:t>
            </w:r>
          </w:p>
        </w:tc>
        <w:tc>
          <w:tcPr>
            <w:tcW w:w="617" w:type="pct"/>
            <w:shd w:val="clear" w:color="auto" w:fill="F2F2F2"/>
            <w:vAlign w:val="center"/>
          </w:tcPr>
          <w:p w14:paraId="30B7ED2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0.7328    </w:t>
            </w:r>
          </w:p>
        </w:tc>
        <w:tc>
          <w:tcPr>
            <w:tcW w:w="617" w:type="pct"/>
            <w:shd w:val="clear" w:color="auto" w:fill="F2F2F2"/>
            <w:vAlign w:val="center"/>
          </w:tcPr>
          <w:p w14:paraId="1B12EC6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0.9629    </w:t>
            </w:r>
          </w:p>
        </w:tc>
        <w:tc>
          <w:tcPr>
            <w:tcW w:w="617" w:type="pct"/>
            <w:shd w:val="clear" w:color="auto" w:fill="F2F2F2"/>
            <w:vAlign w:val="center"/>
          </w:tcPr>
          <w:p w14:paraId="400329F1"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1.5160</w:t>
            </w:r>
          </w:p>
        </w:tc>
        <w:tc>
          <w:tcPr>
            <w:tcW w:w="1422" w:type="pct"/>
            <w:shd w:val="clear" w:color="auto" w:fill="F2F2F2"/>
            <w:vAlign w:val="center"/>
          </w:tcPr>
          <w:p w14:paraId="546CE12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007B1B8"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kern w:val="2"/>
                <w:sz w:val="18"/>
                <w:szCs w:val="18"/>
                <w:lang w:val="en-US" w:eastAsia="zh-CN"/>
              </w:rPr>
              <w:t xml:space="preserve">80% </w:t>
            </w:r>
          </w:p>
        </w:tc>
      </w:tr>
      <w:tr w:rsidR="000E0405" w:rsidRPr="000E0405" w14:paraId="3CD74953" w14:textId="77777777" w:rsidTr="007E60C9">
        <w:tc>
          <w:tcPr>
            <w:tcW w:w="1108" w:type="pct"/>
            <w:shd w:val="clear" w:color="auto" w:fill="F2F2F2"/>
            <w:vAlign w:val="center"/>
          </w:tcPr>
          <w:p w14:paraId="31FBB69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124</w:t>
            </w:r>
            <w:r w:rsidRPr="000E0405">
              <w:rPr>
                <w:rFonts w:ascii="Arial" w:hAnsi="Arial" w:cs="Arial"/>
                <w:kern w:val="2"/>
                <w:sz w:val="18"/>
                <w:szCs w:val="18"/>
              </w:rPr>
              <w:t>, X=</w:t>
            </w:r>
            <w:r w:rsidRPr="000E0405">
              <w:rPr>
                <w:rFonts w:ascii="Arial" w:hAnsi="Arial" w:cs="Arial"/>
                <w:kern w:val="2"/>
                <w:sz w:val="18"/>
                <w:szCs w:val="18"/>
                <w:lang w:val="en-US" w:eastAsia="zh-CN"/>
              </w:rPr>
              <w:t>10</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617" w:type="pct"/>
            <w:shd w:val="clear" w:color="auto" w:fill="F2F2F2"/>
            <w:vAlign w:val="center"/>
          </w:tcPr>
          <w:p w14:paraId="20992FE7"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0.5146    </w:t>
            </w:r>
          </w:p>
        </w:tc>
        <w:tc>
          <w:tcPr>
            <w:tcW w:w="617" w:type="pct"/>
            <w:shd w:val="clear" w:color="auto" w:fill="F2F2F2"/>
            <w:vAlign w:val="center"/>
          </w:tcPr>
          <w:p w14:paraId="2FCF715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0.8310    </w:t>
            </w:r>
          </w:p>
        </w:tc>
        <w:tc>
          <w:tcPr>
            <w:tcW w:w="617" w:type="pct"/>
            <w:shd w:val="clear" w:color="auto" w:fill="F2F2F2"/>
            <w:vAlign w:val="center"/>
          </w:tcPr>
          <w:p w14:paraId="443C91F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1.1884    </w:t>
            </w:r>
          </w:p>
        </w:tc>
        <w:tc>
          <w:tcPr>
            <w:tcW w:w="617" w:type="pct"/>
            <w:shd w:val="clear" w:color="auto" w:fill="F2F2F2"/>
            <w:vAlign w:val="center"/>
          </w:tcPr>
          <w:p w14:paraId="62B9804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1.9188</w:t>
            </w:r>
          </w:p>
        </w:tc>
        <w:tc>
          <w:tcPr>
            <w:tcW w:w="1422" w:type="pct"/>
            <w:shd w:val="clear" w:color="auto" w:fill="F2F2F2"/>
            <w:vAlign w:val="center"/>
          </w:tcPr>
          <w:p w14:paraId="017A4CA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BDB72F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r>
      <w:tr w:rsidR="000E0405" w:rsidRPr="000E0405" w14:paraId="54A7795C" w14:textId="77777777" w:rsidTr="007E60C9">
        <w:tc>
          <w:tcPr>
            <w:tcW w:w="1108" w:type="pct"/>
            <w:shd w:val="clear" w:color="auto" w:fill="F2F2F2"/>
            <w:vAlign w:val="center"/>
          </w:tcPr>
          <w:p w14:paraId="2A24CC4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125</w:t>
            </w:r>
            <w:r w:rsidRPr="000E0405">
              <w:rPr>
                <w:rFonts w:ascii="Arial" w:hAnsi="Arial" w:cs="Arial"/>
                <w:kern w:val="2"/>
                <w:sz w:val="18"/>
                <w:szCs w:val="18"/>
              </w:rPr>
              <w:t>, X=</w:t>
            </w:r>
            <w:r w:rsidRPr="000E0405">
              <w:rPr>
                <w:rFonts w:ascii="Arial" w:hAnsi="Arial" w:cs="Arial"/>
                <w:kern w:val="2"/>
                <w:sz w:val="18"/>
                <w:szCs w:val="18"/>
                <w:lang w:val="en-US" w:eastAsia="zh-CN"/>
              </w:rPr>
              <w:t>5</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617" w:type="pct"/>
            <w:shd w:val="clear" w:color="auto" w:fill="F2F2F2"/>
            <w:vAlign w:val="center"/>
          </w:tcPr>
          <w:p w14:paraId="60BE3C9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0.1744    </w:t>
            </w:r>
          </w:p>
        </w:tc>
        <w:tc>
          <w:tcPr>
            <w:tcW w:w="617" w:type="pct"/>
            <w:shd w:val="clear" w:color="auto" w:fill="F2F2F2"/>
            <w:vAlign w:val="center"/>
          </w:tcPr>
          <w:p w14:paraId="7D27B43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0.2644    </w:t>
            </w:r>
          </w:p>
        </w:tc>
        <w:tc>
          <w:tcPr>
            <w:tcW w:w="617" w:type="pct"/>
            <w:shd w:val="clear" w:color="auto" w:fill="F2F2F2"/>
            <w:vAlign w:val="center"/>
          </w:tcPr>
          <w:p w14:paraId="773A6F42"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0.3564    </w:t>
            </w:r>
          </w:p>
        </w:tc>
        <w:tc>
          <w:tcPr>
            <w:tcW w:w="617" w:type="pct"/>
            <w:shd w:val="clear" w:color="auto" w:fill="F2F2F2"/>
            <w:vAlign w:val="center"/>
          </w:tcPr>
          <w:p w14:paraId="17CB34C9"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0.5212</w:t>
            </w:r>
          </w:p>
        </w:tc>
        <w:tc>
          <w:tcPr>
            <w:tcW w:w="1422" w:type="pct"/>
            <w:shd w:val="clear" w:color="auto" w:fill="F2F2F2"/>
            <w:vAlign w:val="center"/>
          </w:tcPr>
          <w:p w14:paraId="69B4B59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1178ECB9" w14:textId="77777777" w:rsidTr="007E60C9">
        <w:tc>
          <w:tcPr>
            <w:tcW w:w="1108" w:type="pct"/>
            <w:shd w:val="clear" w:color="auto" w:fill="F2F2F2"/>
            <w:vAlign w:val="center"/>
          </w:tcPr>
          <w:p w14:paraId="37E7A2E7"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126</w:t>
            </w:r>
            <w:r w:rsidRPr="000E0405">
              <w:rPr>
                <w:rFonts w:ascii="Arial" w:hAnsi="Arial" w:cs="Arial"/>
                <w:kern w:val="2"/>
                <w:sz w:val="18"/>
                <w:szCs w:val="18"/>
              </w:rPr>
              <w:t>, X=</w:t>
            </w:r>
            <w:r w:rsidRPr="000E0405">
              <w:rPr>
                <w:rFonts w:ascii="Arial" w:hAnsi="Arial" w:cs="Arial"/>
                <w:kern w:val="2"/>
                <w:sz w:val="18"/>
                <w:szCs w:val="18"/>
                <w:lang w:val="en-US" w:eastAsia="zh-CN"/>
              </w:rPr>
              <w:t>10</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617" w:type="pct"/>
            <w:shd w:val="clear" w:color="auto" w:fill="F2F2F2"/>
            <w:vAlign w:val="center"/>
          </w:tcPr>
          <w:p w14:paraId="4C6141A6"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0.2001            </w:t>
            </w:r>
          </w:p>
        </w:tc>
        <w:tc>
          <w:tcPr>
            <w:tcW w:w="617" w:type="pct"/>
            <w:shd w:val="clear" w:color="auto" w:fill="F2F2F2"/>
            <w:vAlign w:val="center"/>
          </w:tcPr>
          <w:p w14:paraId="4A204CF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0.3020</w:t>
            </w:r>
          </w:p>
        </w:tc>
        <w:tc>
          <w:tcPr>
            <w:tcW w:w="617" w:type="pct"/>
            <w:shd w:val="clear" w:color="auto" w:fill="F2F2F2"/>
            <w:vAlign w:val="center"/>
          </w:tcPr>
          <w:p w14:paraId="543509B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0.4339</w:t>
            </w:r>
          </w:p>
        </w:tc>
        <w:tc>
          <w:tcPr>
            <w:tcW w:w="617" w:type="pct"/>
            <w:shd w:val="clear" w:color="auto" w:fill="F2F2F2"/>
            <w:vAlign w:val="center"/>
          </w:tcPr>
          <w:p w14:paraId="11C208CC"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0.6977</w:t>
            </w:r>
          </w:p>
        </w:tc>
        <w:tc>
          <w:tcPr>
            <w:tcW w:w="1422" w:type="pct"/>
            <w:shd w:val="clear" w:color="auto" w:fill="F2F2F2"/>
            <w:vAlign w:val="center"/>
          </w:tcPr>
          <w:p w14:paraId="5BD83BB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bl>
    <w:p w14:paraId="671E42FB" w14:textId="77777777" w:rsidR="007E60C9" w:rsidRPr="000E0405" w:rsidRDefault="007E60C9" w:rsidP="009F1A5E">
      <w:pPr>
        <w:snapToGrid w:val="0"/>
        <w:spacing w:after="120" w:line="259" w:lineRule="auto"/>
        <w:jc w:val="both"/>
        <w:rPr>
          <w:lang w:val="en-US" w:eastAsia="zh-CN"/>
        </w:rPr>
      </w:pPr>
    </w:p>
    <w:p w14:paraId="0EFC85DB" w14:textId="77777777" w:rsidR="007E60C9" w:rsidRPr="000E0405" w:rsidRDefault="007E60C9" w:rsidP="009F1A5E">
      <w:pPr>
        <w:keepNext/>
        <w:keepLines/>
        <w:spacing w:before="120" w:line="259" w:lineRule="auto"/>
        <w:ind w:left="1418" w:hanging="1418"/>
        <w:jc w:val="both"/>
        <w:outlineLvl w:val="3"/>
        <w:rPr>
          <w:rFonts w:ascii="Arial" w:hAnsi="Arial"/>
          <w:sz w:val="24"/>
        </w:rPr>
      </w:pPr>
      <w:bookmarkStart w:id="53" w:name="_Toc116937816"/>
      <w:r w:rsidRPr="000E0405">
        <w:rPr>
          <w:rFonts w:ascii="Arial" w:hAnsi="Arial"/>
          <w:sz w:val="24"/>
        </w:rPr>
        <w:t>B.1.</w:t>
      </w:r>
      <w:r w:rsidRPr="000E0405">
        <w:rPr>
          <w:rFonts w:ascii="Arial" w:hAnsi="Arial" w:hint="eastAsia"/>
          <w:sz w:val="24"/>
          <w:lang w:val="en-US" w:eastAsia="zh-CN"/>
        </w:rPr>
        <w:t>7</w:t>
      </w:r>
      <w:r w:rsidRPr="000E0405">
        <w:rPr>
          <w:rFonts w:ascii="Arial" w:hAnsi="Arial"/>
          <w:sz w:val="24"/>
        </w:rPr>
        <w:t>.2.5</w:t>
      </w:r>
      <w:r w:rsidRPr="000E0405">
        <w:rPr>
          <w:rFonts w:ascii="Arial" w:hAnsi="Arial"/>
          <w:sz w:val="24"/>
        </w:rPr>
        <w:tab/>
        <w:t>Positioning accuracy evaluation results for Sidelink Positioning for Commercial use cases</w:t>
      </w:r>
      <w:bookmarkEnd w:id="53"/>
    </w:p>
    <w:p w14:paraId="08A7E0E7" w14:textId="77777777" w:rsidR="007E60C9" w:rsidRPr="000E0405" w:rsidRDefault="007E60C9" w:rsidP="009F1A5E">
      <w:pPr>
        <w:snapToGrid w:val="0"/>
        <w:spacing w:after="120" w:line="259" w:lineRule="auto"/>
        <w:jc w:val="both"/>
        <w:rPr>
          <w:lang w:val="en-US" w:eastAsia="zh-CN"/>
        </w:rPr>
      </w:pPr>
      <w:r w:rsidRPr="000E0405">
        <w:rPr>
          <w:lang w:val="en-US" w:eastAsia="zh-CN"/>
        </w:rPr>
        <w:t>Table B.1.</w:t>
      </w:r>
      <w:r w:rsidRPr="000E0405">
        <w:rPr>
          <w:rFonts w:hint="eastAsia"/>
          <w:lang w:val="en-US" w:eastAsia="zh-CN"/>
        </w:rPr>
        <w:t>7</w:t>
      </w:r>
      <w:r w:rsidRPr="000E0405">
        <w:rPr>
          <w:lang w:val="en-US" w:eastAsia="zh-CN"/>
        </w:rPr>
        <w:t>.2.5-1 provides horizontal absolute positioning accuracy results using sidelink positioning for commercial use cases.</w:t>
      </w:r>
    </w:p>
    <w:p w14:paraId="2B6BB631" w14:textId="77777777" w:rsidR="007E60C9" w:rsidRPr="000E0405" w:rsidRDefault="007E60C9" w:rsidP="009F1A5E">
      <w:pPr>
        <w:snapToGrid w:val="0"/>
        <w:spacing w:after="120" w:line="259" w:lineRule="auto"/>
        <w:jc w:val="both"/>
        <w:rPr>
          <w:lang w:val="en-US" w:eastAsia="zh-CN"/>
        </w:rPr>
      </w:pPr>
      <w:r w:rsidRPr="000E0405">
        <w:rPr>
          <w:lang w:val="en-US" w:eastAsia="zh-CN"/>
        </w:rPr>
        <w:t>Table B.1.</w:t>
      </w:r>
      <w:r w:rsidRPr="000E0405">
        <w:rPr>
          <w:rFonts w:hint="eastAsia"/>
          <w:lang w:val="en-US" w:eastAsia="zh-CN"/>
        </w:rPr>
        <w:t>7</w:t>
      </w:r>
      <w:r w:rsidRPr="000E0405">
        <w:rPr>
          <w:lang w:val="en-US" w:eastAsia="zh-CN"/>
        </w:rPr>
        <w:t>.2.5-</w:t>
      </w:r>
      <w:r w:rsidRPr="000E0405">
        <w:rPr>
          <w:rFonts w:hint="eastAsia"/>
          <w:lang w:val="en-US" w:eastAsia="zh-CN"/>
        </w:rPr>
        <w:t>2</w:t>
      </w:r>
      <w:r w:rsidRPr="000E0405">
        <w:rPr>
          <w:lang w:val="en-US" w:eastAsia="zh-CN"/>
        </w:rPr>
        <w:t xml:space="preserve"> provides ranging distance accuracy results using sidelink positioning for commercial use cases.</w:t>
      </w:r>
    </w:p>
    <w:p w14:paraId="5E393916" w14:textId="77777777" w:rsidR="007E60C9" w:rsidRPr="000E0405" w:rsidRDefault="007E60C9" w:rsidP="009F1A5E">
      <w:pPr>
        <w:snapToGrid w:val="0"/>
        <w:spacing w:after="120" w:line="259" w:lineRule="auto"/>
        <w:jc w:val="both"/>
        <w:rPr>
          <w:lang w:val="en-US" w:eastAsia="zh-CN"/>
        </w:rPr>
      </w:pPr>
    </w:p>
    <w:p w14:paraId="544FDF2D" w14:textId="480BF0D1"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.2.5-1</w:t>
      </w:r>
      <w:r w:rsidRPr="000E0405">
        <w:rPr>
          <w:rFonts w:ascii="Arial" w:hAnsi="Arial" w:cs="Arial" w:hint="eastAsia"/>
          <w:b/>
          <w:bCs/>
          <w:kern w:val="2"/>
          <w:lang w:val="en-US" w:eastAsia="zh-CN"/>
        </w:rPr>
        <w:t>: Sidelink positioning - horizontal absolute accuracy for commercial use cases from [</w:t>
      </w:r>
      <w:r w:rsidR="003D6BAA" w:rsidRPr="000E0405">
        <w:rPr>
          <w:rFonts w:ascii="Arial" w:hAnsi="Arial" w:cs="Arial" w:hint="eastAsia"/>
          <w:b/>
          <w:bCs/>
          <w:kern w:val="2"/>
          <w:lang w:val="en-US" w:eastAsia="zh-CN"/>
        </w:rPr>
        <w:t>24</w:t>
      </w:r>
      <w:r w:rsidRPr="000E0405">
        <w:rPr>
          <w:rFonts w:ascii="Arial" w:hAnsi="Arial" w:cs="Arial" w:hint="eastAsia"/>
          <w:b/>
          <w:bCs/>
          <w:kern w:val="2"/>
          <w:lang w:val="en-US" w:eastAsia="zh-CN"/>
        </w:rPr>
        <w:t>]</w:t>
      </w:r>
    </w:p>
    <w:tbl>
      <w:tblPr>
        <w:tblStyle w:val="TableGrid10"/>
        <w:tblW w:w="5006" w:type="pct"/>
        <w:tblLayout w:type="fixed"/>
        <w:tblLook w:val="04A0" w:firstRow="1" w:lastRow="0" w:firstColumn="1" w:lastColumn="0" w:noHBand="0" w:noVBand="1"/>
      </w:tblPr>
      <w:tblGrid>
        <w:gridCol w:w="2404"/>
        <w:gridCol w:w="971"/>
        <w:gridCol w:w="971"/>
        <w:gridCol w:w="971"/>
        <w:gridCol w:w="972"/>
        <w:gridCol w:w="3354"/>
      </w:tblGrid>
      <w:tr w:rsidR="000E0405" w:rsidRPr="000E0405" w14:paraId="3C4C7CDC" w14:textId="77777777" w:rsidTr="007E60C9">
        <w:tc>
          <w:tcPr>
            <w:tcW w:w="1245" w:type="pct"/>
            <w:shd w:val="clear" w:color="auto" w:fill="A5A5A5"/>
            <w:vAlign w:val="center"/>
          </w:tcPr>
          <w:p w14:paraId="1731A78D"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503" w:type="pct"/>
            <w:shd w:val="clear" w:color="auto" w:fill="A5A5A5"/>
            <w:vAlign w:val="center"/>
          </w:tcPr>
          <w:p w14:paraId="66F59CC5"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503" w:type="pct"/>
            <w:shd w:val="clear" w:color="auto" w:fill="A5A5A5"/>
            <w:vAlign w:val="center"/>
          </w:tcPr>
          <w:p w14:paraId="778C1585"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503" w:type="pct"/>
            <w:shd w:val="clear" w:color="auto" w:fill="A5A5A5"/>
            <w:vAlign w:val="center"/>
          </w:tcPr>
          <w:p w14:paraId="542274FE"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504" w:type="pct"/>
            <w:shd w:val="clear" w:color="auto" w:fill="A5A5A5"/>
            <w:vAlign w:val="center"/>
          </w:tcPr>
          <w:p w14:paraId="48EF20D8"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1738" w:type="pct"/>
            <w:shd w:val="clear" w:color="auto" w:fill="A5A5A5"/>
            <w:vAlign w:val="center"/>
          </w:tcPr>
          <w:p w14:paraId="18CBDFE1"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w:t>
            </w:r>
          </w:p>
          <w:p w14:paraId="6058734F"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65BC1DDB" w14:textId="77777777" w:rsidTr="007E60C9">
        <w:tc>
          <w:tcPr>
            <w:tcW w:w="1245" w:type="pct"/>
            <w:shd w:val="clear" w:color="auto" w:fill="F2F2F2"/>
            <w:vAlign w:val="center"/>
          </w:tcPr>
          <w:p w14:paraId="5D5ED19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127-SL only, 6 anchors,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0MHz</w:t>
            </w:r>
          </w:p>
        </w:tc>
        <w:tc>
          <w:tcPr>
            <w:tcW w:w="503" w:type="pct"/>
            <w:shd w:val="clear" w:color="auto" w:fill="F2F2F2"/>
            <w:vAlign w:val="center"/>
          </w:tcPr>
          <w:p w14:paraId="199CA87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2.1461           </w:t>
            </w:r>
          </w:p>
        </w:tc>
        <w:tc>
          <w:tcPr>
            <w:tcW w:w="503" w:type="pct"/>
            <w:shd w:val="clear" w:color="auto" w:fill="F2F2F2"/>
            <w:vAlign w:val="center"/>
          </w:tcPr>
          <w:p w14:paraId="29F79FB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3.2026 </w:t>
            </w:r>
          </w:p>
        </w:tc>
        <w:tc>
          <w:tcPr>
            <w:tcW w:w="503" w:type="pct"/>
            <w:shd w:val="clear" w:color="auto" w:fill="F2F2F2"/>
            <w:vAlign w:val="center"/>
          </w:tcPr>
          <w:p w14:paraId="1BB6279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4.6755</w:t>
            </w:r>
          </w:p>
        </w:tc>
        <w:tc>
          <w:tcPr>
            <w:tcW w:w="504" w:type="pct"/>
            <w:shd w:val="clear" w:color="auto" w:fill="F2F2F2"/>
            <w:vAlign w:val="center"/>
          </w:tcPr>
          <w:p w14:paraId="3618861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8.6156</w:t>
            </w:r>
          </w:p>
        </w:tc>
        <w:tc>
          <w:tcPr>
            <w:tcW w:w="1738" w:type="pct"/>
            <w:shd w:val="clear" w:color="auto" w:fill="F2F2F2"/>
            <w:vAlign w:val="center"/>
          </w:tcPr>
          <w:p w14:paraId="65DE1FB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572874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04B4EB32" w14:textId="77777777" w:rsidTr="007E60C9">
        <w:tc>
          <w:tcPr>
            <w:tcW w:w="1245" w:type="pct"/>
            <w:shd w:val="clear" w:color="auto" w:fill="F2F2F2"/>
            <w:vAlign w:val="center"/>
          </w:tcPr>
          <w:p w14:paraId="7CD258C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128-SL only, 12 anchors,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0MHz</w:t>
            </w:r>
          </w:p>
        </w:tc>
        <w:tc>
          <w:tcPr>
            <w:tcW w:w="503" w:type="pct"/>
            <w:shd w:val="clear" w:color="auto" w:fill="F2F2F2"/>
            <w:vAlign w:val="center"/>
          </w:tcPr>
          <w:p w14:paraId="2CA5FFE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1.0610            </w:t>
            </w:r>
          </w:p>
        </w:tc>
        <w:tc>
          <w:tcPr>
            <w:tcW w:w="503" w:type="pct"/>
            <w:shd w:val="clear" w:color="auto" w:fill="F2F2F2"/>
            <w:vAlign w:val="center"/>
          </w:tcPr>
          <w:p w14:paraId="775605D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1.4826</w:t>
            </w:r>
          </w:p>
        </w:tc>
        <w:tc>
          <w:tcPr>
            <w:tcW w:w="503" w:type="pct"/>
            <w:shd w:val="clear" w:color="auto" w:fill="F2F2F2"/>
            <w:vAlign w:val="center"/>
          </w:tcPr>
          <w:p w14:paraId="3A2A342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2.1985</w:t>
            </w:r>
          </w:p>
        </w:tc>
        <w:tc>
          <w:tcPr>
            <w:tcW w:w="504" w:type="pct"/>
            <w:shd w:val="clear" w:color="auto" w:fill="F2F2F2"/>
            <w:vAlign w:val="center"/>
          </w:tcPr>
          <w:p w14:paraId="001EFD7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3.6284</w:t>
            </w:r>
          </w:p>
        </w:tc>
        <w:tc>
          <w:tcPr>
            <w:tcW w:w="1738" w:type="pct"/>
            <w:shd w:val="clear" w:color="auto" w:fill="F2F2F2"/>
            <w:vAlign w:val="center"/>
          </w:tcPr>
          <w:p w14:paraId="3FEE23B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2DDCA50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1DFC90C2" w14:textId="77777777" w:rsidTr="007E60C9">
        <w:tc>
          <w:tcPr>
            <w:tcW w:w="1245" w:type="pct"/>
            <w:shd w:val="clear" w:color="auto" w:fill="F2F2F2"/>
            <w:vAlign w:val="center"/>
          </w:tcPr>
          <w:p w14:paraId="2BAFA03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129-SL only, 6 anchors, </w:t>
            </w:r>
            <w:r w:rsidRPr="000E0405">
              <w:rPr>
                <w:rFonts w:ascii="Arial" w:hAnsi="Arial" w:cs="Arial"/>
                <w:kern w:val="2"/>
                <w:sz w:val="18"/>
                <w:szCs w:val="18"/>
              </w:rPr>
              <w:t>BW=</w:t>
            </w:r>
            <w:r w:rsidRPr="000E0405">
              <w:rPr>
                <w:rFonts w:ascii="Arial" w:hAnsi="Arial" w:cs="Arial"/>
                <w:kern w:val="2"/>
                <w:sz w:val="18"/>
                <w:szCs w:val="18"/>
                <w:lang w:val="en-US" w:eastAsia="zh-CN"/>
              </w:rPr>
              <w:t>4</w:t>
            </w:r>
            <w:r w:rsidRPr="000E0405">
              <w:rPr>
                <w:rFonts w:ascii="Arial" w:hAnsi="Arial" w:cs="Arial"/>
                <w:kern w:val="2"/>
                <w:sz w:val="18"/>
                <w:szCs w:val="18"/>
              </w:rPr>
              <w:t>0MHz</w:t>
            </w:r>
          </w:p>
        </w:tc>
        <w:tc>
          <w:tcPr>
            <w:tcW w:w="503" w:type="pct"/>
            <w:shd w:val="clear" w:color="auto" w:fill="F2F2F2"/>
            <w:vAlign w:val="center"/>
          </w:tcPr>
          <w:p w14:paraId="0BA29A5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1.0987            </w:t>
            </w:r>
          </w:p>
        </w:tc>
        <w:tc>
          <w:tcPr>
            <w:tcW w:w="503" w:type="pct"/>
            <w:shd w:val="clear" w:color="auto" w:fill="F2F2F2"/>
            <w:vAlign w:val="center"/>
          </w:tcPr>
          <w:p w14:paraId="78083AE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1.9727</w:t>
            </w:r>
          </w:p>
        </w:tc>
        <w:tc>
          <w:tcPr>
            <w:tcW w:w="503" w:type="pct"/>
            <w:shd w:val="clear" w:color="auto" w:fill="F2F2F2"/>
            <w:vAlign w:val="center"/>
          </w:tcPr>
          <w:p w14:paraId="6EC858F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3.4794</w:t>
            </w:r>
          </w:p>
        </w:tc>
        <w:tc>
          <w:tcPr>
            <w:tcW w:w="504" w:type="pct"/>
            <w:shd w:val="clear" w:color="auto" w:fill="F2F2F2"/>
            <w:vAlign w:val="center"/>
          </w:tcPr>
          <w:p w14:paraId="170A5D5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6.2018</w:t>
            </w:r>
          </w:p>
        </w:tc>
        <w:tc>
          <w:tcPr>
            <w:tcW w:w="1738" w:type="pct"/>
            <w:shd w:val="clear" w:color="auto" w:fill="F2F2F2"/>
            <w:vAlign w:val="center"/>
          </w:tcPr>
          <w:p w14:paraId="03ABA97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B90684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5F770045" w14:textId="77777777" w:rsidTr="007E60C9">
        <w:tc>
          <w:tcPr>
            <w:tcW w:w="1245" w:type="pct"/>
            <w:shd w:val="clear" w:color="auto" w:fill="F2F2F2"/>
            <w:vAlign w:val="center"/>
          </w:tcPr>
          <w:p w14:paraId="7D4A21CA"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130-SL only, 12 anchors, </w:t>
            </w:r>
            <w:r w:rsidRPr="000E0405">
              <w:rPr>
                <w:rFonts w:ascii="Arial" w:hAnsi="Arial" w:cs="Arial"/>
                <w:kern w:val="2"/>
                <w:sz w:val="18"/>
                <w:szCs w:val="18"/>
              </w:rPr>
              <w:t>BW=</w:t>
            </w:r>
            <w:r w:rsidRPr="000E0405">
              <w:rPr>
                <w:rFonts w:ascii="Arial" w:hAnsi="Arial" w:cs="Arial"/>
                <w:kern w:val="2"/>
                <w:sz w:val="18"/>
                <w:szCs w:val="18"/>
                <w:lang w:val="en-US" w:eastAsia="zh-CN"/>
              </w:rPr>
              <w:t>4</w:t>
            </w:r>
            <w:r w:rsidRPr="000E0405">
              <w:rPr>
                <w:rFonts w:ascii="Arial" w:hAnsi="Arial" w:cs="Arial"/>
                <w:kern w:val="2"/>
                <w:sz w:val="18"/>
                <w:szCs w:val="18"/>
              </w:rPr>
              <w:t>0MHz</w:t>
            </w:r>
          </w:p>
        </w:tc>
        <w:tc>
          <w:tcPr>
            <w:tcW w:w="503" w:type="pct"/>
            <w:shd w:val="clear" w:color="auto" w:fill="F2F2F2"/>
            <w:vAlign w:val="center"/>
          </w:tcPr>
          <w:p w14:paraId="1FFF2EE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0.5389           </w:t>
            </w:r>
          </w:p>
        </w:tc>
        <w:tc>
          <w:tcPr>
            <w:tcW w:w="503" w:type="pct"/>
            <w:shd w:val="clear" w:color="auto" w:fill="F2F2F2"/>
            <w:vAlign w:val="center"/>
          </w:tcPr>
          <w:p w14:paraId="1BB6482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0.7543 </w:t>
            </w:r>
          </w:p>
        </w:tc>
        <w:tc>
          <w:tcPr>
            <w:tcW w:w="503" w:type="pct"/>
            <w:shd w:val="clear" w:color="auto" w:fill="F2F2F2"/>
            <w:vAlign w:val="center"/>
          </w:tcPr>
          <w:p w14:paraId="3AFBC96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1.1236</w:t>
            </w:r>
          </w:p>
        </w:tc>
        <w:tc>
          <w:tcPr>
            <w:tcW w:w="504" w:type="pct"/>
            <w:shd w:val="clear" w:color="auto" w:fill="F2F2F2"/>
            <w:vAlign w:val="center"/>
          </w:tcPr>
          <w:p w14:paraId="686A533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1.8774</w:t>
            </w:r>
          </w:p>
        </w:tc>
        <w:tc>
          <w:tcPr>
            <w:tcW w:w="1738" w:type="pct"/>
            <w:shd w:val="clear" w:color="auto" w:fill="F2F2F2"/>
            <w:vAlign w:val="center"/>
          </w:tcPr>
          <w:p w14:paraId="5206C31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878057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r>
      <w:tr w:rsidR="000E0405" w:rsidRPr="000E0405" w14:paraId="7CC65FD3" w14:textId="77777777" w:rsidTr="007E60C9">
        <w:tc>
          <w:tcPr>
            <w:tcW w:w="1245" w:type="pct"/>
            <w:shd w:val="clear" w:color="auto" w:fill="F2F2F2"/>
            <w:vAlign w:val="center"/>
          </w:tcPr>
          <w:p w14:paraId="735246EE"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131-SL only, 6 anchors, </w:t>
            </w:r>
            <w:r w:rsidRPr="000E0405">
              <w:rPr>
                <w:rFonts w:ascii="Arial" w:hAnsi="Arial" w:cs="Arial"/>
                <w:kern w:val="2"/>
                <w:sz w:val="18"/>
                <w:szCs w:val="18"/>
              </w:rPr>
              <w:t>BW=</w:t>
            </w:r>
            <w:r w:rsidRPr="000E0405">
              <w:rPr>
                <w:rFonts w:ascii="Arial" w:hAnsi="Arial" w:cs="Arial"/>
                <w:kern w:val="2"/>
                <w:sz w:val="18"/>
                <w:szCs w:val="18"/>
                <w:lang w:val="en-US" w:eastAsia="zh-CN"/>
              </w:rPr>
              <w:t>10</w:t>
            </w:r>
            <w:r w:rsidRPr="000E0405">
              <w:rPr>
                <w:rFonts w:ascii="Arial" w:hAnsi="Arial" w:cs="Arial"/>
                <w:kern w:val="2"/>
                <w:sz w:val="18"/>
                <w:szCs w:val="18"/>
              </w:rPr>
              <w:t>0MHz</w:t>
            </w:r>
          </w:p>
        </w:tc>
        <w:tc>
          <w:tcPr>
            <w:tcW w:w="503" w:type="pct"/>
            <w:shd w:val="clear" w:color="auto" w:fill="F2F2F2"/>
            <w:vAlign w:val="center"/>
          </w:tcPr>
          <w:p w14:paraId="36781FE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0.4717            </w:t>
            </w:r>
          </w:p>
        </w:tc>
        <w:tc>
          <w:tcPr>
            <w:tcW w:w="503" w:type="pct"/>
            <w:shd w:val="clear" w:color="auto" w:fill="F2F2F2"/>
            <w:vAlign w:val="center"/>
          </w:tcPr>
          <w:p w14:paraId="396DD6E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1.0361</w:t>
            </w:r>
          </w:p>
        </w:tc>
        <w:tc>
          <w:tcPr>
            <w:tcW w:w="503" w:type="pct"/>
            <w:shd w:val="clear" w:color="auto" w:fill="F2F2F2"/>
            <w:vAlign w:val="center"/>
          </w:tcPr>
          <w:p w14:paraId="45D98BB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2.3075</w:t>
            </w:r>
          </w:p>
        </w:tc>
        <w:tc>
          <w:tcPr>
            <w:tcW w:w="504" w:type="pct"/>
            <w:shd w:val="clear" w:color="auto" w:fill="F2F2F2"/>
            <w:vAlign w:val="center"/>
          </w:tcPr>
          <w:p w14:paraId="45D2EA9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3.8034</w:t>
            </w:r>
          </w:p>
        </w:tc>
        <w:tc>
          <w:tcPr>
            <w:tcW w:w="1738" w:type="pct"/>
            <w:shd w:val="clear" w:color="auto" w:fill="F2F2F2"/>
            <w:vAlign w:val="center"/>
          </w:tcPr>
          <w:p w14:paraId="477E724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8F2FC5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r>
      <w:tr w:rsidR="000E0405" w:rsidRPr="000E0405" w14:paraId="041F246B" w14:textId="77777777" w:rsidTr="007E60C9">
        <w:trPr>
          <w:trHeight w:val="371"/>
        </w:trPr>
        <w:tc>
          <w:tcPr>
            <w:tcW w:w="1245" w:type="pct"/>
            <w:shd w:val="clear" w:color="auto" w:fill="F2F2F2"/>
            <w:vAlign w:val="center"/>
          </w:tcPr>
          <w:p w14:paraId="61572EE4"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lang w:val="en-US" w:eastAsia="zh-CN"/>
              </w:rPr>
              <w:t xml:space="preserve">Case 132-SL only, 12 </w:t>
            </w:r>
            <w:r w:rsidRPr="000E0405">
              <w:rPr>
                <w:rFonts w:ascii="Arial" w:hAnsi="Arial" w:cs="Arial"/>
                <w:kern w:val="2"/>
                <w:sz w:val="18"/>
                <w:szCs w:val="18"/>
                <w:lang w:val="en-US" w:eastAsia="zh-CN"/>
              </w:rPr>
              <w:lastRenderedPageBreak/>
              <w:t xml:space="preserve">anchors, </w:t>
            </w:r>
            <w:r w:rsidRPr="000E0405">
              <w:rPr>
                <w:rFonts w:ascii="Arial" w:hAnsi="Arial" w:cs="Arial"/>
                <w:kern w:val="2"/>
                <w:sz w:val="18"/>
                <w:szCs w:val="18"/>
              </w:rPr>
              <w:t>BW=</w:t>
            </w:r>
            <w:r w:rsidRPr="000E0405">
              <w:rPr>
                <w:rFonts w:ascii="Arial" w:hAnsi="Arial" w:cs="Arial"/>
                <w:kern w:val="2"/>
                <w:sz w:val="18"/>
                <w:szCs w:val="18"/>
                <w:lang w:val="en-US" w:eastAsia="zh-CN"/>
              </w:rPr>
              <w:t>10</w:t>
            </w:r>
            <w:r w:rsidRPr="000E0405">
              <w:rPr>
                <w:rFonts w:ascii="Arial" w:hAnsi="Arial" w:cs="Arial"/>
                <w:kern w:val="2"/>
                <w:sz w:val="18"/>
                <w:szCs w:val="18"/>
              </w:rPr>
              <w:t>0MHz</w:t>
            </w:r>
          </w:p>
        </w:tc>
        <w:tc>
          <w:tcPr>
            <w:tcW w:w="503" w:type="pct"/>
            <w:shd w:val="clear" w:color="auto" w:fill="F2F2F2"/>
            <w:vAlign w:val="center"/>
          </w:tcPr>
          <w:p w14:paraId="68AEC9C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lastRenderedPageBreak/>
              <w:t xml:space="preserve">0.2095            </w:t>
            </w:r>
          </w:p>
        </w:tc>
        <w:tc>
          <w:tcPr>
            <w:tcW w:w="503" w:type="pct"/>
            <w:shd w:val="clear" w:color="auto" w:fill="F2F2F2"/>
            <w:vAlign w:val="center"/>
          </w:tcPr>
          <w:p w14:paraId="1480A9A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0.2888</w:t>
            </w:r>
          </w:p>
        </w:tc>
        <w:tc>
          <w:tcPr>
            <w:tcW w:w="503" w:type="pct"/>
            <w:shd w:val="clear" w:color="auto" w:fill="F2F2F2"/>
            <w:vAlign w:val="center"/>
          </w:tcPr>
          <w:p w14:paraId="26F9EA0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0.3851</w:t>
            </w:r>
          </w:p>
        </w:tc>
        <w:tc>
          <w:tcPr>
            <w:tcW w:w="504" w:type="pct"/>
            <w:shd w:val="clear" w:color="auto" w:fill="F2F2F2"/>
            <w:vAlign w:val="center"/>
          </w:tcPr>
          <w:p w14:paraId="5C94C1E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0.6686</w:t>
            </w:r>
          </w:p>
        </w:tc>
        <w:tc>
          <w:tcPr>
            <w:tcW w:w="1738" w:type="pct"/>
            <w:shd w:val="clear" w:color="auto" w:fill="F2F2F2"/>
            <w:vAlign w:val="center"/>
          </w:tcPr>
          <w:p w14:paraId="51DF71D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389F5BC1" w14:textId="77777777" w:rsidTr="007E60C9">
        <w:trPr>
          <w:trHeight w:val="371"/>
        </w:trPr>
        <w:tc>
          <w:tcPr>
            <w:tcW w:w="1245" w:type="pct"/>
            <w:shd w:val="clear" w:color="auto" w:fill="F2F2F2"/>
            <w:vAlign w:val="center"/>
          </w:tcPr>
          <w:p w14:paraId="39C4D22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133-Uu only, BW=20MHz</w:t>
            </w:r>
          </w:p>
        </w:tc>
        <w:tc>
          <w:tcPr>
            <w:tcW w:w="503" w:type="pct"/>
            <w:shd w:val="clear" w:color="auto" w:fill="F2F2F2"/>
            <w:vAlign w:val="center"/>
          </w:tcPr>
          <w:p w14:paraId="4EBEB4E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2.1720            </w:t>
            </w:r>
          </w:p>
        </w:tc>
        <w:tc>
          <w:tcPr>
            <w:tcW w:w="503" w:type="pct"/>
            <w:shd w:val="clear" w:color="auto" w:fill="F2F2F2"/>
            <w:vAlign w:val="center"/>
          </w:tcPr>
          <w:p w14:paraId="052EC52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3.4177</w:t>
            </w:r>
          </w:p>
        </w:tc>
        <w:tc>
          <w:tcPr>
            <w:tcW w:w="503" w:type="pct"/>
            <w:shd w:val="clear" w:color="auto" w:fill="F2F2F2"/>
            <w:vAlign w:val="center"/>
          </w:tcPr>
          <w:p w14:paraId="6E4D5A3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5.3990</w:t>
            </w:r>
          </w:p>
        </w:tc>
        <w:tc>
          <w:tcPr>
            <w:tcW w:w="504" w:type="pct"/>
            <w:shd w:val="clear" w:color="auto" w:fill="F2F2F2"/>
            <w:vAlign w:val="center"/>
          </w:tcPr>
          <w:p w14:paraId="288A673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8.7723</w:t>
            </w:r>
          </w:p>
        </w:tc>
        <w:tc>
          <w:tcPr>
            <w:tcW w:w="1738" w:type="pct"/>
            <w:shd w:val="clear" w:color="auto" w:fill="F2F2F2"/>
            <w:vAlign w:val="center"/>
          </w:tcPr>
          <w:p w14:paraId="60A6793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D85948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0B2F751C" w14:textId="77777777" w:rsidTr="007E60C9">
        <w:trPr>
          <w:trHeight w:val="371"/>
        </w:trPr>
        <w:tc>
          <w:tcPr>
            <w:tcW w:w="1245" w:type="pct"/>
            <w:shd w:val="clear" w:color="auto" w:fill="F2F2F2"/>
            <w:vAlign w:val="center"/>
          </w:tcPr>
          <w:p w14:paraId="548FBFD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134-SL only, BW=20MHz</w:t>
            </w:r>
          </w:p>
        </w:tc>
        <w:tc>
          <w:tcPr>
            <w:tcW w:w="503" w:type="pct"/>
            <w:shd w:val="clear" w:color="auto" w:fill="F2F2F2"/>
            <w:vAlign w:val="center"/>
          </w:tcPr>
          <w:p w14:paraId="29BECAC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1.0610            </w:t>
            </w:r>
          </w:p>
        </w:tc>
        <w:tc>
          <w:tcPr>
            <w:tcW w:w="503" w:type="pct"/>
            <w:shd w:val="clear" w:color="auto" w:fill="F2F2F2"/>
            <w:vAlign w:val="center"/>
          </w:tcPr>
          <w:p w14:paraId="17763F4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1.4826</w:t>
            </w:r>
          </w:p>
        </w:tc>
        <w:tc>
          <w:tcPr>
            <w:tcW w:w="503" w:type="pct"/>
            <w:shd w:val="clear" w:color="auto" w:fill="F2F2F2"/>
            <w:vAlign w:val="center"/>
          </w:tcPr>
          <w:p w14:paraId="2E66AB3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2.1985</w:t>
            </w:r>
          </w:p>
        </w:tc>
        <w:tc>
          <w:tcPr>
            <w:tcW w:w="504" w:type="pct"/>
            <w:shd w:val="clear" w:color="auto" w:fill="F2F2F2"/>
            <w:vAlign w:val="center"/>
          </w:tcPr>
          <w:p w14:paraId="33C217D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3.6284</w:t>
            </w:r>
          </w:p>
        </w:tc>
        <w:tc>
          <w:tcPr>
            <w:tcW w:w="1738" w:type="pct"/>
            <w:shd w:val="clear" w:color="auto" w:fill="F2F2F2"/>
            <w:vAlign w:val="center"/>
          </w:tcPr>
          <w:p w14:paraId="3819974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8CD688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Less than 50%</w:t>
            </w:r>
          </w:p>
        </w:tc>
      </w:tr>
      <w:tr w:rsidR="000E0405" w:rsidRPr="000E0405" w14:paraId="337E2091" w14:textId="77777777" w:rsidTr="007E60C9">
        <w:trPr>
          <w:trHeight w:val="371"/>
        </w:trPr>
        <w:tc>
          <w:tcPr>
            <w:tcW w:w="1245" w:type="pct"/>
            <w:shd w:val="clear" w:color="auto" w:fill="F2F2F2"/>
            <w:vAlign w:val="center"/>
          </w:tcPr>
          <w:p w14:paraId="36AC6EE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135-Joint, BW=20MHz</w:t>
            </w:r>
          </w:p>
        </w:tc>
        <w:tc>
          <w:tcPr>
            <w:tcW w:w="503" w:type="pct"/>
            <w:shd w:val="clear" w:color="auto" w:fill="F2F2F2"/>
            <w:vAlign w:val="center"/>
          </w:tcPr>
          <w:p w14:paraId="1026F1C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0.8773            </w:t>
            </w:r>
          </w:p>
        </w:tc>
        <w:tc>
          <w:tcPr>
            <w:tcW w:w="503" w:type="pct"/>
            <w:shd w:val="clear" w:color="auto" w:fill="F2F2F2"/>
            <w:vAlign w:val="center"/>
          </w:tcPr>
          <w:p w14:paraId="4115332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1.2925</w:t>
            </w:r>
          </w:p>
        </w:tc>
        <w:tc>
          <w:tcPr>
            <w:tcW w:w="503" w:type="pct"/>
            <w:shd w:val="clear" w:color="auto" w:fill="F2F2F2"/>
            <w:vAlign w:val="center"/>
          </w:tcPr>
          <w:p w14:paraId="6559632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1.9244</w:t>
            </w:r>
          </w:p>
        </w:tc>
        <w:tc>
          <w:tcPr>
            <w:tcW w:w="504" w:type="pct"/>
            <w:shd w:val="clear" w:color="auto" w:fill="F2F2F2"/>
            <w:vAlign w:val="center"/>
          </w:tcPr>
          <w:p w14:paraId="313D70D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3.1375</w:t>
            </w:r>
          </w:p>
        </w:tc>
        <w:tc>
          <w:tcPr>
            <w:tcW w:w="1738" w:type="pct"/>
            <w:shd w:val="clear" w:color="auto" w:fill="F2F2F2"/>
            <w:vAlign w:val="center"/>
          </w:tcPr>
          <w:p w14:paraId="1D1DA46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15387F7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0D3F79B7" w14:textId="77777777" w:rsidTr="007E60C9">
        <w:trPr>
          <w:trHeight w:val="371"/>
        </w:trPr>
        <w:tc>
          <w:tcPr>
            <w:tcW w:w="1245" w:type="pct"/>
            <w:shd w:val="clear" w:color="auto" w:fill="F2F2F2"/>
            <w:vAlign w:val="center"/>
          </w:tcPr>
          <w:p w14:paraId="08B4209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136-Uu only, BW=40MHz</w:t>
            </w:r>
          </w:p>
        </w:tc>
        <w:tc>
          <w:tcPr>
            <w:tcW w:w="503" w:type="pct"/>
            <w:shd w:val="clear" w:color="auto" w:fill="F2F2F2"/>
            <w:vAlign w:val="center"/>
          </w:tcPr>
          <w:p w14:paraId="0152E00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1.2981            </w:t>
            </w:r>
          </w:p>
        </w:tc>
        <w:tc>
          <w:tcPr>
            <w:tcW w:w="503" w:type="pct"/>
            <w:shd w:val="clear" w:color="auto" w:fill="F2F2F2"/>
            <w:vAlign w:val="center"/>
          </w:tcPr>
          <w:p w14:paraId="6369359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2.3471</w:t>
            </w:r>
          </w:p>
        </w:tc>
        <w:tc>
          <w:tcPr>
            <w:tcW w:w="503" w:type="pct"/>
            <w:shd w:val="clear" w:color="auto" w:fill="F2F2F2"/>
            <w:vAlign w:val="center"/>
          </w:tcPr>
          <w:p w14:paraId="563A0C3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4.0848</w:t>
            </w:r>
          </w:p>
        </w:tc>
        <w:tc>
          <w:tcPr>
            <w:tcW w:w="504" w:type="pct"/>
            <w:shd w:val="clear" w:color="auto" w:fill="F2F2F2"/>
            <w:vAlign w:val="center"/>
          </w:tcPr>
          <w:p w14:paraId="0BF48DC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6.8611</w:t>
            </w:r>
          </w:p>
        </w:tc>
        <w:tc>
          <w:tcPr>
            <w:tcW w:w="1738" w:type="pct"/>
            <w:shd w:val="clear" w:color="auto" w:fill="F2F2F2"/>
            <w:vAlign w:val="center"/>
          </w:tcPr>
          <w:p w14:paraId="3FEFCA4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D31095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26999807" w14:textId="77777777" w:rsidTr="007E60C9">
        <w:trPr>
          <w:trHeight w:val="371"/>
        </w:trPr>
        <w:tc>
          <w:tcPr>
            <w:tcW w:w="1245" w:type="pct"/>
            <w:shd w:val="clear" w:color="auto" w:fill="F2F2F2"/>
            <w:vAlign w:val="center"/>
          </w:tcPr>
          <w:p w14:paraId="572D1CB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137-SL only, BW=40MHz</w:t>
            </w:r>
          </w:p>
        </w:tc>
        <w:tc>
          <w:tcPr>
            <w:tcW w:w="503" w:type="pct"/>
            <w:shd w:val="clear" w:color="auto" w:fill="F2F2F2"/>
            <w:vAlign w:val="center"/>
          </w:tcPr>
          <w:p w14:paraId="78B4BF3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0.5389           </w:t>
            </w:r>
          </w:p>
        </w:tc>
        <w:tc>
          <w:tcPr>
            <w:tcW w:w="503" w:type="pct"/>
            <w:shd w:val="clear" w:color="auto" w:fill="F2F2F2"/>
            <w:vAlign w:val="center"/>
          </w:tcPr>
          <w:p w14:paraId="4918E6D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0.7543 </w:t>
            </w:r>
          </w:p>
        </w:tc>
        <w:tc>
          <w:tcPr>
            <w:tcW w:w="503" w:type="pct"/>
            <w:shd w:val="clear" w:color="auto" w:fill="F2F2F2"/>
            <w:vAlign w:val="center"/>
          </w:tcPr>
          <w:p w14:paraId="5B5DA18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1.1236</w:t>
            </w:r>
          </w:p>
        </w:tc>
        <w:tc>
          <w:tcPr>
            <w:tcW w:w="504" w:type="pct"/>
            <w:shd w:val="clear" w:color="auto" w:fill="F2F2F2"/>
            <w:vAlign w:val="center"/>
          </w:tcPr>
          <w:p w14:paraId="320B5BF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1.8774</w:t>
            </w:r>
          </w:p>
        </w:tc>
        <w:tc>
          <w:tcPr>
            <w:tcW w:w="1738" w:type="pct"/>
            <w:shd w:val="clear" w:color="auto" w:fill="F2F2F2"/>
            <w:vAlign w:val="center"/>
          </w:tcPr>
          <w:p w14:paraId="78D3DFF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344846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r>
      <w:tr w:rsidR="000E0405" w:rsidRPr="000E0405" w14:paraId="3CB17E18" w14:textId="77777777" w:rsidTr="007E60C9">
        <w:trPr>
          <w:trHeight w:val="371"/>
        </w:trPr>
        <w:tc>
          <w:tcPr>
            <w:tcW w:w="1245" w:type="pct"/>
            <w:shd w:val="clear" w:color="auto" w:fill="F2F2F2"/>
            <w:vAlign w:val="center"/>
          </w:tcPr>
          <w:p w14:paraId="6D6A083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138-Joint, BW=40MHz</w:t>
            </w:r>
          </w:p>
        </w:tc>
        <w:tc>
          <w:tcPr>
            <w:tcW w:w="503" w:type="pct"/>
            <w:shd w:val="clear" w:color="auto" w:fill="F2F2F2"/>
            <w:vAlign w:val="center"/>
          </w:tcPr>
          <w:p w14:paraId="17C98D8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0.5420           </w:t>
            </w:r>
          </w:p>
        </w:tc>
        <w:tc>
          <w:tcPr>
            <w:tcW w:w="503" w:type="pct"/>
            <w:shd w:val="clear" w:color="auto" w:fill="F2F2F2"/>
            <w:vAlign w:val="center"/>
          </w:tcPr>
          <w:p w14:paraId="2A48525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0.7834</w:t>
            </w:r>
          </w:p>
        </w:tc>
        <w:tc>
          <w:tcPr>
            <w:tcW w:w="503" w:type="pct"/>
            <w:shd w:val="clear" w:color="auto" w:fill="F2F2F2"/>
            <w:vAlign w:val="center"/>
          </w:tcPr>
          <w:p w14:paraId="338B673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1.0244 </w:t>
            </w:r>
          </w:p>
        </w:tc>
        <w:tc>
          <w:tcPr>
            <w:tcW w:w="504" w:type="pct"/>
            <w:shd w:val="clear" w:color="auto" w:fill="F2F2F2"/>
            <w:vAlign w:val="center"/>
          </w:tcPr>
          <w:p w14:paraId="0604594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1.6111</w:t>
            </w:r>
          </w:p>
        </w:tc>
        <w:tc>
          <w:tcPr>
            <w:tcW w:w="1738" w:type="pct"/>
            <w:shd w:val="clear" w:color="auto" w:fill="F2F2F2"/>
            <w:vAlign w:val="center"/>
          </w:tcPr>
          <w:p w14:paraId="6FE151D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20D20D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67% </w:t>
            </w:r>
          </w:p>
        </w:tc>
      </w:tr>
      <w:tr w:rsidR="000E0405" w:rsidRPr="000E0405" w14:paraId="2FC11694" w14:textId="77777777" w:rsidTr="007E60C9">
        <w:trPr>
          <w:trHeight w:val="371"/>
        </w:trPr>
        <w:tc>
          <w:tcPr>
            <w:tcW w:w="1245" w:type="pct"/>
            <w:shd w:val="clear" w:color="auto" w:fill="F2F2F2"/>
            <w:vAlign w:val="center"/>
          </w:tcPr>
          <w:p w14:paraId="003F3C1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139-Uu only, BW=100MHz</w:t>
            </w:r>
          </w:p>
        </w:tc>
        <w:tc>
          <w:tcPr>
            <w:tcW w:w="503" w:type="pct"/>
            <w:shd w:val="clear" w:color="auto" w:fill="F2F2F2"/>
            <w:vAlign w:val="center"/>
          </w:tcPr>
          <w:p w14:paraId="14F0B18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0.3256           </w:t>
            </w:r>
          </w:p>
        </w:tc>
        <w:tc>
          <w:tcPr>
            <w:tcW w:w="503" w:type="pct"/>
            <w:shd w:val="clear" w:color="auto" w:fill="F2F2F2"/>
            <w:vAlign w:val="center"/>
          </w:tcPr>
          <w:p w14:paraId="70D7F90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0.4614</w:t>
            </w:r>
          </w:p>
        </w:tc>
        <w:tc>
          <w:tcPr>
            <w:tcW w:w="503" w:type="pct"/>
            <w:shd w:val="clear" w:color="auto" w:fill="F2F2F2"/>
            <w:vAlign w:val="center"/>
          </w:tcPr>
          <w:p w14:paraId="2878D64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0.7002 </w:t>
            </w:r>
          </w:p>
        </w:tc>
        <w:tc>
          <w:tcPr>
            <w:tcW w:w="504" w:type="pct"/>
            <w:shd w:val="clear" w:color="auto" w:fill="F2F2F2"/>
            <w:vAlign w:val="center"/>
          </w:tcPr>
          <w:p w14:paraId="3EC1BE0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1.1877</w:t>
            </w:r>
          </w:p>
        </w:tc>
        <w:tc>
          <w:tcPr>
            <w:tcW w:w="1738" w:type="pct"/>
            <w:shd w:val="clear" w:color="auto" w:fill="F2F2F2"/>
            <w:vAlign w:val="center"/>
          </w:tcPr>
          <w:p w14:paraId="29A3268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308B2D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r>
      <w:tr w:rsidR="000E0405" w:rsidRPr="000E0405" w14:paraId="2CB07CF8" w14:textId="77777777" w:rsidTr="007E60C9">
        <w:trPr>
          <w:trHeight w:val="371"/>
        </w:trPr>
        <w:tc>
          <w:tcPr>
            <w:tcW w:w="1245" w:type="pct"/>
            <w:shd w:val="clear" w:color="auto" w:fill="F2F2F2"/>
            <w:vAlign w:val="center"/>
          </w:tcPr>
          <w:p w14:paraId="1D8C020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140-SL only, BW=100MHz</w:t>
            </w:r>
          </w:p>
        </w:tc>
        <w:tc>
          <w:tcPr>
            <w:tcW w:w="503" w:type="pct"/>
            <w:shd w:val="clear" w:color="auto" w:fill="F2F2F2"/>
            <w:vAlign w:val="center"/>
          </w:tcPr>
          <w:p w14:paraId="1F35E33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0.2095            </w:t>
            </w:r>
          </w:p>
        </w:tc>
        <w:tc>
          <w:tcPr>
            <w:tcW w:w="503" w:type="pct"/>
            <w:shd w:val="clear" w:color="auto" w:fill="F2F2F2"/>
            <w:vAlign w:val="center"/>
          </w:tcPr>
          <w:p w14:paraId="715987D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0.2888</w:t>
            </w:r>
          </w:p>
        </w:tc>
        <w:tc>
          <w:tcPr>
            <w:tcW w:w="503" w:type="pct"/>
            <w:shd w:val="clear" w:color="auto" w:fill="F2F2F2"/>
            <w:vAlign w:val="center"/>
          </w:tcPr>
          <w:p w14:paraId="12BC65E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0.3851</w:t>
            </w:r>
          </w:p>
        </w:tc>
        <w:tc>
          <w:tcPr>
            <w:tcW w:w="504" w:type="pct"/>
            <w:shd w:val="clear" w:color="auto" w:fill="F2F2F2"/>
            <w:vAlign w:val="center"/>
          </w:tcPr>
          <w:p w14:paraId="609DDD8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0.6686</w:t>
            </w:r>
          </w:p>
        </w:tc>
        <w:tc>
          <w:tcPr>
            <w:tcW w:w="1738" w:type="pct"/>
            <w:shd w:val="clear" w:color="auto" w:fill="F2F2F2"/>
            <w:vAlign w:val="center"/>
          </w:tcPr>
          <w:p w14:paraId="23486DF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13A1E7FC" w14:textId="77777777" w:rsidTr="007E60C9">
        <w:trPr>
          <w:trHeight w:val="371"/>
        </w:trPr>
        <w:tc>
          <w:tcPr>
            <w:tcW w:w="1245" w:type="pct"/>
            <w:shd w:val="clear" w:color="auto" w:fill="F2F2F2"/>
            <w:vAlign w:val="center"/>
          </w:tcPr>
          <w:p w14:paraId="09B70BD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Case 141-Joint, BW=100MHz</w:t>
            </w:r>
          </w:p>
        </w:tc>
        <w:tc>
          <w:tcPr>
            <w:tcW w:w="503" w:type="pct"/>
            <w:shd w:val="clear" w:color="auto" w:fill="F2F2F2"/>
            <w:vAlign w:val="center"/>
          </w:tcPr>
          <w:p w14:paraId="4E4CFC9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0.1797           </w:t>
            </w:r>
          </w:p>
        </w:tc>
        <w:tc>
          <w:tcPr>
            <w:tcW w:w="503" w:type="pct"/>
            <w:shd w:val="clear" w:color="auto" w:fill="F2F2F2"/>
            <w:vAlign w:val="center"/>
          </w:tcPr>
          <w:p w14:paraId="7A83C28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0.2360 </w:t>
            </w:r>
          </w:p>
        </w:tc>
        <w:tc>
          <w:tcPr>
            <w:tcW w:w="503" w:type="pct"/>
            <w:shd w:val="clear" w:color="auto" w:fill="F2F2F2"/>
            <w:vAlign w:val="center"/>
          </w:tcPr>
          <w:p w14:paraId="2BCB081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0.3077</w:t>
            </w:r>
          </w:p>
        </w:tc>
        <w:tc>
          <w:tcPr>
            <w:tcW w:w="504" w:type="pct"/>
            <w:shd w:val="clear" w:color="auto" w:fill="F2F2F2"/>
            <w:vAlign w:val="center"/>
          </w:tcPr>
          <w:p w14:paraId="2703349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0.4194</w:t>
            </w:r>
          </w:p>
        </w:tc>
        <w:tc>
          <w:tcPr>
            <w:tcW w:w="1738" w:type="pct"/>
            <w:shd w:val="clear" w:color="auto" w:fill="F2F2F2"/>
            <w:vAlign w:val="center"/>
          </w:tcPr>
          <w:p w14:paraId="4105B94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bl>
    <w:p w14:paraId="454D6672" w14:textId="77777777" w:rsidR="007E60C9" w:rsidRPr="000E0405" w:rsidRDefault="007E60C9" w:rsidP="009F1A5E">
      <w:pPr>
        <w:snapToGrid w:val="0"/>
        <w:spacing w:after="120" w:line="259" w:lineRule="auto"/>
        <w:jc w:val="both"/>
        <w:rPr>
          <w:lang w:val="en-US" w:eastAsia="zh-CN"/>
        </w:rPr>
      </w:pPr>
    </w:p>
    <w:p w14:paraId="455FEA39" w14:textId="77777777"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w:t>
      </w:r>
      <w:r w:rsidRPr="000E0405">
        <w:rPr>
          <w:rFonts w:ascii="Arial" w:hAnsi="Arial" w:cs="Arial" w:hint="eastAsia"/>
          <w:b/>
          <w:bCs/>
          <w:kern w:val="2"/>
          <w:lang w:val="en-US" w:eastAsia="zh-CN"/>
        </w:rPr>
        <w:t>7</w:t>
      </w:r>
      <w:r w:rsidRPr="000E0405">
        <w:rPr>
          <w:rFonts w:ascii="Arial" w:hAnsi="Arial" w:cs="Arial"/>
          <w:b/>
          <w:bCs/>
          <w:kern w:val="2"/>
          <w:lang w:val="en-US" w:eastAsia="zh-CN"/>
        </w:rPr>
        <w:t>.2.5-</w:t>
      </w:r>
      <w:r w:rsidRPr="000E0405">
        <w:rPr>
          <w:rFonts w:ascii="Arial" w:hAnsi="Arial" w:cs="Arial" w:hint="eastAsia"/>
          <w:b/>
          <w:bCs/>
          <w:kern w:val="2"/>
          <w:lang w:val="en-US" w:eastAsia="zh-CN"/>
        </w:rPr>
        <w:t>2: Sidelink positioning - ranging distance accuracy for commercial use cases from [ZTE, CMCC]</w:t>
      </w:r>
    </w:p>
    <w:tbl>
      <w:tblPr>
        <w:tblStyle w:val="TableGrid10"/>
        <w:tblW w:w="5005" w:type="pct"/>
        <w:tblLayout w:type="fixed"/>
        <w:tblLook w:val="04A0" w:firstRow="1" w:lastRow="0" w:firstColumn="1" w:lastColumn="0" w:noHBand="0" w:noVBand="1"/>
      </w:tblPr>
      <w:tblGrid>
        <w:gridCol w:w="2035"/>
        <w:gridCol w:w="1042"/>
        <w:gridCol w:w="1042"/>
        <w:gridCol w:w="1042"/>
        <w:gridCol w:w="1042"/>
        <w:gridCol w:w="3438"/>
      </w:tblGrid>
      <w:tr w:rsidR="000E0405" w:rsidRPr="000E0405" w14:paraId="58C69064" w14:textId="77777777" w:rsidTr="007E60C9">
        <w:tc>
          <w:tcPr>
            <w:tcW w:w="1054" w:type="pct"/>
            <w:shd w:val="clear" w:color="auto" w:fill="A5A5A5"/>
            <w:vAlign w:val="center"/>
          </w:tcPr>
          <w:p w14:paraId="0BA95923"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Case</w:t>
            </w:r>
          </w:p>
        </w:tc>
        <w:tc>
          <w:tcPr>
            <w:tcW w:w="540" w:type="pct"/>
            <w:shd w:val="clear" w:color="auto" w:fill="A5A5A5"/>
            <w:vAlign w:val="center"/>
          </w:tcPr>
          <w:p w14:paraId="7ACD51AD"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50%</w:t>
            </w:r>
          </w:p>
        </w:tc>
        <w:tc>
          <w:tcPr>
            <w:tcW w:w="540" w:type="pct"/>
            <w:shd w:val="clear" w:color="auto" w:fill="A5A5A5"/>
            <w:vAlign w:val="center"/>
          </w:tcPr>
          <w:p w14:paraId="31C3625E"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67%</w:t>
            </w:r>
          </w:p>
        </w:tc>
        <w:tc>
          <w:tcPr>
            <w:tcW w:w="540" w:type="pct"/>
            <w:shd w:val="clear" w:color="auto" w:fill="A5A5A5"/>
            <w:vAlign w:val="center"/>
          </w:tcPr>
          <w:p w14:paraId="2FA18831"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80%</w:t>
            </w:r>
          </w:p>
        </w:tc>
        <w:tc>
          <w:tcPr>
            <w:tcW w:w="540" w:type="pct"/>
            <w:shd w:val="clear" w:color="auto" w:fill="A5A5A5"/>
            <w:vAlign w:val="center"/>
          </w:tcPr>
          <w:p w14:paraId="62F283AF" w14:textId="77777777" w:rsidR="007E60C9" w:rsidRPr="000E0405" w:rsidRDefault="007E60C9" w:rsidP="009F1A5E">
            <w:pPr>
              <w:snapToGrid w:val="0"/>
              <w:spacing w:after="0"/>
              <w:jc w:val="center"/>
              <w:rPr>
                <w:rFonts w:ascii="Arial" w:hAnsi="Arial" w:cs="Arial"/>
                <w:b/>
                <w:bCs/>
                <w:kern w:val="2"/>
                <w:sz w:val="18"/>
                <w:szCs w:val="18"/>
              </w:rPr>
            </w:pPr>
            <w:r w:rsidRPr="000E0405">
              <w:rPr>
                <w:rFonts w:ascii="Arial" w:hAnsi="Arial" w:cs="Arial"/>
                <w:b/>
                <w:bCs/>
                <w:kern w:val="2"/>
                <w:sz w:val="18"/>
                <w:szCs w:val="18"/>
              </w:rPr>
              <w:t>90%</w:t>
            </w:r>
          </w:p>
        </w:tc>
        <w:tc>
          <w:tcPr>
            <w:tcW w:w="1782" w:type="pct"/>
            <w:shd w:val="clear" w:color="auto" w:fill="A5A5A5"/>
            <w:vAlign w:val="center"/>
          </w:tcPr>
          <w:p w14:paraId="0CB2C025"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Whether meet the requirement</w:t>
            </w:r>
          </w:p>
          <w:p w14:paraId="408210AD" w14:textId="77777777" w:rsidR="007E60C9" w:rsidRPr="000E0405" w:rsidRDefault="007E60C9" w:rsidP="009F1A5E">
            <w:pPr>
              <w:snapToGrid w:val="0"/>
              <w:spacing w:after="0"/>
              <w:jc w:val="center"/>
              <w:rPr>
                <w:rFonts w:ascii="Arial" w:hAnsi="Arial" w:cs="Arial"/>
                <w:b/>
                <w:bCs/>
                <w:kern w:val="2"/>
                <w:sz w:val="18"/>
                <w:szCs w:val="18"/>
                <w:lang w:val="en-US" w:eastAsia="zh-CN"/>
              </w:rPr>
            </w:pPr>
            <w:r w:rsidRPr="000E0405">
              <w:rPr>
                <w:rFonts w:ascii="Arial" w:hAnsi="Arial" w:cs="Arial"/>
                <w:b/>
                <w:bCs/>
                <w:kern w:val="2"/>
                <w:sz w:val="18"/>
                <w:szCs w:val="18"/>
                <w:lang w:val="en-US" w:eastAsia="zh-CN"/>
              </w:rPr>
              <w:t>(If not, which percentile satisfies)</w:t>
            </w:r>
          </w:p>
        </w:tc>
      </w:tr>
      <w:tr w:rsidR="000E0405" w:rsidRPr="000E0405" w14:paraId="0A3B1A65" w14:textId="77777777" w:rsidTr="007E60C9">
        <w:tc>
          <w:tcPr>
            <w:tcW w:w="1054" w:type="pct"/>
            <w:shd w:val="clear" w:color="auto" w:fill="F2F2F2"/>
            <w:vAlign w:val="center"/>
          </w:tcPr>
          <w:p w14:paraId="549E3A7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142</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X=10m,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w:t>
            </w:r>
          </w:p>
        </w:tc>
        <w:tc>
          <w:tcPr>
            <w:tcW w:w="540" w:type="pct"/>
            <w:shd w:val="clear" w:color="auto" w:fill="F2F2F2"/>
            <w:vAlign w:val="center"/>
          </w:tcPr>
          <w:p w14:paraId="55360E3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0.6704           </w:t>
            </w:r>
          </w:p>
        </w:tc>
        <w:tc>
          <w:tcPr>
            <w:tcW w:w="540" w:type="pct"/>
            <w:shd w:val="clear" w:color="auto" w:fill="F2F2F2"/>
            <w:vAlign w:val="center"/>
          </w:tcPr>
          <w:p w14:paraId="15CD5C0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1.0351</w:t>
            </w:r>
          </w:p>
        </w:tc>
        <w:tc>
          <w:tcPr>
            <w:tcW w:w="540" w:type="pct"/>
            <w:shd w:val="clear" w:color="auto" w:fill="F2F2F2"/>
            <w:vAlign w:val="center"/>
          </w:tcPr>
          <w:p w14:paraId="024F796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1.4676 </w:t>
            </w:r>
          </w:p>
        </w:tc>
        <w:tc>
          <w:tcPr>
            <w:tcW w:w="540" w:type="pct"/>
            <w:shd w:val="clear" w:color="auto" w:fill="F2F2F2"/>
            <w:vAlign w:val="center"/>
          </w:tcPr>
          <w:p w14:paraId="3DF0C1C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2.3429</w:t>
            </w:r>
          </w:p>
        </w:tc>
        <w:tc>
          <w:tcPr>
            <w:tcW w:w="1782" w:type="pct"/>
            <w:shd w:val="clear" w:color="auto" w:fill="F2F2F2"/>
            <w:vAlign w:val="center"/>
          </w:tcPr>
          <w:p w14:paraId="5847B27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5196334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r>
      <w:tr w:rsidR="000E0405" w:rsidRPr="000E0405" w14:paraId="53F5F2DB" w14:textId="77777777" w:rsidTr="007E60C9">
        <w:tc>
          <w:tcPr>
            <w:tcW w:w="1054" w:type="pct"/>
            <w:shd w:val="clear" w:color="auto" w:fill="F2F2F2"/>
            <w:vAlign w:val="center"/>
          </w:tcPr>
          <w:p w14:paraId="18704D1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143</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X=20m,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w:t>
            </w:r>
          </w:p>
        </w:tc>
        <w:tc>
          <w:tcPr>
            <w:tcW w:w="540" w:type="pct"/>
            <w:shd w:val="clear" w:color="auto" w:fill="F2F2F2"/>
            <w:vAlign w:val="center"/>
          </w:tcPr>
          <w:p w14:paraId="274B22C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0.7335          </w:t>
            </w:r>
          </w:p>
        </w:tc>
        <w:tc>
          <w:tcPr>
            <w:tcW w:w="540" w:type="pct"/>
            <w:shd w:val="clear" w:color="auto" w:fill="F2F2F2"/>
            <w:vAlign w:val="center"/>
          </w:tcPr>
          <w:p w14:paraId="0881426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1.1849 </w:t>
            </w:r>
          </w:p>
        </w:tc>
        <w:tc>
          <w:tcPr>
            <w:tcW w:w="540" w:type="pct"/>
            <w:shd w:val="clear" w:color="auto" w:fill="F2F2F2"/>
            <w:vAlign w:val="center"/>
          </w:tcPr>
          <w:p w14:paraId="61DDE9D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2.0779 </w:t>
            </w:r>
          </w:p>
        </w:tc>
        <w:tc>
          <w:tcPr>
            <w:tcW w:w="540" w:type="pct"/>
            <w:shd w:val="clear" w:color="auto" w:fill="F2F2F2"/>
            <w:vAlign w:val="center"/>
          </w:tcPr>
          <w:p w14:paraId="19600D2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4.4369</w:t>
            </w:r>
          </w:p>
        </w:tc>
        <w:tc>
          <w:tcPr>
            <w:tcW w:w="1782" w:type="pct"/>
            <w:shd w:val="clear" w:color="auto" w:fill="F2F2F2"/>
            <w:vAlign w:val="center"/>
          </w:tcPr>
          <w:p w14:paraId="14E598A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471D8EA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50%</w:t>
            </w:r>
          </w:p>
        </w:tc>
      </w:tr>
      <w:tr w:rsidR="000E0405" w:rsidRPr="000E0405" w14:paraId="6BA5D165" w14:textId="77777777" w:rsidTr="007E60C9">
        <w:tc>
          <w:tcPr>
            <w:tcW w:w="1054" w:type="pct"/>
            <w:shd w:val="clear" w:color="auto" w:fill="F2F2F2"/>
            <w:vAlign w:val="center"/>
          </w:tcPr>
          <w:p w14:paraId="1D72AE2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144</w:t>
            </w:r>
            <w:r w:rsidRPr="000E0405">
              <w:rPr>
                <w:rFonts w:ascii="Arial" w:hAnsi="Arial" w:cs="Arial"/>
                <w:kern w:val="2"/>
                <w:sz w:val="18"/>
                <w:szCs w:val="18"/>
              </w:rPr>
              <w:t xml:space="preserve">, </w:t>
            </w:r>
            <w:r w:rsidRPr="000E0405">
              <w:rPr>
                <w:rFonts w:ascii="Arial" w:hAnsi="Arial" w:cs="Arial"/>
                <w:kern w:val="2"/>
                <w:sz w:val="18"/>
                <w:szCs w:val="18"/>
                <w:lang w:val="en-US" w:eastAsia="zh-CN"/>
              </w:rPr>
              <w:t xml:space="preserve">X=50m, </w:t>
            </w:r>
            <w:r w:rsidRPr="000E0405">
              <w:rPr>
                <w:rFonts w:ascii="Arial" w:hAnsi="Arial" w:cs="Arial"/>
                <w:kern w:val="2"/>
                <w:sz w:val="18"/>
                <w:szCs w:val="18"/>
              </w:rPr>
              <w:t>BW=</w:t>
            </w:r>
            <w:r w:rsidRPr="000E0405">
              <w:rPr>
                <w:rFonts w:ascii="Arial" w:hAnsi="Arial" w:cs="Arial"/>
                <w:kern w:val="2"/>
                <w:sz w:val="18"/>
                <w:szCs w:val="18"/>
                <w:lang w:val="en-US" w:eastAsia="zh-CN"/>
              </w:rPr>
              <w:t>2</w:t>
            </w:r>
            <w:r w:rsidRPr="000E0405">
              <w:rPr>
                <w:rFonts w:ascii="Arial" w:hAnsi="Arial" w:cs="Arial"/>
                <w:kern w:val="2"/>
                <w:sz w:val="18"/>
                <w:szCs w:val="18"/>
              </w:rPr>
              <w:t>0M</w:t>
            </w:r>
          </w:p>
        </w:tc>
        <w:tc>
          <w:tcPr>
            <w:tcW w:w="540" w:type="pct"/>
            <w:shd w:val="clear" w:color="auto" w:fill="F2F2F2"/>
            <w:vAlign w:val="center"/>
          </w:tcPr>
          <w:p w14:paraId="538ED10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1.0277            </w:t>
            </w:r>
          </w:p>
        </w:tc>
        <w:tc>
          <w:tcPr>
            <w:tcW w:w="540" w:type="pct"/>
            <w:shd w:val="clear" w:color="auto" w:fill="F2F2F2"/>
            <w:vAlign w:val="center"/>
          </w:tcPr>
          <w:p w14:paraId="28F6A7E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1.8600</w:t>
            </w:r>
          </w:p>
        </w:tc>
        <w:tc>
          <w:tcPr>
            <w:tcW w:w="540" w:type="pct"/>
            <w:shd w:val="clear" w:color="auto" w:fill="F2F2F2"/>
            <w:vAlign w:val="center"/>
          </w:tcPr>
          <w:p w14:paraId="1993398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3.5915</w:t>
            </w:r>
          </w:p>
        </w:tc>
        <w:tc>
          <w:tcPr>
            <w:tcW w:w="540" w:type="pct"/>
            <w:shd w:val="clear" w:color="auto" w:fill="F2F2F2"/>
            <w:vAlign w:val="center"/>
          </w:tcPr>
          <w:p w14:paraId="4011F0B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7.4588</w:t>
            </w:r>
          </w:p>
        </w:tc>
        <w:tc>
          <w:tcPr>
            <w:tcW w:w="1782" w:type="pct"/>
            <w:shd w:val="clear" w:color="auto" w:fill="F2F2F2"/>
            <w:vAlign w:val="center"/>
          </w:tcPr>
          <w:p w14:paraId="0B4D6B9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424322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Less than 50% </w:t>
            </w:r>
          </w:p>
        </w:tc>
      </w:tr>
      <w:tr w:rsidR="000E0405" w:rsidRPr="000E0405" w14:paraId="1C915DBA" w14:textId="77777777" w:rsidTr="007E60C9">
        <w:tc>
          <w:tcPr>
            <w:tcW w:w="1054" w:type="pct"/>
            <w:shd w:val="clear" w:color="auto" w:fill="F2F2F2"/>
            <w:vAlign w:val="center"/>
          </w:tcPr>
          <w:p w14:paraId="535F02DB"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145</w:t>
            </w:r>
            <w:r w:rsidRPr="000E0405">
              <w:rPr>
                <w:rFonts w:ascii="Arial" w:hAnsi="Arial" w:cs="Arial"/>
                <w:kern w:val="2"/>
                <w:sz w:val="18"/>
                <w:szCs w:val="18"/>
              </w:rPr>
              <w:t>, X=</w:t>
            </w:r>
            <w:r w:rsidRPr="000E0405">
              <w:rPr>
                <w:rFonts w:ascii="Arial" w:hAnsi="Arial" w:cs="Arial"/>
                <w:kern w:val="2"/>
                <w:sz w:val="18"/>
                <w:szCs w:val="18"/>
                <w:lang w:val="en-US" w:eastAsia="zh-CN"/>
              </w:rPr>
              <w:t>1</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540" w:type="pct"/>
            <w:shd w:val="clear" w:color="auto" w:fill="F2F2F2"/>
            <w:vAlign w:val="center"/>
          </w:tcPr>
          <w:p w14:paraId="7EFD6C7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0.3234           </w:t>
            </w:r>
          </w:p>
        </w:tc>
        <w:tc>
          <w:tcPr>
            <w:tcW w:w="540" w:type="pct"/>
            <w:shd w:val="clear" w:color="auto" w:fill="F2F2F2"/>
            <w:vAlign w:val="center"/>
          </w:tcPr>
          <w:p w14:paraId="5B35FF9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0.5564</w:t>
            </w:r>
          </w:p>
        </w:tc>
        <w:tc>
          <w:tcPr>
            <w:tcW w:w="540" w:type="pct"/>
            <w:shd w:val="clear" w:color="auto" w:fill="F2F2F2"/>
            <w:vAlign w:val="center"/>
          </w:tcPr>
          <w:p w14:paraId="419A59A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0.8593 </w:t>
            </w:r>
          </w:p>
        </w:tc>
        <w:tc>
          <w:tcPr>
            <w:tcW w:w="540" w:type="pct"/>
            <w:shd w:val="clear" w:color="auto" w:fill="F2F2F2"/>
            <w:vAlign w:val="center"/>
          </w:tcPr>
          <w:p w14:paraId="596F59A7"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1.3219</w:t>
            </w:r>
          </w:p>
        </w:tc>
        <w:tc>
          <w:tcPr>
            <w:tcW w:w="1782" w:type="pct"/>
            <w:shd w:val="clear" w:color="auto" w:fill="F2F2F2"/>
            <w:vAlign w:val="center"/>
          </w:tcPr>
          <w:p w14:paraId="1FCF35A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B4A4DA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r>
      <w:tr w:rsidR="000E0405" w:rsidRPr="000E0405" w14:paraId="66CA3E3D" w14:textId="77777777" w:rsidTr="007E60C9">
        <w:tc>
          <w:tcPr>
            <w:tcW w:w="1054" w:type="pct"/>
            <w:shd w:val="clear" w:color="auto" w:fill="F2F2F2"/>
            <w:vAlign w:val="center"/>
          </w:tcPr>
          <w:p w14:paraId="0FC5779F"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146</w:t>
            </w:r>
            <w:r w:rsidRPr="000E0405">
              <w:rPr>
                <w:rFonts w:ascii="Arial" w:hAnsi="Arial" w:cs="Arial"/>
                <w:kern w:val="2"/>
                <w:sz w:val="18"/>
                <w:szCs w:val="18"/>
              </w:rPr>
              <w:t>, X=</w:t>
            </w:r>
            <w:r w:rsidRPr="000E0405">
              <w:rPr>
                <w:rFonts w:ascii="Arial" w:hAnsi="Arial" w:cs="Arial"/>
                <w:kern w:val="2"/>
                <w:sz w:val="18"/>
                <w:szCs w:val="18"/>
                <w:lang w:val="en-US" w:eastAsia="zh-CN"/>
              </w:rPr>
              <w:t>2</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540" w:type="pct"/>
            <w:shd w:val="clear" w:color="auto" w:fill="F2F2F2"/>
            <w:vAlign w:val="center"/>
          </w:tcPr>
          <w:p w14:paraId="258ADA7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0.3983          </w:t>
            </w:r>
          </w:p>
        </w:tc>
        <w:tc>
          <w:tcPr>
            <w:tcW w:w="540" w:type="pct"/>
            <w:shd w:val="clear" w:color="auto" w:fill="F2F2F2"/>
            <w:vAlign w:val="center"/>
          </w:tcPr>
          <w:p w14:paraId="5AEAE60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0.6566 </w:t>
            </w:r>
          </w:p>
        </w:tc>
        <w:tc>
          <w:tcPr>
            <w:tcW w:w="540" w:type="pct"/>
            <w:shd w:val="clear" w:color="auto" w:fill="F2F2F2"/>
            <w:vAlign w:val="center"/>
          </w:tcPr>
          <w:p w14:paraId="0088B275"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1.0717 </w:t>
            </w:r>
          </w:p>
        </w:tc>
        <w:tc>
          <w:tcPr>
            <w:tcW w:w="540" w:type="pct"/>
            <w:shd w:val="clear" w:color="auto" w:fill="F2F2F2"/>
            <w:vAlign w:val="center"/>
          </w:tcPr>
          <w:p w14:paraId="1732E04A"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2.2932</w:t>
            </w:r>
          </w:p>
        </w:tc>
        <w:tc>
          <w:tcPr>
            <w:tcW w:w="1782" w:type="pct"/>
            <w:shd w:val="clear" w:color="auto" w:fill="F2F2F2"/>
            <w:vAlign w:val="center"/>
          </w:tcPr>
          <w:p w14:paraId="15D329B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0F309C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67%</w:t>
            </w:r>
          </w:p>
        </w:tc>
      </w:tr>
      <w:tr w:rsidR="000E0405" w:rsidRPr="000E0405" w14:paraId="25B8578D" w14:textId="77777777" w:rsidTr="007E60C9">
        <w:tc>
          <w:tcPr>
            <w:tcW w:w="1054" w:type="pct"/>
            <w:shd w:val="clear" w:color="auto" w:fill="F2F2F2"/>
            <w:vAlign w:val="center"/>
          </w:tcPr>
          <w:p w14:paraId="77C29BC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Case</w:t>
            </w:r>
            <w:r w:rsidRPr="000E0405">
              <w:rPr>
                <w:rFonts w:ascii="Arial" w:hAnsi="Arial" w:cs="Arial"/>
                <w:kern w:val="2"/>
                <w:sz w:val="18"/>
                <w:szCs w:val="18"/>
                <w:lang w:val="en-US" w:eastAsia="zh-CN"/>
              </w:rPr>
              <w:t xml:space="preserve"> 147</w:t>
            </w:r>
            <w:r w:rsidRPr="000E0405">
              <w:rPr>
                <w:rFonts w:ascii="Arial" w:hAnsi="Arial" w:cs="Arial"/>
                <w:kern w:val="2"/>
                <w:sz w:val="18"/>
                <w:szCs w:val="18"/>
              </w:rPr>
              <w:t>, X=</w:t>
            </w:r>
            <w:r w:rsidRPr="000E0405">
              <w:rPr>
                <w:rFonts w:ascii="Arial" w:hAnsi="Arial" w:cs="Arial"/>
                <w:kern w:val="2"/>
                <w:sz w:val="18"/>
                <w:szCs w:val="18"/>
                <w:lang w:val="en-US" w:eastAsia="zh-CN"/>
              </w:rPr>
              <w:t>5</w:t>
            </w:r>
            <w:r w:rsidRPr="000E0405">
              <w:rPr>
                <w:rFonts w:ascii="Arial" w:hAnsi="Arial" w:cs="Arial"/>
                <w:kern w:val="2"/>
                <w:sz w:val="18"/>
                <w:szCs w:val="18"/>
              </w:rPr>
              <w:t>0m</w:t>
            </w:r>
            <w:r w:rsidRPr="000E0405">
              <w:rPr>
                <w:rFonts w:ascii="Arial" w:hAnsi="Arial" w:cs="Arial"/>
                <w:kern w:val="2"/>
                <w:sz w:val="18"/>
                <w:szCs w:val="18"/>
                <w:lang w:val="en-US" w:eastAsia="zh-CN"/>
              </w:rPr>
              <w:t>, BW=40M</w:t>
            </w:r>
          </w:p>
        </w:tc>
        <w:tc>
          <w:tcPr>
            <w:tcW w:w="540" w:type="pct"/>
            <w:shd w:val="clear" w:color="auto" w:fill="F2F2F2"/>
            <w:vAlign w:val="center"/>
          </w:tcPr>
          <w:p w14:paraId="7FDDFCAC"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0.5044         </w:t>
            </w:r>
          </w:p>
        </w:tc>
        <w:tc>
          <w:tcPr>
            <w:tcW w:w="540" w:type="pct"/>
            <w:shd w:val="clear" w:color="auto" w:fill="F2F2F2"/>
            <w:vAlign w:val="center"/>
          </w:tcPr>
          <w:p w14:paraId="0233504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1.0035  </w:t>
            </w:r>
          </w:p>
        </w:tc>
        <w:tc>
          <w:tcPr>
            <w:tcW w:w="540" w:type="pct"/>
            <w:shd w:val="clear" w:color="auto" w:fill="F2F2F2"/>
            <w:vAlign w:val="center"/>
          </w:tcPr>
          <w:p w14:paraId="059BFFD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2.4196 </w:t>
            </w:r>
          </w:p>
        </w:tc>
        <w:tc>
          <w:tcPr>
            <w:tcW w:w="540" w:type="pct"/>
            <w:shd w:val="clear" w:color="auto" w:fill="F2F2F2"/>
            <w:vAlign w:val="center"/>
          </w:tcPr>
          <w:p w14:paraId="4CB20C6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5.8426</w:t>
            </w:r>
          </w:p>
        </w:tc>
        <w:tc>
          <w:tcPr>
            <w:tcW w:w="1782" w:type="pct"/>
            <w:shd w:val="clear" w:color="auto" w:fill="F2F2F2"/>
            <w:vAlign w:val="center"/>
          </w:tcPr>
          <w:p w14:paraId="6593D36E"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7323211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50% </w:t>
            </w:r>
          </w:p>
        </w:tc>
      </w:tr>
      <w:tr w:rsidR="000E0405" w:rsidRPr="000E0405" w14:paraId="186C8FAE" w14:textId="77777777" w:rsidTr="007E60C9">
        <w:tc>
          <w:tcPr>
            <w:tcW w:w="1054" w:type="pct"/>
            <w:shd w:val="clear" w:color="auto" w:fill="F2F2F2"/>
            <w:vAlign w:val="center"/>
          </w:tcPr>
          <w:p w14:paraId="2C039610"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148</w:t>
            </w:r>
            <w:r w:rsidRPr="000E0405">
              <w:rPr>
                <w:rFonts w:ascii="Arial" w:hAnsi="Arial" w:cs="Arial"/>
                <w:kern w:val="2"/>
                <w:sz w:val="18"/>
                <w:szCs w:val="18"/>
              </w:rPr>
              <w:t>, X=</w:t>
            </w:r>
            <w:r w:rsidRPr="000E0405">
              <w:rPr>
                <w:rFonts w:ascii="Arial" w:hAnsi="Arial" w:cs="Arial"/>
                <w:kern w:val="2"/>
                <w:sz w:val="18"/>
                <w:szCs w:val="18"/>
                <w:lang w:val="en-US" w:eastAsia="zh-CN"/>
              </w:rPr>
              <w:t>1</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540" w:type="pct"/>
            <w:shd w:val="clear" w:color="auto" w:fill="F2F2F2"/>
            <w:vAlign w:val="center"/>
          </w:tcPr>
          <w:p w14:paraId="20A0B57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0.1622           </w:t>
            </w:r>
          </w:p>
        </w:tc>
        <w:tc>
          <w:tcPr>
            <w:tcW w:w="540" w:type="pct"/>
            <w:shd w:val="clear" w:color="auto" w:fill="F2F2F2"/>
            <w:vAlign w:val="center"/>
          </w:tcPr>
          <w:p w14:paraId="505F2F70"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0.2465</w:t>
            </w:r>
          </w:p>
        </w:tc>
        <w:tc>
          <w:tcPr>
            <w:tcW w:w="540" w:type="pct"/>
            <w:shd w:val="clear" w:color="auto" w:fill="F2F2F2"/>
            <w:vAlign w:val="center"/>
          </w:tcPr>
          <w:p w14:paraId="6EABA9E9"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 xml:space="preserve">0.3483 </w:t>
            </w:r>
          </w:p>
        </w:tc>
        <w:tc>
          <w:tcPr>
            <w:tcW w:w="540" w:type="pct"/>
            <w:shd w:val="clear" w:color="auto" w:fill="F2F2F2"/>
            <w:vAlign w:val="center"/>
          </w:tcPr>
          <w:p w14:paraId="4AA241C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rPr>
              <w:t>0.5100</w:t>
            </w:r>
          </w:p>
        </w:tc>
        <w:tc>
          <w:tcPr>
            <w:tcW w:w="1782" w:type="pct"/>
            <w:shd w:val="clear" w:color="auto" w:fill="F2F2F2"/>
            <w:vAlign w:val="center"/>
          </w:tcPr>
          <w:p w14:paraId="4DC1A1E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Yes</w:t>
            </w:r>
          </w:p>
        </w:tc>
      </w:tr>
      <w:tr w:rsidR="000E0405" w:rsidRPr="000E0405" w14:paraId="6CFF7529" w14:textId="77777777" w:rsidTr="007E60C9">
        <w:tc>
          <w:tcPr>
            <w:tcW w:w="1054" w:type="pct"/>
            <w:shd w:val="clear" w:color="auto" w:fill="F2F2F2"/>
            <w:vAlign w:val="center"/>
          </w:tcPr>
          <w:p w14:paraId="17D0D69D"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149</w:t>
            </w:r>
            <w:r w:rsidRPr="000E0405">
              <w:rPr>
                <w:rFonts w:ascii="Arial" w:hAnsi="Arial" w:cs="Arial"/>
                <w:kern w:val="2"/>
                <w:sz w:val="18"/>
                <w:szCs w:val="18"/>
              </w:rPr>
              <w:t>, X=</w:t>
            </w:r>
            <w:r w:rsidRPr="000E0405">
              <w:rPr>
                <w:rFonts w:ascii="Arial" w:hAnsi="Arial" w:cs="Arial"/>
                <w:kern w:val="2"/>
                <w:sz w:val="18"/>
                <w:szCs w:val="18"/>
                <w:lang w:val="en-US" w:eastAsia="zh-CN"/>
              </w:rPr>
              <w:t>2</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540" w:type="pct"/>
            <w:shd w:val="clear" w:color="auto" w:fill="F2F2F2"/>
            <w:vAlign w:val="center"/>
          </w:tcPr>
          <w:p w14:paraId="41C5F4B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0.1657           </w:t>
            </w:r>
          </w:p>
        </w:tc>
        <w:tc>
          <w:tcPr>
            <w:tcW w:w="540" w:type="pct"/>
            <w:shd w:val="clear" w:color="auto" w:fill="F2F2F2"/>
            <w:vAlign w:val="center"/>
          </w:tcPr>
          <w:p w14:paraId="6248F1DB"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0.2518 </w:t>
            </w:r>
          </w:p>
        </w:tc>
        <w:tc>
          <w:tcPr>
            <w:tcW w:w="540" w:type="pct"/>
            <w:shd w:val="clear" w:color="auto" w:fill="F2F2F2"/>
            <w:vAlign w:val="center"/>
          </w:tcPr>
          <w:p w14:paraId="23734A4F"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0.4139</w:t>
            </w:r>
          </w:p>
        </w:tc>
        <w:tc>
          <w:tcPr>
            <w:tcW w:w="540" w:type="pct"/>
            <w:shd w:val="clear" w:color="auto" w:fill="F2F2F2"/>
            <w:vAlign w:val="center"/>
          </w:tcPr>
          <w:p w14:paraId="18F673D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1.0946</w:t>
            </w:r>
          </w:p>
        </w:tc>
        <w:tc>
          <w:tcPr>
            <w:tcW w:w="1782" w:type="pct"/>
            <w:shd w:val="clear" w:color="auto" w:fill="F2F2F2"/>
            <w:vAlign w:val="center"/>
          </w:tcPr>
          <w:p w14:paraId="41C5FED4"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63CDE60D"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80% </w:t>
            </w:r>
          </w:p>
        </w:tc>
      </w:tr>
      <w:tr w:rsidR="000E0405" w:rsidRPr="000E0405" w14:paraId="224FF393" w14:textId="77777777" w:rsidTr="007E60C9">
        <w:tc>
          <w:tcPr>
            <w:tcW w:w="1054" w:type="pct"/>
            <w:shd w:val="clear" w:color="auto" w:fill="F2F2F2"/>
            <w:vAlign w:val="center"/>
          </w:tcPr>
          <w:p w14:paraId="1F3E8A13" w14:textId="77777777" w:rsidR="007E60C9" w:rsidRPr="000E0405" w:rsidRDefault="007E60C9" w:rsidP="009F1A5E">
            <w:pPr>
              <w:snapToGrid w:val="0"/>
              <w:spacing w:after="0"/>
              <w:jc w:val="center"/>
              <w:rPr>
                <w:rFonts w:ascii="Arial" w:hAnsi="Arial" w:cs="Arial"/>
                <w:kern w:val="2"/>
                <w:sz w:val="18"/>
                <w:szCs w:val="18"/>
              </w:rPr>
            </w:pPr>
            <w:r w:rsidRPr="000E0405">
              <w:rPr>
                <w:rFonts w:ascii="Arial" w:hAnsi="Arial" w:cs="Arial"/>
                <w:kern w:val="2"/>
                <w:sz w:val="18"/>
                <w:szCs w:val="18"/>
              </w:rPr>
              <w:t xml:space="preserve">Case </w:t>
            </w:r>
            <w:r w:rsidRPr="000E0405">
              <w:rPr>
                <w:rFonts w:ascii="Arial" w:hAnsi="Arial" w:cs="Arial"/>
                <w:kern w:val="2"/>
                <w:sz w:val="18"/>
                <w:szCs w:val="18"/>
                <w:lang w:val="en-US" w:eastAsia="zh-CN"/>
              </w:rPr>
              <w:t>150</w:t>
            </w:r>
            <w:r w:rsidRPr="000E0405">
              <w:rPr>
                <w:rFonts w:ascii="Arial" w:hAnsi="Arial" w:cs="Arial"/>
                <w:kern w:val="2"/>
                <w:sz w:val="18"/>
                <w:szCs w:val="18"/>
              </w:rPr>
              <w:t>, X=</w:t>
            </w:r>
            <w:r w:rsidRPr="000E0405">
              <w:rPr>
                <w:rFonts w:ascii="Arial" w:hAnsi="Arial" w:cs="Arial"/>
                <w:kern w:val="2"/>
                <w:sz w:val="18"/>
                <w:szCs w:val="18"/>
                <w:lang w:val="en-US" w:eastAsia="zh-CN"/>
              </w:rPr>
              <w:t>5</w:t>
            </w:r>
            <w:r w:rsidRPr="000E0405">
              <w:rPr>
                <w:rFonts w:ascii="Arial" w:hAnsi="Arial" w:cs="Arial"/>
                <w:kern w:val="2"/>
                <w:sz w:val="18"/>
                <w:szCs w:val="18"/>
              </w:rPr>
              <w:t>0m</w:t>
            </w:r>
            <w:r w:rsidRPr="000E0405">
              <w:rPr>
                <w:rFonts w:ascii="Arial" w:hAnsi="Arial" w:cs="Arial"/>
                <w:kern w:val="2"/>
                <w:sz w:val="18"/>
                <w:szCs w:val="18"/>
                <w:lang w:val="en-US" w:eastAsia="zh-CN"/>
              </w:rPr>
              <w:t>, BW=100M</w:t>
            </w:r>
          </w:p>
        </w:tc>
        <w:tc>
          <w:tcPr>
            <w:tcW w:w="540" w:type="pct"/>
            <w:shd w:val="clear" w:color="auto" w:fill="F2F2F2"/>
            <w:vAlign w:val="center"/>
          </w:tcPr>
          <w:p w14:paraId="3D43CF32"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0.2142           </w:t>
            </w:r>
          </w:p>
        </w:tc>
        <w:tc>
          <w:tcPr>
            <w:tcW w:w="540" w:type="pct"/>
            <w:shd w:val="clear" w:color="auto" w:fill="F2F2F2"/>
            <w:vAlign w:val="center"/>
          </w:tcPr>
          <w:p w14:paraId="6D709843"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 xml:space="preserve">0.4080 </w:t>
            </w:r>
          </w:p>
        </w:tc>
        <w:tc>
          <w:tcPr>
            <w:tcW w:w="540" w:type="pct"/>
            <w:shd w:val="clear" w:color="auto" w:fill="F2F2F2"/>
            <w:vAlign w:val="center"/>
          </w:tcPr>
          <w:p w14:paraId="138E4026"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1.1495</w:t>
            </w:r>
          </w:p>
        </w:tc>
        <w:tc>
          <w:tcPr>
            <w:tcW w:w="540" w:type="pct"/>
            <w:shd w:val="clear" w:color="auto" w:fill="F2F2F2"/>
            <w:vAlign w:val="center"/>
          </w:tcPr>
          <w:p w14:paraId="533FA46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3.4859</w:t>
            </w:r>
          </w:p>
        </w:tc>
        <w:tc>
          <w:tcPr>
            <w:tcW w:w="1782" w:type="pct"/>
            <w:shd w:val="clear" w:color="auto" w:fill="F2F2F2"/>
            <w:vAlign w:val="center"/>
          </w:tcPr>
          <w:p w14:paraId="4B920E61"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No</w:t>
            </w:r>
          </w:p>
          <w:p w14:paraId="3D3E83B8" w14:textId="77777777" w:rsidR="007E60C9" w:rsidRPr="000E0405" w:rsidRDefault="007E60C9" w:rsidP="009F1A5E">
            <w:pPr>
              <w:snapToGrid w:val="0"/>
              <w:spacing w:after="0"/>
              <w:jc w:val="center"/>
              <w:rPr>
                <w:rFonts w:ascii="Arial" w:hAnsi="Arial" w:cs="Arial"/>
                <w:kern w:val="2"/>
                <w:sz w:val="18"/>
                <w:szCs w:val="18"/>
                <w:lang w:val="en-US" w:eastAsia="zh-CN"/>
              </w:rPr>
            </w:pPr>
            <w:r w:rsidRPr="000E0405">
              <w:rPr>
                <w:rFonts w:ascii="Arial" w:hAnsi="Arial" w:cs="Arial"/>
                <w:kern w:val="2"/>
                <w:sz w:val="18"/>
                <w:szCs w:val="18"/>
                <w:lang w:val="en-US" w:eastAsia="zh-CN"/>
              </w:rPr>
              <w:t>67%</w:t>
            </w:r>
          </w:p>
        </w:tc>
      </w:tr>
    </w:tbl>
    <w:p w14:paraId="70401E0C" w14:textId="77777777" w:rsidR="007E60C9" w:rsidRPr="000E0405" w:rsidRDefault="007E60C9" w:rsidP="009F1A5E">
      <w:pPr>
        <w:snapToGrid w:val="0"/>
        <w:spacing w:after="120" w:line="259" w:lineRule="auto"/>
        <w:jc w:val="both"/>
        <w:rPr>
          <w:lang w:val="en-US" w:eastAsia="zh-CN"/>
        </w:rPr>
      </w:pPr>
    </w:p>
    <w:p w14:paraId="66CDB5C8" w14:textId="77777777" w:rsidR="007E60C9" w:rsidRPr="000E0405" w:rsidRDefault="007E60C9" w:rsidP="009F1A5E">
      <w:pPr>
        <w:spacing w:line="259" w:lineRule="auto"/>
        <w:jc w:val="both"/>
        <w:rPr>
          <w:lang w:val="en-US" w:eastAsia="zh-CN"/>
        </w:rPr>
      </w:pPr>
    </w:p>
    <w:p w14:paraId="7CC3AA92" w14:textId="643DADB3" w:rsidR="007E60C9" w:rsidRPr="000E0405" w:rsidRDefault="007E60C9" w:rsidP="009F1A5E">
      <w:pPr>
        <w:keepNext/>
        <w:keepLines/>
        <w:snapToGrid w:val="0"/>
        <w:spacing w:before="120" w:after="120" w:line="259" w:lineRule="auto"/>
        <w:ind w:left="1134" w:hanging="1134"/>
        <w:jc w:val="both"/>
        <w:outlineLvl w:val="1"/>
        <w:rPr>
          <w:rFonts w:ascii="Arial" w:hAnsi="Arial"/>
          <w:sz w:val="32"/>
        </w:rPr>
      </w:pPr>
      <w:r w:rsidRPr="000E0405">
        <w:rPr>
          <w:rFonts w:ascii="Arial" w:hAnsi="Arial"/>
          <w:sz w:val="32"/>
        </w:rPr>
        <w:t>B.1.</w:t>
      </w:r>
      <w:r w:rsidRPr="000E0405">
        <w:rPr>
          <w:rFonts w:ascii="Arial" w:hAnsi="Arial" w:hint="eastAsia"/>
          <w:sz w:val="32"/>
          <w:lang w:val="en-US" w:eastAsia="zh-CN"/>
        </w:rPr>
        <w:t>8</w:t>
      </w:r>
      <w:r w:rsidRPr="000E0405">
        <w:rPr>
          <w:rFonts w:ascii="Arial" w:hAnsi="Arial"/>
          <w:sz w:val="32"/>
        </w:rPr>
        <w:tab/>
        <w:t>Results from source</w:t>
      </w:r>
      <w:r w:rsidR="003D6BAA" w:rsidRPr="000E0405">
        <w:rPr>
          <w:rFonts w:ascii="Arial" w:hAnsi="Arial"/>
          <w:sz w:val="32"/>
        </w:rPr>
        <w:t xml:space="preserve"> [25]</w:t>
      </w:r>
    </w:p>
    <w:p w14:paraId="797398F9" w14:textId="77777777" w:rsidR="007E60C9" w:rsidRPr="000E0405" w:rsidRDefault="007E60C9" w:rsidP="009F1A5E">
      <w:pPr>
        <w:keepNext/>
        <w:keepLines/>
        <w:snapToGrid w:val="0"/>
        <w:spacing w:before="120" w:after="120" w:line="259" w:lineRule="auto"/>
        <w:ind w:left="1134" w:hanging="1134"/>
        <w:jc w:val="both"/>
        <w:outlineLvl w:val="2"/>
        <w:rPr>
          <w:rFonts w:ascii="Arial" w:hAnsi="Arial"/>
          <w:sz w:val="28"/>
        </w:rPr>
      </w:pPr>
      <w:r w:rsidRPr="000E0405">
        <w:rPr>
          <w:rFonts w:ascii="Arial" w:hAnsi="Arial"/>
          <w:sz w:val="28"/>
        </w:rPr>
        <w:t>B.1.</w:t>
      </w:r>
      <w:r w:rsidRPr="000E0405">
        <w:rPr>
          <w:rFonts w:ascii="Arial" w:hAnsi="Arial"/>
          <w:sz w:val="28"/>
          <w:lang w:eastAsia="zh-CN"/>
        </w:rPr>
        <w:t>8</w:t>
      </w:r>
      <w:r w:rsidRPr="000E0405">
        <w:rPr>
          <w:rFonts w:ascii="Arial" w:hAnsi="Arial"/>
          <w:sz w:val="28"/>
        </w:rPr>
        <w:t>.1</w:t>
      </w:r>
      <w:r w:rsidRPr="000E0405">
        <w:rPr>
          <w:rFonts w:ascii="Arial" w:hAnsi="Arial"/>
          <w:sz w:val="28"/>
        </w:rPr>
        <w:tab/>
        <w:t>Description of evaluation scenarios</w:t>
      </w:r>
    </w:p>
    <w:p w14:paraId="62C08510" w14:textId="77777777" w:rsidR="007E60C9" w:rsidRPr="000E0405" w:rsidRDefault="007E60C9" w:rsidP="009F1A5E">
      <w:pPr>
        <w:spacing w:beforeLines="50" w:before="120" w:line="259" w:lineRule="auto"/>
        <w:jc w:val="both"/>
        <w:rPr>
          <w:lang w:eastAsia="zh-CN"/>
        </w:rPr>
      </w:pPr>
      <w:r w:rsidRPr="000E0405">
        <w:rPr>
          <w:lang w:eastAsia="zh-CN"/>
        </w:rPr>
        <w:t>The detailed evaluation assumptions of V2X urban scenario are listed in Table B.1.8.1-1.</w:t>
      </w:r>
    </w:p>
    <w:p w14:paraId="0EBD935A" w14:textId="77777777" w:rsidR="007E60C9" w:rsidRPr="000E0405" w:rsidRDefault="007E60C9" w:rsidP="009F1A5E">
      <w:pPr>
        <w:keepNext/>
        <w:keepLines/>
        <w:spacing w:before="60" w:line="259" w:lineRule="auto"/>
        <w:jc w:val="center"/>
        <w:rPr>
          <w:rFonts w:ascii="Arial" w:hAnsi="Arial"/>
          <w:b/>
          <w:szCs w:val="24"/>
          <w:lang w:val="en-US" w:eastAsia="zh-CN"/>
        </w:rPr>
      </w:pPr>
      <w:r w:rsidRPr="000E0405">
        <w:rPr>
          <w:rFonts w:ascii="Arial" w:hAnsi="Arial"/>
          <w:b/>
        </w:rPr>
        <w:lastRenderedPageBreak/>
        <w:t>Table B.1.8.1-1: evaluation assumptions for V2X urban scenario</w:t>
      </w:r>
    </w:p>
    <w:tbl>
      <w:tblPr>
        <w:tblW w:w="88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43"/>
        <w:gridCol w:w="4614"/>
      </w:tblGrid>
      <w:tr w:rsidR="00361D7F" w:rsidRPr="000E0405" w14:paraId="3D43CE29"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19CAA3B0"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b/>
                <w:sz w:val="18"/>
              </w:rPr>
              <w:t>Parameter</w:t>
            </w:r>
          </w:p>
        </w:tc>
        <w:tc>
          <w:tcPr>
            <w:tcW w:w="4614" w:type="dxa"/>
            <w:tcBorders>
              <w:top w:val="single" w:sz="8" w:space="0" w:color="auto"/>
              <w:left w:val="single" w:sz="8" w:space="0" w:color="auto"/>
              <w:bottom w:val="single" w:sz="8" w:space="0" w:color="auto"/>
              <w:right w:val="single" w:sz="8" w:space="0" w:color="auto"/>
            </w:tcBorders>
          </w:tcPr>
          <w:p w14:paraId="0DF64F10" w14:textId="77777777" w:rsidR="007E60C9" w:rsidRPr="000E0405" w:rsidRDefault="007E60C9" w:rsidP="009F1A5E">
            <w:pPr>
              <w:keepNext/>
              <w:keepLines/>
              <w:spacing w:after="0" w:line="259" w:lineRule="auto"/>
              <w:jc w:val="center"/>
              <w:rPr>
                <w:rFonts w:ascii="Arial" w:hAnsi="Arial"/>
                <w:b/>
                <w:sz w:val="18"/>
              </w:rPr>
            </w:pPr>
          </w:p>
        </w:tc>
      </w:tr>
      <w:tr w:rsidR="00361D7F" w:rsidRPr="000E0405" w14:paraId="2B8BDE44"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6D48E152"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Carrier frequency</w:t>
            </w:r>
          </w:p>
        </w:tc>
        <w:tc>
          <w:tcPr>
            <w:tcW w:w="4614" w:type="dxa"/>
            <w:tcBorders>
              <w:top w:val="single" w:sz="8" w:space="0" w:color="auto"/>
              <w:left w:val="single" w:sz="8" w:space="0" w:color="auto"/>
              <w:bottom w:val="single" w:sz="8" w:space="0" w:color="auto"/>
              <w:right w:val="single" w:sz="8" w:space="0" w:color="auto"/>
            </w:tcBorders>
          </w:tcPr>
          <w:p w14:paraId="1FF8EC3F"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6GHz</w:t>
            </w:r>
          </w:p>
        </w:tc>
      </w:tr>
      <w:tr w:rsidR="00361D7F" w:rsidRPr="000E0405" w14:paraId="637F7FBD"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2FDAA514"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Subcarrier spacing</w:t>
            </w:r>
          </w:p>
        </w:tc>
        <w:tc>
          <w:tcPr>
            <w:tcW w:w="4614" w:type="dxa"/>
            <w:tcBorders>
              <w:top w:val="single" w:sz="8" w:space="0" w:color="auto"/>
              <w:left w:val="single" w:sz="8" w:space="0" w:color="auto"/>
              <w:bottom w:val="single" w:sz="8" w:space="0" w:color="auto"/>
              <w:right w:val="single" w:sz="8" w:space="0" w:color="auto"/>
            </w:tcBorders>
          </w:tcPr>
          <w:p w14:paraId="71FBC9F4"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30KHz</w:t>
            </w:r>
          </w:p>
        </w:tc>
      </w:tr>
      <w:tr w:rsidR="00361D7F" w:rsidRPr="000E0405" w14:paraId="48D37D01"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2D54574B"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Reference Signal Transmission Bandwidth</w:t>
            </w:r>
          </w:p>
        </w:tc>
        <w:tc>
          <w:tcPr>
            <w:tcW w:w="4614" w:type="dxa"/>
            <w:tcBorders>
              <w:top w:val="single" w:sz="8" w:space="0" w:color="auto"/>
              <w:left w:val="single" w:sz="8" w:space="0" w:color="auto"/>
              <w:bottom w:val="single" w:sz="8" w:space="0" w:color="auto"/>
              <w:right w:val="single" w:sz="8" w:space="0" w:color="auto"/>
            </w:tcBorders>
          </w:tcPr>
          <w:p w14:paraId="17A5A5BA"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20MHz, 40MHz, 100MHz</w:t>
            </w:r>
          </w:p>
        </w:tc>
      </w:tr>
      <w:tr w:rsidR="00361D7F" w:rsidRPr="000E0405" w14:paraId="3156BCDA"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746F5E2F"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Reference Signal Physical Structure and Resource Allocation (RE pattern)</w:t>
            </w:r>
          </w:p>
        </w:tc>
        <w:tc>
          <w:tcPr>
            <w:tcW w:w="4614" w:type="dxa"/>
            <w:tcBorders>
              <w:top w:val="single" w:sz="8" w:space="0" w:color="auto"/>
              <w:left w:val="single" w:sz="8" w:space="0" w:color="auto"/>
              <w:bottom w:val="single" w:sz="8" w:space="0" w:color="auto"/>
              <w:right w:val="single" w:sz="8" w:space="0" w:color="auto"/>
            </w:tcBorders>
          </w:tcPr>
          <w:p w14:paraId="6F7D3492"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DL PRS, comb</w:t>
            </w:r>
            <w:r w:rsidRPr="000E0405">
              <w:rPr>
                <w:rFonts w:ascii="Arial" w:hAnsi="Arial"/>
                <w:sz w:val="18"/>
                <w:lang w:eastAsia="zh-CN"/>
              </w:rPr>
              <w:t xml:space="preserve"> </w:t>
            </w:r>
            <w:r w:rsidRPr="000E0405">
              <w:rPr>
                <w:rFonts w:ascii="Arial" w:hAnsi="Arial" w:hint="eastAsia"/>
                <w:sz w:val="18"/>
                <w:lang w:eastAsia="zh-CN"/>
              </w:rPr>
              <w:t>2, 2 symbols</w:t>
            </w:r>
          </w:p>
        </w:tc>
      </w:tr>
      <w:tr w:rsidR="00361D7F" w:rsidRPr="000E0405" w14:paraId="05355F32"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6797BBC1"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Reference signal including PRS, SRS and SL-PRS</w:t>
            </w:r>
          </w:p>
          <w:p w14:paraId="430ABCAC"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(type of sequence, number of ports, …)</w:t>
            </w:r>
          </w:p>
        </w:tc>
        <w:tc>
          <w:tcPr>
            <w:tcW w:w="4614" w:type="dxa"/>
            <w:tcBorders>
              <w:top w:val="single" w:sz="8" w:space="0" w:color="auto"/>
              <w:left w:val="single" w:sz="8" w:space="0" w:color="auto"/>
              <w:bottom w:val="single" w:sz="8" w:space="0" w:color="auto"/>
              <w:right w:val="single" w:sz="8" w:space="0" w:color="auto"/>
            </w:tcBorders>
          </w:tcPr>
          <w:p w14:paraId="0DF4D8FF"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SL-PRS</w:t>
            </w:r>
          </w:p>
        </w:tc>
      </w:tr>
      <w:tr w:rsidR="00361D7F" w:rsidRPr="000E0405" w14:paraId="5E259668"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6B91A940"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Number of symbols used per occasion</w:t>
            </w:r>
          </w:p>
        </w:tc>
        <w:tc>
          <w:tcPr>
            <w:tcW w:w="4614" w:type="dxa"/>
            <w:tcBorders>
              <w:top w:val="single" w:sz="8" w:space="0" w:color="auto"/>
              <w:left w:val="single" w:sz="8" w:space="0" w:color="auto"/>
              <w:bottom w:val="single" w:sz="8" w:space="0" w:color="auto"/>
              <w:right w:val="single" w:sz="8" w:space="0" w:color="auto"/>
            </w:tcBorders>
          </w:tcPr>
          <w:p w14:paraId="4E16DCE8"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2</w:t>
            </w:r>
          </w:p>
        </w:tc>
      </w:tr>
      <w:tr w:rsidR="00361D7F" w:rsidRPr="000E0405" w14:paraId="69418775"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630803B9"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number of occasions used per positioning estimate</w:t>
            </w:r>
          </w:p>
        </w:tc>
        <w:tc>
          <w:tcPr>
            <w:tcW w:w="4614" w:type="dxa"/>
            <w:tcBorders>
              <w:top w:val="single" w:sz="8" w:space="0" w:color="auto"/>
              <w:left w:val="single" w:sz="8" w:space="0" w:color="auto"/>
              <w:bottom w:val="single" w:sz="8" w:space="0" w:color="auto"/>
              <w:right w:val="single" w:sz="8" w:space="0" w:color="auto"/>
            </w:tcBorders>
          </w:tcPr>
          <w:p w14:paraId="4583B848"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1</w:t>
            </w:r>
          </w:p>
        </w:tc>
      </w:tr>
      <w:tr w:rsidR="00361D7F" w:rsidRPr="000E0405" w14:paraId="2D1CCE9B"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11F68386"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Power-boosting level</w:t>
            </w:r>
          </w:p>
        </w:tc>
        <w:tc>
          <w:tcPr>
            <w:tcW w:w="4614" w:type="dxa"/>
            <w:tcBorders>
              <w:top w:val="single" w:sz="8" w:space="0" w:color="auto"/>
              <w:left w:val="single" w:sz="8" w:space="0" w:color="auto"/>
              <w:bottom w:val="single" w:sz="8" w:space="0" w:color="auto"/>
              <w:right w:val="single" w:sz="8" w:space="0" w:color="auto"/>
            </w:tcBorders>
          </w:tcPr>
          <w:p w14:paraId="3920745C"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No</w:t>
            </w:r>
          </w:p>
        </w:tc>
      </w:tr>
      <w:tr w:rsidR="00361D7F" w:rsidRPr="000E0405" w14:paraId="56D92BC7"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452EDA56"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Uplink power control (applied/not applied)</w:t>
            </w:r>
          </w:p>
        </w:tc>
        <w:tc>
          <w:tcPr>
            <w:tcW w:w="4614" w:type="dxa"/>
            <w:tcBorders>
              <w:top w:val="single" w:sz="8" w:space="0" w:color="auto"/>
              <w:left w:val="single" w:sz="8" w:space="0" w:color="auto"/>
              <w:bottom w:val="single" w:sz="8" w:space="0" w:color="auto"/>
              <w:right w:val="single" w:sz="8" w:space="0" w:color="auto"/>
            </w:tcBorders>
          </w:tcPr>
          <w:p w14:paraId="317B00C4"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Not applied</w:t>
            </w:r>
          </w:p>
        </w:tc>
      </w:tr>
      <w:tr w:rsidR="00361D7F" w:rsidRPr="000E0405" w14:paraId="7D497CEC"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6471638F"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interference modelling (ideal muting, or other)</w:t>
            </w:r>
          </w:p>
        </w:tc>
        <w:tc>
          <w:tcPr>
            <w:tcW w:w="4614" w:type="dxa"/>
            <w:tcBorders>
              <w:top w:val="single" w:sz="8" w:space="0" w:color="auto"/>
              <w:left w:val="single" w:sz="8" w:space="0" w:color="auto"/>
              <w:bottom w:val="single" w:sz="8" w:space="0" w:color="auto"/>
              <w:right w:val="single" w:sz="8" w:space="0" w:color="auto"/>
            </w:tcBorders>
          </w:tcPr>
          <w:p w14:paraId="6D053EDC"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sz w:val="18"/>
                <w:lang w:eastAsia="zh-CN"/>
              </w:rPr>
              <w:t>I</w:t>
            </w:r>
            <w:r w:rsidRPr="000E0405">
              <w:rPr>
                <w:rFonts w:ascii="Arial" w:hAnsi="Arial" w:hint="eastAsia"/>
                <w:sz w:val="18"/>
                <w:lang w:eastAsia="zh-CN"/>
              </w:rPr>
              <w:t xml:space="preserve">deal </w:t>
            </w:r>
            <w:r w:rsidRPr="000E0405">
              <w:rPr>
                <w:rFonts w:ascii="Arial" w:hAnsi="Arial"/>
                <w:sz w:val="18"/>
                <w:lang w:eastAsia="zh-CN"/>
              </w:rPr>
              <w:t>muting</w:t>
            </w:r>
          </w:p>
        </w:tc>
      </w:tr>
      <w:tr w:rsidR="00361D7F" w:rsidRPr="000E0405" w14:paraId="6109F8BE"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074A6572"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Description of Measurement Algorithm (e.g., super resolution, interference cancellation, ….)</w:t>
            </w:r>
          </w:p>
        </w:tc>
        <w:tc>
          <w:tcPr>
            <w:tcW w:w="4614" w:type="dxa"/>
            <w:tcBorders>
              <w:top w:val="single" w:sz="8" w:space="0" w:color="auto"/>
              <w:left w:val="single" w:sz="8" w:space="0" w:color="auto"/>
              <w:bottom w:val="single" w:sz="8" w:space="0" w:color="auto"/>
              <w:right w:val="single" w:sz="8" w:space="0" w:color="auto"/>
            </w:tcBorders>
          </w:tcPr>
          <w:p w14:paraId="4C2275B2"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MUSIC</w:t>
            </w:r>
          </w:p>
        </w:tc>
      </w:tr>
      <w:tr w:rsidR="00361D7F" w:rsidRPr="000E0405" w14:paraId="11639A53"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56986B03"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Description of positioning technique / applied positioning algorithm (e.g., Least square, Taylor series, etc)</w:t>
            </w:r>
          </w:p>
        </w:tc>
        <w:tc>
          <w:tcPr>
            <w:tcW w:w="4614" w:type="dxa"/>
            <w:tcBorders>
              <w:top w:val="single" w:sz="8" w:space="0" w:color="auto"/>
              <w:left w:val="single" w:sz="8" w:space="0" w:color="auto"/>
              <w:bottom w:val="single" w:sz="8" w:space="0" w:color="auto"/>
              <w:right w:val="single" w:sz="8" w:space="0" w:color="auto"/>
            </w:tcBorders>
          </w:tcPr>
          <w:p w14:paraId="304E31B3"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sz w:val="18"/>
                <w:lang w:eastAsia="zh-CN"/>
              </w:rPr>
              <w:t>S</w:t>
            </w:r>
            <w:r w:rsidRPr="000E0405">
              <w:rPr>
                <w:rFonts w:ascii="Arial" w:hAnsi="Arial" w:hint="eastAsia"/>
                <w:sz w:val="18"/>
                <w:lang w:eastAsia="zh-CN"/>
              </w:rPr>
              <w:t xml:space="preserve">ingle </w:t>
            </w:r>
            <w:r w:rsidRPr="000E0405">
              <w:rPr>
                <w:rFonts w:ascii="Arial" w:hAnsi="Arial"/>
                <w:sz w:val="18"/>
                <w:lang w:eastAsia="zh-CN"/>
              </w:rPr>
              <w:t>side RTT</w:t>
            </w:r>
          </w:p>
          <w:p w14:paraId="42D5712D"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sz w:val="18"/>
                <w:lang w:eastAsia="zh-CN"/>
              </w:rPr>
              <w:t>AoA</w:t>
            </w:r>
          </w:p>
        </w:tc>
      </w:tr>
      <w:tr w:rsidR="00361D7F" w:rsidRPr="000E0405" w14:paraId="0E838824"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352426DD"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Synchronization assumptions</w:t>
            </w:r>
          </w:p>
        </w:tc>
        <w:tc>
          <w:tcPr>
            <w:tcW w:w="4614" w:type="dxa"/>
            <w:tcBorders>
              <w:top w:val="single" w:sz="8" w:space="0" w:color="auto"/>
              <w:left w:val="single" w:sz="8" w:space="0" w:color="auto"/>
              <w:bottom w:val="single" w:sz="8" w:space="0" w:color="auto"/>
              <w:right w:val="single" w:sz="8" w:space="0" w:color="auto"/>
            </w:tcBorders>
          </w:tcPr>
          <w:p w14:paraId="46F3B56A"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Perfect synchronization</w:t>
            </w:r>
          </w:p>
        </w:tc>
      </w:tr>
      <w:tr w:rsidR="00361D7F" w:rsidRPr="000E0405" w14:paraId="4B35987E"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tcPr>
          <w:p w14:paraId="670A7E61" w14:textId="77777777" w:rsidR="007E60C9" w:rsidRPr="000E0405" w:rsidRDefault="007E60C9" w:rsidP="009F1A5E">
            <w:pPr>
              <w:keepNext/>
              <w:keepLines/>
              <w:spacing w:after="0" w:line="259" w:lineRule="auto"/>
              <w:jc w:val="both"/>
              <w:rPr>
                <w:rFonts w:ascii="Arial" w:eastAsia="DengXian" w:hAnsi="Arial"/>
                <w:sz w:val="18"/>
                <w:lang w:eastAsia="zh-CN"/>
              </w:rPr>
            </w:pPr>
            <w:r w:rsidRPr="000E0405">
              <w:rPr>
                <w:rFonts w:ascii="Arial" w:eastAsia="DengXian" w:hAnsi="Arial" w:hint="eastAsia"/>
                <w:sz w:val="18"/>
                <w:lang w:eastAsia="zh-CN"/>
              </w:rPr>
              <w:t>UE anten</w:t>
            </w:r>
            <w:r w:rsidRPr="000E0405">
              <w:rPr>
                <w:rFonts w:ascii="Arial" w:eastAsia="DengXian" w:hAnsi="Arial"/>
                <w:sz w:val="18"/>
                <w:lang w:eastAsia="zh-CN"/>
              </w:rPr>
              <w:t>na model</w:t>
            </w:r>
          </w:p>
        </w:tc>
        <w:tc>
          <w:tcPr>
            <w:tcW w:w="4614" w:type="dxa"/>
            <w:tcBorders>
              <w:top w:val="single" w:sz="8" w:space="0" w:color="auto"/>
              <w:left w:val="single" w:sz="8" w:space="0" w:color="auto"/>
              <w:bottom w:val="single" w:sz="8" w:space="0" w:color="auto"/>
              <w:right w:val="single" w:sz="8" w:space="0" w:color="auto"/>
            </w:tcBorders>
          </w:tcPr>
          <w:p w14:paraId="189F3D03" w14:textId="77777777" w:rsidR="007E60C9" w:rsidRPr="000E0405" w:rsidRDefault="007E60C9" w:rsidP="009F1A5E">
            <w:pPr>
              <w:spacing w:line="259" w:lineRule="auto"/>
              <w:jc w:val="both"/>
              <w:rPr>
                <w:rFonts w:ascii="SimSun" w:hAnsi="SimSun"/>
                <w:lang w:val="de-DE"/>
              </w:rPr>
            </w:pPr>
            <w:r w:rsidRPr="000E0405">
              <w:rPr>
                <w:rFonts w:cs="Calibri" w:hint="eastAsia"/>
                <w:lang w:val="de-DE"/>
              </w:rPr>
              <w:t>(M, N, P, Mg, Ng) =  (1, 2, 2, 1, 1), dH=dV=0.5</w:t>
            </w:r>
            <w:r w:rsidRPr="000E0405">
              <w:rPr>
                <w:rFonts w:ascii="SimSun" w:hAnsi="SimSun" w:hint="eastAsia"/>
              </w:rPr>
              <w:t>λ</w:t>
            </w:r>
          </w:p>
          <w:p w14:paraId="2FF4538A" w14:textId="77777777" w:rsidR="007E60C9" w:rsidRPr="000E0405" w:rsidRDefault="007E60C9" w:rsidP="009F1A5E">
            <w:pPr>
              <w:spacing w:line="259" w:lineRule="auto"/>
              <w:jc w:val="both"/>
              <w:rPr>
                <w:rFonts w:ascii="Calibri" w:hAnsi="Calibri"/>
                <w:szCs w:val="21"/>
                <w:lang w:val="en-US" w:eastAsia="zh-CN"/>
              </w:rPr>
            </w:pPr>
            <w:r w:rsidRPr="000E0405">
              <w:rPr>
                <w:rFonts w:eastAsia="Times New Roman"/>
              </w:rPr>
              <w:t xml:space="preserve">Optional: </w:t>
            </w:r>
            <w:r w:rsidRPr="000E0405">
              <w:rPr>
                <w:rFonts w:cs="Calibri" w:hint="eastAsia"/>
              </w:rPr>
              <w:t xml:space="preserve">(M, N, P, Mg, Ng) =  </w:t>
            </w:r>
            <w:r w:rsidRPr="000E0405">
              <w:rPr>
                <w:rFonts w:eastAsia="Times New Roman"/>
              </w:rPr>
              <w:t>(1, 4, 2, 1, 1) for AoA</w:t>
            </w:r>
          </w:p>
        </w:tc>
      </w:tr>
    </w:tbl>
    <w:p w14:paraId="6227FEED" w14:textId="77777777" w:rsidR="007E60C9" w:rsidRPr="000E0405" w:rsidRDefault="007E60C9" w:rsidP="009F1A5E">
      <w:pPr>
        <w:spacing w:beforeLines="50" w:before="120" w:line="259" w:lineRule="auto"/>
        <w:jc w:val="both"/>
        <w:rPr>
          <w:lang w:eastAsia="zh-CN"/>
        </w:rPr>
      </w:pPr>
      <w:r w:rsidRPr="000E0405">
        <w:rPr>
          <w:lang w:eastAsia="zh-CN"/>
        </w:rPr>
        <w:t xml:space="preserve">For commercial use case, the indoor office scenario defined in TR 38. 855 is used. UEs are uniformly distributed in the 120m * 50m area.“Channel models” specified in Section A.2.1.2 of TR 36.843 is reused with parameters modified by what is specified in TR 38.901, as shown in Table B.1.8.1-2. </w:t>
      </w:r>
    </w:p>
    <w:p w14:paraId="336BAC2E" w14:textId="77777777" w:rsidR="007E60C9" w:rsidRPr="000E0405" w:rsidRDefault="007E60C9" w:rsidP="009F1A5E">
      <w:pPr>
        <w:spacing w:beforeLines="50" w:before="120" w:line="259" w:lineRule="auto"/>
        <w:jc w:val="center"/>
        <w:rPr>
          <w:b/>
          <w:sz w:val="21"/>
          <w:szCs w:val="22"/>
          <w:lang w:eastAsia="zh-CN"/>
        </w:rPr>
      </w:pPr>
      <w:r w:rsidRPr="000E0405">
        <w:rPr>
          <w:rFonts w:hint="eastAsia"/>
          <w:b/>
          <w:sz w:val="21"/>
          <w:szCs w:val="22"/>
          <w:lang w:eastAsia="zh-CN"/>
        </w:rPr>
        <w:t>T</w:t>
      </w:r>
      <w:r w:rsidRPr="000E0405">
        <w:rPr>
          <w:b/>
          <w:sz w:val="21"/>
          <w:szCs w:val="22"/>
          <w:lang w:eastAsia="zh-CN"/>
        </w:rPr>
        <w:t>able B.1.8.1-2. Indoor UE-to-UE channel model used for commercial use case</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977"/>
        <w:gridCol w:w="4394"/>
      </w:tblGrid>
      <w:tr w:rsidR="00361D7F" w:rsidRPr="000E0405" w14:paraId="3947403A" w14:textId="77777777" w:rsidTr="002318CE">
        <w:tc>
          <w:tcPr>
            <w:tcW w:w="1271" w:type="dxa"/>
            <w:shd w:val="clear" w:color="auto" w:fill="auto"/>
          </w:tcPr>
          <w:p w14:paraId="44B931A2" w14:textId="77777777" w:rsidR="007E60C9" w:rsidRPr="000E0405" w:rsidRDefault="007E60C9" w:rsidP="009F1A5E">
            <w:pPr>
              <w:keepNext/>
              <w:keepLines/>
              <w:spacing w:after="0" w:line="259" w:lineRule="auto"/>
              <w:jc w:val="center"/>
              <w:rPr>
                <w:rFonts w:ascii="Arial" w:hAnsi="Arial"/>
                <w:b/>
                <w:sz w:val="18"/>
              </w:rPr>
            </w:pPr>
          </w:p>
        </w:tc>
        <w:tc>
          <w:tcPr>
            <w:tcW w:w="2977" w:type="dxa"/>
            <w:shd w:val="clear" w:color="auto" w:fill="auto"/>
          </w:tcPr>
          <w:p w14:paraId="0FB1F44A"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TR 36.843 section A.2.1.2</w:t>
            </w:r>
          </w:p>
        </w:tc>
        <w:tc>
          <w:tcPr>
            <w:tcW w:w="4394" w:type="dxa"/>
            <w:shd w:val="clear" w:color="auto" w:fill="auto"/>
          </w:tcPr>
          <w:p w14:paraId="38F56598"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With parameters modified by specified in TR 38.901</w:t>
            </w:r>
          </w:p>
        </w:tc>
      </w:tr>
      <w:tr w:rsidR="00361D7F" w:rsidRPr="000E0405" w14:paraId="3AF3C49F" w14:textId="77777777" w:rsidTr="002318CE">
        <w:tc>
          <w:tcPr>
            <w:tcW w:w="1271" w:type="dxa"/>
            <w:shd w:val="clear" w:color="auto" w:fill="auto"/>
          </w:tcPr>
          <w:p w14:paraId="7D77B9E6"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Pathloss</w:t>
            </w:r>
          </w:p>
        </w:tc>
        <w:tc>
          <w:tcPr>
            <w:tcW w:w="2977" w:type="dxa"/>
            <w:shd w:val="clear" w:color="auto" w:fill="auto"/>
            <w:vAlign w:val="center"/>
          </w:tcPr>
          <w:p w14:paraId="75239BAC" w14:textId="77777777" w:rsidR="007E60C9" w:rsidRPr="000E0405" w:rsidRDefault="007E60C9" w:rsidP="009F1A5E">
            <w:pPr>
              <w:keepNext/>
              <w:keepLines/>
              <w:spacing w:after="0" w:line="259" w:lineRule="auto"/>
              <w:jc w:val="center"/>
              <w:rPr>
                <w:rFonts w:ascii="Arial" w:hAnsi="Arial"/>
                <w:b/>
                <w:sz w:val="18"/>
                <w:lang w:val="de-DE"/>
              </w:rPr>
            </w:pPr>
            <w:r w:rsidRPr="000E0405">
              <w:rPr>
                <w:rFonts w:ascii="Arial" w:hAnsi="Arial"/>
                <w:b/>
                <w:sz w:val="18"/>
                <w:lang w:val="de-DE"/>
              </w:rPr>
              <w:t xml:space="preserve">PLLOS(R)= 89.5 + 16.9log10(R) </w:t>
            </w:r>
          </w:p>
          <w:p w14:paraId="7217FDB5" w14:textId="77777777" w:rsidR="007E60C9" w:rsidRPr="000E0405" w:rsidRDefault="007E60C9" w:rsidP="009F1A5E">
            <w:pPr>
              <w:keepNext/>
              <w:keepLines/>
              <w:spacing w:after="0" w:line="259" w:lineRule="auto"/>
              <w:jc w:val="center"/>
              <w:rPr>
                <w:rFonts w:ascii="Arial" w:hAnsi="Arial"/>
                <w:b/>
                <w:sz w:val="18"/>
                <w:lang w:val="de-DE"/>
              </w:rPr>
            </w:pPr>
            <w:r w:rsidRPr="000E0405">
              <w:rPr>
                <w:rFonts w:ascii="Arial" w:hAnsi="Arial"/>
                <w:b/>
                <w:sz w:val="18"/>
                <w:lang w:val="de-DE"/>
              </w:rPr>
              <w:t>PLNLOS(R)= 147.4+43.3log10(R)</w:t>
            </w:r>
          </w:p>
          <w:p w14:paraId="1D6CFC12" w14:textId="77777777" w:rsidR="007E60C9" w:rsidRPr="000E0405" w:rsidRDefault="007E60C9" w:rsidP="009F1A5E">
            <w:pPr>
              <w:keepNext/>
              <w:keepLines/>
              <w:spacing w:after="0" w:line="259" w:lineRule="auto"/>
              <w:jc w:val="center"/>
              <w:rPr>
                <w:rFonts w:ascii="Arial" w:hAnsi="Arial"/>
                <w:b/>
                <w:sz w:val="18"/>
                <w:lang w:val="de-DE"/>
              </w:rPr>
            </w:pPr>
          </w:p>
          <w:p w14:paraId="790F06FE"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For 2GHz, R in km</w:t>
            </w:r>
          </w:p>
        </w:tc>
        <w:tc>
          <w:tcPr>
            <w:tcW w:w="4394" w:type="dxa"/>
            <w:shd w:val="clear" w:color="auto" w:fill="auto"/>
          </w:tcPr>
          <w:p w14:paraId="508C30EA"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LOS:</w:t>
            </w:r>
          </w:p>
          <w:p w14:paraId="2D3D578D"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noProof/>
                <w:sz w:val="18"/>
              </w:rPr>
              <w:object w:dxaOrig="4540" w:dyaOrig="360" w14:anchorId="6846E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5.75pt;height:14.25pt;mso-width-percent:0;mso-height-percent:0;mso-width-percent:0;mso-height-percent:0" o:ole="">
                  <v:imagedata r:id="rId23" o:title=""/>
                </v:shape>
                <o:OLEObject Type="Embed" ProgID="Equation.3" ShapeID="_x0000_i1025" DrawAspect="Content" ObjectID="_1735019442" r:id="rId24"/>
              </w:object>
            </w:r>
          </w:p>
          <w:p w14:paraId="25548E32"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NLOS:</w:t>
            </w:r>
          </w:p>
          <w:p w14:paraId="37DFE310" w14:textId="0669A727" w:rsidR="007E60C9" w:rsidRPr="000E0405" w:rsidRDefault="007E60C9" w:rsidP="009F1A5E">
            <w:pPr>
              <w:keepNext/>
              <w:keepLines/>
              <w:spacing w:after="0" w:line="259" w:lineRule="auto"/>
              <w:jc w:val="center"/>
              <w:rPr>
                <w:rFonts w:ascii="Arial" w:hAnsi="Arial"/>
                <w:b/>
                <w:sz w:val="18"/>
              </w:rPr>
            </w:pPr>
            <w:r w:rsidRPr="000E0405">
              <w:rPr>
                <w:rFonts w:ascii="Arial" w:hAnsi="Arial"/>
                <w:b/>
                <w:noProof/>
                <w:sz w:val="18"/>
              </w:rPr>
              <w:drawing>
                <wp:inline distT="0" distB="0" distL="0" distR="0" wp14:anchorId="03F284CA" wp14:editId="68259FA0">
                  <wp:extent cx="19812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81200" cy="228600"/>
                          </a:xfrm>
                          <a:prstGeom prst="rect">
                            <a:avLst/>
                          </a:prstGeom>
                          <a:noFill/>
                          <a:ln>
                            <a:noFill/>
                          </a:ln>
                        </pic:spPr>
                      </pic:pic>
                    </a:graphicData>
                  </a:graphic>
                </wp:inline>
              </w:drawing>
            </w:r>
          </w:p>
          <w:p w14:paraId="2316C0EB" w14:textId="4EBD9374" w:rsidR="007E60C9" w:rsidRPr="000E0405" w:rsidRDefault="007E60C9" w:rsidP="009F1A5E">
            <w:pPr>
              <w:keepNext/>
              <w:keepLines/>
              <w:spacing w:after="0" w:line="259" w:lineRule="auto"/>
              <w:jc w:val="center"/>
              <w:rPr>
                <w:rFonts w:ascii="Arial" w:hAnsi="Arial"/>
                <w:b/>
                <w:sz w:val="18"/>
              </w:rPr>
            </w:pPr>
            <w:r w:rsidRPr="000E0405">
              <w:rPr>
                <w:rFonts w:ascii="Arial" w:hAnsi="Arial"/>
                <w:b/>
                <w:noProof/>
                <w:sz w:val="18"/>
              </w:rPr>
              <w:drawing>
                <wp:inline distT="0" distB="0" distL="0" distR="0" wp14:anchorId="09DCE7FE" wp14:editId="6B08E171">
                  <wp:extent cx="2447925" cy="1524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47925" cy="152400"/>
                          </a:xfrm>
                          <a:prstGeom prst="rect">
                            <a:avLst/>
                          </a:prstGeom>
                          <a:noFill/>
                          <a:ln>
                            <a:noFill/>
                          </a:ln>
                        </pic:spPr>
                      </pic:pic>
                    </a:graphicData>
                  </a:graphic>
                </wp:inline>
              </w:drawing>
            </w:r>
          </w:p>
        </w:tc>
      </w:tr>
      <w:tr w:rsidR="00361D7F" w:rsidRPr="000E0405" w14:paraId="52C17FCB" w14:textId="77777777" w:rsidTr="002318CE">
        <w:tc>
          <w:tcPr>
            <w:tcW w:w="1271" w:type="dxa"/>
            <w:shd w:val="clear" w:color="auto" w:fill="auto"/>
          </w:tcPr>
          <w:p w14:paraId="34CAEC04"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LOS prob.</w:t>
            </w:r>
          </w:p>
        </w:tc>
        <w:tc>
          <w:tcPr>
            <w:tcW w:w="2977" w:type="dxa"/>
            <w:shd w:val="clear" w:color="auto" w:fill="auto"/>
          </w:tcPr>
          <w:p w14:paraId="67CD30A4"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noProof/>
                <w:sz w:val="18"/>
              </w:rPr>
              <w:drawing>
                <wp:inline distT="0" distB="0" distL="0" distR="0" wp14:anchorId="1A5F3EBC" wp14:editId="52F67056">
                  <wp:extent cx="1803234" cy="42672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18865" cy="430419"/>
                          </a:xfrm>
                          <a:prstGeom prst="rect">
                            <a:avLst/>
                          </a:prstGeom>
                          <a:noFill/>
                          <a:ln>
                            <a:noFill/>
                          </a:ln>
                        </pic:spPr>
                      </pic:pic>
                    </a:graphicData>
                  </a:graphic>
                </wp:inline>
              </w:drawing>
            </w:r>
          </w:p>
        </w:tc>
        <w:tc>
          <w:tcPr>
            <w:tcW w:w="4394" w:type="dxa"/>
            <w:shd w:val="clear" w:color="auto" w:fill="auto"/>
          </w:tcPr>
          <w:p w14:paraId="45CFDF97"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noProof/>
                <w:sz w:val="18"/>
              </w:rPr>
              <w:object w:dxaOrig="5280" w:dyaOrig="2040" w14:anchorId="7ABCADFF">
                <v:shape id="_x0000_i1026" type="#_x0000_t75" alt="" style="width:202.5pt;height:78.75pt;mso-width-percent:0;mso-height-percent:0;mso-width-percent:0;mso-height-percent:0" o:ole="">
                  <v:imagedata r:id="rId28" o:title=""/>
                </v:shape>
                <o:OLEObject Type="Embed" ProgID="Equation.3" ShapeID="_x0000_i1026" DrawAspect="Content" ObjectID="_1735019443" r:id="rId29"/>
              </w:object>
            </w:r>
          </w:p>
        </w:tc>
      </w:tr>
      <w:tr w:rsidR="00361D7F" w:rsidRPr="000E0405" w14:paraId="02B6195B" w14:textId="77777777" w:rsidTr="002318CE">
        <w:tc>
          <w:tcPr>
            <w:tcW w:w="1271" w:type="dxa"/>
            <w:shd w:val="clear" w:color="auto" w:fill="auto"/>
          </w:tcPr>
          <w:p w14:paraId="645063B6"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Shadowing STD</w:t>
            </w:r>
          </w:p>
        </w:tc>
        <w:tc>
          <w:tcPr>
            <w:tcW w:w="2977" w:type="dxa"/>
            <w:shd w:val="clear" w:color="auto" w:fill="auto"/>
          </w:tcPr>
          <w:p w14:paraId="7B0E3C91"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LOS: 3dB, NLOS: 4dB</w:t>
            </w:r>
          </w:p>
        </w:tc>
        <w:tc>
          <w:tcPr>
            <w:tcW w:w="4394" w:type="dxa"/>
            <w:shd w:val="clear" w:color="auto" w:fill="auto"/>
          </w:tcPr>
          <w:p w14:paraId="6C3685C0"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LOS: 3dB, NLOS 8.03dB</w:t>
            </w:r>
          </w:p>
        </w:tc>
      </w:tr>
      <w:tr w:rsidR="00361D7F" w:rsidRPr="000E0405" w14:paraId="2D92EC36" w14:textId="77777777" w:rsidTr="002318CE">
        <w:tc>
          <w:tcPr>
            <w:tcW w:w="1271" w:type="dxa"/>
            <w:shd w:val="clear" w:color="auto" w:fill="auto"/>
          </w:tcPr>
          <w:p w14:paraId="1EF75C40"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Fast fading</w:t>
            </w:r>
          </w:p>
        </w:tc>
        <w:tc>
          <w:tcPr>
            <w:tcW w:w="2977" w:type="dxa"/>
            <w:shd w:val="clear" w:color="auto" w:fill="auto"/>
          </w:tcPr>
          <w:p w14:paraId="129AD2D4"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 xml:space="preserve">ITU-R IMT InH </w:t>
            </w:r>
          </w:p>
        </w:tc>
        <w:tc>
          <w:tcPr>
            <w:tcW w:w="4394" w:type="dxa"/>
            <w:shd w:val="clear" w:color="auto" w:fill="auto"/>
          </w:tcPr>
          <w:p w14:paraId="5896D5BF" w14:textId="77777777" w:rsidR="007E60C9" w:rsidRPr="000E0405" w:rsidRDefault="007E60C9" w:rsidP="009F1A5E">
            <w:pPr>
              <w:keepNext/>
              <w:keepLines/>
              <w:spacing w:after="0" w:line="259" w:lineRule="auto"/>
              <w:jc w:val="center"/>
              <w:rPr>
                <w:rFonts w:ascii="Arial" w:hAnsi="Arial"/>
                <w:b/>
                <w:sz w:val="18"/>
              </w:rPr>
            </w:pPr>
            <w:r w:rsidRPr="000E0405">
              <w:rPr>
                <w:rFonts w:ascii="Arial" w:hAnsi="Arial"/>
                <w:b/>
                <w:sz w:val="18"/>
              </w:rPr>
              <w:t>Section 7.5 in TR 38.901</w:t>
            </w:r>
          </w:p>
        </w:tc>
      </w:tr>
    </w:tbl>
    <w:p w14:paraId="787C95B3" w14:textId="77777777" w:rsidR="007E60C9" w:rsidRPr="000E0405" w:rsidRDefault="007E60C9" w:rsidP="009F1A5E">
      <w:pPr>
        <w:spacing w:beforeLines="50" w:before="120" w:line="259" w:lineRule="auto"/>
        <w:jc w:val="both"/>
        <w:rPr>
          <w:lang w:eastAsia="zh-CN"/>
        </w:rPr>
      </w:pPr>
      <w:r w:rsidRPr="000E0405">
        <w:rPr>
          <w:lang w:eastAsia="zh-CN"/>
        </w:rPr>
        <w:t>The evaluation assumptions for commercial use case are listed in table B.1.8.1-3.</w:t>
      </w:r>
    </w:p>
    <w:p w14:paraId="5E87FC2C" w14:textId="77777777" w:rsidR="007E60C9" w:rsidRPr="000E0405" w:rsidRDefault="007E60C9" w:rsidP="009F1A5E">
      <w:pPr>
        <w:keepNext/>
        <w:keepLines/>
        <w:spacing w:before="60" w:line="259" w:lineRule="auto"/>
        <w:jc w:val="center"/>
        <w:rPr>
          <w:rFonts w:ascii="Arial" w:hAnsi="Arial"/>
          <w:b/>
          <w:szCs w:val="24"/>
          <w:lang w:val="en-US" w:eastAsia="zh-CN"/>
        </w:rPr>
      </w:pPr>
      <w:r w:rsidRPr="000E0405">
        <w:rPr>
          <w:rFonts w:ascii="Arial" w:hAnsi="Arial"/>
          <w:b/>
        </w:rPr>
        <w:lastRenderedPageBreak/>
        <w:t>Table B.1.8.1-3. Evaluation assumptions for commercial use case</w:t>
      </w:r>
    </w:p>
    <w:tbl>
      <w:tblPr>
        <w:tblW w:w="88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43"/>
        <w:gridCol w:w="4614"/>
      </w:tblGrid>
      <w:tr w:rsidR="00361D7F" w:rsidRPr="000E0405" w14:paraId="4223B823"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21E1FF79" w14:textId="77777777" w:rsidR="007E60C9" w:rsidRPr="000E0405" w:rsidRDefault="007E60C9" w:rsidP="009F1A5E">
            <w:pPr>
              <w:keepNext/>
              <w:keepLines/>
              <w:spacing w:after="0" w:line="259" w:lineRule="auto"/>
              <w:jc w:val="center"/>
              <w:rPr>
                <w:rFonts w:ascii="Arial" w:hAnsi="Arial"/>
                <w:sz w:val="18"/>
              </w:rPr>
            </w:pPr>
            <w:r w:rsidRPr="000E0405">
              <w:rPr>
                <w:rFonts w:ascii="Arial" w:hAnsi="Arial"/>
                <w:b/>
                <w:sz w:val="18"/>
              </w:rPr>
              <w:t>Parameter</w:t>
            </w:r>
          </w:p>
        </w:tc>
        <w:tc>
          <w:tcPr>
            <w:tcW w:w="4614" w:type="dxa"/>
            <w:tcBorders>
              <w:top w:val="single" w:sz="8" w:space="0" w:color="auto"/>
              <w:left w:val="single" w:sz="8" w:space="0" w:color="auto"/>
              <w:bottom w:val="single" w:sz="8" w:space="0" w:color="auto"/>
              <w:right w:val="single" w:sz="8" w:space="0" w:color="auto"/>
            </w:tcBorders>
          </w:tcPr>
          <w:p w14:paraId="7612967A" w14:textId="77777777" w:rsidR="007E60C9" w:rsidRPr="000E0405" w:rsidRDefault="007E60C9" w:rsidP="009F1A5E">
            <w:pPr>
              <w:keepNext/>
              <w:keepLines/>
              <w:spacing w:after="0" w:line="259" w:lineRule="auto"/>
              <w:jc w:val="center"/>
              <w:rPr>
                <w:rFonts w:ascii="Arial" w:hAnsi="Arial"/>
                <w:b/>
                <w:sz w:val="18"/>
              </w:rPr>
            </w:pPr>
          </w:p>
        </w:tc>
      </w:tr>
      <w:tr w:rsidR="00361D7F" w:rsidRPr="000E0405" w14:paraId="71750F53"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6F5BED41"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Carrier frequency</w:t>
            </w:r>
          </w:p>
        </w:tc>
        <w:tc>
          <w:tcPr>
            <w:tcW w:w="4614" w:type="dxa"/>
            <w:tcBorders>
              <w:top w:val="single" w:sz="8" w:space="0" w:color="auto"/>
              <w:left w:val="single" w:sz="8" w:space="0" w:color="auto"/>
              <w:bottom w:val="single" w:sz="8" w:space="0" w:color="auto"/>
              <w:right w:val="single" w:sz="8" w:space="0" w:color="auto"/>
            </w:tcBorders>
          </w:tcPr>
          <w:p w14:paraId="34A9CEF3"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4GHz</w:t>
            </w:r>
          </w:p>
        </w:tc>
      </w:tr>
      <w:tr w:rsidR="00361D7F" w:rsidRPr="000E0405" w14:paraId="1DB0D0BB"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32D9D532"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Subcarrier spacing</w:t>
            </w:r>
          </w:p>
        </w:tc>
        <w:tc>
          <w:tcPr>
            <w:tcW w:w="4614" w:type="dxa"/>
            <w:tcBorders>
              <w:top w:val="single" w:sz="8" w:space="0" w:color="auto"/>
              <w:left w:val="single" w:sz="8" w:space="0" w:color="auto"/>
              <w:bottom w:val="single" w:sz="8" w:space="0" w:color="auto"/>
              <w:right w:val="single" w:sz="8" w:space="0" w:color="auto"/>
            </w:tcBorders>
          </w:tcPr>
          <w:p w14:paraId="69D4A452"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30KHz</w:t>
            </w:r>
          </w:p>
        </w:tc>
      </w:tr>
      <w:tr w:rsidR="00361D7F" w:rsidRPr="000E0405" w14:paraId="30A68DAC"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234461D7"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Reference Signal Transmission Bandwidth</w:t>
            </w:r>
          </w:p>
        </w:tc>
        <w:tc>
          <w:tcPr>
            <w:tcW w:w="4614" w:type="dxa"/>
            <w:tcBorders>
              <w:top w:val="single" w:sz="8" w:space="0" w:color="auto"/>
              <w:left w:val="single" w:sz="8" w:space="0" w:color="auto"/>
              <w:bottom w:val="single" w:sz="8" w:space="0" w:color="auto"/>
              <w:right w:val="single" w:sz="8" w:space="0" w:color="auto"/>
            </w:tcBorders>
          </w:tcPr>
          <w:p w14:paraId="116A28A9"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20MHz, 40MHz, 100MHz</w:t>
            </w:r>
          </w:p>
        </w:tc>
      </w:tr>
      <w:tr w:rsidR="00361D7F" w:rsidRPr="000E0405" w14:paraId="6A143AB6"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0095D4C2"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Reference Signal Physical Structure and Resource Allocation (RE pattern)</w:t>
            </w:r>
          </w:p>
        </w:tc>
        <w:tc>
          <w:tcPr>
            <w:tcW w:w="4614" w:type="dxa"/>
            <w:tcBorders>
              <w:top w:val="single" w:sz="8" w:space="0" w:color="auto"/>
              <w:left w:val="single" w:sz="8" w:space="0" w:color="auto"/>
              <w:bottom w:val="single" w:sz="8" w:space="0" w:color="auto"/>
              <w:right w:val="single" w:sz="8" w:space="0" w:color="auto"/>
            </w:tcBorders>
          </w:tcPr>
          <w:p w14:paraId="0F0FBEB7"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DL PRS, comb</w:t>
            </w:r>
            <w:r w:rsidRPr="000E0405">
              <w:rPr>
                <w:rFonts w:ascii="Arial" w:hAnsi="Arial"/>
                <w:sz w:val="18"/>
                <w:lang w:eastAsia="zh-CN"/>
              </w:rPr>
              <w:t xml:space="preserve"> </w:t>
            </w:r>
            <w:r w:rsidRPr="000E0405">
              <w:rPr>
                <w:rFonts w:ascii="Arial" w:hAnsi="Arial" w:hint="eastAsia"/>
                <w:sz w:val="18"/>
                <w:lang w:eastAsia="zh-CN"/>
              </w:rPr>
              <w:t>2, 2 symbols</w:t>
            </w:r>
          </w:p>
        </w:tc>
      </w:tr>
      <w:tr w:rsidR="00361D7F" w:rsidRPr="000E0405" w14:paraId="249B3413"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251D415B"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Reference signal including PRS, SRS and SL-PRS</w:t>
            </w:r>
          </w:p>
          <w:p w14:paraId="6E610B22"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(type of sequence, number of ports, …)</w:t>
            </w:r>
          </w:p>
        </w:tc>
        <w:tc>
          <w:tcPr>
            <w:tcW w:w="4614" w:type="dxa"/>
            <w:tcBorders>
              <w:top w:val="single" w:sz="8" w:space="0" w:color="auto"/>
              <w:left w:val="single" w:sz="8" w:space="0" w:color="auto"/>
              <w:bottom w:val="single" w:sz="8" w:space="0" w:color="auto"/>
              <w:right w:val="single" w:sz="8" w:space="0" w:color="auto"/>
            </w:tcBorders>
          </w:tcPr>
          <w:p w14:paraId="1BF517B5"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SL-PRS</w:t>
            </w:r>
          </w:p>
        </w:tc>
      </w:tr>
      <w:tr w:rsidR="00361D7F" w:rsidRPr="000E0405" w14:paraId="2934AAA5"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71299504"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Number of symbols used per occasion</w:t>
            </w:r>
          </w:p>
        </w:tc>
        <w:tc>
          <w:tcPr>
            <w:tcW w:w="4614" w:type="dxa"/>
            <w:tcBorders>
              <w:top w:val="single" w:sz="8" w:space="0" w:color="auto"/>
              <w:left w:val="single" w:sz="8" w:space="0" w:color="auto"/>
              <w:bottom w:val="single" w:sz="8" w:space="0" w:color="auto"/>
              <w:right w:val="single" w:sz="8" w:space="0" w:color="auto"/>
            </w:tcBorders>
          </w:tcPr>
          <w:p w14:paraId="6346ABAB"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2</w:t>
            </w:r>
          </w:p>
        </w:tc>
      </w:tr>
      <w:tr w:rsidR="00361D7F" w:rsidRPr="000E0405" w14:paraId="60D05842"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64834884"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number of occasions used per positioning estimate</w:t>
            </w:r>
          </w:p>
        </w:tc>
        <w:tc>
          <w:tcPr>
            <w:tcW w:w="4614" w:type="dxa"/>
            <w:tcBorders>
              <w:top w:val="single" w:sz="8" w:space="0" w:color="auto"/>
              <w:left w:val="single" w:sz="8" w:space="0" w:color="auto"/>
              <w:bottom w:val="single" w:sz="8" w:space="0" w:color="auto"/>
              <w:right w:val="single" w:sz="8" w:space="0" w:color="auto"/>
            </w:tcBorders>
          </w:tcPr>
          <w:p w14:paraId="1B81E239"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1</w:t>
            </w:r>
          </w:p>
        </w:tc>
      </w:tr>
      <w:tr w:rsidR="00361D7F" w:rsidRPr="000E0405" w14:paraId="652CFCB8"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33D6B49E"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Power-boosting level</w:t>
            </w:r>
          </w:p>
        </w:tc>
        <w:tc>
          <w:tcPr>
            <w:tcW w:w="4614" w:type="dxa"/>
            <w:tcBorders>
              <w:top w:val="single" w:sz="8" w:space="0" w:color="auto"/>
              <w:left w:val="single" w:sz="8" w:space="0" w:color="auto"/>
              <w:bottom w:val="single" w:sz="8" w:space="0" w:color="auto"/>
              <w:right w:val="single" w:sz="8" w:space="0" w:color="auto"/>
            </w:tcBorders>
          </w:tcPr>
          <w:p w14:paraId="4EDBE6AB"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No</w:t>
            </w:r>
          </w:p>
        </w:tc>
      </w:tr>
      <w:tr w:rsidR="00361D7F" w:rsidRPr="000E0405" w14:paraId="275194FE"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09E80D71"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Uplink power control (applied/not applied)</w:t>
            </w:r>
          </w:p>
        </w:tc>
        <w:tc>
          <w:tcPr>
            <w:tcW w:w="4614" w:type="dxa"/>
            <w:tcBorders>
              <w:top w:val="single" w:sz="8" w:space="0" w:color="auto"/>
              <w:left w:val="single" w:sz="8" w:space="0" w:color="auto"/>
              <w:bottom w:val="single" w:sz="8" w:space="0" w:color="auto"/>
              <w:right w:val="single" w:sz="8" w:space="0" w:color="auto"/>
            </w:tcBorders>
          </w:tcPr>
          <w:p w14:paraId="26585F6D"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No</w:t>
            </w:r>
          </w:p>
        </w:tc>
      </w:tr>
      <w:tr w:rsidR="00361D7F" w:rsidRPr="000E0405" w14:paraId="3056181A"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7FCD972E"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interference modelling (ideal muting, or other)</w:t>
            </w:r>
          </w:p>
        </w:tc>
        <w:tc>
          <w:tcPr>
            <w:tcW w:w="4614" w:type="dxa"/>
            <w:tcBorders>
              <w:top w:val="single" w:sz="8" w:space="0" w:color="auto"/>
              <w:left w:val="single" w:sz="8" w:space="0" w:color="auto"/>
              <w:bottom w:val="single" w:sz="8" w:space="0" w:color="auto"/>
              <w:right w:val="single" w:sz="8" w:space="0" w:color="auto"/>
            </w:tcBorders>
          </w:tcPr>
          <w:p w14:paraId="0D2DC7C9"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sz w:val="18"/>
                <w:lang w:eastAsia="zh-CN"/>
              </w:rPr>
              <w:t>I</w:t>
            </w:r>
            <w:r w:rsidRPr="000E0405">
              <w:rPr>
                <w:rFonts w:ascii="Arial" w:hAnsi="Arial" w:hint="eastAsia"/>
                <w:sz w:val="18"/>
                <w:lang w:eastAsia="zh-CN"/>
              </w:rPr>
              <w:t xml:space="preserve">deal </w:t>
            </w:r>
            <w:r w:rsidRPr="000E0405">
              <w:rPr>
                <w:rFonts w:ascii="Arial" w:hAnsi="Arial"/>
                <w:sz w:val="18"/>
                <w:lang w:eastAsia="zh-CN"/>
              </w:rPr>
              <w:t>muting</w:t>
            </w:r>
          </w:p>
        </w:tc>
      </w:tr>
      <w:tr w:rsidR="00361D7F" w:rsidRPr="000E0405" w14:paraId="651D788E"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71E76C1E"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Description of Measurement Algorithm (e.g., super resolution, interference cancellation, ….)</w:t>
            </w:r>
          </w:p>
        </w:tc>
        <w:tc>
          <w:tcPr>
            <w:tcW w:w="4614" w:type="dxa"/>
            <w:tcBorders>
              <w:top w:val="single" w:sz="8" w:space="0" w:color="auto"/>
              <w:left w:val="single" w:sz="8" w:space="0" w:color="auto"/>
              <w:bottom w:val="single" w:sz="8" w:space="0" w:color="auto"/>
              <w:right w:val="single" w:sz="8" w:space="0" w:color="auto"/>
            </w:tcBorders>
          </w:tcPr>
          <w:p w14:paraId="562BB076"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MUSIC</w:t>
            </w:r>
          </w:p>
        </w:tc>
      </w:tr>
      <w:tr w:rsidR="00361D7F" w:rsidRPr="000E0405" w14:paraId="48A45EBB"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36A6C9AF"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Description of positioning technique / applied positioning algorithm (e.g., Least square, Taylor series, etc)</w:t>
            </w:r>
          </w:p>
        </w:tc>
        <w:tc>
          <w:tcPr>
            <w:tcW w:w="4614" w:type="dxa"/>
            <w:tcBorders>
              <w:top w:val="single" w:sz="8" w:space="0" w:color="auto"/>
              <w:left w:val="single" w:sz="8" w:space="0" w:color="auto"/>
              <w:bottom w:val="single" w:sz="8" w:space="0" w:color="auto"/>
              <w:right w:val="single" w:sz="8" w:space="0" w:color="auto"/>
            </w:tcBorders>
          </w:tcPr>
          <w:p w14:paraId="37942035"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sz w:val="18"/>
                <w:lang w:eastAsia="zh-CN"/>
              </w:rPr>
              <w:t>S</w:t>
            </w:r>
            <w:r w:rsidRPr="000E0405">
              <w:rPr>
                <w:rFonts w:ascii="Arial" w:hAnsi="Arial" w:hint="eastAsia"/>
                <w:sz w:val="18"/>
                <w:lang w:eastAsia="zh-CN"/>
              </w:rPr>
              <w:t xml:space="preserve">ingle </w:t>
            </w:r>
            <w:r w:rsidRPr="000E0405">
              <w:rPr>
                <w:rFonts w:ascii="Arial" w:hAnsi="Arial"/>
                <w:sz w:val="18"/>
                <w:lang w:eastAsia="zh-CN"/>
              </w:rPr>
              <w:t>side RTT</w:t>
            </w:r>
          </w:p>
        </w:tc>
      </w:tr>
      <w:tr w:rsidR="00361D7F" w:rsidRPr="000E0405" w14:paraId="79A6619C"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64D2FEBA" w14:textId="77777777" w:rsidR="007E60C9" w:rsidRPr="000E0405" w:rsidRDefault="007E60C9" w:rsidP="009F1A5E">
            <w:pPr>
              <w:keepNext/>
              <w:keepLines/>
              <w:spacing w:after="0" w:line="259" w:lineRule="auto"/>
              <w:jc w:val="both"/>
              <w:rPr>
                <w:rFonts w:ascii="Arial" w:hAnsi="Arial"/>
                <w:sz w:val="18"/>
              </w:rPr>
            </w:pPr>
            <w:r w:rsidRPr="000E0405">
              <w:rPr>
                <w:rFonts w:ascii="Arial" w:hAnsi="Arial"/>
                <w:sz w:val="18"/>
              </w:rPr>
              <w:t>Synchronization assumptions</w:t>
            </w:r>
          </w:p>
        </w:tc>
        <w:tc>
          <w:tcPr>
            <w:tcW w:w="4614" w:type="dxa"/>
            <w:tcBorders>
              <w:top w:val="single" w:sz="8" w:space="0" w:color="auto"/>
              <w:left w:val="single" w:sz="8" w:space="0" w:color="auto"/>
              <w:bottom w:val="single" w:sz="8" w:space="0" w:color="auto"/>
              <w:right w:val="single" w:sz="8" w:space="0" w:color="auto"/>
            </w:tcBorders>
          </w:tcPr>
          <w:p w14:paraId="0D831AC3" w14:textId="77777777" w:rsidR="007E60C9" w:rsidRPr="000E0405" w:rsidRDefault="007E60C9" w:rsidP="009F1A5E">
            <w:pPr>
              <w:keepNext/>
              <w:keepLines/>
              <w:spacing w:after="0" w:line="259" w:lineRule="auto"/>
              <w:jc w:val="center"/>
              <w:rPr>
                <w:rFonts w:ascii="Arial" w:hAnsi="Arial"/>
                <w:sz w:val="18"/>
                <w:lang w:eastAsia="zh-CN"/>
              </w:rPr>
            </w:pPr>
            <w:r w:rsidRPr="000E0405">
              <w:rPr>
                <w:rFonts w:ascii="Arial" w:hAnsi="Arial" w:hint="eastAsia"/>
                <w:sz w:val="18"/>
                <w:lang w:eastAsia="zh-CN"/>
              </w:rPr>
              <w:t>Perfect synchronization</w:t>
            </w:r>
          </w:p>
        </w:tc>
      </w:tr>
      <w:tr w:rsidR="007E60C9" w:rsidRPr="000E0405" w14:paraId="4A02E3EB"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tcPr>
          <w:p w14:paraId="7EFB9567" w14:textId="77777777" w:rsidR="007E60C9" w:rsidRPr="000E0405" w:rsidRDefault="007E60C9" w:rsidP="009F1A5E">
            <w:pPr>
              <w:keepNext/>
              <w:keepLines/>
              <w:spacing w:after="0" w:line="259" w:lineRule="auto"/>
              <w:jc w:val="both"/>
              <w:rPr>
                <w:rFonts w:ascii="Arial" w:eastAsia="DengXian" w:hAnsi="Arial"/>
                <w:sz w:val="18"/>
                <w:lang w:eastAsia="zh-CN"/>
              </w:rPr>
            </w:pPr>
            <w:r w:rsidRPr="000E0405">
              <w:rPr>
                <w:rFonts w:ascii="Arial" w:eastAsia="DengXian" w:hAnsi="Arial" w:hint="eastAsia"/>
                <w:sz w:val="18"/>
                <w:lang w:eastAsia="zh-CN"/>
              </w:rPr>
              <w:t>UE anten</w:t>
            </w:r>
            <w:r w:rsidRPr="000E0405">
              <w:rPr>
                <w:rFonts w:ascii="Arial" w:eastAsia="DengXian" w:hAnsi="Arial"/>
                <w:sz w:val="18"/>
                <w:lang w:eastAsia="zh-CN"/>
              </w:rPr>
              <w:t>na model</w:t>
            </w:r>
          </w:p>
        </w:tc>
        <w:tc>
          <w:tcPr>
            <w:tcW w:w="4614" w:type="dxa"/>
            <w:tcBorders>
              <w:top w:val="single" w:sz="8" w:space="0" w:color="auto"/>
              <w:left w:val="single" w:sz="8" w:space="0" w:color="auto"/>
              <w:bottom w:val="single" w:sz="8" w:space="0" w:color="auto"/>
              <w:right w:val="single" w:sz="8" w:space="0" w:color="auto"/>
            </w:tcBorders>
          </w:tcPr>
          <w:p w14:paraId="149F9AD0" w14:textId="77777777" w:rsidR="007E60C9" w:rsidRPr="000E0405" w:rsidRDefault="007E60C9" w:rsidP="009F1A5E">
            <w:pPr>
              <w:spacing w:line="259" w:lineRule="auto"/>
              <w:jc w:val="both"/>
              <w:rPr>
                <w:rFonts w:ascii="SimSun" w:hAnsi="SimSun"/>
                <w:lang w:val="de-DE"/>
              </w:rPr>
            </w:pPr>
            <w:r w:rsidRPr="000E0405">
              <w:rPr>
                <w:rFonts w:cs="Calibri" w:hint="eastAsia"/>
                <w:lang w:val="de-DE"/>
              </w:rPr>
              <w:t>(M, N, P, Mg, Ng) =  (1, 2, 2, 1, 1), dH=dV=0.5</w:t>
            </w:r>
            <w:r w:rsidRPr="000E0405">
              <w:rPr>
                <w:rFonts w:ascii="SimSun" w:hAnsi="SimSun" w:hint="eastAsia"/>
              </w:rPr>
              <w:t>λ</w:t>
            </w:r>
          </w:p>
        </w:tc>
      </w:tr>
    </w:tbl>
    <w:p w14:paraId="6BEE9DB6" w14:textId="77777777" w:rsidR="007E60C9" w:rsidRPr="000E0405" w:rsidRDefault="007E60C9" w:rsidP="009F1A5E">
      <w:pPr>
        <w:overflowPunct w:val="0"/>
        <w:autoSpaceDE w:val="0"/>
        <w:autoSpaceDN w:val="0"/>
        <w:adjustRightInd w:val="0"/>
        <w:spacing w:after="120" w:line="259" w:lineRule="auto"/>
        <w:jc w:val="both"/>
        <w:textAlignment w:val="baseline"/>
        <w:rPr>
          <w:sz w:val="21"/>
          <w:szCs w:val="22"/>
          <w:lang w:val="de-DE" w:eastAsia="zh-CN"/>
        </w:rPr>
      </w:pPr>
    </w:p>
    <w:p w14:paraId="3C254C2C" w14:textId="77777777" w:rsidR="007E60C9" w:rsidRPr="000E0405" w:rsidRDefault="007E60C9" w:rsidP="009F1A5E">
      <w:pPr>
        <w:keepNext/>
        <w:keepLines/>
        <w:snapToGrid w:val="0"/>
        <w:spacing w:before="120" w:after="120" w:line="259" w:lineRule="auto"/>
        <w:ind w:left="1134" w:hanging="1134"/>
        <w:jc w:val="both"/>
        <w:outlineLvl w:val="2"/>
        <w:rPr>
          <w:rFonts w:ascii="Arial" w:hAnsi="Arial"/>
          <w:sz w:val="28"/>
        </w:rPr>
      </w:pPr>
      <w:r w:rsidRPr="000E0405">
        <w:rPr>
          <w:rFonts w:ascii="Arial" w:hAnsi="Arial"/>
          <w:sz w:val="28"/>
        </w:rPr>
        <w:t>B.1.</w:t>
      </w:r>
      <w:r w:rsidRPr="000E0405">
        <w:rPr>
          <w:rFonts w:ascii="Arial" w:hAnsi="Arial"/>
          <w:sz w:val="28"/>
          <w:lang w:eastAsia="zh-CN"/>
        </w:rPr>
        <w:t>8</w:t>
      </w:r>
      <w:r w:rsidRPr="000E0405">
        <w:rPr>
          <w:rFonts w:ascii="Arial" w:hAnsi="Arial"/>
          <w:sz w:val="28"/>
        </w:rPr>
        <w:t>.2</w:t>
      </w:r>
      <w:r w:rsidRPr="000E0405">
        <w:rPr>
          <w:rFonts w:ascii="Arial" w:hAnsi="Arial"/>
          <w:sz w:val="28"/>
        </w:rPr>
        <w:tab/>
        <w:t>Positioning accuracy evaluation results for Ranging/SL positioning</w:t>
      </w:r>
    </w:p>
    <w:p w14:paraId="7DE813F7" w14:textId="77777777" w:rsidR="007E60C9" w:rsidRPr="000E0405" w:rsidRDefault="007E60C9" w:rsidP="009F1A5E">
      <w:pPr>
        <w:keepNext/>
        <w:keepLines/>
        <w:spacing w:before="120" w:line="259" w:lineRule="auto"/>
        <w:ind w:left="1304" w:hanging="1304"/>
        <w:jc w:val="both"/>
        <w:outlineLvl w:val="3"/>
        <w:rPr>
          <w:rFonts w:ascii="Arial" w:hAnsi="Arial"/>
          <w:sz w:val="24"/>
          <w:lang w:eastAsia="zh-CN"/>
        </w:rPr>
      </w:pPr>
      <w:r w:rsidRPr="000E0405">
        <w:rPr>
          <w:rFonts w:ascii="Arial" w:hAnsi="Arial"/>
          <w:sz w:val="24"/>
          <w:lang w:eastAsia="zh-CN"/>
        </w:rPr>
        <w:t>B.1.8.2.1</w:t>
      </w:r>
      <w:r w:rsidRPr="000E0405">
        <w:rPr>
          <w:rFonts w:ascii="Arial" w:hAnsi="Arial"/>
          <w:sz w:val="24"/>
          <w:lang w:eastAsia="zh-CN"/>
        </w:rPr>
        <w:tab/>
      </w:r>
      <w:r w:rsidRPr="000E0405">
        <w:rPr>
          <w:rFonts w:ascii="Arial" w:hAnsi="Arial"/>
          <w:sz w:val="24"/>
        </w:rPr>
        <w:t>Positioning accuracy evaluation results for Sidelink Positioning for Urban Grid Scenarios for V2X</w:t>
      </w:r>
    </w:p>
    <w:p w14:paraId="4B52DEB8" w14:textId="77777777" w:rsidR="007E60C9" w:rsidRPr="000E0405" w:rsidRDefault="007E60C9" w:rsidP="009F1A5E">
      <w:pPr>
        <w:snapToGrid w:val="0"/>
        <w:spacing w:after="120" w:line="259" w:lineRule="auto"/>
        <w:jc w:val="both"/>
        <w:rPr>
          <w:lang w:val="en-US" w:eastAsia="zh-CN"/>
        </w:rPr>
      </w:pPr>
      <w:r w:rsidRPr="000E0405">
        <w:rPr>
          <w:lang w:val="en-US" w:eastAsia="zh-CN"/>
        </w:rPr>
        <w:t>Table B.1.8.2.1-1 provides ranging distance accuracy results using sidelink positioning for urban grid scenarios for V2X use cases.</w:t>
      </w:r>
    </w:p>
    <w:p w14:paraId="45371994" w14:textId="77777777" w:rsidR="007E60C9" w:rsidRPr="000E0405" w:rsidRDefault="007E60C9" w:rsidP="009F1A5E">
      <w:pPr>
        <w:snapToGrid w:val="0"/>
        <w:spacing w:after="120" w:line="259" w:lineRule="auto"/>
        <w:jc w:val="both"/>
        <w:rPr>
          <w:lang w:eastAsia="zh-CN"/>
        </w:rPr>
      </w:pPr>
      <w:r w:rsidRPr="000E0405">
        <w:rPr>
          <w:lang w:val="en-US" w:eastAsia="zh-CN"/>
        </w:rPr>
        <w:t>Table B.1.8.2.1-2 provides ranging direction accuracy results using sidelink positioning for urban grid scenarios for V2X use cases.</w:t>
      </w:r>
    </w:p>
    <w:p w14:paraId="6DDD0958" w14:textId="77777777" w:rsidR="007E60C9" w:rsidRPr="000E0405" w:rsidRDefault="007E60C9" w:rsidP="009F1A5E">
      <w:pPr>
        <w:spacing w:beforeLines="50" w:before="120" w:line="259" w:lineRule="auto"/>
        <w:jc w:val="center"/>
        <w:rPr>
          <w:b/>
          <w:sz w:val="21"/>
          <w:szCs w:val="22"/>
          <w:lang w:eastAsia="zh-CN"/>
        </w:rPr>
      </w:pPr>
      <w:r w:rsidRPr="000E0405">
        <w:rPr>
          <w:b/>
          <w:sz w:val="21"/>
          <w:szCs w:val="22"/>
          <w:lang w:eastAsia="zh-CN"/>
        </w:rPr>
        <w:t>Table B.1.8.2.1-1. Ranging distance accuracy with different SL PRS bandwidth and Max. distance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117"/>
        <w:gridCol w:w="1117"/>
        <w:gridCol w:w="1117"/>
        <w:gridCol w:w="1117"/>
        <w:gridCol w:w="865"/>
        <w:gridCol w:w="859"/>
      </w:tblGrid>
      <w:tr w:rsidR="000E0405" w:rsidRPr="000E0405" w14:paraId="78093A4C" w14:textId="77777777" w:rsidTr="002318CE">
        <w:trPr>
          <w:jc w:val="center"/>
        </w:trPr>
        <w:tc>
          <w:tcPr>
            <w:tcW w:w="1872" w:type="dxa"/>
            <w:vMerge w:val="restart"/>
            <w:shd w:val="clear" w:color="auto" w:fill="auto"/>
          </w:tcPr>
          <w:p w14:paraId="53BC7937" w14:textId="77777777" w:rsidR="007E60C9" w:rsidRPr="000E0405" w:rsidRDefault="007E60C9" w:rsidP="009F1A5E">
            <w:pPr>
              <w:spacing w:beforeLines="50" w:before="120" w:line="259" w:lineRule="auto"/>
              <w:jc w:val="both"/>
              <w:rPr>
                <w:sz w:val="21"/>
                <w:szCs w:val="22"/>
                <w:lang w:eastAsia="zh-CN"/>
              </w:rPr>
            </w:pPr>
          </w:p>
        </w:tc>
        <w:tc>
          <w:tcPr>
            <w:tcW w:w="4468" w:type="dxa"/>
            <w:gridSpan w:val="4"/>
            <w:shd w:val="clear" w:color="auto" w:fill="auto"/>
          </w:tcPr>
          <w:p w14:paraId="008323C0" w14:textId="77777777" w:rsidR="007E60C9" w:rsidRPr="000E0405" w:rsidRDefault="007E60C9" w:rsidP="009F1A5E">
            <w:pPr>
              <w:spacing w:beforeLines="50" w:before="120" w:line="259" w:lineRule="auto"/>
              <w:jc w:val="center"/>
              <w:rPr>
                <w:sz w:val="21"/>
                <w:szCs w:val="22"/>
                <w:lang w:eastAsia="zh-CN"/>
              </w:rPr>
            </w:pPr>
            <w:r w:rsidRPr="000E0405">
              <w:rPr>
                <w:rFonts w:hint="eastAsia"/>
                <w:sz w:val="21"/>
                <w:szCs w:val="22"/>
                <w:lang w:eastAsia="zh-CN"/>
              </w:rPr>
              <w:t>Distance</w:t>
            </w:r>
            <w:r w:rsidRPr="000E0405">
              <w:rPr>
                <w:sz w:val="21"/>
                <w:szCs w:val="22"/>
                <w:lang w:eastAsia="zh-CN"/>
              </w:rPr>
              <w:t xml:space="preserve"> </w:t>
            </w:r>
            <w:r w:rsidRPr="000E0405">
              <w:rPr>
                <w:rFonts w:hint="eastAsia"/>
                <w:sz w:val="21"/>
                <w:szCs w:val="22"/>
                <w:lang w:eastAsia="zh-CN"/>
              </w:rPr>
              <w:t>Accuracy</w:t>
            </w:r>
            <w:r w:rsidRPr="000E0405">
              <w:rPr>
                <w:sz w:val="21"/>
                <w:szCs w:val="22"/>
                <w:lang w:eastAsia="zh-CN"/>
              </w:rPr>
              <w:t xml:space="preserve"> </w:t>
            </w:r>
            <w:r w:rsidRPr="000E0405">
              <w:rPr>
                <w:rFonts w:hint="eastAsia"/>
                <w:sz w:val="21"/>
                <w:szCs w:val="22"/>
                <w:lang w:eastAsia="zh-CN"/>
              </w:rPr>
              <w:t>(meter)</w:t>
            </w:r>
          </w:p>
        </w:tc>
        <w:tc>
          <w:tcPr>
            <w:tcW w:w="1724" w:type="dxa"/>
            <w:gridSpan w:val="2"/>
          </w:tcPr>
          <w:p w14:paraId="41FF3E63" w14:textId="77777777" w:rsidR="007E60C9" w:rsidRPr="000E0405" w:rsidRDefault="007E60C9" w:rsidP="009F1A5E">
            <w:pPr>
              <w:spacing w:beforeLines="50" w:before="120" w:line="259" w:lineRule="auto"/>
              <w:jc w:val="center"/>
              <w:rPr>
                <w:sz w:val="21"/>
                <w:szCs w:val="22"/>
                <w:lang w:eastAsia="zh-CN"/>
              </w:rPr>
            </w:pPr>
            <w:r w:rsidRPr="000E0405">
              <w:rPr>
                <w:rFonts w:hint="eastAsia"/>
                <w:sz w:val="21"/>
                <w:szCs w:val="22"/>
                <w:lang w:eastAsia="zh-CN"/>
              </w:rPr>
              <w:t>Requirements</w:t>
            </w:r>
          </w:p>
        </w:tc>
      </w:tr>
      <w:tr w:rsidR="000E0405" w:rsidRPr="000E0405" w14:paraId="6512603C" w14:textId="77777777" w:rsidTr="002318CE">
        <w:trPr>
          <w:jc w:val="center"/>
        </w:trPr>
        <w:tc>
          <w:tcPr>
            <w:tcW w:w="1872" w:type="dxa"/>
            <w:vMerge/>
            <w:shd w:val="clear" w:color="auto" w:fill="auto"/>
          </w:tcPr>
          <w:p w14:paraId="150E7537" w14:textId="77777777" w:rsidR="007E60C9" w:rsidRPr="000E0405" w:rsidRDefault="007E60C9" w:rsidP="009F1A5E">
            <w:pPr>
              <w:spacing w:beforeLines="50" w:before="120" w:line="259" w:lineRule="auto"/>
              <w:jc w:val="both"/>
              <w:rPr>
                <w:sz w:val="21"/>
                <w:szCs w:val="22"/>
                <w:lang w:eastAsia="zh-CN"/>
              </w:rPr>
            </w:pPr>
          </w:p>
        </w:tc>
        <w:tc>
          <w:tcPr>
            <w:tcW w:w="1117" w:type="dxa"/>
            <w:shd w:val="clear" w:color="auto" w:fill="auto"/>
          </w:tcPr>
          <w:p w14:paraId="66B37F58"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50% percentile</w:t>
            </w:r>
          </w:p>
        </w:tc>
        <w:tc>
          <w:tcPr>
            <w:tcW w:w="1117" w:type="dxa"/>
            <w:shd w:val="clear" w:color="auto" w:fill="auto"/>
          </w:tcPr>
          <w:p w14:paraId="0F292DEF"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67% percentile</w:t>
            </w:r>
          </w:p>
        </w:tc>
        <w:tc>
          <w:tcPr>
            <w:tcW w:w="1117" w:type="dxa"/>
            <w:shd w:val="clear" w:color="auto" w:fill="auto"/>
          </w:tcPr>
          <w:p w14:paraId="39D3F0EF"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80% percentile</w:t>
            </w:r>
          </w:p>
        </w:tc>
        <w:tc>
          <w:tcPr>
            <w:tcW w:w="1117" w:type="dxa"/>
            <w:shd w:val="clear" w:color="auto" w:fill="auto"/>
          </w:tcPr>
          <w:p w14:paraId="12CEC2C4"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90% percentil</w:t>
            </w:r>
            <w:r w:rsidRPr="000E0405">
              <w:rPr>
                <w:sz w:val="21"/>
                <w:szCs w:val="22"/>
                <w:lang w:eastAsia="zh-CN"/>
              </w:rPr>
              <w:t>e</w:t>
            </w:r>
          </w:p>
        </w:tc>
        <w:tc>
          <w:tcPr>
            <w:tcW w:w="865" w:type="dxa"/>
          </w:tcPr>
          <w:p w14:paraId="211286B0"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Set A</w:t>
            </w:r>
            <w:r w:rsidRPr="000E0405">
              <w:rPr>
                <w:sz w:val="21"/>
                <w:szCs w:val="22"/>
                <w:lang w:eastAsia="zh-CN"/>
              </w:rPr>
              <w:t xml:space="preserve"> (1.5m)</w:t>
            </w:r>
          </w:p>
        </w:tc>
        <w:tc>
          <w:tcPr>
            <w:tcW w:w="859" w:type="dxa"/>
          </w:tcPr>
          <w:p w14:paraId="5EC5CB3A"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Set  B</w:t>
            </w:r>
            <w:r w:rsidRPr="000E0405">
              <w:rPr>
                <w:sz w:val="21"/>
                <w:szCs w:val="22"/>
                <w:lang w:eastAsia="zh-CN"/>
              </w:rPr>
              <w:t xml:space="preserve"> (0.5m)</w:t>
            </w:r>
          </w:p>
        </w:tc>
      </w:tr>
      <w:tr w:rsidR="000E0405" w:rsidRPr="000E0405" w14:paraId="406C421B" w14:textId="77777777" w:rsidTr="002318CE">
        <w:trPr>
          <w:jc w:val="center"/>
        </w:trPr>
        <w:tc>
          <w:tcPr>
            <w:tcW w:w="1872" w:type="dxa"/>
            <w:shd w:val="clear" w:color="auto" w:fill="auto"/>
            <w:vAlign w:val="center"/>
          </w:tcPr>
          <w:p w14:paraId="0D02DAC8"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 xml:space="preserve">Case 1: X = 20m, BW = </w:t>
            </w:r>
            <w:r w:rsidRPr="000E0405">
              <w:rPr>
                <w:rFonts w:hint="eastAsia"/>
                <w:sz w:val="21"/>
                <w:szCs w:val="22"/>
                <w:lang w:eastAsia="zh-CN"/>
              </w:rPr>
              <w:t>20MHz</w:t>
            </w:r>
          </w:p>
        </w:tc>
        <w:tc>
          <w:tcPr>
            <w:tcW w:w="1117" w:type="dxa"/>
            <w:shd w:val="clear" w:color="auto" w:fill="auto"/>
          </w:tcPr>
          <w:p w14:paraId="418FDD3C" w14:textId="77777777" w:rsidR="007E60C9" w:rsidRPr="000E0405" w:rsidRDefault="007E60C9" w:rsidP="009F1A5E">
            <w:pPr>
              <w:spacing w:line="259" w:lineRule="auto"/>
              <w:jc w:val="both"/>
              <w:rPr>
                <w:rFonts w:ascii="Calibri" w:hAnsi="Calibri"/>
                <w:sz w:val="24"/>
                <w:lang w:val="en-US" w:eastAsia="zh-CN"/>
              </w:rPr>
            </w:pPr>
            <w:r w:rsidRPr="000E0405">
              <w:t>0.4189</w:t>
            </w:r>
          </w:p>
        </w:tc>
        <w:tc>
          <w:tcPr>
            <w:tcW w:w="1117" w:type="dxa"/>
            <w:shd w:val="clear" w:color="auto" w:fill="auto"/>
          </w:tcPr>
          <w:p w14:paraId="47271193" w14:textId="77777777" w:rsidR="007E60C9" w:rsidRPr="000E0405" w:rsidRDefault="007E60C9" w:rsidP="009F1A5E">
            <w:pPr>
              <w:spacing w:line="259" w:lineRule="auto"/>
              <w:jc w:val="both"/>
              <w:rPr>
                <w:sz w:val="24"/>
              </w:rPr>
            </w:pPr>
            <w:r w:rsidRPr="000E0405">
              <w:t>0.6667</w:t>
            </w:r>
          </w:p>
        </w:tc>
        <w:tc>
          <w:tcPr>
            <w:tcW w:w="1117" w:type="dxa"/>
            <w:shd w:val="clear" w:color="auto" w:fill="auto"/>
          </w:tcPr>
          <w:p w14:paraId="40DA18E2" w14:textId="77777777" w:rsidR="007E60C9" w:rsidRPr="000E0405" w:rsidRDefault="007E60C9" w:rsidP="009F1A5E">
            <w:pPr>
              <w:spacing w:line="259" w:lineRule="auto"/>
              <w:jc w:val="both"/>
              <w:rPr>
                <w:sz w:val="24"/>
              </w:rPr>
            </w:pPr>
            <w:r w:rsidRPr="000E0405">
              <w:t>1.0532</w:t>
            </w:r>
          </w:p>
        </w:tc>
        <w:tc>
          <w:tcPr>
            <w:tcW w:w="1117" w:type="dxa"/>
            <w:shd w:val="clear" w:color="auto" w:fill="auto"/>
          </w:tcPr>
          <w:p w14:paraId="09F95FD6" w14:textId="77777777" w:rsidR="007E60C9" w:rsidRPr="000E0405" w:rsidRDefault="007E60C9" w:rsidP="009F1A5E">
            <w:pPr>
              <w:spacing w:line="259" w:lineRule="auto"/>
              <w:jc w:val="both"/>
              <w:rPr>
                <w:sz w:val="24"/>
              </w:rPr>
            </w:pPr>
            <w:r w:rsidRPr="000E0405">
              <w:t>2.0399</w:t>
            </w:r>
          </w:p>
        </w:tc>
        <w:tc>
          <w:tcPr>
            <w:tcW w:w="865" w:type="dxa"/>
            <w:vAlign w:val="center"/>
          </w:tcPr>
          <w:p w14:paraId="3EDE3E07"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No</w:t>
            </w:r>
            <w:r w:rsidRPr="000E0405">
              <w:rPr>
                <w:rFonts w:eastAsia="DengXian" w:cs="Calibri"/>
                <w:lang w:eastAsia="zh-CN"/>
              </w:rPr>
              <w:t xml:space="preserve">, </w:t>
            </w:r>
          </w:p>
          <w:p w14:paraId="6EFE6F9A"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85.47%</w:t>
            </w:r>
          </w:p>
        </w:tc>
        <w:tc>
          <w:tcPr>
            <w:tcW w:w="859" w:type="dxa"/>
            <w:vAlign w:val="center"/>
          </w:tcPr>
          <w:p w14:paraId="320C57B7"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No</w:t>
            </w:r>
            <w:r w:rsidRPr="000E0405">
              <w:rPr>
                <w:rFonts w:eastAsia="DengXian" w:cs="Calibri"/>
                <w:lang w:eastAsia="zh-CN"/>
              </w:rPr>
              <w:t>,</w:t>
            </w:r>
          </w:p>
          <w:p w14:paraId="1E8DC932"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55.79%</w:t>
            </w:r>
          </w:p>
        </w:tc>
      </w:tr>
      <w:tr w:rsidR="000E0405" w:rsidRPr="000E0405" w14:paraId="29CF977E" w14:textId="77777777" w:rsidTr="002318CE">
        <w:trPr>
          <w:jc w:val="center"/>
        </w:trPr>
        <w:tc>
          <w:tcPr>
            <w:tcW w:w="1872" w:type="dxa"/>
            <w:shd w:val="clear" w:color="auto" w:fill="auto"/>
            <w:vAlign w:val="center"/>
          </w:tcPr>
          <w:p w14:paraId="1430CF77"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2: X = 20m, BW = 4</w:t>
            </w:r>
            <w:r w:rsidRPr="000E0405">
              <w:rPr>
                <w:rFonts w:hint="eastAsia"/>
                <w:sz w:val="21"/>
                <w:szCs w:val="22"/>
                <w:lang w:eastAsia="zh-CN"/>
              </w:rPr>
              <w:t>0MHz</w:t>
            </w:r>
          </w:p>
        </w:tc>
        <w:tc>
          <w:tcPr>
            <w:tcW w:w="1117" w:type="dxa"/>
            <w:shd w:val="clear" w:color="auto" w:fill="auto"/>
          </w:tcPr>
          <w:p w14:paraId="2F93D0EA" w14:textId="77777777" w:rsidR="007E60C9" w:rsidRPr="000E0405" w:rsidRDefault="007E60C9" w:rsidP="009F1A5E">
            <w:pPr>
              <w:spacing w:line="259" w:lineRule="auto"/>
              <w:jc w:val="both"/>
              <w:rPr>
                <w:rFonts w:ascii="Calibri" w:hAnsi="Calibri"/>
                <w:sz w:val="24"/>
                <w:lang w:val="en-US" w:eastAsia="zh-CN"/>
              </w:rPr>
            </w:pPr>
            <w:r w:rsidRPr="000E0405">
              <w:t>0.1572</w:t>
            </w:r>
          </w:p>
        </w:tc>
        <w:tc>
          <w:tcPr>
            <w:tcW w:w="1117" w:type="dxa"/>
            <w:shd w:val="clear" w:color="auto" w:fill="auto"/>
          </w:tcPr>
          <w:p w14:paraId="54C25BD3" w14:textId="77777777" w:rsidR="007E60C9" w:rsidRPr="000E0405" w:rsidRDefault="007E60C9" w:rsidP="009F1A5E">
            <w:pPr>
              <w:spacing w:line="259" w:lineRule="auto"/>
              <w:jc w:val="both"/>
              <w:rPr>
                <w:sz w:val="24"/>
              </w:rPr>
            </w:pPr>
            <w:r w:rsidRPr="000E0405">
              <w:t>0.254</w:t>
            </w:r>
          </w:p>
        </w:tc>
        <w:tc>
          <w:tcPr>
            <w:tcW w:w="1117" w:type="dxa"/>
            <w:shd w:val="clear" w:color="auto" w:fill="auto"/>
          </w:tcPr>
          <w:p w14:paraId="3F499E0C" w14:textId="77777777" w:rsidR="007E60C9" w:rsidRPr="000E0405" w:rsidRDefault="007E60C9" w:rsidP="009F1A5E">
            <w:pPr>
              <w:spacing w:line="259" w:lineRule="auto"/>
              <w:jc w:val="both"/>
              <w:rPr>
                <w:sz w:val="24"/>
              </w:rPr>
            </w:pPr>
            <w:r w:rsidRPr="000E0405">
              <w:t>0.4051</w:t>
            </w:r>
          </w:p>
        </w:tc>
        <w:tc>
          <w:tcPr>
            <w:tcW w:w="1117" w:type="dxa"/>
            <w:shd w:val="clear" w:color="auto" w:fill="auto"/>
          </w:tcPr>
          <w:p w14:paraId="0640F786" w14:textId="77777777" w:rsidR="007E60C9" w:rsidRPr="000E0405" w:rsidRDefault="007E60C9" w:rsidP="009F1A5E">
            <w:pPr>
              <w:spacing w:line="259" w:lineRule="auto"/>
              <w:jc w:val="both"/>
              <w:rPr>
                <w:sz w:val="24"/>
              </w:rPr>
            </w:pPr>
            <w:r w:rsidRPr="000E0405">
              <w:t>0.7432</w:t>
            </w:r>
          </w:p>
        </w:tc>
        <w:tc>
          <w:tcPr>
            <w:tcW w:w="865" w:type="dxa"/>
            <w:vAlign w:val="center"/>
          </w:tcPr>
          <w:p w14:paraId="056475E6"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Yes</w:t>
            </w:r>
          </w:p>
        </w:tc>
        <w:tc>
          <w:tcPr>
            <w:tcW w:w="859" w:type="dxa"/>
            <w:vAlign w:val="center"/>
          </w:tcPr>
          <w:p w14:paraId="7A0B9E17"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No</w:t>
            </w:r>
          </w:p>
          <w:p w14:paraId="2ABCD8A2"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84.83%</w:t>
            </w:r>
          </w:p>
        </w:tc>
      </w:tr>
      <w:tr w:rsidR="000E0405" w:rsidRPr="000E0405" w14:paraId="6129C6F9" w14:textId="77777777" w:rsidTr="002318CE">
        <w:trPr>
          <w:jc w:val="center"/>
        </w:trPr>
        <w:tc>
          <w:tcPr>
            <w:tcW w:w="1872" w:type="dxa"/>
            <w:shd w:val="clear" w:color="auto" w:fill="auto"/>
            <w:vAlign w:val="center"/>
          </w:tcPr>
          <w:p w14:paraId="1BF3920B"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3: X = 20m, BW = 10</w:t>
            </w:r>
            <w:r w:rsidRPr="000E0405">
              <w:rPr>
                <w:rFonts w:hint="eastAsia"/>
                <w:sz w:val="21"/>
                <w:szCs w:val="22"/>
                <w:lang w:eastAsia="zh-CN"/>
              </w:rPr>
              <w:t>0MHz</w:t>
            </w:r>
          </w:p>
        </w:tc>
        <w:tc>
          <w:tcPr>
            <w:tcW w:w="1117" w:type="dxa"/>
            <w:shd w:val="clear" w:color="auto" w:fill="auto"/>
          </w:tcPr>
          <w:p w14:paraId="6A367E98" w14:textId="77777777" w:rsidR="007E60C9" w:rsidRPr="000E0405" w:rsidRDefault="007E60C9" w:rsidP="009F1A5E">
            <w:pPr>
              <w:spacing w:line="259" w:lineRule="auto"/>
              <w:jc w:val="both"/>
              <w:rPr>
                <w:rFonts w:ascii="Calibri" w:hAnsi="Calibri"/>
                <w:szCs w:val="21"/>
                <w:lang w:val="en-US" w:eastAsia="zh-CN"/>
              </w:rPr>
            </w:pPr>
            <w:r w:rsidRPr="000E0405">
              <w:t>0.0298</w:t>
            </w:r>
          </w:p>
        </w:tc>
        <w:tc>
          <w:tcPr>
            <w:tcW w:w="1117" w:type="dxa"/>
            <w:shd w:val="clear" w:color="auto" w:fill="auto"/>
          </w:tcPr>
          <w:p w14:paraId="47A37BD0" w14:textId="77777777" w:rsidR="007E60C9" w:rsidRPr="000E0405" w:rsidRDefault="007E60C9" w:rsidP="009F1A5E">
            <w:pPr>
              <w:spacing w:line="259" w:lineRule="auto"/>
              <w:jc w:val="both"/>
            </w:pPr>
            <w:r w:rsidRPr="000E0405">
              <w:t>0.0453</w:t>
            </w:r>
          </w:p>
        </w:tc>
        <w:tc>
          <w:tcPr>
            <w:tcW w:w="1117" w:type="dxa"/>
            <w:shd w:val="clear" w:color="auto" w:fill="auto"/>
          </w:tcPr>
          <w:p w14:paraId="65D1B84C" w14:textId="77777777" w:rsidR="007E60C9" w:rsidRPr="000E0405" w:rsidRDefault="007E60C9" w:rsidP="009F1A5E">
            <w:pPr>
              <w:spacing w:line="259" w:lineRule="auto"/>
              <w:jc w:val="both"/>
            </w:pPr>
            <w:r w:rsidRPr="000E0405">
              <w:t>0.0688</w:t>
            </w:r>
          </w:p>
        </w:tc>
        <w:tc>
          <w:tcPr>
            <w:tcW w:w="1117" w:type="dxa"/>
            <w:shd w:val="clear" w:color="auto" w:fill="auto"/>
          </w:tcPr>
          <w:p w14:paraId="39981E5E" w14:textId="77777777" w:rsidR="007E60C9" w:rsidRPr="000E0405" w:rsidRDefault="007E60C9" w:rsidP="009F1A5E">
            <w:pPr>
              <w:spacing w:line="259" w:lineRule="auto"/>
              <w:jc w:val="both"/>
            </w:pPr>
            <w:r w:rsidRPr="000E0405">
              <w:t>0.1489</w:t>
            </w:r>
          </w:p>
        </w:tc>
        <w:tc>
          <w:tcPr>
            <w:tcW w:w="865" w:type="dxa"/>
            <w:vAlign w:val="center"/>
          </w:tcPr>
          <w:p w14:paraId="1BD1BF10"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Yes</w:t>
            </w:r>
          </w:p>
        </w:tc>
        <w:tc>
          <w:tcPr>
            <w:tcW w:w="859" w:type="dxa"/>
            <w:vAlign w:val="center"/>
          </w:tcPr>
          <w:p w14:paraId="589B8428"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Yes</w:t>
            </w:r>
          </w:p>
        </w:tc>
      </w:tr>
      <w:tr w:rsidR="000E0405" w:rsidRPr="000E0405" w14:paraId="1EBD595C" w14:textId="77777777" w:rsidTr="002318CE">
        <w:trPr>
          <w:jc w:val="center"/>
        </w:trPr>
        <w:tc>
          <w:tcPr>
            <w:tcW w:w="1872" w:type="dxa"/>
            <w:shd w:val="clear" w:color="auto" w:fill="auto"/>
            <w:vAlign w:val="center"/>
          </w:tcPr>
          <w:p w14:paraId="1AC3337F"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 xml:space="preserve">Case 4: X = 50m, BW = </w:t>
            </w:r>
            <w:r w:rsidRPr="000E0405">
              <w:rPr>
                <w:rFonts w:hint="eastAsia"/>
                <w:sz w:val="21"/>
                <w:szCs w:val="22"/>
                <w:lang w:eastAsia="zh-CN"/>
              </w:rPr>
              <w:t>20MHz</w:t>
            </w:r>
          </w:p>
        </w:tc>
        <w:tc>
          <w:tcPr>
            <w:tcW w:w="1117" w:type="dxa"/>
            <w:shd w:val="clear" w:color="auto" w:fill="auto"/>
          </w:tcPr>
          <w:p w14:paraId="4D9B5E56" w14:textId="77777777" w:rsidR="007E60C9" w:rsidRPr="000E0405" w:rsidRDefault="007E60C9" w:rsidP="009F1A5E">
            <w:pPr>
              <w:spacing w:line="259" w:lineRule="auto"/>
              <w:jc w:val="both"/>
              <w:rPr>
                <w:rFonts w:ascii="Calibri" w:hAnsi="Calibri"/>
                <w:sz w:val="24"/>
                <w:lang w:val="en-US" w:eastAsia="zh-CN"/>
              </w:rPr>
            </w:pPr>
            <w:r w:rsidRPr="000E0405">
              <w:t>0.5122</w:t>
            </w:r>
          </w:p>
        </w:tc>
        <w:tc>
          <w:tcPr>
            <w:tcW w:w="1117" w:type="dxa"/>
            <w:shd w:val="clear" w:color="auto" w:fill="auto"/>
          </w:tcPr>
          <w:p w14:paraId="5C7EE2DB" w14:textId="77777777" w:rsidR="007E60C9" w:rsidRPr="000E0405" w:rsidRDefault="007E60C9" w:rsidP="009F1A5E">
            <w:pPr>
              <w:spacing w:line="259" w:lineRule="auto"/>
              <w:jc w:val="both"/>
              <w:rPr>
                <w:sz w:val="24"/>
              </w:rPr>
            </w:pPr>
            <w:r w:rsidRPr="000E0405">
              <w:t>0.8317</w:t>
            </w:r>
          </w:p>
        </w:tc>
        <w:tc>
          <w:tcPr>
            <w:tcW w:w="1117" w:type="dxa"/>
            <w:shd w:val="clear" w:color="auto" w:fill="auto"/>
          </w:tcPr>
          <w:p w14:paraId="0AD1CEB1" w14:textId="77777777" w:rsidR="007E60C9" w:rsidRPr="000E0405" w:rsidRDefault="007E60C9" w:rsidP="009F1A5E">
            <w:pPr>
              <w:spacing w:line="259" w:lineRule="auto"/>
              <w:jc w:val="both"/>
              <w:rPr>
                <w:sz w:val="24"/>
              </w:rPr>
            </w:pPr>
            <w:r w:rsidRPr="000E0405">
              <w:t>1.2108</w:t>
            </w:r>
          </w:p>
        </w:tc>
        <w:tc>
          <w:tcPr>
            <w:tcW w:w="1117" w:type="dxa"/>
            <w:shd w:val="clear" w:color="auto" w:fill="auto"/>
          </w:tcPr>
          <w:p w14:paraId="2DF31BB1" w14:textId="77777777" w:rsidR="007E60C9" w:rsidRPr="000E0405" w:rsidRDefault="007E60C9" w:rsidP="009F1A5E">
            <w:pPr>
              <w:spacing w:line="259" w:lineRule="auto"/>
              <w:jc w:val="both"/>
              <w:rPr>
                <w:sz w:val="24"/>
              </w:rPr>
            </w:pPr>
            <w:r w:rsidRPr="000E0405">
              <w:t>2.0597</w:t>
            </w:r>
          </w:p>
        </w:tc>
        <w:tc>
          <w:tcPr>
            <w:tcW w:w="865" w:type="dxa"/>
            <w:vAlign w:val="center"/>
          </w:tcPr>
          <w:p w14:paraId="627A2266"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No</w:t>
            </w:r>
            <w:r w:rsidRPr="000E0405">
              <w:rPr>
                <w:rFonts w:eastAsia="DengXian" w:cs="Calibri"/>
                <w:lang w:eastAsia="zh-CN"/>
              </w:rPr>
              <w:t>,</w:t>
            </w:r>
          </w:p>
          <w:p w14:paraId="02869FBD"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84.1%</w:t>
            </w:r>
          </w:p>
        </w:tc>
        <w:tc>
          <w:tcPr>
            <w:tcW w:w="859" w:type="dxa"/>
            <w:vAlign w:val="center"/>
          </w:tcPr>
          <w:p w14:paraId="01AAD2BB"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No</w:t>
            </w:r>
          </w:p>
          <w:p w14:paraId="116304D7"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48.74%</w:t>
            </w:r>
          </w:p>
        </w:tc>
      </w:tr>
      <w:tr w:rsidR="000E0405" w:rsidRPr="000E0405" w14:paraId="4C079D15" w14:textId="77777777" w:rsidTr="002318CE">
        <w:trPr>
          <w:jc w:val="center"/>
        </w:trPr>
        <w:tc>
          <w:tcPr>
            <w:tcW w:w="1872" w:type="dxa"/>
            <w:shd w:val="clear" w:color="auto" w:fill="auto"/>
            <w:vAlign w:val="center"/>
          </w:tcPr>
          <w:p w14:paraId="6119E58C"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lastRenderedPageBreak/>
              <w:t>Case 5: X = 50m, BW = 4</w:t>
            </w:r>
            <w:r w:rsidRPr="000E0405">
              <w:rPr>
                <w:rFonts w:hint="eastAsia"/>
                <w:sz w:val="21"/>
                <w:szCs w:val="22"/>
                <w:lang w:eastAsia="zh-CN"/>
              </w:rPr>
              <w:t>0MHz</w:t>
            </w:r>
          </w:p>
        </w:tc>
        <w:tc>
          <w:tcPr>
            <w:tcW w:w="1117" w:type="dxa"/>
            <w:shd w:val="clear" w:color="auto" w:fill="auto"/>
          </w:tcPr>
          <w:p w14:paraId="39880C4B" w14:textId="77777777" w:rsidR="007E60C9" w:rsidRPr="000E0405" w:rsidRDefault="007E60C9" w:rsidP="009F1A5E">
            <w:pPr>
              <w:spacing w:line="259" w:lineRule="auto"/>
              <w:jc w:val="both"/>
              <w:rPr>
                <w:rFonts w:ascii="Calibri" w:hAnsi="Calibri"/>
                <w:sz w:val="24"/>
                <w:lang w:val="en-US" w:eastAsia="zh-CN"/>
              </w:rPr>
            </w:pPr>
            <w:r w:rsidRPr="000E0405">
              <w:t>0.1784</w:t>
            </w:r>
          </w:p>
        </w:tc>
        <w:tc>
          <w:tcPr>
            <w:tcW w:w="1117" w:type="dxa"/>
            <w:shd w:val="clear" w:color="auto" w:fill="auto"/>
          </w:tcPr>
          <w:p w14:paraId="334C6A52" w14:textId="77777777" w:rsidR="007E60C9" w:rsidRPr="000E0405" w:rsidRDefault="007E60C9" w:rsidP="009F1A5E">
            <w:pPr>
              <w:spacing w:line="259" w:lineRule="auto"/>
              <w:jc w:val="both"/>
              <w:rPr>
                <w:sz w:val="24"/>
              </w:rPr>
            </w:pPr>
            <w:r w:rsidRPr="000E0405">
              <w:t>0.3062</w:t>
            </w:r>
          </w:p>
        </w:tc>
        <w:tc>
          <w:tcPr>
            <w:tcW w:w="1117" w:type="dxa"/>
            <w:shd w:val="clear" w:color="auto" w:fill="auto"/>
          </w:tcPr>
          <w:p w14:paraId="159793CC" w14:textId="77777777" w:rsidR="007E60C9" w:rsidRPr="000E0405" w:rsidRDefault="007E60C9" w:rsidP="009F1A5E">
            <w:pPr>
              <w:spacing w:line="259" w:lineRule="auto"/>
              <w:jc w:val="both"/>
              <w:rPr>
                <w:sz w:val="24"/>
              </w:rPr>
            </w:pPr>
            <w:r w:rsidRPr="000E0405">
              <w:t>0.4683</w:t>
            </w:r>
          </w:p>
        </w:tc>
        <w:tc>
          <w:tcPr>
            <w:tcW w:w="1117" w:type="dxa"/>
            <w:shd w:val="clear" w:color="auto" w:fill="auto"/>
          </w:tcPr>
          <w:p w14:paraId="730DC1F0" w14:textId="77777777" w:rsidR="007E60C9" w:rsidRPr="000E0405" w:rsidRDefault="007E60C9" w:rsidP="009F1A5E">
            <w:pPr>
              <w:spacing w:line="259" w:lineRule="auto"/>
              <w:jc w:val="both"/>
              <w:rPr>
                <w:sz w:val="24"/>
              </w:rPr>
            </w:pPr>
            <w:r w:rsidRPr="000E0405">
              <w:t>0.8145</w:t>
            </w:r>
          </w:p>
        </w:tc>
        <w:tc>
          <w:tcPr>
            <w:tcW w:w="865" w:type="dxa"/>
            <w:vAlign w:val="center"/>
          </w:tcPr>
          <w:p w14:paraId="71D6034E"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Yes</w:t>
            </w:r>
          </w:p>
        </w:tc>
        <w:tc>
          <w:tcPr>
            <w:tcW w:w="859" w:type="dxa"/>
            <w:vAlign w:val="center"/>
          </w:tcPr>
          <w:p w14:paraId="3A49AF90"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No</w:t>
            </w:r>
          </w:p>
          <w:p w14:paraId="37E0F444"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81.87%</w:t>
            </w:r>
          </w:p>
        </w:tc>
      </w:tr>
      <w:tr w:rsidR="000E0405" w:rsidRPr="000E0405" w14:paraId="10EAAAF4" w14:textId="77777777" w:rsidTr="002318CE">
        <w:trPr>
          <w:jc w:val="center"/>
        </w:trPr>
        <w:tc>
          <w:tcPr>
            <w:tcW w:w="1872" w:type="dxa"/>
            <w:shd w:val="clear" w:color="auto" w:fill="auto"/>
            <w:vAlign w:val="center"/>
          </w:tcPr>
          <w:p w14:paraId="5B221A4D"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6: X = 50m, BW = 10</w:t>
            </w:r>
            <w:r w:rsidRPr="000E0405">
              <w:rPr>
                <w:rFonts w:hint="eastAsia"/>
                <w:sz w:val="21"/>
                <w:szCs w:val="22"/>
                <w:lang w:eastAsia="zh-CN"/>
              </w:rPr>
              <w:t>0MHz</w:t>
            </w:r>
          </w:p>
        </w:tc>
        <w:tc>
          <w:tcPr>
            <w:tcW w:w="1117" w:type="dxa"/>
            <w:shd w:val="clear" w:color="auto" w:fill="auto"/>
          </w:tcPr>
          <w:p w14:paraId="4657D67C" w14:textId="77777777" w:rsidR="007E60C9" w:rsidRPr="000E0405" w:rsidRDefault="007E60C9" w:rsidP="009F1A5E">
            <w:pPr>
              <w:spacing w:line="259" w:lineRule="auto"/>
              <w:jc w:val="both"/>
              <w:rPr>
                <w:rFonts w:ascii="Calibri" w:hAnsi="Calibri"/>
                <w:szCs w:val="21"/>
                <w:lang w:val="en-US" w:eastAsia="zh-CN"/>
              </w:rPr>
            </w:pPr>
            <w:r w:rsidRPr="000E0405">
              <w:t>0.0321</w:t>
            </w:r>
          </w:p>
        </w:tc>
        <w:tc>
          <w:tcPr>
            <w:tcW w:w="1117" w:type="dxa"/>
            <w:shd w:val="clear" w:color="auto" w:fill="auto"/>
          </w:tcPr>
          <w:p w14:paraId="32CC3D12" w14:textId="77777777" w:rsidR="007E60C9" w:rsidRPr="000E0405" w:rsidRDefault="007E60C9" w:rsidP="009F1A5E">
            <w:pPr>
              <w:spacing w:line="259" w:lineRule="auto"/>
              <w:jc w:val="both"/>
            </w:pPr>
            <w:r w:rsidRPr="000E0405">
              <w:t>0.0518</w:t>
            </w:r>
          </w:p>
        </w:tc>
        <w:tc>
          <w:tcPr>
            <w:tcW w:w="1117" w:type="dxa"/>
            <w:shd w:val="clear" w:color="auto" w:fill="auto"/>
          </w:tcPr>
          <w:p w14:paraId="604FB633" w14:textId="77777777" w:rsidR="007E60C9" w:rsidRPr="000E0405" w:rsidRDefault="007E60C9" w:rsidP="009F1A5E">
            <w:pPr>
              <w:spacing w:line="259" w:lineRule="auto"/>
              <w:jc w:val="both"/>
            </w:pPr>
            <w:r w:rsidRPr="000E0405">
              <w:t>0.0919</w:t>
            </w:r>
          </w:p>
        </w:tc>
        <w:tc>
          <w:tcPr>
            <w:tcW w:w="1117" w:type="dxa"/>
            <w:shd w:val="clear" w:color="auto" w:fill="auto"/>
          </w:tcPr>
          <w:p w14:paraId="6D0DBA7C" w14:textId="77777777" w:rsidR="007E60C9" w:rsidRPr="000E0405" w:rsidRDefault="007E60C9" w:rsidP="009F1A5E">
            <w:pPr>
              <w:spacing w:line="259" w:lineRule="auto"/>
              <w:jc w:val="both"/>
            </w:pPr>
            <w:r w:rsidRPr="000E0405">
              <w:t>0.1946</w:t>
            </w:r>
          </w:p>
        </w:tc>
        <w:tc>
          <w:tcPr>
            <w:tcW w:w="865" w:type="dxa"/>
            <w:vAlign w:val="center"/>
          </w:tcPr>
          <w:p w14:paraId="42B81FD5"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Yes</w:t>
            </w:r>
          </w:p>
        </w:tc>
        <w:tc>
          <w:tcPr>
            <w:tcW w:w="859" w:type="dxa"/>
            <w:vAlign w:val="center"/>
          </w:tcPr>
          <w:p w14:paraId="2CAA00BA"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Yes</w:t>
            </w:r>
          </w:p>
        </w:tc>
      </w:tr>
      <w:tr w:rsidR="000E0405" w:rsidRPr="000E0405" w14:paraId="18992FE5" w14:textId="77777777" w:rsidTr="002318CE">
        <w:trPr>
          <w:jc w:val="center"/>
        </w:trPr>
        <w:tc>
          <w:tcPr>
            <w:tcW w:w="1872" w:type="dxa"/>
            <w:shd w:val="clear" w:color="auto" w:fill="auto"/>
            <w:vAlign w:val="center"/>
          </w:tcPr>
          <w:p w14:paraId="15ACFBC7"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 xml:space="preserve">Case 7: X = 100m, BW = </w:t>
            </w:r>
            <w:r w:rsidRPr="000E0405">
              <w:rPr>
                <w:rFonts w:hint="eastAsia"/>
                <w:sz w:val="21"/>
                <w:szCs w:val="22"/>
                <w:lang w:eastAsia="zh-CN"/>
              </w:rPr>
              <w:t>20MHz</w:t>
            </w:r>
          </w:p>
        </w:tc>
        <w:tc>
          <w:tcPr>
            <w:tcW w:w="1117" w:type="dxa"/>
            <w:shd w:val="clear" w:color="auto" w:fill="auto"/>
          </w:tcPr>
          <w:p w14:paraId="2843D06B" w14:textId="77777777" w:rsidR="007E60C9" w:rsidRPr="000E0405" w:rsidRDefault="007E60C9" w:rsidP="009F1A5E">
            <w:pPr>
              <w:spacing w:line="259" w:lineRule="auto"/>
              <w:jc w:val="both"/>
              <w:rPr>
                <w:rFonts w:ascii="Calibri" w:hAnsi="Calibri"/>
                <w:sz w:val="24"/>
                <w:lang w:val="en-US" w:eastAsia="zh-CN"/>
              </w:rPr>
            </w:pPr>
            <w:r w:rsidRPr="000E0405">
              <w:t>0.6233</w:t>
            </w:r>
          </w:p>
        </w:tc>
        <w:tc>
          <w:tcPr>
            <w:tcW w:w="1117" w:type="dxa"/>
            <w:shd w:val="clear" w:color="auto" w:fill="auto"/>
          </w:tcPr>
          <w:p w14:paraId="4C9F6B84" w14:textId="77777777" w:rsidR="007E60C9" w:rsidRPr="000E0405" w:rsidRDefault="007E60C9" w:rsidP="009F1A5E">
            <w:pPr>
              <w:spacing w:line="259" w:lineRule="auto"/>
              <w:jc w:val="both"/>
              <w:rPr>
                <w:sz w:val="24"/>
              </w:rPr>
            </w:pPr>
            <w:r w:rsidRPr="000E0405">
              <w:t>0.979</w:t>
            </w:r>
          </w:p>
        </w:tc>
        <w:tc>
          <w:tcPr>
            <w:tcW w:w="1117" w:type="dxa"/>
            <w:shd w:val="clear" w:color="auto" w:fill="auto"/>
          </w:tcPr>
          <w:p w14:paraId="1AEC8E35" w14:textId="77777777" w:rsidR="007E60C9" w:rsidRPr="000E0405" w:rsidRDefault="007E60C9" w:rsidP="009F1A5E">
            <w:pPr>
              <w:spacing w:line="259" w:lineRule="auto"/>
              <w:jc w:val="both"/>
              <w:rPr>
                <w:sz w:val="24"/>
              </w:rPr>
            </w:pPr>
            <w:r w:rsidRPr="000E0405">
              <w:t>1.7008</w:t>
            </w:r>
          </w:p>
        </w:tc>
        <w:tc>
          <w:tcPr>
            <w:tcW w:w="1117" w:type="dxa"/>
            <w:shd w:val="clear" w:color="auto" w:fill="auto"/>
          </w:tcPr>
          <w:p w14:paraId="00184646" w14:textId="77777777" w:rsidR="007E60C9" w:rsidRPr="000E0405" w:rsidRDefault="007E60C9" w:rsidP="009F1A5E">
            <w:pPr>
              <w:spacing w:line="259" w:lineRule="auto"/>
              <w:jc w:val="both"/>
              <w:rPr>
                <w:sz w:val="24"/>
              </w:rPr>
            </w:pPr>
            <w:r w:rsidRPr="000E0405">
              <w:t>2.6354</w:t>
            </w:r>
          </w:p>
        </w:tc>
        <w:tc>
          <w:tcPr>
            <w:tcW w:w="865" w:type="dxa"/>
            <w:vAlign w:val="center"/>
          </w:tcPr>
          <w:p w14:paraId="3E4C95B1"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N</w:t>
            </w:r>
            <w:r w:rsidRPr="000E0405">
              <w:rPr>
                <w:rFonts w:eastAsia="DengXian" w:cs="Calibri"/>
                <w:lang w:eastAsia="zh-CN"/>
              </w:rPr>
              <w:t>o</w:t>
            </w:r>
          </w:p>
          <w:p w14:paraId="1B176BDD"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76.82%</w:t>
            </w:r>
          </w:p>
        </w:tc>
        <w:tc>
          <w:tcPr>
            <w:tcW w:w="859" w:type="dxa"/>
            <w:vAlign w:val="center"/>
          </w:tcPr>
          <w:p w14:paraId="6C91C61D"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No</w:t>
            </w:r>
          </w:p>
          <w:p w14:paraId="2F6A35A8"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43.24%</w:t>
            </w:r>
          </w:p>
        </w:tc>
      </w:tr>
      <w:tr w:rsidR="000E0405" w:rsidRPr="000E0405" w14:paraId="0C50DCEA" w14:textId="77777777" w:rsidTr="002318CE">
        <w:trPr>
          <w:jc w:val="center"/>
        </w:trPr>
        <w:tc>
          <w:tcPr>
            <w:tcW w:w="1872" w:type="dxa"/>
            <w:shd w:val="clear" w:color="auto" w:fill="auto"/>
            <w:vAlign w:val="center"/>
          </w:tcPr>
          <w:p w14:paraId="47CF3111"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8: X = 100m, BW = 4</w:t>
            </w:r>
            <w:r w:rsidRPr="000E0405">
              <w:rPr>
                <w:rFonts w:hint="eastAsia"/>
                <w:sz w:val="21"/>
                <w:szCs w:val="22"/>
                <w:lang w:eastAsia="zh-CN"/>
              </w:rPr>
              <w:t>0MHz</w:t>
            </w:r>
          </w:p>
        </w:tc>
        <w:tc>
          <w:tcPr>
            <w:tcW w:w="1117" w:type="dxa"/>
            <w:shd w:val="clear" w:color="auto" w:fill="auto"/>
          </w:tcPr>
          <w:p w14:paraId="729A40F3" w14:textId="77777777" w:rsidR="007E60C9" w:rsidRPr="000E0405" w:rsidRDefault="007E60C9" w:rsidP="009F1A5E">
            <w:pPr>
              <w:spacing w:line="259" w:lineRule="auto"/>
              <w:jc w:val="both"/>
              <w:rPr>
                <w:rFonts w:ascii="Calibri" w:hAnsi="Calibri"/>
                <w:sz w:val="24"/>
                <w:lang w:val="en-US" w:eastAsia="zh-CN"/>
              </w:rPr>
            </w:pPr>
            <w:r w:rsidRPr="000E0405">
              <w:t>0.2165</w:t>
            </w:r>
          </w:p>
        </w:tc>
        <w:tc>
          <w:tcPr>
            <w:tcW w:w="1117" w:type="dxa"/>
            <w:shd w:val="clear" w:color="auto" w:fill="auto"/>
          </w:tcPr>
          <w:p w14:paraId="22BA9A13" w14:textId="77777777" w:rsidR="007E60C9" w:rsidRPr="000E0405" w:rsidRDefault="007E60C9" w:rsidP="009F1A5E">
            <w:pPr>
              <w:spacing w:line="259" w:lineRule="auto"/>
              <w:jc w:val="both"/>
              <w:rPr>
                <w:sz w:val="24"/>
              </w:rPr>
            </w:pPr>
            <w:r w:rsidRPr="000E0405">
              <w:t>0.3649</w:t>
            </w:r>
          </w:p>
        </w:tc>
        <w:tc>
          <w:tcPr>
            <w:tcW w:w="1117" w:type="dxa"/>
            <w:shd w:val="clear" w:color="auto" w:fill="auto"/>
          </w:tcPr>
          <w:p w14:paraId="6BB57EAD" w14:textId="77777777" w:rsidR="007E60C9" w:rsidRPr="000E0405" w:rsidRDefault="007E60C9" w:rsidP="009F1A5E">
            <w:pPr>
              <w:spacing w:line="259" w:lineRule="auto"/>
              <w:jc w:val="both"/>
              <w:rPr>
                <w:sz w:val="24"/>
              </w:rPr>
            </w:pPr>
            <w:r w:rsidRPr="000E0405">
              <w:t>0.624</w:t>
            </w:r>
          </w:p>
        </w:tc>
        <w:tc>
          <w:tcPr>
            <w:tcW w:w="1117" w:type="dxa"/>
            <w:shd w:val="clear" w:color="auto" w:fill="auto"/>
          </w:tcPr>
          <w:p w14:paraId="2CC9A065" w14:textId="77777777" w:rsidR="007E60C9" w:rsidRPr="000E0405" w:rsidRDefault="007E60C9" w:rsidP="009F1A5E">
            <w:pPr>
              <w:spacing w:line="259" w:lineRule="auto"/>
              <w:jc w:val="both"/>
              <w:rPr>
                <w:sz w:val="24"/>
              </w:rPr>
            </w:pPr>
            <w:r w:rsidRPr="000E0405">
              <w:t>1.1268</w:t>
            </w:r>
          </w:p>
        </w:tc>
        <w:tc>
          <w:tcPr>
            <w:tcW w:w="865" w:type="dxa"/>
            <w:vAlign w:val="center"/>
          </w:tcPr>
          <w:p w14:paraId="4E1B0BBF"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Yes</w:t>
            </w:r>
          </w:p>
        </w:tc>
        <w:tc>
          <w:tcPr>
            <w:tcW w:w="859" w:type="dxa"/>
            <w:vAlign w:val="center"/>
          </w:tcPr>
          <w:p w14:paraId="7E9E7C0B"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N</w:t>
            </w:r>
            <w:r w:rsidRPr="000E0405">
              <w:rPr>
                <w:rFonts w:eastAsia="DengXian" w:cs="Calibri"/>
                <w:lang w:eastAsia="zh-CN"/>
              </w:rPr>
              <w:t>o</w:t>
            </w:r>
          </w:p>
          <w:p w14:paraId="2109B426"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75.33%</w:t>
            </w:r>
          </w:p>
        </w:tc>
      </w:tr>
      <w:tr w:rsidR="007E60C9" w:rsidRPr="000E0405" w14:paraId="77C949E2" w14:textId="77777777" w:rsidTr="002318CE">
        <w:trPr>
          <w:jc w:val="center"/>
        </w:trPr>
        <w:tc>
          <w:tcPr>
            <w:tcW w:w="1872" w:type="dxa"/>
            <w:shd w:val="clear" w:color="auto" w:fill="auto"/>
            <w:vAlign w:val="center"/>
          </w:tcPr>
          <w:p w14:paraId="1537BEF3"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9: X = 100m, BW = 10</w:t>
            </w:r>
            <w:r w:rsidRPr="000E0405">
              <w:rPr>
                <w:rFonts w:hint="eastAsia"/>
                <w:sz w:val="21"/>
                <w:szCs w:val="22"/>
                <w:lang w:eastAsia="zh-CN"/>
              </w:rPr>
              <w:t>0MHz</w:t>
            </w:r>
          </w:p>
        </w:tc>
        <w:tc>
          <w:tcPr>
            <w:tcW w:w="1117" w:type="dxa"/>
            <w:shd w:val="clear" w:color="auto" w:fill="auto"/>
          </w:tcPr>
          <w:p w14:paraId="16A51DC3" w14:textId="77777777" w:rsidR="007E60C9" w:rsidRPr="000E0405" w:rsidRDefault="007E60C9" w:rsidP="009F1A5E">
            <w:pPr>
              <w:spacing w:line="259" w:lineRule="auto"/>
              <w:jc w:val="both"/>
              <w:rPr>
                <w:rFonts w:ascii="Calibri" w:hAnsi="Calibri"/>
                <w:szCs w:val="21"/>
                <w:lang w:val="en-US" w:eastAsia="zh-CN"/>
              </w:rPr>
            </w:pPr>
            <w:r w:rsidRPr="000E0405">
              <w:t>0.0406</w:t>
            </w:r>
          </w:p>
        </w:tc>
        <w:tc>
          <w:tcPr>
            <w:tcW w:w="1117" w:type="dxa"/>
            <w:shd w:val="clear" w:color="auto" w:fill="auto"/>
          </w:tcPr>
          <w:p w14:paraId="57737F21" w14:textId="77777777" w:rsidR="007E60C9" w:rsidRPr="000E0405" w:rsidRDefault="007E60C9" w:rsidP="009F1A5E">
            <w:pPr>
              <w:spacing w:line="259" w:lineRule="auto"/>
              <w:jc w:val="both"/>
            </w:pPr>
            <w:r w:rsidRPr="000E0405">
              <w:t>0.0824</w:t>
            </w:r>
          </w:p>
        </w:tc>
        <w:tc>
          <w:tcPr>
            <w:tcW w:w="1117" w:type="dxa"/>
            <w:shd w:val="clear" w:color="auto" w:fill="auto"/>
          </w:tcPr>
          <w:p w14:paraId="04E10529" w14:textId="77777777" w:rsidR="007E60C9" w:rsidRPr="000E0405" w:rsidRDefault="007E60C9" w:rsidP="009F1A5E">
            <w:pPr>
              <w:spacing w:line="259" w:lineRule="auto"/>
              <w:jc w:val="both"/>
            </w:pPr>
            <w:r w:rsidRPr="000E0405">
              <w:t>0.1358</w:t>
            </w:r>
          </w:p>
        </w:tc>
        <w:tc>
          <w:tcPr>
            <w:tcW w:w="1117" w:type="dxa"/>
            <w:shd w:val="clear" w:color="auto" w:fill="auto"/>
          </w:tcPr>
          <w:p w14:paraId="478FA626" w14:textId="77777777" w:rsidR="007E60C9" w:rsidRPr="000E0405" w:rsidRDefault="007E60C9" w:rsidP="009F1A5E">
            <w:pPr>
              <w:spacing w:line="259" w:lineRule="auto"/>
              <w:jc w:val="both"/>
            </w:pPr>
            <w:r w:rsidRPr="000E0405">
              <w:t>0.247</w:t>
            </w:r>
          </w:p>
        </w:tc>
        <w:tc>
          <w:tcPr>
            <w:tcW w:w="865" w:type="dxa"/>
            <w:vAlign w:val="center"/>
          </w:tcPr>
          <w:p w14:paraId="6CE5D8BE"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Yes</w:t>
            </w:r>
          </w:p>
        </w:tc>
        <w:tc>
          <w:tcPr>
            <w:tcW w:w="859" w:type="dxa"/>
            <w:vAlign w:val="center"/>
          </w:tcPr>
          <w:p w14:paraId="48B8E22A" w14:textId="77777777" w:rsidR="007E60C9" w:rsidRPr="000E0405" w:rsidRDefault="007E60C9" w:rsidP="009F1A5E">
            <w:pPr>
              <w:spacing w:line="259" w:lineRule="auto"/>
              <w:jc w:val="both"/>
              <w:rPr>
                <w:rFonts w:eastAsia="DengXian" w:cs="Calibri"/>
                <w:lang w:eastAsia="zh-CN"/>
              </w:rPr>
            </w:pPr>
            <w:r w:rsidRPr="000E0405">
              <w:rPr>
                <w:rFonts w:eastAsia="DengXian" w:cs="Calibri" w:hint="eastAsia"/>
                <w:lang w:eastAsia="zh-CN"/>
              </w:rPr>
              <w:t>Yes</w:t>
            </w:r>
          </w:p>
        </w:tc>
      </w:tr>
    </w:tbl>
    <w:p w14:paraId="00246123" w14:textId="77777777" w:rsidR="007E60C9" w:rsidRPr="000E0405" w:rsidRDefault="007E60C9" w:rsidP="009F1A5E">
      <w:pPr>
        <w:spacing w:line="259" w:lineRule="auto"/>
        <w:jc w:val="both"/>
        <w:rPr>
          <w:lang w:eastAsia="zh-CN"/>
        </w:rPr>
      </w:pPr>
    </w:p>
    <w:p w14:paraId="0EAF1CE9" w14:textId="3FA5CDE9" w:rsidR="007E60C9" w:rsidRPr="000E0405" w:rsidRDefault="007E60C9" w:rsidP="009F1A5E">
      <w:pPr>
        <w:spacing w:beforeLines="50" w:before="120" w:line="259" w:lineRule="auto"/>
        <w:jc w:val="center"/>
        <w:rPr>
          <w:b/>
          <w:sz w:val="21"/>
          <w:szCs w:val="22"/>
          <w:lang w:eastAsia="zh-CN"/>
        </w:rPr>
      </w:pPr>
      <w:r w:rsidRPr="000E0405">
        <w:rPr>
          <w:b/>
          <w:sz w:val="21"/>
          <w:szCs w:val="22"/>
          <w:lang w:eastAsia="zh-CN"/>
        </w:rPr>
        <w:t xml:space="preserve">Table </w:t>
      </w:r>
      <w:bookmarkStart w:id="54" w:name="_Hlk119595826"/>
      <w:r w:rsidRPr="000E0405">
        <w:rPr>
          <w:b/>
          <w:sz w:val="21"/>
          <w:szCs w:val="22"/>
          <w:lang w:eastAsia="zh-CN"/>
        </w:rPr>
        <w:t>B.1.8.2.1-</w:t>
      </w:r>
      <w:r w:rsidR="009C6BE8" w:rsidRPr="000E0405">
        <w:rPr>
          <w:b/>
          <w:sz w:val="21"/>
          <w:szCs w:val="22"/>
          <w:lang w:eastAsia="zh-CN"/>
        </w:rPr>
        <w:t>2</w:t>
      </w:r>
      <w:r w:rsidRPr="000E0405">
        <w:rPr>
          <w:b/>
          <w:sz w:val="21"/>
          <w:szCs w:val="22"/>
          <w:lang w:eastAsia="zh-CN"/>
        </w:rPr>
        <w:t xml:space="preserve">. </w:t>
      </w:r>
      <w:bookmarkEnd w:id="54"/>
      <w:r w:rsidRPr="000E0405">
        <w:rPr>
          <w:b/>
          <w:sz w:val="21"/>
          <w:szCs w:val="22"/>
          <w:lang w:eastAsia="zh-CN"/>
        </w:rPr>
        <w:t>Ranging horizontal direction accuracy with 2 receiving antennas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1162"/>
        <w:gridCol w:w="1162"/>
        <w:gridCol w:w="1162"/>
        <w:gridCol w:w="1162"/>
        <w:gridCol w:w="833"/>
        <w:gridCol w:w="833"/>
      </w:tblGrid>
      <w:tr w:rsidR="000E0405" w:rsidRPr="000E0405" w14:paraId="77E7CF2B" w14:textId="77777777" w:rsidTr="002318CE">
        <w:trPr>
          <w:jc w:val="center"/>
        </w:trPr>
        <w:tc>
          <w:tcPr>
            <w:tcW w:w="1767" w:type="dxa"/>
            <w:vMerge w:val="restart"/>
            <w:shd w:val="clear" w:color="auto" w:fill="auto"/>
          </w:tcPr>
          <w:p w14:paraId="6EF4DC07" w14:textId="77777777" w:rsidR="007E60C9" w:rsidRPr="000E0405" w:rsidRDefault="007E60C9" w:rsidP="009F1A5E">
            <w:pPr>
              <w:spacing w:beforeLines="50" w:before="120" w:line="259" w:lineRule="auto"/>
              <w:jc w:val="both"/>
              <w:rPr>
                <w:sz w:val="21"/>
                <w:szCs w:val="22"/>
                <w:lang w:eastAsia="zh-CN"/>
              </w:rPr>
            </w:pPr>
          </w:p>
        </w:tc>
        <w:tc>
          <w:tcPr>
            <w:tcW w:w="4648" w:type="dxa"/>
            <w:gridSpan w:val="4"/>
            <w:shd w:val="clear" w:color="auto" w:fill="auto"/>
          </w:tcPr>
          <w:p w14:paraId="42A9E864" w14:textId="77777777" w:rsidR="007E60C9" w:rsidRPr="000E0405" w:rsidRDefault="007E60C9" w:rsidP="009F1A5E">
            <w:pPr>
              <w:spacing w:beforeLines="50" w:before="120" w:line="259" w:lineRule="auto"/>
              <w:jc w:val="center"/>
              <w:rPr>
                <w:sz w:val="21"/>
                <w:szCs w:val="22"/>
                <w:lang w:eastAsia="zh-CN"/>
              </w:rPr>
            </w:pPr>
            <w:r w:rsidRPr="000E0405">
              <w:rPr>
                <w:rFonts w:hint="eastAsia"/>
                <w:sz w:val="21"/>
                <w:szCs w:val="22"/>
                <w:lang w:eastAsia="zh-CN"/>
              </w:rPr>
              <w:t>Distance</w:t>
            </w:r>
            <w:r w:rsidRPr="000E0405">
              <w:rPr>
                <w:sz w:val="21"/>
                <w:szCs w:val="22"/>
                <w:lang w:eastAsia="zh-CN"/>
              </w:rPr>
              <w:t xml:space="preserve"> </w:t>
            </w:r>
            <w:r w:rsidRPr="000E0405">
              <w:rPr>
                <w:rFonts w:hint="eastAsia"/>
                <w:sz w:val="21"/>
                <w:szCs w:val="22"/>
                <w:lang w:eastAsia="zh-CN"/>
              </w:rPr>
              <w:t>Accuracy</w:t>
            </w:r>
            <w:r w:rsidRPr="000E0405">
              <w:rPr>
                <w:sz w:val="21"/>
                <w:szCs w:val="22"/>
                <w:lang w:eastAsia="zh-CN"/>
              </w:rPr>
              <w:t xml:space="preserve"> </w:t>
            </w:r>
            <w:r w:rsidRPr="000E0405">
              <w:rPr>
                <w:rFonts w:hint="eastAsia"/>
                <w:sz w:val="21"/>
                <w:szCs w:val="22"/>
                <w:lang w:eastAsia="zh-CN"/>
              </w:rPr>
              <w:t>(meter)</w:t>
            </w:r>
          </w:p>
        </w:tc>
        <w:tc>
          <w:tcPr>
            <w:tcW w:w="1634" w:type="dxa"/>
            <w:gridSpan w:val="2"/>
          </w:tcPr>
          <w:p w14:paraId="0B452D4E" w14:textId="77777777" w:rsidR="007E60C9" w:rsidRPr="000E0405" w:rsidRDefault="007E60C9" w:rsidP="009F1A5E">
            <w:pPr>
              <w:spacing w:beforeLines="50" w:before="120" w:line="259" w:lineRule="auto"/>
              <w:jc w:val="center"/>
              <w:rPr>
                <w:sz w:val="21"/>
                <w:szCs w:val="22"/>
                <w:lang w:eastAsia="zh-CN"/>
              </w:rPr>
            </w:pPr>
            <w:r w:rsidRPr="000E0405">
              <w:rPr>
                <w:rFonts w:hint="eastAsia"/>
                <w:sz w:val="21"/>
                <w:szCs w:val="22"/>
                <w:lang w:eastAsia="zh-CN"/>
              </w:rPr>
              <w:t>Requirements</w:t>
            </w:r>
          </w:p>
        </w:tc>
      </w:tr>
      <w:tr w:rsidR="000E0405" w:rsidRPr="000E0405" w14:paraId="7E64BD7E" w14:textId="77777777" w:rsidTr="002318CE">
        <w:trPr>
          <w:jc w:val="center"/>
        </w:trPr>
        <w:tc>
          <w:tcPr>
            <w:tcW w:w="1767" w:type="dxa"/>
            <w:vMerge/>
            <w:shd w:val="clear" w:color="auto" w:fill="auto"/>
          </w:tcPr>
          <w:p w14:paraId="1303898D" w14:textId="77777777" w:rsidR="007E60C9" w:rsidRPr="000E0405" w:rsidRDefault="007E60C9" w:rsidP="009F1A5E">
            <w:pPr>
              <w:spacing w:beforeLines="50" w:before="120" w:line="259" w:lineRule="auto"/>
              <w:jc w:val="both"/>
              <w:rPr>
                <w:sz w:val="21"/>
                <w:szCs w:val="22"/>
                <w:lang w:eastAsia="zh-CN"/>
              </w:rPr>
            </w:pPr>
          </w:p>
        </w:tc>
        <w:tc>
          <w:tcPr>
            <w:tcW w:w="1162" w:type="dxa"/>
            <w:shd w:val="clear" w:color="auto" w:fill="auto"/>
          </w:tcPr>
          <w:p w14:paraId="09C0B37A"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50% percentile</w:t>
            </w:r>
          </w:p>
        </w:tc>
        <w:tc>
          <w:tcPr>
            <w:tcW w:w="1162" w:type="dxa"/>
            <w:shd w:val="clear" w:color="auto" w:fill="auto"/>
          </w:tcPr>
          <w:p w14:paraId="40B20D36"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67% percentile</w:t>
            </w:r>
          </w:p>
        </w:tc>
        <w:tc>
          <w:tcPr>
            <w:tcW w:w="1162" w:type="dxa"/>
            <w:shd w:val="clear" w:color="auto" w:fill="auto"/>
          </w:tcPr>
          <w:p w14:paraId="09B1ABCF"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80% percentile</w:t>
            </w:r>
          </w:p>
        </w:tc>
        <w:tc>
          <w:tcPr>
            <w:tcW w:w="1162" w:type="dxa"/>
            <w:shd w:val="clear" w:color="auto" w:fill="auto"/>
          </w:tcPr>
          <w:p w14:paraId="0018D9DA"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90% percentil</w:t>
            </w:r>
            <w:r w:rsidRPr="000E0405">
              <w:rPr>
                <w:sz w:val="21"/>
                <w:szCs w:val="22"/>
                <w:lang w:eastAsia="zh-CN"/>
              </w:rPr>
              <w:t>e</w:t>
            </w:r>
          </w:p>
        </w:tc>
        <w:tc>
          <w:tcPr>
            <w:tcW w:w="827" w:type="dxa"/>
          </w:tcPr>
          <w:p w14:paraId="546A35C5"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Set A</w:t>
            </w:r>
            <w:r w:rsidRPr="000E0405">
              <w:rPr>
                <w:sz w:val="21"/>
                <w:szCs w:val="22"/>
                <w:lang w:eastAsia="zh-CN"/>
              </w:rPr>
              <w:t xml:space="preserve"> (</w:t>
            </w:r>
            <w:r w:rsidRPr="000E0405">
              <w:rPr>
                <w:bCs/>
                <w:iCs/>
              </w:rPr>
              <w:t>±15°</w:t>
            </w:r>
            <w:r w:rsidRPr="000E0405">
              <w:rPr>
                <w:sz w:val="21"/>
                <w:szCs w:val="22"/>
                <w:lang w:eastAsia="zh-CN"/>
              </w:rPr>
              <w:t>)</w:t>
            </w:r>
          </w:p>
        </w:tc>
        <w:tc>
          <w:tcPr>
            <w:tcW w:w="807" w:type="dxa"/>
          </w:tcPr>
          <w:p w14:paraId="099D9B8A"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Set B</w:t>
            </w:r>
            <w:r w:rsidRPr="000E0405">
              <w:rPr>
                <w:sz w:val="21"/>
                <w:szCs w:val="22"/>
                <w:lang w:eastAsia="zh-CN"/>
              </w:rPr>
              <w:t xml:space="preserve"> (</w:t>
            </w:r>
            <w:r w:rsidRPr="000E0405">
              <w:rPr>
                <w:bCs/>
                <w:iCs/>
              </w:rPr>
              <w:t>±8°</w:t>
            </w:r>
            <w:r w:rsidRPr="000E0405">
              <w:rPr>
                <w:sz w:val="21"/>
                <w:szCs w:val="22"/>
                <w:lang w:eastAsia="zh-CN"/>
              </w:rPr>
              <w:t>)</w:t>
            </w:r>
          </w:p>
        </w:tc>
      </w:tr>
      <w:tr w:rsidR="000E0405" w:rsidRPr="000E0405" w14:paraId="7A7D1465" w14:textId="77777777" w:rsidTr="002318CE">
        <w:trPr>
          <w:jc w:val="center"/>
        </w:trPr>
        <w:tc>
          <w:tcPr>
            <w:tcW w:w="1767" w:type="dxa"/>
            <w:shd w:val="clear" w:color="auto" w:fill="auto"/>
            <w:vAlign w:val="center"/>
          </w:tcPr>
          <w:p w14:paraId="79C68C19"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 xml:space="preserve">Case 1: X = 20m, BW = </w:t>
            </w:r>
            <w:r w:rsidRPr="000E0405">
              <w:rPr>
                <w:rFonts w:hint="eastAsia"/>
                <w:sz w:val="21"/>
                <w:szCs w:val="22"/>
                <w:lang w:eastAsia="zh-CN"/>
              </w:rPr>
              <w:t>20MHz</w:t>
            </w:r>
            <w:r w:rsidRPr="000E0405">
              <w:rPr>
                <w:sz w:val="21"/>
                <w:szCs w:val="22"/>
                <w:lang w:eastAsia="zh-CN"/>
              </w:rPr>
              <w:t>, 2 RX antennas</w:t>
            </w:r>
          </w:p>
        </w:tc>
        <w:tc>
          <w:tcPr>
            <w:tcW w:w="1162" w:type="dxa"/>
            <w:shd w:val="clear" w:color="auto" w:fill="auto"/>
          </w:tcPr>
          <w:p w14:paraId="50F988B4" w14:textId="77777777" w:rsidR="007E60C9" w:rsidRPr="000E0405" w:rsidRDefault="007E60C9" w:rsidP="009F1A5E">
            <w:pPr>
              <w:spacing w:line="259" w:lineRule="auto"/>
              <w:jc w:val="both"/>
              <w:rPr>
                <w:rFonts w:ascii="Calibri" w:hAnsi="Calibri"/>
                <w:sz w:val="24"/>
                <w:lang w:val="en-US" w:eastAsia="zh-CN"/>
              </w:rPr>
            </w:pPr>
            <w:r w:rsidRPr="000E0405">
              <w:t>8.0201</w:t>
            </w:r>
          </w:p>
        </w:tc>
        <w:tc>
          <w:tcPr>
            <w:tcW w:w="1162" w:type="dxa"/>
            <w:shd w:val="clear" w:color="auto" w:fill="auto"/>
          </w:tcPr>
          <w:p w14:paraId="0FFE3158" w14:textId="77777777" w:rsidR="007E60C9" w:rsidRPr="000E0405" w:rsidRDefault="007E60C9" w:rsidP="009F1A5E">
            <w:pPr>
              <w:spacing w:line="259" w:lineRule="auto"/>
              <w:jc w:val="both"/>
              <w:rPr>
                <w:sz w:val="24"/>
              </w:rPr>
            </w:pPr>
            <w:r w:rsidRPr="000E0405">
              <w:t>14.5349</w:t>
            </w:r>
          </w:p>
        </w:tc>
        <w:tc>
          <w:tcPr>
            <w:tcW w:w="1162" w:type="dxa"/>
            <w:shd w:val="clear" w:color="auto" w:fill="auto"/>
          </w:tcPr>
          <w:p w14:paraId="25B7A92E" w14:textId="77777777" w:rsidR="007E60C9" w:rsidRPr="000E0405" w:rsidRDefault="007E60C9" w:rsidP="009F1A5E">
            <w:pPr>
              <w:spacing w:line="259" w:lineRule="auto"/>
              <w:jc w:val="both"/>
              <w:rPr>
                <w:sz w:val="24"/>
              </w:rPr>
            </w:pPr>
            <w:r w:rsidRPr="000E0405">
              <w:t>22.2378</w:t>
            </w:r>
          </w:p>
        </w:tc>
        <w:tc>
          <w:tcPr>
            <w:tcW w:w="1162" w:type="dxa"/>
            <w:shd w:val="clear" w:color="auto" w:fill="auto"/>
          </w:tcPr>
          <w:p w14:paraId="11E203A2" w14:textId="77777777" w:rsidR="007E60C9" w:rsidRPr="000E0405" w:rsidRDefault="007E60C9" w:rsidP="009F1A5E">
            <w:pPr>
              <w:spacing w:line="259" w:lineRule="auto"/>
              <w:jc w:val="both"/>
              <w:rPr>
                <w:sz w:val="24"/>
              </w:rPr>
            </w:pPr>
            <w:r w:rsidRPr="000E0405">
              <w:t>28.5592</w:t>
            </w:r>
          </w:p>
        </w:tc>
        <w:tc>
          <w:tcPr>
            <w:tcW w:w="827" w:type="dxa"/>
            <w:vAlign w:val="center"/>
          </w:tcPr>
          <w:p w14:paraId="26B220FD"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1AA85A29"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68.2%</w:t>
            </w:r>
          </w:p>
        </w:tc>
        <w:tc>
          <w:tcPr>
            <w:tcW w:w="807" w:type="dxa"/>
            <w:vAlign w:val="center"/>
          </w:tcPr>
          <w:p w14:paraId="47979EFA"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1EBAAC9F"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49.1%</w:t>
            </w:r>
          </w:p>
        </w:tc>
      </w:tr>
      <w:tr w:rsidR="000E0405" w:rsidRPr="000E0405" w14:paraId="74800A0F" w14:textId="77777777" w:rsidTr="002318CE">
        <w:trPr>
          <w:jc w:val="center"/>
        </w:trPr>
        <w:tc>
          <w:tcPr>
            <w:tcW w:w="1767" w:type="dxa"/>
            <w:shd w:val="clear" w:color="auto" w:fill="auto"/>
            <w:vAlign w:val="center"/>
          </w:tcPr>
          <w:p w14:paraId="2B844F38"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2: X = 20m, BW = 4</w:t>
            </w:r>
            <w:r w:rsidRPr="000E0405">
              <w:rPr>
                <w:rFonts w:hint="eastAsia"/>
                <w:sz w:val="21"/>
                <w:szCs w:val="22"/>
                <w:lang w:eastAsia="zh-CN"/>
              </w:rPr>
              <w:t>0MHz</w:t>
            </w:r>
            <w:r w:rsidRPr="000E0405">
              <w:rPr>
                <w:sz w:val="21"/>
                <w:szCs w:val="22"/>
                <w:lang w:eastAsia="zh-CN"/>
              </w:rPr>
              <w:t>, 2 RX antennas</w:t>
            </w:r>
          </w:p>
        </w:tc>
        <w:tc>
          <w:tcPr>
            <w:tcW w:w="1162" w:type="dxa"/>
            <w:shd w:val="clear" w:color="auto" w:fill="auto"/>
          </w:tcPr>
          <w:p w14:paraId="0DDFD9CF" w14:textId="77777777" w:rsidR="007E60C9" w:rsidRPr="000E0405" w:rsidRDefault="007E60C9" w:rsidP="009F1A5E">
            <w:pPr>
              <w:spacing w:line="259" w:lineRule="auto"/>
              <w:jc w:val="both"/>
              <w:rPr>
                <w:rFonts w:ascii="Calibri" w:hAnsi="Calibri"/>
                <w:sz w:val="24"/>
                <w:lang w:val="en-US" w:eastAsia="zh-CN"/>
              </w:rPr>
            </w:pPr>
            <w:r w:rsidRPr="000E0405">
              <w:t>8.2587</w:t>
            </w:r>
          </w:p>
        </w:tc>
        <w:tc>
          <w:tcPr>
            <w:tcW w:w="1162" w:type="dxa"/>
            <w:shd w:val="clear" w:color="auto" w:fill="auto"/>
          </w:tcPr>
          <w:p w14:paraId="5FB39218" w14:textId="77777777" w:rsidR="007E60C9" w:rsidRPr="000E0405" w:rsidRDefault="007E60C9" w:rsidP="009F1A5E">
            <w:pPr>
              <w:spacing w:line="259" w:lineRule="auto"/>
              <w:jc w:val="both"/>
              <w:rPr>
                <w:sz w:val="24"/>
              </w:rPr>
            </w:pPr>
            <w:r w:rsidRPr="000E0405">
              <w:t>13.0733</w:t>
            </w:r>
          </w:p>
        </w:tc>
        <w:tc>
          <w:tcPr>
            <w:tcW w:w="1162" w:type="dxa"/>
            <w:shd w:val="clear" w:color="auto" w:fill="auto"/>
          </w:tcPr>
          <w:p w14:paraId="06F88FE5" w14:textId="77777777" w:rsidR="007E60C9" w:rsidRPr="000E0405" w:rsidRDefault="007E60C9" w:rsidP="009F1A5E">
            <w:pPr>
              <w:spacing w:line="259" w:lineRule="auto"/>
              <w:jc w:val="both"/>
              <w:rPr>
                <w:sz w:val="24"/>
              </w:rPr>
            </w:pPr>
            <w:r w:rsidRPr="000E0405">
              <w:t>17.8458</w:t>
            </w:r>
          </w:p>
        </w:tc>
        <w:tc>
          <w:tcPr>
            <w:tcW w:w="1162" w:type="dxa"/>
            <w:shd w:val="clear" w:color="auto" w:fill="auto"/>
          </w:tcPr>
          <w:p w14:paraId="08B4EA42" w14:textId="77777777" w:rsidR="007E60C9" w:rsidRPr="000E0405" w:rsidRDefault="007E60C9" w:rsidP="009F1A5E">
            <w:pPr>
              <w:spacing w:line="259" w:lineRule="auto"/>
              <w:jc w:val="both"/>
              <w:rPr>
                <w:sz w:val="24"/>
              </w:rPr>
            </w:pPr>
            <w:r w:rsidRPr="000E0405">
              <w:t>23.2033</w:t>
            </w:r>
          </w:p>
        </w:tc>
        <w:tc>
          <w:tcPr>
            <w:tcW w:w="827" w:type="dxa"/>
            <w:vAlign w:val="center"/>
          </w:tcPr>
          <w:p w14:paraId="1F8BA3F2"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4B1D36B5"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75.5%</w:t>
            </w:r>
          </w:p>
        </w:tc>
        <w:tc>
          <w:tcPr>
            <w:tcW w:w="807" w:type="dxa"/>
            <w:vAlign w:val="center"/>
          </w:tcPr>
          <w:p w14:paraId="3AC895A5"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3C21B741"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47.3%</w:t>
            </w:r>
          </w:p>
        </w:tc>
      </w:tr>
      <w:tr w:rsidR="000E0405" w:rsidRPr="000E0405" w14:paraId="6CE73FFC" w14:textId="77777777" w:rsidTr="002318CE">
        <w:trPr>
          <w:jc w:val="center"/>
        </w:trPr>
        <w:tc>
          <w:tcPr>
            <w:tcW w:w="1767" w:type="dxa"/>
            <w:shd w:val="clear" w:color="auto" w:fill="auto"/>
            <w:vAlign w:val="center"/>
          </w:tcPr>
          <w:p w14:paraId="6F0ECC4B"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3: X = 20m, BW = 10</w:t>
            </w:r>
            <w:r w:rsidRPr="000E0405">
              <w:rPr>
                <w:rFonts w:hint="eastAsia"/>
                <w:sz w:val="21"/>
                <w:szCs w:val="22"/>
                <w:lang w:eastAsia="zh-CN"/>
              </w:rPr>
              <w:t>0MHz</w:t>
            </w:r>
            <w:r w:rsidRPr="000E0405">
              <w:rPr>
                <w:sz w:val="21"/>
                <w:szCs w:val="22"/>
                <w:lang w:eastAsia="zh-CN"/>
              </w:rPr>
              <w:t>, 2 RX antennas</w:t>
            </w:r>
          </w:p>
        </w:tc>
        <w:tc>
          <w:tcPr>
            <w:tcW w:w="1162" w:type="dxa"/>
            <w:shd w:val="clear" w:color="auto" w:fill="auto"/>
          </w:tcPr>
          <w:p w14:paraId="25C05A59" w14:textId="77777777" w:rsidR="007E60C9" w:rsidRPr="000E0405" w:rsidRDefault="007E60C9" w:rsidP="009F1A5E">
            <w:pPr>
              <w:spacing w:line="259" w:lineRule="auto"/>
              <w:jc w:val="both"/>
              <w:rPr>
                <w:rFonts w:ascii="Calibri" w:hAnsi="Calibri"/>
                <w:szCs w:val="21"/>
                <w:lang w:val="en-US" w:eastAsia="zh-CN"/>
              </w:rPr>
            </w:pPr>
            <w:r w:rsidRPr="000E0405">
              <w:t>5.0556</w:t>
            </w:r>
          </w:p>
        </w:tc>
        <w:tc>
          <w:tcPr>
            <w:tcW w:w="1162" w:type="dxa"/>
            <w:shd w:val="clear" w:color="auto" w:fill="auto"/>
          </w:tcPr>
          <w:p w14:paraId="5F56E0F8" w14:textId="77777777" w:rsidR="007E60C9" w:rsidRPr="000E0405" w:rsidRDefault="007E60C9" w:rsidP="009F1A5E">
            <w:pPr>
              <w:spacing w:line="259" w:lineRule="auto"/>
              <w:jc w:val="both"/>
            </w:pPr>
            <w:r w:rsidRPr="000E0405">
              <w:t>10.1155</w:t>
            </w:r>
          </w:p>
        </w:tc>
        <w:tc>
          <w:tcPr>
            <w:tcW w:w="1162" w:type="dxa"/>
            <w:shd w:val="clear" w:color="auto" w:fill="auto"/>
          </w:tcPr>
          <w:p w14:paraId="230185BA" w14:textId="77777777" w:rsidR="007E60C9" w:rsidRPr="000E0405" w:rsidRDefault="007E60C9" w:rsidP="009F1A5E">
            <w:pPr>
              <w:spacing w:line="259" w:lineRule="auto"/>
              <w:jc w:val="both"/>
            </w:pPr>
            <w:r w:rsidRPr="000E0405">
              <w:t>14.6209</w:t>
            </w:r>
          </w:p>
        </w:tc>
        <w:tc>
          <w:tcPr>
            <w:tcW w:w="1162" w:type="dxa"/>
            <w:shd w:val="clear" w:color="auto" w:fill="auto"/>
          </w:tcPr>
          <w:p w14:paraId="0C73FF2C" w14:textId="77777777" w:rsidR="007E60C9" w:rsidRPr="000E0405" w:rsidRDefault="007E60C9" w:rsidP="009F1A5E">
            <w:pPr>
              <w:spacing w:line="259" w:lineRule="auto"/>
              <w:jc w:val="both"/>
            </w:pPr>
            <w:r w:rsidRPr="000E0405">
              <w:t>18.4429</w:t>
            </w:r>
          </w:p>
        </w:tc>
        <w:tc>
          <w:tcPr>
            <w:tcW w:w="827" w:type="dxa"/>
            <w:vAlign w:val="center"/>
          </w:tcPr>
          <w:p w14:paraId="59110337"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7CB532B6"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82.7%</w:t>
            </w:r>
          </w:p>
        </w:tc>
        <w:tc>
          <w:tcPr>
            <w:tcW w:w="807" w:type="dxa"/>
            <w:vAlign w:val="center"/>
          </w:tcPr>
          <w:p w14:paraId="4E67793C"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72A2DC38"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58.2%</w:t>
            </w:r>
          </w:p>
        </w:tc>
      </w:tr>
      <w:tr w:rsidR="000E0405" w:rsidRPr="000E0405" w14:paraId="575B05DE" w14:textId="77777777" w:rsidTr="002318CE">
        <w:trPr>
          <w:jc w:val="center"/>
        </w:trPr>
        <w:tc>
          <w:tcPr>
            <w:tcW w:w="1767" w:type="dxa"/>
            <w:shd w:val="clear" w:color="auto" w:fill="auto"/>
            <w:vAlign w:val="center"/>
          </w:tcPr>
          <w:p w14:paraId="7E8E9942"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 xml:space="preserve">Case 4: X = 50m, BW = </w:t>
            </w:r>
            <w:r w:rsidRPr="000E0405">
              <w:rPr>
                <w:rFonts w:hint="eastAsia"/>
                <w:sz w:val="21"/>
                <w:szCs w:val="22"/>
                <w:lang w:eastAsia="zh-CN"/>
              </w:rPr>
              <w:t>20MHz</w:t>
            </w:r>
            <w:r w:rsidRPr="000E0405">
              <w:rPr>
                <w:sz w:val="21"/>
                <w:szCs w:val="22"/>
                <w:lang w:eastAsia="zh-CN"/>
              </w:rPr>
              <w:t>, 2 RX antennas</w:t>
            </w:r>
          </w:p>
        </w:tc>
        <w:tc>
          <w:tcPr>
            <w:tcW w:w="1162" w:type="dxa"/>
            <w:shd w:val="clear" w:color="auto" w:fill="auto"/>
          </w:tcPr>
          <w:p w14:paraId="3F9A7CC7" w14:textId="77777777" w:rsidR="007E60C9" w:rsidRPr="000E0405" w:rsidRDefault="007E60C9" w:rsidP="009F1A5E">
            <w:pPr>
              <w:spacing w:line="259" w:lineRule="auto"/>
              <w:jc w:val="both"/>
              <w:rPr>
                <w:rFonts w:ascii="Calibri" w:hAnsi="Calibri"/>
                <w:sz w:val="24"/>
                <w:lang w:val="en-US" w:eastAsia="zh-CN"/>
              </w:rPr>
            </w:pPr>
            <w:r w:rsidRPr="000E0405">
              <w:t>10.0173</w:t>
            </w:r>
          </w:p>
        </w:tc>
        <w:tc>
          <w:tcPr>
            <w:tcW w:w="1162" w:type="dxa"/>
            <w:shd w:val="clear" w:color="auto" w:fill="auto"/>
          </w:tcPr>
          <w:p w14:paraId="24B1A541" w14:textId="77777777" w:rsidR="007E60C9" w:rsidRPr="000E0405" w:rsidRDefault="007E60C9" w:rsidP="009F1A5E">
            <w:pPr>
              <w:spacing w:line="259" w:lineRule="auto"/>
              <w:jc w:val="both"/>
              <w:rPr>
                <w:sz w:val="24"/>
              </w:rPr>
            </w:pPr>
            <w:r w:rsidRPr="000E0405">
              <w:t>16.4313</w:t>
            </w:r>
          </w:p>
        </w:tc>
        <w:tc>
          <w:tcPr>
            <w:tcW w:w="1162" w:type="dxa"/>
            <w:shd w:val="clear" w:color="auto" w:fill="auto"/>
          </w:tcPr>
          <w:p w14:paraId="4E1D629D" w14:textId="77777777" w:rsidR="007E60C9" w:rsidRPr="000E0405" w:rsidRDefault="007E60C9" w:rsidP="009F1A5E">
            <w:pPr>
              <w:spacing w:line="259" w:lineRule="auto"/>
              <w:jc w:val="both"/>
              <w:rPr>
                <w:sz w:val="24"/>
              </w:rPr>
            </w:pPr>
            <w:r w:rsidRPr="000E0405">
              <w:t>22.6808</w:t>
            </w:r>
          </w:p>
        </w:tc>
        <w:tc>
          <w:tcPr>
            <w:tcW w:w="1162" w:type="dxa"/>
            <w:shd w:val="clear" w:color="auto" w:fill="auto"/>
          </w:tcPr>
          <w:p w14:paraId="585CFD1F" w14:textId="77777777" w:rsidR="007E60C9" w:rsidRPr="000E0405" w:rsidRDefault="007E60C9" w:rsidP="009F1A5E">
            <w:pPr>
              <w:spacing w:line="259" w:lineRule="auto"/>
              <w:jc w:val="both"/>
              <w:rPr>
                <w:sz w:val="24"/>
              </w:rPr>
            </w:pPr>
            <w:r w:rsidRPr="000E0405">
              <w:t>28.4135</w:t>
            </w:r>
          </w:p>
        </w:tc>
        <w:tc>
          <w:tcPr>
            <w:tcW w:w="827" w:type="dxa"/>
            <w:vAlign w:val="center"/>
          </w:tcPr>
          <w:p w14:paraId="0267712C"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556D4F78"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65.3%</w:t>
            </w:r>
          </w:p>
        </w:tc>
        <w:tc>
          <w:tcPr>
            <w:tcW w:w="807" w:type="dxa"/>
            <w:vAlign w:val="center"/>
          </w:tcPr>
          <w:p w14:paraId="5D8E880F"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400693A5"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37.9%</w:t>
            </w:r>
          </w:p>
        </w:tc>
      </w:tr>
      <w:tr w:rsidR="000E0405" w:rsidRPr="000E0405" w14:paraId="156F73C8" w14:textId="77777777" w:rsidTr="002318CE">
        <w:trPr>
          <w:jc w:val="center"/>
        </w:trPr>
        <w:tc>
          <w:tcPr>
            <w:tcW w:w="1767" w:type="dxa"/>
            <w:shd w:val="clear" w:color="auto" w:fill="auto"/>
            <w:vAlign w:val="center"/>
          </w:tcPr>
          <w:p w14:paraId="59FD0930"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5: X = 50m, BW = 4</w:t>
            </w:r>
            <w:r w:rsidRPr="000E0405">
              <w:rPr>
                <w:rFonts w:hint="eastAsia"/>
                <w:sz w:val="21"/>
                <w:szCs w:val="22"/>
                <w:lang w:eastAsia="zh-CN"/>
              </w:rPr>
              <w:t>0MHz</w:t>
            </w:r>
            <w:r w:rsidRPr="000E0405">
              <w:rPr>
                <w:sz w:val="21"/>
                <w:szCs w:val="22"/>
                <w:lang w:eastAsia="zh-CN"/>
              </w:rPr>
              <w:t>, 2 RX antennas</w:t>
            </w:r>
          </w:p>
        </w:tc>
        <w:tc>
          <w:tcPr>
            <w:tcW w:w="1162" w:type="dxa"/>
            <w:shd w:val="clear" w:color="auto" w:fill="auto"/>
          </w:tcPr>
          <w:p w14:paraId="5B5653B9" w14:textId="77777777" w:rsidR="007E60C9" w:rsidRPr="000E0405" w:rsidRDefault="007E60C9" w:rsidP="009F1A5E">
            <w:pPr>
              <w:spacing w:line="259" w:lineRule="auto"/>
              <w:jc w:val="both"/>
              <w:rPr>
                <w:rFonts w:ascii="Calibri" w:hAnsi="Calibri"/>
                <w:sz w:val="24"/>
                <w:lang w:val="en-US" w:eastAsia="zh-CN"/>
              </w:rPr>
            </w:pPr>
            <w:r w:rsidRPr="000E0405">
              <w:t>9.433</w:t>
            </w:r>
          </w:p>
        </w:tc>
        <w:tc>
          <w:tcPr>
            <w:tcW w:w="1162" w:type="dxa"/>
            <w:shd w:val="clear" w:color="auto" w:fill="auto"/>
          </w:tcPr>
          <w:p w14:paraId="19D6BF85" w14:textId="77777777" w:rsidR="007E60C9" w:rsidRPr="000E0405" w:rsidRDefault="007E60C9" w:rsidP="009F1A5E">
            <w:pPr>
              <w:spacing w:line="259" w:lineRule="auto"/>
              <w:jc w:val="both"/>
              <w:rPr>
                <w:sz w:val="24"/>
              </w:rPr>
            </w:pPr>
            <w:r w:rsidRPr="000E0405">
              <w:t>14.5363</w:t>
            </w:r>
          </w:p>
        </w:tc>
        <w:tc>
          <w:tcPr>
            <w:tcW w:w="1162" w:type="dxa"/>
            <w:shd w:val="clear" w:color="auto" w:fill="auto"/>
          </w:tcPr>
          <w:p w14:paraId="5E7E0697" w14:textId="77777777" w:rsidR="007E60C9" w:rsidRPr="000E0405" w:rsidRDefault="007E60C9" w:rsidP="009F1A5E">
            <w:pPr>
              <w:spacing w:line="259" w:lineRule="auto"/>
              <w:jc w:val="both"/>
              <w:rPr>
                <w:sz w:val="24"/>
              </w:rPr>
            </w:pPr>
            <w:r w:rsidRPr="000E0405">
              <w:t>19.4506</w:t>
            </w:r>
          </w:p>
        </w:tc>
        <w:tc>
          <w:tcPr>
            <w:tcW w:w="1162" w:type="dxa"/>
            <w:shd w:val="clear" w:color="auto" w:fill="auto"/>
          </w:tcPr>
          <w:p w14:paraId="23CFAE51" w14:textId="77777777" w:rsidR="007E60C9" w:rsidRPr="000E0405" w:rsidRDefault="007E60C9" w:rsidP="009F1A5E">
            <w:pPr>
              <w:spacing w:line="259" w:lineRule="auto"/>
              <w:jc w:val="both"/>
              <w:rPr>
                <w:sz w:val="24"/>
              </w:rPr>
            </w:pPr>
            <w:r w:rsidRPr="000E0405">
              <w:t>26.38</w:t>
            </w:r>
          </w:p>
        </w:tc>
        <w:tc>
          <w:tcPr>
            <w:tcW w:w="827" w:type="dxa"/>
            <w:vAlign w:val="center"/>
          </w:tcPr>
          <w:p w14:paraId="715F1CA2"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68DA706E"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67.8%</w:t>
            </w:r>
          </w:p>
        </w:tc>
        <w:tc>
          <w:tcPr>
            <w:tcW w:w="807" w:type="dxa"/>
            <w:vAlign w:val="center"/>
          </w:tcPr>
          <w:p w14:paraId="1F181649"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7A1BBEB1"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41.7%</w:t>
            </w:r>
          </w:p>
        </w:tc>
      </w:tr>
      <w:tr w:rsidR="000E0405" w:rsidRPr="000E0405" w14:paraId="59D1F502" w14:textId="77777777" w:rsidTr="002318CE">
        <w:trPr>
          <w:jc w:val="center"/>
        </w:trPr>
        <w:tc>
          <w:tcPr>
            <w:tcW w:w="1767" w:type="dxa"/>
            <w:shd w:val="clear" w:color="auto" w:fill="auto"/>
            <w:vAlign w:val="center"/>
          </w:tcPr>
          <w:p w14:paraId="6FB96D49"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6: X = 50m, BW = 10</w:t>
            </w:r>
            <w:r w:rsidRPr="000E0405">
              <w:rPr>
                <w:rFonts w:hint="eastAsia"/>
                <w:sz w:val="21"/>
                <w:szCs w:val="22"/>
                <w:lang w:eastAsia="zh-CN"/>
              </w:rPr>
              <w:t>0MHz</w:t>
            </w:r>
            <w:r w:rsidRPr="000E0405">
              <w:rPr>
                <w:sz w:val="21"/>
                <w:szCs w:val="22"/>
                <w:lang w:eastAsia="zh-CN"/>
              </w:rPr>
              <w:t>, 2 RX antennas</w:t>
            </w:r>
          </w:p>
        </w:tc>
        <w:tc>
          <w:tcPr>
            <w:tcW w:w="1162" w:type="dxa"/>
            <w:shd w:val="clear" w:color="auto" w:fill="auto"/>
          </w:tcPr>
          <w:p w14:paraId="37A27B1D" w14:textId="77777777" w:rsidR="007E60C9" w:rsidRPr="000E0405" w:rsidRDefault="007E60C9" w:rsidP="009F1A5E">
            <w:pPr>
              <w:spacing w:line="259" w:lineRule="auto"/>
              <w:jc w:val="both"/>
              <w:rPr>
                <w:rFonts w:ascii="Calibri" w:hAnsi="Calibri"/>
                <w:szCs w:val="21"/>
                <w:lang w:val="en-US" w:eastAsia="zh-CN"/>
              </w:rPr>
            </w:pPr>
            <w:r w:rsidRPr="000E0405">
              <w:t>6.1632</w:t>
            </w:r>
          </w:p>
        </w:tc>
        <w:tc>
          <w:tcPr>
            <w:tcW w:w="1162" w:type="dxa"/>
            <w:shd w:val="clear" w:color="auto" w:fill="auto"/>
          </w:tcPr>
          <w:p w14:paraId="6F59C918" w14:textId="77777777" w:rsidR="007E60C9" w:rsidRPr="000E0405" w:rsidRDefault="007E60C9" w:rsidP="009F1A5E">
            <w:pPr>
              <w:spacing w:line="259" w:lineRule="auto"/>
              <w:jc w:val="both"/>
            </w:pPr>
            <w:r w:rsidRPr="000E0405">
              <w:t>11.2265</w:t>
            </w:r>
          </w:p>
        </w:tc>
        <w:tc>
          <w:tcPr>
            <w:tcW w:w="1162" w:type="dxa"/>
            <w:shd w:val="clear" w:color="auto" w:fill="auto"/>
          </w:tcPr>
          <w:p w14:paraId="62849B72" w14:textId="77777777" w:rsidR="007E60C9" w:rsidRPr="000E0405" w:rsidRDefault="007E60C9" w:rsidP="009F1A5E">
            <w:pPr>
              <w:spacing w:line="259" w:lineRule="auto"/>
              <w:jc w:val="both"/>
            </w:pPr>
            <w:r w:rsidRPr="000E0405">
              <w:t>17.4709</w:t>
            </w:r>
          </w:p>
        </w:tc>
        <w:tc>
          <w:tcPr>
            <w:tcW w:w="1162" w:type="dxa"/>
            <w:shd w:val="clear" w:color="auto" w:fill="auto"/>
          </w:tcPr>
          <w:p w14:paraId="144C5CD4" w14:textId="77777777" w:rsidR="007E60C9" w:rsidRPr="000E0405" w:rsidRDefault="007E60C9" w:rsidP="009F1A5E">
            <w:pPr>
              <w:spacing w:line="259" w:lineRule="auto"/>
              <w:jc w:val="both"/>
            </w:pPr>
            <w:r w:rsidRPr="000E0405">
              <w:t>22.3776</w:t>
            </w:r>
          </w:p>
        </w:tc>
        <w:tc>
          <w:tcPr>
            <w:tcW w:w="827" w:type="dxa"/>
            <w:vAlign w:val="center"/>
          </w:tcPr>
          <w:p w14:paraId="5091E085"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075F2E4E"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74.2%</w:t>
            </w:r>
          </w:p>
        </w:tc>
        <w:tc>
          <w:tcPr>
            <w:tcW w:w="807" w:type="dxa"/>
            <w:vAlign w:val="center"/>
          </w:tcPr>
          <w:p w14:paraId="69800D99"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70968750"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57.3%</w:t>
            </w:r>
          </w:p>
        </w:tc>
      </w:tr>
      <w:tr w:rsidR="000E0405" w:rsidRPr="000E0405" w14:paraId="032C791B" w14:textId="77777777" w:rsidTr="002318CE">
        <w:trPr>
          <w:jc w:val="center"/>
        </w:trPr>
        <w:tc>
          <w:tcPr>
            <w:tcW w:w="1767" w:type="dxa"/>
            <w:shd w:val="clear" w:color="auto" w:fill="auto"/>
            <w:vAlign w:val="center"/>
          </w:tcPr>
          <w:p w14:paraId="66B12BC2"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lastRenderedPageBreak/>
              <w:t xml:space="preserve">Case 7: X = 100m, BW = </w:t>
            </w:r>
            <w:r w:rsidRPr="000E0405">
              <w:rPr>
                <w:rFonts w:hint="eastAsia"/>
                <w:sz w:val="21"/>
                <w:szCs w:val="22"/>
                <w:lang w:eastAsia="zh-CN"/>
              </w:rPr>
              <w:t>20MHz</w:t>
            </w:r>
            <w:r w:rsidRPr="000E0405">
              <w:rPr>
                <w:sz w:val="21"/>
                <w:szCs w:val="22"/>
                <w:lang w:eastAsia="zh-CN"/>
              </w:rPr>
              <w:t>, 2 RX antennas</w:t>
            </w:r>
          </w:p>
        </w:tc>
        <w:tc>
          <w:tcPr>
            <w:tcW w:w="1162" w:type="dxa"/>
            <w:shd w:val="clear" w:color="auto" w:fill="auto"/>
          </w:tcPr>
          <w:p w14:paraId="35E8B01B" w14:textId="77777777" w:rsidR="007E60C9" w:rsidRPr="000E0405" w:rsidRDefault="007E60C9" w:rsidP="009F1A5E">
            <w:pPr>
              <w:spacing w:line="259" w:lineRule="auto"/>
              <w:jc w:val="both"/>
              <w:rPr>
                <w:rFonts w:ascii="Calibri" w:hAnsi="Calibri"/>
                <w:sz w:val="24"/>
                <w:lang w:val="en-US" w:eastAsia="zh-CN"/>
              </w:rPr>
            </w:pPr>
            <w:r w:rsidRPr="000E0405">
              <w:t>12.1816</w:t>
            </w:r>
          </w:p>
        </w:tc>
        <w:tc>
          <w:tcPr>
            <w:tcW w:w="1162" w:type="dxa"/>
            <w:shd w:val="clear" w:color="auto" w:fill="auto"/>
          </w:tcPr>
          <w:p w14:paraId="3AB8D499" w14:textId="77777777" w:rsidR="007E60C9" w:rsidRPr="000E0405" w:rsidRDefault="007E60C9" w:rsidP="009F1A5E">
            <w:pPr>
              <w:spacing w:line="259" w:lineRule="auto"/>
              <w:jc w:val="both"/>
              <w:rPr>
                <w:sz w:val="24"/>
              </w:rPr>
            </w:pPr>
            <w:r w:rsidRPr="000E0405">
              <w:t>17.4512</w:t>
            </w:r>
          </w:p>
        </w:tc>
        <w:tc>
          <w:tcPr>
            <w:tcW w:w="1162" w:type="dxa"/>
            <w:shd w:val="clear" w:color="auto" w:fill="auto"/>
          </w:tcPr>
          <w:p w14:paraId="5FC0D4C9" w14:textId="77777777" w:rsidR="007E60C9" w:rsidRPr="000E0405" w:rsidRDefault="007E60C9" w:rsidP="009F1A5E">
            <w:pPr>
              <w:spacing w:line="259" w:lineRule="auto"/>
              <w:jc w:val="both"/>
              <w:rPr>
                <w:sz w:val="24"/>
              </w:rPr>
            </w:pPr>
            <w:r w:rsidRPr="000E0405">
              <w:t>22.0971</w:t>
            </w:r>
          </w:p>
        </w:tc>
        <w:tc>
          <w:tcPr>
            <w:tcW w:w="1162" w:type="dxa"/>
            <w:shd w:val="clear" w:color="auto" w:fill="auto"/>
          </w:tcPr>
          <w:p w14:paraId="03B00FBF" w14:textId="77777777" w:rsidR="007E60C9" w:rsidRPr="000E0405" w:rsidRDefault="007E60C9" w:rsidP="009F1A5E">
            <w:pPr>
              <w:spacing w:line="259" w:lineRule="auto"/>
              <w:jc w:val="both"/>
              <w:rPr>
                <w:sz w:val="24"/>
              </w:rPr>
            </w:pPr>
            <w:r w:rsidRPr="000E0405">
              <w:t>28.8933</w:t>
            </w:r>
          </w:p>
        </w:tc>
        <w:tc>
          <w:tcPr>
            <w:tcW w:w="827" w:type="dxa"/>
            <w:vAlign w:val="center"/>
          </w:tcPr>
          <w:p w14:paraId="1458B502"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2A24BE0F"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61.3%</w:t>
            </w:r>
          </w:p>
        </w:tc>
        <w:tc>
          <w:tcPr>
            <w:tcW w:w="807" w:type="dxa"/>
            <w:vAlign w:val="center"/>
          </w:tcPr>
          <w:p w14:paraId="5E9BFEFE"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2192434C"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37.1%</w:t>
            </w:r>
          </w:p>
        </w:tc>
      </w:tr>
      <w:tr w:rsidR="000E0405" w:rsidRPr="000E0405" w14:paraId="504382CF" w14:textId="77777777" w:rsidTr="002318CE">
        <w:trPr>
          <w:jc w:val="center"/>
        </w:trPr>
        <w:tc>
          <w:tcPr>
            <w:tcW w:w="1767" w:type="dxa"/>
            <w:shd w:val="clear" w:color="auto" w:fill="auto"/>
            <w:vAlign w:val="center"/>
          </w:tcPr>
          <w:p w14:paraId="5C2EA0A7"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8: X = 100m, BW = 4</w:t>
            </w:r>
            <w:r w:rsidRPr="000E0405">
              <w:rPr>
                <w:rFonts w:hint="eastAsia"/>
                <w:sz w:val="21"/>
                <w:szCs w:val="22"/>
                <w:lang w:eastAsia="zh-CN"/>
              </w:rPr>
              <w:t>0MHz</w:t>
            </w:r>
            <w:r w:rsidRPr="000E0405">
              <w:rPr>
                <w:sz w:val="21"/>
                <w:szCs w:val="22"/>
                <w:lang w:eastAsia="zh-CN"/>
              </w:rPr>
              <w:t>, 2 RX antennas</w:t>
            </w:r>
          </w:p>
        </w:tc>
        <w:tc>
          <w:tcPr>
            <w:tcW w:w="1162" w:type="dxa"/>
            <w:shd w:val="clear" w:color="auto" w:fill="auto"/>
          </w:tcPr>
          <w:p w14:paraId="03D60815" w14:textId="77777777" w:rsidR="007E60C9" w:rsidRPr="000E0405" w:rsidRDefault="007E60C9" w:rsidP="009F1A5E">
            <w:pPr>
              <w:spacing w:line="259" w:lineRule="auto"/>
              <w:jc w:val="both"/>
              <w:rPr>
                <w:rFonts w:ascii="Calibri" w:hAnsi="Calibri"/>
                <w:sz w:val="24"/>
                <w:lang w:val="en-US" w:eastAsia="zh-CN"/>
              </w:rPr>
            </w:pPr>
            <w:r w:rsidRPr="000E0405">
              <w:t>10.3217</w:t>
            </w:r>
          </w:p>
        </w:tc>
        <w:tc>
          <w:tcPr>
            <w:tcW w:w="1162" w:type="dxa"/>
            <w:shd w:val="clear" w:color="auto" w:fill="auto"/>
          </w:tcPr>
          <w:p w14:paraId="4500B6D7" w14:textId="77777777" w:rsidR="007E60C9" w:rsidRPr="000E0405" w:rsidRDefault="007E60C9" w:rsidP="009F1A5E">
            <w:pPr>
              <w:spacing w:line="259" w:lineRule="auto"/>
              <w:jc w:val="both"/>
              <w:rPr>
                <w:sz w:val="24"/>
              </w:rPr>
            </w:pPr>
            <w:r w:rsidRPr="000E0405">
              <w:t>15.9011</w:t>
            </w:r>
          </w:p>
        </w:tc>
        <w:tc>
          <w:tcPr>
            <w:tcW w:w="1162" w:type="dxa"/>
            <w:shd w:val="clear" w:color="auto" w:fill="auto"/>
          </w:tcPr>
          <w:p w14:paraId="47732C33" w14:textId="77777777" w:rsidR="007E60C9" w:rsidRPr="000E0405" w:rsidRDefault="007E60C9" w:rsidP="009F1A5E">
            <w:pPr>
              <w:spacing w:line="259" w:lineRule="auto"/>
              <w:jc w:val="both"/>
              <w:rPr>
                <w:sz w:val="24"/>
              </w:rPr>
            </w:pPr>
            <w:r w:rsidRPr="000E0405">
              <w:t>20.2306</w:t>
            </w:r>
          </w:p>
        </w:tc>
        <w:tc>
          <w:tcPr>
            <w:tcW w:w="1162" w:type="dxa"/>
            <w:shd w:val="clear" w:color="auto" w:fill="auto"/>
          </w:tcPr>
          <w:p w14:paraId="28736F0E" w14:textId="77777777" w:rsidR="007E60C9" w:rsidRPr="000E0405" w:rsidRDefault="007E60C9" w:rsidP="009F1A5E">
            <w:pPr>
              <w:spacing w:line="259" w:lineRule="auto"/>
              <w:jc w:val="both"/>
              <w:rPr>
                <w:sz w:val="24"/>
              </w:rPr>
            </w:pPr>
            <w:r w:rsidRPr="000E0405">
              <w:t>26.9232</w:t>
            </w:r>
          </w:p>
        </w:tc>
        <w:tc>
          <w:tcPr>
            <w:tcW w:w="827" w:type="dxa"/>
            <w:vAlign w:val="center"/>
          </w:tcPr>
          <w:p w14:paraId="6F782D59"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70709130"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61.2%</w:t>
            </w:r>
          </w:p>
        </w:tc>
        <w:tc>
          <w:tcPr>
            <w:tcW w:w="807" w:type="dxa"/>
            <w:vAlign w:val="center"/>
          </w:tcPr>
          <w:p w14:paraId="297EC0F8"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7EBDBE89"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40.8%</w:t>
            </w:r>
          </w:p>
        </w:tc>
      </w:tr>
      <w:tr w:rsidR="000E0405" w:rsidRPr="000E0405" w14:paraId="2D3E042C" w14:textId="77777777" w:rsidTr="002318CE">
        <w:trPr>
          <w:jc w:val="center"/>
        </w:trPr>
        <w:tc>
          <w:tcPr>
            <w:tcW w:w="1767" w:type="dxa"/>
            <w:shd w:val="clear" w:color="auto" w:fill="auto"/>
            <w:vAlign w:val="center"/>
          </w:tcPr>
          <w:p w14:paraId="48FE0E8C"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9: X = 100m, BW = 10</w:t>
            </w:r>
            <w:r w:rsidRPr="000E0405">
              <w:rPr>
                <w:rFonts w:hint="eastAsia"/>
                <w:sz w:val="21"/>
                <w:szCs w:val="22"/>
                <w:lang w:eastAsia="zh-CN"/>
              </w:rPr>
              <w:t>0MHz</w:t>
            </w:r>
            <w:r w:rsidRPr="000E0405">
              <w:rPr>
                <w:sz w:val="21"/>
                <w:szCs w:val="22"/>
                <w:lang w:eastAsia="zh-CN"/>
              </w:rPr>
              <w:t>, 2 RX antennas</w:t>
            </w:r>
          </w:p>
        </w:tc>
        <w:tc>
          <w:tcPr>
            <w:tcW w:w="1162" w:type="dxa"/>
            <w:shd w:val="clear" w:color="auto" w:fill="auto"/>
          </w:tcPr>
          <w:p w14:paraId="5580F869" w14:textId="77777777" w:rsidR="007E60C9" w:rsidRPr="000E0405" w:rsidRDefault="007E60C9" w:rsidP="009F1A5E">
            <w:pPr>
              <w:spacing w:line="259" w:lineRule="auto"/>
              <w:jc w:val="both"/>
              <w:rPr>
                <w:rFonts w:ascii="Calibri" w:hAnsi="Calibri"/>
                <w:szCs w:val="21"/>
                <w:lang w:val="en-US" w:eastAsia="zh-CN"/>
              </w:rPr>
            </w:pPr>
            <w:r w:rsidRPr="000E0405">
              <w:t>6.8388</w:t>
            </w:r>
          </w:p>
        </w:tc>
        <w:tc>
          <w:tcPr>
            <w:tcW w:w="1162" w:type="dxa"/>
            <w:shd w:val="clear" w:color="auto" w:fill="auto"/>
          </w:tcPr>
          <w:p w14:paraId="4FC6AF08" w14:textId="77777777" w:rsidR="007E60C9" w:rsidRPr="000E0405" w:rsidRDefault="007E60C9" w:rsidP="009F1A5E">
            <w:pPr>
              <w:spacing w:line="259" w:lineRule="auto"/>
              <w:jc w:val="both"/>
            </w:pPr>
            <w:r w:rsidRPr="000E0405">
              <w:t>10.138</w:t>
            </w:r>
          </w:p>
        </w:tc>
        <w:tc>
          <w:tcPr>
            <w:tcW w:w="1162" w:type="dxa"/>
            <w:shd w:val="clear" w:color="auto" w:fill="auto"/>
          </w:tcPr>
          <w:p w14:paraId="1435AC69" w14:textId="77777777" w:rsidR="007E60C9" w:rsidRPr="000E0405" w:rsidRDefault="007E60C9" w:rsidP="009F1A5E">
            <w:pPr>
              <w:spacing w:line="259" w:lineRule="auto"/>
              <w:jc w:val="both"/>
            </w:pPr>
            <w:r w:rsidRPr="000E0405">
              <w:t>18.7711</w:t>
            </w:r>
          </w:p>
        </w:tc>
        <w:tc>
          <w:tcPr>
            <w:tcW w:w="1162" w:type="dxa"/>
            <w:shd w:val="clear" w:color="auto" w:fill="auto"/>
          </w:tcPr>
          <w:p w14:paraId="6A23FE33" w14:textId="77777777" w:rsidR="007E60C9" w:rsidRPr="000E0405" w:rsidRDefault="007E60C9" w:rsidP="009F1A5E">
            <w:pPr>
              <w:spacing w:line="259" w:lineRule="auto"/>
              <w:jc w:val="both"/>
            </w:pPr>
            <w:r w:rsidRPr="000E0405">
              <w:t>25.6619</w:t>
            </w:r>
          </w:p>
        </w:tc>
        <w:tc>
          <w:tcPr>
            <w:tcW w:w="827" w:type="dxa"/>
            <w:vAlign w:val="center"/>
          </w:tcPr>
          <w:p w14:paraId="01DBE45D"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6BD48499"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76.5%</w:t>
            </w:r>
          </w:p>
        </w:tc>
        <w:tc>
          <w:tcPr>
            <w:tcW w:w="807" w:type="dxa"/>
            <w:vAlign w:val="center"/>
          </w:tcPr>
          <w:p w14:paraId="52EFBFFE"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52A55F18"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60.2%</w:t>
            </w:r>
          </w:p>
        </w:tc>
      </w:tr>
      <w:tr w:rsidR="000E0405" w:rsidRPr="000E0405" w14:paraId="724A3468" w14:textId="77777777" w:rsidTr="002318CE">
        <w:trPr>
          <w:jc w:val="center"/>
        </w:trPr>
        <w:tc>
          <w:tcPr>
            <w:tcW w:w="1767" w:type="dxa"/>
            <w:shd w:val="clear" w:color="auto" w:fill="auto"/>
            <w:vAlign w:val="center"/>
          </w:tcPr>
          <w:p w14:paraId="3F32C767"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 xml:space="preserve">Case 10: X = 20m, BW = </w:t>
            </w:r>
            <w:r w:rsidRPr="000E0405">
              <w:rPr>
                <w:rFonts w:hint="eastAsia"/>
                <w:sz w:val="21"/>
                <w:szCs w:val="22"/>
                <w:lang w:eastAsia="zh-CN"/>
              </w:rPr>
              <w:t>20MHz</w:t>
            </w:r>
            <w:r w:rsidRPr="000E0405">
              <w:rPr>
                <w:sz w:val="21"/>
                <w:szCs w:val="22"/>
                <w:lang w:eastAsia="zh-CN"/>
              </w:rPr>
              <w:t>, 4 RX antennas</w:t>
            </w:r>
          </w:p>
        </w:tc>
        <w:tc>
          <w:tcPr>
            <w:tcW w:w="1162" w:type="dxa"/>
            <w:shd w:val="clear" w:color="auto" w:fill="auto"/>
          </w:tcPr>
          <w:p w14:paraId="1A1895D5" w14:textId="77777777" w:rsidR="007E60C9" w:rsidRPr="000E0405" w:rsidRDefault="007E60C9" w:rsidP="009F1A5E">
            <w:pPr>
              <w:spacing w:line="259" w:lineRule="auto"/>
              <w:jc w:val="both"/>
            </w:pPr>
            <w:r w:rsidRPr="000E0405">
              <w:t>1.54</w:t>
            </w:r>
          </w:p>
        </w:tc>
        <w:tc>
          <w:tcPr>
            <w:tcW w:w="1162" w:type="dxa"/>
            <w:shd w:val="clear" w:color="auto" w:fill="auto"/>
          </w:tcPr>
          <w:p w14:paraId="3C38D6EF" w14:textId="77777777" w:rsidR="007E60C9" w:rsidRPr="000E0405" w:rsidRDefault="007E60C9" w:rsidP="009F1A5E">
            <w:pPr>
              <w:spacing w:line="259" w:lineRule="auto"/>
              <w:jc w:val="both"/>
            </w:pPr>
            <w:r w:rsidRPr="000E0405">
              <w:t>2.8624</w:t>
            </w:r>
          </w:p>
        </w:tc>
        <w:tc>
          <w:tcPr>
            <w:tcW w:w="1162" w:type="dxa"/>
            <w:shd w:val="clear" w:color="auto" w:fill="auto"/>
          </w:tcPr>
          <w:p w14:paraId="6B9A5E65" w14:textId="77777777" w:rsidR="007E60C9" w:rsidRPr="000E0405" w:rsidRDefault="007E60C9" w:rsidP="009F1A5E">
            <w:pPr>
              <w:spacing w:line="259" w:lineRule="auto"/>
              <w:jc w:val="both"/>
            </w:pPr>
            <w:r w:rsidRPr="000E0405">
              <w:t>5.8825</w:t>
            </w:r>
          </w:p>
        </w:tc>
        <w:tc>
          <w:tcPr>
            <w:tcW w:w="1162" w:type="dxa"/>
            <w:shd w:val="clear" w:color="auto" w:fill="auto"/>
          </w:tcPr>
          <w:p w14:paraId="1C244526" w14:textId="77777777" w:rsidR="007E60C9" w:rsidRPr="000E0405" w:rsidRDefault="007E60C9" w:rsidP="009F1A5E">
            <w:pPr>
              <w:spacing w:line="259" w:lineRule="auto"/>
              <w:jc w:val="both"/>
            </w:pPr>
            <w:r w:rsidRPr="000E0405">
              <w:t>14.5541</w:t>
            </w:r>
          </w:p>
        </w:tc>
        <w:tc>
          <w:tcPr>
            <w:tcW w:w="827" w:type="dxa"/>
            <w:vAlign w:val="center"/>
          </w:tcPr>
          <w:p w14:paraId="367D9168"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c>
          <w:tcPr>
            <w:tcW w:w="807" w:type="dxa"/>
            <w:vAlign w:val="center"/>
          </w:tcPr>
          <w:p w14:paraId="0A400B04"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55F34FD3"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83.64%</w:t>
            </w:r>
          </w:p>
        </w:tc>
      </w:tr>
      <w:tr w:rsidR="000E0405" w:rsidRPr="000E0405" w14:paraId="074E1AB3" w14:textId="77777777" w:rsidTr="002318CE">
        <w:trPr>
          <w:jc w:val="center"/>
        </w:trPr>
        <w:tc>
          <w:tcPr>
            <w:tcW w:w="1767" w:type="dxa"/>
            <w:shd w:val="clear" w:color="auto" w:fill="auto"/>
            <w:vAlign w:val="center"/>
          </w:tcPr>
          <w:p w14:paraId="23C9630F"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11: X = 20m, BW = 4</w:t>
            </w:r>
            <w:r w:rsidRPr="000E0405">
              <w:rPr>
                <w:rFonts w:hint="eastAsia"/>
                <w:sz w:val="21"/>
                <w:szCs w:val="22"/>
                <w:lang w:eastAsia="zh-CN"/>
              </w:rPr>
              <w:t>0MHz</w:t>
            </w:r>
            <w:r w:rsidRPr="000E0405">
              <w:rPr>
                <w:sz w:val="21"/>
                <w:szCs w:val="22"/>
                <w:lang w:eastAsia="zh-CN"/>
              </w:rPr>
              <w:t>, 4 RX antennas</w:t>
            </w:r>
          </w:p>
        </w:tc>
        <w:tc>
          <w:tcPr>
            <w:tcW w:w="1162" w:type="dxa"/>
            <w:shd w:val="clear" w:color="auto" w:fill="auto"/>
          </w:tcPr>
          <w:p w14:paraId="7FE9F1DD" w14:textId="77777777" w:rsidR="007E60C9" w:rsidRPr="000E0405" w:rsidRDefault="007E60C9" w:rsidP="009F1A5E">
            <w:pPr>
              <w:spacing w:line="259" w:lineRule="auto"/>
              <w:jc w:val="both"/>
            </w:pPr>
            <w:r w:rsidRPr="000E0405">
              <w:t>1.1</w:t>
            </w:r>
          </w:p>
        </w:tc>
        <w:tc>
          <w:tcPr>
            <w:tcW w:w="1162" w:type="dxa"/>
            <w:shd w:val="clear" w:color="auto" w:fill="auto"/>
          </w:tcPr>
          <w:p w14:paraId="4CF0AD0F" w14:textId="77777777" w:rsidR="007E60C9" w:rsidRPr="000E0405" w:rsidRDefault="007E60C9" w:rsidP="009F1A5E">
            <w:pPr>
              <w:spacing w:line="259" w:lineRule="auto"/>
              <w:jc w:val="both"/>
            </w:pPr>
            <w:r w:rsidRPr="000E0405">
              <w:t>2.5235</w:t>
            </w:r>
          </w:p>
        </w:tc>
        <w:tc>
          <w:tcPr>
            <w:tcW w:w="1162" w:type="dxa"/>
            <w:shd w:val="clear" w:color="auto" w:fill="auto"/>
          </w:tcPr>
          <w:p w14:paraId="482C095E" w14:textId="77777777" w:rsidR="007E60C9" w:rsidRPr="000E0405" w:rsidRDefault="007E60C9" w:rsidP="009F1A5E">
            <w:pPr>
              <w:spacing w:line="259" w:lineRule="auto"/>
              <w:jc w:val="both"/>
            </w:pPr>
            <w:r w:rsidRPr="000E0405">
              <w:t>6.3216</w:t>
            </w:r>
          </w:p>
        </w:tc>
        <w:tc>
          <w:tcPr>
            <w:tcW w:w="1162" w:type="dxa"/>
            <w:shd w:val="clear" w:color="auto" w:fill="auto"/>
          </w:tcPr>
          <w:p w14:paraId="5C702AB9" w14:textId="77777777" w:rsidR="007E60C9" w:rsidRPr="000E0405" w:rsidRDefault="007E60C9" w:rsidP="009F1A5E">
            <w:pPr>
              <w:spacing w:line="259" w:lineRule="auto"/>
              <w:jc w:val="both"/>
            </w:pPr>
            <w:r w:rsidRPr="000E0405">
              <w:t>13.2869</w:t>
            </w:r>
          </w:p>
        </w:tc>
        <w:tc>
          <w:tcPr>
            <w:tcW w:w="827" w:type="dxa"/>
            <w:vAlign w:val="center"/>
          </w:tcPr>
          <w:p w14:paraId="5623D14C"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c>
          <w:tcPr>
            <w:tcW w:w="807" w:type="dxa"/>
            <w:vAlign w:val="center"/>
          </w:tcPr>
          <w:p w14:paraId="37214580"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127400C4"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81.82%</w:t>
            </w:r>
          </w:p>
        </w:tc>
      </w:tr>
      <w:tr w:rsidR="000E0405" w:rsidRPr="000E0405" w14:paraId="25396039" w14:textId="77777777" w:rsidTr="002318CE">
        <w:trPr>
          <w:jc w:val="center"/>
        </w:trPr>
        <w:tc>
          <w:tcPr>
            <w:tcW w:w="1767" w:type="dxa"/>
            <w:shd w:val="clear" w:color="auto" w:fill="auto"/>
            <w:vAlign w:val="center"/>
          </w:tcPr>
          <w:p w14:paraId="5A63010B"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12: X = 20m, BW = 10</w:t>
            </w:r>
            <w:r w:rsidRPr="000E0405">
              <w:rPr>
                <w:rFonts w:hint="eastAsia"/>
                <w:sz w:val="21"/>
                <w:szCs w:val="22"/>
                <w:lang w:eastAsia="zh-CN"/>
              </w:rPr>
              <w:t>0MHz</w:t>
            </w:r>
            <w:r w:rsidRPr="000E0405">
              <w:rPr>
                <w:sz w:val="21"/>
                <w:szCs w:val="22"/>
                <w:lang w:eastAsia="zh-CN"/>
              </w:rPr>
              <w:t>, 4 RX antennas</w:t>
            </w:r>
          </w:p>
        </w:tc>
        <w:tc>
          <w:tcPr>
            <w:tcW w:w="1162" w:type="dxa"/>
            <w:shd w:val="clear" w:color="auto" w:fill="auto"/>
          </w:tcPr>
          <w:p w14:paraId="232BEFCB" w14:textId="77777777" w:rsidR="007E60C9" w:rsidRPr="000E0405" w:rsidRDefault="007E60C9" w:rsidP="009F1A5E">
            <w:pPr>
              <w:spacing w:line="259" w:lineRule="auto"/>
              <w:jc w:val="both"/>
            </w:pPr>
            <w:r w:rsidRPr="000E0405">
              <w:t>0.6181</w:t>
            </w:r>
          </w:p>
        </w:tc>
        <w:tc>
          <w:tcPr>
            <w:tcW w:w="1162" w:type="dxa"/>
            <w:shd w:val="clear" w:color="auto" w:fill="auto"/>
          </w:tcPr>
          <w:p w14:paraId="679B0EB1" w14:textId="77777777" w:rsidR="007E60C9" w:rsidRPr="000E0405" w:rsidRDefault="007E60C9" w:rsidP="009F1A5E">
            <w:pPr>
              <w:spacing w:line="259" w:lineRule="auto"/>
              <w:jc w:val="both"/>
            </w:pPr>
            <w:r w:rsidRPr="000E0405">
              <w:t>1.369</w:t>
            </w:r>
          </w:p>
        </w:tc>
        <w:tc>
          <w:tcPr>
            <w:tcW w:w="1162" w:type="dxa"/>
            <w:shd w:val="clear" w:color="auto" w:fill="auto"/>
          </w:tcPr>
          <w:p w14:paraId="428F953C" w14:textId="77777777" w:rsidR="007E60C9" w:rsidRPr="000E0405" w:rsidRDefault="007E60C9" w:rsidP="009F1A5E">
            <w:pPr>
              <w:spacing w:line="259" w:lineRule="auto"/>
              <w:jc w:val="both"/>
            </w:pPr>
            <w:r w:rsidRPr="000E0405">
              <w:t>3.6688</w:t>
            </w:r>
          </w:p>
        </w:tc>
        <w:tc>
          <w:tcPr>
            <w:tcW w:w="1162" w:type="dxa"/>
            <w:shd w:val="clear" w:color="auto" w:fill="auto"/>
          </w:tcPr>
          <w:p w14:paraId="195CFF15" w14:textId="77777777" w:rsidR="007E60C9" w:rsidRPr="000E0405" w:rsidRDefault="007E60C9" w:rsidP="009F1A5E">
            <w:pPr>
              <w:spacing w:line="259" w:lineRule="auto"/>
              <w:jc w:val="both"/>
            </w:pPr>
            <w:r w:rsidRPr="000E0405">
              <w:t>7.9956</w:t>
            </w:r>
          </w:p>
        </w:tc>
        <w:tc>
          <w:tcPr>
            <w:tcW w:w="827" w:type="dxa"/>
            <w:vAlign w:val="center"/>
          </w:tcPr>
          <w:p w14:paraId="1FB28BC4"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c>
          <w:tcPr>
            <w:tcW w:w="807" w:type="dxa"/>
            <w:vAlign w:val="center"/>
          </w:tcPr>
          <w:p w14:paraId="1FA8AE74"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r>
      <w:tr w:rsidR="000E0405" w:rsidRPr="000E0405" w14:paraId="77E2E554" w14:textId="77777777" w:rsidTr="002318CE">
        <w:trPr>
          <w:jc w:val="center"/>
        </w:trPr>
        <w:tc>
          <w:tcPr>
            <w:tcW w:w="1767" w:type="dxa"/>
            <w:shd w:val="clear" w:color="auto" w:fill="auto"/>
            <w:vAlign w:val="center"/>
          </w:tcPr>
          <w:p w14:paraId="252D3A82"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 xml:space="preserve">Case 13: X = 50m, BW = </w:t>
            </w:r>
            <w:r w:rsidRPr="000E0405">
              <w:rPr>
                <w:rFonts w:hint="eastAsia"/>
                <w:sz w:val="21"/>
                <w:szCs w:val="22"/>
                <w:lang w:eastAsia="zh-CN"/>
              </w:rPr>
              <w:t>20MHz</w:t>
            </w:r>
            <w:r w:rsidRPr="000E0405">
              <w:rPr>
                <w:sz w:val="21"/>
                <w:szCs w:val="22"/>
                <w:lang w:eastAsia="zh-CN"/>
              </w:rPr>
              <w:t>, 4 RX antennas</w:t>
            </w:r>
          </w:p>
        </w:tc>
        <w:tc>
          <w:tcPr>
            <w:tcW w:w="1162" w:type="dxa"/>
            <w:shd w:val="clear" w:color="auto" w:fill="auto"/>
          </w:tcPr>
          <w:p w14:paraId="532A51DC" w14:textId="77777777" w:rsidR="007E60C9" w:rsidRPr="000E0405" w:rsidRDefault="007E60C9" w:rsidP="009F1A5E">
            <w:pPr>
              <w:spacing w:line="259" w:lineRule="auto"/>
              <w:jc w:val="both"/>
            </w:pPr>
            <w:r w:rsidRPr="000E0405">
              <w:t>1.7061</w:t>
            </w:r>
          </w:p>
        </w:tc>
        <w:tc>
          <w:tcPr>
            <w:tcW w:w="1162" w:type="dxa"/>
            <w:shd w:val="clear" w:color="auto" w:fill="auto"/>
          </w:tcPr>
          <w:p w14:paraId="19934D73" w14:textId="77777777" w:rsidR="007E60C9" w:rsidRPr="000E0405" w:rsidRDefault="007E60C9" w:rsidP="009F1A5E">
            <w:pPr>
              <w:spacing w:line="259" w:lineRule="auto"/>
              <w:jc w:val="both"/>
            </w:pPr>
            <w:r w:rsidRPr="000E0405">
              <w:t>4.2044</w:t>
            </w:r>
          </w:p>
        </w:tc>
        <w:tc>
          <w:tcPr>
            <w:tcW w:w="1162" w:type="dxa"/>
            <w:shd w:val="clear" w:color="auto" w:fill="auto"/>
          </w:tcPr>
          <w:p w14:paraId="430EF72A" w14:textId="77777777" w:rsidR="007E60C9" w:rsidRPr="000E0405" w:rsidRDefault="007E60C9" w:rsidP="009F1A5E">
            <w:pPr>
              <w:spacing w:line="259" w:lineRule="auto"/>
              <w:jc w:val="both"/>
            </w:pPr>
            <w:r w:rsidRPr="000E0405">
              <w:t>9.2234</w:t>
            </w:r>
          </w:p>
        </w:tc>
        <w:tc>
          <w:tcPr>
            <w:tcW w:w="1162" w:type="dxa"/>
            <w:shd w:val="clear" w:color="auto" w:fill="auto"/>
          </w:tcPr>
          <w:p w14:paraId="302CDD8D" w14:textId="77777777" w:rsidR="007E60C9" w:rsidRPr="000E0405" w:rsidRDefault="007E60C9" w:rsidP="009F1A5E">
            <w:pPr>
              <w:spacing w:line="259" w:lineRule="auto"/>
              <w:jc w:val="both"/>
            </w:pPr>
            <w:r w:rsidRPr="000E0405">
              <w:t>15.3433</w:t>
            </w:r>
          </w:p>
        </w:tc>
        <w:tc>
          <w:tcPr>
            <w:tcW w:w="827" w:type="dxa"/>
            <w:vAlign w:val="center"/>
          </w:tcPr>
          <w:p w14:paraId="443C3527"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54CFE538"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89.52%</w:t>
            </w:r>
          </w:p>
        </w:tc>
        <w:tc>
          <w:tcPr>
            <w:tcW w:w="807" w:type="dxa"/>
            <w:vAlign w:val="center"/>
          </w:tcPr>
          <w:p w14:paraId="46997D32"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0964B791"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75.81%</w:t>
            </w:r>
          </w:p>
        </w:tc>
      </w:tr>
      <w:tr w:rsidR="000E0405" w:rsidRPr="000E0405" w14:paraId="17D58F29" w14:textId="77777777" w:rsidTr="002318CE">
        <w:trPr>
          <w:jc w:val="center"/>
        </w:trPr>
        <w:tc>
          <w:tcPr>
            <w:tcW w:w="1767" w:type="dxa"/>
            <w:shd w:val="clear" w:color="auto" w:fill="auto"/>
            <w:vAlign w:val="center"/>
          </w:tcPr>
          <w:p w14:paraId="5684B56F"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14: X = 50m, BW = 4</w:t>
            </w:r>
            <w:r w:rsidRPr="000E0405">
              <w:rPr>
                <w:rFonts w:hint="eastAsia"/>
                <w:sz w:val="21"/>
                <w:szCs w:val="22"/>
                <w:lang w:eastAsia="zh-CN"/>
              </w:rPr>
              <w:t>0MHz</w:t>
            </w:r>
            <w:r w:rsidRPr="000E0405">
              <w:rPr>
                <w:sz w:val="21"/>
                <w:szCs w:val="22"/>
                <w:lang w:eastAsia="zh-CN"/>
              </w:rPr>
              <w:t>, 4 RX antennas</w:t>
            </w:r>
          </w:p>
        </w:tc>
        <w:tc>
          <w:tcPr>
            <w:tcW w:w="1162" w:type="dxa"/>
            <w:shd w:val="clear" w:color="auto" w:fill="auto"/>
          </w:tcPr>
          <w:p w14:paraId="3C314F26" w14:textId="77777777" w:rsidR="007E60C9" w:rsidRPr="000E0405" w:rsidRDefault="007E60C9" w:rsidP="009F1A5E">
            <w:pPr>
              <w:spacing w:line="259" w:lineRule="auto"/>
              <w:jc w:val="both"/>
            </w:pPr>
            <w:r w:rsidRPr="000E0405">
              <w:t>1.3967</w:t>
            </w:r>
          </w:p>
        </w:tc>
        <w:tc>
          <w:tcPr>
            <w:tcW w:w="1162" w:type="dxa"/>
            <w:shd w:val="clear" w:color="auto" w:fill="auto"/>
          </w:tcPr>
          <w:p w14:paraId="4AB626E4" w14:textId="77777777" w:rsidR="007E60C9" w:rsidRPr="000E0405" w:rsidRDefault="007E60C9" w:rsidP="009F1A5E">
            <w:pPr>
              <w:spacing w:line="259" w:lineRule="auto"/>
              <w:jc w:val="both"/>
            </w:pPr>
            <w:r w:rsidRPr="000E0405">
              <w:t>3.3272</w:t>
            </w:r>
          </w:p>
        </w:tc>
        <w:tc>
          <w:tcPr>
            <w:tcW w:w="1162" w:type="dxa"/>
            <w:shd w:val="clear" w:color="auto" w:fill="auto"/>
          </w:tcPr>
          <w:p w14:paraId="48FEDA9C" w14:textId="77777777" w:rsidR="007E60C9" w:rsidRPr="000E0405" w:rsidRDefault="007E60C9" w:rsidP="009F1A5E">
            <w:pPr>
              <w:spacing w:line="259" w:lineRule="auto"/>
              <w:jc w:val="both"/>
            </w:pPr>
            <w:r w:rsidRPr="000E0405">
              <w:t>6.1323</w:t>
            </w:r>
          </w:p>
        </w:tc>
        <w:tc>
          <w:tcPr>
            <w:tcW w:w="1162" w:type="dxa"/>
            <w:shd w:val="clear" w:color="auto" w:fill="auto"/>
          </w:tcPr>
          <w:p w14:paraId="74156E15" w14:textId="77777777" w:rsidR="007E60C9" w:rsidRPr="000E0405" w:rsidRDefault="007E60C9" w:rsidP="009F1A5E">
            <w:pPr>
              <w:spacing w:line="259" w:lineRule="auto"/>
              <w:jc w:val="both"/>
            </w:pPr>
            <w:r w:rsidRPr="000E0405">
              <w:t>14.0921</w:t>
            </w:r>
          </w:p>
        </w:tc>
        <w:tc>
          <w:tcPr>
            <w:tcW w:w="827" w:type="dxa"/>
            <w:vAlign w:val="center"/>
          </w:tcPr>
          <w:p w14:paraId="752D0C8B"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c>
          <w:tcPr>
            <w:tcW w:w="807" w:type="dxa"/>
            <w:vAlign w:val="center"/>
          </w:tcPr>
          <w:p w14:paraId="5C472682"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309D265D"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81.51%</w:t>
            </w:r>
          </w:p>
        </w:tc>
      </w:tr>
      <w:tr w:rsidR="000E0405" w:rsidRPr="000E0405" w14:paraId="2EBD9461" w14:textId="77777777" w:rsidTr="002318CE">
        <w:trPr>
          <w:jc w:val="center"/>
        </w:trPr>
        <w:tc>
          <w:tcPr>
            <w:tcW w:w="1767" w:type="dxa"/>
            <w:shd w:val="clear" w:color="auto" w:fill="auto"/>
            <w:vAlign w:val="center"/>
          </w:tcPr>
          <w:p w14:paraId="76E1D568"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15: X = 50m, BW = 10</w:t>
            </w:r>
            <w:r w:rsidRPr="000E0405">
              <w:rPr>
                <w:rFonts w:hint="eastAsia"/>
                <w:sz w:val="21"/>
                <w:szCs w:val="22"/>
                <w:lang w:eastAsia="zh-CN"/>
              </w:rPr>
              <w:t>0MHz</w:t>
            </w:r>
            <w:r w:rsidRPr="000E0405">
              <w:rPr>
                <w:sz w:val="21"/>
                <w:szCs w:val="22"/>
                <w:lang w:eastAsia="zh-CN"/>
              </w:rPr>
              <w:t>, 4 RX antennas</w:t>
            </w:r>
          </w:p>
        </w:tc>
        <w:tc>
          <w:tcPr>
            <w:tcW w:w="1162" w:type="dxa"/>
            <w:shd w:val="clear" w:color="auto" w:fill="auto"/>
          </w:tcPr>
          <w:p w14:paraId="50C4FBDA" w14:textId="77777777" w:rsidR="007E60C9" w:rsidRPr="000E0405" w:rsidRDefault="007E60C9" w:rsidP="009F1A5E">
            <w:pPr>
              <w:spacing w:line="259" w:lineRule="auto"/>
              <w:jc w:val="both"/>
            </w:pPr>
            <w:r w:rsidRPr="000E0405">
              <w:t>0.9762</w:t>
            </w:r>
          </w:p>
        </w:tc>
        <w:tc>
          <w:tcPr>
            <w:tcW w:w="1162" w:type="dxa"/>
            <w:shd w:val="clear" w:color="auto" w:fill="auto"/>
          </w:tcPr>
          <w:p w14:paraId="2FFECAD0" w14:textId="77777777" w:rsidR="007E60C9" w:rsidRPr="000E0405" w:rsidRDefault="007E60C9" w:rsidP="009F1A5E">
            <w:pPr>
              <w:spacing w:line="259" w:lineRule="auto"/>
              <w:jc w:val="both"/>
            </w:pPr>
            <w:r w:rsidRPr="000E0405">
              <w:t>1.6711</w:t>
            </w:r>
          </w:p>
        </w:tc>
        <w:tc>
          <w:tcPr>
            <w:tcW w:w="1162" w:type="dxa"/>
            <w:shd w:val="clear" w:color="auto" w:fill="auto"/>
          </w:tcPr>
          <w:p w14:paraId="5CB767A0" w14:textId="77777777" w:rsidR="007E60C9" w:rsidRPr="000E0405" w:rsidRDefault="007E60C9" w:rsidP="009F1A5E">
            <w:pPr>
              <w:spacing w:line="259" w:lineRule="auto"/>
              <w:jc w:val="both"/>
            </w:pPr>
            <w:r w:rsidRPr="000E0405">
              <w:t>7.3003</w:t>
            </w:r>
          </w:p>
        </w:tc>
        <w:tc>
          <w:tcPr>
            <w:tcW w:w="1162" w:type="dxa"/>
            <w:shd w:val="clear" w:color="auto" w:fill="auto"/>
          </w:tcPr>
          <w:p w14:paraId="030F4BB5" w14:textId="77777777" w:rsidR="007E60C9" w:rsidRPr="000E0405" w:rsidRDefault="007E60C9" w:rsidP="009F1A5E">
            <w:pPr>
              <w:spacing w:line="259" w:lineRule="auto"/>
              <w:jc w:val="both"/>
            </w:pPr>
            <w:r w:rsidRPr="000E0405">
              <w:t>11.0581</w:t>
            </w:r>
          </w:p>
        </w:tc>
        <w:tc>
          <w:tcPr>
            <w:tcW w:w="827" w:type="dxa"/>
            <w:vAlign w:val="center"/>
          </w:tcPr>
          <w:p w14:paraId="7CD8056A"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c>
          <w:tcPr>
            <w:tcW w:w="807" w:type="dxa"/>
          </w:tcPr>
          <w:p w14:paraId="0654A93A"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78ECC7E5"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83.87%</w:t>
            </w:r>
          </w:p>
        </w:tc>
      </w:tr>
      <w:tr w:rsidR="000E0405" w:rsidRPr="000E0405" w14:paraId="305E1B9B" w14:textId="77777777" w:rsidTr="002318CE">
        <w:trPr>
          <w:jc w:val="center"/>
        </w:trPr>
        <w:tc>
          <w:tcPr>
            <w:tcW w:w="1767" w:type="dxa"/>
            <w:shd w:val="clear" w:color="auto" w:fill="auto"/>
            <w:vAlign w:val="center"/>
          </w:tcPr>
          <w:p w14:paraId="39F20E34"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 xml:space="preserve">Case 16: X = 100m, BW = </w:t>
            </w:r>
            <w:r w:rsidRPr="000E0405">
              <w:rPr>
                <w:rFonts w:hint="eastAsia"/>
                <w:sz w:val="21"/>
                <w:szCs w:val="22"/>
                <w:lang w:eastAsia="zh-CN"/>
              </w:rPr>
              <w:t>20MHz</w:t>
            </w:r>
            <w:r w:rsidRPr="000E0405">
              <w:rPr>
                <w:sz w:val="21"/>
                <w:szCs w:val="22"/>
                <w:lang w:eastAsia="zh-CN"/>
              </w:rPr>
              <w:t>, 4 RX antennas</w:t>
            </w:r>
          </w:p>
        </w:tc>
        <w:tc>
          <w:tcPr>
            <w:tcW w:w="1162" w:type="dxa"/>
            <w:shd w:val="clear" w:color="auto" w:fill="auto"/>
          </w:tcPr>
          <w:p w14:paraId="1617A6E0" w14:textId="77777777" w:rsidR="007E60C9" w:rsidRPr="000E0405" w:rsidRDefault="007E60C9" w:rsidP="009F1A5E">
            <w:pPr>
              <w:spacing w:line="259" w:lineRule="auto"/>
              <w:jc w:val="both"/>
            </w:pPr>
            <w:r w:rsidRPr="000E0405">
              <w:t>2.0205</w:t>
            </w:r>
          </w:p>
        </w:tc>
        <w:tc>
          <w:tcPr>
            <w:tcW w:w="1162" w:type="dxa"/>
            <w:shd w:val="clear" w:color="auto" w:fill="auto"/>
          </w:tcPr>
          <w:p w14:paraId="2469ABE1" w14:textId="77777777" w:rsidR="007E60C9" w:rsidRPr="000E0405" w:rsidRDefault="007E60C9" w:rsidP="009F1A5E">
            <w:pPr>
              <w:spacing w:line="259" w:lineRule="auto"/>
              <w:jc w:val="both"/>
            </w:pPr>
            <w:r w:rsidRPr="000E0405">
              <w:t>4.5539</w:t>
            </w:r>
          </w:p>
        </w:tc>
        <w:tc>
          <w:tcPr>
            <w:tcW w:w="1162" w:type="dxa"/>
            <w:shd w:val="clear" w:color="auto" w:fill="auto"/>
          </w:tcPr>
          <w:p w14:paraId="04F39BAD" w14:textId="77777777" w:rsidR="007E60C9" w:rsidRPr="000E0405" w:rsidRDefault="007E60C9" w:rsidP="009F1A5E">
            <w:pPr>
              <w:spacing w:line="259" w:lineRule="auto"/>
              <w:jc w:val="both"/>
            </w:pPr>
            <w:r w:rsidRPr="000E0405">
              <w:t>9.4126</w:t>
            </w:r>
          </w:p>
        </w:tc>
        <w:tc>
          <w:tcPr>
            <w:tcW w:w="1162" w:type="dxa"/>
            <w:shd w:val="clear" w:color="auto" w:fill="auto"/>
          </w:tcPr>
          <w:p w14:paraId="10A7F386" w14:textId="77777777" w:rsidR="007E60C9" w:rsidRPr="000E0405" w:rsidRDefault="007E60C9" w:rsidP="009F1A5E">
            <w:pPr>
              <w:spacing w:line="259" w:lineRule="auto"/>
              <w:jc w:val="both"/>
            </w:pPr>
            <w:r w:rsidRPr="000E0405">
              <w:t>16.1609</w:t>
            </w:r>
          </w:p>
        </w:tc>
        <w:tc>
          <w:tcPr>
            <w:tcW w:w="827" w:type="dxa"/>
            <w:vAlign w:val="center"/>
          </w:tcPr>
          <w:p w14:paraId="16360D96"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32B3E5EC"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88.79%</w:t>
            </w:r>
          </w:p>
        </w:tc>
        <w:tc>
          <w:tcPr>
            <w:tcW w:w="807" w:type="dxa"/>
          </w:tcPr>
          <w:p w14:paraId="3A884B94"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19C83320"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74.14%</w:t>
            </w:r>
          </w:p>
        </w:tc>
      </w:tr>
      <w:tr w:rsidR="000E0405" w:rsidRPr="000E0405" w14:paraId="73AEFBD0" w14:textId="77777777" w:rsidTr="002318CE">
        <w:trPr>
          <w:jc w:val="center"/>
        </w:trPr>
        <w:tc>
          <w:tcPr>
            <w:tcW w:w="1767" w:type="dxa"/>
            <w:shd w:val="clear" w:color="auto" w:fill="auto"/>
            <w:vAlign w:val="center"/>
          </w:tcPr>
          <w:p w14:paraId="2555E001"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17: X = 100m, BW = 4</w:t>
            </w:r>
            <w:r w:rsidRPr="000E0405">
              <w:rPr>
                <w:rFonts w:hint="eastAsia"/>
                <w:sz w:val="21"/>
                <w:szCs w:val="22"/>
                <w:lang w:eastAsia="zh-CN"/>
              </w:rPr>
              <w:t>0MHz</w:t>
            </w:r>
            <w:r w:rsidRPr="000E0405">
              <w:rPr>
                <w:sz w:val="21"/>
                <w:szCs w:val="22"/>
                <w:lang w:eastAsia="zh-CN"/>
              </w:rPr>
              <w:t>, 4 RX antennas</w:t>
            </w:r>
          </w:p>
        </w:tc>
        <w:tc>
          <w:tcPr>
            <w:tcW w:w="1162" w:type="dxa"/>
            <w:shd w:val="clear" w:color="auto" w:fill="auto"/>
          </w:tcPr>
          <w:p w14:paraId="6A7F3FE8" w14:textId="77777777" w:rsidR="007E60C9" w:rsidRPr="000E0405" w:rsidRDefault="007E60C9" w:rsidP="009F1A5E">
            <w:pPr>
              <w:spacing w:line="259" w:lineRule="auto"/>
              <w:jc w:val="both"/>
            </w:pPr>
            <w:r w:rsidRPr="000E0405">
              <w:t>1.4129</w:t>
            </w:r>
          </w:p>
        </w:tc>
        <w:tc>
          <w:tcPr>
            <w:tcW w:w="1162" w:type="dxa"/>
            <w:shd w:val="clear" w:color="auto" w:fill="auto"/>
          </w:tcPr>
          <w:p w14:paraId="2EC3944E" w14:textId="77777777" w:rsidR="007E60C9" w:rsidRPr="000E0405" w:rsidRDefault="007E60C9" w:rsidP="009F1A5E">
            <w:pPr>
              <w:spacing w:line="259" w:lineRule="auto"/>
              <w:jc w:val="both"/>
            </w:pPr>
            <w:r w:rsidRPr="000E0405">
              <w:t>4.4715</w:t>
            </w:r>
          </w:p>
        </w:tc>
        <w:tc>
          <w:tcPr>
            <w:tcW w:w="1162" w:type="dxa"/>
            <w:shd w:val="clear" w:color="auto" w:fill="auto"/>
          </w:tcPr>
          <w:p w14:paraId="201D32D4" w14:textId="77777777" w:rsidR="007E60C9" w:rsidRPr="000E0405" w:rsidRDefault="007E60C9" w:rsidP="009F1A5E">
            <w:pPr>
              <w:spacing w:line="259" w:lineRule="auto"/>
              <w:jc w:val="both"/>
            </w:pPr>
            <w:r w:rsidRPr="000E0405">
              <w:t>9.7085</w:t>
            </w:r>
          </w:p>
        </w:tc>
        <w:tc>
          <w:tcPr>
            <w:tcW w:w="1162" w:type="dxa"/>
            <w:shd w:val="clear" w:color="auto" w:fill="auto"/>
          </w:tcPr>
          <w:p w14:paraId="1B33B53A" w14:textId="77777777" w:rsidR="007E60C9" w:rsidRPr="000E0405" w:rsidRDefault="007E60C9" w:rsidP="009F1A5E">
            <w:pPr>
              <w:spacing w:line="259" w:lineRule="auto"/>
              <w:jc w:val="both"/>
            </w:pPr>
            <w:r w:rsidRPr="000E0405">
              <w:t>14.3184</w:t>
            </w:r>
          </w:p>
        </w:tc>
        <w:tc>
          <w:tcPr>
            <w:tcW w:w="827" w:type="dxa"/>
            <w:vAlign w:val="center"/>
          </w:tcPr>
          <w:p w14:paraId="29BC2D1E"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c>
          <w:tcPr>
            <w:tcW w:w="807" w:type="dxa"/>
          </w:tcPr>
          <w:p w14:paraId="331B9078"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43822AC1"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75.86%</w:t>
            </w:r>
          </w:p>
        </w:tc>
      </w:tr>
      <w:tr w:rsidR="000E0405" w:rsidRPr="000E0405" w14:paraId="08B2B1CE" w14:textId="77777777" w:rsidTr="002318CE">
        <w:trPr>
          <w:jc w:val="center"/>
        </w:trPr>
        <w:tc>
          <w:tcPr>
            <w:tcW w:w="1767" w:type="dxa"/>
            <w:shd w:val="clear" w:color="auto" w:fill="auto"/>
            <w:vAlign w:val="center"/>
          </w:tcPr>
          <w:p w14:paraId="1AFF4244"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18: X = 100m, BW = 10</w:t>
            </w:r>
            <w:r w:rsidRPr="000E0405">
              <w:rPr>
                <w:rFonts w:hint="eastAsia"/>
                <w:sz w:val="21"/>
                <w:szCs w:val="22"/>
                <w:lang w:eastAsia="zh-CN"/>
              </w:rPr>
              <w:t>0MHz</w:t>
            </w:r>
            <w:r w:rsidRPr="000E0405">
              <w:rPr>
                <w:sz w:val="21"/>
                <w:szCs w:val="22"/>
                <w:lang w:eastAsia="zh-CN"/>
              </w:rPr>
              <w:t>, 4 RX antennas</w:t>
            </w:r>
          </w:p>
        </w:tc>
        <w:tc>
          <w:tcPr>
            <w:tcW w:w="1162" w:type="dxa"/>
            <w:shd w:val="clear" w:color="auto" w:fill="auto"/>
          </w:tcPr>
          <w:p w14:paraId="4D9DED2A" w14:textId="77777777" w:rsidR="007E60C9" w:rsidRPr="000E0405" w:rsidRDefault="007E60C9" w:rsidP="009F1A5E">
            <w:pPr>
              <w:spacing w:line="259" w:lineRule="auto"/>
              <w:jc w:val="both"/>
            </w:pPr>
            <w:r w:rsidRPr="000E0405">
              <w:t>1.0131</w:t>
            </w:r>
          </w:p>
        </w:tc>
        <w:tc>
          <w:tcPr>
            <w:tcW w:w="1162" w:type="dxa"/>
            <w:shd w:val="clear" w:color="auto" w:fill="auto"/>
          </w:tcPr>
          <w:p w14:paraId="3EA04285" w14:textId="77777777" w:rsidR="007E60C9" w:rsidRPr="000E0405" w:rsidRDefault="007E60C9" w:rsidP="009F1A5E">
            <w:pPr>
              <w:spacing w:line="259" w:lineRule="auto"/>
              <w:jc w:val="both"/>
            </w:pPr>
            <w:r w:rsidRPr="000E0405">
              <w:t>2.0244</w:t>
            </w:r>
          </w:p>
        </w:tc>
        <w:tc>
          <w:tcPr>
            <w:tcW w:w="1162" w:type="dxa"/>
            <w:shd w:val="clear" w:color="auto" w:fill="auto"/>
          </w:tcPr>
          <w:p w14:paraId="2524AF20" w14:textId="77777777" w:rsidR="007E60C9" w:rsidRPr="000E0405" w:rsidRDefault="007E60C9" w:rsidP="009F1A5E">
            <w:pPr>
              <w:spacing w:line="259" w:lineRule="auto"/>
              <w:jc w:val="both"/>
            </w:pPr>
            <w:r w:rsidRPr="000E0405">
              <w:t>6.9331</w:t>
            </w:r>
          </w:p>
        </w:tc>
        <w:tc>
          <w:tcPr>
            <w:tcW w:w="1162" w:type="dxa"/>
            <w:shd w:val="clear" w:color="auto" w:fill="auto"/>
          </w:tcPr>
          <w:p w14:paraId="0B5F2B0E" w14:textId="77777777" w:rsidR="007E60C9" w:rsidRPr="000E0405" w:rsidRDefault="007E60C9" w:rsidP="009F1A5E">
            <w:pPr>
              <w:spacing w:line="259" w:lineRule="auto"/>
              <w:jc w:val="both"/>
            </w:pPr>
            <w:r w:rsidRPr="000E0405">
              <w:t>11.4785</w:t>
            </w:r>
          </w:p>
        </w:tc>
        <w:tc>
          <w:tcPr>
            <w:tcW w:w="827" w:type="dxa"/>
            <w:vAlign w:val="center"/>
          </w:tcPr>
          <w:p w14:paraId="5D03760D"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c>
          <w:tcPr>
            <w:tcW w:w="807" w:type="dxa"/>
          </w:tcPr>
          <w:p w14:paraId="68D4B2E0"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42DF39A1"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83.87%</w:t>
            </w:r>
          </w:p>
        </w:tc>
      </w:tr>
    </w:tbl>
    <w:p w14:paraId="4A5BD6EB" w14:textId="77777777" w:rsidR="007E60C9" w:rsidRPr="000E0405" w:rsidRDefault="007E60C9" w:rsidP="009F1A5E">
      <w:pPr>
        <w:keepNext/>
        <w:keepLines/>
        <w:spacing w:before="120" w:line="259" w:lineRule="auto"/>
        <w:ind w:left="1304" w:hanging="1304"/>
        <w:jc w:val="both"/>
        <w:outlineLvl w:val="3"/>
        <w:rPr>
          <w:rFonts w:ascii="Arial" w:hAnsi="Arial"/>
          <w:sz w:val="24"/>
          <w:lang w:eastAsia="zh-CN"/>
        </w:rPr>
      </w:pPr>
      <w:r w:rsidRPr="000E0405">
        <w:rPr>
          <w:rFonts w:ascii="Arial" w:hAnsi="Arial"/>
          <w:sz w:val="24"/>
          <w:lang w:eastAsia="zh-CN"/>
        </w:rPr>
        <w:lastRenderedPageBreak/>
        <w:t>B.1.8.2.2</w:t>
      </w:r>
      <w:r w:rsidRPr="000E0405">
        <w:rPr>
          <w:rFonts w:ascii="Arial" w:hAnsi="Arial"/>
          <w:sz w:val="24"/>
          <w:lang w:eastAsia="zh-CN"/>
        </w:rPr>
        <w:tab/>
        <w:t>Ranging distance evaluation results for Sidelink Positioning for commercial use cases</w:t>
      </w:r>
    </w:p>
    <w:p w14:paraId="4050E038" w14:textId="77777777" w:rsidR="007E60C9" w:rsidRPr="000E0405" w:rsidRDefault="007E60C9" w:rsidP="009F1A5E">
      <w:pPr>
        <w:snapToGrid w:val="0"/>
        <w:spacing w:after="120" w:line="259" w:lineRule="auto"/>
        <w:jc w:val="both"/>
        <w:rPr>
          <w:lang w:val="en-US" w:eastAsia="zh-CN"/>
        </w:rPr>
      </w:pPr>
      <w:r w:rsidRPr="000E0405">
        <w:rPr>
          <w:lang w:val="en-US" w:eastAsia="zh-CN"/>
        </w:rPr>
        <w:t>Table B.1.8.2.2-1 provides ranging distance accuracy results using sidelink positioning for commercial use cases.</w:t>
      </w:r>
    </w:p>
    <w:p w14:paraId="79B69EEE" w14:textId="77777777" w:rsidR="007E60C9" w:rsidRPr="000E0405" w:rsidRDefault="007E60C9" w:rsidP="009F1A5E">
      <w:pPr>
        <w:spacing w:beforeLines="50" w:before="120" w:line="259" w:lineRule="auto"/>
        <w:jc w:val="center"/>
        <w:rPr>
          <w:b/>
          <w:sz w:val="21"/>
          <w:szCs w:val="22"/>
          <w:lang w:eastAsia="zh-CN"/>
        </w:rPr>
      </w:pPr>
      <w:r w:rsidRPr="000E0405">
        <w:rPr>
          <w:b/>
          <w:sz w:val="21"/>
          <w:szCs w:val="22"/>
          <w:lang w:eastAsia="zh-CN"/>
        </w:rPr>
        <w:t>Table B.1.8.2.2-1. Ranging distance accuracy with different SL PRS bandwidth and Max. distance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189"/>
        <w:gridCol w:w="1189"/>
        <w:gridCol w:w="1189"/>
        <w:gridCol w:w="1189"/>
        <w:gridCol w:w="1383"/>
        <w:gridCol w:w="10"/>
      </w:tblGrid>
      <w:tr w:rsidR="000E0405" w:rsidRPr="000E0405" w14:paraId="7FBBA5B3" w14:textId="77777777" w:rsidTr="002318CE">
        <w:trPr>
          <w:gridAfter w:val="1"/>
          <w:wAfter w:w="10" w:type="dxa"/>
          <w:jc w:val="center"/>
        </w:trPr>
        <w:tc>
          <w:tcPr>
            <w:tcW w:w="2032" w:type="dxa"/>
            <w:vMerge w:val="restart"/>
            <w:shd w:val="clear" w:color="auto" w:fill="auto"/>
          </w:tcPr>
          <w:p w14:paraId="6DFC0173" w14:textId="77777777" w:rsidR="007E60C9" w:rsidRPr="000E0405" w:rsidRDefault="007E60C9" w:rsidP="009F1A5E">
            <w:pPr>
              <w:spacing w:beforeLines="50" w:before="120" w:line="259" w:lineRule="auto"/>
              <w:jc w:val="both"/>
              <w:rPr>
                <w:sz w:val="21"/>
                <w:szCs w:val="22"/>
                <w:lang w:eastAsia="zh-CN"/>
              </w:rPr>
            </w:pPr>
          </w:p>
        </w:tc>
        <w:tc>
          <w:tcPr>
            <w:tcW w:w="4756" w:type="dxa"/>
            <w:gridSpan w:val="4"/>
            <w:shd w:val="clear" w:color="auto" w:fill="auto"/>
          </w:tcPr>
          <w:p w14:paraId="77D095AE" w14:textId="77777777" w:rsidR="007E60C9" w:rsidRPr="000E0405" w:rsidRDefault="007E60C9" w:rsidP="009F1A5E">
            <w:pPr>
              <w:spacing w:beforeLines="50" w:before="120" w:line="259" w:lineRule="auto"/>
              <w:jc w:val="center"/>
              <w:rPr>
                <w:sz w:val="21"/>
                <w:szCs w:val="22"/>
                <w:lang w:eastAsia="zh-CN"/>
              </w:rPr>
            </w:pPr>
            <w:r w:rsidRPr="000E0405">
              <w:rPr>
                <w:rFonts w:hint="eastAsia"/>
                <w:sz w:val="21"/>
                <w:szCs w:val="22"/>
                <w:lang w:eastAsia="zh-CN"/>
              </w:rPr>
              <w:t>Distance</w:t>
            </w:r>
            <w:r w:rsidRPr="000E0405">
              <w:rPr>
                <w:sz w:val="21"/>
                <w:szCs w:val="22"/>
                <w:lang w:eastAsia="zh-CN"/>
              </w:rPr>
              <w:t xml:space="preserve"> </w:t>
            </w:r>
            <w:r w:rsidRPr="000E0405">
              <w:rPr>
                <w:rFonts w:hint="eastAsia"/>
                <w:sz w:val="21"/>
                <w:szCs w:val="22"/>
                <w:lang w:eastAsia="zh-CN"/>
              </w:rPr>
              <w:t>Accuracy</w:t>
            </w:r>
            <w:r w:rsidRPr="000E0405">
              <w:rPr>
                <w:sz w:val="21"/>
                <w:szCs w:val="22"/>
                <w:lang w:eastAsia="zh-CN"/>
              </w:rPr>
              <w:t xml:space="preserve"> </w:t>
            </w:r>
            <w:r w:rsidRPr="000E0405">
              <w:rPr>
                <w:rFonts w:hint="eastAsia"/>
                <w:sz w:val="21"/>
                <w:szCs w:val="22"/>
                <w:lang w:eastAsia="zh-CN"/>
              </w:rPr>
              <w:t>(meter)</w:t>
            </w:r>
          </w:p>
        </w:tc>
        <w:tc>
          <w:tcPr>
            <w:tcW w:w="1383" w:type="dxa"/>
          </w:tcPr>
          <w:p w14:paraId="180B2CA0" w14:textId="77777777" w:rsidR="007E60C9" w:rsidRPr="000E0405" w:rsidRDefault="007E60C9" w:rsidP="009F1A5E">
            <w:pPr>
              <w:spacing w:beforeLines="50" w:before="120" w:line="259" w:lineRule="auto"/>
              <w:jc w:val="center"/>
              <w:rPr>
                <w:sz w:val="21"/>
                <w:szCs w:val="22"/>
                <w:lang w:eastAsia="zh-CN"/>
              </w:rPr>
            </w:pPr>
            <w:r w:rsidRPr="000E0405">
              <w:rPr>
                <w:rFonts w:hint="eastAsia"/>
                <w:sz w:val="21"/>
                <w:szCs w:val="22"/>
                <w:lang w:eastAsia="zh-CN"/>
              </w:rPr>
              <w:t>Requirements</w:t>
            </w:r>
          </w:p>
        </w:tc>
      </w:tr>
      <w:tr w:rsidR="000E0405" w:rsidRPr="000E0405" w14:paraId="064902DB" w14:textId="77777777" w:rsidTr="002318CE">
        <w:trPr>
          <w:jc w:val="center"/>
        </w:trPr>
        <w:tc>
          <w:tcPr>
            <w:tcW w:w="2032" w:type="dxa"/>
            <w:vMerge/>
            <w:shd w:val="clear" w:color="auto" w:fill="auto"/>
          </w:tcPr>
          <w:p w14:paraId="5CD0D157" w14:textId="77777777" w:rsidR="007E60C9" w:rsidRPr="000E0405" w:rsidRDefault="007E60C9" w:rsidP="009F1A5E">
            <w:pPr>
              <w:spacing w:beforeLines="50" w:before="120" w:line="259" w:lineRule="auto"/>
              <w:jc w:val="both"/>
              <w:rPr>
                <w:sz w:val="21"/>
                <w:szCs w:val="22"/>
                <w:lang w:eastAsia="zh-CN"/>
              </w:rPr>
            </w:pPr>
          </w:p>
        </w:tc>
        <w:tc>
          <w:tcPr>
            <w:tcW w:w="1189" w:type="dxa"/>
            <w:shd w:val="clear" w:color="auto" w:fill="auto"/>
          </w:tcPr>
          <w:p w14:paraId="51FBE69F"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50% percentile</w:t>
            </w:r>
          </w:p>
        </w:tc>
        <w:tc>
          <w:tcPr>
            <w:tcW w:w="1189" w:type="dxa"/>
            <w:shd w:val="clear" w:color="auto" w:fill="auto"/>
          </w:tcPr>
          <w:p w14:paraId="47CB50CE"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67% percentile</w:t>
            </w:r>
          </w:p>
        </w:tc>
        <w:tc>
          <w:tcPr>
            <w:tcW w:w="1189" w:type="dxa"/>
            <w:shd w:val="clear" w:color="auto" w:fill="auto"/>
          </w:tcPr>
          <w:p w14:paraId="5DE7D004"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80% percentile</w:t>
            </w:r>
          </w:p>
        </w:tc>
        <w:tc>
          <w:tcPr>
            <w:tcW w:w="1189" w:type="dxa"/>
            <w:shd w:val="clear" w:color="auto" w:fill="auto"/>
          </w:tcPr>
          <w:p w14:paraId="212419D9" w14:textId="77777777" w:rsidR="007E60C9" w:rsidRPr="000E0405" w:rsidRDefault="007E60C9" w:rsidP="009F1A5E">
            <w:pPr>
              <w:spacing w:beforeLines="50" w:before="120" w:line="259" w:lineRule="auto"/>
              <w:jc w:val="both"/>
              <w:rPr>
                <w:sz w:val="21"/>
                <w:szCs w:val="22"/>
                <w:lang w:eastAsia="zh-CN"/>
              </w:rPr>
            </w:pPr>
            <w:r w:rsidRPr="000E0405">
              <w:rPr>
                <w:rFonts w:hint="eastAsia"/>
                <w:sz w:val="21"/>
                <w:szCs w:val="22"/>
                <w:lang w:eastAsia="zh-CN"/>
              </w:rPr>
              <w:t>90% percentil</w:t>
            </w:r>
            <w:r w:rsidRPr="000E0405">
              <w:rPr>
                <w:sz w:val="21"/>
                <w:szCs w:val="22"/>
                <w:lang w:eastAsia="zh-CN"/>
              </w:rPr>
              <w:t>e</w:t>
            </w:r>
          </w:p>
        </w:tc>
        <w:tc>
          <w:tcPr>
            <w:tcW w:w="1393" w:type="dxa"/>
            <w:gridSpan w:val="2"/>
          </w:tcPr>
          <w:p w14:paraId="01005EFF"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1m</w:t>
            </w:r>
          </w:p>
        </w:tc>
      </w:tr>
      <w:tr w:rsidR="000E0405" w:rsidRPr="000E0405" w14:paraId="3E70C087" w14:textId="77777777" w:rsidTr="002318CE">
        <w:trPr>
          <w:jc w:val="center"/>
        </w:trPr>
        <w:tc>
          <w:tcPr>
            <w:tcW w:w="2032" w:type="dxa"/>
            <w:shd w:val="clear" w:color="auto" w:fill="auto"/>
            <w:vAlign w:val="center"/>
          </w:tcPr>
          <w:p w14:paraId="39FF3119"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 xml:space="preserve">Case 19: X = 10m, BW = </w:t>
            </w:r>
            <w:r w:rsidRPr="000E0405">
              <w:rPr>
                <w:rFonts w:hint="eastAsia"/>
                <w:sz w:val="21"/>
                <w:szCs w:val="22"/>
                <w:lang w:eastAsia="zh-CN"/>
              </w:rPr>
              <w:t>20MHz</w:t>
            </w:r>
          </w:p>
        </w:tc>
        <w:tc>
          <w:tcPr>
            <w:tcW w:w="1189" w:type="dxa"/>
            <w:shd w:val="clear" w:color="auto" w:fill="auto"/>
          </w:tcPr>
          <w:p w14:paraId="0E0B717F" w14:textId="77777777" w:rsidR="007E60C9" w:rsidRPr="000E0405" w:rsidRDefault="007E60C9" w:rsidP="009F1A5E">
            <w:pPr>
              <w:spacing w:line="259" w:lineRule="auto"/>
              <w:jc w:val="both"/>
            </w:pPr>
            <w:r w:rsidRPr="000E0405">
              <w:t xml:space="preserve">0.2096 </w:t>
            </w:r>
          </w:p>
        </w:tc>
        <w:tc>
          <w:tcPr>
            <w:tcW w:w="1189" w:type="dxa"/>
            <w:shd w:val="clear" w:color="auto" w:fill="auto"/>
          </w:tcPr>
          <w:p w14:paraId="680DCE74" w14:textId="77777777" w:rsidR="007E60C9" w:rsidRPr="000E0405" w:rsidRDefault="007E60C9" w:rsidP="009F1A5E">
            <w:pPr>
              <w:spacing w:line="259" w:lineRule="auto"/>
              <w:jc w:val="both"/>
            </w:pPr>
            <w:r w:rsidRPr="000E0405">
              <w:t xml:space="preserve">0.4146 </w:t>
            </w:r>
          </w:p>
        </w:tc>
        <w:tc>
          <w:tcPr>
            <w:tcW w:w="1189" w:type="dxa"/>
            <w:shd w:val="clear" w:color="auto" w:fill="auto"/>
          </w:tcPr>
          <w:p w14:paraId="74B6369E" w14:textId="77777777" w:rsidR="007E60C9" w:rsidRPr="000E0405" w:rsidRDefault="007E60C9" w:rsidP="009F1A5E">
            <w:pPr>
              <w:spacing w:line="259" w:lineRule="auto"/>
              <w:jc w:val="both"/>
            </w:pPr>
            <w:r w:rsidRPr="000E0405">
              <w:t xml:space="preserve">0.6239 </w:t>
            </w:r>
          </w:p>
        </w:tc>
        <w:tc>
          <w:tcPr>
            <w:tcW w:w="1189" w:type="dxa"/>
            <w:shd w:val="clear" w:color="auto" w:fill="auto"/>
          </w:tcPr>
          <w:p w14:paraId="0D5A3C9E" w14:textId="77777777" w:rsidR="007E60C9" w:rsidRPr="000E0405" w:rsidRDefault="007E60C9" w:rsidP="009F1A5E">
            <w:pPr>
              <w:spacing w:line="259" w:lineRule="auto"/>
              <w:jc w:val="both"/>
            </w:pPr>
            <w:r w:rsidRPr="000E0405">
              <w:t xml:space="preserve">0.9838 </w:t>
            </w:r>
          </w:p>
        </w:tc>
        <w:tc>
          <w:tcPr>
            <w:tcW w:w="1393" w:type="dxa"/>
            <w:gridSpan w:val="2"/>
            <w:vAlign w:val="center"/>
          </w:tcPr>
          <w:p w14:paraId="59D43E8E"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r>
      <w:tr w:rsidR="000E0405" w:rsidRPr="000E0405" w14:paraId="7E6B893C" w14:textId="77777777" w:rsidTr="002318CE">
        <w:trPr>
          <w:jc w:val="center"/>
        </w:trPr>
        <w:tc>
          <w:tcPr>
            <w:tcW w:w="2032" w:type="dxa"/>
            <w:shd w:val="clear" w:color="auto" w:fill="auto"/>
            <w:vAlign w:val="center"/>
          </w:tcPr>
          <w:p w14:paraId="0696C6F3"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20: X = 10m, BW = 4</w:t>
            </w:r>
            <w:r w:rsidRPr="000E0405">
              <w:rPr>
                <w:rFonts w:hint="eastAsia"/>
                <w:sz w:val="21"/>
                <w:szCs w:val="22"/>
                <w:lang w:eastAsia="zh-CN"/>
              </w:rPr>
              <w:t>0MHz</w:t>
            </w:r>
          </w:p>
        </w:tc>
        <w:tc>
          <w:tcPr>
            <w:tcW w:w="1189" w:type="dxa"/>
            <w:shd w:val="clear" w:color="auto" w:fill="auto"/>
          </w:tcPr>
          <w:p w14:paraId="615B0BD4" w14:textId="77777777" w:rsidR="007E60C9" w:rsidRPr="000E0405" w:rsidRDefault="007E60C9" w:rsidP="009F1A5E">
            <w:pPr>
              <w:spacing w:line="259" w:lineRule="auto"/>
              <w:jc w:val="both"/>
            </w:pPr>
            <w:r w:rsidRPr="000E0405">
              <w:t xml:space="preserve">0.0738 </w:t>
            </w:r>
          </w:p>
        </w:tc>
        <w:tc>
          <w:tcPr>
            <w:tcW w:w="1189" w:type="dxa"/>
            <w:shd w:val="clear" w:color="auto" w:fill="auto"/>
          </w:tcPr>
          <w:p w14:paraId="7CE19CA7" w14:textId="77777777" w:rsidR="007E60C9" w:rsidRPr="000E0405" w:rsidRDefault="007E60C9" w:rsidP="009F1A5E">
            <w:pPr>
              <w:spacing w:line="259" w:lineRule="auto"/>
              <w:jc w:val="both"/>
            </w:pPr>
            <w:r w:rsidRPr="000E0405">
              <w:t xml:space="preserve">0.1312 </w:t>
            </w:r>
          </w:p>
        </w:tc>
        <w:tc>
          <w:tcPr>
            <w:tcW w:w="1189" w:type="dxa"/>
            <w:shd w:val="clear" w:color="auto" w:fill="auto"/>
          </w:tcPr>
          <w:p w14:paraId="7643AE4C" w14:textId="77777777" w:rsidR="007E60C9" w:rsidRPr="000E0405" w:rsidRDefault="007E60C9" w:rsidP="009F1A5E">
            <w:pPr>
              <w:spacing w:line="259" w:lineRule="auto"/>
              <w:jc w:val="both"/>
            </w:pPr>
            <w:r w:rsidRPr="000E0405">
              <w:t xml:space="preserve">0.2223 </w:t>
            </w:r>
          </w:p>
        </w:tc>
        <w:tc>
          <w:tcPr>
            <w:tcW w:w="1189" w:type="dxa"/>
            <w:shd w:val="clear" w:color="auto" w:fill="auto"/>
          </w:tcPr>
          <w:p w14:paraId="1D828EBA" w14:textId="77777777" w:rsidR="007E60C9" w:rsidRPr="000E0405" w:rsidRDefault="007E60C9" w:rsidP="009F1A5E">
            <w:pPr>
              <w:spacing w:line="259" w:lineRule="auto"/>
              <w:jc w:val="both"/>
            </w:pPr>
            <w:r w:rsidRPr="000E0405">
              <w:t xml:space="preserve">0.3903 </w:t>
            </w:r>
          </w:p>
        </w:tc>
        <w:tc>
          <w:tcPr>
            <w:tcW w:w="1393" w:type="dxa"/>
            <w:gridSpan w:val="2"/>
            <w:vAlign w:val="center"/>
          </w:tcPr>
          <w:p w14:paraId="34AA2573"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r>
      <w:tr w:rsidR="000E0405" w:rsidRPr="000E0405" w14:paraId="1678B8F4" w14:textId="77777777" w:rsidTr="002318CE">
        <w:trPr>
          <w:jc w:val="center"/>
        </w:trPr>
        <w:tc>
          <w:tcPr>
            <w:tcW w:w="2032" w:type="dxa"/>
            <w:shd w:val="clear" w:color="auto" w:fill="auto"/>
            <w:vAlign w:val="center"/>
          </w:tcPr>
          <w:p w14:paraId="7E7CC88A"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21: X = 10m, BW = 10</w:t>
            </w:r>
            <w:r w:rsidRPr="000E0405">
              <w:rPr>
                <w:rFonts w:hint="eastAsia"/>
                <w:sz w:val="21"/>
                <w:szCs w:val="22"/>
                <w:lang w:eastAsia="zh-CN"/>
              </w:rPr>
              <w:t>0MHz</w:t>
            </w:r>
          </w:p>
        </w:tc>
        <w:tc>
          <w:tcPr>
            <w:tcW w:w="1189" w:type="dxa"/>
            <w:shd w:val="clear" w:color="auto" w:fill="auto"/>
          </w:tcPr>
          <w:p w14:paraId="14265F2E" w14:textId="77777777" w:rsidR="007E60C9" w:rsidRPr="000E0405" w:rsidRDefault="007E60C9" w:rsidP="009F1A5E">
            <w:pPr>
              <w:spacing w:line="259" w:lineRule="auto"/>
              <w:jc w:val="both"/>
            </w:pPr>
            <w:r w:rsidRPr="000E0405">
              <w:t xml:space="preserve">0.0188 </w:t>
            </w:r>
          </w:p>
        </w:tc>
        <w:tc>
          <w:tcPr>
            <w:tcW w:w="1189" w:type="dxa"/>
            <w:shd w:val="clear" w:color="auto" w:fill="auto"/>
          </w:tcPr>
          <w:p w14:paraId="1F1E23BB" w14:textId="77777777" w:rsidR="007E60C9" w:rsidRPr="000E0405" w:rsidRDefault="007E60C9" w:rsidP="009F1A5E">
            <w:pPr>
              <w:spacing w:line="259" w:lineRule="auto"/>
              <w:jc w:val="both"/>
            </w:pPr>
            <w:r w:rsidRPr="000E0405">
              <w:t xml:space="preserve">0.0273 </w:t>
            </w:r>
          </w:p>
        </w:tc>
        <w:tc>
          <w:tcPr>
            <w:tcW w:w="1189" w:type="dxa"/>
            <w:shd w:val="clear" w:color="auto" w:fill="auto"/>
          </w:tcPr>
          <w:p w14:paraId="624D835D" w14:textId="77777777" w:rsidR="007E60C9" w:rsidRPr="000E0405" w:rsidRDefault="007E60C9" w:rsidP="009F1A5E">
            <w:pPr>
              <w:spacing w:line="259" w:lineRule="auto"/>
              <w:jc w:val="both"/>
            </w:pPr>
            <w:r w:rsidRPr="000E0405">
              <w:t xml:space="preserve">0.0360 </w:t>
            </w:r>
          </w:p>
        </w:tc>
        <w:tc>
          <w:tcPr>
            <w:tcW w:w="1189" w:type="dxa"/>
            <w:shd w:val="clear" w:color="auto" w:fill="auto"/>
          </w:tcPr>
          <w:p w14:paraId="52B57D19" w14:textId="77777777" w:rsidR="007E60C9" w:rsidRPr="000E0405" w:rsidRDefault="007E60C9" w:rsidP="009F1A5E">
            <w:pPr>
              <w:spacing w:line="259" w:lineRule="auto"/>
              <w:jc w:val="both"/>
            </w:pPr>
            <w:r w:rsidRPr="000E0405">
              <w:t xml:space="preserve">0.0483 </w:t>
            </w:r>
          </w:p>
        </w:tc>
        <w:tc>
          <w:tcPr>
            <w:tcW w:w="1393" w:type="dxa"/>
            <w:gridSpan w:val="2"/>
            <w:vAlign w:val="center"/>
          </w:tcPr>
          <w:p w14:paraId="178CFAA8"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r>
      <w:tr w:rsidR="000E0405" w:rsidRPr="000E0405" w14:paraId="62FACAAA" w14:textId="77777777" w:rsidTr="002318CE">
        <w:trPr>
          <w:jc w:val="center"/>
        </w:trPr>
        <w:tc>
          <w:tcPr>
            <w:tcW w:w="2032" w:type="dxa"/>
            <w:shd w:val="clear" w:color="auto" w:fill="auto"/>
            <w:vAlign w:val="center"/>
          </w:tcPr>
          <w:p w14:paraId="305C2BC7"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 xml:space="preserve">Case 22: X = 20m, BW = </w:t>
            </w:r>
            <w:r w:rsidRPr="000E0405">
              <w:rPr>
                <w:rFonts w:hint="eastAsia"/>
                <w:sz w:val="21"/>
                <w:szCs w:val="22"/>
                <w:lang w:eastAsia="zh-CN"/>
              </w:rPr>
              <w:t>20MHz</w:t>
            </w:r>
          </w:p>
        </w:tc>
        <w:tc>
          <w:tcPr>
            <w:tcW w:w="1189" w:type="dxa"/>
            <w:shd w:val="clear" w:color="auto" w:fill="auto"/>
          </w:tcPr>
          <w:p w14:paraId="5B08418A" w14:textId="77777777" w:rsidR="007E60C9" w:rsidRPr="000E0405" w:rsidRDefault="007E60C9" w:rsidP="009F1A5E">
            <w:pPr>
              <w:spacing w:line="259" w:lineRule="auto"/>
              <w:jc w:val="both"/>
            </w:pPr>
            <w:r w:rsidRPr="000E0405">
              <w:t xml:space="preserve">0.3279 </w:t>
            </w:r>
          </w:p>
        </w:tc>
        <w:tc>
          <w:tcPr>
            <w:tcW w:w="1189" w:type="dxa"/>
            <w:shd w:val="clear" w:color="auto" w:fill="auto"/>
          </w:tcPr>
          <w:p w14:paraId="66C73993" w14:textId="77777777" w:rsidR="007E60C9" w:rsidRPr="000E0405" w:rsidRDefault="007E60C9" w:rsidP="009F1A5E">
            <w:pPr>
              <w:spacing w:line="259" w:lineRule="auto"/>
              <w:jc w:val="both"/>
            </w:pPr>
            <w:r w:rsidRPr="000E0405">
              <w:t xml:space="preserve">0.5223 </w:t>
            </w:r>
          </w:p>
        </w:tc>
        <w:tc>
          <w:tcPr>
            <w:tcW w:w="1189" w:type="dxa"/>
            <w:shd w:val="clear" w:color="auto" w:fill="auto"/>
          </w:tcPr>
          <w:p w14:paraId="03F8B291" w14:textId="77777777" w:rsidR="007E60C9" w:rsidRPr="000E0405" w:rsidRDefault="007E60C9" w:rsidP="009F1A5E">
            <w:pPr>
              <w:spacing w:line="259" w:lineRule="auto"/>
              <w:jc w:val="both"/>
            </w:pPr>
            <w:r w:rsidRPr="000E0405">
              <w:t xml:space="preserve">0.7348 </w:t>
            </w:r>
          </w:p>
        </w:tc>
        <w:tc>
          <w:tcPr>
            <w:tcW w:w="1189" w:type="dxa"/>
            <w:shd w:val="clear" w:color="auto" w:fill="auto"/>
          </w:tcPr>
          <w:p w14:paraId="76E7294F" w14:textId="77777777" w:rsidR="007E60C9" w:rsidRPr="000E0405" w:rsidRDefault="007E60C9" w:rsidP="009F1A5E">
            <w:pPr>
              <w:spacing w:line="259" w:lineRule="auto"/>
              <w:jc w:val="both"/>
            </w:pPr>
            <w:r w:rsidRPr="000E0405">
              <w:t xml:space="preserve">1.1644 </w:t>
            </w:r>
          </w:p>
        </w:tc>
        <w:tc>
          <w:tcPr>
            <w:tcW w:w="1393" w:type="dxa"/>
            <w:gridSpan w:val="2"/>
            <w:vAlign w:val="center"/>
          </w:tcPr>
          <w:p w14:paraId="1D28A43A"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3B310788"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85.34%</w:t>
            </w:r>
          </w:p>
        </w:tc>
      </w:tr>
      <w:tr w:rsidR="000E0405" w:rsidRPr="000E0405" w14:paraId="5ECCBC09" w14:textId="77777777" w:rsidTr="002318CE">
        <w:trPr>
          <w:jc w:val="center"/>
        </w:trPr>
        <w:tc>
          <w:tcPr>
            <w:tcW w:w="2032" w:type="dxa"/>
            <w:shd w:val="clear" w:color="auto" w:fill="auto"/>
            <w:vAlign w:val="center"/>
          </w:tcPr>
          <w:p w14:paraId="4A3DC8EE"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23: X = 20m, BW = 4</w:t>
            </w:r>
            <w:r w:rsidRPr="000E0405">
              <w:rPr>
                <w:rFonts w:hint="eastAsia"/>
                <w:sz w:val="21"/>
                <w:szCs w:val="22"/>
                <w:lang w:eastAsia="zh-CN"/>
              </w:rPr>
              <w:t>0MHz</w:t>
            </w:r>
          </w:p>
        </w:tc>
        <w:tc>
          <w:tcPr>
            <w:tcW w:w="1189" w:type="dxa"/>
            <w:shd w:val="clear" w:color="auto" w:fill="auto"/>
          </w:tcPr>
          <w:p w14:paraId="3F521EE3" w14:textId="77777777" w:rsidR="007E60C9" w:rsidRPr="000E0405" w:rsidRDefault="007E60C9" w:rsidP="009F1A5E">
            <w:pPr>
              <w:spacing w:line="259" w:lineRule="auto"/>
              <w:jc w:val="both"/>
            </w:pPr>
            <w:r w:rsidRPr="000E0405">
              <w:t xml:space="preserve">0.0834 </w:t>
            </w:r>
          </w:p>
        </w:tc>
        <w:tc>
          <w:tcPr>
            <w:tcW w:w="1189" w:type="dxa"/>
            <w:shd w:val="clear" w:color="auto" w:fill="auto"/>
          </w:tcPr>
          <w:p w14:paraId="4C77CECB" w14:textId="77777777" w:rsidR="007E60C9" w:rsidRPr="000E0405" w:rsidRDefault="007E60C9" w:rsidP="009F1A5E">
            <w:pPr>
              <w:spacing w:line="259" w:lineRule="auto"/>
              <w:jc w:val="both"/>
            </w:pPr>
            <w:r w:rsidRPr="000E0405">
              <w:t xml:space="preserve">0.1519 </w:t>
            </w:r>
          </w:p>
        </w:tc>
        <w:tc>
          <w:tcPr>
            <w:tcW w:w="1189" w:type="dxa"/>
            <w:shd w:val="clear" w:color="auto" w:fill="auto"/>
          </w:tcPr>
          <w:p w14:paraId="2B4523E7" w14:textId="77777777" w:rsidR="007E60C9" w:rsidRPr="000E0405" w:rsidRDefault="007E60C9" w:rsidP="009F1A5E">
            <w:pPr>
              <w:spacing w:line="259" w:lineRule="auto"/>
              <w:jc w:val="both"/>
            </w:pPr>
            <w:r w:rsidRPr="000E0405">
              <w:t xml:space="preserve">0.2542 </w:t>
            </w:r>
          </w:p>
        </w:tc>
        <w:tc>
          <w:tcPr>
            <w:tcW w:w="1189" w:type="dxa"/>
            <w:shd w:val="clear" w:color="auto" w:fill="auto"/>
          </w:tcPr>
          <w:p w14:paraId="167F2CD0" w14:textId="77777777" w:rsidR="007E60C9" w:rsidRPr="000E0405" w:rsidRDefault="007E60C9" w:rsidP="009F1A5E">
            <w:pPr>
              <w:spacing w:line="259" w:lineRule="auto"/>
              <w:jc w:val="both"/>
            </w:pPr>
            <w:r w:rsidRPr="000E0405">
              <w:t xml:space="preserve">0.4667 </w:t>
            </w:r>
          </w:p>
        </w:tc>
        <w:tc>
          <w:tcPr>
            <w:tcW w:w="1393" w:type="dxa"/>
            <w:gridSpan w:val="2"/>
            <w:vAlign w:val="center"/>
          </w:tcPr>
          <w:p w14:paraId="27E6DD83"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r>
      <w:tr w:rsidR="000E0405" w:rsidRPr="000E0405" w14:paraId="561F6C69" w14:textId="77777777" w:rsidTr="002318CE">
        <w:trPr>
          <w:jc w:val="center"/>
        </w:trPr>
        <w:tc>
          <w:tcPr>
            <w:tcW w:w="2032" w:type="dxa"/>
            <w:shd w:val="clear" w:color="auto" w:fill="auto"/>
            <w:vAlign w:val="center"/>
          </w:tcPr>
          <w:p w14:paraId="6F56901D"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24: X = 20m, BW = 10</w:t>
            </w:r>
            <w:r w:rsidRPr="000E0405">
              <w:rPr>
                <w:rFonts w:hint="eastAsia"/>
                <w:sz w:val="21"/>
                <w:szCs w:val="22"/>
                <w:lang w:eastAsia="zh-CN"/>
              </w:rPr>
              <w:t>0MHz</w:t>
            </w:r>
          </w:p>
        </w:tc>
        <w:tc>
          <w:tcPr>
            <w:tcW w:w="1189" w:type="dxa"/>
            <w:shd w:val="clear" w:color="auto" w:fill="auto"/>
          </w:tcPr>
          <w:p w14:paraId="66E3A97C" w14:textId="77777777" w:rsidR="007E60C9" w:rsidRPr="000E0405" w:rsidRDefault="007E60C9" w:rsidP="009F1A5E">
            <w:pPr>
              <w:spacing w:line="259" w:lineRule="auto"/>
              <w:jc w:val="both"/>
            </w:pPr>
            <w:r w:rsidRPr="000E0405">
              <w:t xml:space="preserve">0.0263 </w:t>
            </w:r>
          </w:p>
        </w:tc>
        <w:tc>
          <w:tcPr>
            <w:tcW w:w="1189" w:type="dxa"/>
            <w:shd w:val="clear" w:color="auto" w:fill="auto"/>
          </w:tcPr>
          <w:p w14:paraId="46E9EB1D" w14:textId="77777777" w:rsidR="007E60C9" w:rsidRPr="000E0405" w:rsidRDefault="007E60C9" w:rsidP="009F1A5E">
            <w:pPr>
              <w:spacing w:line="259" w:lineRule="auto"/>
              <w:jc w:val="both"/>
            </w:pPr>
            <w:r w:rsidRPr="000E0405">
              <w:t xml:space="preserve">0.0358 </w:t>
            </w:r>
          </w:p>
        </w:tc>
        <w:tc>
          <w:tcPr>
            <w:tcW w:w="1189" w:type="dxa"/>
            <w:shd w:val="clear" w:color="auto" w:fill="auto"/>
          </w:tcPr>
          <w:p w14:paraId="16ED950C" w14:textId="77777777" w:rsidR="007E60C9" w:rsidRPr="000E0405" w:rsidRDefault="007E60C9" w:rsidP="009F1A5E">
            <w:pPr>
              <w:spacing w:line="259" w:lineRule="auto"/>
              <w:jc w:val="both"/>
            </w:pPr>
            <w:r w:rsidRPr="000E0405">
              <w:t xml:space="preserve">0.0626 </w:t>
            </w:r>
          </w:p>
        </w:tc>
        <w:tc>
          <w:tcPr>
            <w:tcW w:w="1189" w:type="dxa"/>
            <w:shd w:val="clear" w:color="auto" w:fill="auto"/>
          </w:tcPr>
          <w:p w14:paraId="337BBB36" w14:textId="77777777" w:rsidR="007E60C9" w:rsidRPr="000E0405" w:rsidRDefault="007E60C9" w:rsidP="009F1A5E">
            <w:pPr>
              <w:spacing w:line="259" w:lineRule="auto"/>
              <w:jc w:val="both"/>
            </w:pPr>
            <w:r w:rsidRPr="000E0405">
              <w:t xml:space="preserve">0.1071 </w:t>
            </w:r>
          </w:p>
        </w:tc>
        <w:tc>
          <w:tcPr>
            <w:tcW w:w="1393" w:type="dxa"/>
            <w:gridSpan w:val="2"/>
            <w:vAlign w:val="center"/>
          </w:tcPr>
          <w:p w14:paraId="2CC9D5E5"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r>
      <w:tr w:rsidR="000E0405" w:rsidRPr="000E0405" w14:paraId="33ADC6EC" w14:textId="77777777" w:rsidTr="002318CE">
        <w:trPr>
          <w:jc w:val="center"/>
        </w:trPr>
        <w:tc>
          <w:tcPr>
            <w:tcW w:w="2032" w:type="dxa"/>
            <w:shd w:val="clear" w:color="auto" w:fill="auto"/>
            <w:vAlign w:val="center"/>
          </w:tcPr>
          <w:p w14:paraId="0E8ED728"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 xml:space="preserve">Case 25: X = 50m, BW = </w:t>
            </w:r>
            <w:r w:rsidRPr="000E0405">
              <w:rPr>
                <w:rFonts w:hint="eastAsia"/>
                <w:sz w:val="21"/>
                <w:szCs w:val="22"/>
                <w:lang w:eastAsia="zh-CN"/>
              </w:rPr>
              <w:t>20MHz</w:t>
            </w:r>
          </w:p>
        </w:tc>
        <w:tc>
          <w:tcPr>
            <w:tcW w:w="1189" w:type="dxa"/>
            <w:shd w:val="clear" w:color="auto" w:fill="auto"/>
          </w:tcPr>
          <w:p w14:paraId="18E0D94C" w14:textId="77777777" w:rsidR="007E60C9" w:rsidRPr="000E0405" w:rsidRDefault="007E60C9" w:rsidP="009F1A5E">
            <w:pPr>
              <w:spacing w:line="259" w:lineRule="auto"/>
              <w:jc w:val="both"/>
            </w:pPr>
            <w:r w:rsidRPr="000E0405">
              <w:t xml:space="preserve">0.3389 </w:t>
            </w:r>
          </w:p>
        </w:tc>
        <w:tc>
          <w:tcPr>
            <w:tcW w:w="1189" w:type="dxa"/>
            <w:shd w:val="clear" w:color="auto" w:fill="auto"/>
          </w:tcPr>
          <w:p w14:paraId="04FD0231" w14:textId="77777777" w:rsidR="007E60C9" w:rsidRPr="000E0405" w:rsidRDefault="007E60C9" w:rsidP="009F1A5E">
            <w:pPr>
              <w:spacing w:line="259" w:lineRule="auto"/>
              <w:jc w:val="both"/>
            </w:pPr>
            <w:r w:rsidRPr="000E0405">
              <w:t xml:space="preserve">0.5242 </w:t>
            </w:r>
          </w:p>
        </w:tc>
        <w:tc>
          <w:tcPr>
            <w:tcW w:w="1189" w:type="dxa"/>
            <w:shd w:val="clear" w:color="auto" w:fill="auto"/>
          </w:tcPr>
          <w:p w14:paraId="7949D382" w14:textId="77777777" w:rsidR="007E60C9" w:rsidRPr="000E0405" w:rsidRDefault="007E60C9" w:rsidP="009F1A5E">
            <w:pPr>
              <w:spacing w:line="259" w:lineRule="auto"/>
              <w:jc w:val="both"/>
            </w:pPr>
            <w:r w:rsidRPr="000E0405">
              <w:t xml:space="preserve">1.0483 </w:t>
            </w:r>
          </w:p>
        </w:tc>
        <w:tc>
          <w:tcPr>
            <w:tcW w:w="1189" w:type="dxa"/>
            <w:shd w:val="clear" w:color="auto" w:fill="auto"/>
          </w:tcPr>
          <w:p w14:paraId="20442DE5" w14:textId="77777777" w:rsidR="007E60C9" w:rsidRPr="000E0405" w:rsidRDefault="007E60C9" w:rsidP="009F1A5E">
            <w:pPr>
              <w:spacing w:line="259" w:lineRule="auto"/>
              <w:jc w:val="both"/>
            </w:pPr>
            <w:r w:rsidRPr="000E0405">
              <w:t xml:space="preserve">4.6341 </w:t>
            </w:r>
          </w:p>
        </w:tc>
        <w:tc>
          <w:tcPr>
            <w:tcW w:w="1393" w:type="dxa"/>
            <w:gridSpan w:val="2"/>
            <w:vAlign w:val="center"/>
          </w:tcPr>
          <w:p w14:paraId="72A173D8"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36E61483"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76.67%</w:t>
            </w:r>
          </w:p>
        </w:tc>
      </w:tr>
      <w:tr w:rsidR="000E0405" w:rsidRPr="000E0405" w14:paraId="6B5CBC62" w14:textId="77777777" w:rsidTr="002318CE">
        <w:trPr>
          <w:jc w:val="center"/>
        </w:trPr>
        <w:tc>
          <w:tcPr>
            <w:tcW w:w="2032" w:type="dxa"/>
            <w:shd w:val="clear" w:color="auto" w:fill="auto"/>
            <w:vAlign w:val="center"/>
          </w:tcPr>
          <w:p w14:paraId="2CB523B4"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26: X = 50m, BW = 4</w:t>
            </w:r>
            <w:r w:rsidRPr="000E0405">
              <w:rPr>
                <w:rFonts w:hint="eastAsia"/>
                <w:sz w:val="21"/>
                <w:szCs w:val="22"/>
                <w:lang w:eastAsia="zh-CN"/>
              </w:rPr>
              <w:t>0MHz</w:t>
            </w:r>
          </w:p>
        </w:tc>
        <w:tc>
          <w:tcPr>
            <w:tcW w:w="1189" w:type="dxa"/>
            <w:shd w:val="clear" w:color="auto" w:fill="auto"/>
          </w:tcPr>
          <w:p w14:paraId="3C276D4F" w14:textId="77777777" w:rsidR="007E60C9" w:rsidRPr="000E0405" w:rsidRDefault="007E60C9" w:rsidP="009F1A5E">
            <w:pPr>
              <w:spacing w:line="259" w:lineRule="auto"/>
              <w:jc w:val="both"/>
            </w:pPr>
            <w:r w:rsidRPr="000E0405">
              <w:t xml:space="preserve">0.1142 </w:t>
            </w:r>
          </w:p>
        </w:tc>
        <w:tc>
          <w:tcPr>
            <w:tcW w:w="1189" w:type="dxa"/>
            <w:shd w:val="clear" w:color="auto" w:fill="auto"/>
          </w:tcPr>
          <w:p w14:paraId="4F993D06" w14:textId="77777777" w:rsidR="007E60C9" w:rsidRPr="000E0405" w:rsidRDefault="007E60C9" w:rsidP="009F1A5E">
            <w:pPr>
              <w:spacing w:line="259" w:lineRule="auto"/>
              <w:jc w:val="both"/>
            </w:pPr>
            <w:r w:rsidRPr="000E0405">
              <w:t xml:space="preserve">0.2002 </w:t>
            </w:r>
          </w:p>
        </w:tc>
        <w:tc>
          <w:tcPr>
            <w:tcW w:w="1189" w:type="dxa"/>
            <w:shd w:val="clear" w:color="auto" w:fill="auto"/>
          </w:tcPr>
          <w:p w14:paraId="44C6FA67" w14:textId="77777777" w:rsidR="007E60C9" w:rsidRPr="000E0405" w:rsidRDefault="007E60C9" w:rsidP="009F1A5E">
            <w:pPr>
              <w:spacing w:line="259" w:lineRule="auto"/>
              <w:jc w:val="both"/>
            </w:pPr>
            <w:r w:rsidRPr="000E0405">
              <w:t xml:space="preserve">0.6463 </w:t>
            </w:r>
          </w:p>
        </w:tc>
        <w:tc>
          <w:tcPr>
            <w:tcW w:w="1189" w:type="dxa"/>
            <w:shd w:val="clear" w:color="auto" w:fill="auto"/>
          </w:tcPr>
          <w:p w14:paraId="2081187D" w14:textId="77777777" w:rsidR="007E60C9" w:rsidRPr="000E0405" w:rsidRDefault="007E60C9" w:rsidP="009F1A5E">
            <w:pPr>
              <w:spacing w:line="259" w:lineRule="auto"/>
              <w:jc w:val="both"/>
            </w:pPr>
            <w:r w:rsidRPr="000E0405">
              <w:t xml:space="preserve">1.5786 </w:t>
            </w:r>
          </w:p>
        </w:tc>
        <w:tc>
          <w:tcPr>
            <w:tcW w:w="1393" w:type="dxa"/>
            <w:gridSpan w:val="2"/>
            <w:vAlign w:val="center"/>
          </w:tcPr>
          <w:p w14:paraId="13952970"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No</w:t>
            </w:r>
          </w:p>
          <w:p w14:paraId="5C635FBD"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86.67%</w:t>
            </w:r>
          </w:p>
        </w:tc>
      </w:tr>
      <w:tr w:rsidR="007E60C9" w:rsidRPr="000E0405" w14:paraId="0207C77F" w14:textId="77777777" w:rsidTr="002318CE">
        <w:trPr>
          <w:jc w:val="center"/>
        </w:trPr>
        <w:tc>
          <w:tcPr>
            <w:tcW w:w="2032" w:type="dxa"/>
            <w:shd w:val="clear" w:color="auto" w:fill="auto"/>
            <w:vAlign w:val="center"/>
          </w:tcPr>
          <w:p w14:paraId="5FB3FCED" w14:textId="77777777" w:rsidR="007E60C9" w:rsidRPr="000E0405" w:rsidRDefault="007E60C9" w:rsidP="009F1A5E">
            <w:pPr>
              <w:spacing w:beforeLines="50" w:before="120" w:line="259" w:lineRule="auto"/>
              <w:jc w:val="both"/>
              <w:rPr>
                <w:sz w:val="21"/>
                <w:szCs w:val="22"/>
                <w:lang w:eastAsia="zh-CN"/>
              </w:rPr>
            </w:pPr>
            <w:r w:rsidRPr="000E0405">
              <w:rPr>
                <w:sz w:val="21"/>
                <w:szCs w:val="22"/>
                <w:lang w:eastAsia="zh-CN"/>
              </w:rPr>
              <w:t>Case 27: X = 50m, BW = 10</w:t>
            </w:r>
            <w:r w:rsidRPr="000E0405">
              <w:rPr>
                <w:rFonts w:hint="eastAsia"/>
                <w:sz w:val="21"/>
                <w:szCs w:val="22"/>
                <w:lang w:eastAsia="zh-CN"/>
              </w:rPr>
              <w:t>0MHz</w:t>
            </w:r>
          </w:p>
        </w:tc>
        <w:tc>
          <w:tcPr>
            <w:tcW w:w="1189" w:type="dxa"/>
            <w:shd w:val="clear" w:color="auto" w:fill="auto"/>
          </w:tcPr>
          <w:p w14:paraId="16FAFDB8" w14:textId="77777777" w:rsidR="007E60C9" w:rsidRPr="000E0405" w:rsidRDefault="007E60C9" w:rsidP="009F1A5E">
            <w:pPr>
              <w:spacing w:line="259" w:lineRule="auto"/>
              <w:jc w:val="both"/>
            </w:pPr>
            <w:r w:rsidRPr="000E0405">
              <w:t xml:space="preserve">0.0295 </w:t>
            </w:r>
          </w:p>
        </w:tc>
        <w:tc>
          <w:tcPr>
            <w:tcW w:w="1189" w:type="dxa"/>
            <w:shd w:val="clear" w:color="auto" w:fill="auto"/>
          </w:tcPr>
          <w:p w14:paraId="35E44BB8" w14:textId="77777777" w:rsidR="007E60C9" w:rsidRPr="000E0405" w:rsidRDefault="007E60C9" w:rsidP="009F1A5E">
            <w:pPr>
              <w:spacing w:line="259" w:lineRule="auto"/>
              <w:jc w:val="both"/>
            </w:pPr>
            <w:r w:rsidRPr="000E0405">
              <w:t xml:space="preserve">0.0500 </w:t>
            </w:r>
          </w:p>
        </w:tc>
        <w:tc>
          <w:tcPr>
            <w:tcW w:w="1189" w:type="dxa"/>
            <w:shd w:val="clear" w:color="auto" w:fill="auto"/>
          </w:tcPr>
          <w:p w14:paraId="12399D73" w14:textId="77777777" w:rsidR="007E60C9" w:rsidRPr="000E0405" w:rsidRDefault="007E60C9" w:rsidP="009F1A5E">
            <w:pPr>
              <w:spacing w:line="259" w:lineRule="auto"/>
              <w:jc w:val="both"/>
            </w:pPr>
            <w:r w:rsidRPr="000E0405">
              <w:t xml:space="preserve">0.1681 </w:t>
            </w:r>
          </w:p>
        </w:tc>
        <w:tc>
          <w:tcPr>
            <w:tcW w:w="1189" w:type="dxa"/>
            <w:shd w:val="clear" w:color="auto" w:fill="auto"/>
          </w:tcPr>
          <w:p w14:paraId="475A02D1" w14:textId="77777777" w:rsidR="007E60C9" w:rsidRPr="000E0405" w:rsidRDefault="007E60C9" w:rsidP="009F1A5E">
            <w:pPr>
              <w:spacing w:line="259" w:lineRule="auto"/>
              <w:jc w:val="both"/>
            </w:pPr>
            <w:r w:rsidRPr="000E0405">
              <w:t xml:space="preserve">0.3140 </w:t>
            </w:r>
          </w:p>
        </w:tc>
        <w:tc>
          <w:tcPr>
            <w:tcW w:w="1393" w:type="dxa"/>
            <w:gridSpan w:val="2"/>
            <w:vAlign w:val="center"/>
          </w:tcPr>
          <w:p w14:paraId="632AF50C" w14:textId="77777777" w:rsidR="007E60C9" w:rsidRPr="000E0405" w:rsidRDefault="007E60C9" w:rsidP="009F1A5E">
            <w:pPr>
              <w:spacing w:line="259" w:lineRule="auto"/>
              <w:jc w:val="both"/>
              <w:rPr>
                <w:rFonts w:eastAsia="DengXian" w:cs="Calibri"/>
                <w:lang w:eastAsia="zh-CN"/>
              </w:rPr>
            </w:pPr>
            <w:r w:rsidRPr="000E0405">
              <w:rPr>
                <w:rFonts w:eastAsia="DengXian" w:cs="Calibri"/>
                <w:lang w:eastAsia="zh-CN"/>
              </w:rPr>
              <w:t>Yes</w:t>
            </w:r>
          </w:p>
        </w:tc>
      </w:tr>
    </w:tbl>
    <w:p w14:paraId="7F7D0975" w14:textId="77777777" w:rsidR="007E60C9" w:rsidRPr="000E0405" w:rsidRDefault="007E60C9" w:rsidP="009F1A5E">
      <w:pPr>
        <w:spacing w:line="259" w:lineRule="auto"/>
        <w:jc w:val="both"/>
      </w:pPr>
    </w:p>
    <w:p w14:paraId="7AE0C1CB" w14:textId="77777777" w:rsidR="007E60C9" w:rsidRPr="000E0405" w:rsidRDefault="007E60C9" w:rsidP="009F1A5E">
      <w:pPr>
        <w:spacing w:line="259" w:lineRule="auto"/>
        <w:jc w:val="both"/>
        <w:rPr>
          <w:lang w:val="en-US" w:eastAsia="zh-CN"/>
        </w:rPr>
      </w:pPr>
    </w:p>
    <w:p w14:paraId="1B777612" w14:textId="4BD94031" w:rsidR="007E60C9" w:rsidRPr="000E0405" w:rsidRDefault="007E60C9" w:rsidP="009F1A5E">
      <w:pPr>
        <w:keepNext/>
        <w:keepLines/>
        <w:snapToGrid w:val="0"/>
        <w:spacing w:before="120" w:after="120" w:line="259" w:lineRule="auto"/>
        <w:ind w:left="1134" w:hanging="1134"/>
        <w:jc w:val="both"/>
        <w:outlineLvl w:val="1"/>
        <w:rPr>
          <w:rFonts w:ascii="Arial" w:hAnsi="Arial"/>
          <w:sz w:val="32"/>
        </w:rPr>
      </w:pPr>
      <w:r w:rsidRPr="000E0405">
        <w:rPr>
          <w:rFonts w:ascii="Arial" w:hAnsi="Arial"/>
          <w:sz w:val="32"/>
        </w:rPr>
        <w:t>B.1.</w:t>
      </w:r>
      <w:r w:rsidRPr="000E0405">
        <w:rPr>
          <w:rFonts w:ascii="Arial" w:hAnsi="Arial" w:hint="eastAsia"/>
          <w:sz w:val="32"/>
          <w:lang w:val="en-US" w:eastAsia="zh-CN"/>
        </w:rPr>
        <w:t>9</w:t>
      </w:r>
      <w:r w:rsidRPr="000E0405">
        <w:rPr>
          <w:rFonts w:ascii="Arial" w:hAnsi="Arial"/>
          <w:sz w:val="32"/>
        </w:rPr>
        <w:tab/>
        <w:t xml:space="preserve">Results from source </w:t>
      </w:r>
      <w:r w:rsidR="00040FBF" w:rsidRPr="000E0405">
        <w:rPr>
          <w:rFonts w:ascii="Arial" w:hAnsi="Arial"/>
          <w:sz w:val="32"/>
        </w:rPr>
        <w:t>[26]</w:t>
      </w:r>
    </w:p>
    <w:p w14:paraId="50F9449D" w14:textId="77777777" w:rsidR="007E60C9" w:rsidRPr="000E0405" w:rsidRDefault="007E60C9" w:rsidP="009F1A5E">
      <w:pPr>
        <w:keepNext/>
        <w:keepLines/>
        <w:snapToGrid w:val="0"/>
        <w:spacing w:before="120" w:after="120" w:line="259" w:lineRule="auto"/>
        <w:ind w:left="1134" w:hanging="1134"/>
        <w:jc w:val="both"/>
        <w:outlineLvl w:val="2"/>
        <w:rPr>
          <w:rFonts w:ascii="Arial" w:hAnsi="Arial"/>
          <w:sz w:val="28"/>
        </w:rPr>
      </w:pPr>
      <w:r w:rsidRPr="000E0405">
        <w:rPr>
          <w:rFonts w:ascii="Arial" w:hAnsi="Arial"/>
          <w:sz w:val="28"/>
        </w:rPr>
        <w:t>B.1.9.1 Description of evaluation scenarios</w:t>
      </w:r>
    </w:p>
    <w:p w14:paraId="05CA1E18" w14:textId="77777777" w:rsidR="007E60C9" w:rsidRPr="000E0405" w:rsidRDefault="007E60C9" w:rsidP="009F1A5E">
      <w:pPr>
        <w:spacing w:after="0" w:line="259" w:lineRule="auto"/>
        <w:jc w:val="both"/>
        <w:rPr>
          <w:szCs w:val="22"/>
        </w:rPr>
      </w:pPr>
      <w:r w:rsidRPr="000E0405">
        <w:rPr>
          <w:szCs w:val="22"/>
        </w:rPr>
        <w:t>The evaluation assumptions for SL positioning performance for V2X scenarios are presented in this sub-section. The scope of the evaluations focuses on the SL positioning performance for 2 sub-scenarios within the V2X use case including Highway and Urban Grid scenarios.</w:t>
      </w:r>
    </w:p>
    <w:p w14:paraId="35F13724" w14:textId="77777777" w:rsidR="007E60C9" w:rsidRPr="000E0405" w:rsidRDefault="007E60C9" w:rsidP="009F1A5E">
      <w:pPr>
        <w:spacing w:after="0" w:line="259" w:lineRule="auto"/>
        <w:jc w:val="both"/>
        <w:rPr>
          <w:szCs w:val="22"/>
        </w:rPr>
      </w:pPr>
    </w:p>
    <w:p w14:paraId="01DD314E" w14:textId="77777777" w:rsidR="007E60C9" w:rsidRPr="000E0405" w:rsidRDefault="007E60C9" w:rsidP="009F1A5E">
      <w:pPr>
        <w:spacing w:after="0" w:line="259" w:lineRule="auto"/>
        <w:jc w:val="both"/>
        <w:rPr>
          <w:szCs w:val="22"/>
        </w:rPr>
      </w:pPr>
      <w:r w:rsidRPr="000E0405">
        <w:rPr>
          <w:szCs w:val="22"/>
        </w:rPr>
        <w:t xml:space="preserve">The common simulation assumptions for all evaluated V2X scenarios are summarized in Table B.1.9.1-1. Additional simulations for each of the evaluated cases are also shown in Table B.1.9.1-2 and Table B.1.9.1-3. </w:t>
      </w:r>
    </w:p>
    <w:p w14:paraId="1DB92CEB" w14:textId="77777777" w:rsidR="007E60C9" w:rsidRPr="000E0405" w:rsidRDefault="007E60C9" w:rsidP="009F1A5E">
      <w:pPr>
        <w:spacing w:after="0" w:line="259" w:lineRule="auto"/>
        <w:jc w:val="both"/>
        <w:rPr>
          <w:szCs w:val="22"/>
        </w:rPr>
      </w:pPr>
    </w:p>
    <w:p w14:paraId="63FCF3F6"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r w:rsidRPr="000E0405">
        <w:rPr>
          <w:b/>
          <w:bCs/>
          <w:lang w:val="en-US" w:eastAsia="zh-CN"/>
        </w:rPr>
        <w:t>B.1.9.1-1</w:t>
      </w:r>
      <w:r w:rsidRPr="000E0405">
        <w:rPr>
          <w:b/>
          <w:bCs/>
          <w:lang w:val="en-US"/>
        </w:rPr>
        <w:t xml:space="preserve"> </w:t>
      </w:r>
      <w:r w:rsidRPr="000E0405">
        <w:rPr>
          <w:b/>
          <w:bCs/>
          <w:kern w:val="2"/>
          <w:lang w:val="en-US"/>
        </w:rPr>
        <w:t>Common assumption for all scenarios if they are different from or not specified in Agreements</w:t>
      </w:r>
    </w:p>
    <w:tbl>
      <w:tblPr>
        <w:tblW w:w="88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952"/>
        <w:gridCol w:w="3905"/>
      </w:tblGrid>
      <w:tr w:rsidR="00361D7F" w:rsidRPr="000E0405" w14:paraId="4EEE15D5" w14:textId="77777777" w:rsidTr="00361D7F">
        <w:trPr>
          <w:trHeight w:val="481"/>
          <w:jc w:val="center"/>
        </w:trPr>
        <w:tc>
          <w:tcPr>
            <w:tcW w:w="4952" w:type="dxa"/>
            <w:shd w:val="clear" w:color="auto" w:fill="auto"/>
            <w:vAlign w:val="center"/>
          </w:tcPr>
          <w:p w14:paraId="7A2804DF" w14:textId="77777777" w:rsidR="007E60C9" w:rsidRPr="000E0405" w:rsidRDefault="007E60C9" w:rsidP="009F1A5E">
            <w:pPr>
              <w:spacing w:line="259" w:lineRule="auto"/>
              <w:jc w:val="center"/>
              <w:rPr>
                <w:b/>
                <w:sz w:val="18"/>
                <w:szCs w:val="18"/>
              </w:rPr>
            </w:pPr>
            <w:r w:rsidRPr="000E0405">
              <w:rPr>
                <w:b/>
                <w:sz w:val="18"/>
                <w:szCs w:val="18"/>
              </w:rPr>
              <w:t>Parameter</w:t>
            </w:r>
          </w:p>
        </w:tc>
        <w:tc>
          <w:tcPr>
            <w:tcW w:w="3905" w:type="dxa"/>
            <w:shd w:val="clear" w:color="auto" w:fill="auto"/>
          </w:tcPr>
          <w:p w14:paraId="6C4FDD6A" w14:textId="77777777" w:rsidR="007E60C9" w:rsidRPr="000E0405" w:rsidRDefault="007E60C9" w:rsidP="009F1A5E">
            <w:pPr>
              <w:spacing w:line="259" w:lineRule="auto"/>
              <w:jc w:val="center"/>
              <w:rPr>
                <w:b/>
                <w:bCs/>
                <w:sz w:val="18"/>
                <w:szCs w:val="18"/>
              </w:rPr>
            </w:pPr>
            <w:r w:rsidRPr="000E0405">
              <w:rPr>
                <w:b/>
                <w:bCs/>
                <w:sz w:val="18"/>
                <w:szCs w:val="18"/>
              </w:rPr>
              <w:t>Value/Description</w:t>
            </w:r>
          </w:p>
        </w:tc>
      </w:tr>
      <w:tr w:rsidR="00361D7F" w:rsidRPr="000E0405" w14:paraId="2D3734D7" w14:textId="77777777" w:rsidTr="002318CE">
        <w:trPr>
          <w:trHeight w:val="20"/>
          <w:jc w:val="center"/>
        </w:trPr>
        <w:tc>
          <w:tcPr>
            <w:tcW w:w="4952" w:type="dxa"/>
            <w:shd w:val="clear" w:color="auto" w:fill="auto"/>
            <w:vAlign w:val="center"/>
          </w:tcPr>
          <w:p w14:paraId="1EC85CA1" w14:textId="77777777" w:rsidR="007E60C9" w:rsidRPr="000E0405" w:rsidRDefault="007E60C9" w:rsidP="009F1A5E">
            <w:pPr>
              <w:spacing w:line="259" w:lineRule="auto"/>
              <w:jc w:val="both"/>
              <w:rPr>
                <w:sz w:val="18"/>
                <w:szCs w:val="18"/>
              </w:rPr>
            </w:pPr>
            <w:r w:rsidRPr="000E0405">
              <w:rPr>
                <w:sz w:val="18"/>
                <w:szCs w:val="18"/>
              </w:rPr>
              <w:t>Carrier frequency</w:t>
            </w:r>
          </w:p>
        </w:tc>
        <w:tc>
          <w:tcPr>
            <w:tcW w:w="3905" w:type="dxa"/>
          </w:tcPr>
          <w:p w14:paraId="07965493" w14:textId="77777777" w:rsidR="007E60C9" w:rsidRPr="000E0405" w:rsidRDefault="007E60C9" w:rsidP="009F1A5E">
            <w:pPr>
              <w:spacing w:line="259" w:lineRule="auto"/>
              <w:jc w:val="both"/>
              <w:rPr>
                <w:sz w:val="18"/>
                <w:szCs w:val="18"/>
              </w:rPr>
            </w:pPr>
            <w:r w:rsidRPr="000E0405">
              <w:rPr>
                <w:sz w:val="18"/>
                <w:szCs w:val="18"/>
              </w:rPr>
              <w:t>6 GHz</w:t>
            </w:r>
          </w:p>
        </w:tc>
      </w:tr>
      <w:tr w:rsidR="00361D7F" w:rsidRPr="000E0405" w14:paraId="06E242D4" w14:textId="77777777" w:rsidTr="002318CE">
        <w:trPr>
          <w:trHeight w:val="20"/>
          <w:jc w:val="center"/>
        </w:trPr>
        <w:tc>
          <w:tcPr>
            <w:tcW w:w="4952" w:type="dxa"/>
            <w:shd w:val="clear" w:color="auto" w:fill="auto"/>
            <w:vAlign w:val="center"/>
          </w:tcPr>
          <w:p w14:paraId="39F2E0BE" w14:textId="77777777" w:rsidR="007E60C9" w:rsidRPr="000E0405" w:rsidRDefault="007E60C9" w:rsidP="009F1A5E">
            <w:pPr>
              <w:spacing w:line="259" w:lineRule="auto"/>
              <w:jc w:val="both"/>
              <w:rPr>
                <w:sz w:val="18"/>
                <w:szCs w:val="18"/>
              </w:rPr>
            </w:pPr>
            <w:r w:rsidRPr="000E0405">
              <w:rPr>
                <w:sz w:val="18"/>
                <w:szCs w:val="18"/>
              </w:rPr>
              <w:t>Subcarrier spacing</w:t>
            </w:r>
          </w:p>
        </w:tc>
        <w:tc>
          <w:tcPr>
            <w:tcW w:w="3905" w:type="dxa"/>
          </w:tcPr>
          <w:p w14:paraId="35A49B30" w14:textId="77777777" w:rsidR="007E60C9" w:rsidRPr="000E0405" w:rsidRDefault="007E60C9" w:rsidP="009F1A5E">
            <w:pPr>
              <w:spacing w:line="259" w:lineRule="auto"/>
              <w:jc w:val="both"/>
              <w:rPr>
                <w:sz w:val="18"/>
                <w:szCs w:val="18"/>
              </w:rPr>
            </w:pPr>
            <w:r w:rsidRPr="000E0405">
              <w:rPr>
                <w:sz w:val="18"/>
                <w:szCs w:val="18"/>
              </w:rPr>
              <w:t>30 kHz</w:t>
            </w:r>
          </w:p>
        </w:tc>
      </w:tr>
      <w:tr w:rsidR="00361D7F" w:rsidRPr="000E0405" w14:paraId="03576786" w14:textId="77777777" w:rsidTr="002318CE">
        <w:trPr>
          <w:trHeight w:val="20"/>
          <w:jc w:val="center"/>
        </w:trPr>
        <w:tc>
          <w:tcPr>
            <w:tcW w:w="4952" w:type="dxa"/>
            <w:shd w:val="clear" w:color="auto" w:fill="auto"/>
            <w:vAlign w:val="center"/>
          </w:tcPr>
          <w:p w14:paraId="312A6FF2" w14:textId="77777777" w:rsidR="007E60C9" w:rsidRPr="000E0405" w:rsidRDefault="007E60C9" w:rsidP="009F1A5E">
            <w:pPr>
              <w:spacing w:line="259" w:lineRule="auto"/>
              <w:jc w:val="both"/>
              <w:rPr>
                <w:sz w:val="18"/>
                <w:szCs w:val="18"/>
              </w:rPr>
            </w:pPr>
            <w:r w:rsidRPr="000E0405">
              <w:rPr>
                <w:sz w:val="18"/>
                <w:szCs w:val="18"/>
              </w:rPr>
              <w:t>Reference Signal Transmission Bandwidth</w:t>
            </w:r>
          </w:p>
        </w:tc>
        <w:tc>
          <w:tcPr>
            <w:tcW w:w="3905" w:type="dxa"/>
          </w:tcPr>
          <w:p w14:paraId="441561D8" w14:textId="77777777" w:rsidR="007E60C9" w:rsidRPr="000E0405" w:rsidRDefault="007E60C9" w:rsidP="009F1A5E">
            <w:pPr>
              <w:spacing w:line="259" w:lineRule="auto"/>
              <w:jc w:val="both"/>
              <w:rPr>
                <w:sz w:val="18"/>
                <w:szCs w:val="18"/>
              </w:rPr>
            </w:pPr>
            <w:r w:rsidRPr="000E0405">
              <w:rPr>
                <w:sz w:val="18"/>
                <w:szCs w:val="18"/>
              </w:rPr>
              <w:t>20/40/100 MHz</w:t>
            </w:r>
          </w:p>
        </w:tc>
      </w:tr>
      <w:tr w:rsidR="00361D7F" w:rsidRPr="000E0405" w14:paraId="3FCB98D6" w14:textId="77777777" w:rsidTr="002318CE">
        <w:trPr>
          <w:trHeight w:val="20"/>
          <w:jc w:val="center"/>
        </w:trPr>
        <w:tc>
          <w:tcPr>
            <w:tcW w:w="4952" w:type="dxa"/>
            <w:shd w:val="clear" w:color="auto" w:fill="auto"/>
            <w:vAlign w:val="center"/>
          </w:tcPr>
          <w:p w14:paraId="4B2B412B" w14:textId="77777777" w:rsidR="007E60C9" w:rsidRPr="000E0405" w:rsidRDefault="007E60C9" w:rsidP="009F1A5E">
            <w:pPr>
              <w:spacing w:after="0" w:line="259" w:lineRule="auto"/>
              <w:jc w:val="both"/>
              <w:rPr>
                <w:sz w:val="18"/>
                <w:szCs w:val="18"/>
              </w:rPr>
            </w:pPr>
            <w:r w:rsidRPr="000E0405">
              <w:rPr>
                <w:sz w:val="18"/>
                <w:szCs w:val="18"/>
              </w:rPr>
              <w:t>Reference Signal Physical Structure and Resource Allocation (RE pattern)</w:t>
            </w:r>
          </w:p>
        </w:tc>
        <w:tc>
          <w:tcPr>
            <w:tcW w:w="3905" w:type="dxa"/>
          </w:tcPr>
          <w:p w14:paraId="556FDF05" w14:textId="77777777" w:rsidR="007E60C9" w:rsidRPr="000E0405" w:rsidRDefault="007E60C9" w:rsidP="009F1A5E">
            <w:pPr>
              <w:spacing w:line="259" w:lineRule="auto"/>
              <w:jc w:val="both"/>
              <w:rPr>
                <w:sz w:val="18"/>
                <w:szCs w:val="18"/>
              </w:rPr>
            </w:pPr>
            <w:r w:rsidRPr="000E0405">
              <w:rPr>
                <w:sz w:val="18"/>
                <w:szCs w:val="18"/>
              </w:rPr>
              <w:t>Comb-4</w:t>
            </w:r>
          </w:p>
        </w:tc>
      </w:tr>
      <w:tr w:rsidR="00361D7F" w:rsidRPr="000E0405" w14:paraId="788BEFA5" w14:textId="77777777" w:rsidTr="002318CE">
        <w:trPr>
          <w:trHeight w:val="20"/>
          <w:jc w:val="center"/>
        </w:trPr>
        <w:tc>
          <w:tcPr>
            <w:tcW w:w="4952" w:type="dxa"/>
            <w:shd w:val="clear" w:color="auto" w:fill="auto"/>
            <w:vAlign w:val="center"/>
          </w:tcPr>
          <w:p w14:paraId="00B3114E" w14:textId="77777777" w:rsidR="007E60C9" w:rsidRPr="000E0405" w:rsidRDefault="007E60C9" w:rsidP="009F1A5E">
            <w:pPr>
              <w:spacing w:after="0" w:line="259" w:lineRule="auto"/>
              <w:jc w:val="both"/>
              <w:rPr>
                <w:sz w:val="18"/>
                <w:szCs w:val="18"/>
              </w:rPr>
            </w:pPr>
            <w:r w:rsidRPr="000E0405">
              <w:rPr>
                <w:sz w:val="18"/>
                <w:szCs w:val="18"/>
              </w:rPr>
              <w:t>Reference signal including PRS, SRS and SL-PRS</w:t>
            </w:r>
          </w:p>
          <w:p w14:paraId="70AB7C5B" w14:textId="77777777" w:rsidR="007E60C9" w:rsidRPr="000E0405" w:rsidRDefault="007E60C9" w:rsidP="009F1A5E">
            <w:pPr>
              <w:spacing w:after="0" w:line="259" w:lineRule="auto"/>
              <w:jc w:val="both"/>
              <w:rPr>
                <w:sz w:val="18"/>
                <w:szCs w:val="18"/>
              </w:rPr>
            </w:pPr>
            <w:r w:rsidRPr="000E0405">
              <w:rPr>
                <w:sz w:val="18"/>
                <w:szCs w:val="18"/>
              </w:rPr>
              <w:t>(type of sequence, number of ports, …)</w:t>
            </w:r>
          </w:p>
        </w:tc>
        <w:tc>
          <w:tcPr>
            <w:tcW w:w="3905" w:type="dxa"/>
          </w:tcPr>
          <w:p w14:paraId="7DCE908A" w14:textId="77777777" w:rsidR="007E60C9" w:rsidRPr="000E0405" w:rsidRDefault="007E60C9" w:rsidP="009F1A5E">
            <w:pPr>
              <w:spacing w:after="0" w:line="259" w:lineRule="auto"/>
              <w:jc w:val="both"/>
              <w:rPr>
                <w:sz w:val="18"/>
                <w:szCs w:val="18"/>
              </w:rPr>
            </w:pPr>
            <w:r w:rsidRPr="000E0405">
              <w:rPr>
                <w:sz w:val="18"/>
                <w:szCs w:val="18"/>
              </w:rPr>
              <w:t>DL-PRS (Gold Sequence)</w:t>
            </w:r>
          </w:p>
        </w:tc>
      </w:tr>
      <w:tr w:rsidR="00361D7F" w:rsidRPr="000E0405" w14:paraId="205A454D" w14:textId="77777777" w:rsidTr="002318CE">
        <w:trPr>
          <w:trHeight w:val="20"/>
          <w:jc w:val="center"/>
        </w:trPr>
        <w:tc>
          <w:tcPr>
            <w:tcW w:w="4952" w:type="dxa"/>
            <w:shd w:val="clear" w:color="auto" w:fill="auto"/>
            <w:vAlign w:val="center"/>
          </w:tcPr>
          <w:p w14:paraId="2B759457" w14:textId="77777777" w:rsidR="007E60C9" w:rsidRPr="000E0405" w:rsidRDefault="007E60C9" w:rsidP="009F1A5E">
            <w:pPr>
              <w:spacing w:line="259" w:lineRule="auto"/>
              <w:jc w:val="both"/>
              <w:rPr>
                <w:sz w:val="18"/>
                <w:szCs w:val="18"/>
              </w:rPr>
            </w:pPr>
            <w:r w:rsidRPr="000E0405">
              <w:rPr>
                <w:sz w:val="18"/>
                <w:szCs w:val="18"/>
              </w:rPr>
              <w:t>Number of symbols used per occasion</w:t>
            </w:r>
          </w:p>
        </w:tc>
        <w:tc>
          <w:tcPr>
            <w:tcW w:w="3905" w:type="dxa"/>
          </w:tcPr>
          <w:p w14:paraId="58C889C6" w14:textId="77777777" w:rsidR="007E60C9" w:rsidRPr="000E0405" w:rsidRDefault="007E60C9" w:rsidP="009F1A5E">
            <w:pPr>
              <w:spacing w:line="259" w:lineRule="auto"/>
              <w:jc w:val="both"/>
              <w:rPr>
                <w:sz w:val="18"/>
                <w:szCs w:val="18"/>
              </w:rPr>
            </w:pPr>
            <w:r w:rsidRPr="000E0405">
              <w:rPr>
                <w:sz w:val="18"/>
                <w:szCs w:val="18"/>
              </w:rPr>
              <w:t>4 symbols</w:t>
            </w:r>
          </w:p>
        </w:tc>
      </w:tr>
      <w:tr w:rsidR="00361D7F" w:rsidRPr="000E0405" w14:paraId="6DF6BAA5" w14:textId="77777777" w:rsidTr="002318CE">
        <w:trPr>
          <w:trHeight w:val="20"/>
          <w:jc w:val="center"/>
        </w:trPr>
        <w:tc>
          <w:tcPr>
            <w:tcW w:w="4952" w:type="dxa"/>
            <w:shd w:val="clear" w:color="auto" w:fill="auto"/>
            <w:vAlign w:val="center"/>
          </w:tcPr>
          <w:p w14:paraId="422162AE" w14:textId="77777777" w:rsidR="007E60C9" w:rsidRPr="000E0405" w:rsidRDefault="007E60C9" w:rsidP="009F1A5E">
            <w:pPr>
              <w:spacing w:line="259" w:lineRule="auto"/>
              <w:jc w:val="both"/>
              <w:rPr>
                <w:sz w:val="18"/>
                <w:szCs w:val="18"/>
              </w:rPr>
            </w:pPr>
            <w:r w:rsidRPr="000E0405">
              <w:rPr>
                <w:sz w:val="18"/>
                <w:szCs w:val="18"/>
              </w:rPr>
              <w:t>Number of occasions used per positioning estimate</w:t>
            </w:r>
          </w:p>
        </w:tc>
        <w:tc>
          <w:tcPr>
            <w:tcW w:w="3905" w:type="dxa"/>
          </w:tcPr>
          <w:p w14:paraId="15D38089" w14:textId="77777777" w:rsidR="007E60C9" w:rsidRPr="000E0405" w:rsidRDefault="007E60C9" w:rsidP="009F1A5E">
            <w:pPr>
              <w:spacing w:line="259" w:lineRule="auto"/>
              <w:jc w:val="both"/>
              <w:rPr>
                <w:sz w:val="18"/>
                <w:szCs w:val="18"/>
              </w:rPr>
            </w:pPr>
            <w:r w:rsidRPr="000E0405">
              <w:rPr>
                <w:sz w:val="18"/>
                <w:szCs w:val="18"/>
              </w:rPr>
              <w:t>1</w:t>
            </w:r>
          </w:p>
        </w:tc>
      </w:tr>
      <w:tr w:rsidR="00361D7F" w:rsidRPr="000E0405" w14:paraId="6CD859F3" w14:textId="77777777" w:rsidTr="002318CE">
        <w:trPr>
          <w:trHeight w:val="20"/>
          <w:jc w:val="center"/>
        </w:trPr>
        <w:tc>
          <w:tcPr>
            <w:tcW w:w="4952" w:type="dxa"/>
            <w:shd w:val="clear" w:color="auto" w:fill="auto"/>
            <w:vAlign w:val="center"/>
          </w:tcPr>
          <w:p w14:paraId="2D633298" w14:textId="77777777" w:rsidR="007E60C9" w:rsidRPr="000E0405" w:rsidRDefault="007E60C9" w:rsidP="009F1A5E">
            <w:pPr>
              <w:spacing w:line="259" w:lineRule="auto"/>
              <w:jc w:val="both"/>
              <w:rPr>
                <w:sz w:val="18"/>
                <w:szCs w:val="18"/>
              </w:rPr>
            </w:pPr>
            <w:r w:rsidRPr="000E0405">
              <w:rPr>
                <w:sz w:val="18"/>
                <w:szCs w:val="18"/>
              </w:rPr>
              <w:t>Power-boosting level</w:t>
            </w:r>
          </w:p>
        </w:tc>
        <w:tc>
          <w:tcPr>
            <w:tcW w:w="3905" w:type="dxa"/>
          </w:tcPr>
          <w:p w14:paraId="5198C55D" w14:textId="77777777" w:rsidR="007E60C9" w:rsidRPr="000E0405" w:rsidRDefault="007E60C9" w:rsidP="009F1A5E">
            <w:pPr>
              <w:spacing w:line="259" w:lineRule="auto"/>
              <w:jc w:val="both"/>
              <w:rPr>
                <w:sz w:val="18"/>
                <w:szCs w:val="18"/>
              </w:rPr>
            </w:pPr>
            <w:r w:rsidRPr="000E0405">
              <w:rPr>
                <w:sz w:val="18"/>
                <w:szCs w:val="18"/>
              </w:rPr>
              <w:t>3 dB</w:t>
            </w:r>
          </w:p>
        </w:tc>
      </w:tr>
      <w:tr w:rsidR="00361D7F" w:rsidRPr="000E0405" w14:paraId="11680EC6" w14:textId="77777777" w:rsidTr="002318CE">
        <w:trPr>
          <w:trHeight w:val="20"/>
          <w:jc w:val="center"/>
        </w:trPr>
        <w:tc>
          <w:tcPr>
            <w:tcW w:w="4952" w:type="dxa"/>
            <w:shd w:val="clear" w:color="auto" w:fill="auto"/>
            <w:vAlign w:val="center"/>
          </w:tcPr>
          <w:p w14:paraId="42FF9EF6" w14:textId="77777777" w:rsidR="007E60C9" w:rsidRPr="000E0405" w:rsidRDefault="007E60C9" w:rsidP="009F1A5E">
            <w:pPr>
              <w:spacing w:line="259" w:lineRule="auto"/>
              <w:jc w:val="both"/>
              <w:rPr>
                <w:sz w:val="18"/>
                <w:szCs w:val="18"/>
              </w:rPr>
            </w:pPr>
            <w:r w:rsidRPr="000E0405">
              <w:rPr>
                <w:sz w:val="18"/>
                <w:szCs w:val="18"/>
              </w:rPr>
              <w:t>Uplink power control (applied/not applied)</w:t>
            </w:r>
          </w:p>
        </w:tc>
        <w:tc>
          <w:tcPr>
            <w:tcW w:w="3905" w:type="dxa"/>
          </w:tcPr>
          <w:p w14:paraId="63821B8E" w14:textId="77777777" w:rsidR="007E60C9" w:rsidRPr="000E0405" w:rsidRDefault="007E60C9" w:rsidP="009F1A5E">
            <w:pPr>
              <w:spacing w:line="259" w:lineRule="auto"/>
              <w:jc w:val="both"/>
              <w:rPr>
                <w:sz w:val="18"/>
                <w:szCs w:val="18"/>
              </w:rPr>
            </w:pPr>
            <w:r w:rsidRPr="000E0405">
              <w:rPr>
                <w:sz w:val="18"/>
                <w:szCs w:val="18"/>
              </w:rPr>
              <w:t>Not applied</w:t>
            </w:r>
          </w:p>
        </w:tc>
      </w:tr>
      <w:tr w:rsidR="00361D7F" w:rsidRPr="000E0405" w14:paraId="5E9BF7D9" w14:textId="77777777" w:rsidTr="002318CE">
        <w:trPr>
          <w:trHeight w:val="20"/>
          <w:jc w:val="center"/>
        </w:trPr>
        <w:tc>
          <w:tcPr>
            <w:tcW w:w="4952" w:type="dxa"/>
            <w:shd w:val="clear" w:color="auto" w:fill="auto"/>
            <w:vAlign w:val="center"/>
          </w:tcPr>
          <w:p w14:paraId="600B82E4" w14:textId="77777777" w:rsidR="007E60C9" w:rsidRPr="000E0405" w:rsidRDefault="007E60C9" w:rsidP="009F1A5E">
            <w:pPr>
              <w:spacing w:line="259" w:lineRule="auto"/>
              <w:jc w:val="both"/>
              <w:rPr>
                <w:sz w:val="18"/>
                <w:szCs w:val="18"/>
              </w:rPr>
            </w:pPr>
            <w:r w:rsidRPr="000E0405">
              <w:rPr>
                <w:sz w:val="18"/>
                <w:szCs w:val="18"/>
              </w:rPr>
              <w:t>Interference modelling (ideal muting, or other)</w:t>
            </w:r>
          </w:p>
        </w:tc>
        <w:tc>
          <w:tcPr>
            <w:tcW w:w="3905" w:type="dxa"/>
          </w:tcPr>
          <w:p w14:paraId="34A9512D" w14:textId="77777777" w:rsidR="007E60C9" w:rsidRPr="000E0405" w:rsidRDefault="007E60C9" w:rsidP="009F1A5E">
            <w:pPr>
              <w:spacing w:line="259" w:lineRule="auto"/>
              <w:jc w:val="both"/>
              <w:rPr>
                <w:sz w:val="18"/>
                <w:szCs w:val="18"/>
              </w:rPr>
            </w:pPr>
            <w:r w:rsidRPr="000E0405">
              <w:rPr>
                <w:sz w:val="18"/>
                <w:szCs w:val="18"/>
              </w:rPr>
              <w:t>None</w:t>
            </w:r>
          </w:p>
        </w:tc>
      </w:tr>
      <w:tr w:rsidR="00361D7F" w:rsidRPr="000E0405" w14:paraId="45F51B5B" w14:textId="77777777" w:rsidTr="002318CE">
        <w:trPr>
          <w:trHeight w:val="20"/>
          <w:jc w:val="center"/>
        </w:trPr>
        <w:tc>
          <w:tcPr>
            <w:tcW w:w="4952" w:type="dxa"/>
            <w:shd w:val="clear" w:color="auto" w:fill="auto"/>
            <w:vAlign w:val="center"/>
          </w:tcPr>
          <w:p w14:paraId="20802B22" w14:textId="77777777" w:rsidR="007E60C9" w:rsidRPr="000E0405" w:rsidRDefault="007E60C9" w:rsidP="009F1A5E">
            <w:pPr>
              <w:spacing w:after="0" w:line="259" w:lineRule="auto"/>
              <w:jc w:val="both"/>
              <w:rPr>
                <w:sz w:val="18"/>
                <w:szCs w:val="18"/>
              </w:rPr>
            </w:pPr>
            <w:r w:rsidRPr="000E0405">
              <w:rPr>
                <w:sz w:val="18"/>
                <w:szCs w:val="18"/>
              </w:rPr>
              <w:t>Description of Measurement Algorithm (e.g. super resolution, interference cancellation, ….)</w:t>
            </w:r>
          </w:p>
        </w:tc>
        <w:tc>
          <w:tcPr>
            <w:tcW w:w="3905" w:type="dxa"/>
          </w:tcPr>
          <w:p w14:paraId="70036F05" w14:textId="77777777" w:rsidR="007E60C9" w:rsidRPr="000E0405" w:rsidRDefault="007E60C9" w:rsidP="009F1A5E">
            <w:pPr>
              <w:spacing w:after="0" w:line="259" w:lineRule="auto"/>
              <w:jc w:val="both"/>
              <w:rPr>
                <w:sz w:val="18"/>
                <w:szCs w:val="18"/>
              </w:rPr>
            </w:pPr>
            <w:r w:rsidRPr="000E0405">
              <w:rPr>
                <w:sz w:val="18"/>
                <w:szCs w:val="18"/>
              </w:rPr>
              <w:t>MUSIC for timing-based techniques</w:t>
            </w:r>
          </w:p>
          <w:p w14:paraId="4EC71172" w14:textId="77777777" w:rsidR="007E60C9" w:rsidRPr="000E0405" w:rsidRDefault="007E60C9" w:rsidP="009F1A5E">
            <w:pPr>
              <w:spacing w:after="0" w:line="259" w:lineRule="auto"/>
              <w:jc w:val="both"/>
              <w:rPr>
                <w:sz w:val="18"/>
                <w:szCs w:val="18"/>
              </w:rPr>
            </w:pPr>
            <w:r w:rsidRPr="000E0405">
              <w:rPr>
                <w:sz w:val="18"/>
                <w:szCs w:val="18"/>
              </w:rPr>
              <w:t>ESPIRIT for angle-based techniques</w:t>
            </w:r>
          </w:p>
        </w:tc>
      </w:tr>
      <w:tr w:rsidR="00361D7F" w:rsidRPr="000E0405" w14:paraId="4CE46E56" w14:textId="77777777" w:rsidTr="002318CE">
        <w:trPr>
          <w:trHeight w:val="20"/>
          <w:jc w:val="center"/>
        </w:trPr>
        <w:tc>
          <w:tcPr>
            <w:tcW w:w="4952" w:type="dxa"/>
            <w:shd w:val="clear" w:color="auto" w:fill="auto"/>
            <w:vAlign w:val="center"/>
          </w:tcPr>
          <w:p w14:paraId="67273CD6" w14:textId="77777777" w:rsidR="007E60C9" w:rsidRPr="000E0405" w:rsidRDefault="007E60C9" w:rsidP="009F1A5E">
            <w:pPr>
              <w:spacing w:after="0" w:line="259" w:lineRule="auto"/>
              <w:jc w:val="both"/>
              <w:rPr>
                <w:sz w:val="18"/>
                <w:szCs w:val="18"/>
              </w:rPr>
            </w:pPr>
            <w:r w:rsidRPr="000E0405">
              <w:rPr>
                <w:sz w:val="18"/>
                <w:szCs w:val="18"/>
              </w:rPr>
              <w:t>Description of positioning technique / applied positioning algorithm (e.g. Least square, Taylor series, etc)</w:t>
            </w:r>
          </w:p>
        </w:tc>
        <w:tc>
          <w:tcPr>
            <w:tcW w:w="3905" w:type="dxa"/>
          </w:tcPr>
          <w:p w14:paraId="6755C238" w14:textId="77777777" w:rsidR="007E60C9" w:rsidRPr="000E0405" w:rsidRDefault="007E60C9" w:rsidP="009F1A5E">
            <w:pPr>
              <w:spacing w:after="0" w:line="259" w:lineRule="auto"/>
              <w:jc w:val="both"/>
              <w:rPr>
                <w:sz w:val="18"/>
                <w:szCs w:val="18"/>
              </w:rPr>
            </w:pPr>
            <w:r w:rsidRPr="000E0405">
              <w:rPr>
                <w:sz w:val="18"/>
                <w:szCs w:val="18"/>
              </w:rPr>
              <w:t xml:space="preserve">Least Squares </w:t>
            </w:r>
          </w:p>
          <w:p w14:paraId="6008CE6F" w14:textId="77777777" w:rsidR="007E60C9" w:rsidRPr="000E0405" w:rsidRDefault="007E60C9" w:rsidP="009F1A5E">
            <w:pPr>
              <w:spacing w:after="0" w:line="259" w:lineRule="auto"/>
              <w:jc w:val="both"/>
              <w:rPr>
                <w:sz w:val="18"/>
                <w:szCs w:val="18"/>
              </w:rPr>
            </w:pPr>
          </w:p>
        </w:tc>
      </w:tr>
      <w:tr w:rsidR="00361D7F" w:rsidRPr="000E0405" w14:paraId="3F8772BC" w14:textId="77777777" w:rsidTr="002318CE">
        <w:trPr>
          <w:trHeight w:val="20"/>
          <w:jc w:val="center"/>
        </w:trPr>
        <w:tc>
          <w:tcPr>
            <w:tcW w:w="4952" w:type="dxa"/>
            <w:shd w:val="clear" w:color="auto" w:fill="auto"/>
            <w:vAlign w:val="center"/>
          </w:tcPr>
          <w:p w14:paraId="7269B64D" w14:textId="77777777" w:rsidR="007E60C9" w:rsidRPr="000E0405" w:rsidRDefault="007E60C9" w:rsidP="009F1A5E">
            <w:pPr>
              <w:spacing w:line="259" w:lineRule="auto"/>
              <w:jc w:val="both"/>
              <w:rPr>
                <w:sz w:val="18"/>
                <w:szCs w:val="18"/>
              </w:rPr>
            </w:pPr>
            <w:r w:rsidRPr="000E0405">
              <w:rPr>
                <w:sz w:val="18"/>
                <w:szCs w:val="18"/>
              </w:rPr>
              <w:t>Synchronization assumptions</w:t>
            </w:r>
          </w:p>
        </w:tc>
        <w:tc>
          <w:tcPr>
            <w:tcW w:w="3905" w:type="dxa"/>
          </w:tcPr>
          <w:p w14:paraId="5C8398BD" w14:textId="77777777" w:rsidR="007E60C9" w:rsidRPr="000E0405" w:rsidRDefault="007E60C9" w:rsidP="009F1A5E">
            <w:pPr>
              <w:spacing w:line="259" w:lineRule="auto"/>
              <w:jc w:val="both"/>
              <w:rPr>
                <w:sz w:val="18"/>
                <w:szCs w:val="18"/>
              </w:rPr>
            </w:pPr>
            <w:r w:rsidRPr="000E0405">
              <w:rPr>
                <w:sz w:val="18"/>
                <w:szCs w:val="18"/>
              </w:rPr>
              <w:t>Ideal/Perfect Synchronization</w:t>
            </w:r>
          </w:p>
        </w:tc>
      </w:tr>
      <w:tr w:rsidR="00361D7F" w:rsidRPr="000E0405" w14:paraId="2279B8A1" w14:textId="77777777" w:rsidTr="002318CE">
        <w:trPr>
          <w:trHeight w:val="20"/>
          <w:jc w:val="center"/>
        </w:trPr>
        <w:tc>
          <w:tcPr>
            <w:tcW w:w="4952" w:type="dxa"/>
            <w:shd w:val="clear" w:color="auto" w:fill="auto"/>
            <w:vAlign w:val="center"/>
          </w:tcPr>
          <w:p w14:paraId="4A497B9A" w14:textId="77777777" w:rsidR="007E60C9" w:rsidRPr="000E0405" w:rsidRDefault="007E60C9" w:rsidP="009F1A5E">
            <w:pPr>
              <w:spacing w:line="259" w:lineRule="auto"/>
              <w:jc w:val="both"/>
              <w:rPr>
                <w:sz w:val="18"/>
                <w:szCs w:val="18"/>
              </w:rPr>
            </w:pPr>
            <w:r w:rsidRPr="000E0405">
              <w:rPr>
                <w:sz w:val="18"/>
                <w:szCs w:val="18"/>
              </w:rPr>
              <w:t>UE/gNB RX and TX timing error assumption</w:t>
            </w:r>
          </w:p>
        </w:tc>
        <w:tc>
          <w:tcPr>
            <w:tcW w:w="3905" w:type="dxa"/>
          </w:tcPr>
          <w:p w14:paraId="00178C9B" w14:textId="77777777" w:rsidR="007E60C9" w:rsidRPr="000E0405" w:rsidRDefault="007E60C9" w:rsidP="009F1A5E">
            <w:pPr>
              <w:spacing w:line="259" w:lineRule="auto"/>
              <w:jc w:val="both"/>
              <w:rPr>
                <w:sz w:val="18"/>
                <w:szCs w:val="18"/>
              </w:rPr>
            </w:pPr>
            <w:r w:rsidRPr="000E0405">
              <w:rPr>
                <w:sz w:val="18"/>
                <w:szCs w:val="18"/>
              </w:rPr>
              <w:t>No timing/calibration error</w:t>
            </w:r>
          </w:p>
        </w:tc>
      </w:tr>
      <w:tr w:rsidR="007E60C9" w:rsidRPr="000E0405" w14:paraId="1BE146AA" w14:textId="77777777" w:rsidTr="002318CE">
        <w:trPr>
          <w:trHeight w:val="20"/>
          <w:jc w:val="center"/>
        </w:trPr>
        <w:tc>
          <w:tcPr>
            <w:tcW w:w="4952" w:type="dxa"/>
            <w:shd w:val="clear" w:color="auto" w:fill="auto"/>
            <w:vAlign w:val="center"/>
          </w:tcPr>
          <w:p w14:paraId="32ACB34F" w14:textId="77777777" w:rsidR="007E60C9" w:rsidRPr="000E0405" w:rsidRDefault="007E60C9" w:rsidP="009F1A5E">
            <w:pPr>
              <w:spacing w:after="0" w:line="259" w:lineRule="auto"/>
              <w:jc w:val="both"/>
              <w:rPr>
                <w:sz w:val="18"/>
                <w:szCs w:val="18"/>
              </w:rPr>
            </w:pPr>
            <w:r w:rsidRPr="000E0405">
              <w:rPr>
                <w:sz w:val="18"/>
                <w:szCs w:val="18"/>
              </w:rPr>
              <w:t>Additional notes, if any</w:t>
            </w:r>
          </w:p>
        </w:tc>
        <w:tc>
          <w:tcPr>
            <w:tcW w:w="3905" w:type="dxa"/>
          </w:tcPr>
          <w:p w14:paraId="2667B55E" w14:textId="77777777" w:rsidR="007E60C9" w:rsidRPr="000E0405" w:rsidRDefault="007E60C9" w:rsidP="009F1A5E">
            <w:pPr>
              <w:spacing w:after="0" w:line="259" w:lineRule="auto"/>
              <w:jc w:val="both"/>
              <w:rPr>
                <w:sz w:val="18"/>
                <w:szCs w:val="18"/>
              </w:rPr>
            </w:pPr>
            <w:r w:rsidRPr="000E0405">
              <w:rPr>
                <w:sz w:val="18"/>
                <w:szCs w:val="18"/>
              </w:rPr>
              <w:t>Channel Model: LOS plus NLOSv CDL model as described in Section 6.2 of [TR37.885, 5]</w:t>
            </w:r>
          </w:p>
          <w:p w14:paraId="73A59E8D" w14:textId="77777777" w:rsidR="007E60C9" w:rsidRPr="000E0405" w:rsidRDefault="007E60C9" w:rsidP="009F1A5E">
            <w:pPr>
              <w:spacing w:after="0" w:line="259" w:lineRule="auto"/>
              <w:jc w:val="both"/>
              <w:rPr>
                <w:sz w:val="18"/>
                <w:szCs w:val="18"/>
              </w:rPr>
            </w:pPr>
            <w:r w:rsidRPr="000E0405">
              <w:rPr>
                <w:sz w:val="18"/>
                <w:szCs w:val="18"/>
              </w:rPr>
              <w:t>BS-type RSU Tx power: 23 dBm</w:t>
            </w:r>
          </w:p>
          <w:p w14:paraId="33C08B66" w14:textId="77777777" w:rsidR="007E60C9" w:rsidRPr="000E0405" w:rsidRDefault="007E60C9" w:rsidP="009F1A5E">
            <w:pPr>
              <w:spacing w:after="0" w:line="259" w:lineRule="auto"/>
              <w:jc w:val="both"/>
              <w:rPr>
                <w:sz w:val="18"/>
                <w:szCs w:val="18"/>
              </w:rPr>
            </w:pPr>
            <w:r w:rsidRPr="000E0405">
              <w:rPr>
                <w:sz w:val="18"/>
                <w:szCs w:val="18"/>
              </w:rPr>
              <w:t>UE receiver noise figure: 9 dB</w:t>
            </w:r>
          </w:p>
          <w:p w14:paraId="7CB08B69" w14:textId="77777777" w:rsidR="007E60C9" w:rsidRPr="000E0405" w:rsidRDefault="007E60C9" w:rsidP="009F1A5E">
            <w:pPr>
              <w:spacing w:after="0" w:line="259" w:lineRule="auto"/>
              <w:jc w:val="both"/>
              <w:rPr>
                <w:sz w:val="18"/>
                <w:szCs w:val="18"/>
              </w:rPr>
            </w:pPr>
            <w:r w:rsidRPr="000E0405">
              <w:rPr>
                <w:sz w:val="18"/>
                <w:szCs w:val="18"/>
              </w:rPr>
              <w:t>UE Dropping: Random, Option A in [TR37.885, 5]</w:t>
            </w:r>
          </w:p>
        </w:tc>
      </w:tr>
    </w:tbl>
    <w:p w14:paraId="2C60A3A1" w14:textId="77777777" w:rsidR="007E60C9" w:rsidRPr="000E0405" w:rsidRDefault="007E60C9" w:rsidP="009F1A5E">
      <w:pPr>
        <w:spacing w:line="259" w:lineRule="auto"/>
        <w:jc w:val="both"/>
      </w:pPr>
    </w:p>
    <w:p w14:paraId="12720FFD" w14:textId="77777777" w:rsidR="007E60C9" w:rsidRPr="000E0405" w:rsidRDefault="007E60C9" w:rsidP="009F1A5E">
      <w:pPr>
        <w:keepNext/>
        <w:autoSpaceDE w:val="0"/>
        <w:autoSpaceDN w:val="0"/>
        <w:adjustRightInd w:val="0"/>
        <w:snapToGrid w:val="0"/>
        <w:spacing w:after="120" w:line="259" w:lineRule="auto"/>
        <w:jc w:val="center"/>
        <w:rPr>
          <w:b/>
          <w:bCs/>
          <w:kern w:val="2"/>
          <w:lang w:val="en-US"/>
        </w:rPr>
      </w:pPr>
      <w:r w:rsidRPr="000E0405">
        <w:rPr>
          <w:b/>
          <w:bCs/>
          <w:lang w:val="en-US"/>
        </w:rPr>
        <w:t xml:space="preserve">Table </w:t>
      </w:r>
      <w:r w:rsidRPr="000E0405">
        <w:rPr>
          <w:b/>
          <w:bCs/>
          <w:lang w:val="en-US" w:eastAsia="zh-CN"/>
        </w:rPr>
        <w:t>B.1.9.1-2</w:t>
      </w:r>
      <w:r w:rsidRPr="000E0405">
        <w:rPr>
          <w:b/>
          <w:bCs/>
          <w:lang w:val="en-US"/>
        </w:rPr>
        <w:t xml:space="preserve"> </w:t>
      </w:r>
      <w:r w:rsidRPr="000E0405">
        <w:rPr>
          <w:b/>
          <w:bCs/>
          <w:kern w:val="2"/>
          <w:lang w:val="en-US"/>
        </w:rPr>
        <w:t>Simulation Assumptions for V2X – Highway</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126"/>
        <w:gridCol w:w="2126"/>
        <w:gridCol w:w="1843"/>
        <w:gridCol w:w="1843"/>
      </w:tblGrid>
      <w:tr w:rsidR="00361D7F" w:rsidRPr="000E0405" w14:paraId="5EA014B7" w14:textId="77777777" w:rsidTr="00361D7F">
        <w:trPr>
          <w:trHeight w:val="248"/>
          <w:jc w:val="center"/>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CDC0EBD" w14:textId="77777777" w:rsidR="007E60C9" w:rsidRPr="000E0405" w:rsidRDefault="007E60C9" w:rsidP="009F1A5E">
            <w:pPr>
              <w:snapToGrid w:val="0"/>
              <w:spacing w:after="0" w:line="259" w:lineRule="auto"/>
              <w:jc w:val="center"/>
              <w:rPr>
                <w:b/>
              </w:rPr>
            </w:pPr>
            <w:r w:rsidRPr="000E0405">
              <w:rPr>
                <w:b/>
              </w:rPr>
              <w:t>Parameters</w:t>
            </w:r>
          </w:p>
        </w:tc>
        <w:tc>
          <w:tcPr>
            <w:tcW w:w="2126" w:type="dxa"/>
            <w:tcBorders>
              <w:top w:val="single" w:sz="4" w:space="0" w:color="auto"/>
              <w:left w:val="nil"/>
              <w:bottom w:val="single" w:sz="4" w:space="0" w:color="auto"/>
              <w:right w:val="single" w:sz="4" w:space="0" w:color="auto"/>
            </w:tcBorders>
            <w:shd w:val="clear" w:color="auto" w:fill="auto"/>
            <w:vAlign w:val="center"/>
          </w:tcPr>
          <w:p w14:paraId="612E3A7B" w14:textId="77777777" w:rsidR="007E60C9" w:rsidRPr="000E0405" w:rsidRDefault="007E60C9" w:rsidP="009F1A5E">
            <w:pPr>
              <w:snapToGrid w:val="0"/>
              <w:spacing w:after="0" w:line="259" w:lineRule="auto"/>
              <w:jc w:val="center"/>
              <w:rPr>
                <w:b/>
              </w:rPr>
            </w:pPr>
            <w:r w:rsidRPr="000E0405">
              <w:rPr>
                <w:b/>
              </w:rPr>
              <w:t>Case 1</w:t>
            </w:r>
          </w:p>
        </w:tc>
        <w:tc>
          <w:tcPr>
            <w:tcW w:w="2126" w:type="dxa"/>
            <w:tcBorders>
              <w:top w:val="single" w:sz="4" w:space="0" w:color="auto"/>
              <w:left w:val="nil"/>
              <w:bottom w:val="single" w:sz="4" w:space="0" w:color="auto"/>
              <w:right w:val="single" w:sz="4" w:space="0" w:color="auto"/>
            </w:tcBorders>
            <w:shd w:val="clear" w:color="auto" w:fill="auto"/>
          </w:tcPr>
          <w:p w14:paraId="45866802" w14:textId="77777777" w:rsidR="007E60C9" w:rsidRPr="000E0405" w:rsidRDefault="007E60C9" w:rsidP="009F1A5E">
            <w:pPr>
              <w:snapToGrid w:val="0"/>
              <w:spacing w:after="0" w:line="259" w:lineRule="auto"/>
              <w:jc w:val="center"/>
              <w:rPr>
                <w:b/>
              </w:rPr>
            </w:pPr>
            <w:r w:rsidRPr="000E0405">
              <w:rPr>
                <w:rFonts w:hint="eastAsia"/>
                <w:b/>
              </w:rPr>
              <w:t>C</w:t>
            </w:r>
            <w:r w:rsidRPr="000E0405">
              <w:rPr>
                <w:b/>
              </w:rPr>
              <w:t>ase 2</w:t>
            </w:r>
          </w:p>
        </w:tc>
        <w:tc>
          <w:tcPr>
            <w:tcW w:w="1843" w:type="dxa"/>
            <w:tcBorders>
              <w:top w:val="single" w:sz="4" w:space="0" w:color="auto"/>
              <w:left w:val="nil"/>
              <w:bottom w:val="single" w:sz="4" w:space="0" w:color="auto"/>
              <w:right w:val="single" w:sz="4" w:space="0" w:color="auto"/>
            </w:tcBorders>
            <w:shd w:val="clear" w:color="auto" w:fill="auto"/>
          </w:tcPr>
          <w:p w14:paraId="50510112" w14:textId="77777777" w:rsidR="007E60C9" w:rsidRPr="000E0405" w:rsidRDefault="007E60C9" w:rsidP="009F1A5E">
            <w:pPr>
              <w:snapToGrid w:val="0"/>
              <w:spacing w:after="0" w:line="259" w:lineRule="auto"/>
              <w:jc w:val="center"/>
              <w:rPr>
                <w:b/>
              </w:rPr>
            </w:pPr>
            <w:r w:rsidRPr="000E0405">
              <w:rPr>
                <w:b/>
              </w:rPr>
              <w:t>Case 3</w:t>
            </w:r>
          </w:p>
        </w:tc>
        <w:tc>
          <w:tcPr>
            <w:tcW w:w="1843" w:type="dxa"/>
            <w:tcBorders>
              <w:top w:val="single" w:sz="4" w:space="0" w:color="auto"/>
              <w:left w:val="nil"/>
              <w:bottom w:val="single" w:sz="4" w:space="0" w:color="auto"/>
              <w:right w:val="single" w:sz="4" w:space="0" w:color="auto"/>
            </w:tcBorders>
            <w:shd w:val="clear" w:color="auto" w:fill="auto"/>
          </w:tcPr>
          <w:p w14:paraId="4EA30267" w14:textId="77777777" w:rsidR="007E60C9" w:rsidRPr="000E0405" w:rsidRDefault="007E60C9" w:rsidP="009F1A5E">
            <w:pPr>
              <w:snapToGrid w:val="0"/>
              <w:spacing w:after="0" w:line="259" w:lineRule="auto"/>
              <w:jc w:val="center"/>
              <w:rPr>
                <w:b/>
              </w:rPr>
            </w:pPr>
            <w:r w:rsidRPr="000E0405">
              <w:rPr>
                <w:b/>
              </w:rPr>
              <w:t>Case 4</w:t>
            </w:r>
          </w:p>
        </w:tc>
      </w:tr>
      <w:tr w:rsidR="00361D7F" w:rsidRPr="000E0405" w14:paraId="3FEBA7D4" w14:textId="77777777" w:rsidTr="002318CE">
        <w:trPr>
          <w:trHeight w:val="248"/>
          <w:jc w:val="center"/>
        </w:trPr>
        <w:tc>
          <w:tcPr>
            <w:tcW w:w="1701" w:type="dxa"/>
            <w:tcBorders>
              <w:top w:val="single" w:sz="4" w:space="0" w:color="auto"/>
              <w:left w:val="single" w:sz="4" w:space="0" w:color="auto"/>
              <w:bottom w:val="single" w:sz="4" w:space="0" w:color="auto"/>
              <w:right w:val="single" w:sz="4" w:space="0" w:color="auto"/>
            </w:tcBorders>
            <w:vAlign w:val="center"/>
          </w:tcPr>
          <w:p w14:paraId="3E478E84" w14:textId="77777777" w:rsidR="007E60C9" w:rsidRPr="000E0405" w:rsidRDefault="007E60C9" w:rsidP="009F1A5E">
            <w:pPr>
              <w:snapToGrid w:val="0"/>
              <w:spacing w:after="0" w:line="259" w:lineRule="auto"/>
              <w:rPr>
                <w:b/>
                <w:bCs/>
              </w:rPr>
            </w:pPr>
            <w:r w:rsidRPr="000E0405">
              <w:rPr>
                <w:b/>
                <w:bCs/>
              </w:rPr>
              <w:t xml:space="preserve">UE </w:t>
            </w:r>
            <w:r w:rsidRPr="000E0405">
              <w:rPr>
                <w:rFonts w:hint="eastAsia"/>
                <w:b/>
                <w:bCs/>
              </w:rPr>
              <w:t>A</w:t>
            </w:r>
            <w:r w:rsidRPr="000E0405">
              <w:rPr>
                <w:b/>
                <w:bCs/>
              </w:rPr>
              <w:t>ntenna model</w:t>
            </w:r>
          </w:p>
        </w:tc>
        <w:tc>
          <w:tcPr>
            <w:tcW w:w="2126" w:type="dxa"/>
            <w:tcBorders>
              <w:top w:val="single" w:sz="4" w:space="0" w:color="auto"/>
              <w:left w:val="nil"/>
              <w:bottom w:val="single" w:sz="4" w:space="0" w:color="auto"/>
              <w:right w:val="single" w:sz="4" w:space="0" w:color="auto"/>
            </w:tcBorders>
            <w:vAlign w:val="center"/>
          </w:tcPr>
          <w:p w14:paraId="5A333638" w14:textId="77777777" w:rsidR="007E60C9" w:rsidRPr="000E0405" w:rsidRDefault="007E60C9" w:rsidP="009F1A5E">
            <w:pPr>
              <w:snapToGrid w:val="0"/>
              <w:spacing w:after="0" w:line="259" w:lineRule="auto"/>
              <w:jc w:val="both"/>
            </w:pPr>
            <w:r w:rsidRPr="000E0405">
              <w:t>Baseline: (1, 2, 2, 1, 1)</w:t>
            </w:r>
          </w:p>
          <w:p w14:paraId="79B3DB21" w14:textId="77777777" w:rsidR="007E60C9" w:rsidRPr="000E0405" w:rsidRDefault="007E60C9" w:rsidP="009F1A5E">
            <w:pPr>
              <w:snapToGrid w:val="0"/>
              <w:spacing w:after="0" w:line="259" w:lineRule="auto"/>
              <w:jc w:val="both"/>
            </w:pPr>
            <w:r w:rsidRPr="000E0405">
              <w:t>Optional: (1, 4, 2, 1, 1)</w:t>
            </w:r>
          </w:p>
        </w:tc>
        <w:tc>
          <w:tcPr>
            <w:tcW w:w="2126" w:type="dxa"/>
            <w:tcBorders>
              <w:top w:val="single" w:sz="4" w:space="0" w:color="auto"/>
              <w:left w:val="nil"/>
              <w:bottom w:val="single" w:sz="4" w:space="0" w:color="auto"/>
              <w:right w:val="single" w:sz="4" w:space="0" w:color="auto"/>
            </w:tcBorders>
            <w:vAlign w:val="center"/>
          </w:tcPr>
          <w:p w14:paraId="03EA8A90" w14:textId="77777777" w:rsidR="007E60C9" w:rsidRPr="000E0405" w:rsidRDefault="007E60C9" w:rsidP="009F1A5E">
            <w:pPr>
              <w:snapToGrid w:val="0"/>
              <w:spacing w:after="0" w:line="259" w:lineRule="auto"/>
              <w:jc w:val="both"/>
            </w:pPr>
            <w:r w:rsidRPr="000E0405">
              <w:t>Baseline: (1, 2, 2, 1, 1)</w:t>
            </w:r>
          </w:p>
          <w:p w14:paraId="57D2564E" w14:textId="77777777" w:rsidR="007E60C9" w:rsidRPr="000E0405" w:rsidRDefault="007E60C9" w:rsidP="009F1A5E">
            <w:pPr>
              <w:snapToGrid w:val="0"/>
              <w:spacing w:after="0" w:line="259" w:lineRule="auto"/>
              <w:jc w:val="both"/>
            </w:pPr>
          </w:p>
        </w:tc>
        <w:tc>
          <w:tcPr>
            <w:tcW w:w="1843" w:type="dxa"/>
            <w:tcBorders>
              <w:top w:val="single" w:sz="4" w:space="0" w:color="auto"/>
              <w:left w:val="nil"/>
              <w:bottom w:val="single" w:sz="4" w:space="0" w:color="auto"/>
              <w:right w:val="single" w:sz="4" w:space="0" w:color="auto"/>
            </w:tcBorders>
            <w:vAlign w:val="center"/>
          </w:tcPr>
          <w:p w14:paraId="3B45DDAE" w14:textId="77777777" w:rsidR="007E60C9" w:rsidRPr="000E0405" w:rsidRDefault="007E60C9" w:rsidP="009F1A5E">
            <w:pPr>
              <w:snapToGrid w:val="0"/>
              <w:spacing w:after="0" w:line="259" w:lineRule="auto"/>
              <w:jc w:val="both"/>
            </w:pPr>
            <w:r w:rsidRPr="000E0405">
              <w:t>Baseline: (1, 2, 2, 1, 1)</w:t>
            </w:r>
          </w:p>
        </w:tc>
        <w:tc>
          <w:tcPr>
            <w:tcW w:w="1843" w:type="dxa"/>
            <w:tcBorders>
              <w:top w:val="single" w:sz="4" w:space="0" w:color="auto"/>
              <w:left w:val="nil"/>
              <w:bottom w:val="single" w:sz="4" w:space="0" w:color="auto"/>
              <w:right w:val="single" w:sz="4" w:space="0" w:color="auto"/>
            </w:tcBorders>
            <w:vAlign w:val="center"/>
          </w:tcPr>
          <w:p w14:paraId="025632E8" w14:textId="77777777" w:rsidR="007E60C9" w:rsidRPr="000E0405" w:rsidRDefault="007E60C9" w:rsidP="009F1A5E">
            <w:pPr>
              <w:snapToGrid w:val="0"/>
              <w:spacing w:after="0" w:line="259" w:lineRule="auto"/>
              <w:jc w:val="both"/>
            </w:pPr>
            <w:r w:rsidRPr="000E0405">
              <w:t>Baseline: (1, 2, 2, 1, 1)</w:t>
            </w:r>
          </w:p>
        </w:tc>
      </w:tr>
      <w:tr w:rsidR="00361D7F" w:rsidRPr="000E0405" w14:paraId="16AA86FE" w14:textId="77777777" w:rsidTr="002318CE">
        <w:trPr>
          <w:trHeight w:val="235"/>
          <w:jc w:val="center"/>
        </w:trPr>
        <w:tc>
          <w:tcPr>
            <w:tcW w:w="1701" w:type="dxa"/>
            <w:tcBorders>
              <w:top w:val="single" w:sz="4" w:space="0" w:color="auto"/>
              <w:left w:val="single" w:sz="4" w:space="0" w:color="auto"/>
              <w:bottom w:val="single" w:sz="4" w:space="0" w:color="auto"/>
              <w:right w:val="single" w:sz="4" w:space="0" w:color="auto"/>
            </w:tcBorders>
            <w:vAlign w:val="center"/>
          </w:tcPr>
          <w:p w14:paraId="4E9236AD" w14:textId="77777777" w:rsidR="007E60C9" w:rsidRPr="000E0405" w:rsidRDefault="007E60C9" w:rsidP="009F1A5E">
            <w:pPr>
              <w:snapToGrid w:val="0"/>
              <w:spacing w:after="0" w:line="259" w:lineRule="auto"/>
              <w:rPr>
                <w:b/>
                <w:bCs/>
              </w:rPr>
            </w:pPr>
            <w:r w:rsidRPr="000E0405">
              <w:rPr>
                <w:rFonts w:hint="eastAsia"/>
                <w:b/>
                <w:bCs/>
              </w:rPr>
              <w:t>T</w:t>
            </w:r>
            <w:r w:rsidRPr="000E0405">
              <w:rPr>
                <w:b/>
                <w:bCs/>
              </w:rPr>
              <w:t>RP antenna model</w:t>
            </w:r>
          </w:p>
        </w:tc>
        <w:tc>
          <w:tcPr>
            <w:tcW w:w="2126" w:type="dxa"/>
            <w:tcBorders>
              <w:top w:val="single" w:sz="4" w:space="0" w:color="auto"/>
              <w:left w:val="nil"/>
              <w:bottom w:val="single" w:sz="4" w:space="0" w:color="auto"/>
              <w:right w:val="single" w:sz="4" w:space="0" w:color="auto"/>
            </w:tcBorders>
            <w:vAlign w:val="center"/>
          </w:tcPr>
          <w:p w14:paraId="5A486057" w14:textId="77777777" w:rsidR="007E60C9" w:rsidRPr="000E0405" w:rsidRDefault="007E60C9" w:rsidP="009F1A5E">
            <w:pPr>
              <w:snapToGrid w:val="0"/>
              <w:spacing w:after="0" w:line="259" w:lineRule="auto"/>
              <w:jc w:val="both"/>
            </w:pPr>
            <w:r w:rsidRPr="000E0405">
              <w:t>Baseline: (1, 2, 2, 1, 1)</w:t>
            </w:r>
          </w:p>
          <w:p w14:paraId="25A4CD1D" w14:textId="77777777" w:rsidR="007E60C9" w:rsidRPr="000E0405" w:rsidRDefault="007E60C9" w:rsidP="009F1A5E">
            <w:pPr>
              <w:snapToGrid w:val="0"/>
              <w:spacing w:after="0" w:line="259" w:lineRule="auto"/>
              <w:jc w:val="both"/>
            </w:pPr>
            <w:r w:rsidRPr="000E0405">
              <w:t>Optional: (1, 4, 2, 1, 1)</w:t>
            </w:r>
          </w:p>
        </w:tc>
        <w:tc>
          <w:tcPr>
            <w:tcW w:w="2126" w:type="dxa"/>
            <w:tcBorders>
              <w:top w:val="single" w:sz="4" w:space="0" w:color="auto"/>
              <w:left w:val="nil"/>
              <w:bottom w:val="single" w:sz="4" w:space="0" w:color="auto"/>
              <w:right w:val="single" w:sz="4" w:space="0" w:color="auto"/>
            </w:tcBorders>
            <w:vAlign w:val="center"/>
          </w:tcPr>
          <w:p w14:paraId="3E5D8D67" w14:textId="77777777" w:rsidR="007E60C9" w:rsidRPr="000E0405" w:rsidRDefault="007E60C9" w:rsidP="009F1A5E">
            <w:pPr>
              <w:snapToGrid w:val="0"/>
              <w:spacing w:after="0" w:line="259" w:lineRule="auto"/>
              <w:jc w:val="both"/>
            </w:pPr>
            <w:r w:rsidRPr="000E0405">
              <w:t>Baseline: (1, 2, 2, 1, 1)</w:t>
            </w:r>
          </w:p>
          <w:p w14:paraId="26068747" w14:textId="77777777" w:rsidR="007E60C9" w:rsidRPr="000E0405" w:rsidRDefault="007E60C9" w:rsidP="009F1A5E">
            <w:pPr>
              <w:snapToGrid w:val="0"/>
              <w:spacing w:after="0" w:line="259" w:lineRule="auto"/>
              <w:jc w:val="both"/>
            </w:pPr>
          </w:p>
        </w:tc>
        <w:tc>
          <w:tcPr>
            <w:tcW w:w="1843" w:type="dxa"/>
            <w:tcBorders>
              <w:top w:val="single" w:sz="4" w:space="0" w:color="auto"/>
              <w:left w:val="nil"/>
              <w:bottom w:val="single" w:sz="4" w:space="0" w:color="auto"/>
              <w:right w:val="single" w:sz="4" w:space="0" w:color="auto"/>
            </w:tcBorders>
            <w:vAlign w:val="center"/>
          </w:tcPr>
          <w:p w14:paraId="638086FB" w14:textId="77777777" w:rsidR="007E60C9" w:rsidRPr="000E0405" w:rsidRDefault="007E60C9" w:rsidP="009F1A5E">
            <w:pPr>
              <w:snapToGrid w:val="0"/>
              <w:spacing w:after="0" w:line="259" w:lineRule="auto"/>
              <w:jc w:val="both"/>
            </w:pPr>
            <w:r w:rsidRPr="000E0405">
              <w:t>Baseline: (1, 2, 2, 1, 1)</w:t>
            </w:r>
          </w:p>
          <w:p w14:paraId="54C7435E" w14:textId="77777777" w:rsidR="007E60C9" w:rsidRPr="000E0405" w:rsidRDefault="007E60C9" w:rsidP="009F1A5E">
            <w:pPr>
              <w:snapToGrid w:val="0"/>
              <w:spacing w:after="0" w:line="259" w:lineRule="auto"/>
              <w:jc w:val="both"/>
            </w:pPr>
          </w:p>
        </w:tc>
        <w:tc>
          <w:tcPr>
            <w:tcW w:w="1843" w:type="dxa"/>
            <w:tcBorders>
              <w:top w:val="single" w:sz="4" w:space="0" w:color="auto"/>
              <w:left w:val="nil"/>
              <w:bottom w:val="single" w:sz="4" w:space="0" w:color="auto"/>
              <w:right w:val="single" w:sz="4" w:space="0" w:color="auto"/>
            </w:tcBorders>
            <w:vAlign w:val="center"/>
          </w:tcPr>
          <w:p w14:paraId="7B705479" w14:textId="77777777" w:rsidR="007E60C9" w:rsidRPr="000E0405" w:rsidRDefault="007E60C9" w:rsidP="009F1A5E">
            <w:pPr>
              <w:snapToGrid w:val="0"/>
              <w:spacing w:after="0" w:line="259" w:lineRule="auto"/>
              <w:jc w:val="both"/>
            </w:pPr>
            <w:r w:rsidRPr="000E0405">
              <w:t>Baseline: (1, 2, 2, 1, 1)</w:t>
            </w:r>
          </w:p>
          <w:p w14:paraId="1F65924E" w14:textId="77777777" w:rsidR="007E60C9" w:rsidRPr="000E0405" w:rsidRDefault="007E60C9" w:rsidP="009F1A5E">
            <w:pPr>
              <w:snapToGrid w:val="0"/>
              <w:spacing w:after="0" w:line="259" w:lineRule="auto"/>
              <w:jc w:val="both"/>
            </w:pPr>
          </w:p>
        </w:tc>
      </w:tr>
      <w:tr w:rsidR="00361D7F" w:rsidRPr="000E0405" w14:paraId="6975B462" w14:textId="77777777" w:rsidTr="002318CE">
        <w:trPr>
          <w:trHeight w:val="97"/>
          <w:jc w:val="center"/>
        </w:trPr>
        <w:tc>
          <w:tcPr>
            <w:tcW w:w="1701" w:type="dxa"/>
            <w:tcBorders>
              <w:top w:val="single" w:sz="4" w:space="0" w:color="auto"/>
              <w:left w:val="single" w:sz="4" w:space="0" w:color="auto"/>
              <w:bottom w:val="single" w:sz="4" w:space="0" w:color="auto"/>
              <w:right w:val="single" w:sz="4" w:space="0" w:color="auto"/>
            </w:tcBorders>
            <w:vAlign w:val="center"/>
          </w:tcPr>
          <w:p w14:paraId="27096AC8" w14:textId="77777777" w:rsidR="007E60C9" w:rsidRPr="000E0405" w:rsidRDefault="007E60C9" w:rsidP="009F1A5E">
            <w:pPr>
              <w:snapToGrid w:val="0"/>
              <w:spacing w:after="0" w:line="259" w:lineRule="auto"/>
              <w:rPr>
                <w:b/>
                <w:bCs/>
              </w:rPr>
            </w:pPr>
            <w:r w:rsidRPr="000E0405">
              <w:rPr>
                <w:b/>
                <w:bCs/>
              </w:rPr>
              <w:t>BS/RSU deployment for absolute positioning</w:t>
            </w:r>
          </w:p>
        </w:tc>
        <w:tc>
          <w:tcPr>
            <w:tcW w:w="2126" w:type="dxa"/>
            <w:tcBorders>
              <w:top w:val="single" w:sz="4" w:space="0" w:color="auto"/>
              <w:left w:val="nil"/>
              <w:bottom w:val="single" w:sz="4" w:space="0" w:color="auto"/>
              <w:right w:val="single" w:sz="4" w:space="0" w:color="auto"/>
            </w:tcBorders>
            <w:vAlign w:val="center"/>
          </w:tcPr>
          <w:p w14:paraId="2F525073" w14:textId="77777777" w:rsidR="007E60C9" w:rsidRPr="000E0405" w:rsidRDefault="007E60C9" w:rsidP="009F1A5E">
            <w:pPr>
              <w:autoSpaceDE w:val="0"/>
              <w:autoSpaceDN w:val="0"/>
              <w:adjustRightInd w:val="0"/>
              <w:snapToGrid w:val="0"/>
              <w:spacing w:after="0"/>
              <w:ind w:left="284" w:hanging="284"/>
              <w:rPr>
                <w:lang w:val="en-US"/>
              </w:rPr>
            </w:pPr>
            <w:r w:rsidRPr="000E0405">
              <w:rPr>
                <w:lang w:val="en-US"/>
              </w:rPr>
              <w:t>Baseline: Ustaggered (See Figure 2)</w:t>
            </w:r>
          </w:p>
        </w:tc>
        <w:tc>
          <w:tcPr>
            <w:tcW w:w="2126" w:type="dxa"/>
            <w:tcBorders>
              <w:top w:val="single" w:sz="4" w:space="0" w:color="auto"/>
              <w:left w:val="nil"/>
              <w:bottom w:val="single" w:sz="4" w:space="0" w:color="auto"/>
              <w:right w:val="single" w:sz="4" w:space="0" w:color="auto"/>
            </w:tcBorders>
            <w:vAlign w:val="center"/>
          </w:tcPr>
          <w:p w14:paraId="03E524CC"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Baseline: Unstaggered Optional: Staggered</w:t>
            </w:r>
          </w:p>
          <w:p w14:paraId="08C1517F"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(See Figure 2)</w:t>
            </w:r>
          </w:p>
        </w:tc>
        <w:tc>
          <w:tcPr>
            <w:tcW w:w="1843" w:type="dxa"/>
            <w:tcBorders>
              <w:top w:val="single" w:sz="4" w:space="0" w:color="auto"/>
              <w:left w:val="nil"/>
              <w:bottom w:val="single" w:sz="4" w:space="0" w:color="auto"/>
              <w:right w:val="single" w:sz="4" w:space="0" w:color="auto"/>
            </w:tcBorders>
            <w:vAlign w:val="center"/>
          </w:tcPr>
          <w:p w14:paraId="7B602F21"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 xml:space="preserve">Baseline: Unstaggered </w:t>
            </w:r>
          </w:p>
          <w:p w14:paraId="33FCF575"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Optional: Staggered</w:t>
            </w:r>
          </w:p>
          <w:p w14:paraId="0A6155B6"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(See Figure 2)</w:t>
            </w:r>
          </w:p>
        </w:tc>
        <w:tc>
          <w:tcPr>
            <w:tcW w:w="1843" w:type="dxa"/>
            <w:tcBorders>
              <w:top w:val="single" w:sz="4" w:space="0" w:color="auto"/>
              <w:left w:val="nil"/>
              <w:bottom w:val="single" w:sz="4" w:space="0" w:color="auto"/>
              <w:right w:val="single" w:sz="4" w:space="0" w:color="auto"/>
            </w:tcBorders>
            <w:vAlign w:val="center"/>
          </w:tcPr>
          <w:p w14:paraId="5321D02D"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 xml:space="preserve">Baseline: Unstaggered </w:t>
            </w:r>
          </w:p>
          <w:p w14:paraId="533C3CDE"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Optional: Staggered</w:t>
            </w:r>
          </w:p>
          <w:p w14:paraId="48F7E76A"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(See Figure 2)</w:t>
            </w:r>
          </w:p>
        </w:tc>
      </w:tr>
      <w:tr w:rsidR="00361D7F" w:rsidRPr="000E0405" w14:paraId="04AA61E8" w14:textId="77777777" w:rsidTr="002318CE">
        <w:trPr>
          <w:trHeight w:val="498"/>
          <w:jc w:val="center"/>
        </w:trPr>
        <w:tc>
          <w:tcPr>
            <w:tcW w:w="1701" w:type="dxa"/>
            <w:tcBorders>
              <w:top w:val="single" w:sz="4" w:space="0" w:color="auto"/>
              <w:left w:val="single" w:sz="4" w:space="0" w:color="auto"/>
              <w:bottom w:val="single" w:sz="4" w:space="0" w:color="auto"/>
              <w:right w:val="single" w:sz="4" w:space="0" w:color="auto"/>
            </w:tcBorders>
            <w:vAlign w:val="center"/>
          </w:tcPr>
          <w:p w14:paraId="6395FC80" w14:textId="77777777" w:rsidR="007E60C9" w:rsidRPr="000E0405" w:rsidRDefault="007E60C9" w:rsidP="009F1A5E">
            <w:pPr>
              <w:snapToGrid w:val="0"/>
              <w:spacing w:after="0" w:line="259" w:lineRule="auto"/>
              <w:rPr>
                <w:b/>
                <w:bCs/>
              </w:rPr>
            </w:pPr>
            <w:r w:rsidRPr="000E0405">
              <w:rPr>
                <w:b/>
                <w:bCs/>
              </w:rPr>
              <w:t xml:space="preserve">BS/RSU deployment for relative positioning/ranging </w:t>
            </w:r>
          </w:p>
        </w:tc>
        <w:tc>
          <w:tcPr>
            <w:tcW w:w="2126" w:type="dxa"/>
            <w:tcBorders>
              <w:top w:val="single" w:sz="4" w:space="0" w:color="auto"/>
              <w:left w:val="nil"/>
              <w:bottom w:val="single" w:sz="4" w:space="0" w:color="auto"/>
              <w:right w:val="single" w:sz="4" w:space="0" w:color="auto"/>
            </w:tcBorders>
            <w:vAlign w:val="center"/>
          </w:tcPr>
          <w:p w14:paraId="0C049FBB" w14:textId="77777777" w:rsidR="007E60C9" w:rsidRPr="000E0405" w:rsidRDefault="007E60C9" w:rsidP="009F1A5E">
            <w:pPr>
              <w:autoSpaceDE w:val="0"/>
              <w:autoSpaceDN w:val="0"/>
              <w:adjustRightInd w:val="0"/>
              <w:snapToGrid w:val="0"/>
              <w:spacing w:after="0"/>
              <w:ind w:left="284" w:hanging="284"/>
              <w:rPr>
                <w:lang w:val="en-US"/>
              </w:rPr>
            </w:pPr>
            <w:r w:rsidRPr="000E0405">
              <w:rPr>
                <w:lang w:val="en-US"/>
              </w:rPr>
              <w:t>Baseline:Unstaggered</w:t>
            </w:r>
          </w:p>
          <w:p w14:paraId="28708B9F"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(See Figure 2)</w:t>
            </w:r>
          </w:p>
          <w:p w14:paraId="00A91F91" w14:textId="77777777" w:rsidR="007E60C9" w:rsidRPr="000E0405" w:rsidRDefault="007E60C9" w:rsidP="009F1A5E">
            <w:pPr>
              <w:autoSpaceDE w:val="0"/>
              <w:autoSpaceDN w:val="0"/>
              <w:adjustRightInd w:val="0"/>
              <w:snapToGrid w:val="0"/>
              <w:spacing w:after="0"/>
              <w:ind w:left="284" w:hanging="284"/>
              <w:rPr>
                <w:lang w:val="en-US"/>
              </w:rPr>
            </w:pPr>
          </w:p>
        </w:tc>
        <w:tc>
          <w:tcPr>
            <w:tcW w:w="2126" w:type="dxa"/>
            <w:tcBorders>
              <w:top w:val="single" w:sz="4" w:space="0" w:color="auto"/>
              <w:left w:val="nil"/>
              <w:bottom w:val="single" w:sz="4" w:space="0" w:color="auto"/>
              <w:right w:val="single" w:sz="4" w:space="0" w:color="auto"/>
            </w:tcBorders>
            <w:vAlign w:val="center"/>
          </w:tcPr>
          <w:p w14:paraId="732CB81E"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Baseline: Unstaggered</w:t>
            </w:r>
          </w:p>
          <w:p w14:paraId="15A04AD1"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 xml:space="preserve">(See Figure 2) </w:t>
            </w:r>
          </w:p>
          <w:p w14:paraId="4162F2F1" w14:textId="77777777" w:rsidR="007E60C9" w:rsidRPr="000E0405" w:rsidRDefault="007E60C9" w:rsidP="009F1A5E">
            <w:pPr>
              <w:autoSpaceDE w:val="0"/>
              <w:autoSpaceDN w:val="0"/>
              <w:adjustRightInd w:val="0"/>
              <w:snapToGrid w:val="0"/>
              <w:spacing w:after="0"/>
              <w:jc w:val="both"/>
              <w:rPr>
                <w:lang w:val="en-US"/>
              </w:rPr>
            </w:pPr>
          </w:p>
        </w:tc>
        <w:tc>
          <w:tcPr>
            <w:tcW w:w="1843" w:type="dxa"/>
            <w:tcBorders>
              <w:top w:val="single" w:sz="4" w:space="0" w:color="auto"/>
              <w:left w:val="nil"/>
              <w:bottom w:val="single" w:sz="4" w:space="0" w:color="auto"/>
              <w:right w:val="single" w:sz="4" w:space="0" w:color="auto"/>
            </w:tcBorders>
            <w:vAlign w:val="center"/>
          </w:tcPr>
          <w:p w14:paraId="0C0ED82D"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 xml:space="preserve">Baseline: Unstaggered </w:t>
            </w:r>
          </w:p>
          <w:p w14:paraId="3087FAE9"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(See Figure 2)</w:t>
            </w:r>
          </w:p>
          <w:p w14:paraId="6BB177D6" w14:textId="77777777" w:rsidR="007E60C9" w:rsidRPr="000E0405" w:rsidRDefault="007E60C9" w:rsidP="009F1A5E">
            <w:pPr>
              <w:autoSpaceDE w:val="0"/>
              <w:autoSpaceDN w:val="0"/>
              <w:adjustRightInd w:val="0"/>
              <w:snapToGrid w:val="0"/>
              <w:spacing w:after="0"/>
              <w:jc w:val="both"/>
              <w:rPr>
                <w:lang w:val="en-US"/>
              </w:rPr>
            </w:pPr>
          </w:p>
        </w:tc>
        <w:tc>
          <w:tcPr>
            <w:tcW w:w="1843" w:type="dxa"/>
            <w:tcBorders>
              <w:top w:val="single" w:sz="4" w:space="0" w:color="auto"/>
              <w:left w:val="nil"/>
              <w:bottom w:val="single" w:sz="4" w:space="0" w:color="auto"/>
              <w:right w:val="single" w:sz="4" w:space="0" w:color="auto"/>
            </w:tcBorders>
            <w:vAlign w:val="center"/>
          </w:tcPr>
          <w:p w14:paraId="124F399E"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 xml:space="preserve">Baseline: Unstaggered </w:t>
            </w:r>
          </w:p>
          <w:p w14:paraId="04621308"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(See Figure 2)</w:t>
            </w:r>
          </w:p>
          <w:p w14:paraId="4180C8F6" w14:textId="77777777" w:rsidR="007E60C9" w:rsidRPr="000E0405" w:rsidRDefault="007E60C9" w:rsidP="009F1A5E">
            <w:pPr>
              <w:autoSpaceDE w:val="0"/>
              <w:autoSpaceDN w:val="0"/>
              <w:adjustRightInd w:val="0"/>
              <w:snapToGrid w:val="0"/>
              <w:spacing w:after="0"/>
              <w:ind w:left="284" w:hanging="284"/>
              <w:jc w:val="center"/>
              <w:rPr>
                <w:lang w:val="en-US"/>
              </w:rPr>
            </w:pPr>
          </w:p>
        </w:tc>
      </w:tr>
      <w:tr w:rsidR="00361D7F" w:rsidRPr="000E0405" w14:paraId="7B66E209" w14:textId="77777777" w:rsidTr="002318CE">
        <w:trPr>
          <w:trHeight w:val="637"/>
          <w:jc w:val="center"/>
        </w:trPr>
        <w:tc>
          <w:tcPr>
            <w:tcW w:w="1701" w:type="dxa"/>
            <w:tcBorders>
              <w:top w:val="single" w:sz="4" w:space="0" w:color="auto"/>
              <w:left w:val="single" w:sz="4" w:space="0" w:color="auto"/>
              <w:bottom w:val="single" w:sz="4" w:space="0" w:color="auto"/>
              <w:right w:val="single" w:sz="4" w:space="0" w:color="auto"/>
            </w:tcBorders>
            <w:vAlign w:val="center"/>
          </w:tcPr>
          <w:p w14:paraId="177AC146" w14:textId="77777777" w:rsidR="007E60C9" w:rsidRPr="000E0405" w:rsidRDefault="007E60C9" w:rsidP="009F1A5E">
            <w:pPr>
              <w:snapToGrid w:val="0"/>
              <w:spacing w:after="0" w:line="259" w:lineRule="auto"/>
              <w:rPr>
                <w:b/>
                <w:bCs/>
              </w:rPr>
            </w:pPr>
            <w:r w:rsidRPr="000E0405">
              <w:rPr>
                <w:b/>
                <w:bCs/>
              </w:rPr>
              <w:t>S</w:t>
            </w:r>
            <w:r w:rsidRPr="000E0405">
              <w:rPr>
                <w:rFonts w:hint="eastAsia"/>
                <w:b/>
                <w:bCs/>
              </w:rPr>
              <w:t>elected values of X (</w:t>
            </w:r>
            <w:r w:rsidRPr="000E0405">
              <w:rPr>
                <w:b/>
                <w:bCs/>
              </w:rPr>
              <w:t xml:space="preserve">relative positioning or ranging is performed </w:t>
            </w:r>
            <w:r w:rsidRPr="000E0405">
              <w:rPr>
                <w:b/>
                <w:bCs/>
              </w:rPr>
              <w:lastRenderedPageBreak/>
              <w:t>between two UEs within X m</w:t>
            </w:r>
            <w:r w:rsidRPr="000E0405">
              <w:rPr>
                <w:rFonts w:hint="eastAsia"/>
                <w:b/>
                <w:bCs/>
              </w:rPr>
              <w:t>)</w:t>
            </w:r>
          </w:p>
        </w:tc>
        <w:tc>
          <w:tcPr>
            <w:tcW w:w="2126" w:type="dxa"/>
            <w:tcBorders>
              <w:top w:val="single" w:sz="4" w:space="0" w:color="auto"/>
              <w:left w:val="nil"/>
              <w:bottom w:val="single" w:sz="4" w:space="0" w:color="auto"/>
              <w:right w:val="single" w:sz="4" w:space="0" w:color="auto"/>
            </w:tcBorders>
            <w:vAlign w:val="center"/>
          </w:tcPr>
          <w:p w14:paraId="5B55528D"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lastRenderedPageBreak/>
              <w:t>Xmax=100 m</w:t>
            </w:r>
          </w:p>
        </w:tc>
        <w:tc>
          <w:tcPr>
            <w:tcW w:w="2126" w:type="dxa"/>
            <w:tcBorders>
              <w:top w:val="single" w:sz="4" w:space="0" w:color="auto"/>
              <w:left w:val="nil"/>
              <w:bottom w:val="single" w:sz="4" w:space="0" w:color="auto"/>
              <w:right w:val="single" w:sz="4" w:space="0" w:color="auto"/>
            </w:tcBorders>
            <w:vAlign w:val="center"/>
          </w:tcPr>
          <w:p w14:paraId="734CC6EF" w14:textId="77777777" w:rsidR="007E60C9" w:rsidRPr="000E0405" w:rsidRDefault="007E60C9" w:rsidP="009F1A5E">
            <w:pPr>
              <w:autoSpaceDE w:val="0"/>
              <w:autoSpaceDN w:val="0"/>
              <w:adjustRightInd w:val="0"/>
              <w:snapToGrid w:val="0"/>
              <w:spacing w:after="0"/>
              <w:jc w:val="center"/>
              <w:rPr>
                <w:lang w:val="en-US"/>
              </w:rPr>
            </w:pPr>
            <w:r w:rsidRPr="000E0405">
              <w:rPr>
                <w:lang w:val="en-US"/>
              </w:rPr>
              <w:t>Xmax=100 m</w:t>
            </w:r>
          </w:p>
        </w:tc>
        <w:tc>
          <w:tcPr>
            <w:tcW w:w="1843" w:type="dxa"/>
            <w:tcBorders>
              <w:top w:val="single" w:sz="4" w:space="0" w:color="auto"/>
              <w:left w:val="nil"/>
              <w:bottom w:val="single" w:sz="4" w:space="0" w:color="auto"/>
              <w:right w:val="single" w:sz="4" w:space="0" w:color="auto"/>
            </w:tcBorders>
            <w:vAlign w:val="center"/>
          </w:tcPr>
          <w:p w14:paraId="6378A540" w14:textId="77777777" w:rsidR="007E60C9" w:rsidRPr="000E0405" w:rsidRDefault="007E60C9" w:rsidP="009F1A5E">
            <w:pPr>
              <w:autoSpaceDE w:val="0"/>
              <w:autoSpaceDN w:val="0"/>
              <w:adjustRightInd w:val="0"/>
              <w:snapToGrid w:val="0"/>
              <w:spacing w:after="0"/>
              <w:jc w:val="center"/>
              <w:rPr>
                <w:lang w:val="en-US"/>
              </w:rPr>
            </w:pPr>
            <w:r w:rsidRPr="000E0405">
              <w:rPr>
                <w:lang w:val="en-US"/>
              </w:rPr>
              <w:t>Xmax=100 m</w:t>
            </w:r>
          </w:p>
        </w:tc>
        <w:tc>
          <w:tcPr>
            <w:tcW w:w="1843" w:type="dxa"/>
            <w:tcBorders>
              <w:top w:val="single" w:sz="4" w:space="0" w:color="auto"/>
              <w:left w:val="nil"/>
              <w:bottom w:val="single" w:sz="4" w:space="0" w:color="auto"/>
              <w:right w:val="single" w:sz="4" w:space="0" w:color="auto"/>
            </w:tcBorders>
          </w:tcPr>
          <w:p w14:paraId="26686DC8" w14:textId="77777777" w:rsidR="007E60C9" w:rsidRPr="000E0405" w:rsidRDefault="007E60C9" w:rsidP="009F1A5E">
            <w:pPr>
              <w:autoSpaceDE w:val="0"/>
              <w:autoSpaceDN w:val="0"/>
              <w:adjustRightInd w:val="0"/>
              <w:snapToGrid w:val="0"/>
              <w:spacing w:after="0"/>
              <w:ind w:left="284" w:hanging="284"/>
              <w:jc w:val="center"/>
              <w:rPr>
                <w:lang w:val="en-US"/>
              </w:rPr>
            </w:pPr>
          </w:p>
          <w:p w14:paraId="0F4849DB" w14:textId="77777777" w:rsidR="007E60C9" w:rsidRPr="000E0405" w:rsidRDefault="007E60C9" w:rsidP="009F1A5E">
            <w:pPr>
              <w:autoSpaceDE w:val="0"/>
              <w:autoSpaceDN w:val="0"/>
              <w:adjustRightInd w:val="0"/>
              <w:snapToGrid w:val="0"/>
              <w:spacing w:after="0"/>
              <w:ind w:left="284" w:hanging="284"/>
              <w:jc w:val="center"/>
              <w:rPr>
                <w:lang w:val="en-US"/>
              </w:rPr>
            </w:pPr>
          </w:p>
          <w:p w14:paraId="634612E0" w14:textId="77777777" w:rsidR="007E60C9" w:rsidRPr="000E0405" w:rsidRDefault="007E60C9" w:rsidP="009F1A5E">
            <w:pPr>
              <w:autoSpaceDE w:val="0"/>
              <w:autoSpaceDN w:val="0"/>
              <w:adjustRightInd w:val="0"/>
              <w:snapToGrid w:val="0"/>
              <w:spacing w:after="0"/>
              <w:ind w:left="284" w:hanging="284"/>
              <w:jc w:val="center"/>
              <w:rPr>
                <w:lang w:val="en-US"/>
              </w:rPr>
            </w:pPr>
          </w:p>
          <w:p w14:paraId="124EFDAF"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Xmax={25 m, 50 m, 100 m}</w:t>
            </w:r>
          </w:p>
        </w:tc>
      </w:tr>
      <w:tr w:rsidR="00361D7F" w:rsidRPr="000E0405" w14:paraId="4B8658FB" w14:textId="77777777" w:rsidTr="002318CE">
        <w:trPr>
          <w:trHeight w:val="293"/>
          <w:jc w:val="center"/>
        </w:trPr>
        <w:tc>
          <w:tcPr>
            <w:tcW w:w="1701" w:type="dxa"/>
            <w:tcBorders>
              <w:top w:val="single" w:sz="4" w:space="0" w:color="auto"/>
              <w:left w:val="single" w:sz="4" w:space="0" w:color="auto"/>
              <w:bottom w:val="single" w:sz="4" w:space="0" w:color="auto"/>
              <w:right w:val="single" w:sz="4" w:space="0" w:color="auto"/>
            </w:tcBorders>
            <w:vAlign w:val="center"/>
          </w:tcPr>
          <w:p w14:paraId="34FA6DB4" w14:textId="77777777" w:rsidR="007E60C9" w:rsidRPr="000E0405" w:rsidRDefault="007E60C9" w:rsidP="009F1A5E">
            <w:pPr>
              <w:snapToGrid w:val="0"/>
              <w:spacing w:after="0" w:line="259" w:lineRule="auto"/>
              <w:rPr>
                <w:b/>
                <w:bCs/>
              </w:rPr>
            </w:pPr>
            <w:r w:rsidRPr="000E0405">
              <w:rPr>
                <w:rFonts w:hint="eastAsia"/>
                <w:b/>
                <w:bCs/>
              </w:rPr>
              <w:t>P</w:t>
            </w:r>
            <w:r w:rsidRPr="000E0405">
              <w:rPr>
                <w:b/>
                <w:bCs/>
              </w:rPr>
              <w:t>ositioning method</w:t>
            </w:r>
          </w:p>
        </w:tc>
        <w:tc>
          <w:tcPr>
            <w:tcW w:w="2126" w:type="dxa"/>
            <w:tcBorders>
              <w:top w:val="single" w:sz="4" w:space="0" w:color="auto"/>
              <w:left w:val="nil"/>
              <w:bottom w:val="single" w:sz="4" w:space="0" w:color="auto"/>
              <w:right w:val="single" w:sz="4" w:space="0" w:color="auto"/>
            </w:tcBorders>
            <w:vAlign w:val="center"/>
          </w:tcPr>
          <w:p w14:paraId="064F64BE" w14:textId="77777777" w:rsidR="007E60C9" w:rsidRPr="000E0405" w:rsidRDefault="007E60C9" w:rsidP="009F1A5E">
            <w:pPr>
              <w:autoSpaceDE w:val="0"/>
              <w:autoSpaceDN w:val="0"/>
              <w:adjustRightInd w:val="0"/>
              <w:snapToGrid w:val="0"/>
              <w:spacing w:after="0"/>
              <w:ind w:left="284" w:hanging="284"/>
              <w:rPr>
                <w:lang w:val="en-US"/>
              </w:rPr>
            </w:pPr>
            <w:r w:rsidRPr="000E0405">
              <w:rPr>
                <w:lang w:val="en-US"/>
              </w:rPr>
              <w:t>SL-AoA</w:t>
            </w:r>
          </w:p>
        </w:tc>
        <w:tc>
          <w:tcPr>
            <w:tcW w:w="2126" w:type="dxa"/>
            <w:tcBorders>
              <w:top w:val="single" w:sz="4" w:space="0" w:color="auto"/>
              <w:left w:val="nil"/>
              <w:bottom w:val="single" w:sz="4" w:space="0" w:color="auto"/>
              <w:right w:val="single" w:sz="4" w:space="0" w:color="auto"/>
            </w:tcBorders>
            <w:vAlign w:val="center"/>
          </w:tcPr>
          <w:p w14:paraId="2ED8720A" w14:textId="77777777" w:rsidR="007E60C9" w:rsidRPr="000E0405" w:rsidRDefault="007E60C9" w:rsidP="009F1A5E">
            <w:pPr>
              <w:autoSpaceDE w:val="0"/>
              <w:autoSpaceDN w:val="0"/>
              <w:adjustRightInd w:val="0"/>
              <w:snapToGrid w:val="0"/>
              <w:spacing w:after="0"/>
              <w:jc w:val="both"/>
              <w:rPr>
                <w:lang w:val="en-US"/>
              </w:rPr>
            </w:pPr>
            <w:r w:rsidRPr="000E0405">
              <w:rPr>
                <w:lang w:val="en-US"/>
              </w:rPr>
              <w:t>SL-TDoA</w:t>
            </w:r>
          </w:p>
        </w:tc>
        <w:tc>
          <w:tcPr>
            <w:tcW w:w="1843" w:type="dxa"/>
            <w:tcBorders>
              <w:top w:val="single" w:sz="4" w:space="0" w:color="auto"/>
              <w:left w:val="nil"/>
              <w:bottom w:val="single" w:sz="4" w:space="0" w:color="auto"/>
              <w:right w:val="single" w:sz="4" w:space="0" w:color="auto"/>
            </w:tcBorders>
            <w:vAlign w:val="center"/>
          </w:tcPr>
          <w:p w14:paraId="409BB922" w14:textId="77777777" w:rsidR="007E60C9" w:rsidRPr="000E0405" w:rsidRDefault="007E60C9" w:rsidP="009F1A5E">
            <w:pPr>
              <w:autoSpaceDE w:val="0"/>
              <w:autoSpaceDN w:val="0"/>
              <w:adjustRightInd w:val="0"/>
              <w:snapToGrid w:val="0"/>
              <w:spacing w:after="0"/>
              <w:rPr>
                <w:lang w:val="en-US"/>
              </w:rPr>
            </w:pPr>
            <w:r w:rsidRPr="000E0405">
              <w:rPr>
                <w:lang w:val="en-US"/>
              </w:rPr>
              <w:t>SL-RTT (single-sided and double-sided)</w:t>
            </w:r>
          </w:p>
        </w:tc>
        <w:tc>
          <w:tcPr>
            <w:tcW w:w="1843" w:type="dxa"/>
            <w:tcBorders>
              <w:top w:val="single" w:sz="4" w:space="0" w:color="auto"/>
              <w:left w:val="nil"/>
              <w:bottom w:val="single" w:sz="4" w:space="0" w:color="auto"/>
              <w:right w:val="single" w:sz="4" w:space="0" w:color="auto"/>
            </w:tcBorders>
          </w:tcPr>
          <w:p w14:paraId="311A1C7A" w14:textId="77777777" w:rsidR="007E60C9" w:rsidRPr="000E0405" w:rsidRDefault="007E60C9" w:rsidP="009F1A5E">
            <w:pPr>
              <w:autoSpaceDE w:val="0"/>
              <w:autoSpaceDN w:val="0"/>
              <w:adjustRightInd w:val="0"/>
              <w:snapToGrid w:val="0"/>
              <w:spacing w:after="0"/>
              <w:jc w:val="both"/>
              <w:rPr>
                <w:lang w:val="en-US"/>
              </w:rPr>
            </w:pPr>
          </w:p>
          <w:p w14:paraId="51C346F7" w14:textId="77777777" w:rsidR="007E60C9" w:rsidRPr="000E0405" w:rsidRDefault="007E60C9" w:rsidP="009F1A5E">
            <w:pPr>
              <w:autoSpaceDE w:val="0"/>
              <w:autoSpaceDN w:val="0"/>
              <w:adjustRightInd w:val="0"/>
              <w:snapToGrid w:val="0"/>
              <w:spacing w:after="0"/>
              <w:jc w:val="both"/>
              <w:rPr>
                <w:lang w:val="en-US"/>
              </w:rPr>
            </w:pPr>
            <w:r w:rsidRPr="000E0405">
              <w:rPr>
                <w:lang w:val="en-US"/>
              </w:rPr>
              <w:t>SL-RTT+SL-AoA</w:t>
            </w:r>
          </w:p>
        </w:tc>
      </w:tr>
    </w:tbl>
    <w:p w14:paraId="7C107A8F" w14:textId="77777777" w:rsidR="007E60C9" w:rsidRPr="000E0405" w:rsidRDefault="007E60C9" w:rsidP="009F1A5E">
      <w:pPr>
        <w:spacing w:line="259" w:lineRule="auto"/>
        <w:jc w:val="both"/>
        <w:rPr>
          <w:lang w:val="en-US"/>
        </w:rPr>
      </w:pPr>
    </w:p>
    <w:p w14:paraId="1F3AB6F0" w14:textId="2B46030F" w:rsidR="007E60C9" w:rsidRPr="000E0405" w:rsidRDefault="007E60C9" w:rsidP="009F1A5E">
      <w:pPr>
        <w:keepNext/>
        <w:autoSpaceDE w:val="0"/>
        <w:autoSpaceDN w:val="0"/>
        <w:adjustRightInd w:val="0"/>
        <w:snapToGrid w:val="0"/>
        <w:spacing w:after="120" w:line="259" w:lineRule="auto"/>
        <w:jc w:val="center"/>
        <w:rPr>
          <w:b/>
          <w:bCs/>
          <w:kern w:val="2"/>
          <w:lang w:val="en-US"/>
        </w:rPr>
      </w:pPr>
      <w:r w:rsidRPr="000E0405">
        <w:rPr>
          <w:b/>
          <w:bCs/>
          <w:lang w:val="en-US"/>
        </w:rPr>
        <w:t xml:space="preserve">Table </w:t>
      </w:r>
      <w:r w:rsidRPr="000E0405">
        <w:rPr>
          <w:b/>
          <w:bCs/>
          <w:lang w:val="en-US" w:eastAsia="zh-CN"/>
        </w:rPr>
        <w:t>B.1.9.1-</w:t>
      </w:r>
      <w:r w:rsidR="00501793" w:rsidRPr="000E0405">
        <w:rPr>
          <w:b/>
          <w:bCs/>
          <w:lang w:val="en-US" w:eastAsia="zh-CN"/>
        </w:rPr>
        <w:t>3</w:t>
      </w:r>
      <w:r w:rsidRPr="000E0405">
        <w:rPr>
          <w:b/>
          <w:bCs/>
          <w:lang w:val="en-US"/>
        </w:rPr>
        <w:t xml:space="preserve"> </w:t>
      </w:r>
      <w:r w:rsidRPr="000E0405">
        <w:rPr>
          <w:b/>
          <w:bCs/>
          <w:kern w:val="2"/>
          <w:lang w:val="en-US"/>
        </w:rPr>
        <w:t>Simulation Assumptions for V2X – Urban Grid</w:t>
      </w:r>
    </w:p>
    <w:tbl>
      <w:tblPr>
        <w:tblW w:w="9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2122"/>
        <w:gridCol w:w="2126"/>
        <w:gridCol w:w="1847"/>
        <w:gridCol w:w="1847"/>
      </w:tblGrid>
      <w:tr w:rsidR="00361D7F" w:rsidRPr="000E0405" w14:paraId="39FA290E" w14:textId="77777777" w:rsidTr="00361D7F">
        <w:trPr>
          <w:trHeight w:val="248"/>
          <w:jc w:val="center"/>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tcPr>
          <w:p w14:paraId="2A88D9C0" w14:textId="77777777" w:rsidR="007E60C9" w:rsidRPr="000E0405" w:rsidRDefault="007E60C9" w:rsidP="009F1A5E">
            <w:pPr>
              <w:snapToGrid w:val="0"/>
              <w:spacing w:after="0" w:line="259" w:lineRule="auto"/>
              <w:jc w:val="center"/>
              <w:rPr>
                <w:b/>
              </w:rPr>
            </w:pPr>
            <w:r w:rsidRPr="000E0405">
              <w:rPr>
                <w:b/>
              </w:rPr>
              <w:t>Parameters</w:t>
            </w:r>
          </w:p>
        </w:tc>
        <w:tc>
          <w:tcPr>
            <w:tcW w:w="2122" w:type="dxa"/>
            <w:tcBorders>
              <w:top w:val="single" w:sz="4" w:space="0" w:color="auto"/>
              <w:left w:val="nil"/>
              <w:bottom w:val="single" w:sz="4" w:space="0" w:color="auto"/>
              <w:right w:val="single" w:sz="4" w:space="0" w:color="auto"/>
            </w:tcBorders>
            <w:shd w:val="clear" w:color="auto" w:fill="auto"/>
            <w:vAlign w:val="center"/>
          </w:tcPr>
          <w:p w14:paraId="5F1655F1" w14:textId="77777777" w:rsidR="007E60C9" w:rsidRPr="000E0405" w:rsidRDefault="007E60C9" w:rsidP="009F1A5E">
            <w:pPr>
              <w:snapToGrid w:val="0"/>
              <w:spacing w:after="0" w:line="259" w:lineRule="auto"/>
              <w:jc w:val="center"/>
              <w:rPr>
                <w:b/>
              </w:rPr>
            </w:pPr>
            <w:r w:rsidRPr="000E0405">
              <w:rPr>
                <w:b/>
              </w:rPr>
              <w:t>Case 1</w:t>
            </w:r>
          </w:p>
        </w:tc>
        <w:tc>
          <w:tcPr>
            <w:tcW w:w="2126" w:type="dxa"/>
            <w:tcBorders>
              <w:top w:val="single" w:sz="4" w:space="0" w:color="auto"/>
              <w:left w:val="nil"/>
              <w:bottom w:val="single" w:sz="4" w:space="0" w:color="auto"/>
              <w:right w:val="single" w:sz="4" w:space="0" w:color="auto"/>
            </w:tcBorders>
            <w:shd w:val="clear" w:color="auto" w:fill="auto"/>
          </w:tcPr>
          <w:p w14:paraId="76EBEB6B" w14:textId="77777777" w:rsidR="007E60C9" w:rsidRPr="000E0405" w:rsidRDefault="007E60C9" w:rsidP="009F1A5E">
            <w:pPr>
              <w:snapToGrid w:val="0"/>
              <w:spacing w:after="0" w:line="259" w:lineRule="auto"/>
              <w:jc w:val="center"/>
              <w:rPr>
                <w:b/>
              </w:rPr>
            </w:pPr>
            <w:r w:rsidRPr="000E0405">
              <w:rPr>
                <w:rFonts w:hint="eastAsia"/>
                <w:b/>
              </w:rPr>
              <w:t>C</w:t>
            </w:r>
            <w:r w:rsidRPr="000E0405">
              <w:rPr>
                <w:b/>
              </w:rPr>
              <w:t>ase 2</w:t>
            </w:r>
          </w:p>
        </w:tc>
        <w:tc>
          <w:tcPr>
            <w:tcW w:w="1847" w:type="dxa"/>
            <w:tcBorders>
              <w:top w:val="single" w:sz="4" w:space="0" w:color="auto"/>
              <w:left w:val="nil"/>
              <w:bottom w:val="single" w:sz="4" w:space="0" w:color="auto"/>
              <w:right w:val="single" w:sz="4" w:space="0" w:color="auto"/>
            </w:tcBorders>
            <w:shd w:val="clear" w:color="auto" w:fill="auto"/>
          </w:tcPr>
          <w:p w14:paraId="53B36526" w14:textId="77777777" w:rsidR="007E60C9" w:rsidRPr="000E0405" w:rsidRDefault="007E60C9" w:rsidP="009F1A5E">
            <w:pPr>
              <w:snapToGrid w:val="0"/>
              <w:spacing w:after="0" w:line="259" w:lineRule="auto"/>
              <w:jc w:val="center"/>
              <w:rPr>
                <w:b/>
              </w:rPr>
            </w:pPr>
            <w:r w:rsidRPr="000E0405">
              <w:rPr>
                <w:b/>
              </w:rPr>
              <w:t>Case 3</w:t>
            </w:r>
          </w:p>
        </w:tc>
        <w:tc>
          <w:tcPr>
            <w:tcW w:w="1847" w:type="dxa"/>
            <w:tcBorders>
              <w:top w:val="single" w:sz="4" w:space="0" w:color="auto"/>
              <w:left w:val="nil"/>
              <w:bottom w:val="single" w:sz="4" w:space="0" w:color="auto"/>
              <w:right w:val="single" w:sz="4" w:space="0" w:color="auto"/>
            </w:tcBorders>
            <w:shd w:val="clear" w:color="auto" w:fill="auto"/>
          </w:tcPr>
          <w:p w14:paraId="243C579F" w14:textId="77777777" w:rsidR="007E60C9" w:rsidRPr="000E0405" w:rsidRDefault="007E60C9" w:rsidP="009F1A5E">
            <w:pPr>
              <w:snapToGrid w:val="0"/>
              <w:spacing w:after="0" w:line="259" w:lineRule="auto"/>
              <w:jc w:val="center"/>
              <w:rPr>
                <w:b/>
              </w:rPr>
            </w:pPr>
            <w:r w:rsidRPr="000E0405">
              <w:rPr>
                <w:b/>
              </w:rPr>
              <w:t>Case 4</w:t>
            </w:r>
          </w:p>
        </w:tc>
      </w:tr>
      <w:tr w:rsidR="00361D7F" w:rsidRPr="000E0405" w14:paraId="6B194BC2" w14:textId="77777777" w:rsidTr="002318CE">
        <w:trPr>
          <w:trHeight w:val="248"/>
          <w:jc w:val="center"/>
        </w:trPr>
        <w:tc>
          <w:tcPr>
            <w:tcW w:w="1564" w:type="dxa"/>
            <w:tcBorders>
              <w:top w:val="single" w:sz="4" w:space="0" w:color="auto"/>
              <w:left w:val="single" w:sz="4" w:space="0" w:color="auto"/>
              <w:bottom w:val="single" w:sz="4" w:space="0" w:color="auto"/>
              <w:right w:val="single" w:sz="4" w:space="0" w:color="auto"/>
            </w:tcBorders>
            <w:vAlign w:val="center"/>
          </w:tcPr>
          <w:p w14:paraId="4D05E410" w14:textId="77777777" w:rsidR="007E60C9" w:rsidRPr="000E0405" w:rsidRDefault="007E60C9" w:rsidP="009F1A5E">
            <w:pPr>
              <w:snapToGrid w:val="0"/>
              <w:spacing w:after="0" w:line="259" w:lineRule="auto"/>
              <w:rPr>
                <w:b/>
                <w:bCs/>
              </w:rPr>
            </w:pPr>
            <w:r w:rsidRPr="000E0405">
              <w:rPr>
                <w:b/>
                <w:bCs/>
              </w:rPr>
              <w:t xml:space="preserve">UE </w:t>
            </w:r>
            <w:r w:rsidRPr="000E0405">
              <w:rPr>
                <w:rFonts w:hint="eastAsia"/>
                <w:b/>
                <w:bCs/>
              </w:rPr>
              <w:t>A</w:t>
            </w:r>
            <w:r w:rsidRPr="000E0405">
              <w:rPr>
                <w:b/>
                <w:bCs/>
              </w:rPr>
              <w:t>ntenna model</w:t>
            </w:r>
          </w:p>
        </w:tc>
        <w:tc>
          <w:tcPr>
            <w:tcW w:w="2122" w:type="dxa"/>
            <w:tcBorders>
              <w:top w:val="single" w:sz="4" w:space="0" w:color="auto"/>
              <w:left w:val="nil"/>
              <w:bottom w:val="single" w:sz="4" w:space="0" w:color="auto"/>
              <w:right w:val="single" w:sz="4" w:space="0" w:color="auto"/>
            </w:tcBorders>
            <w:vAlign w:val="center"/>
          </w:tcPr>
          <w:p w14:paraId="760B1BD1" w14:textId="77777777" w:rsidR="007E60C9" w:rsidRPr="000E0405" w:rsidRDefault="007E60C9" w:rsidP="009F1A5E">
            <w:pPr>
              <w:snapToGrid w:val="0"/>
              <w:spacing w:after="0" w:line="259" w:lineRule="auto"/>
              <w:jc w:val="both"/>
            </w:pPr>
            <w:r w:rsidRPr="000E0405">
              <w:t>Baseline: (1, 2, 2, 1, 1)</w:t>
            </w:r>
          </w:p>
          <w:p w14:paraId="2337113F" w14:textId="77777777" w:rsidR="007E60C9" w:rsidRPr="000E0405" w:rsidRDefault="007E60C9" w:rsidP="009F1A5E">
            <w:pPr>
              <w:snapToGrid w:val="0"/>
              <w:spacing w:after="0" w:line="259" w:lineRule="auto"/>
              <w:jc w:val="both"/>
            </w:pPr>
            <w:r w:rsidRPr="000E0405">
              <w:t>Optional: (1, 4, 2, 1, 1)</w:t>
            </w:r>
          </w:p>
        </w:tc>
        <w:tc>
          <w:tcPr>
            <w:tcW w:w="2126" w:type="dxa"/>
            <w:tcBorders>
              <w:top w:val="single" w:sz="4" w:space="0" w:color="auto"/>
              <w:left w:val="nil"/>
              <w:bottom w:val="single" w:sz="4" w:space="0" w:color="auto"/>
              <w:right w:val="single" w:sz="4" w:space="0" w:color="auto"/>
            </w:tcBorders>
            <w:vAlign w:val="center"/>
          </w:tcPr>
          <w:p w14:paraId="129D5C28" w14:textId="77777777" w:rsidR="007E60C9" w:rsidRPr="000E0405" w:rsidRDefault="007E60C9" w:rsidP="009F1A5E">
            <w:pPr>
              <w:snapToGrid w:val="0"/>
              <w:spacing w:after="0" w:line="259" w:lineRule="auto"/>
              <w:jc w:val="both"/>
            </w:pPr>
            <w:r w:rsidRPr="000E0405">
              <w:t>Baseline: (1, 2, 2, 1, 1)</w:t>
            </w:r>
          </w:p>
          <w:p w14:paraId="39E51BD6" w14:textId="77777777" w:rsidR="007E60C9" w:rsidRPr="000E0405" w:rsidRDefault="007E60C9" w:rsidP="009F1A5E">
            <w:pPr>
              <w:snapToGrid w:val="0"/>
              <w:spacing w:after="0" w:line="259" w:lineRule="auto"/>
              <w:jc w:val="both"/>
            </w:pPr>
          </w:p>
        </w:tc>
        <w:tc>
          <w:tcPr>
            <w:tcW w:w="1847" w:type="dxa"/>
            <w:tcBorders>
              <w:top w:val="single" w:sz="4" w:space="0" w:color="auto"/>
              <w:left w:val="nil"/>
              <w:bottom w:val="single" w:sz="4" w:space="0" w:color="auto"/>
              <w:right w:val="single" w:sz="4" w:space="0" w:color="auto"/>
            </w:tcBorders>
            <w:vAlign w:val="center"/>
          </w:tcPr>
          <w:p w14:paraId="2569A827" w14:textId="77777777" w:rsidR="007E60C9" w:rsidRPr="000E0405" w:rsidRDefault="007E60C9" w:rsidP="009F1A5E">
            <w:pPr>
              <w:snapToGrid w:val="0"/>
              <w:spacing w:after="0" w:line="259" w:lineRule="auto"/>
              <w:jc w:val="both"/>
            </w:pPr>
            <w:r w:rsidRPr="000E0405">
              <w:t>Baseline: (1, 2, 2, 1, 1)</w:t>
            </w:r>
          </w:p>
        </w:tc>
        <w:tc>
          <w:tcPr>
            <w:tcW w:w="1847" w:type="dxa"/>
            <w:tcBorders>
              <w:top w:val="single" w:sz="4" w:space="0" w:color="auto"/>
              <w:left w:val="nil"/>
              <w:bottom w:val="single" w:sz="4" w:space="0" w:color="auto"/>
              <w:right w:val="single" w:sz="4" w:space="0" w:color="auto"/>
            </w:tcBorders>
            <w:vAlign w:val="center"/>
          </w:tcPr>
          <w:p w14:paraId="6164979D" w14:textId="77777777" w:rsidR="007E60C9" w:rsidRPr="000E0405" w:rsidRDefault="007E60C9" w:rsidP="009F1A5E">
            <w:pPr>
              <w:snapToGrid w:val="0"/>
              <w:spacing w:after="0" w:line="259" w:lineRule="auto"/>
              <w:jc w:val="both"/>
            </w:pPr>
            <w:r w:rsidRPr="000E0405">
              <w:t>Baseline: (1, 2, 2, 1, 1)</w:t>
            </w:r>
          </w:p>
        </w:tc>
      </w:tr>
      <w:tr w:rsidR="00361D7F" w:rsidRPr="000E0405" w14:paraId="15800988" w14:textId="77777777" w:rsidTr="002318CE">
        <w:trPr>
          <w:trHeight w:val="235"/>
          <w:jc w:val="center"/>
        </w:trPr>
        <w:tc>
          <w:tcPr>
            <w:tcW w:w="1564" w:type="dxa"/>
            <w:tcBorders>
              <w:top w:val="single" w:sz="4" w:space="0" w:color="auto"/>
              <w:left w:val="single" w:sz="4" w:space="0" w:color="auto"/>
              <w:bottom w:val="single" w:sz="4" w:space="0" w:color="auto"/>
              <w:right w:val="single" w:sz="4" w:space="0" w:color="auto"/>
            </w:tcBorders>
            <w:vAlign w:val="center"/>
          </w:tcPr>
          <w:p w14:paraId="447C36A1" w14:textId="77777777" w:rsidR="007E60C9" w:rsidRPr="000E0405" w:rsidRDefault="007E60C9" w:rsidP="009F1A5E">
            <w:pPr>
              <w:snapToGrid w:val="0"/>
              <w:spacing w:after="0" w:line="259" w:lineRule="auto"/>
              <w:rPr>
                <w:b/>
                <w:bCs/>
              </w:rPr>
            </w:pPr>
            <w:r w:rsidRPr="000E0405">
              <w:rPr>
                <w:rFonts w:hint="eastAsia"/>
                <w:b/>
                <w:bCs/>
              </w:rPr>
              <w:t>T</w:t>
            </w:r>
            <w:r w:rsidRPr="000E0405">
              <w:rPr>
                <w:b/>
                <w:bCs/>
              </w:rPr>
              <w:t>RP antenna model</w:t>
            </w:r>
          </w:p>
        </w:tc>
        <w:tc>
          <w:tcPr>
            <w:tcW w:w="2122" w:type="dxa"/>
            <w:tcBorders>
              <w:top w:val="single" w:sz="4" w:space="0" w:color="auto"/>
              <w:left w:val="nil"/>
              <w:bottom w:val="single" w:sz="4" w:space="0" w:color="auto"/>
              <w:right w:val="single" w:sz="4" w:space="0" w:color="auto"/>
            </w:tcBorders>
            <w:vAlign w:val="center"/>
          </w:tcPr>
          <w:p w14:paraId="6C48A0B8" w14:textId="77777777" w:rsidR="007E60C9" w:rsidRPr="000E0405" w:rsidRDefault="007E60C9" w:rsidP="009F1A5E">
            <w:pPr>
              <w:snapToGrid w:val="0"/>
              <w:spacing w:after="0" w:line="259" w:lineRule="auto"/>
              <w:jc w:val="both"/>
            </w:pPr>
            <w:r w:rsidRPr="000E0405">
              <w:t>Baseline: (1, 2, 2, 1, 1)</w:t>
            </w:r>
          </w:p>
          <w:p w14:paraId="394A91B4" w14:textId="77777777" w:rsidR="007E60C9" w:rsidRPr="000E0405" w:rsidRDefault="007E60C9" w:rsidP="009F1A5E">
            <w:pPr>
              <w:snapToGrid w:val="0"/>
              <w:spacing w:after="0" w:line="259" w:lineRule="auto"/>
              <w:jc w:val="both"/>
            </w:pPr>
            <w:r w:rsidRPr="000E0405">
              <w:t>Optional: (1, 4, 2, 1, 1)</w:t>
            </w:r>
          </w:p>
        </w:tc>
        <w:tc>
          <w:tcPr>
            <w:tcW w:w="2126" w:type="dxa"/>
            <w:tcBorders>
              <w:top w:val="single" w:sz="4" w:space="0" w:color="auto"/>
              <w:left w:val="nil"/>
              <w:bottom w:val="single" w:sz="4" w:space="0" w:color="auto"/>
              <w:right w:val="single" w:sz="4" w:space="0" w:color="auto"/>
            </w:tcBorders>
            <w:vAlign w:val="center"/>
          </w:tcPr>
          <w:p w14:paraId="7CC47EBA" w14:textId="77777777" w:rsidR="007E60C9" w:rsidRPr="000E0405" w:rsidRDefault="007E60C9" w:rsidP="009F1A5E">
            <w:pPr>
              <w:snapToGrid w:val="0"/>
              <w:spacing w:after="0" w:line="259" w:lineRule="auto"/>
              <w:jc w:val="both"/>
            </w:pPr>
            <w:r w:rsidRPr="000E0405">
              <w:t>Baseline: (1, 2, 2, 1, 1)</w:t>
            </w:r>
          </w:p>
          <w:p w14:paraId="193EABB2" w14:textId="77777777" w:rsidR="007E60C9" w:rsidRPr="000E0405" w:rsidRDefault="007E60C9" w:rsidP="009F1A5E">
            <w:pPr>
              <w:snapToGrid w:val="0"/>
              <w:spacing w:after="0" w:line="259" w:lineRule="auto"/>
              <w:jc w:val="both"/>
            </w:pPr>
          </w:p>
        </w:tc>
        <w:tc>
          <w:tcPr>
            <w:tcW w:w="1847" w:type="dxa"/>
            <w:tcBorders>
              <w:top w:val="single" w:sz="4" w:space="0" w:color="auto"/>
              <w:left w:val="nil"/>
              <w:bottom w:val="single" w:sz="4" w:space="0" w:color="auto"/>
              <w:right w:val="single" w:sz="4" w:space="0" w:color="auto"/>
            </w:tcBorders>
            <w:vAlign w:val="center"/>
          </w:tcPr>
          <w:p w14:paraId="144D848A" w14:textId="77777777" w:rsidR="007E60C9" w:rsidRPr="000E0405" w:rsidRDefault="007E60C9" w:rsidP="009F1A5E">
            <w:pPr>
              <w:snapToGrid w:val="0"/>
              <w:spacing w:after="0" w:line="259" w:lineRule="auto"/>
              <w:jc w:val="both"/>
            </w:pPr>
            <w:r w:rsidRPr="000E0405">
              <w:t>Baseline: (1, 2, 2, 1, 1)</w:t>
            </w:r>
          </w:p>
          <w:p w14:paraId="7CE2506F" w14:textId="77777777" w:rsidR="007E60C9" w:rsidRPr="000E0405" w:rsidRDefault="007E60C9" w:rsidP="009F1A5E">
            <w:pPr>
              <w:snapToGrid w:val="0"/>
              <w:spacing w:after="0" w:line="259" w:lineRule="auto"/>
              <w:jc w:val="both"/>
            </w:pPr>
          </w:p>
        </w:tc>
        <w:tc>
          <w:tcPr>
            <w:tcW w:w="1847" w:type="dxa"/>
            <w:tcBorders>
              <w:top w:val="single" w:sz="4" w:space="0" w:color="auto"/>
              <w:left w:val="nil"/>
              <w:bottom w:val="single" w:sz="4" w:space="0" w:color="auto"/>
              <w:right w:val="single" w:sz="4" w:space="0" w:color="auto"/>
            </w:tcBorders>
            <w:vAlign w:val="center"/>
          </w:tcPr>
          <w:p w14:paraId="1134BC45" w14:textId="77777777" w:rsidR="007E60C9" w:rsidRPr="000E0405" w:rsidRDefault="007E60C9" w:rsidP="009F1A5E">
            <w:pPr>
              <w:snapToGrid w:val="0"/>
              <w:spacing w:after="0" w:line="259" w:lineRule="auto"/>
              <w:jc w:val="both"/>
            </w:pPr>
            <w:r w:rsidRPr="000E0405">
              <w:t>Baseline: (1, 2, 2, 1, 1)</w:t>
            </w:r>
          </w:p>
          <w:p w14:paraId="2F2765FB" w14:textId="77777777" w:rsidR="007E60C9" w:rsidRPr="000E0405" w:rsidRDefault="007E60C9" w:rsidP="009F1A5E">
            <w:pPr>
              <w:snapToGrid w:val="0"/>
              <w:spacing w:after="0" w:line="259" w:lineRule="auto"/>
              <w:jc w:val="both"/>
            </w:pPr>
          </w:p>
        </w:tc>
      </w:tr>
      <w:tr w:rsidR="00361D7F" w:rsidRPr="000E0405" w14:paraId="3FDB5C44" w14:textId="77777777" w:rsidTr="002318CE">
        <w:trPr>
          <w:trHeight w:val="97"/>
          <w:jc w:val="center"/>
        </w:trPr>
        <w:tc>
          <w:tcPr>
            <w:tcW w:w="1564" w:type="dxa"/>
            <w:tcBorders>
              <w:top w:val="single" w:sz="4" w:space="0" w:color="auto"/>
              <w:left w:val="single" w:sz="4" w:space="0" w:color="auto"/>
              <w:bottom w:val="single" w:sz="4" w:space="0" w:color="auto"/>
              <w:right w:val="single" w:sz="4" w:space="0" w:color="auto"/>
            </w:tcBorders>
            <w:vAlign w:val="center"/>
          </w:tcPr>
          <w:p w14:paraId="6BFA547C" w14:textId="77777777" w:rsidR="007E60C9" w:rsidRPr="000E0405" w:rsidRDefault="007E60C9" w:rsidP="009F1A5E">
            <w:pPr>
              <w:snapToGrid w:val="0"/>
              <w:spacing w:after="0" w:line="259" w:lineRule="auto"/>
              <w:rPr>
                <w:b/>
                <w:bCs/>
              </w:rPr>
            </w:pPr>
            <w:r w:rsidRPr="000E0405">
              <w:rPr>
                <w:b/>
                <w:bCs/>
              </w:rPr>
              <w:t>BS/RSU deployment for absolute positioning</w:t>
            </w:r>
          </w:p>
        </w:tc>
        <w:tc>
          <w:tcPr>
            <w:tcW w:w="2122" w:type="dxa"/>
            <w:tcBorders>
              <w:top w:val="single" w:sz="4" w:space="0" w:color="auto"/>
              <w:left w:val="nil"/>
              <w:bottom w:val="single" w:sz="4" w:space="0" w:color="auto"/>
              <w:right w:val="single" w:sz="4" w:space="0" w:color="auto"/>
            </w:tcBorders>
            <w:vAlign w:val="center"/>
          </w:tcPr>
          <w:p w14:paraId="7D880E15" w14:textId="77777777" w:rsidR="007E60C9" w:rsidRPr="000E0405" w:rsidRDefault="007E60C9" w:rsidP="009F1A5E">
            <w:pPr>
              <w:autoSpaceDE w:val="0"/>
              <w:autoSpaceDN w:val="0"/>
              <w:adjustRightInd w:val="0"/>
              <w:snapToGrid w:val="0"/>
              <w:spacing w:after="0"/>
              <w:rPr>
                <w:lang w:val="en-US"/>
              </w:rPr>
            </w:pPr>
            <w:r w:rsidRPr="000E0405">
              <w:rPr>
                <w:lang w:val="en-US"/>
              </w:rPr>
              <w:t>As described in TR37.885 for Urban Grid</w:t>
            </w:r>
          </w:p>
        </w:tc>
        <w:tc>
          <w:tcPr>
            <w:tcW w:w="2126" w:type="dxa"/>
            <w:tcBorders>
              <w:top w:val="single" w:sz="4" w:space="0" w:color="auto"/>
              <w:left w:val="nil"/>
              <w:bottom w:val="single" w:sz="4" w:space="0" w:color="auto"/>
              <w:right w:val="single" w:sz="4" w:space="0" w:color="auto"/>
            </w:tcBorders>
            <w:vAlign w:val="center"/>
          </w:tcPr>
          <w:p w14:paraId="67913157" w14:textId="77777777" w:rsidR="007E60C9" w:rsidRPr="000E0405" w:rsidRDefault="007E60C9" w:rsidP="009F1A5E">
            <w:pPr>
              <w:autoSpaceDE w:val="0"/>
              <w:autoSpaceDN w:val="0"/>
              <w:adjustRightInd w:val="0"/>
              <w:snapToGrid w:val="0"/>
              <w:spacing w:after="0"/>
              <w:rPr>
                <w:lang w:val="en-US"/>
              </w:rPr>
            </w:pPr>
            <w:r w:rsidRPr="000E0405">
              <w:rPr>
                <w:lang w:val="en-US"/>
              </w:rPr>
              <w:t>As described in TR37.885 for Urban Grid</w:t>
            </w:r>
          </w:p>
        </w:tc>
        <w:tc>
          <w:tcPr>
            <w:tcW w:w="1847" w:type="dxa"/>
            <w:tcBorders>
              <w:top w:val="single" w:sz="4" w:space="0" w:color="auto"/>
              <w:left w:val="nil"/>
              <w:bottom w:val="single" w:sz="4" w:space="0" w:color="auto"/>
              <w:right w:val="single" w:sz="4" w:space="0" w:color="auto"/>
            </w:tcBorders>
            <w:vAlign w:val="center"/>
          </w:tcPr>
          <w:p w14:paraId="481EBE3B" w14:textId="77777777" w:rsidR="007E60C9" w:rsidRPr="000E0405" w:rsidRDefault="007E60C9" w:rsidP="009F1A5E">
            <w:pPr>
              <w:autoSpaceDE w:val="0"/>
              <w:autoSpaceDN w:val="0"/>
              <w:adjustRightInd w:val="0"/>
              <w:snapToGrid w:val="0"/>
              <w:spacing w:after="0"/>
              <w:rPr>
                <w:lang w:val="en-US"/>
              </w:rPr>
            </w:pPr>
            <w:r w:rsidRPr="000E0405">
              <w:rPr>
                <w:lang w:val="en-US"/>
              </w:rPr>
              <w:t>As described in TR37.885 for Urban Grid</w:t>
            </w:r>
          </w:p>
        </w:tc>
        <w:tc>
          <w:tcPr>
            <w:tcW w:w="1847" w:type="dxa"/>
            <w:tcBorders>
              <w:top w:val="single" w:sz="4" w:space="0" w:color="auto"/>
              <w:left w:val="nil"/>
              <w:bottom w:val="single" w:sz="4" w:space="0" w:color="auto"/>
              <w:right w:val="single" w:sz="4" w:space="0" w:color="auto"/>
            </w:tcBorders>
            <w:vAlign w:val="center"/>
          </w:tcPr>
          <w:p w14:paraId="5E74BF4A" w14:textId="77777777" w:rsidR="007E60C9" w:rsidRPr="000E0405" w:rsidRDefault="007E60C9" w:rsidP="009F1A5E">
            <w:pPr>
              <w:autoSpaceDE w:val="0"/>
              <w:autoSpaceDN w:val="0"/>
              <w:adjustRightInd w:val="0"/>
              <w:snapToGrid w:val="0"/>
              <w:spacing w:after="0"/>
              <w:rPr>
                <w:lang w:val="en-US"/>
              </w:rPr>
            </w:pPr>
            <w:r w:rsidRPr="000E0405">
              <w:rPr>
                <w:lang w:val="en-US"/>
              </w:rPr>
              <w:t>As described in TR37.885 for Urban Grid</w:t>
            </w:r>
          </w:p>
        </w:tc>
      </w:tr>
      <w:tr w:rsidR="00361D7F" w:rsidRPr="000E0405" w14:paraId="569F16EB" w14:textId="77777777" w:rsidTr="002318CE">
        <w:trPr>
          <w:trHeight w:val="498"/>
          <w:jc w:val="center"/>
        </w:trPr>
        <w:tc>
          <w:tcPr>
            <w:tcW w:w="1564" w:type="dxa"/>
            <w:tcBorders>
              <w:top w:val="single" w:sz="4" w:space="0" w:color="auto"/>
              <w:left w:val="single" w:sz="4" w:space="0" w:color="auto"/>
              <w:bottom w:val="single" w:sz="4" w:space="0" w:color="auto"/>
              <w:right w:val="single" w:sz="4" w:space="0" w:color="auto"/>
            </w:tcBorders>
            <w:vAlign w:val="center"/>
          </w:tcPr>
          <w:p w14:paraId="5D6F6322" w14:textId="77777777" w:rsidR="007E60C9" w:rsidRPr="000E0405" w:rsidRDefault="007E60C9" w:rsidP="009F1A5E">
            <w:pPr>
              <w:snapToGrid w:val="0"/>
              <w:spacing w:after="0" w:line="259" w:lineRule="auto"/>
              <w:rPr>
                <w:b/>
                <w:bCs/>
              </w:rPr>
            </w:pPr>
            <w:r w:rsidRPr="000E0405">
              <w:rPr>
                <w:b/>
                <w:bCs/>
              </w:rPr>
              <w:t xml:space="preserve">BS/RSU deployment for relative positioning/ranging </w:t>
            </w:r>
          </w:p>
        </w:tc>
        <w:tc>
          <w:tcPr>
            <w:tcW w:w="2122" w:type="dxa"/>
            <w:tcBorders>
              <w:top w:val="single" w:sz="4" w:space="0" w:color="auto"/>
              <w:left w:val="nil"/>
              <w:bottom w:val="single" w:sz="4" w:space="0" w:color="auto"/>
              <w:right w:val="single" w:sz="4" w:space="0" w:color="auto"/>
            </w:tcBorders>
            <w:vAlign w:val="center"/>
          </w:tcPr>
          <w:p w14:paraId="153B05AB" w14:textId="77777777" w:rsidR="007E60C9" w:rsidRPr="000E0405" w:rsidRDefault="007E60C9" w:rsidP="009F1A5E">
            <w:pPr>
              <w:autoSpaceDE w:val="0"/>
              <w:autoSpaceDN w:val="0"/>
              <w:adjustRightInd w:val="0"/>
              <w:snapToGrid w:val="0"/>
              <w:spacing w:after="0"/>
              <w:rPr>
                <w:lang w:val="en-US"/>
              </w:rPr>
            </w:pPr>
            <w:r w:rsidRPr="000E0405">
              <w:rPr>
                <w:lang w:val="en-US"/>
              </w:rPr>
              <w:t xml:space="preserve">As described in TR37.885 for Urban Grid </w:t>
            </w:r>
          </w:p>
        </w:tc>
        <w:tc>
          <w:tcPr>
            <w:tcW w:w="2126" w:type="dxa"/>
            <w:tcBorders>
              <w:top w:val="single" w:sz="4" w:space="0" w:color="auto"/>
              <w:left w:val="nil"/>
              <w:bottom w:val="single" w:sz="4" w:space="0" w:color="auto"/>
              <w:right w:val="single" w:sz="4" w:space="0" w:color="auto"/>
            </w:tcBorders>
            <w:vAlign w:val="center"/>
          </w:tcPr>
          <w:p w14:paraId="14551D55" w14:textId="77777777" w:rsidR="007E60C9" w:rsidRPr="000E0405" w:rsidRDefault="007E60C9" w:rsidP="009F1A5E">
            <w:pPr>
              <w:autoSpaceDE w:val="0"/>
              <w:autoSpaceDN w:val="0"/>
              <w:adjustRightInd w:val="0"/>
              <w:snapToGrid w:val="0"/>
              <w:spacing w:after="0"/>
              <w:rPr>
                <w:lang w:val="en-US"/>
              </w:rPr>
            </w:pPr>
            <w:r w:rsidRPr="000E0405">
              <w:rPr>
                <w:lang w:val="en-US"/>
              </w:rPr>
              <w:t xml:space="preserve">As described in TR37.885 for Urban Grid </w:t>
            </w:r>
          </w:p>
        </w:tc>
        <w:tc>
          <w:tcPr>
            <w:tcW w:w="1847" w:type="dxa"/>
            <w:tcBorders>
              <w:top w:val="single" w:sz="4" w:space="0" w:color="auto"/>
              <w:left w:val="nil"/>
              <w:bottom w:val="single" w:sz="4" w:space="0" w:color="auto"/>
              <w:right w:val="single" w:sz="4" w:space="0" w:color="auto"/>
            </w:tcBorders>
            <w:vAlign w:val="center"/>
          </w:tcPr>
          <w:p w14:paraId="2052FFCD" w14:textId="77777777" w:rsidR="007E60C9" w:rsidRPr="000E0405" w:rsidRDefault="007E60C9" w:rsidP="009F1A5E">
            <w:pPr>
              <w:autoSpaceDE w:val="0"/>
              <w:autoSpaceDN w:val="0"/>
              <w:adjustRightInd w:val="0"/>
              <w:snapToGrid w:val="0"/>
              <w:spacing w:after="0"/>
              <w:rPr>
                <w:lang w:val="en-US"/>
              </w:rPr>
            </w:pPr>
            <w:r w:rsidRPr="000E0405">
              <w:rPr>
                <w:lang w:val="en-US"/>
              </w:rPr>
              <w:t xml:space="preserve">As described in TR37.885 for Urban Grid </w:t>
            </w:r>
          </w:p>
        </w:tc>
        <w:tc>
          <w:tcPr>
            <w:tcW w:w="1847" w:type="dxa"/>
            <w:tcBorders>
              <w:top w:val="single" w:sz="4" w:space="0" w:color="auto"/>
              <w:left w:val="nil"/>
              <w:bottom w:val="single" w:sz="4" w:space="0" w:color="auto"/>
              <w:right w:val="single" w:sz="4" w:space="0" w:color="auto"/>
            </w:tcBorders>
            <w:vAlign w:val="center"/>
          </w:tcPr>
          <w:p w14:paraId="2B2C1E9C" w14:textId="77777777" w:rsidR="007E60C9" w:rsidRPr="000E0405" w:rsidRDefault="007E60C9" w:rsidP="009F1A5E">
            <w:pPr>
              <w:autoSpaceDE w:val="0"/>
              <w:autoSpaceDN w:val="0"/>
              <w:adjustRightInd w:val="0"/>
              <w:snapToGrid w:val="0"/>
              <w:spacing w:after="0"/>
              <w:rPr>
                <w:lang w:val="en-US"/>
              </w:rPr>
            </w:pPr>
            <w:r w:rsidRPr="000E0405">
              <w:rPr>
                <w:lang w:val="en-US"/>
              </w:rPr>
              <w:t xml:space="preserve">As described in TR37.885 for Urban Grid </w:t>
            </w:r>
          </w:p>
        </w:tc>
      </w:tr>
      <w:tr w:rsidR="00361D7F" w:rsidRPr="000E0405" w14:paraId="6C731A5E" w14:textId="77777777" w:rsidTr="002318CE">
        <w:trPr>
          <w:trHeight w:val="637"/>
          <w:jc w:val="center"/>
        </w:trPr>
        <w:tc>
          <w:tcPr>
            <w:tcW w:w="1564" w:type="dxa"/>
            <w:tcBorders>
              <w:top w:val="single" w:sz="4" w:space="0" w:color="auto"/>
              <w:left w:val="single" w:sz="4" w:space="0" w:color="auto"/>
              <w:bottom w:val="single" w:sz="4" w:space="0" w:color="auto"/>
              <w:right w:val="single" w:sz="4" w:space="0" w:color="auto"/>
            </w:tcBorders>
            <w:vAlign w:val="center"/>
          </w:tcPr>
          <w:p w14:paraId="303F23D1" w14:textId="77777777" w:rsidR="007E60C9" w:rsidRPr="000E0405" w:rsidRDefault="007E60C9" w:rsidP="009F1A5E">
            <w:pPr>
              <w:snapToGrid w:val="0"/>
              <w:spacing w:after="0" w:line="259" w:lineRule="auto"/>
              <w:rPr>
                <w:b/>
                <w:bCs/>
              </w:rPr>
            </w:pPr>
            <w:r w:rsidRPr="000E0405">
              <w:rPr>
                <w:b/>
                <w:bCs/>
              </w:rPr>
              <w:t>S</w:t>
            </w:r>
            <w:r w:rsidRPr="000E0405">
              <w:rPr>
                <w:rFonts w:hint="eastAsia"/>
                <w:b/>
                <w:bCs/>
              </w:rPr>
              <w:t>elected values of X (</w:t>
            </w:r>
            <w:r w:rsidRPr="000E0405">
              <w:rPr>
                <w:b/>
                <w:bCs/>
              </w:rPr>
              <w:t>relative positioning or ranging is performed between two UEs within X m</w:t>
            </w:r>
            <w:r w:rsidRPr="000E0405">
              <w:rPr>
                <w:rFonts w:hint="eastAsia"/>
                <w:b/>
                <w:bCs/>
              </w:rPr>
              <w:t>)</w:t>
            </w:r>
          </w:p>
        </w:tc>
        <w:tc>
          <w:tcPr>
            <w:tcW w:w="2122" w:type="dxa"/>
            <w:tcBorders>
              <w:top w:val="single" w:sz="4" w:space="0" w:color="auto"/>
              <w:left w:val="nil"/>
              <w:bottom w:val="single" w:sz="4" w:space="0" w:color="auto"/>
              <w:right w:val="single" w:sz="4" w:space="0" w:color="auto"/>
            </w:tcBorders>
            <w:vAlign w:val="center"/>
          </w:tcPr>
          <w:p w14:paraId="014DD8BB"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Xmax=100 m</w:t>
            </w:r>
          </w:p>
        </w:tc>
        <w:tc>
          <w:tcPr>
            <w:tcW w:w="2126" w:type="dxa"/>
            <w:tcBorders>
              <w:top w:val="single" w:sz="4" w:space="0" w:color="auto"/>
              <w:left w:val="nil"/>
              <w:bottom w:val="single" w:sz="4" w:space="0" w:color="auto"/>
              <w:right w:val="single" w:sz="4" w:space="0" w:color="auto"/>
            </w:tcBorders>
            <w:vAlign w:val="center"/>
          </w:tcPr>
          <w:p w14:paraId="22801C35"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Xmax=100 m</w:t>
            </w:r>
          </w:p>
        </w:tc>
        <w:tc>
          <w:tcPr>
            <w:tcW w:w="1847" w:type="dxa"/>
            <w:tcBorders>
              <w:top w:val="single" w:sz="4" w:space="0" w:color="auto"/>
              <w:left w:val="nil"/>
              <w:bottom w:val="single" w:sz="4" w:space="0" w:color="auto"/>
              <w:right w:val="single" w:sz="4" w:space="0" w:color="auto"/>
            </w:tcBorders>
          </w:tcPr>
          <w:p w14:paraId="27C6DF6B" w14:textId="77777777" w:rsidR="007E60C9" w:rsidRPr="000E0405" w:rsidRDefault="007E60C9" w:rsidP="009F1A5E">
            <w:pPr>
              <w:autoSpaceDE w:val="0"/>
              <w:autoSpaceDN w:val="0"/>
              <w:adjustRightInd w:val="0"/>
              <w:snapToGrid w:val="0"/>
              <w:spacing w:after="0"/>
              <w:ind w:left="284" w:hanging="284"/>
              <w:jc w:val="center"/>
              <w:rPr>
                <w:lang w:val="en-US"/>
              </w:rPr>
            </w:pPr>
          </w:p>
          <w:p w14:paraId="1375D9C3" w14:textId="77777777" w:rsidR="007E60C9" w:rsidRPr="000E0405" w:rsidRDefault="007E60C9" w:rsidP="009F1A5E">
            <w:pPr>
              <w:autoSpaceDE w:val="0"/>
              <w:autoSpaceDN w:val="0"/>
              <w:adjustRightInd w:val="0"/>
              <w:snapToGrid w:val="0"/>
              <w:spacing w:after="0"/>
              <w:ind w:left="284" w:hanging="284"/>
              <w:jc w:val="center"/>
              <w:rPr>
                <w:lang w:val="en-US"/>
              </w:rPr>
            </w:pPr>
          </w:p>
          <w:p w14:paraId="2B2FCD6B" w14:textId="77777777" w:rsidR="007E60C9" w:rsidRPr="000E0405" w:rsidRDefault="007E60C9" w:rsidP="009F1A5E">
            <w:pPr>
              <w:autoSpaceDE w:val="0"/>
              <w:autoSpaceDN w:val="0"/>
              <w:adjustRightInd w:val="0"/>
              <w:snapToGrid w:val="0"/>
              <w:spacing w:after="0"/>
              <w:ind w:left="284" w:hanging="284"/>
              <w:jc w:val="center"/>
              <w:rPr>
                <w:lang w:val="en-US"/>
              </w:rPr>
            </w:pPr>
          </w:p>
          <w:p w14:paraId="63E84D36" w14:textId="77777777" w:rsidR="007E60C9" w:rsidRPr="000E0405" w:rsidRDefault="007E60C9" w:rsidP="009F1A5E">
            <w:pPr>
              <w:autoSpaceDE w:val="0"/>
              <w:autoSpaceDN w:val="0"/>
              <w:adjustRightInd w:val="0"/>
              <w:snapToGrid w:val="0"/>
              <w:spacing w:after="0"/>
              <w:ind w:left="284" w:hanging="284"/>
              <w:jc w:val="center"/>
              <w:rPr>
                <w:lang w:val="en-US"/>
              </w:rPr>
            </w:pPr>
          </w:p>
          <w:p w14:paraId="61E6EFD0"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Xmax=100 m</w:t>
            </w:r>
          </w:p>
        </w:tc>
        <w:tc>
          <w:tcPr>
            <w:tcW w:w="1847" w:type="dxa"/>
            <w:tcBorders>
              <w:top w:val="single" w:sz="4" w:space="0" w:color="auto"/>
              <w:left w:val="nil"/>
              <w:bottom w:val="single" w:sz="4" w:space="0" w:color="auto"/>
              <w:right w:val="single" w:sz="4" w:space="0" w:color="auto"/>
            </w:tcBorders>
          </w:tcPr>
          <w:p w14:paraId="738AE2F7" w14:textId="77777777" w:rsidR="007E60C9" w:rsidRPr="000E0405" w:rsidRDefault="007E60C9" w:rsidP="009F1A5E">
            <w:pPr>
              <w:autoSpaceDE w:val="0"/>
              <w:autoSpaceDN w:val="0"/>
              <w:adjustRightInd w:val="0"/>
              <w:snapToGrid w:val="0"/>
              <w:spacing w:after="0"/>
              <w:ind w:left="284" w:hanging="284"/>
              <w:jc w:val="center"/>
              <w:rPr>
                <w:lang w:val="en-US"/>
              </w:rPr>
            </w:pPr>
          </w:p>
          <w:p w14:paraId="323206DB" w14:textId="77777777" w:rsidR="007E60C9" w:rsidRPr="000E0405" w:rsidRDefault="007E60C9" w:rsidP="009F1A5E">
            <w:pPr>
              <w:autoSpaceDE w:val="0"/>
              <w:autoSpaceDN w:val="0"/>
              <w:adjustRightInd w:val="0"/>
              <w:snapToGrid w:val="0"/>
              <w:spacing w:after="0"/>
              <w:ind w:left="284" w:hanging="284"/>
              <w:jc w:val="center"/>
              <w:rPr>
                <w:lang w:val="en-US"/>
              </w:rPr>
            </w:pPr>
          </w:p>
          <w:p w14:paraId="443DD367" w14:textId="77777777" w:rsidR="007E60C9" w:rsidRPr="000E0405" w:rsidRDefault="007E60C9" w:rsidP="009F1A5E">
            <w:pPr>
              <w:autoSpaceDE w:val="0"/>
              <w:autoSpaceDN w:val="0"/>
              <w:adjustRightInd w:val="0"/>
              <w:snapToGrid w:val="0"/>
              <w:spacing w:after="0"/>
              <w:ind w:left="284" w:hanging="284"/>
              <w:jc w:val="center"/>
              <w:rPr>
                <w:lang w:val="en-US"/>
              </w:rPr>
            </w:pPr>
          </w:p>
          <w:p w14:paraId="12E3FA13" w14:textId="77777777" w:rsidR="007E60C9" w:rsidRPr="000E0405" w:rsidRDefault="007E60C9" w:rsidP="009F1A5E">
            <w:pPr>
              <w:autoSpaceDE w:val="0"/>
              <w:autoSpaceDN w:val="0"/>
              <w:adjustRightInd w:val="0"/>
              <w:snapToGrid w:val="0"/>
              <w:spacing w:after="0"/>
              <w:ind w:left="284" w:hanging="284"/>
              <w:jc w:val="center"/>
              <w:rPr>
                <w:lang w:val="en-US"/>
              </w:rPr>
            </w:pPr>
          </w:p>
          <w:p w14:paraId="4EFD74B5" w14:textId="77777777" w:rsidR="007E60C9" w:rsidRPr="000E0405" w:rsidRDefault="007E60C9" w:rsidP="009F1A5E">
            <w:pPr>
              <w:autoSpaceDE w:val="0"/>
              <w:autoSpaceDN w:val="0"/>
              <w:adjustRightInd w:val="0"/>
              <w:snapToGrid w:val="0"/>
              <w:spacing w:after="0"/>
              <w:ind w:left="284" w:hanging="284"/>
              <w:jc w:val="center"/>
              <w:rPr>
                <w:lang w:val="en-US"/>
              </w:rPr>
            </w:pPr>
            <w:r w:rsidRPr="000E0405">
              <w:rPr>
                <w:lang w:val="en-US"/>
              </w:rPr>
              <w:t>Xmax=50 m</w:t>
            </w:r>
          </w:p>
        </w:tc>
      </w:tr>
      <w:tr w:rsidR="007E60C9" w:rsidRPr="000E0405" w14:paraId="1CE05A7F" w14:textId="77777777" w:rsidTr="002318CE">
        <w:trPr>
          <w:trHeight w:val="293"/>
          <w:jc w:val="center"/>
        </w:trPr>
        <w:tc>
          <w:tcPr>
            <w:tcW w:w="1564" w:type="dxa"/>
            <w:tcBorders>
              <w:top w:val="single" w:sz="4" w:space="0" w:color="auto"/>
              <w:left w:val="single" w:sz="4" w:space="0" w:color="auto"/>
              <w:bottom w:val="single" w:sz="4" w:space="0" w:color="auto"/>
              <w:right w:val="single" w:sz="4" w:space="0" w:color="auto"/>
            </w:tcBorders>
            <w:vAlign w:val="center"/>
          </w:tcPr>
          <w:p w14:paraId="16C78774" w14:textId="77777777" w:rsidR="007E60C9" w:rsidRPr="000E0405" w:rsidRDefault="007E60C9" w:rsidP="009F1A5E">
            <w:pPr>
              <w:snapToGrid w:val="0"/>
              <w:spacing w:after="0" w:line="259" w:lineRule="auto"/>
              <w:rPr>
                <w:b/>
                <w:bCs/>
              </w:rPr>
            </w:pPr>
            <w:r w:rsidRPr="000E0405">
              <w:rPr>
                <w:rFonts w:hint="eastAsia"/>
                <w:b/>
                <w:bCs/>
              </w:rPr>
              <w:t>P</w:t>
            </w:r>
            <w:r w:rsidRPr="000E0405">
              <w:rPr>
                <w:b/>
                <w:bCs/>
              </w:rPr>
              <w:t>ositioning method</w:t>
            </w:r>
          </w:p>
        </w:tc>
        <w:tc>
          <w:tcPr>
            <w:tcW w:w="2122" w:type="dxa"/>
            <w:tcBorders>
              <w:top w:val="single" w:sz="4" w:space="0" w:color="auto"/>
              <w:left w:val="nil"/>
              <w:bottom w:val="single" w:sz="4" w:space="0" w:color="auto"/>
              <w:right w:val="single" w:sz="4" w:space="0" w:color="auto"/>
            </w:tcBorders>
            <w:vAlign w:val="center"/>
          </w:tcPr>
          <w:p w14:paraId="7FA437FE" w14:textId="77777777" w:rsidR="007E60C9" w:rsidRPr="000E0405" w:rsidRDefault="007E60C9" w:rsidP="009F1A5E">
            <w:pPr>
              <w:autoSpaceDE w:val="0"/>
              <w:autoSpaceDN w:val="0"/>
              <w:adjustRightInd w:val="0"/>
              <w:snapToGrid w:val="0"/>
              <w:spacing w:after="0"/>
              <w:ind w:left="284" w:hanging="284"/>
              <w:rPr>
                <w:lang w:val="en-US"/>
              </w:rPr>
            </w:pPr>
            <w:r w:rsidRPr="000E0405">
              <w:rPr>
                <w:lang w:val="en-US"/>
              </w:rPr>
              <w:t>SL-AoA</w:t>
            </w:r>
          </w:p>
        </w:tc>
        <w:tc>
          <w:tcPr>
            <w:tcW w:w="2126" w:type="dxa"/>
            <w:tcBorders>
              <w:top w:val="single" w:sz="4" w:space="0" w:color="auto"/>
              <w:left w:val="nil"/>
              <w:bottom w:val="single" w:sz="4" w:space="0" w:color="auto"/>
              <w:right w:val="single" w:sz="4" w:space="0" w:color="auto"/>
            </w:tcBorders>
            <w:vAlign w:val="center"/>
          </w:tcPr>
          <w:p w14:paraId="5A04F6B8" w14:textId="77777777" w:rsidR="007E60C9" w:rsidRPr="000E0405" w:rsidRDefault="007E60C9" w:rsidP="009F1A5E">
            <w:pPr>
              <w:autoSpaceDE w:val="0"/>
              <w:autoSpaceDN w:val="0"/>
              <w:adjustRightInd w:val="0"/>
              <w:snapToGrid w:val="0"/>
              <w:spacing w:after="0"/>
              <w:jc w:val="both"/>
              <w:rPr>
                <w:lang w:val="en-US"/>
              </w:rPr>
            </w:pPr>
            <w:r w:rsidRPr="000E0405">
              <w:rPr>
                <w:lang w:val="en-US"/>
              </w:rPr>
              <w:t>SL-TDoA</w:t>
            </w:r>
          </w:p>
        </w:tc>
        <w:tc>
          <w:tcPr>
            <w:tcW w:w="1847" w:type="dxa"/>
            <w:tcBorders>
              <w:top w:val="single" w:sz="4" w:space="0" w:color="auto"/>
              <w:left w:val="nil"/>
              <w:bottom w:val="single" w:sz="4" w:space="0" w:color="auto"/>
              <w:right w:val="single" w:sz="4" w:space="0" w:color="auto"/>
            </w:tcBorders>
            <w:vAlign w:val="center"/>
          </w:tcPr>
          <w:p w14:paraId="0B79DCF8" w14:textId="77777777" w:rsidR="007E60C9" w:rsidRPr="000E0405" w:rsidRDefault="007E60C9" w:rsidP="009F1A5E">
            <w:pPr>
              <w:autoSpaceDE w:val="0"/>
              <w:autoSpaceDN w:val="0"/>
              <w:adjustRightInd w:val="0"/>
              <w:snapToGrid w:val="0"/>
              <w:spacing w:after="0"/>
              <w:rPr>
                <w:lang w:val="en-US"/>
              </w:rPr>
            </w:pPr>
            <w:r w:rsidRPr="000E0405">
              <w:rPr>
                <w:lang w:val="en-US"/>
              </w:rPr>
              <w:t>SL-RTT (single-sided and double-sided)</w:t>
            </w:r>
          </w:p>
        </w:tc>
        <w:tc>
          <w:tcPr>
            <w:tcW w:w="1847" w:type="dxa"/>
            <w:tcBorders>
              <w:top w:val="single" w:sz="4" w:space="0" w:color="auto"/>
              <w:left w:val="nil"/>
              <w:bottom w:val="single" w:sz="4" w:space="0" w:color="auto"/>
              <w:right w:val="single" w:sz="4" w:space="0" w:color="auto"/>
            </w:tcBorders>
          </w:tcPr>
          <w:p w14:paraId="5D1ECDB0" w14:textId="77777777" w:rsidR="007E60C9" w:rsidRPr="000E0405" w:rsidRDefault="007E60C9" w:rsidP="009F1A5E">
            <w:pPr>
              <w:autoSpaceDE w:val="0"/>
              <w:autoSpaceDN w:val="0"/>
              <w:adjustRightInd w:val="0"/>
              <w:snapToGrid w:val="0"/>
              <w:spacing w:after="0"/>
              <w:jc w:val="both"/>
              <w:rPr>
                <w:lang w:val="en-US"/>
              </w:rPr>
            </w:pPr>
          </w:p>
          <w:p w14:paraId="01C5D09A" w14:textId="77777777" w:rsidR="007E60C9" w:rsidRPr="000E0405" w:rsidRDefault="007E60C9" w:rsidP="009F1A5E">
            <w:pPr>
              <w:autoSpaceDE w:val="0"/>
              <w:autoSpaceDN w:val="0"/>
              <w:adjustRightInd w:val="0"/>
              <w:snapToGrid w:val="0"/>
              <w:spacing w:after="0"/>
              <w:jc w:val="both"/>
              <w:rPr>
                <w:lang w:val="en-US"/>
              </w:rPr>
            </w:pPr>
            <w:r w:rsidRPr="000E0405">
              <w:rPr>
                <w:lang w:val="en-US"/>
              </w:rPr>
              <w:t>SL-RTT+SL-AoA</w:t>
            </w:r>
          </w:p>
        </w:tc>
      </w:tr>
    </w:tbl>
    <w:p w14:paraId="65FC769B" w14:textId="77777777" w:rsidR="007E60C9" w:rsidRPr="000E0405" w:rsidRDefault="007E60C9" w:rsidP="009F1A5E">
      <w:pPr>
        <w:spacing w:line="259" w:lineRule="auto"/>
        <w:jc w:val="both"/>
        <w:rPr>
          <w:lang w:val="en-US"/>
        </w:rPr>
      </w:pPr>
    </w:p>
    <w:p w14:paraId="215EF931" w14:textId="77777777" w:rsidR="007E60C9" w:rsidRPr="000E0405" w:rsidRDefault="007E60C9" w:rsidP="009F1A5E">
      <w:pPr>
        <w:keepNext/>
        <w:keepLines/>
        <w:snapToGrid w:val="0"/>
        <w:spacing w:before="120" w:after="120" w:line="259" w:lineRule="auto"/>
        <w:ind w:left="1134" w:hanging="1134"/>
        <w:jc w:val="both"/>
        <w:outlineLvl w:val="2"/>
        <w:rPr>
          <w:rFonts w:ascii="Arial" w:hAnsi="Arial"/>
          <w:sz w:val="28"/>
          <w:lang w:val="en-US"/>
        </w:rPr>
      </w:pPr>
      <w:r w:rsidRPr="000E0405">
        <w:rPr>
          <w:rFonts w:ascii="Arial" w:hAnsi="Arial"/>
          <w:sz w:val="28"/>
          <w:lang w:val="en-US"/>
        </w:rPr>
        <w:t xml:space="preserve">B.1.9.2 Positioning </w:t>
      </w:r>
      <w:r w:rsidRPr="000E0405">
        <w:rPr>
          <w:rFonts w:ascii="Arial" w:hAnsi="Arial"/>
          <w:sz w:val="28"/>
        </w:rPr>
        <w:t>accuracy</w:t>
      </w:r>
      <w:r w:rsidRPr="000E0405">
        <w:rPr>
          <w:rFonts w:ascii="Arial" w:hAnsi="Arial"/>
          <w:sz w:val="28"/>
          <w:lang w:val="en-US"/>
        </w:rPr>
        <w:t xml:space="preserve"> </w:t>
      </w:r>
      <w:r w:rsidRPr="000E0405">
        <w:rPr>
          <w:rFonts w:ascii="Arial" w:hAnsi="Arial"/>
          <w:sz w:val="28"/>
        </w:rPr>
        <w:t>evaluation</w:t>
      </w:r>
      <w:r w:rsidRPr="000E0405">
        <w:rPr>
          <w:rFonts w:ascii="Arial" w:hAnsi="Arial"/>
          <w:sz w:val="28"/>
          <w:lang w:val="en-US"/>
        </w:rPr>
        <w:t xml:space="preserve"> results for Sidelink Positioning</w:t>
      </w:r>
    </w:p>
    <w:p w14:paraId="538AA152" w14:textId="77777777" w:rsidR="007E60C9" w:rsidRPr="000E0405" w:rsidRDefault="007E60C9" w:rsidP="009F1A5E">
      <w:pPr>
        <w:spacing w:after="0" w:line="259" w:lineRule="auto"/>
        <w:jc w:val="both"/>
        <w:rPr>
          <w:szCs w:val="22"/>
        </w:rPr>
      </w:pPr>
      <w:r w:rsidRPr="000E0405">
        <w:rPr>
          <w:rFonts w:hint="eastAsia"/>
          <w:szCs w:val="22"/>
        </w:rPr>
        <w:t>This subsection</w:t>
      </w:r>
      <w:r w:rsidRPr="000E0405">
        <w:rPr>
          <w:szCs w:val="22"/>
        </w:rPr>
        <w:t xml:space="preserve"> provides</w:t>
      </w:r>
      <w:r w:rsidRPr="000E0405">
        <w:rPr>
          <w:rFonts w:hint="eastAsia"/>
          <w:szCs w:val="22"/>
        </w:rPr>
        <w:t xml:space="preserve"> </w:t>
      </w:r>
      <w:r w:rsidRPr="000E0405">
        <w:rPr>
          <w:szCs w:val="22"/>
        </w:rPr>
        <w:t>the evaluation</w:t>
      </w:r>
      <w:r w:rsidRPr="000E0405">
        <w:rPr>
          <w:rFonts w:hint="eastAsia"/>
          <w:szCs w:val="22"/>
        </w:rPr>
        <w:t xml:space="preserve"> results for sidelink positioning, </w:t>
      </w:r>
      <w:r w:rsidRPr="000E0405">
        <w:rPr>
          <w:szCs w:val="22"/>
        </w:rPr>
        <w:t xml:space="preserve">which </w:t>
      </w:r>
      <w:r w:rsidRPr="000E0405">
        <w:rPr>
          <w:rFonts w:hint="eastAsia"/>
          <w:szCs w:val="22"/>
        </w:rPr>
        <w:t>includ</w:t>
      </w:r>
      <w:r w:rsidRPr="000E0405">
        <w:rPr>
          <w:szCs w:val="22"/>
        </w:rPr>
        <w:t xml:space="preserve">es </w:t>
      </w:r>
      <w:r w:rsidRPr="000E0405">
        <w:rPr>
          <w:rFonts w:hint="eastAsia"/>
          <w:szCs w:val="22"/>
        </w:rPr>
        <w:t>absolute</w:t>
      </w:r>
      <w:r w:rsidRPr="000E0405">
        <w:rPr>
          <w:szCs w:val="22"/>
        </w:rPr>
        <w:t xml:space="preserve"> horizontal</w:t>
      </w:r>
      <w:r w:rsidRPr="000E0405">
        <w:rPr>
          <w:rFonts w:hint="eastAsia"/>
          <w:szCs w:val="22"/>
        </w:rPr>
        <w:t xml:space="preserve"> positioning</w:t>
      </w:r>
      <w:r w:rsidRPr="000E0405">
        <w:rPr>
          <w:szCs w:val="22"/>
        </w:rPr>
        <w:t xml:space="preserve">, ranging for direction, ranging for distance and </w:t>
      </w:r>
      <w:r w:rsidRPr="000E0405">
        <w:rPr>
          <w:rFonts w:hint="eastAsia"/>
          <w:szCs w:val="22"/>
        </w:rPr>
        <w:t xml:space="preserve">relative </w:t>
      </w:r>
      <w:r w:rsidRPr="000E0405">
        <w:rPr>
          <w:szCs w:val="22"/>
        </w:rPr>
        <w:t xml:space="preserve">horizontal </w:t>
      </w:r>
      <w:r w:rsidRPr="000E0405">
        <w:rPr>
          <w:rFonts w:hint="eastAsia"/>
          <w:szCs w:val="22"/>
        </w:rPr>
        <w:t xml:space="preserve">positioning, </w:t>
      </w:r>
      <w:r w:rsidRPr="000E0405">
        <w:rPr>
          <w:szCs w:val="22"/>
        </w:rPr>
        <w:t>for</w:t>
      </w:r>
      <w:r w:rsidRPr="000E0405">
        <w:rPr>
          <w:rFonts w:hint="eastAsia"/>
          <w:szCs w:val="22"/>
        </w:rPr>
        <w:t xml:space="preserve"> V2X use case</w:t>
      </w:r>
      <w:r w:rsidRPr="000E0405">
        <w:rPr>
          <w:szCs w:val="22"/>
        </w:rPr>
        <w:t>s</w:t>
      </w:r>
      <w:r w:rsidRPr="000E0405">
        <w:rPr>
          <w:rFonts w:hint="eastAsia"/>
          <w:szCs w:val="22"/>
        </w:rPr>
        <w:t xml:space="preserve"> </w:t>
      </w:r>
      <w:r w:rsidRPr="000E0405">
        <w:rPr>
          <w:szCs w:val="22"/>
        </w:rPr>
        <w:t>consisting of both</w:t>
      </w:r>
      <w:r w:rsidRPr="000E0405">
        <w:rPr>
          <w:rFonts w:hint="eastAsia"/>
          <w:szCs w:val="22"/>
        </w:rPr>
        <w:t xml:space="preserve"> highway and urban grid scenario</w:t>
      </w:r>
      <w:r w:rsidRPr="000E0405">
        <w:rPr>
          <w:szCs w:val="22"/>
        </w:rPr>
        <w:t xml:space="preserve">s. </w:t>
      </w:r>
    </w:p>
    <w:p w14:paraId="085B9C70"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B.1.9.2.1 Positioning accuracy evaluation results for Sidelink Positioning for a Highway Scenario for V2X</w:t>
      </w:r>
    </w:p>
    <w:p w14:paraId="3D8D1967" w14:textId="77777777" w:rsidR="007E60C9" w:rsidRPr="000E0405" w:rsidRDefault="007E60C9" w:rsidP="009F1A5E">
      <w:pPr>
        <w:overflowPunct w:val="0"/>
        <w:autoSpaceDE w:val="0"/>
        <w:autoSpaceDN w:val="0"/>
        <w:adjustRightInd w:val="0"/>
        <w:snapToGrid w:val="0"/>
        <w:spacing w:after="120" w:line="259" w:lineRule="auto"/>
        <w:jc w:val="both"/>
        <w:textAlignment w:val="baseline"/>
      </w:pPr>
      <w:r w:rsidRPr="000E0405">
        <w:t xml:space="preserve">Table </w:t>
      </w:r>
      <w:bookmarkStart w:id="55" w:name="_Hlk119577239"/>
      <w:r w:rsidRPr="000E0405">
        <w:rPr>
          <w:lang w:val="en-US"/>
        </w:rPr>
        <w:t>B.1.</w:t>
      </w:r>
      <w:r w:rsidRPr="000E0405">
        <w:rPr>
          <w:lang w:val="en-US" w:eastAsia="zh-CN"/>
        </w:rPr>
        <w:t>9</w:t>
      </w:r>
      <w:r w:rsidRPr="000E0405">
        <w:rPr>
          <w:lang w:val="en-US"/>
        </w:rPr>
        <w:t>.2.1-1</w:t>
      </w:r>
      <w:bookmarkEnd w:id="55"/>
      <w:r w:rsidRPr="000E0405">
        <w:rPr>
          <w:lang w:val="en-US"/>
        </w:rPr>
        <w:t xml:space="preserve"> </w:t>
      </w:r>
      <w:r w:rsidRPr="000E0405">
        <w:t xml:space="preserve">provides horizontal absolute positioning accuracy results using sidelink positioning for </w:t>
      </w:r>
      <w:r w:rsidRPr="000E0405">
        <w:rPr>
          <w:lang w:eastAsia="zh-CN"/>
        </w:rPr>
        <w:t>highway scenarios using the two anchor SL-AoA method</w:t>
      </w:r>
      <w:r w:rsidRPr="000E0405">
        <w:t>.</w:t>
      </w:r>
    </w:p>
    <w:p w14:paraId="69145E68" w14:textId="77777777" w:rsidR="007E60C9" w:rsidRPr="000E0405" w:rsidRDefault="007E60C9" w:rsidP="009F1A5E">
      <w:pPr>
        <w:snapToGrid w:val="0"/>
        <w:spacing w:after="120" w:line="259" w:lineRule="auto"/>
        <w:jc w:val="both"/>
        <w:rPr>
          <w:lang w:val="en-US" w:eastAsia="zh-CN"/>
        </w:rPr>
      </w:pPr>
      <w:r w:rsidRPr="000E0405">
        <w:rPr>
          <w:lang w:val="en-US" w:eastAsia="zh-CN"/>
        </w:rPr>
        <w:t>Table B.</w:t>
      </w:r>
      <w:r w:rsidRPr="000E0405">
        <w:rPr>
          <w:lang w:val="en-US"/>
        </w:rPr>
        <w:t>1.</w:t>
      </w:r>
      <w:r w:rsidRPr="000E0405">
        <w:rPr>
          <w:lang w:val="en-US" w:eastAsia="zh-CN"/>
        </w:rPr>
        <w:t>9</w:t>
      </w:r>
      <w:r w:rsidRPr="000E0405">
        <w:rPr>
          <w:lang w:val="en-US"/>
        </w:rPr>
        <w:t>.2</w:t>
      </w:r>
      <w:r w:rsidRPr="000E0405">
        <w:rPr>
          <w:lang w:val="en-US" w:eastAsia="zh-CN"/>
        </w:rPr>
        <w:t xml:space="preserve">.1-2 provides ranging </w:t>
      </w:r>
      <w:r w:rsidRPr="000E0405">
        <w:rPr>
          <w:rFonts w:hint="eastAsia"/>
          <w:lang w:val="en-US" w:eastAsia="zh-CN"/>
        </w:rPr>
        <w:t xml:space="preserve">angle </w:t>
      </w:r>
      <w:r w:rsidRPr="000E0405">
        <w:rPr>
          <w:lang w:val="en-US" w:eastAsia="zh-CN"/>
        </w:rPr>
        <w:t>accuracy results using sidelink positioning for highway scenarios for V2X use cases using the two SL-AoA method.</w:t>
      </w:r>
    </w:p>
    <w:p w14:paraId="4D769B64" w14:textId="77777777" w:rsidR="007E60C9" w:rsidRPr="000E0405" w:rsidRDefault="007E60C9" w:rsidP="009F1A5E">
      <w:pPr>
        <w:snapToGrid w:val="0"/>
        <w:spacing w:after="120" w:line="259" w:lineRule="auto"/>
        <w:jc w:val="both"/>
        <w:rPr>
          <w:lang w:val="en-US" w:eastAsia="zh-CN"/>
        </w:rPr>
      </w:pPr>
      <w:r w:rsidRPr="000E0405">
        <w:rPr>
          <w:lang w:val="en-US" w:eastAsia="zh-CN"/>
        </w:rPr>
        <w:t>Table B.</w:t>
      </w:r>
      <w:r w:rsidRPr="000E0405">
        <w:rPr>
          <w:lang w:val="en-US"/>
        </w:rPr>
        <w:t xml:space="preserve"> 1.</w:t>
      </w:r>
      <w:r w:rsidRPr="000E0405">
        <w:rPr>
          <w:lang w:val="en-US" w:eastAsia="zh-CN"/>
        </w:rPr>
        <w:t>9</w:t>
      </w:r>
      <w:r w:rsidRPr="000E0405">
        <w:rPr>
          <w:lang w:val="en-US"/>
        </w:rPr>
        <w:t>.2.</w:t>
      </w:r>
      <w:r w:rsidRPr="000E0405">
        <w:rPr>
          <w:lang w:val="en-US" w:eastAsia="zh-CN"/>
        </w:rPr>
        <w:t xml:space="preserve">1-3 provides horizontal absolute positioning accuracy results using sidelink positioning for highway scenarios </w:t>
      </w:r>
      <w:r w:rsidRPr="000E0405">
        <w:rPr>
          <w:lang w:eastAsia="zh-CN"/>
        </w:rPr>
        <w:t>using the SL-TDoA method</w:t>
      </w:r>
      <w:r w:rsidRPr="000E0405">
        <w:rPr>
          <w:lang w:val="en-US" w:eastAsia="zh-CN"/>
        </w:rPr>
        <w:t>.</w:t>
      </w:r>
    </w:p>
    <w:p w14:paraId="5A341C79" w14:textId="77777777" w:rsidR="007E60C9" w:rsidRPr="000E0405" w:rsidRDefault="007E60C9" w:rsidP="009F1A5E">
      <w:pPr>
        <w:snapToGrid w:val="0"/>
        <w:spacing w:after="120" w:line="259" w:lineRule="auto"/>
        <w:jc w:val="both"/>
        <w:rPr>
          <w:lang w:val="en-US" w:eastAsia="zh-CN"/>
        </w:rPr>
      </w:pPr>
      <w:r w:rsidRPr="000E0405">
        <w:rPr>
          <w:lang w:val="en-US" w:eastAsia="zh-CN"/>
        </w:rPr>
        <w:t>Table B.</w:t>
      </w:r>
      <w:r w:rsidRPr="000E0405">
        <w:rPr>
          <w:lang w:val="en-US"/>
        </w:rPr>
        <w:t>1.</w:t>
      </w:r>
      <w:r w:rsidRPr="000E0405">
        <w:rPr>
          <w:lang w:val="en-US" w:eastAsia="zh-CN"/>
        </w:rPr>
        <w:t>9</w:t>
      </w:r>
      <w:r w:rsidRPr="000E0405">
        <w:rPr>
          <w:lang w:val="en-US"/>
        </w:rPr>
        <w:t>.2</w:t>
      </w:r>
      <w:r w:rsidRPr="000E0405">
        <w:rPr>
          <w:lang w:val="en-US" w:eastAsia="zh-CN"/>
        </w:rPr>
        <w:t>.1-4 provides ranging distance accuracy results using sidelink positioning for highway scenarios for V2X use cases.</w:t>
      </w:r>
    </w:p>
    <w:p w14:paraId="1C35434C" w14:textId="77777777" w:rsidR="007E60C9" w:rsidRPr="000E0405" w:rsidRDefault="007E60C9" w:rsidP="009F1A5E">
      <w:pPr>
        <w:snapToGrid w:val="0"/>
        <w:spacing w:after="120" w:line="259" w:lineRule="auto"/>
        <w:jc w:val="both"/>
        <w:rPr>
          <w:lang w:val="en-US" w:eastAsia="zh-CN"/>
        </w:rPr>
      </w:pPr>
      <w:r w:rsidRPr="000E0405">
        <w:rPr>
          <w:lang w:val="en-US" w:eastAsia="zh-CN"/>
        </w:rPr>
        <w:t>Table B.</w:t>
      </w:r>
      <w:r w:rsidRPr="000E0405">
        <w:rPr>
          <w:lang w:val="en-US"/>
        </w:rPr>
        <w:t>1.</w:t>
      </w:r>
      <w:r w:rsidRPr="000E0405">
        <w:rPr>
          <w:lang w:val="en-US" w:eastAsia="zh-CN"/>
        </w:rPr>
        <w:t>9</w:t>
      </w:r>
      <w:r w:rsidRPr="000E0405">
        <w:rPr>
          <w:lang w:val="en-US"/>
        </w:rPr>
        <w:t>.2</w:t>
      </w:r>
      <w:r w:rsidRPr="000E0405">
        <w:rPr>
          <w:lang w:val="en-US" w:eastAsia="zh-CN"/>
        </w:rPr>
        <w:t>.1-5 provides horizontal relative positioning accuracy results using sidelink positioning for highway scenarios for V2X use cases.</w:t>
      </w:r>
    </w:p>
    <w:p w14:paraId="42637F52" w14:textId="6B1D19E3" w:rsidR="007E60C9" w:rsidRPr="000E0405" w:rsidRDefault="007E60C9" w:rsidP="009F1A5E">
      <w:pPr>
        <w:snapToGrid w:val="0"/>
        <w:spacing w:after="120" w:line="259" w:lineRule="auto"/>
        <w:jc w:val="both"/>
        <w:rPr>
          <w:lang w:val="en-US" w:eastAsia="zh-CN"/>
        </w:rPr>
      </w:pPr>
      <w:r w:rsidRPr="000E0405">
        <w:rPr>
          <w:lang w:val="en-US" w:eastAsia="zh-CN"/>
        </w:rPr>
        <w:lastRenderedPageBreak/>
        <w:t>Please note that the case descriptions correspond to the results presented in [</w:t>
      </w:r>
      <w:r w:rsidR="00267CC7" w:rsidRPr="000E0405">
        <w:rPr>
          <w:lang w:val="en-US" w:eastAsia="zh-CN"/>
        </w:rPr>
        <w:t>26</w:t>
      </w:r>
      <w:r w:rsidRPr="000E0405">
        <w:rPr>
          <w:lang w:val="en-US" w:eastAsia="zh-CN"/>
        </w:rPr>
        <w:t>].</w:t>
      </w:r>
    </w:p>
    <w:p w14:paraId="7E1835EA" w14:textId="77777777" w:rsidR="007E60C9" w:rsidRPr="000E0405" w:rsidRDefault="007E60C9" w:rsidP="009F1A5E">
      <w:pPr>
        <w:keepNext/>
        <w:autoSpaceDE w:val="0"/>
        <w:autoSpaceDN w:val="0"/>
        <w:adjustRightInd w:val="0"/>
        <w:snapToGrid w:val="0"/>
        <w:spacing w:after="120" w:line="259" w:lineRule="auto"/>
        <w:jc w:val="center"/>
        <w:rPr>
          <w:b/>
          <w:bCs/>
          <w:kern w:val="2"/>
          <w:lang w:val="en-US"/>
        </w:rPr>
      </w:pPr>
      <w:r w:rsidRPr="000E0405">
        <w:rPr>
          <w:b/>
          <w:bCs/>
          <w:lang w:val="en-US"/>
        </w:rPr>
        <w:t xml:space="preserve">Table </w:t>
      </w:r>
      <w:r w:rsidRPr="000E0405">
        <w:rPr>
          <w:b/>
          <w:bCs/>
          <w:lang w:val="en-US" w:eastAsia="zh-CN"/>
        </w:rPr>
        <w:t>B.1.9.2.1-1</w:t>
      </w:r>
      <w:r w:rsidRPr="000E0405">
        <w:rPr>
          <w:b/>
          <w:bCs/>
          <w:lang w:val="en-US"/>
        </w:rPr>
        <w:t xml:space="preserve"> </w:t>
      </w:r>
      <w:r w:rsidRPr="000E0405">
        <w:rPr>
          <w:b/>
          <w:bCs/>
          <w:kern w:val="2"/>
          <w:lang w:val="en-US"/>
        </w:rPr>
        <w:t>Simulation results for highway for absolute positioning - horizontal accuracy using the two Anchors SL-AOA method</w:t>
      </w:r>
    </w:p>
    <w:tbl>
      <w:tblPr>
        <w:tblW w:w="8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4"/>
        <w:gridCol w:w="866"/>
        <w:gridCol w:w="945"/>
        <w:gridCol w:w="966"/>
        <w:gridCol w:w="1038"/>
        <w:gridCol w:w="1460"/>
        <w:gridCol w:w="1505"/>
      </w:tblGrid>
      <w:tr w:rsidR="00361D7F" w:rsidRPr="000E0405" w14:paraId="315D1B5C" w14:textId="77777777" w:rsidTr="00361D7F">
        <w:trPr>
          <w:trHeight w:val="523"/>
          <w:jc w:val="center"/>
        </w:trPr>
        <w:tc>
          <w:tcPr>
            <w:tcW w:w="2174" w:type="dxa"/>
            <w:shd w:val="clear" w:color="auto" w:fill="auto"/>
            <w:vAlign w:val="center"/>
          </w:tcPr>
          <w:p w14:paraId="01D95D01" w14:textId="77777777" w:rsidR="007E60C9" w:rsidRPr="000E0405" w:rsidRDefault="007E60C9" w:rsidP="009F1A5E">
            <w:pPr>
              <w:snapToGrid w:val="0"/>
              <w:spacing w:after="0" w:line="259" w:lineRule="auto"/>
              <w:jc w:val="center"/>
              <w:rPr>
                <w:b/>
                <w:bCs/>
                <w:sz w:val="18"/>
                <w:szCs w:val="18"/>
              </w:rPr>
            </w:pPr>
            <w:r w:rsidRPr="000E0405">
              <w:rPr>
                <w:b/>
                <w:bCs/>
              </w:rPr>
              <w:t>Case ID and brief description</w:t>
            </w:r>
          </w:p>
        </w:tc>
        <w:tc>
          <w:tcPr>
            <w:tcW w:w="866" w:type="dxa"/>
            <w:shd w:val="clear" w:color="auto" w:fill="auto"/>
            <w:vAlign w:val="center"/>
          </w:tcPr>
          <w:p w14:paraId="0AD1A0BF" w14:textId="77777777" w:rsidR="007E60C9" w:rsidRPr="000E0405" w:rsidRDefault="007E60C9" w:rsidP="009F1A5E">
            <w:pPr>
              <w:snapToGrid w:val="0"/>
              <w:spacing w:after="0" w:line="259" w:lineRule="auto"/>
              <w:jc w:val="center"/>
            </w:pPr>
            <w:r w:rsidRPr="000E0405">
              <w:rPr>
                <w:b/>
                <w:bCs/>
                <w:lang w:val="pt-BR"/>
              </w:rPr>
              <w:t>50%</w:t>
            </w:r>
          </w:p>
        </w:tc>
        <w:tc>
          <w:tcPr>
            <w:tcW w:w="945" w:type="dxa"/>
            <w:shd w:val="clear" w:color="auto" w:fill="auto"/>
            <w:vAlign w:val="center"/>
          </w:tcPr>
          <w:p w14:paraId="27106767" w14:textId="77777777" w:rsidR="007E60C9" w:rsidRPr="000E0405" w:rsidRDefault="007E60C9" w:rsidP="009F1A5E">
            <w:pPr>
              <w:snapToGrid w:val="0"/>
              <w:spacing w:after="0" w:line="259" w:lineRule="auto"/>
              <w:jc w:val="center"/>
            </w:pPr>
            <w:r w:rsidRPr="000E0405">
              <w:rPr>
                <w:b/>
                <w:bCs/>
                <w:lang w:val="pt-BR"/>
              </w:rPr>
              <w:t>67%</w:t>
            </w:r>
          </w:p>
        </w:tc>
        <w:tc>
          <w:tcPr>
            <w:tcW w:w="966" w:type="dxa"/>
            <w:shd w:val="clear" w:color="auto" w:fill="auto"/>
            <w:vAlign w:val="center"/>
          </w:tcPr>
          <w:p w14:paraId="3B5BA4BD" w14:textId="77777777" w:rsidR="007E60C9" w:rsidRPr="000E0405" w:rsidRDefault="007E60C9" w:rsidP="009F1A5E">
            <w:pPr>
              <w:snapToGrid w:val="0"/>
              <w:spacing w:after="0" w:line="259" w:lineRule="auto"/>
              <w:jc w:val="center"/>
            </w:pPr>
            <w:r w:rsidRPr="000E0405">
              <w:rPr>
                <w:b/>
                <w:bCs/>
                <w:lang w:val="pt-BR"/>
              </w:rPr>
              <w:t>80%</w:t>
            </w:r>
          </w:p>
        </w:tc>
        <w:tc>
          <w:tcPr>
            <w:tcW w:w="1038" w:type="dxa"/>
            <w:shd w:val="clear" w:color="auto" w:fill="auto"/>
            <w:vAlign w:val="center"/>
          </w:tcPr>
          <w:p w14:paraId="45CBB872" w14:textId="77777777" w:rsidR="007E60C9" w:rsidRPr="000E0405" w:rsidRDefault="007E60C9" w:rsidP="009F1A5E">
            <w:pPr>
              <w:snapToGrid w:val="0"/>
              <w:spacing w:after="0" w:line="259" w:lineRule="auto"/>
              <w:jc w:val="center"/>
            </w:pPr>
            <w:r w:rsidRPr="000E0405">
              <w:rPr>
                <w:b/>
                <w:bCs/>
                <w:lang w:val="pt-BR"/>
              </w:rPr>
              <w:t>90%</w:t>
            </w:r>
          </w:p>
        </w:tc>
        <w:tc>
          <w:tcPr>
            <w:tcW w:w="1460" w:type="dxa"/>
            <w:shd w:val="clear" w:color="auto" w:fill="auto"/>
            <w:vAlign w:val="center"/>
          </w:tcPr>
          <w:p w14:paraId="336FBE0A" w14:textId="77777777" w:rsidR="007E60C9" w:rsidRPr="000E0405" w:rsidRDefault="007E60C9" w:rsidP="009F1A5E">
            <w:pPr>
              <w:snapToGrid w:val="0"/>
              <w:spacing w:after="0" w:line="259" w:lineRule="auto"/>
              <w:jc w:val="center"/>
            </w:pPr>
            <w:r w:rsidRPr="000E0405">
              <w:rPr>
                <w:b/>
                <w:bCs/>
              </w:rPr>
              <w:t xml:space="preserve">Whether meets the requirement </w:t>
            </w:r>
            <w:r w:rsidRPr="000E0405">
              <w:rPr>
                <w:rFonts w:hint="eastAsia"/>
                <w:b/>
                <w:bCs/>
              </w:rPr>
              <w:t>of</w:t>
            </w:r>
            <w:r w:rsidRPr="000E0405">
              <w:rPr>
                <w:b/>
                <w:bCs/>
              </w:rPr>
              <w:t xml:space="preserve"> set A (1.5 m for 90% of UEs)</w:t>
            </w:r>
          </w:p>
        </w:tc>
        <w:tc>
          <w:tcPr>
            <w:tcW w:w="1505" w:type="dxa"/>
            <w:shd w:val="clear" w:color="auto" w:fill="auto"/>
            <w:vAlign w:val="center"/>
          </w:tcPr>
          <w:p w14:paraId="60DA4A31" w14:textId="77777777" w:rsidR="007E60C9" w:rsidRPr="000E0405" w:rsidRDefault="007E60C9" w:rsidP="009F1A5E">
            <w:pPr>
              <w:snapToGrid w:val="0"/>
              <w:spacing w:after="0" w:line="259" w:lineRule="auto"/>
              <w:jc w:val="center"/>
            </w:pPr>
            <w:r w:rsidRPr="000E0405">
              <w:rPr>
                <w:b/>
                <w:bCs/>
              </w:rPr>
              <w:t xml:space="preserve">Whether meets the requirement </w:t>
            </w:r>
            <w:r w:rsidRPr="000E0405">
              <w:rPr>
                <w:rFonts w:hint="eastAsia"/>
                <w:b/>
                <w:bCs/>
              </w:rPr>
              <w:t>of</w:t>
            </w:r>
            <w:r w:rsidRPr="000E0405">
              <w:rPr>
                <w:b/>
                <w:bCs/>
              </w:rPr>
              <w:t xml:space="preserve"> set B (0.5 m for 90% of UEs)</w:t>
            </w:r>
          </w:p>
        </w:tc>
      </w:tr>
      <w:tr w:rsidR="00361D7F" w:rsidRPr="000E0405" w14:paraId="7F8AF3BD" w14:textId="77777777" w:rsidTr="002318CE">
        <w:trPr>
          <w:trHeight w:val="523"/>
          <w:jc w:val="center"/>
        </w:trPr>
        <w:tc>
          <w:tcPr>
            <w:tcW w:w="2174" w:type="dxa"/>
            <w:shd w:val="clear" w:color="auto" w:fill="auto"/>
            <w:vAlign w:val="center"/>
          </w:tcPr>
          <w:p w14:paraId="5BEF5EEE" w14:textId="77777777" w:rsidR="007E60C9" w:rsidRPr="000E0405" w:rsidRDefault="007E60C9" w:rsidP="009F1A5E">
            <w:pPr>
              <w:snapToGrid w:val="0"/>
              <w:spacing w:after="0" w:line="259" w:lineRule="auto"/>
              <w:rPr>
                <w:sz w:val="18"/>
                <w:szCs w:val="18"/>
              </w:rPr>
            </w:pPr>
            <w:r w:rsidRPr="000E0405">
              <w:rPr>
                <w:b/>
                <w:bCs/>
                <w:sz w:val="18"/>
                <w:szCs w:val="18"/>
              </w:rPr>
              <w:t>Case #1-1</w:t>
            </w:r>
            <w:r w:rsidRPr="000E0405">
              <w:rPr>
                <w:sz w:val="18"/>
                <w:szCs w:val="18"/>
              </w:rPr>
              <w:t>: BW#20MHz, FR#1, Baseline Ant. Config., positioning method #SL-AOA, No. of Anchors#2</w:t>
            </w:r>
          </w:p>
        </w:tc>
        <w:tc>
          <w:tcPr>
            <w:tcW w:w="866" w:type="dxa"/>
            <w:shd w:val="clear" w:color="auto" w:fill="auto"/>
            <w:vAlign w:val="center"/>
          </w:tcPr>
          <w:p w14:paraId="0919A762" w14:textId="77777777" w:rsidR="007E60C9" w:rsidRPr="000E0405" w:rsidRDefault="007E60C9" w:rsidP="009F1A5E">
            <w:pPr>
              <w:snapToGrid w:val="0"/>
              <w:spacing w:after="0" w:line="259" w:lineRule="auto"/>
              <w:jc w:val="both"/>
            </w:pPr>
            <w:r w:rsidRPr="000E0405">
              <w:t xml:space="preserve">50.3674 </w:t>
            </w:r>
          </w:p>
        </w:tc>
        <w:tc>
          <w:tcPr>
            <w:tcW w:w="945" w:type="dxa"/>
            <w:shd w:val="clear" w:color="auto" w:fill="auto"/>
            <w:vAlign w:val="center"/>
          </w:tcPr>
          <w:p w14:paraId="383702B0" w14:textId="77777777" w:rsidR="007E60C9" w:rsidRPr="000E0405" w:rsidRDefault="007E60C9" w:rsidP="009F1A5E">
            <w:pPr>
              <w:snapToGrid w:val="0"/>
              <w:spacing w:after="0" w:line="259" w:lineRule="auto"/>
              <w:jc w:val="both"/>
            </w:pPr>
            <w:r w:rsidRPr="000E0405">
              <w:t xml:space="preserve">78.2740 </w:t>
            </w:r>
          </w:p>
        </w:tc>
        <w:tc>
          <w:tcPr>
            <w:tcW w:w="966" w:type="dxa"/>
            <w:shd w:val="clear" w:color="auto" w:fill="auto"/>
            <w:vAlign w:val="center"/>
          </w:tcPr>
          <w:p w14:paraId="316EFA99" w14:textId="77777777" w:rsidR="007E60C9" w:rsidRPr="000E0405" w:rsidRDefault="007E60C9" w:rsidP="009F1A5E">
            <w:pPr>
              <w:snapToGrid w:val="0"/>
              <w:spacing w:after="0" w:line="259" w:lineRule="auto"/>
              <w:jc w:val="both"/>
            </w:pPr>
            <w:r w:rsidRPr="000E0405">
              <w:t>131.4805</w:t>
            </w:r>
          </w:p>
        </w:tc>
        <w:tc>
          <w:tcPr>
            <w:tcW w:w="1038" w:type="dxa"/>
            <w:shd w:val="clear" w:color="auto" w:fill="auto"/>
            <w:vAlign w:val="center"/>
          </w:tcPr>
          <w:p w14:paraId="09907F33" w14:textId="77777777" w:rsidR="007E60C9" w:rsidRPr="000E0405" w:rsidRDefault="007E60C9" w:rsidP="009F1A5E">
            <w:pPr>
              <w:snapToGrid w:val="0"/>
              <w:spacing w:after="0" w:line="259" w:lineRule="auto"/>
              <w:jc w:val="both"/>
            </w:pPr>
            <w:r w:rsidRPr="000E0405">
              <w:t>359.6720</w:t>
            </w:r>
          </w:p>
        </w:tc>
        <w:tc>
          <w:tcPr>
            <w:tcW w:w="1460" w:type="dxa"/>
            <w:shd w:val="clear" w:color="auto" w:fill="auto"/>
            <w:vAlign w:val="center"/>
          </w:tcPr>
          <w:p w14:paraId="076C832D" w14:textId="77777777" w:rsidR="007E60C9" w:rsidRPr="000E0405" w:rsidRDefault="007E60C9" w:rsidP="009F1A5E">
            <w:pPr>
              <w:snapToGrid w:val="0"/>
              <w:spacing w:after="0" w:line="259" w:lineRule="auto"/>
              <w:jc w:val="center"/>
            </w:pPr>
            <w:r w:rsidRPr="000E0405">
              <w:t>No, &lt; 2%</w:t>
            </w:r>
          </w:p>
        </w:tc>
        <w:tc>
          <w:tcPr>
            <w:tcW w:w="1505" w:type="dxa"/>
            <w:shd w:val="clear" w:color="auto" w:fill="auto"/>
            <w:vAlign w:val="center"/>
          </w:tcPr>
          <w:p w14:paraId="68F0F8F0" w14:textId="77777777" w:rsidR="007E60C9" w:rsidRPr="000E0405" w:rsidRDefault="007E60C9" w:rsidP="009F1A5E">
            <w:pPr>
              <w:snapToGrid w:val="0"/>
              <w:spacing w:after="0" w:line="259" w:lineRule="auto"/>
              <w:jc w:val="center"/>
            </w:pPr>
            <w:r w:rsidRPr="000E0405">
              <w:t>No, &lt; 1%</w:t>
            </w:r>
          </w:p>
        </w:tc>
      </w:tr>
      <w:tr w:rsidR="007E60C9" w:rsidRPr="000E0405" w14:paraId="4C6D5712" w14:textId="77777777" w:rsidTr="002318CE">
        <w:trPr>
          <w:trHeight w:val="523"/>
          <w:jc w:val="center"/>
        </w:trPr>
        <w:tc>
          <w:tcPr>
            <w:tcW w:w="2174" w:type="dxa"/>
            <w:shd w:val="clear" w:color="auto" w:fill="auto"/>
            <w:vAlign w:val="center"/>
          </w:tcPr>
          <w:p w14:paraId="10B590B9" w14:textId="77777777" w:rsidR="007E60C9" w:rsidRPr="000E0405" w:rsidRDefault="007E60C9" w:rsidP="009F1A5E">
            <w:pPr>
              <w:snapToGrid w:val="0"/>
              <w:spacing w:after="0" w:line="259" w:lineRule="auto"/>
              <w:rPr>
                <w:sz w:val="18"/>
                <w:szCs w:val="18"/>
              </w:rPr>
            </w:pPr>
            <w:r w:rsidRPr="000E0405">
              <w:rPr>
                <w:b/>
                <w:bCs/>
                <w:sz w:val="18"/>
                <w:szCs w:val="18"/>
              </w:rPr>
              <w:t>Case #1-2</w:t>
            </w:r>
            <w:r w:rsidRPr="000E0405">
              <w:rPr>
                <w:sz w:val="18"/>
                <w:szCs w:val="18"/>
              </w:rPr>
              <w:t>: BW#20MHz, FR#1, Optional Ant. Config., positioning method #SL-AOA, No. of Anchors#2</w:t>
            </w:r>
          </w:p>
        </w:tc>
        <w:tc>
          <w:tcPr>
            <w:tcW w:w="866" w:type="dxa"/>
            <w:shd w:val="clear" w:color="auto" w:fill="auto"/>
            <w:vAlign w:val="center"/>
          </w:tcPr>
          <w:p w14:paraId="207DD4D0" w14:textId="77777777" w:rsidR="007E60C9" w:rsidRPr="000E0405" w:rsidRDefault="007E60C9" w:rsidP="009F1A5E">
            <w:pPr>
              <w:snapToGrid w:val="0"/>
              <w:spacing w:after="0" w:line="259" w:lineRule="auto"/>
              <w:jc w:val="both"/>
            </w:pPr>
            <w:r w:rsidRPr="000E0405">
              <w:t xml:space="preserve">31.9281  </w:t>
            </w:r>
          </w:p>
        </w:tc>
        <w:tc>
          <w:tcPr>
            <w:tcW w:w="945" w:type="dxa"/>
            <w:shd w:val="clear" w:color="auto" w:fill="auto"/>
            <w:vAlign w:val="center"/>
          </w:tcPr>
          <w:p w14:paraId="1659ED9B" w14:textId="77777777" w:rsidR="007E60C9" w:rsidRPr="000E0405" w:rsidRDefault="007E60C9" w:rsidP="009F1A5E">
            <w:pPr>
              <w:snapToGrid w:val="0"/>
              <w:spacing w:after="0" w:line="259" w:lineRule="auto"/>
              <w:jc w:val="both"/>
            </w:pPr>
            <w:r w:rsidRPr="000E0405">
              <w:t>50.3661</w:t>
            </w:r>
          </w:p>
        </w:tc>
        <w:tc>
          <w:tcPr>
            <w:tcW w:w="966" w:type="dxa"/>
            <w:shd w:val="clear" w:color="auto" w:fill="auto"/>
            <w:vAlign w:val="center"/>
          </w:tcPr>
          <w:p w14:paraId="12FD1613" w14:textId="77777777" w:rsidR="007E60C9" w:rsidRPr="000E0405" w:rsidRDefault="007E60C9" w:rsidP="009F1A5E">
            <w:pPr>
              <w:snapToGrid w:val="0"/>
              <w:spacing w:after="0" w:line="259" w:lineRule="auto"/>
              <w:jc w:val="both"/>
            </w:pPr>
            <w:r w:rsidRPr="000E0405">
              <w:t xml:space="preserve">81.0170 </w:t>
            </w:r>
          </w:p>
        </w:tc>
        <w:tc>
          <w:tcPr>
            <w:tcW w:w="1038" w:type="dxa"/>
            <w:shd w:val="clear" w:color="auto" w:fill="auto"/>
            <w:vAlign w:val="center"/>
          </w:tcPr>
          <w:p w14:paraId="12448450" w14:textId="77777777" w:rsidR="007E60C9" w:rsidRPr="000E0405" w:rsidRDefault="007E60C9" w:rsidP="009F1A5E">
            <w:pPr>
              <w:snapToGrid w:val="0"/>
              <w:spacing w:after="0" w:line="259" w:lineRule="auto"/>
              <w:jc w:val="both"/>
            </w:pPr>
            <w:r w:rsidRPr="000E0405">
              <w:t>190.7552</w:t>
            </w:r>
          </w:p>
        </w:tc>
        <w:tc>
          <w:tcPr>
            <w:tcW w:w="1460" w:type="dxa"/>
            <w:shd w:val="clear" w:color="auto" w:fill="auto"/>
            <w:vAlign w:val="center"/>
          </w:tcPr>
          <w:p w14:paraId="6994A762" w14:textId="77777777" w:rsidR="007E60C9" w:rsidRPr="000E0405" w:rsidRDefault="007E60C9" w:rsidP="009F1A5E">
            <w:pPr>
              <w:snapToGrid w:val="0"/>
              <w:spacing w:after="0" w:line="259" w:lineRule="auto"/>
              <w:jc w:val="center"/>
            </w:pPr>
            <w:r w:rsidRPr="000E0405">
              <w:t>No, &lt; 4%</w:t>
            </w:r>
          </w:p>
        </w:tc>
        <w:tc>
          <w:tcPr>
            <w:tcW w:w="1505" w:type="dxa"/>
            <w:shd w:val="clear" w:color="auto" w:fill="auto"/>
            <w:vAlign w:val="center"/>
          </w:tcPr>
          <w:p w14:paraId="06E64EE5" w14:textId="77777777" w:rsidR="007E60C9" w:rsidRPr="000E0405" w:rsidRDefault="007E60C9" w:rsidP="009F1A5E">
            <w:pPr>
              <w:snapToGrid w:val="0"/>
              <w:spacing w:after="0" w:line="259" w:lineRule="auto"/>
              <w:jc w:val="center"/>
            </w:pPr>
            <w:r w:rsidRPr="000E0405">
              <w:t>No, &lt; 1%</w:t>
            </w:r>
          </w:p>
        </w:tc>
      </w:tr>
    </w:tbl>
    <w:p w14:paraId="19B22A01" w14:textId="77777777" w:rsidR="007E60C9" w:rsidRPr="000E0405" w:rsidRDefault="007E60C9" w:rsidP="009F1A5E">
      <w:pPr>
        <w:spacing w:line="259" w:lineRule="auto"/>
        <w:jc w:val="both"/>
        <w:rPr>
          <w:lang w:val="en-US"/>
        </w:rPr>
      </w:pPr>
    </w:p>
    <w:p w14:paraId="63022162" w14:textId="77777777" w:rsidR="007E60C9" w:rsidRPr="000E0405" w:rsidRDefault="007E60C9" w:rsidP="009F1A5E">
      <w:pPr>
        <w:keepNext/>
        <w:autoSpaceDE w:val="0"/>
        <w:autoSpaceDN w:val="0"/>
        <w:adjustRightInd w:val="0"/>
        <w:snapToGrid w:val="0"/>
        <w:spacing w:after="120" w:line="259" w:lineRule="auto"/>
        <w:jc w:val="center"/>
        <w:rPr>
          <w:b/>
          <w:bCs/>
          <w:kern w:val="2"/>
          <w:lang w:val="en-US"/>
        </w:rPr>
      </w:pPr>
      <w:r w:rsidRPr="000E0405">
        <w:rPr>
          <w:b/>
          <w:bCs/>
          <w:lang w:val="en-US"/>
        </w:rPr>
        <w:t xml:space="preserve">Table </w:t>
      </w:r>
      <w:r w:rsidRPr="000E0405">
        <w:rPr>
          <w:b/>
          <w:bCs/>
          <w:lang w:val="en-US" w:eastAsia="zh-CN"/>
        </w:rPr>
        <w:t>B.1.9.2.1-2</w:t>
      </w:r>
      <w:r w:rsidRPr="000E0405">
        <w:rPr>
          <w:b/>
          <w:bCs/>
          <w:lang w:val="en-US"/>
        </w:rPr>
        <w:t xml:space="preserve"> </w:t>
      </w:r>
      <w:r w:rsidRPr="000E0405">
        <w:rPr>
          <w:b/>
          <w:bCs/>
          <w:kern w:val="2"/>
          <w:lang w:val="en-US"/>
        </w:rPr>
        <w:t>Simulation results for highway for ranging positioning - mean angle accuracy using the two Anchors SL-AOA method</w:t>
      </w:r>
    </w:p>
    <w:tbl>
      <w:tblPr>
        <w:tblW w:w="89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1"/>
        <w:gridCol w:w="766"/>
        <w:gridCol w:w="849"/>
        <w:gridCol w:w="850"/>
        <w:gridCol w:w="941"/>
        <w:gridCol w:w="2011"/>
        <w:gridCol w:w="1978"/>
      </w:tblGrid>
      <w:tr w:rsidR="000E0405" w:rsidRPr="000E0405" w14:paraId="48B6CA6B" w14:textId="77777777" w:rsidTr="00361D7F">
        <w:trPr>
          <w:trHeight w:val="262"/>
          <w:jc w:val="center"/>
        </w:trPr>
        <w:tc>
          <w:tcPr>
            <w:tcW w:w="1541" w:type="dxa"/>
            <w:shd w:val="clear" w:color="auto" w:fill="auto"/>
            <w:vAlign w:val="center"/>
          </w:tcPr>
          <w:p w14:paraId="63C78F35" w14:textId="77777777" w:rsidR="007E60C9" w:rsidRPr="000E0405" w:rsidRDefault="007E60C9" w:rsidP="009F1A5E">
            <w:pPr>
              <w:snapToGrid w:val="0"/>
              <w:spacing w:after="0" w:line="259" w:lineRule="auto"/>
              <w:jc w:val="center"/>
            </w:pPr>
            <w:r w:rsidRPr="000E0405">
              <w:rPr>
                <w:b/>
                <w:bCs/>
              </w:rPr>
              <w:t>Case ID and brief description</w:t>
            </w:r>
          </w:p>
        </w:tc>
        <w:tc>
          <w:tcPr>
            <w:tcW w:w="766" w:type="dxa"/>
            <w:shd w:val="clear" w:color="auto" w:fill="auto"/>
            <w:vAlign w:val="center"/>
          </w:tcPr>
          <w:p w14:paraId="79CDBF97" w14:textId="77777777" w:rsidR="007E60C9" w:rsidRPr="000E0405" w:rsidRDefault="007E60C9" w:rsidP="009F1A5E">
            <w:pPr>
              <w:snapToGrid w:val="0"/>
              <w:spacing w:after="0" w:line="259" w:lineRule="auto"/>
              <w:jc w:val="center"/>
            </w:pPr>
            <w:r w:rsidRPr="000E0405">
              <w:rPr>
                <w:b/>
                <w:bCs/>
                <w:lang w:val="pt-BR"/>
              </w:rPr>
              <w:t>50%</w:t>
            </w:r>
          </w:p>
        </w:tc>
        <w:tc>
          <w:tcPr>
            <w:tcW w:w="849" w:type="dxa"/>
            <w:shd w:val="clear" w:color="auto" w:fill="auto"/>
            <w:vAlign w:val="center"/>
          </w:tcPr>
          <w:p w14:paraId="653BEDCD" w14:textId="77777777" w:rsidR="007E60C9" w:rsidRPr="000E0405" w:rsidRDefault="007E60C9" w:rsidP="009F1A5E">
            <w:pPr>
              <w:snapToGrid w:val="0"/>
              <w:spacing w:after="0" w:line="259" w:lineRule="auto"/>
              <w:jc w:val="center"/>
            </w:pPr>
            <w:r w:rsidRPr="000E0405">
              <w:rPr>
                <w:b/>
                <w:bCs/>
                <w:lang w:val="pt-BR"/>
              </w:rPr>
              <w:t>67%</w:t>
            </w:r>
          </w:p>
        </w:tc>
        <w:tc>
          <w:tcPr>
            <w:tcW w:w="850" w:type="dxa"/>
            <w:shd w:val="clear" w:color="auto" w:fill="auto"/>
            <w:vAlign w:val="center"/>
          </w:tcPr>
          <w:p w14:paraId="471ECBAE" w14:textId="77777777" w:rsidR="007E60C9" w:rsidRPr="000E0405" w:rsidRDefault="007E60C9" w:rsidP="009F1A5E">
            <w:pPr>
              <w:snapToGrid w:val="0"/>
              <w:spacing w:after="0" w:line="259" w:lineRule="auto"/>
              <w:jc w:val="center"/>
            </w:pPr>
            <w:r w:rsidRPr="000E0405">
              <w:rPr>
                <w:b/>
                <w:bCs/>
                <w:lang w:val="pt-BR"/>
              </w:rPr>
              <w:t>80%</w:t>
            </w:r>
          </w:p>
        </w:tc>
        <w:tc>
          <w:tcPr>
            <w:tcW w:w="941" w:type="dxa"/>
            <w:shd w:val="clear" w:color="auto" w:fill="auto"/>
            <w:vAlign w:val="center"/>
          </w:tcPr>
          <w:p w14:paraId="0378B5DF" w14:textId="77777777" w:rsidR="007E60C9" w:rsidRPr="000E0405" w:rsidRDefault="007E60C9" w:rsidP="009F1A5E">
            <w:pPr>
              <w:snapToGrid w:val="0"/>
              <w:spacing w:after="0" w:line="259" w:lineRule="auto"/>
              <w:jc w:val="center"/>
            </w:pPr>
            <w:r w:rsidRPr="000E0405">
              <w:rPr>
                <w:b/>
                <w:bCs/>
                <w:lang w:val="pt-BR"/>
              </w:rPr>
              <w:t>90%</w:t>
            </w:r>
          </w:p>
        </w:tc>
        <w:tc>
          <w:tcPr>
            <w:tcW w:w="2011" w:type="dxa"/>
            <w:shd w:val="clear" w:color="auto" w:fill="auto"/>
          </w:tcPr>
          <w:p w14:paraId="48E5CF74" w14:textId="77777777" w:rsidR="007E60C9" w:rsidRPr="000E0405" w:rsidRDefault="007E60C9" w:rsidP="009F1A5E">
            <w:pPr>
              <w:snapToGrid w:val="0"/>
              <w:spacing w:after="0" w:line="259" w:lineRule="auto"/>
              <w:jc w:val="center"/>
            </w:pPr>
            <w:r w:rsidRPr="000E0405">
              <w:rPr>
                <w:b/>
                <w:bCs/>
              </w:rPr>
              <w:t>Whether meets the requirement of set A (±15° for 90% of the UEs)</w:t>
            </w:r>
          </w:p>
        </w:tc>
        <w:tc>
          <w:tcPr>
            <w:tcW w:w="1978" w:type="dxa"/>
            <w:shd w:val="clear" w:color="auto" w:fill="auto"/>
          </w:tcPr>
          <w:p w14:paraId="33546BC2" w14:textId="77777777" w:rsidR="007E60C9" w:rsidRPr="000E0405" w:rsidRDefault="007E60C9" w:rsidP="009F1A5E">
            <w:pPr>
              <w:snapToGrid w:val="0"/>
              <w:spacing w:after="0" w:line="259" w:lineRule="auto"/>
              <w:jc w:val="center"/>
            </w:pPr>
            <w:r w:rsidRPr="000E0405">
              <w:rPr>
                <w:b/>
                <w:bCs/>
              </w:rPr>
              <w:t>Whether meets the requirement of set B (±8° for 90% of the UEs)</w:t>
            </w:r>
          </w:p>
        </w:tc>
      </w:tr>
      <w:tr w:rsidR="000E0405" w:rsidRPr="000E0405" w14:paraId="3E5B34CB" w14:textId="77777777" w:rsidTr="002318CE">
        <w:trPr>
          <w:trHeight w:val="523"/>
          <w:jc w:val="center"/>
        </w:trPr>
        <w:tc>
          <w:tcPr>
            <w:tcW w:w="1541" w:type="dxa"/>
            <w:vAlign w:val="center"/>
          </w:tcPr>
          <w:p w14:paraId="278035A7" w14:textId="77777777" w:rsidR="007E60C9" w:rsidRPr="000E0405" w:rsidRDefault="007E60C9" w:rsidP="009F1A5E">
            <w:pPr>
              <w:snapToGrid w:val="0"/>
              <w:spacing w:after="0" w:line="259" w:lineRule="auto"/>
            </w:pPr>
            <w:r w:rsidRPr="000E0405">
              <w:rPr>
                <w:b/>
                <w:bCs/>
                <w:sz w:val="18"/>
                <w:szCs w:val="18"/>
              </w:rPr>
              <w:t>Case #1-3</w:t>
            </w:r>
            <w:r w:rsidRPr="000E0405">
              <w:rPr>
                <w:sz w:val="18"/>
                <w:szCs w:val="18"/>
              </w:rPr>
              <w:t>: BW#20MHz, FR#1, Baseline Ant. Config., positioning method #SL-AOA, No. of Anchors#2</w:t>
            </w:r>
          </w:p>
        </w:tc>
        <w:tc>
          <w:tcPr>
            <w:tcW w:w="766" w:type="dxa"/>
            <w:vAlign w:val="center"/>
          </w:tcPr>
          <w:p w14:paraId="7C9705C8" w14:textId="77777777" w:rsidR="007E60C9" w:rsidRPr="000E0405" w:rsidRDefault="007E60C9" w:rsidP="009F1A5E">
            <w:pPr>
              <w:snapToGrid w:val="0"/>
              <w:spacing w:after="0" w:line="259" w:lineRule="auto"/>
              <w:jc w:val="both"/>
            </w:pPr>
            <w:r w:rsidRPr="000E0405">
              <w:t xml:space="preserve">1.2723    </w:t>
            </w:r>
          </w:p>
        </w:tc>
        <w:tc>
          <w:tcPr>
            <w:tcW w:w="849" w:type="dxa"/>
            <w:vAlign w:val="center"/>
          </w:tcPr>
          <w:p w14:paraId="48C5B9C0" w14:textId="77777777" w:rsidR="007E60C9" w:rsidRPr="000E0405" w:rsidRDefault="007E60C9" w:rsidP="009F1A5E">
            <w:pPr>
              <w:snapToGrid w:val="0"/>
              <w:spacing w:after="0" w:line="259" w:lineRule="auto"/>
              <w:jc w:val="both"/>
            </w:pPr>
            <w:r w:rsidRPr="000E0405">
              <w:t xml:space="preserve">1.8783    </w:t>
            </w:r>
          </w:p>
        </w:tc>
        <w:tc>
          <w:tcPr>
            <w:tcW w:w="850" w:type="dxa"/>
            <w:vAlign w:val="center"/>
          </w:tcPr>
          <w:p w14:paraId="6473CA66" w14:textId="77777777" w:rsidR="007E60C9" w:rsidRPr="000E0405" w:rsidRDefault="007E60C9" w:rsidP="009F1A5E">
            <w:pPr>
              <w:snapToGrid w:val="0"/>
              <w:spacing w:after="0" w:line="259" w:lineRule="auto"/>
              <w:jc w:val="both"/>
            </w:pPr>
            <w:r w:rsidRPr="000E0405">
              <w:t xml:space="preserve">2.6586    </w:t>
            </w:r>
          </w:p>
        </w:tc>
        <w:tc>
          <w:tcPr>
            <w:tcW w:w="941" w:type="dxa"/>
            <w:vAlign w:val="center"/>
          </w:tcPr>
          <w:p w14:paraId="4928881E" w14:textId="77777777" w:rsidR="007E60C9" w:rsidRPr="000E0405" w:rsidRDefault="007E60C9" w:rsidP="009F1A5E">
            <w:pPr>
              <w:snapToGrid w:val="0"/>
              <w:spacing w:after="0" w:line="259" w:lineRule="auto"/>
              <w:jc w:val="both"/>
            </w:pPr>
            <w:r w:rsidRPr="000E0405">
              <w:t>3.5648</w:t>
            </w:r>
          </w:p>
        </w:tc>
        <w:tc>
          <w:tcPr>
            <w:tcW w:w="2011" w:type="dxa"/>
            <w:vAlign w:val="center"/>
          </w:tcPr>
          <w:p w14:paraId="32FAB14E" w14:textId="77777777" w:rsidR="007E60C9" w:rsidRPr="000E0405" w:rsidRDefault="007E60C9" w:rsidP="009F1A5E">
            <w:pPr>
              <w:snapToGrid w:val="0"/>
              <w:spacing w:after="0" w:line="259" w:lineRule="auto"/>
              <w:jc w:val="center"/>
            </w:pPr>
            <w:r w:rsidRPr="000E0405">
              <w:t>Yes</w:t>
            </w:r>
          </w:p>
        </w:tc>
        <w:tc>
          <w:tcPr>
            <w:tcW w:w="1978" w:type="dxa"/>
            <w:vAlign w:val="center"/>
          </w:tcPr>
          <w:p w14:paraId="5670BEF9" w14:textId="77777777" w:rsidR="007E60C9" w:rsidRPr="000E0405" w:rsidRDefault="007E60C9" w:rsidP="009F1A5E">
            <w:pPr>
              <w:snapToGrid w:val="0"/>
              <w:spacing w:after="0" w:line="259" w:lineRule="auto"/>
              <w:jc w:val="center"/>
            </w:pPr>
            <w:r w:rsidRPr="000E0405">
              <w:t>Yes</w:t>
            </w:r>
          </w:p>
        </w:tc>
      </w:tr>
      <w:tr w:rsidR="007E60C9" w:rsidRPr="000E0405" w14:paraId="4DA2704B" w14:textId="77777777" w:rsidTr="002318CE">
        <w:trPr>
          <w:trHeight w:val="523"/>
          <w:jc w:val="center"/>
        </w:trPr>
        <w:tc>
          <w:tcPr>
            <w:tcW w:w="1541" w:type="dxa"/>
            <w:vAlign w:val="center"/>
          </w:tcPr>
          <w:p w14:paraId="4C051D85" w14:textId="77777777" w:rsidR="007E60C9" w:rsidRPr="000E0405" w:rsidRDefault="007E60C9" w:rsidP="009F1A5E">
            <w:pPr>
              <w:snapToGrid w:val="0"/>
              <w:spacing w:after="0" w:line="259" w:lineRule="auto"/>
            </w:pPr>
            <w:r w:rsidRPr="000E0405">
              <w:rPr>
                <w:b/>
                <w:bCs/>
                <w:sz w:val="18"/>
                <w:szCs w:val="18"/>
              </w:rPr>
              <w:t>Case #1-4</w:t>
            </w:r>
            <w:r w:rsidRPr="000E0405">
              <w:rPr>
                <w:sz w:val="18"/>
                <w:szCs w:val="18"/>
              </w:rPr>
              <w:t>: BW#20MHz, FR#1, Optional Ant. Config., positioning method #SL-AOA, No. of Anchors#2</w:t>
            </w:r>
          </w:p>
        </w:tc>
        <w:tc>
          <w:tcPr>
            <w:tcW w:w="766" w:type="dxa"/>
            <w:vAlign w:val="center"/>
          </w:tcPr>
          <w:p w14:paraId="7B4A65FB" w14:textId="77777777" w:rsidR="007E60C9" w:rsidRPr="000E0405" w:rsidRDefault="007E60C9" w:rsidP="009F1A5E">
            <w:pPr>
              <w:snapToGrid w:val="0"/>
              <w:spacing w:after="0" w:line="259" w:lineRule="auto"/>
              <w:jc w:val="both"/>
            </w:pPr>
            <w:r w:rsidRPr="000E0405">
              <w:t xml:space="preserve">0.8000    </w:t>
            </w:r>
          </w:p>
        </w:tc>
        <w:tc>
          <w:tcPr>
            <w:tcW w:w="849" w:type="dxa"/>
            <w:vAlign w:val="center"/>
          </w:tcPr>
          <w:p w14:paraId="7037593F" w14:textId="77777777" w:rsidR="007E60C9" w:rsidRPr="000E0405" w:rsidRDefault="007E60C9" w:rsidP="009F1A5E">
            <w:pPr>
              <w:snapToGrid w:val="0"/>
              <w:spacing w:after="0" w:line="259" w:lineRule="auto"/>
              <w:jc w:val="both"/>
            </w:pPr>
            <w:r w:rsidRPr="000E0405">
              <w:t xml:space="preserve">1.2532    </w:t>
            </w:r>
          </w:p>
        </w:tc>
        <w:tc>
          <w:tcPr>
            <w:tcW w:w="850" w:type="dxa"/>
            <w:vAlign w:val="center"/>
          </w:tcPr>
          <w:p w14:paraId="1667CAE3" w14:textId="77777777" w:rsidR="007E60C9" w:rsidRPr="000E0405" w:rsidRDefault="007E60C9" w:rsidP="009F1A5E">
            <w:pPr>
              <w:snapToGrid w:val="0"/>
              <w:spacing w:after="0" w:line="259" w:lineRule="auto"/>
              <w:jc w:val="both"/>
            </w:pPr>
            <w:r w:rsidRPr="000E0405">
              <w:t xml:space="preserve">2.0338    </w:t>
            </w:r>
          </w:p>
        </w:tc>
        <w:tc>
          <w:tcPr>
            <w:tcW w:w="941" w:type="dxa"/>
            <w:vAlign w:val="center"/>
          </w:tcPr>
          <w:p w14:paraId="26DF29D4" w14:textId="77777777" w:rsidR="007E60C9" w:rsidRPr="000E0405" w:rsidRDefault="007E60C9" w:rsidP="009F1A5E">
            <w:pPr>
              <w:snapToGrid w:val="0"/>
              <w:spacing w:after="0" w:line="259" w:lineRule="auto"/>
              <w:jc w:val="both"/>
            </w:pPr>
            <w:r w:rsidRPr="000E0405">
              <w:t>3.3655</w:t>
            </w:r>
          </w:p>
        </w:tc>
        <w:tc>
          <w:tcPr>
            <w:tcW w:w="2011" w:type="dxa"/>
            <w:vAlign w:val="center"/>
          </w:tcPr>
          <w:p w14:paraId="5A5468CE" w14:textId="77777777" w:rsidR="007E60C9" w:rsidRPr="000E0405" w:rsidRDefault="007E60C9" w:rsidP="009F1A5E">
            <w:pPr>
              <w:snapToGrid w:val="0"/>
              <w:spacing w:after="0" w:line="259" w:lineRule="auto"/>
              <w:jc w:val="center"/>
            </w:pPr>
            <w:r w:rsidRPr="000E0405">
              <w:t>Yes</w:t>
            </w:r>
          </w:p>
        </w:tc>
        <w:tc>
          <w:tcPr>
            <w:tcW w:w="1978" w:type="dxa"/>
            <w:vAlign w:val="center"/>
          </w:tcPr>
          <w:p w14:paraId="734588EA" w14:textId="77777777" w:rsidR="007E60C9" w:rsidRPr="000E0405" w:rsidRDefault="007E60C9" w:rsidP="009F1A5E">
            <w:pPr>
              <w:snapToGrid w:val="0"/>
              <w:spacing w:after="0" w:line="259" w:lineRule="auto"/>
              <w:jc w:val="center"/>
            </w:pPr>
            <w:r w:rsidRPr="000E0405">
              <w:t>Yes</w:t>
            </w:r>
          </w:p>
        </w:tc>
      </w:tr>
    </w:tbl>
    <w:p w14:paraId="6BBACDAD" w14:textId="77777777" w:rsidR="007E60C9" w:rsidRPr="000E0405" w:rsidRDefault="007E60C9" w:rsidP="009F1A5E">
      <w:pPr>
        <w:spacing w:line="259" w:lineRule="auto"/>
        <w:jc w:val="both"/>
        <w:rPr>
          <w:lang w:val="en-US"/>
        </w:rPr>
      </w:pPr>
    </w:p>
    <w:p w14:paraId="78715D48" w14:textId="77777777" w:rsidR="007E60C9" w:rsidRPr="000E0405" w:rsidRDefault="007E60C9" w:rsidP="009F1A5E">
      <w:pPr>
        <w:keepNext/>
        <w:autoSpaceDE w:val="0"/>
        <w:autoSpaceDN w:val="0"/>
        <w:adjustRightInd w:val="0"/>
        <w:snapToGrid w:val="0"/>
        <w:spacing w:after="120" w:line="259" w:lineRule="auto"/>
        <w:jc w:val="center"/>
        <w:rPr>
          <w:b/>
          <w:bCs/>
          <w:kern w:val="2"/>
          <w:lang w:val="en-US"/>
        </w:rPr>
      </w:pPr>
      <w:r w:rsidRPr="000E0405">
        <w:rPr>
          <w:b/>
          <w:bCs/>
          <w:lang w:val="en-US"/>
        </w:rPr>
        <w:t xml:space="preserve">Table </w:t>
      </w:r>
      <w:r w:rsidRPr="000E0405">
        <w:rPr>
          <w:b/>
          <w:bCs/>
          <w:lang w:val="en-US" w:eastAsia="zh-CN"/>
        </w:rPr>
        <w:t>B.1.9.2.1-3</w:t>
      </w:r>
      <w:r w:rsidRPr="000E0405">
        <w:rPr>
          <w:b/>
          <w:bCs/>
          <w:lang w:val="en-US"/>
        </w:rPr>
        <w:t xml:space="preserve"> </w:t>
      </w:r>
      <w:r w:rsidRPr="000E0405">
        <w:rPr>
          <w:b/>
          <w:bCs/>
          <w:kern w:val="2"/>
          <w:lang w:val="en-US"/>
        </w:rPr>
        <w:t>Simulation results for highway for absolute positioning - horizontal accuracy using the SL-TDoA method</w:t>
      </w:r>
    </w:p>
    <w:tbl>
      <w:tblPr>
        <w:tblW w:w="9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4"/>
        <w:gridCol w:w="824"/>
        <w:gridCol w:w="824"/>
        <w:gridCol w:w="824"/>
        <w:gridCol w:w="826"/>
        <w:gridCol w:w="1925"/>
        <w:gridCol w:w="1926"/>
      </w:tblGrid>
      <w:tr w:rsidR="000E0405" w:rsidRPr="000E0405" w14:paraId="5B2D768D" w14:textId="77777777" w:rsidTr="009F1A5E">
        <w:trPr>
          <w:trHeight w:val="262"/>
          <w:jc w:val="center"/>
        </w:trPr>
        <w:tc>
          <w:tcPr>
            <w:tcW w:w="2064" w:type="dxa"/>
            <w:shd w:val="clear" w:color="auto" w:fill="auto"/>
            <w:vAlign w:val="center"/>
          </w:tcPr>
          <w:p w14:paraId="301481AD" w14:textId="77777777" w:rsidR="007E60C9" w:rsidRPr="000E0405" w:rsidRDefault="007E60C9" w:rsidP="009F1A5E">
            <w:pPr>
              <w:snapToGrid w:val="0"/>
              <w:spacing w:after="0" w:line="259" w:lineRule="auto"/>
              <w:jc w:val="center"/>
              <w:rPr>
                <w:b/>
                <w:bCs/>
              </w:rPr>
            </w:pPr>
            <w:r w:rsidRPr="000E0405">
              <w:rPr>
                <w:rFonts w:hint="eastAsia"/>
                <w:b/>
                <w:bCs/>
              </w:rPr>
              <w:t>C</w:t>
            </w:r>
            <w:r w:rsidRPr="000E0405">
              <w:rPr>
                <w:b/>
                <w:bCs/>
              </w:rPr>
              <w:t>ase ID and brief description</w:t>
            </w:r>
          </w:p>
        </w:tc>
        <w:tc>
          <w:tcPr>
            <w:tcW w:w="824" w:type="dxa"/>
            <w:shd w:val="clear" w:color="auto" w:fill="auto"/>
            <w:vAlign w:val="center"/>
          </w:tcPr>
          <w:p w14:paraId="1DBFA0B1" w14:textId="77777777" w:rsidR="007E60C9" w:rsidRPr="000E0405" w:rsidRDefault="007E60C9" w:rsidP="009F1A5E">
            <w:pPr>
              <w:snapToGrid w:val="0"/>
              <w:spacing w:after="0" w:line="259" w:lineRule="auto"/>
              <w:jc w:val="center"/>
              <w:rPr>
                <w:b/>
                <w:bCs/>
              </w:rPr>
            </w:pPr>
            <w:r w:rsidRPr="000E0405">
              <w:rPr>
                <w:b/>
                <w:bCs/>
              </w:rPr>
              <w:t>50%</w:t>
            </w:r>
          </w:p>
        </w:tc>
        <w:tc>
          <w:tcPr>
            <w:tcW w:w="824" w:type="dxa"/>
            <w:shd w:val="clear" w:color="auto" w:fill="auto"/>
            <w:vAlign w:val="center"/>
          </w:tcPr>
          <w:p w14:paraId="5B846DC8" w14:textId="77777777" w:rsidR="007E60C9" w:rsidRPr="000E0405" w:rsidRDefault="007E60C9" w:rsidP="009F1A5E">
            <w:pPr>
              <w:snapToGrid w:val="0"/>
              <w:spacing w:after="0" w:line="259" w:lineRule="auto"/>
              <w:jc w:val="center"/>
              <w:rPr>
                <w:b/>
                <w:bCs/>
              </w:rPr>
            </w:pPr>
            <w:r w:rsidRPr="000E0405">
              <w:rPr>
                <w:b/>
                <w:bCs/>
              </w:rPr>
              <w:t>67%</w:t>
            </w:r>
          </w:p>
        </w:tc>
        <w:tc>
          <w:tcPr>
            <w:tcW w:w="824" w:type="dxa"/>
            <w:shd w:val="clear" w:color="auto" w:fill="auto"/>
            <w:vAlign w:val="center"/>
          </w:tcPr>
          <w:p w14:paraId="02747670" w14:textId="77777777" w:rsidR="007E60C9" w:rsidRPr="000E0405" w:rsidRDefault="007E60C9" w:rsidP="009F1A5E">
            <w:pPr>
              <w:snapToGrid w:val="0"/>
              <w:spacing w:after="0" w:line="259" w:lineRule="auto"/>
              <w:jc w:val="center"/>
              <w:rPr>
                <w:b/>
                <w:bCs/>
              </w:rPr>
            </w:pPr>
            <w:r w:rsidRPr="000E0405">
              <w:rPr>
                <w:b/>
                <w:bCs/>
              </w:rPr>
              <w:t>80%</w:t>
            </w:r>
          </w:p>
        </w:tc>
        <w:tc>
          <w:tcPr>
            <w:tcW w:w="826" w:type="dxa"/>
            <w:shd w:val="clear" w:color="auto" w:fill="auto"/>
            <w:vAlign w:val="center"/>
          </w:tcPr>
          <w:p w14:paraId="48F065ED" w14:textId="77777777" w:rsidR="007E60C9" w:rsidRPr="000E0405" w:rsidRDefault="007E60C9" w:rsidP="009F1A5E">
            <w:pPr>
              <w:snapToGrid w:val="0"/>
              <w:spacing w:after="0" w:line="259" w:lineRule="auto"/>
              <w:jc w:val="center"/>
              <w:rPr>
                <w:b/>
                <w:bCs/>
              </w:rPr>
            </w:pPr>
            <w:r w:rsidRPr="000E0405">
              <w:rPr>
                <w:b/>
                <w:bCs/>
              </w:rPr>
              <w:t>90%</w:t>
            </w:r>
          </w:p>
        </w:tc>
        <w:tc>
          <w:tcPr>
            <w:tcW w:w="1925" w:type="dxa"/>
            <w:shd w:val="clear" w:color="auto" w:fill="auto"/>
            <w:vAlign w:val="center"/>
          </w:tcPr>
          <w:p w14:paraId="49831AA1" w14:textId="77777777" w:rsidR="007E60C9" w:rsidRPr="000E0405" w:rsidRDefault="007E60C9" w:rsidP="009F1A5E">
            <w:pPr>
              <w:snapToGrid w:val="0"/>
              <w:spacing w:after="0" w:line="259" w:lineRule="auto"/>
              <w:jc w:val="center"/>
              <w:rPr>
                <w:b/>
                <w:bCs/>
              </w:rPr>
            </w:pPr>
            <w:r w:rsidRPr="000E0405">
              <w:rPr>
                <w:b/>
                <w:bCs/>
              </w:rPr>
              <w:t xml:space="preserve">Whether meet the requirement </w:t>
            </w:r>
            <w:r w:rsidRPr="000E0405">
              <w:rPr>
                <w:rFonts w:hint="eastAsia"/>
                <w:b/>
                <w:bCs/>
              </w:rPr>
              <w:t>of</w:t>
            </w:r>
            <w:r w:rsidRPr="000E0405">
              <w:rPr>
                <w:b/>
                <w:bCs/>
              </w:rPr>
              <w:t xml:space="preserve"> set A (1.5 m for 90% of UEs)</w:t>
            </w:r>
          </w:p>
        </w:tc>
        <w:tc>
          <w:tcPr>
            <w:tcW w:w="1926" w:type="dxa"/>
            <w:shd w:val="clear" w:color="auto" w:fill="auto"/>
            <w:vAlign w:val="center"/>
          </w:tcPr>
          <w:p w14:paraId="45A161B0" w14:textId="77777777" w:rsidR="007E60C9" w:rsidRPr="000E0405" w:rsidRDefault="007E60C9" w:rsidP="009F1A5E">
            <w:pPr>
              <w:snapToGrid w:val="0"/>
              <w:spacing w:after="0" w:line="259" w:lineRule="auto"/>
              <w:jc w:val="center"/>
              <w:rPr>
                <w:b/>
                <w:bCs/>
              </w:rPr>
            </w:pPr>
            <w:r w:rsidRPr="000E0405">
              <w:rPr>
                <w:b/>
                <w:bCs/>
              </w:rPr>
              <w:t xml:space="preserve">Whether meet the requirement </w:t>
            </w:r>
            <w:r w:rsidRPr="000E0405">
              <w:rPr>
                <w:rFonts w:hint="eastAsia"/>
                <w:b/>
                <w:bCs/>
              </w:rPr>
              <w:t>of</w:t>
            </w:r>
            <w:r w:rsidRPr="000E0405">
              <w:rPr>
                <w:b/>
                <w:bCs/>
              </w:rPr>
              <w:t xml:space="preserve"> set B (0.5 m for 90% of UEs)</w:t>
            </w:r>
          </w:p>
        </w:tc>
      </w:tr>
      <w:tr w:rsidR="000E0405" w:rsidRPr="000E0405" w14:paraId="51B53649" w14:textId="77777777" w:rsidTr="002318CE">
        <w:trPr>
          <w:trHeight w:val="523"/>
          <w:jc w:val="center"/>
        </w:trPr>
        <w:tc>
          <w:tcPr>
            <w:tcW w:w="2064" w:type="dxa"/>
            <w:vAlign w:val="center"/>
          </w:tcPr>
          <w:p w14:paraId="7A29E259" w14:textId="77777777" w:rsidR="007E60C9" w:rsidRPr="000E0405" w:rsidRDefault="007E60C9" w:rsidP="009F1A5E">
            <w:pPr>
              <w:snapToGrid w:val="0"/>
              <w:spacing w:after="0" w:line="259" w:lineRule="auto"/>
              <w:rPr>
                <w:sz w:val="18"/>
                <w:szCs w:val="18"/>
              </w:rPr>
            </w:pPr>
            <w:r w:rsidRPr="000E0405">
              <w:rPr>
                <w:b/>
                <w:bCs/>
                <w:sz w:val="18"/>
                <w:szCs w:val="18"/>
              </w:rPr>
              <w:t>Case #2-1</w:t>
            </w:r>
            <w:r w:rsidRPr="000E0405">
              <w:rPr>
                <w:sz w:val="18"/>
                <w:szCs w:val="18"/>
              </w:rPr>
              <w:t>: BW#100MHz, FR#1, Baseline Ant. Config., positioning method #SL-TDoA, No. of Anchors#4, highway unstaggered</w:t>
            </w:r>
          </w:p>
        </w:tc>
        <w:tc>
          <w:tcPr>
            <w:tcW w:w="824" w:type="dxa"/>
            <w:vAlign w:val="center"/>
          </w:tcPr>
          <w:p w14:paraId="33DD7C73" w14:textId="77777777" w:rsidR="007E60C9" w:rsidRPr="000E0405" w:rsidRDefault="007E60C9" w:rsidP="009F1A5E">
            <w:pPr>
              <w:snapToGrid w:val="0"/>
              <w:spacing w:after="0" w:line="259" w:lineRule="auto"/>
              <w:jc w:val="center"/>
            </w:pPr>
            <w:r w:rsidRPr="000E0405">
              <w:t>0.7</w:t>
            </w:r>
          </w:p>
        </w:tc>
        <w:tc>
          <w:tcPr>
            <w:tcW w:w="824" w:type="dxa"/>
            <w:vAlign w:val="center"/>
          </w:tcPr>
          <w:p w14:paraId="52FC1507" w14:textId="77777777" w:rsidR="007E60C9" w:rsidRPr="000E0405" w:rsidRDefault="007E60C9" w:rsidP="009F1A5E">
            <w:pPr>
              <w:snapToGrid w:val="0"/>
              <w:spacing w:after="0" w:line="259" w:lineRule="auto"/>
              <w:jc w:val="center"/>
            </w:pPr>
            <w:r w:rsidRPr="000E0405">
              <w:t>0.99</w:t>
            </w:r>
          </w:p>
        </w:tc>
        <w:tc>
          <w:tcPr>
            <w:tcW w:w="824" w:type="dxa"/>
            <w:vAlign w:val="center"/>
          </w:tcPr>
          <w:p w14:paraId="2BBF91CC" w14:textId="77777777" w:rsidR="007E60C9" w:rsidRPr="000E0405" w:rsidRDefault="007E60C9" w:rsidP="009F1A5E">
            <w:pPr>
              <w:snapToGrid w:val="0"/>
              <w:spacing w:after="0" w:line="259" w:lineRule="auto"/>
              <w:jc w:val="center"/>
            </w:pPr>
            <w:r w:rsidRPr="000E0405">
              <w:t>1.382</w:t>
            </w:r>
          </w:p>
        </w:tc>
        <w:tc>
          <w:tcPr>
            <w:tcW w:w="826" w:type="dxa"/>
            <w:vAlign w:val="center"/>
          </w:tcPr>
          <w:p w14:paraId="6F491A4B" w14:textId="77777777" w:rsidR="007E60C9" w:rsidRPr="000E0405" w:rsidRDefault="007E60C9" w:rsidP="009F1A5E">
            <w:pPr>
              <w:snapToGrid w:val="0"/>
              <w:spacing w:after="0" w:line="259" w:lineRule="auto"/>
              <w:jc w:val="center"/>
            </w:pPr>
            <w:r w:rsidRPr="000E0405">
              <w:t>1.797</w:t>
            </w:r>
          </w:p>
        </w:tc>
        <w:tc>
          <w:tcPr>
            <w:tcW w:w="1925" w:type="dxa"/>
            <w:vAlign w:val="center"/>
          </w:tcPr>
          <w:p w14:paraId="6282B19F" w14:textId="77777777" w:rsidR="007E60C9" w:rsidRPr="000E0405" w:rsidRDefault="007E60C9" w:rsidP="009F1A5E">
            <w:pPr>
              <w:snapToGrid w:val="0"/>
              <w:spacing w:after="0" w:line="259" w:lineRule="auto"/>
              <w:jc w:val="center"/>
            </w:pPr>
          </w:p>
          <w:p w14:paraId="4AE4FCB3" w14:textId="77777777" w:rsidR="007E60C9" w:rsidRPr="000E0405" w:rsidRDefault="007E60C9" w:rsidP="009F1A5E">
            <w:pPr>
              <w:snapToGrid w:val="0"/>
              <w:spacing w:after="0" w:line="259" w:lineRule="auto"/>
              <w:jc w:val="center"/>
            </w:pPr>
            <w:r w:rsidRPr="000E0405">
              <w:t>No, 80%</w:t>
            </w:r>
          </w:p>
          <w:p w14:paraId="4DBF33FF" w14:textId="77777777" w:rsidR="007E60C9" w:rsidRPr="000E0405" w:rsidRDefault="007E60C9" w:rsidP="009F1A5E">
            <w:pPr>
              <w:snapToGrid w:val="0"/>
              <w:spacing w:after="0" w:line="259" w:lineRule="auto"/>
              <w:jc w:val="center"/>
            </w:pPr>
          </w:p>
        </w:tc>
        <w:tc>
          <w:tcPr>
            <w:tcW w:w="1926" w:type="dxa"/>
            <w:vAlign w:val="center"/>
          </w:tcPr>
          <w:p w14:paraId="3B3A96BA" w14:textId="77777777" w:rsidR="007E60C9" w:rsidRPr="000E0405" w:rsidRDefault="007E60C9" w:rsidP="009F1A5E">
            <w:pPr>
              <w:snapToGrid w:val="0"/>
              <w:spacing w:after="0" w:line="259" w:lineRule="auto"/>
              <w:jc w:val="center"/>
            </w:pPr>
            <w:r w:rsidRPr="000E0405">
              <w:t>No, 33%</w:t>
            </w:r>
          </w:p>
        </w:tc>
      </w:tr>
      <w:tr w:rsidR="000E0405" w:rsidRPr="000E0405" w14:paraId="63E2BFD0" w14:textId="77777777" w:rsidTr="002318CE">
        <w:trPr>
          <w:trHeight w:val="523"/>
          <w:jc w:val="center"/>
        </w:trPr>
        <w:tc>
          <w:tcPr>
            <w:tcW w:w="2064" w:type="dxa"/>
            <w:vAlign w:val="center"/>
          </w:tcPr>
          <w:p w14:paraId="2FF06AC2" w14:textId="77777777" w:rsidR="007E60C9" w:rsidRPr="000E0405" w:rsidRDefault="007E60C9" w:rsidP="009F1A5E">
            <w:pPr>
              <w:snapToGrid w:val="0"/>
              <w:spacing w:after="0" w:line="259" w:lineRule="auto"/>
              <w:rPr>
                <w:sz w:val="18"/>
                <w:szCs w:val="18"/>
              </w:rPr>
            </w:pPr>
            <w:r w:rsidRPr="000E0405">
              <w:rPr>
                <w:b/>
                <w:bCs/>
                <w:sz w:val="18"/>
                <w:szCs w:val="18"/>
              </w:rPr>
              <w:lastRenderedPageBreak/>
              <w:t>Case #2-2</w:t>
            </w:r>
            <w:r w:rsidRPr="000E0405">
              <w:rPr>
                <w:sz w:val="18"/>
                <w:szCs w:val="18"/>
              </w:rPr>
              <w:t>: BW#40 MHz, FR#1, Baseline Ant. Config., positioning method #SL-TDoA, No. of Anchors#4, highway unstaggered</w:t>
            </w:r>
          </w:p>
        </w:tc>
        <w:tc>
          <w:tcPr>
            <w:tcW w:w="824" w:type="dxa"/>
            <w:vAlign w:val="center"/>
          </w:tcPr>
          <w:p w14:paraId="353C5EF5" w14:textId="77777777" w:rsidR="007E60C9" w:rsidRPr="000E0405" w:rsidRDefault="007E60C9" w:rsidP="009F1A5E">
            <w:pPr>
              <w:snapToGrid w:val="0"/>
              <w:spacing w:after="0" w:line="259" w:lineRule="auto"/>
              <w:jc w:val="center"/>
            </w:pPr>
            <w:r w:rsidRPr="000E0405">
              <w:t>1.36</w:t>
            </w:r>
          </w:p>
        </w:tc>
        <w:tc>
          <w:tcPr>
            <w:tcW w:w="824" w:type="dxa"/>
            <w:vAlign w:val="center"/>
          </w:tcPr>
          <w:p w14:paraId="6813A59B" w14:textId="77777777" w:rsidR="007E60C9" w:rsidRPr="000E0405" w:rsidRDefault="007E60C9" w:rsidP="009F1A5E">
            <w:pPr>
              <w:snapToGrid w:val="0"/>
              <w:spacing w:after="0" w:line="259" w:lineRule="auto"/>
              <w:jc w:val="center"/>
            </w:pPr>
            <w:r w:rsidRPr="000E0405">
              <w:t>2.07</w:t>
            </w:r>
          </w:p>
        </w:tc>
        <w:tc>
          <w:tcPr>
            <w:tcW w:w="824" w:type="dxa"/>
            <w:vAlign w:val="center"/>
          </w:tcPr>
          <w:p w14:paraId="54C52BE2" w14:textId="77777777" w:rsidR="007E60C9" w:rsidRPr="000E0405" w:rsidRDefault="007E60C9" w:rsidP="009F1A5E">
            <w:pPr>
              <w:snapToGrid w:val="0"/>
              <w:spacing w:after="0" w:line="259" w:lineRule="auto"/>
              <w:jc w:val="center"/>
            </w:pPr>
            <w:r w:rsidRPr="000E0405">
              <w:t>2.84</w:t>
            </w:r>
          </w:p>
        </w:tc>
        <w:tc>
          <w:tcPr>
            <w:tcW w:w="826" w:type="dxa"/>
            <w:vAlign w:val="center"/>
          </w:tcPr>
          <w:p w14:paraId="2B31719E" w14:textId="77777777" w:rsidR="007E60C9" w:rsidRPr="000E0405" w:rsidRDefault="007E60C9" w:rsidP="009F1A5E">
            <w:pPr>
              <w:snapToGrid w:val="0"/>
              <w:spacing w:after="0" w:line="259" w:lineRule="auto"/>
              <w:jc w:val="center"/>
            </w:pPr>
            <w:r w:rsidRPr="000E0405">
              <w:t>3.67</w:t>
            </w:r>
          </w:p>
        </w:tc>
        <w:tc>
          <w:tcPr>
            <w:tcW w:w="1925" w:type="dxa"/>
            <w:vAlign w:val="center"/>
          </w:tcPr>
          <w:p w14:paraId="22E07F2F" w14:textId="77777777" w:rsidR="007E60C9" w:rsidRPr="000E0405" w:rsidRDefault="007E60C9" w:rsidP="009F1A5E">
            <w:pPr>
              <w:snapToGrid w:val="0"/>
              <w:spacing w:after="0" w:line="259" w:lineRule="auto"/>
              <w:jc w:val="center"/>
            </w:pPr>
            <w:r w:rsidRPr="000E0405">
              <w:t>No, 50%</w:t>
            </w:r>
          </w:p>
          <w:p w14:paraId="197BFE2D" w14:textId="77777777" w:rsidR="007E60C9" w:rsidRPr="000E0405" w:rsidRDefault="007E60C9" w:rsidP="009F1A5E">
            <w:pPr>
              <w:snapToGrid w:val="0"/>
              <w:spacing w:after="0" w:line="259" w:lineRule="auto"/>
              <w:jc w:val="center"/>
            </w:pPr>
          </w:p>
        </w:tc>
        <w:tc>
          <w:tcPr>
            <w:tcW w:w="1926" w:type="dxa"/>
            <w:vAlign w:val="center"/>
          </w:tcPr>
          <w:p w14:paraId="44D2BE7E" w14:textId="77777777" w:rsidR="007E60C9" w:rsidRPr="000E0405" w:rsidRDefault="007E60C9" w:rsidP="009F1A5E">
            <w:pPr>
              <w:snapToGrid w:val="0"/>
              <w:spacing w:after="0" w:line="259" w:lineRule="auto"/>
              <w:jc w:val="center"/>
            </w:pPr>
            <w:r w:rsidRPr="000E0405">
              <w:t>No, 20%</w:t>
            </w:r>
          </w:p>
        </w:tc>
      </w:tr>
      <w:tr w:rsidR="000E0405" w:rsidRPr="000E0405" w14:paraId="15D742F5" w14:textId="77777777" w:rsidTr="002318CE">
        <w:trPr>
          <w:trHeight w:val="523"/>
          <w:jc w:val="center"/>
        </w:trPr>
        <w:tc>
          <w:tcPr>
            <w:tcW w:w="2064" w:type="dxa"/>
            <w:vAlign w:val="center"/>
          </w:tcPr>
          <w:p w14:paraId="0CE578D0" w14:textId="77777777" w:rsidR="007E60C9" w:rsidRPr="000E0405" w:rsidRDefault="007E60C9" w:rsidP="009F1A5E">
            <w:pPr>
              <w:snapToGrid w:val="0"/>
              <w:spacing w:after="0" w:line="259" w:lineRule="auto"/>
              <w:rPr>
                <w:sz w:val="18"/>
                <w:szCs w:val="18"/>
              </w:rPr>
            </w:pPr>
            <w:r w:rsidRPr="000E0405">
              <w:rPr>
                <w:b/>
                <w:bCs/>
                <w:sz w:val="18"/>
                <w:szCs w:val="18"/>
              </w:rPr>
              <w:t>Case #2-3</w:t>
            </w:r>
            <w:r w:rsidRPr="000E0405">
              <w:rPr>
                <w:sz w:val="18"/>
                <w:szCs w:val="18"/>
              </w:rPr>
              <w:t>: BW#20 MHz, FR#1, Baseline Ant. Config., positioning method #SL-TDoA, No. of Anchors#4, highway unstaggered</w:t>
            </w:r>
          </w:p>
        </w:tc>
        <w:tc>
          <w:tcPr>
            <w:tcW w:w="824" w:type="dxa"/>
            <w:vAlign w:val="center"/>
          </w:tcPr>
          <w:p w14:paraId="5A588CC4" w14:textId="77777777" w:rsidR="007E60C9" w:rsidRPr="000E0405" w:rsidRDefault="007E60C9" w:rsidP="009F1A5E">
            <w:pPr>
              <w:snapToGrid w:val="0"/>
              <w:spacing w:after="0" w:line="259" w:lineRule="auto"/>
              <w:jc w:val="center"/>
            </w:pPr>
            <w:r w:rsidRPr="000E0405">
              <w:t>1.68</w:t>
            </w:r>
          </w:p>
        </w:tc>
        <w:tc>
          <w:tcPr>
            <w:tcW w:w="824" w:type="dxa"/>
            <w:vAlign w:val="center"/>
          </w:tcPr>
          <w:p w14:paraId="121D26CE" w14:textId="77777777" w:rsidR="007E60C9" w:rsidRPr="000E0405" w:rsidRDefault="007E60C9" w:rsidP="009F1A5E">
            <w:pPr>
              <w:snapToGrid w:val="0"/>
              <w:spacing w:after="0" w:line="259" w:lineRule="auto"/>
              <w:jc w:val="center"/>
            </w:pPr>
            <w:r w:rsidRPr="000E0405">
              <w:t>2.59</w:t>
            </w:r>
          </w:p>
        </w:tc>
        <w:tc>
          <w:tcPr>
            <w:tcW w:w="824" w:type="dxa"/>
            <w:vAlign w:val="center"/>
          </w:tcPr>
          <w:p w14:paraId="03665A06" w14:textId="77777777" w:rsidR="007E60C9" w:rsidRPr="000E0405" w:rsidRDefault="007E60C9" w:rsidP="009F1A5E">
            <w:pPr>
              <w:snapToGrid w:val="0"/>
              <w:spacing w:after="0" w:line="259" w:lineRule="auto"/>
              <w:jc w:val="center"/>
            </w:pPr>
            <w:r w:rsidRPr="000E0405">
              <w:t>3.5</w:t>
            </w:r>
          </w:p>
        </w:tc>
        <w:tc>
          <w:tcPr>
            <w:tcW w:w="826" w:type="dxa"/>
            <w:vAlign w:val="center"/>
          </w:tcPr>
          <w:p w14:paraId="0898399A" w14:textId="77777777" w:rsidR="007E60C9" w:rsidRPr="000E0405" w:rsidRDefault="007E60C9" w:rsidP="009F1A5E">
            <w:pPr>
              <w:snapToGrid w:val="0"/>
              <w:spacing w:after="0" w:line="259" w:lineRule="auto"/>
              <w:jc w:val="center"/>
            </w:pPr>
            <w:r w:rsidRPr="000E0405">
              <w:t>4.57</w:t>
            </w:r>
          </w:p>
        </w:tc>
        <w:tc>
          <w:tcPr>
            <w:tcW w:w="1925" w:type="dxa"/>
            <w:vAlign w:val="center"/>
          </w:tcPr>
          <w:p w14:paraId="52E67CDF" w14:textId="77777777" w:rsidR="007E60C9" w:rsidRPr="000E0405" w:rsidRDefault="007E60C9" w:rsidP="009F1A5E">
            <w:pPr>
              <w:snapToGrid w:val="0"/>
              <w:spacing w:after="0" w:line="259" w:lineRule="auto"/>
              <w:jc w:val="center"/>
            </w:pPr>
            <w:r w:rsidRPr="000E0405">
              <w:t>No, 44%</w:t>
            </w:r>
          </w:p>
          <w:p w14:paraId="6F514C21" w14:textId="77777777" w:rsidR="007E60C9" w:rsidRPr="000E0405" w:rsidRDefault="007E60C9" w:rsidP="009F1A5E">
            <w:pPr>
              <w:snapToGrid w:val="0"/>
              <w:spacing w:after="0" w:line="259" w:lineRule="auto"/>
              <w:jc w:val="center"/>
            </w:pPr>
          </w:p>
        </w:tc>
        <w:tc>
          <w:tcPr>
            <w:tcW w:w="1926" w:type="dxa"/>
            <w:vAlign w:val="center"/>
          </w:tcPr>
          <w:p w14:paraId="1CE27504" w14:textId="77777777" w:rsidR="007E60C9" w:rsidRPr="000E0405" w:rsidRDefault="007E60C9" w:rsidP="009F1A5E">
            <w:pPr>
              <w:snapToGrid w:val="0"/>
              <w:spacing w:after="0" w:line="259" w:lineRule="auto"/>
              <w:jc w:val="center"/>
            </w:pPr>
            <w:r w:rsidRPr="000E0405">
              <w:t>No, 15%</w:t>
            </w:r>
          </w:p>
          <w:p w14:paraId="36AFEB00" w14:textId="77777777" w:rsidR="007E60C9" w:rsidRPr="000E0405" w:rsidRDefault="007E60C9" w:rsidP="009F1A5E">
            <w:pPr>
              <w:snapToGrid w:val="0"/>
              <w:spacing w:after="0" w:line="259" w:lineRule="auto"/>
              <w:jc w:val="center"/>
            </w:pPr>
          </w:p>
        </w:tc>
      </w:tr>
      <w:tr w:rsidR="000E0405" w:rsidRPr="000E0405" w14:paraId="67171A6B" w14:textId="77777777" w:rsidTr="002318CE">
        <w:trPr>
          <w:trHeight w:val="523"/>
          <w:jc w:val="center"/>
        </w:trPr>
        <w:tc>
          <w:tcPr>
            <w:tcW w:w="2064" w:type="dxa"/>
            <w:vAlign w:val="center"/>
          </w:tcPr>
          <w:p w14:paraId="7E307051" w14:textId="77777777" w:rsidR="007E60C9" w:rsidRPr="000E0405" w:rsidRDefault="007E60C9" w:rsidP="009F1A5E">
            <w:pPr>
              <w:snapToGrid w:val="0"/>
              <w:spacing w:after="0" w:line="259" w:lineRule="auto"/>
              <w:rPr>
                <w:b/>
                <w:bCs/>
                <w:sz w:val="18"/>
                <w:szCs w:val="18"/>
              </w:rPr>
            </w:pPr>
            <w:r w:rsidRPr="000E0405">
              <w:rPr>
                <w:b/>
                <w:bCs/>
                <w:sz w:val="18"/>
                <w:szCs w:val="18"/>
              </w:rPr>
              <w:t>Case #2-4</w:t>
            </w:r>
            <w:r w:rsidRPr="000E0405">
              <w:rPr>
                <w:sz w:val="18"/>
                <w:szCs w:val="18"/>
              </w:rPr>
              <w:t>: BW#100MHz, FR#1, Baseline Ant. Config., positioning method #SL-TDoA, No. of Anchors#4, highway staggered</w:t>
            </w:r>
          </w:p>
        </w:tc>
        <w:tc>
          <w:tcPr>
            <w:tcW w:w="824" w:type="dxa"/>
            <w:vAlign w:val="center"/>
          </w:tcPr>
          <w:p w14:paraId="2351BFED" w14:textId="77777777" w:rsidR="007E60C9" w:rsidRPr="000E0405" w:rsidRDefault="007E60C9" w:rsidP="009F1A5E">
            <w:pPr>
              <w:snapToGrid w:val="0"/>
              <w:spacing w:after="0" w:line="259" w:lineRule="auto"/>
              <w:jc w:val="center"/>
            </w:pPr>
            <w:r w:rsidRPr="000E0405">
              <w:t>0.49</w:t>
            </w:r>
          </w:p>
        </w:tc>
        <w:tc>
          <w:tcPr>
            <w:tcW w:w="824" w:type="dxa"/>
            <w:vAlign w:val="center"/>
          </w:tcPr>
          <w:p w14:paraId="123C9B2D" w14:textId="77777777" w:rsidR="007E60C9" w:rsidRPr="000E0405" w:rsidRDefault="007E60C9" w:rsidP="009F1A5E">
            <w:pPr>
              <w:snapToGrid w:val="0"/>
              <w:spacing w:after="0" w:line="259" w:lineRule="auto"/>
              <w:jc w:val="center"/>
            </w:pPr>
            <w:r w:rsidRPr="000E0405">
              <w:t>0.649</w:t>
            </w:r>
          </w:p>
        </w:tc>
        <w:tc>
          <w:tcPr>
            <w:tcW w:w="824" w:type="dxa"/>
            <w:vAlign w:val="center"/>
          </w:tcPr>
          <w:p w14:paraId="3A19CA0A" w14:textId="77777777" w:rsidR="007E60C9" w:rsidRPr="000E0405" w:rsidRDefault="007E60C9" w:rsidP="009F1A5E">
            <w:pPr>
              <w:snapToGrid w:val="0"/>
              <w:spacing w:after="0" w:line="259" w:lineRule="auto"/>
              <w:jc w:val="center"/>
            </w:pPr>
            <w:r w:rsidRPr="000E0405">
              <w:t>1.059</w:t>
            </w:r>
          </w:p>
        </w:tc>
        <w:tc>
          <w:tcPr>
            <w:tcW w:w="826" w:type="dxa"/>
            <w:vAlign w:val="center"/>
          </w:tcPr>
          <w:p w14:paraId="0A68C06C" w14:textId="77777777" w:rsidR="007E60C9" w:rsidRPr="000E0405" w:rsidRDefault="007E60C9" w:rsidP="009F1A5E">
            <w:pPr>
              <w:snapToGrid w:val="0"/>
              <w:spacing w:after="0" w:line="259" w:lineRule="auto"/>
              <w:jc w:val="center"/>
            </w:pPr>
            <w:r w:rsidRPr="000E0405">
              <w:t>1.413</w:t>
            </w:r>
          </w:p>
        </w:tc>
        <w:tc>
          <w:tcPr>
            <w:tcW w:w="1925" w:type="dxa"/>
            <w:vAlign w:val="center"/>
          </w:tcPr>
          <w:p w14:paraId="6FAA9A17" w14:textId="77777777" w:rsidR="007E60C9" w:rsidRPr="000E0405" w:rsidRDefault="007E60C9" w:rsidP="009F1A5E">
            <w:pPr>
              <w:snapToGrid w:val="0"/>
              <w:spacing w:after="0" w:line="259" w:lineRule="auto"/>
              <w:jc w:val="center"/>
            </w:pPr>
            <w:r w:rsidRPr="000E0405">
              <w:t>Yes</w:t>
            </w:r>
          </w:p>
        </w:tc>
        <w:tc>
          <w:tcPr>
            <w:tcW w:w="1926" w:type="dxa"/>
            <w:vAlign w:val="center"/>
          </w:tcPr>
          <w:p w14:paraId="7EE660A8" w14:textId="77777777" w:rsidR="007E60C9" w:rsidRPr="000E0405" w:rsidRDefault="007E60C9" w:rsidP="009F1A5E">
            <w:pPr>
              <w:snapToGrid w:val="0"/>
              <w:spacing w:after="0" w:line="259" w:lineRule="auto"/>
              <w:jc w:val="center"/>
            </w:pPr>
            <w:r w:rsidRPr="000E0405">
              <w:t>No, 50%</w:t>
            </w:r>
          </w:p>
        </w:tc>
      </w:tr>
      <w:tr w:rsidR="000E0405" w:rsidRPr="000E0405" w14:paraId="304AE650" w14:textId="77777777" w:rsidTr="002318CE">
        <w:trPr>
          <w:trHeight w:val="523"/>
          <w:jc w:val="center"/>
        </w:trPr>
        <w:tc>
          <w:tcPr>
            <w:tcW w:w="2064" w:type="dxa"/>
            <w:vAlign w:val="center"/>
          </w:tcPr>
          <w:p w14:paraId="7C5D71C7" w14:textId="77777777" w:rsidR="007E60C9" w:rsidRPr="000E0405" w:rsidRDefault="007E60C9" w:rsidP="009F1A5E">
            <w:pPr>
              <w:snapToGrid w:val="0"/>
              <w:spacing w:after="0" w:line="259" w:lineRule="auto"/>
              <w:rPr>
                <w:b/>
                <w:bCs/>
                <w:sz w:val="18"/>
                <w:szCs w:val="18"/>
              </w:rPr>
            </w:pPr>
            <w:r w:rsidRPr="000E0405">
              <w:rPr>
                <w:b/>
                <w:bCs/>
                <w:sz w:val="18"/>
                <w:szCs w:val="18"/>
              </w:rPr>
              <w:t>Case #2-5</w:t>
            </w:r>
            <w:r w:rsidRPr="000E0405">
              <w:rPr>
                <w:sz w:val="18"/>
                <w:szCs w:val="18"/>
              </w:rPr>
              <w:t>: BW#40 MHz, FR#1, Baseline Ant. Config., positioning method #SL-TDoA, No. of Anchors#4, highway staggered</w:t>
            </w:r>
          </w:p>
        </w:tc>
        <w:tc>
          <w:tcPr>
            <w:tcW w:w="824" w:type="dxa"/>
            <w:vAlign w:val="center"/>
          </w:tcPr>
          <w:p w14:paraId="27E2E99D" w14:textId="77777777" w:rsidR="007E60C9" w:rsidRPr="000E0405" w:rsidRDefault="007E60C9" w:rsidP="009F1A5E">
            <w:pPr>
              <w:snapToGrid w:val="0"/>
              <w:spacing w:after="0" w:line="259" w:lineRule="auto"/>
              <w:jc w:val="center"/>
            </w:pPr>
            <w:r w:rsidRPr="000E0405">
              <w:t>1.224</w:t>
            </w:r>
          </w:p>
        </w:tc>
        <w:tc>
          <w:tcPr>
            <w:tcW w:w="824" w:type="dxa"/>
            <w:vAlign w:val="center"/>
          </w:tcPr>
          <w:p w14:paraId="4728EB80" w14:textId="77777777" w:rsidR="007E60C9" w:rsidRPr="000E0405" w:rsidRDefault="007E60C9" w:rsidP="009F1A5E">
            <w:pPr>
              <w:snapToGrid w:val="0"/>
              <w:spacing w:after="0" w:line="259" w:lineRule="auto"/>
              <w:jc w:val="center"/>
            </w:pPr>
            <w:r w:rsidRPr="000E0405">
              <w:t>1.92</w:t>
            </w:r>
          </w:p>
        </w:tc>
        <w:tc>
          <w:tcPr>
            <w:tcW w:w="824" w:type="dxa"/>
            <w:vAlign w:val="center"/>
          </w:tcPr>
          <w:p w14:paraId="07DF6193" w14:textId="77777777" w:rsidR="007E60C9" w:rsidRPr="000E0405" w:rsidRDefault="007E60C9" w:rsidP="009F1A5E">
            <w:pPr>
              <w:snapToGrid w:val="0"/>
              <w:spacing w:after="0" w:line="259" w:lineRule="auto"/>
              <w:jc w:val="center"/>
            </w:pPr>
            <w:r w:rsidRPr="000E0405">
              <w:t>2.611</w:t>
            </w:r>
          </w:p>
        </w:tc>
        <w:tc>
          <w:tcPr>
            <w:tcW w:w="826" w:type="dxa"/>
            <w:vAlign w:val="center"/>
          </w:tcPr>
          <w:p w14:paraId="1FAEF03D" w14:textId="77777777" w:rsidR="007E60C9" w:rsidRPr="000E0405" w:rsidRDefault="007E60C9" w:rsidP="009F1A5E">
            <w:pPr>
              <w:snapToGrid w:val="0"/>
              <w:spacing w:after="0" w:line="259" w:lineRule="auto"/>
              <w:jc w:val="center"/>
            </w:pPr>
            <w:r w:rsidRPr="000E0405">
              <w:t>3.45</w:t>
            </w:r>
          </w:p>
        </w:tc>
        <w:tc>
          <w:tcPr>
            <w:tcW w:w="1925" w:type="dxa"/>
            <w:vAlign w:val="center"/>
          </w:tcPr>
          <w:p w14:paraId="1543119B" w14:textId="77777777" w:rsidR="007E60C9" w:rsidRPr="000E0405" w:rsidRDefault="007E60C9" w:rsidP="009F1A5E">
            <w:pPr>
              <w:snapToGrid w:val="0"/>
              <w:spacing w:after="0" w:line="259" w:lineRule="auto"/>
              <w:jc w:val="center"/>
            </w:pPr>
            <w:r w:rsidRPr="000E0405">
              <w:t>No, 50%</w:t>
            </w:r>
          </w:p>
        </w:tc>
        <w:tc>
          <w:tcPr>
            <w:tcW w:w="1926" w:type="dxa"/>
            <w:vAlign w:val="center"/>
          </w:tcPr>
          <w:p w14:paraId="490718B0" w14:textId="77777777" w:rsidR="007E60C9" w:rsidRPr="000E0405" w:rsidRDefault="007E60C9" w:rsidP="009F1A5E">
            <w:pPr>
              <w:snapToGrid w:val="0"/>
              <w:spacing w:after="0" w:line="259" w:lineRule="auto"/>
              <w:jc w:val="center"/>
            </w:pPr>
            <w:r w:rsidRPr="000E0405">
              <w:t>No, 18%</w:t>
            </w:r>
          </w:p>
        </w:tc>
      </w:tr>
      <w:tr w:rsidR="007E60C9" w:rsidRPr="000E0405" w14:paraId="2E360361" w14:textId="77777777" w:rsidTr="002318CE">
        <w:trPr>
          <w:trHeight w:val="523"/>
          <w:jc w:val="center"/>
        </w:trPr>
        <w:tc>
          <w:tcPr>
            <w:tcW w:w="2064" w:type="dxa"/>
            <w:vAlign w:val="center"/>
          </w:tcPr>
          <w:p w14:paraId="447264C0" w14:textId="77777777" w:rsidR="007E60C9" w:rsidRPr="000E0405" w:rsidRDefault="007E60C9" w:rsidP="009F1A5E">
            <w:pPr>
              <w:snapToGrid w:val="0"/>
              <w:spacing w:after="0" w:line="259" w:lineRule="auto"/>
              <w:rPr>
                <w:b/>
                <w:bCs/>
                <w:sz w:val="18"/>
                <w:szCs w:val="18"/>
              </w:rPr>
            </w:pPr>
            <w:r w:rsidRPr="000E0405">
              <w:rPr>
                <w:b/>
                <w:bCs/>
                <w:sz w:val="18"/>
                <w:szCs w:val="18"/>
              </w:rPr>
              <w:t>Case #2-6</w:t>
            </w:r>
            <w:r w:rsidRPr="000E0405">
              <w:rPr>
                <w:sz w:val="18"/>
                <w:szCs w:val="18"/>
              </w:rPr>
              <w:t>: BW#20 MHz, FR#1, Baseline Ant. Config., positioning method #SL-TDoA, No. of Anchors#4, highway staggered</w:t>
            </w:r>
          </w:p>
        </w:tc>
        <w:tc>
          <w:tcPr>
            <w:tcW w:w="824" w:type="dxa"/>
            <w:vAlign w:val="center"/>
          </w:tcPr>
          <w:p w14:paraId="739003D8" w14:textId="77777777" w:rsidR="007E60C9" w:rsidRPr="000E0405" w:rsidRDefault="007E60C9" w:rsidP="009F1A5E">
            <w:pPr>
              <w:snapToGrid w:val="0"/>
              <w:spacing w:after="0" w:line="259" w:lineRule="auto"/>
              <w:jc w:val="center"/>
            </w:pPr>
            <w:r w:rsidRPr="000E0405">
              <w:t>1.566</w:t>
            </w:r>
          </w:p>
        </w:tc>
        <w:tc>
          <w:tcPr>
            <w:tcW w:w="824" w:type="dxa"/>
            <w:vAlign w:val="center"/>
          </w:tcPr>
          <w:p w14:paraId="76F07D76" w14:textId="77777777" w:rsidR="007E60C9" w:rsidRPr="000E0405" w:rsidRDefault="007E60C9" w:rsidP="009F1A5E">
            <w:pPr>
              <w:snapToGrid w:val="0"/>
              <w:spacing w:after="0" w:line="259" w:lineRule="auto"/>
              <w:jc w:val="center"/>
            </w:pPr>
            <w:r w:rsidRPr="000E0405">
              <w:t>2.42</w:t>
            </w:r>
          </w:p>
        </w:tc>
        <w:tc>
          <w:tcPr>
            <w:tcW w:w="824" w:type="dxa"/>
            <w:vAlign w:val="center"/>
          </w:tcPr>
          <w:p w14:paraId="030A0BC9" w14:textId="77777777" w:rsidR="007E60C9" w:rsidRPr="000E0405" w:rsidRDefault="007E60C9" w:rsidP="009F1A5E">
            <w:pPr>
              <w:snapToGrid w:val="0"/>
              <w:spacing w:after="0" w:line="259" w:lineRule="auto"/>
              <w:jc w:val="center"/>
            </w:pPr>
            <w:r w:rsidRPr="000E0405">
              <w:t>3.31</w:t>
            </w:r>
          </w:p>
        </w:tc>
        <w:tc>
          <w:tcPr>
            <w:tcW w:w="826" w:type="dxa"/>
            <w:vAlign w:val="center"/>
          </w:tcPr>
          <w:p w14:paraId="3372D17F" w14:textId="77777777" w:rsidR="007E60C9" w:rsidRPr="000E0405" w:rsidRDefault="007E60C9" w:rsidP="009F1A5E">
            <w:pPr>
              <w:snapToGrid w:val="0"/>
              <w:spacing w:after="0" w:line="259" w:lineRule="auto"/>
              <w:jc w:val="center"/>
            </w:pPr>
            <w:r w:rsidRPr="000E0405">
              <w:t>4.301</w:t>
            </w:r>
          </w:p>
        </w:tc>
        <w:tc>
          <w:tcPr>
            <w:tcW w:w="1925" w:type="dxa"/>
            <w:vAlign w:val="center"/>
          </w:tcPr>
          <w:p w14:paraId="56DBC6CF" w14:textId="77777777" w:rsidR="007E60C9" w:rsidRPr="000E0405" w:rsidRDefault="007E60C9" w:rsidP="009F1A5E">
            <w:pPr>
              <w:snapToGrid w:val="0"/>
              <w:spacing w:after="0" w:line="259" w:lineRule="auto"/>
              <w:jc w:val="center"/>
            </w:pPr>
            <w:r w:rsidRPr="000E0405">
              <w:t>No, 46%</w:t>
            </w:r>
          </w:p>
        </w:tc>
        <w:tc>
          <w:tcPr>
            <w:tcW w:w="1926" w:type="dxa"/>
            <w:vAlign w:val="center"/>
          </w:tcPr>
          <w:p w14:paraId="4866E397" w14:textId="77777777" w:rsidR="007E60C9" w:rsidRPr="000E0405" w:rsidRDefault="007E60C9" w:rsidP="009F1A5E">
            <w:pPr>
              <w:snapToGrid w:val="0"/>
              <w:spacing w:after="0" w:line="259" w:lineRule="auto"/>
              <w:jc w:val="center"/>
            </w:pPr>
            <w:r w:rsidRPr="000E0405">
              <w:t>No, 15%</w:t>
            </w:r>
          </w:p>
        </w:tc>
      </w:tr>
    </w:tbl>
    <w:p w14:paraId="692C6CD0" w14:textId="77777777" w:rsidR="007E60C9" w:rsidRPr="000E0405" w:rsidRDefault="007E60C9" w:rsidP="009F1A5E">
      <w:pPr>
        <w:spacing w:line="259" w:lineRule="auto"/>
        <w:jc w:val="both"/>
        <w:rPr>
          <w:lang w:val="en-US"/>
        </w:rPr>
      </w:pPr>
    </w:p>
    <w:p w14:paraId="685759D3" w14:textId="77777777" w:rsidR="007E60C9" w:rsidRPr="000E0405" w:rsidRDefault="007E60C9" w:rsidP="009F1A5E">
      <w:pPr>
        <w:keepNext/>
        <w:autoSpaceDE w:val="0"/>
        <w:autoSpaceDN w:val="0"/>
        <w:adjustRightInd w:val="0"/>
        <w:snapToGrid w:val="0"/>
        <w:spacing w:after="120" w:line="259" w:lineRule="auto"/>
        <w:jc w:val="center"/>
        <w:rPr>
          <w:b/>
          <w:bCs/>
          <w:kern w:val="2"/>
          <w:lang w:val="en-US"/>
        </w:rPr>
      </w:pPr>
      <w:r w:rsidRPr="000E0405">
        <w:rPr>
          <w:b/>
          <w:bCs/>
          <w:lang w:val="en-US"/>
        </w:rPr>
        <w:t xml:space="preserve">Table </w:t>
      </w:r>
      <w:r w:rsidRPr="000E0405">
        <w:rPr>
          <w:b/>
          <w:bCs/>
          <w:lang w:val="en-US" w:eastAsia="zh-CN"/>
        </w:rPr>
        <w:t>B.1.9.2.1-4</w:t>
      </w:r>
      <w:r w:rsidRPr="000E0405">
        <w:rPr>
          <w:b/>
          <w:bCs/>
          <w:lang w:val="en-US"/>
        </w:rPr>
        <w:t xml:space="preserve"> </w:t>
      </w:r>
      <w:r w:rsidRPr="000E0405">
        <w:rPr>
          <w:b/>
          <w:bCs/>
          <w:kern w:val="2"/>
          <w:lang w:val="en-US"/>
        </w:rPr>
        <w:t>Simulation results for highway for ranging - distance accuracy</w:t>
      </w:r>
    </w:p>
    <w:tbl>
      <w:tblPr>
        <w:tblW w:w="94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0"/>
        <w:gridCol w:w="821"/>
        <w:gridCol w:w="821"/>
        <w:gridCol w:w="821"/>
        <w:gridCol w:w="824"/>
        <w:gridCol w:w="1976"/>
        <w:gridCol w:w="1976"/>
      </w:tblGrid>
      <w:tr w:rsidR="00361D7F" w:rsidRPr="000E0405" w14:paraId="3734539B" w14:textId="77777777" w:rsidTr="009F1A5E">
        <w:trPr>
          <w:trHeight w:val="262"/>
          <w:jc w:val="center"/>
        </w:trPr>
        <w:tc>
          <w:tcPr>
            <w:tcW w:w="2260" w:type="dxa"/>
            <w:shd w:val="clear" w:color="auto" w:fill="auto"/>
            <w:vAlign w:val="center"/>
          </w:tcPr>
          <w:p w14:paraId="7A1DF3ED" w14:textId="77777777" w:rsidR="007E60C9" w:rsidRPr="000E0405" w:rsidRDefault="007E60C9" w:rsidP="009F1A5E">
            <w:pPr>
              <w:snapToGrid w:val="0"/>
              <w:spacing w:after="0" w:line="259" w:lineRule="auto"/>
              <w:jc w:val="center"/>
            </w:pPr>
            <w:r w:rsidRPr="000E0405">
              <w:rPr>
                <w:rFonts w:hint="eastAsia"/>
                <w:b/>
                <w:bCs/>
              </w:rPr>
              <w:t>C</w:t>
            </w:r>
            <w:r w:rsidRPr="000E0405">
              <w:rPr>
                <w:b/>
                <w:bCs/>
              </w:rPr>
              <w:t>ase ID and brief description</w:t>
            </w:r>
          </w:p>
        </w:tc>
        <w:tc>
          <w:tcPr>
            <w:tcW w:w="821" w:type="dxa"/>
            <w:shd w:val="clear" w:color="auto" w:fill="auto"/>
            <w:vAlign w:val="center"/>
          </w:tcPr>
          <w:p w14:paraId="6A23CA19" w14:textId="77777777" w:rsidR="007E60C9" w:rsidRPr="000E0405" w:rsidRDefault="007E60C9" w:rsidP="009F1A5E">
            <w:pPr>
              <w:snapToGrid w:val="0"/>
              <w:spacing w:after="0" w:line="259" w:lineRule="auto"/>
              <w:jc w:val="center"/>
            </w:pPr>
            <w:r w:rsidRPr="000E0405">
              <w:rPr>
                <w:b/>
                <w:bCs/>
              </w:rPr>
              <w:t>50%</w:t>
            </w:r>
          </w:p>
        </w:tc>
        <w:tc>
          <w:tcPr>
            <w:tcW w:w="821" w:type="dxa"/>
            <w:shd w:val="clear" w:color="auto" w:fill="auto"/>
            <w:vAlign w:val="center"/>
          </w:tcPr>
          <w:p w14:paraId="7A0D1CC9" w14:textId="77777777" w:rsidR="007E60C9" w:rsidRPr="000E0405" w:rsidRDefault="007E60C9" w:rsidP="009F1A5E">
            <w:pPr>
              <w:snapToGrid w:val="0"/>
              <w:spacing w:after="0" w:line="259" w:lineRule="auto"/>
              <w:jc w:val="center"/>
            </w:pPr>
            <w:r w:rsidRPr="000E0405">
              <w:rPr>
                <w:b/>
                <w:bCs/>
              </w:rPr>
              <w:t>67%</w:t>
            </w:r>
          </w:p>
        </w:tc>
        <w:tc>
          <w:tcPr>
            <w:tcW w:w="821" w:type="dxa"/>
            <w:shd w:val="clear" w:color="auto" w:fill="auto"/>
            <w:vAlign w:val="center"/>
          </w:tcPr>
          <w:p w14:paraId="641646F3" w14:textId="77777777" w:rsidR="007E60C9" w:rsidRPr="000E0405" w:rsidRDefault="007E60C9" w:rsidP="009F1A5E">
            <w:pPr>
              <w:snapToGrid w:val="0"/>
              <w:spacing w:after="0" w:line="259" w:lineRule="auto"/>
              <w:jc w:val="center"/>
            </w:pPr>
            <w:r w:rsidRPr="000E0405">
              <w:rPr>
                <w:b/>
                <w:bCs/>
              </w:rPr>
              <w:t>80%</w:t>
            </w:r>
          </w:p>
        </w:tc>
        <w:tc>
          <w:tcPr>
            <w:tcW w:w="824" w:type="dxa"/>
            <w:shd w:val="clear" w:color="auto" w:fill="auto"/>
            <w:vAlign w:val="center"/>
          </w:tcPr>
          <w:p w14:paraId="45ACC2E6" w14:textId="77777777" w:rsidR="007E60C9" w:rsidRPr="000E0405" w:rsidRDefault="007E60C9" w:rsidP="009F1A5E">
            <w:pPr>
              <w:snapToGrid w:val="0"/>
              <w:spacing w:after="0" w:line="259" w:lineRule="auto"/>
              <w:jc w:val="center"/>
            </w:pPr>
            <w:r w:rsidRPr="000E0405">
              <w:rPr>
                <w:b/>
                <w:bCs/>
              </w:rPr>
              <w:t>90%</w:t>
            </w:r>
          </w:p>
        </w:tc>
        <w:tc>
          <w:tcPr>
            <w:tcW w:w="1976" w:type="dxa"/>
            <w:shd w:val="clear" w:color="auto" w:fill="auto"/>
            <w:vAlign w:val="center"/>
          </w:tcPr>
          <w:p w14:paraId="0FBDDD9B" w14:textId="77777777" w:rsidR="007E60C9" w:rsidRPr="000E0405" w:rsidRDefault="007E60C9" w:rsidP="009F1A5E">
            <w:pPr>
              <w:snapToGrid w:val="0"/>
              <w:spacing w:after="0" w:line="259" w:lineRule="auto"/>
              <w:jc w:val="center"/>
            </w:pPr>
            <w:r w:rsidRPr="000E0405">
              <w:rPr>
                <w:b/>
                <w:bCs/>
              </w:rPr>
              <w:t xml:space="preserve">Whether meet the requirement </w:t>
            </w:r>
            <w:r w:rsidRPr="000E0405">
              <w:rPr>
                <w:rFonts w:hint="eastAsia"/>
                <w:b/>
                <w:bCs/>
              </w:rPr>
              <w:t>of</w:t>
            </w:r>
            <w:r w:rsidRPr="000E0405">
              <w:rPr>
                <w:b/>
                <w:bCs/>
              </w:rPr>
              <w:t xml:space="preserve"> set A (1.5 m for 90% of UEs)</w:t>
            </w:r>
          </w:p>
        </w:tc>
        <w:tc>
          <w:tcPr>
            <w:tcW w:w="1976" w:type="dxa"/>
            <w:shd w:val="clear" w:color="auto" w:fill="auto"/>
            <w:vAlign w:val="center"/>
          </w:tcPr>
          <w:p w14:paraId="01EB33F1" w14:textId="77777777" w:rsidR="007E60C9" w:rsidRPr="000E0405" w:rsidRDefault="007E60C9" w:rsidP="009F1A5E">
            <w:pPr>
              <w:snapToGrid w:val="0"/>
              <w:spacing w:after="0" w:line="259" w:lineRule="auto"/>
              <w:jc w:val="center"/>
            </w:pPr>
            <w:r w:rsidRPr="000E0405">
              <w:rPr>
                <w:b/>
                <w:bCs/>
              </w:rPr>
              <w:t xml:space="preserve">Whether meet the requirement </w:t>
            </w:r>
            <w:r w:rsidRPr="000E0405">
              <w:rPr>
                <w:rFonts w:hint="eastAsia"/>
                <w:b/>
                <w:bCs/>
              </w:rPr>
              <w:t>of</w:t>
            </w:r>
            <w:r w:rsidRPr="000E0405">
              <w:rPr>
                <w:b/>
                <w:bCs/>
              </w:rPr>
              <w:t xml:space="preserve"> set B (0.5 m for 90% of UEs)</w:t>
            </w:r>
          </w:p>
        </w:tc>
      </w:tr>
      <w:tr w:rsidR="00361D7F" w:rsidRPr="000E0405" w14:paraId="4EBA5776" w14:textId="77777777" w:rsidTr="002318CE">
        <w:trPr>
          <w:trHeight w:val="523"/>
          <w:jc w:val="center"/>
        </w:trPr>
        <w:tc>
          <w:tcPr>
            <w:tcW w:w="2260" w:type="dxa"/>
            <w:vAlign w:val="center"/>
          </w:tcPr>
          <w:p w14:paraId="6D783DD8" w14:textId="77777777" w:rsidR="007E60C9" w:rsidRPr="000E0405" w:rsidRDefault="007E60C9" w:rsidP="009F1A5E">
            <w:pPr>
              <w:snapToGrid w:val="0"/>
              <w:spacing w:after="0" w:line="259" w:lineRule="auto"/>
              <w:rPr>
                <w:sz w:val="18"/>
                <w:szCs w:val="18"/>
              </w:rPr>
            </w:pPr>
            <w:r w:rsidRPr="000E0405">
              <w:rPr>
                <w:b/>
                <w:bCs/>
                <w:sz w:val="18"/>
                <w:szCs w:val="18"/>
              </w:rPr>
              <w:t>Case #3-1</w:t>
            </w:r>
            <w:r w:rsidRPr="000E0405">
              <w:rPr>
                <w:sz w:val="18"/>
                <w:szCs w:val="18"/>
              </w:rPr>
              <w:t>: BW#100 MHz, FR#1, Baseline Ant. Config., positioning method</w:t>
            </w:r>
            <w:r w:rsidRPr="000E0405">
              <w:rPr>
                <w:rFonts w:hint="eastAsia"/>
                <w:sz w:val="18"/>
                <w:szCs w:val="18"/>
              </w:rPr>
              <w:t xml:space="preserve"> </w:t>
            </w:r>
            <w:r w:rsidRPr="000E0405">
              <w:rPr>
                <w:sz w:val="18"/>
                <w:szCs w:val="18"/>
              </w:rPr>
              <w:t># SL-RTT (Single-sided), No. of Anchors#1</w:t>
            </w:r>
          </w:p>
        </w:tc>
        <w:tc>
          <w:tcPr>
            <w:tcW w:w="821" w:type="dxa"/>
            <w:vAlign w:val="center"/>
          </w:tcPr>
          <w:p w14:paraId="38E984D3" w14:textId="77777777" w:rsidR="007E60C9" w:rsidRPr="000E0405" w:rsidRDefault="007E60C9" w:rsidP="009F1A5E">
            <w:pPr>
              <w:snapToGrid w:val="0"/>
              <w:spacing w:after="0" w:line="259" w:lineRule="auto"/>
              <w:jc w:val="center"/>
            </w:pPr>
            <w:r w:rsidRPr="000E0405">
              <w:t>0.49</w:t>
            </w:r>
          </w:p>
        </w:tc>
        <w:tc>
          <w:tcPr>
            <w:tcW w:w="821" w:type="dxa"/>
            <w:vAlign w:val="center"/>
          </w:tcPr>
          <w:p w14:paraId="71996825" w14:textId="77777777" w:rsidR="007E60C9" w:rsidRPr="000E0405" w:rsidRDefault="007E60C9" w:rsidP="009F1A5E">
            <w:pPr>
              <w:snapToGrid w:val="0"/>
              <w:spacing w:after="0" w:line="259" w:lineRule="auto"/>
              <w:jc w:val="center"/>
            </w:pPr>
            <w:r w:rsidRPr="000E0405">
              <w:t>0.74</w:t>
            </w:r>
          </w:p>
        </w:tc>
        <w:tc>
          <w:tcPr>
            <w:tcW w:w="821" w:type="dxa"/>
            <w:vAlign w:val="center"/>
          </w:tcPr>
          <w:p w14:paraId="253D36F3" w14:textId="77777777" w:rsidR="007E60C9" w:rsidRPr="000E0405" w:rsidRDefault="007E60C9" w:rsidP="009F1A5E">
            <w:pPr>
              <w:snapToGrid w:val="0"/>
              <w:spacing w:after="0" w:line="259" w:lineRule="auto"/>
              <w:jc w:val="center"/>
            </w:pPr>
            <w:r w:rsidRPr="000E0405">
              <w:t>0.963</w:t>
            </w:r>
          </w:p>
        </w:tc>
        <w:tc>
          <w:tcPr>
            <w:tcW w:w="824" w:type="dxa"/>
            <w:vAlign w:val="center"/>
          </w:tcPr>
          <w:p w14:paraId="3871C425" w14:textId="77777777" w:rsidR="007E60C9" w:rsidRPr="000E0405" w:rsidRDefault="007E60C9" w:rsidP="009F1A5E">
            <w:pPr>
              <w:snapToGrid w:val="0"/>
              <w:spacing w:after="0" w:line="259" w:lineRule="auto"/>
              <w:jc w:val="center"/>
            </w:pPr>
            <w:r w:rsidRPr="000E0405">
              <w:t>1.23</w:t>
            </w:r>
          </w:p>
        </w:tc>
        <w:tc>
          <w:tcPr>
            <w:tcW w:w="1976" w:type="dxa"/>
            <w:vAlign w:val="center"/>
          </w:tcPr>
          <w:p w14:paraId="7F7E9E4C" w14:textId="77777777" w:rsidR="007E60C9" w:rsidRPr="000E0405" w:rsidRDefault="007E60C9" w:rsidP="009F1A5E">
            <w:pPr>
              <w:snapToGrid w:val="0"/>
              <w:spacing w:after="0" w:line="259" w:lineRule="auto"/>
              <w:jc w:val="center"/>
            </w:pPr>
            <w:r w:rsidRPr="000E0405">
              <w:rPr>
                <w:rFonts w:hint="eastAsia"/>
              </w:rPr>
              <w:t>Y</w:t>
            </w:r>
            <w:r w:rsidRPr="000E0405">
              <w:t>es</w:t>
            </w:r>
          </w:p>
          <w:p w14:paraId="378BC82A" w14:textId="77777777" w:rsidR="007E60C9" w:rsidRPr="000E0405" w:rsidRDefault="007E60C9" w:rsidP="009F1A5E">
            <w:pPr>
              <w:snapToGrid w:val="0"/>
              <w:spacing w:after="0" w:line="259" w:lineRule="auto"/>
              <w:jc w:val="center"/>
            </w:pPr>
          </w:p>
        </w:tc>
        <w:tc>
          <w:tcPr>
            <w:tcW w:w="1976" w:type="dxa"/>
            <w:vAlign w:val="center"/>
          </w:tcPr>
          <w:p w14:paraId="088AC528" w14:textId="77777777" w:rsidR="007E60C9" w:rsidRPr="000E0405" w:rsidRDefault="007E60C9" w:rsidP="009F1A5E">
            <w:pPr>
              <w:snapToGrid w:val="0"/>
              <w:spacing w:after="0" w:line="259" w:lineRule="auto"/>
              <w:jc w:val="center"/>
            </w:pPr>
            <w:r w:rsidRPr="000E0405">
              <w:t>No, 50%</w:t>
            </w:r>
          </w:p>
        </w:tc>
      </w:tr>
      <w:tr w:rsidR="00361D7F" w:rsidRPr="000E0405" w14:paraId="0CC21162" w14:textId="77777777" w:rsidTr="002318CE">
        <w:trPr>
          <w:trHeight w:val="523"/>
          <w:jc w:val="center"/>
        </w:trPr>
        <w:tc>
          <w:tcPr>
            <w:tcW w:w="2260" w:type="dxa"/>
            <w:vAlign w:val="center"/>
          </w:tcPr>
          <w:p w14:paraId="5DBA3217" w14:textId="77777777" w:rsidR="007E60C9" w:rsidRPr="000E0405" w:rsidRDefault="007E60C9" w:rsidP="009F1A5E">
            <w:pPr>
              <w:snapToGrid w:val="0"/>
              <w:spacing w:after="0" w:line="259" w:lineRule="auto"/>
              <w:rPr>
                <w:b/>
                <w:bCs/>
                <w:sz w:val="18"/>
                <w:szCs w:val="18"/>
              </w:rPr>
            </w:pPr>
            <w:r w:rsidRPr="000E0405">
              <w:rPr>
                <w:b/>
                <w:bCs/>
                <w:sz w:val="18"/>
                <w:szCs w:val="18"/>
              </w:rPr>
              <w:t>Case #3-2</w:t>
            </w:r>
            <w:r w:rsidRPr="000E0405">
              <w:rPr>
                <w:sz w:val="18"/>
                <w:szCs w:val="18"/>
              </w:rPr>
              <w:t>: BW#20MHz, FR#1, Baseline Ant. Config., positioning method</w:t>
            </w:r>
            <w:r w:rsidRPr="000E0405">
              <w:rPr>
                <w:rFonts w:hint="eastAsia"/>
                <w:sz w:val="18"/>
                <w:szCs w:val="18"/>
              </w:rPr>
              <w:t xml:space="preserve"> </w:t>
            </w:r>
            <w:r w:rsidRPr="000E0405">
              <w:rPr>
                <w:sz w:val="18"/>
                <w:szCs w:val="18"/>
              </w:rPr>
              <w:t># SL-RTT (Single-sided), No. of Anchors#1</w:t>
            </w:r>
          </w:p>
        </w:tc>
        <w:tc>
          <w:tcPr>
            <w:tcW w:w="821" w:type="dxa"/>
            <w:vAlign w:val="center"/>
          </w:tcPr>
          <w:p w14:paraId="4B208F98" w14:textId="77777777" w:rsidR="007E60C9" w:rsidRPr="000E0405" w:rsidRDefault="007E60C9" w:rsidP="009F1A5E">
            <w:pPr>
              <w:snapToGrid w:val="0"/>
              <w:spacing w:after="0" w:line="259" w:lineRule="auto"/>
              <w:jc w:val="center"/>
            </w:pPr>
            <w:r w:rsidRPr="000E0405">
              <w:t>0.86</w:t>
            </w:r>
          </w:p>
        </w:tc>
        <w:tc>
          <w:tcPr>
            <w:tcW w:w="821" w:type="dxa"/>
            <w:vAlign w:val="center"/>
          </w:tcPr>
          <w:p w14:paraId="3B31A1FF" w14:textId="77777777" w:rsidR="007E60C9" w:rsidRPr="000E0405" w:rsidRDefault="007E60C9" w:rsidP="009F1A5E">
            <w:pPr>
              <w:snapToGrid w:val="0"/>
              <w:spacing w:after="0" w:line="259" w:lineRule="auto"/>
              <w:jc w:val="center"/>
            </w:pPr>
            <w:r w:rsidRPr="000E0405">
              <w:t>1.25</w:t>
            </w:r>
          </w:p>
        </w:tc>
        <w:tc>
          <w:tcPr>
            <w:tcW w:w="821" w:type="dxa"/>
            <w:vAlign w:val="center"/>
          </w:tcPr>
          <w:p w14:paraId="7A207D10" w14:textId="77777777" w:rsidR="007E60C9" w:rsidRPr="000E0405" w:rsidRDefault="007E60C9" w:rsidP="009F1A5E">
            <w:pPr>
              <w:snapToGrid w:val="0"/>
              <w:spacing w:after="0" w:line="259" w:lineRule="auto"/>
              <w:jc w:val="center"/>
            </w:pPr>
            <w:r w:rsidRPr="000E0405">
              <w:t>1.7</w:t>
            </w:r>
          </w:p>
        </w:tc>
        <w:tc>
          <w:tcPr>
            <w:tcW w:w="824" w:type="dxa"/>
            <w:vAlign w:val="center"/>
          </w:tcPr>
          <w:p w14:paraId="4B6ACF50" w14:textId="77777777" w:rsidR="007E60C9" w:rsidRPr="000E0405" w:rsidRDefault="007E60C9" w:rsidP="009F1A5E">
            <w:pPr>
              <w:snapToGrid w:val="0"/>
              <w:spacing w:after="0" w:line="259" w:lineRule="auto"/>
              <w:jc w:val="center"/>
            </w:pPr>
            <w:r w:rsidRPr="000E0405">
              <w:t>2.2</w:t>
            </w:r>
          </w:p>
        </w:tc>
        <w:tc>
          <w:tcPr>
            <w:tcW w:w="1976" w:type="dxa"/>
            <w:vAlign w:val="center"/>
          </w:tcPr>
          <w:p w14:paraId="5BA01DAE" w14:textId="77777777" w:rsidR="007E60C9" w:rsidRPr="000E0405" w:rsidRDefault="007E60C9" w:rsidP="009F1A5E">
            <w:pPr>
              <w:snapToGrid w:val="0"/>
              <w:spacing w:after="0" w:line="259" w:lineRule="auto"/>
              <w:jc w:val="center"/>
            </w:pPr>
            <w:r w:rsidRPr="000E0405">
              <w:t>No, 70%</w:t>
            </w:r>
          </w:p>
        </w:tc>
        <w:tc>
          <w:tcPr>
            <w:tcW w:w="1976" w:type="dxa"/>
            <w:vAlign w:val="center"/>
          </w:tcPr>
          <w:p w14:paraId="289F9273" w14:textId="77777777" w:rsidR="007E60C9" w:rsidRPr="000E0405" w:rsidRDefault="007E60C9" w:rsidP="009F1A5E">
            <w:pPr>
              <w:snapToGrid w:val="0"/>
              <w:spacing w:after="0" w:line="259" w:lineRule="auto"/>
              <w:jc w:val="center"/>
            </w:pPr>
            <w:r w:rsidRPr="000E0405">
              <w:t>No, less than 50%</w:t>
            </w:r>
          </w:p>
        </w:tc>
      </w:tr>
      <w:tr w:rsidR="007E60C9" w:rsidRPr="000E0405" w14:paraId="43059023" w14:textId="77777777" w:rsidTr="002318CE">
        <w:trPr>
          <w:trHeight w:val="523"/>
          <w:jc w:val="center"/>
        </w:trPr>
        <w:tc>
          <w:tcPr>
            <w:tcW w:w="2260" w:type="dxa"/>
            <w:vAlign w:val="center"/>
          </w:tcPr>
          <w:p w14:paraId="0C219AA5" w14:textId="77777777" w:rsidR="007E60C9" w:rsidRPr="000E0405" w:rsidRDefault="007E60C9" w:rsidP="009F1A5E">
            <w:pPr>
              <w:snapToGrid w:val="0"/>
              <w:spacing w:after="0" w:line="259" w:lineRule="auto"/>
              <w:rPr>
                <w:b/>
                <w:bCs/>
                <w:sz w:val="18"/>
                <w:szCs w:val="18"/>
              </w:rPr>
            </w:pPr>
            <w:r w:rsidRPr="000E0405">
              <w:rPr>
                <w:b/>
                <w:bCs/>
                <w:sz w:val="18"/>
                <w:szCs w:val="18"/>
              </w:rPr>
              <w:t>Case #3-3</w:t>
            </w:r>
            <w:r w:rsidRPr="000E0405">
              <w:rPr>
                <w:sz w:val="18"/>
                <w:szCs w:val="18"/>
              </w:rPr>
              <w:t>: BW#100 MHz, FR#1, Baseline Ant. Config., positioning method</w:t>
            </w:r>
            <w:r w:rsidRPr="000E0405">
              <w:rPr>
                <w:rFonts w:hint="eastAsia"/>
                <w:sz w:val="18"/>
                <w:szCs w:val="18"/>
              </w:rPr>
              <w:t xml:space="preserve"> </w:t>
            </w:r>
            <w:r w:rsidRPr="000E0405">
              <w:rPr>
                <w:sz w:val="18"/>
                <w:szCs w:val="18"/>
              </w:rPr>
              <w:t># SL-RTT (Double-sided), No. of Anchors#1</w:t>
            </w:r>
          </w:p>
        </w:tc>
        <w:tc>
          <w:tcPr>
            <w:tcW w:w="821" w:type="dxa"/>
            <w:vAlign w:val="center"/>
          </w:tcPr>
          <w:p w14:paraId="00366EB5" w14:textId="77777777" w:rsidR="007E60C9" w:rsidRPr="000E0405" w:rsidRDefault="007E60C9" w:rsidP="009F1A5E">
            <w:pPr>
              <w:snapToGrid w:val="0"/>
              <w:spacing w:after="0" w:line="259" w:lineRule="auto"/>
              <w:jc w:val="center"/>
            </w:pPr>
            <w:r w:rsidRPr="000E0405">
              <w:t>0.35</w:t>
            </w:r>
          </w:p>
        </w:tc>
        <w:tc>
          <w:tcPr>
            <w:tcW w:w="821" w:type="dxa"/>
            <w:vAlign w:val="center"/>
          </w:tcPr>
          <w:p w14:paraId="4341C329" w14:textId="77777777" w:rsidR="007E60C9" w:rsidRPr="000E0405" w:rsidRDefault="007E60C9" w:rsidP="009F1A5E">
            <w:pPr>
              <w:snapToGrid w:val="0"/>
              <w:spacing w:after="0" w:line="259" w:lineRule="auto"/>
              <w:jc w:val="center"/>
            </w:pPr>
            <w:r w:rsidRPr="000E0405">
              <w:t>0.5</w:t>
            </w:r>
          </w:p>
        </w:tc>
        <w:tc>
          <w:tcPr>
            <w:tcW w:w="821" w:type="dxa"/>
            <w:vAlign w:val="center"/>
          </w:tcPr>
          <w:p w14:paraId="4CE8D895" w14:textId="77777777" w:rsidR="007E60C9" w:rsidRPr="000E0405" w:rsidRDefault="007E60C9" w:rsidP="009F1A5E">
            <w:pPr>
              <w:snapToGrid w:val="0"/>
              <w:spacing w:after="0" w:line="259" w:lineRule="auto"/>
              <w:jc w:val="center"/>
            </w:pPr>
            <w:r w:rsidRPr="000E0405">
              <w:t>0.67</w:t>
            </w:r>
          </w:p>
        </w:tc>
        <w:tc>
          <w:tcPr>
            <w:tcW w:w="824" w:type="dxa"/>
            <w:vAlign w:val="center"/>
          </w:tcPr>
          <w:p w14:paraId="1BC9A871" w14:textId="77777777" w:rsidR="007E60C9" w:rsidRPr="000E0405" w:rsidRDefault="007E60C9" w:rsidP="009F1A5E">
            <w:pPr>
              <w:snapToGrid w:val="0"/>
              <w:spacing w:after="0" w:line="259" w:lineRule="auto"/>
              <w:jc w:val="center"/>
            </w:pPr>
            <w:r w:rsidRPr="000E0405">
              <w:t>0.83</w:t>
            </w:r>
          </w:p>
        </w:tc>
        <w:tc>
          <w:tcPr>
            <w:tcW w:w="1976" w:type="dxa"/>
            <w:vAlign w:val="center"/>
          </w:tcPr>
          <w:p w14:paraId="224FC880" w14:textId="77777777" w:rsidR="007E60C9" w:rsidRPr="000E0405" w:rsidRDefault="007E60C9" w:rsidP="009F1A5E">
            <w:pPr>
              <w:snapToGrid w:val="0"/>
              <w:spacing w:after="0" w:line="259" w:lineRule="auto"/>
              <w:jc w:val="center"/>
            </w:pPr>
            <w:r w:rsidRPr="000E0405">
              <w:t>Yes</w:t>
            </w:r>
          </w:p>
        </w:tc>
        <w:tc>
          <w:tcPr>
            <w:tcW w:w="1976" w:type="dxa"/>
            <w:vAlign w:val="center"/>
          </w:tcPr>
          <w:p w14:paraId="69CB9AFB" w14:textId="77777777" w:rsidR="007E60C9" w:rsidRPr="000E0405" w:rsidRDefault="007E60C9" w:rsidP="009F1A5E">
            <w:pPr>
              <w:snapToGrid w:val="0"/>
              <w:spacing w:after="0" w:line="259" w:lineRule="auto"/>
              <w:jc w:val="center"/>
            </w:pPr>
            <w:r w:rsidRPr="000E0405">
              <w:t>No, 67%</w:t>
            </w:r>
          </w:p>
        </w:tc>
      </w:tr>
    </w:tbl>
    <w:p w14:paraId="47775958" w14:textId="77777777" w:rsidR="007E60C9" w:rsidRPr="000E0405" w:rsidRDefault="007E60C9" w:rsidP="009F1A5E">
      <w:pPr>
        <w:keepNext/>
        <w:autoSpaceDE w:val="0"/>
        <w:autoSpaceDN w:val="0"/>
        <w:adjustRightInd w:val="0"/>
        <w:snapToGrid w:val="0"/>
        <w:spacing w:after="120" w:line="259" w:lineRule="auto"/>
        <w:jc w:val="center"/>
        <w:rPr>
          <w:b/>
          <w:bCs/>
          <w:lang w:val="en-US"/>
        </w:rPr>
      </w:pPr>
    </w:p>
    <w:p w14:paraId="48AB5B83" w14:textId="77777777" w:rsidR="007E60C9" w:rsidRPr="000E0405" w:rsidRDefault="007E60C9" w:rsidP="009F1A5E">
      <w:pPr>
        <w:keepNext/>
        <w:autoSpaceDE w:val="0"/>
        <w:autoSpaceDN w:val="0"/>
        <w:adjustRightInd w:val="0"/>
        <w:snapToGrid w:val="0"/>
        <w:spacing w:after="120" w:line="259" w:lineRule="auto"/>
        <w:jc w:val="center"/>
        <w:rPr>
          <w:b/>
          <w:bCs/>
          <w:kern w:val="2"/>
          <w:lang w:val="en-US"/>
        </w:rPr>
      </w:pPr>
      <w:r w:rsidRPr="000E0405">
        <w:rPr>
          <w:b/>
          <w:bCs/>
          <w:lang w:val="en-US"/>
        </w:rPr>
        <w:t xml:space="preserve">Table </w:t>
      </w:r>
      <w:r w:rsidRPr="000E0405">
        <w:rPr>
          <w:b/>
          <w:bCs/>
          <w:lang w:val="en-US" w:eastAsia="zh-CN"/>
        </w:rPr>
        <w:t>B.1.9.2.1-5</w:t>
      </w:r>
      <w:r w:rsidRPr="000E0405">
        <w:rPr>
          <w:b/>
          <w:bCs/>
          <w:lang w:val="en-US"/>
        </w:rPr>
        <w:t xml:space="preserve"> </w:t>
      </w:r>
      <w:r w:rsidRPr="000E0405">
        <w:rPr>
          <w:b/>
          <w:bCs/>
          <w:kern w:val="2"/>
          <w:lang w:val="en-US"/>
        </w:rPr>
        <w:t>Simulation results for highway for relative positioning - horizontal accuracy</w:t>
      </w:r>
    </w:p>
    <w:tbl>
      <w:tblPr>
        <w:tblW w:w="94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0"/>
        <w:gridCol w:w="821"/>
        <w:gridCol w:w="821"/>
        <w:gridCol w:w="821"/>
        <w:gridCol w:w="824"/>
        <w:gridCol w:w="1976"/>
        <w:gridCol w:w="1976"/>
      </w:tblGrid>
      <w:tr w:rsidR="00361D7F" w:rsidRPr="000E0405" w14:paraId="477F1A2C" w14:textId="77777777" w:rsidTr="009F1A5E">
        <w:trPr>
          <w:trHeight w:val="262"/>
          <w:jc w:val="center"/>
        </w:trPr>
        <w:tc>
          <w:tcPr>
            <w:tcW w:w="2260" w:type="dxa"/>
            <w:shd w:val="clear" w:color="auto" w:fill="auto"/>
            <w:vAlign w:val="center"/>
          </w:tcPr>
          <w:p w14:paraId="70E2828F" w14:textId="77777777" w:rsidR="007E60C9" w:rsidRPr="000E0405" w:rsidRDefault="007E60C9" w:rsidP="009F1A5E">
            <w:pPr>
              <w:snapToGrid w:val="0"/>
              <w:spacing w:after="0" w:line="259" w:lineRule="auto"/>
              <w:jc w:val="center"/>
            </w:pPr>
            <w:r w:rsidRPr="000E0405">
              <w:rPr>
                <w:rFonts w:hint="eastAsia"/>
                <w:b/>
                <w:bCs/>
              </w:rPr>
              <w:t>C</w:t>
            </w:r>
            <w:r w:rsidRPr="000E0405">
              <w:rPr>
                <w:b/>
                <w:bCs/>
              </w:rPr>
              <w:t>ase ID and brief description</w:t>
            </w:r>
          </w:p>
        </w:tc>
        <w:tc>
          <w:tcPr>
            <w:tcW w:w="821" w:type="dxa"/>
            <w:shd w:val="clear" w:color="auto" w:fill="auto"/>
            <w:vAlign w:val="center"/>
          </w:tcPr>
          <w:p w14:paraId="3CB79D36" w14:textId="77777777" w:rsidR="007E60C9" w:rsidRPr="000E0405" w:rsidRDefault="007E60C9" w:rsidP="009F1A5E">
            <w:pPr>
              <w:snapToGrid w:val="0"/>
              <w:spacing w:after="0" w:line="259" w:lineRule="auto"/>
              <w:jc w:val="center"/>
            </w:pPr>
            <w:r w:rsidRPr="000E0405">
              <w:rPr>
                <w:b/>
                <w:bCs/>
              </w:rPr>
              <w:t>50%</w:t>
            </w:r>
          </w:p>
        </w:tc>
        <w:tc>
          <w:tcPr>
            <w:tcW w:w="821" w:type="dxa"/>
            <w:shd w:val="clear" w:color="auto" w:fill="auto"/>
            <w:vAlign w:val="center"/>
          </w:tcPr>
          <w:p w14:paraId="6B1704CB" w14:textId="77777777" w:rsidR="007E60C9" w:rsidRPr="000E0405" w:rsidRDefault="007E60C9" w:rsidP="009F1A5E">
            <w:pPr>
              <w:snapToGrid w:val="0"/>
              <w:spacing w:after="0" w:line="259" w:lineRule="auto"/>
              <w:jc w:val="center"/>
            </w:pPr>
            <w:r w:rsidRPr="000E0405">
              <w:rPr>
                <w:b/>
                <w:bCs/>
              </w:rPr>
              <w:t>67%</w:t>
            </w:r>
          </w:p>
        </w:tc>
        <w:tc>
          <w:tcPr>
            <w:tcW w:w="821" w:type="dxa"/>
            <w:shd w:val="clear" w:color="auto" w:fill="auto"/>
            <w:vAlign w:val="center"/>
          </w:tcPr>
          <w:p w14:paraId="6D1FDA54" w14:textId="77777777" w:rsidR="007E60C9" w:rsidRPr="000E0405" w:rsidRDefault="007E60C9" w:rsidP="009F1A5E">
            <w:pPr>
              <w:snapToGrid w:val="0"/>
              <w:spacing w:after="0" w:line="259" w:lineRule="auto"/>
              <w:jc w:val="center"/>
            </w:pPr>
            <w:r w:rsidRPr="000E0405">
              <w:rPr>
                <w:b/>
                <w:bCs/>
              </w:rPr>
              <w:t>80%</w:t>
            </w:r>
          </w:p>
        </w:tc>
        <w:tc>
          <w:tcPr>
            <w:tcW w:w="824" w:type="dxa"/>
            <w:shd w:val="clear" w:color="auto" w:fill="auto"/>
            <w:vAlign w:val="center"/>
          </w:tcPr>
          <w:p w14:paraId="7A07A8A5" w14:textId="77777777" w:rsidR="007E60C9" w:rsidRPr="000E0405" w:rsidRDefault="007E60C9" w:rsidP="009F1A5E">
            <w:pPr>
              <w:snapToGrid w:val="0"/>
              <w:spacing w:after="0" w:line="259" w:lineRule="auto"/>
              <w:jc w:val="center"/>
            </w:pPr>
            <w:r w:rsidRPr="000E0405">
              <w:rPr>
                <w:b/>
                <w:bCs/>
              </w:rPr>
              <w:t>90%</w:t>
            </w:r>
          </w:p>
        </w:tc>
        <w:tc>
          <w:tcPr>
            <w:tcW w:w="1976" w:type="dxa"/>
            <w:shd w:val="clear" w:color="auto" w:fill="auto"/>
            <w:vAlign w:val="center"/>
          </w:tcPr>
          <w:p w14:paraId="12DDC3F2" w14:textId="77777777" w:rsidR="007E60C9" w:rsidRPr="000E0405" w:rsidRDefault="007E60C9" w:rsidP="009F1A5E">
            <w:pPr>
              <w:snapToGrid w:val="0"/>
              <w:spacing w:after="0" w:line="259" w:lineRule="auto"/>
              <w:jc w:val="center"/>
            </w:pPr>
            <w:r w:rsidRPr="000E0405">
              <w:rPr>
                <w:b/>
                <w:bCs/>
              </w:rPr>
              <w:t xml:space="preserve">Whether meet the requirement </w:t>
            </w:r>
            <w:r w:rsidRPr="000E0405">
              <w:rPr>
                <w:rFonts w:hint="eastAsia"/>
                <w:b/>
                <w:bCs/>
              </w:rPr>
              <w:t>of</w:t>
            </w:r>
            <w:r w:rsidRPr="000E0405">
              <w:rPr>
                <w:b/>
                <w:bCs/>
              </w:rPr>
              <w:t xml:space="preserve"> set A (1.5 m for 90% of UEs)</w:t>
            </w:r>
          </w:p>
        </w:tc>
        <w:tc>
          <w:tcPr>
            <w:tcW w:w="1976" w:type="dxa"/>
            <w:shd w:val="clear" w:color="auto" w:fill="auto"/>
            <w:vAlign w:val="center"/>
          </w:tcPr>
          <w:p w14:paraId="60B2D415" w14:textId="77777777" w:rsidR="007E60C9" w:rsidRPr="000E0405" w:rsidRDefault="007E60C9" w:rsidP="009F1A5E">
            <w:pPr>
              <w:snapToGrid w:val="0"/>
              <w:spacing w:after="0" w:line="259" w:lineRule="auto"/>
              <w:jc w:val="center"/>
            </w:pPr>
            <w:r w:rsidRPr="000E0405">
              <w:rPr>
                <w:b/>
                <w:bCs/>
              </w:rPr>
              <w:t xml:space="preserve">Whether meet the requirement </w:t>
            </w:r>
            <w:r w:rsidRPr="000E0405">
              <w:rPr>
                <w:rFonts w:hint="eastAsia"/>
                <w:b/>
                <w:bCs/>
              </w:rPr>
              <w:t>of</w:t>
            </w:r>
            <w:r w:rsidRPr="000E0405">
              <w:rPr>
                <w:b/>
                <w:bCs/>
              </w:rPr>
              <w:t xml:space="preserve"> set B (0.5 m for 90% of UEs)</w:t>
            </w:r>
          </w:p>
        </w:tc>
      </w:tr>
      <w:tr w:rsidR="00361D7F" w:rsidRPr="000E0405" w14:paraId="6A842A30" w14:textId="77777777" w:rsidTr="002318CE">
        <w:trPr>
          <w:trHeight w:val="262"/>
          <w:jc w:val="center"/>
        </w:trPr>
        <w:tc>
          <w:tcPr>
            <w:tcW w:w="2260" w:type="dxa"/>
            <w:shd w:val="clear" w:color="auto" w:fill="auto"/>
            <w:vAlign w:val="center"/>
          </w:tcPr>
          <w:p w14:paraId="721BDD14" w14:textId="77777777" w:rsidR="007E60C9" w:rsidRPr="000E0405" w:rsidRDefault="007E60C9" w:rsidP="009F1A5E">
            <w:pPr>
              <w:snapToGrid w:val="0"/>
              <w:spacing w:after="0" w:line="259" w:lineRule="auto"/>
              <w:rPr>
                <w:szCs w:val="22"/>
                <w:lang w:eastAsia="zh-CN"/>
              </w:rPr>
            </w:pPr>
            <w:r w:rsidRPr="000E0405">
              <w:rPr>
                <w:b/>
                <w:bCs/>
                <w:sz w:val="18"/>
                <w:szCs w:val="18"/>
              </w:rPr>
              <w:lastRenderedPageBreak/>
              <w:t>Case #4-1</w:t>
            </w:r>
            <w:r w:rsidRPr="000E0405">
              <w:rPr>
                <w:sz w:val="18"/>
                <w:szCs w:val="18"/>
              </w:rPr>
              <w:t>: BW#20MHz, FR#1, Baseline Ant. Config., positioning method</w:t>
            </w:r>
            <w:r w:rsidRPr="000E0405">
              <w:rPr>
                <w:rFonts w:hint="eastAsia"/>
                <w:sz w:val="18"/>
                <w:szCs w:val="18"/>
              </w:rPr>
              <w:t xml:space="preserve"> </w:t>
            </w:r>
            <w:r w:rsidRPr="000E0405">
              <w:rPr>
                <w:sz w:val="18"/>
                <w:szCs w:val="18"/>
              </w:rPr>
              <w:t># SL-RTT (Single-sided)+AOA, No. of Anchors#1</w:t>
            </w:r>
          </w:p>
          <w:p w14:paraId="31FD32F7" w14:textId="77777777" w:rsidR="007E60C9" w:rsidRPr="000E0405" w:rsidRDefault="007E60C9" w:rsidP="009F1A5E">
            <w:pPr>
              <w:snapToGrid w:val="0"/>
              <w:spacing w:after="0" w:line="259" w:lineRule="auto"/>
              <w:rPr>
                <w:szCs w:val="22"/>
                <w:lang w:eastAsia="zh-CN"/>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100 m                     </w:t>
            </w:r>
          </w:p>
        </w:tc>
        <w:tc>
          <w:tcPr>
            <w:tcW w:w="821" w:type="dxa"/>
            <w:shd w:val="clear" w:color="auto" w:fill="auto"/>
            <w:vAlign w:val="center"/>
          </w:tcPr>
          <w:p w14:paraId="5998FA62" w14:textId="77777777" w:rsidR="007E60C9" w:rsidRPr="000E0405" w:rsidRDefault="007E60C9" w:rsidP="009F1A5E">
            <w:pPr>
              <w:snapToGrid w:val="0"/>
              <w:spacing w:after="0" w:line="259" w:lineRule="auto"/>
              <w:jc w:val="center"/>
              <w:rPr>
                <w:b/>
                <w:bCs/>
              </w:rPr>
            </w:pPr>
            <w:r w:rsidRPr="000E0405">
              <w:t>0.668</w:t>
            </w:r>
          </w:p>
        </w:tc>
        <w:tc>
          <w:tcPr>
            <w:tcW w:w="821" w:type="dxa"/>
            <w:shd w:val="clear" w:color="auto" w:fill="auto"/>
            <w:vAlign w:val="center"/>
          </w:tcPr>
          <w:p w14:paraId="5CCA5479" w14:textId="77777777" w:rsidR="007E60C9" w:rsidRPr="000E0405" w:rsidRDefault="007E60C9" w:rsidP="009F1A5E">
            <w:pPr>
              <w:snapToGrid w:val="0"/>
              <w:spacing w:after="0" w:line="259" w:lineRule="auto"/>
              <w:jc w:val="center"/>
              <w:rPr>
                <w:b/>
                <w:bCs/>
              </w:rPr>
            </w:pPr>
            <w:r w:rsidRPr="000E0405">
              <w:t>1.064</w:t>
            </w:r>
          </w:p>
        </w:tc>
        <w:tc>
          <w:tcPr>
            <w:tcW w:w="821" w:type="dxa"/>
            <w:shd w:val="clear" w:color="auto" w:fill="auto"/>
            <w:vAlign w:val="center"/>
          </w:tcPr>
          <w:p w14:paraId="59177BC0" w14:textId="77777777" w:rsidR="007E60C9" w:rsidRPr="000E0405" w:rsidRDefault="007E60C9" w:rsidP="009F1A5E">
            <w:pPr>
              <w:snapToGrid w:val="0"/>
              <w:spacing w:after="0" w:line="259" w:lineRule="auto"/>
              <w:jc w:val="center"/>
              <w:rPr>
                <w:b/>
                <w:bCs/>
              </w:rPr>
            </w:pPr>
            <w:r w:rsidRPr="000E0405">
              <w:t>1.607</w:t>
            </w:r>
          </w:p>
        </w:tc>
        <w:tc>
          <w:tcPr>
            <w:tcW w:w="824" w:type="dxa"/>
            <w:shd w:val="clear" w:color="auto" w:fill="auto"/>
            <w:vAlign w:val="center"/>
          </w:tcPr>
          <w:p w14:paraId="74F34DC3" w14:textId="77777777" w:rsidR="007E60C9" w:rsidRPr="000E0405" w:rsidRDefault="007E60C9" w:rsidP="009F1A5E">
            <w:pPr>
              <w:snapToGrid w:val="0"/>
              <w:spacing w:after="0" w:line="259" w:lineRule="auto"/>
              <w:jc w:val="center"/>
              <w:rPr>
                <w:b/>
                <w:bCs/>
              </w:rPr>
            </w:pPr>
            <w:r w:rsidRPr="000E0405">
              <w:t>2.35</w:t>
            </w:r>
          </w:p>
        </w:tc>
        <w:tc>
          <w:tcPr>
            <w:tcW w:w="1976" w:type="dxa"/>
            <w:shd w:val="clear" w:color="auto" w:fill="auto"/>
            <w:vAlign w:val="center"/>
          </w:tcPr>
          <w:p w14:paraId="34FB29F3" w14:textId="77777777" w:rsidR="007E60C9" w:rsidRPr="000E0405" w:rsidRDefault="007E60C9" w:rsidP="009F1A5E">
            <w:pPr>
              <w:snapToGrid w:val="0"/>
              <w:spacing w:after="0" w:line="259" w:lineRule="auto"/>
              <w:jc w:val="center"/>
            </w:pPr>
            <w:r w:rsidRPr="000E0405">
              <w:t>No, 70%</w:t>
            </w:r>
          </w:p>
        </w:tc>
        <w:tc>
          <w:tcPr>
            <w:tcW w:w="1976" w:type="dxa"/>
            <w:shd w:val="clear" w:color="auto" w:fill="auto"/>
            <w:vAlign w:val="center"/>
          </w:tcPr>
          <w:p w14:paraId="22852FB6" w14:textId="77777777" w:rsidR="007E60C9" w:rsidRPr="000E0405" w:rsidRDefault="007E60C9" w:rsidP="009F1A5E">
            <w:pPr>
              <w:snapToGrid w:val="0"/>
              <w:spacing w:after="0" w:line="259" w:lineRule="auto"/>
              <w:jc w:val="center"/>
            </w:pPr>
            <w:r w:rsidRPr="000E0405">
              <w:t>No, less than 50%</w:t>
            </w:r>
          </w:p>
        </w:tc>
      </w:tr>
      <w:tr w:rsidR="00361D7F" w:rsidRPr="000E0405" w14:paraId="09257D98" w14:textId="77777777" w:rsidTr="002318CE">
        <w:trPr>
          <w:trHeight w:val="523"/>
          <w:jc w:val="center"/>
        </w:trPr>
        <w:tc>
          <w:tcPr>
            <w:tcW w:w="2260" w:type="dxa"/>
            <w:vAlign w:val="center"/>
          </w:tcPr>
          <w:p w14:paraId="6B5361CE" w14:textId="77777777" w:rsidR="007E60C9" w:rsidRPr="000E0405" w:rsidRDefault="007E60C9" w:rsidP="009F1A5E">
            <w:pPr>
              <w:snapToGrid w:val="0"/>
              <w:spacing w:after="0" w:line="259" w:lineRule="auto"/>
              <w:rPr>
                <w:szCs w:val="22"/>
                <w:lang w:eastAsia="zh-CN"/>
              </w:rPr>
            </w:pPr>
            <w:r w:rsidRPr="000E0405">
              <w:rPr>
                <w:b/>
                <w:bCs/>
                <w:sz w:val="18"/>
                <w:szCs w:val="18"/>
              </w:rPr>
              <w:t>Case #4-2</w:t>
            </w:r>
            <w:r w:rsidRPr="000E0405">
              <w:rPr>
                <w:sz w:val="18"/>
                <w:szCs w:val="18"/>
              </w:rPr>
              <w:t>: BW#100 MHz, FR#1, Baseline Ant. Config., positioning method</w:t>
            </w:r>
            <w:r w:rsidRPr="000E0405">
              <w:rPr>
                <w:rFonts w:hint="eastAsia"/>
                <w:sz w:val="18"/>
                <w:szCs w:val="18"/>
              </w:rPr>
              <w:t xml:space="preserve"> </w:t>
            </w:r>
            <w:r w:rsidRPr="000E0405">
              <w:rPr>
                <w:sz w:val="18"/>
                <w:szCs w:val="18"/>
              </w:rPr>
              <w:t># SL-RTT (Single-sided)+AOA, No. of Anchors#1</w:t>
            </w:r>
          </w:p>
          <w:p w14:paraId="78DC0B07" w14:textId="77777777" w:rsidR="007E60C9" w:rsidRPr="000E0405" w:rsidRDefault="007E60C9" w:rsidP="009F1A5E">
            <w:pPr>
              <w:snapToGrid w:val="0"/>
              <w:spacing w:after="0" w:line="259" w:lineRule="auto"/>
              <w:rPr>
                <w:sz w:val="18"/>
                <w:szCs w:val="18"/>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100 m                     </w:t>
            </w:r>
          </w:p>
        </w:tc>
        <w:tc>
          <w:tcPr>
            <w:tcW w:w="821" w:type="dxa"/>
            <w:vAlign w:val="center"/>
          </w:tcPr>
          <w:p w14:paraId="2C9FFAAA" w14:textId="77777777" w:rsidR="007E60C9" w:rsidRPr="000E0405" w:rsidRDefault="007E60C9" w:rsidP="009F1A5E">
            <w:pPr>
              <w:snapToGrid w:val="0"/>
              <w:spacing w:after="0" w:line="259" w:lineRule="auto"/>
              <w:jc w:val="center"/>
            </w:pPr>
            <w:r w:rsidRPr="000E0405">
              <w:t>0.39</w:t>
            </w:r>
          </w:p>
        </w:tc>
        <w:tc>
          <w:tcPr>
            <w:tcW w:w="821" w:type="dxa"/>
            <w:vAlign w:val="center"/>
          </w:tcPr>
          <w:p w14:paraId="10600D9F" w14:textId="77777777" w:rsidR="007E60C9" w:rsidRPr="000E0405" w:rsidRDefault="007E60C9" w:rsidP="009F1A5E">
            <w:pPr>
              <w:snapToGrid w:val="0"/>
              <w:spacing w:after="0" w:line="259" w:lineRule="auto"/>
              <w:jc w:val="center"/>
            </w:pPr>
            <w:r w:rsidRPr="000E0405">
              <w:t>0.6059</w:t>
            </w:r>
          </w:p>
        </w:tc>
        <w:tc>
          <w:tcPr>
            <w:tcW w:w="821" w:type="dxa"/>
            <w:vAlign w:val="center"/>
          </w:tcPr>
          <w:p w14:paraId="4FF759A3" w14:textId="77777777" w:rsidR="007E60C9" w:rsidRPr="000E0405" w:rsidRDefault="007E60C9" w:rsidP="009F1A5E">
            <w:pPr>
              <w:snapToGrid w:val="0"/>
              <w:spacing w:after="0" w:line="259" w:lineRule="auto"/>
              <w:jc w:val="center"/>
            </w:pPr>
            <w:r w:rsidRPr="000E0405">
              <w:t>0.937</w:t>
            </w:r>
          </w:p>
        </w:tc>
        <w:tc>
          <w:tcPr>
            <w:tcW w:w="824" w:type="dxa"/>
            <w:vAlign w:val="center"/>
          </w:tcPr>
          <w:p w14:paraId="5F36A9FD" w14:textId="77777777" w:rsidR="007E60C9" w:rsidRPr="000E0405" w:rsidRDefault="007E60C9" w:rsidP="009F1A5E">
            <w:pPr>
              <w:snapToGrid w:val="0"/>
              <w:spacing w:after="0" w:line="259" w:lineRule="auto"/>
              <w:jc w:val="center"/>
            </w:pPr>
            <w:r w:rsidRPr="000E0405">
              <w:t>1.4715</w:t>
            </w:r>
          </w:p>
        </w:tc>
        <w:tc>
          <w:tcPr>
            <w:tcW w:w="1976" w:type="dxa"/>
            <w:vAlign w:val="center"/>
          </w:tcPr>
          <w:p w14:paraId="4F243EB4" w14:textId="77777777" w:rsidR="007E60C9" w:rsidRPr="000E0405" w:rsidRDefault="007E60C9" w:rsidP="009F1A5E">
            <w:pPr>
              <w:snapToGrid w:val="0"/>
              <w:spacing w:after="0" w:line="259" w:lineRule="auto"/>
              <w:jc w:val="center"/>
            </w:pPr>
            <w:r w:rsidRPr="000E0405">
              <w:t>Yes</w:t>
            </w:r>
          </w:p>
        </w:tc>
        <w:tc>
          <w:tcPr>
            <w:tcW w:w="1976" w:type="dxa"/>
            <w:vAlign w:val="center"/>
          </w:tcPr>
          <w:p w14:paraId="3C865988" w14:textId="77777777" w:rsidR="007E60C9" w:rsidRPr="000E0405" w:rsidRDefault="007E60C9" w:rsidP="009F1A5E">
            <w:pPr>
              <w:snapToGrid w:val="0"/>
              <w:spacing w:after="0" w:line="259" w:lineRule="auto"/>
              <w:jc w:val="center"/>
            </w:pPr>
            <w:r w:rsidRPr="000E0405">
              <w:t>No, 60%</w:t>
            </w:r>
          </w:p>
        </w:tc>
      </w:tr>
      <w:tr w:rsidR="00361D7F" w:rsidRPr="000E0405" w14:paraId="08880ECE" w14:textId="77777777" w:rsidTr="002318CE">
        <w:trPr>
          <w:trHeight w:val="523"/>
          <w:jc w:val="center"/>
        </w:trPr>
        <w:tc>
          <w:tcPr>
            <w:tcW w:w="2260" w:type="dxa"/>
            <w:vAlign w:val="center"/>
          </w:tcPr>
          <w:p w14:paraId="7E4FD2C2" w14:textId="77777777" w:rsidR="007E60C9" w:rsidRPr="000E0405" w:rsidRDefault="007E60C9" w:rsidP="009F1A5E">
            <w:pPr>
              <w:snapToGrid w:val="0"/>
              <w:spacing w:after="0" w:line="259" w:lineRule="auto"/>
              <w:rPr>
                <w:szCs w:val="22"/>
                <w:lang w:eastAsia="zh-CN"/>
              </w:rPr>
            </w:pPr>
            <w:r w:rsidRPr="000E0405">
              <w:rPr>
                <w:b/>
                <w:bCs/>
                <w:sz w:val="18"/>
                <w:szCs w:val="18"/>
              </w:rPr>
              <w:t>Case #4-3</w:t>
            </w:r>
            <w:r w:rsidRPr="000E0405">
              <w:rPr>
                <w:sz w:val="18"/>
                <w:szCs w:val="18"/>
              </w:rPr>
              <w:t>: BW#20MHz, FR#1, Baseline Ant. Config., positioning method</w:t>
            </w:r>
            <w:r w:rsidRPr="000E0405">
              <w:rPr>
                <w:rFonts w:hint="eastAsia"/>
                <w:sz w:val="18"/>
                <w:szCs w:val="18"/>
              </w:rPr>
              <w:t xml:space="preserve"> </w:t>
            </w:r>
            <w:r w:rsidRPr="000E0405">
              <w:rPr>
                <w:sz w:val="18"/>
                <w:szCs w:val="18"/>
              </w:rPr>
              <w:t># SL-RTT (Single-sided)+AOA, No. of Anchors#1</w:t>
            </w:r>
          </w:p>
          <w:p w14:paraId="57555290" w14:textId="77777777" w:rsidR="007E60C9" w:rsidRPr="000E0405" w:rsidRDefault="007E60C9" w:rsidP="009F1A5E">
            <w:pPr>
              <w:snapToGrid w:val="0"/>
              <w:spacing w:after="0" w:line="259" w:lineRule="auto"/>
              <w:rPr>
                <w:b/>
                <w:bCs/>
                <w:sz w:val="18"/>
                <w:szCs w:val="18"/>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50 m                     </w:t>
            </w:r>
          </w:p>
        </w:tc>
        <w:tc>
          <w:tcPr>
            <w:tcW w:w="821" w:type="dxa"/>
            <w:vAlign w:val="center"/>
          </w:tcPr>
          <w:p w14:paraId="7F4D4257" w14:textId="77777777" w:rsidR="007E60C9" w:rsidRPr="000E0405" w:rsidRDefault="007E60C9" w:rsidP="009F1A5E">
            <w:pPr>
              <w:snapToGrid w:val="0"/>
              <w:spacing w:after="0" w:line="259" w:lineRule="auto"/>
              <w:jc w:val="center"/>
            </w:pPr>
            <w:r w:rsidRPr="000E0405">
              <w:t>0.437</w:t>
            </w:r>
          </w:p>
        </w:tc>
        <w:tc>
          <w:tcPr>
            <w:tcW w:w="821" w:type="dxa"/>
            <w:vAlign w:val="center"/>
          </w:tcPr>
          <w:p w14:paraId="51F6F040" w14:textId="77777777" w:rsidR="007E60C9" w:rsidRPr="000E0405" w:rsidRDefault="007E60C9" w:rsidP="009F1A5E">
            <w:pPr>
              <w:snapToGrid w:val="0"/>
              <w:spacing w:after="0" w:line="259" w:lineRule="auto"/>
              <w:jc w:val="center"/>
            </w:pPr>
            <w:r w:rsidRPr="000E0405">
              <w:t>0.701</w:t>
            </w:r>
          </w:p>
        </w:tc>
        <w:tc>
          <w:tcPr>
            <w:tcW w:w="821" w:type="dxa"/>
            <w:vAlign w:val="center"/>
          </w:tcPr>
          <w:p w14:paraId="096BAFC7" w14:textId="77777777" w:rsidR="007E60C9" w:rsidRPr="000E0405" w:rsidRDefault="007E60C9" w:rsidP="009F1A5E">
            <w:pPr>
              <w:snapToGrid w:val="0"/>
              <w:spacing w:after="0" w:line="259" w:lineRule="auto"/>
              <w:jc w:val="center"/>
            </w:pPr>
            <w:r w:rsidRPr="000E0405">
              <w:t>1.005</w:t>
            </w:r>
          </w:p>
        </w:tc>
        <w:tc>
          <w:tcPr>
            <w:tcW w:w="824" w:type="dxa"/>
            <w:vAlign w:val="center"/>
          </w:tcPr>
          <w:p w14:paraId="034327AF" w14:textId="77777777" w:rsidR="007E60C9" w:rsidRPr="000E0405" w:rsidRDefault="007E60C9" w:rsidP="009F1A5E">
            <w:pPr>
              <w:snapToGrid w:val="0"/>
              <w:spacing w:after="0" w:line="259" w:lineRule="auto"/>
              <w:jc w:val="center"/>
            </w:pPr>
            <w:r w:rsidRPr="000E0405">
              <w:t>1.62</w:t>
            </w:r>
          </w:p>
        </w:tc>
        <w:tc>
          <w:tcPr>
            <w:tcW w:w="1976" w:type="dxa"/>
            <w:vAlign w:val="center"/>
          </w:tcPr>
          <w:p w14:paraId="42561581" w14:textId="77777777" w:rsidR="007E60C9" w:rsidRPr="000E0405" w:rsidRDefault="007E60C9" w:rsidP="009F1A5E">
            <w:pPr>
              <w:snapToGrid w:val="0"/>
              <w:spacing w:after="0" w:line="259" w:lineRule="auto"/>
              <w:jc w:val="center"/>
            </w:pPr>
            <w:r w:rsidRPr="000E0405">
              <w:t>No, 84%</w:t>
            </w:r>
          </w:p>
        </w:tc>
        <w:tc>
          <w:tcPr>
            <w:tcW w:w="1976" w:type="dxa"/>
            <w:vAlign w:val="center"/>
          </w:tcPr>
          <w:p w14:paraId="7B83C0CA" w14:textId="77777777" w:rsidR="007E60C9" w:rsidRPr="000E0405" w:rsidRDefault="007E60C9" w:rsidP="009F1A5E">
            <w:pPr>
              <w:snapToGrid w:val="0"/>
              <w:spacing w:after="0" w:line="259" w:lineRule="auto"/>
              <w:jc w:val="center"/>
            </w:pPr>
            <w:r w:rsidRPr="000E0405">
              <w:t>No, 50%</w:t>
            </w:r>
          </w:p>
        </w:tc>
      </w:tr>
      <w:tr w:rsidR="00361D7F" w:rsidRPr="000E0405" w14:paraId="5B2128FD" w14:textId="77777777" w:rsidTr="002318CE">
        <w:trPr>
          <w:trHeight w:val="523"/>
          <w:jc w:val="center"/>
        </w:trPr>
        <w:tc>
          <w:tcPr>
            <w:tcW w:w="2260" w:type="dxa"/>
            <w:vAlign w:val="center"/>
          </w:tcPr>
          <w:p w14:paraId="66ACAD68" w14:textId="77777777" w:rsidR="007E60C9" w:rsidRPr="000E0405" w:rsidRDefault="007E60C9" w:rsidP="009F1A5E">
            <w:pPr>
              <w:snapToGrid w:val="0"/>
              <w:spacing w:after="0" w:line="259" w:lineRule="auto"/>
              <w:rPr>
                <w:szCs w:val="22"/>
                <w:lang w:eastAsia="zh-CN"/>
              </w:rPr>
            </w:pPr>
            <w:r w:rsidRPr="000E0405">
              <w:rPr>
                <w:b/>
                <w:bCs/>
                <w:sz w:val="18"/>
                <w:szCs w:val="18"/>
              </w:rPr>
              <w:t>Case #4-4</w:t>
            </w:r>
            <w:r w:rsidRPr="000E0405">
              <w:rPr>
                <w:sz w:val="18"/>
                <w:szCs w:val="18"/>
              </w:rPr>
              <w:t>: BW#100 MHz, FR#1, Baseline Ant. Config., positioning method</w:t>
            </w:r>
            <w:r w:rsidRPr="000E0405">
              <w:rPr>
                <w:rFonts w:hint="eastAsia"/>
                <w:sz w:val="18"/>
                <w:szCs w:val="18"/>
              </w:rPr>
              <w:t xml:space="preserve"> </w:t>
            </w:r>
            <w:r w:rsidRPr="000E0405">
              <w:rPr>
                <w:sz w:val="18"/>
                <w:szCs w:val="18"/>
              </w:rPr>
              <w:t># SL-RTT (Single-sided)+AOA, No. of Anchors#1</w:t>
            </w:r>
          </w:p>
          <w:p w14:paraId="09854DF2" w14:textId="77777777" w:rsidR="007E60C9" w:rsidRPr="000E0405" w:rsidRDefault="007E60C9" w:rsidP="009F1A5E">
            <w:pPr>
              <w:snapToGrid w:val="0"/>
              <w:spacing w:after="0" w:line="259" w:lineRule="auto"/>
              <w:rPr>
                <w:b/>
                <w:bCs/>
                <w:sz w:val="18"/>
                <w:szCs w:val="18"/>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50 m                     </w:t>
            </w:r>
          </w:p>
        </w:tc>
        <w:tc>
          <w:tcPr>
            <w:tcW w:w="821" w:type="dxa"/>
            <w:vAlign w:val="center"/>
          </w:tcPr>
          <w:p w14:paraId="5A0BE440" w14:textId="77777777" w:rsidR="007E60C9" w:rsidRPr="000E0405" w:rsidRDefault="007E60C9" w:rsidP="009F1A5E">
            <w:pPr>
              <w:snapToGrid w:val="0"/>
              <w:spacing w:after="0" w:line="259" w:lineRule="auto"/>
              <w:jc w:val="center"/>
            </w:pPr>
            <w:r w:rsidRPr="000E0405">
              <w:t>0.231</w:t>
            </w:r>
          </w:p>
        </w:tc>
        <w:tc>
          <w:tcPr>
            <w:tcW w:w="821" w:type="dxa"/>
            <w:vAlign w:val="center"/>
          </w:tcPr>
          <w:p w14:paraId="154052F4" w14:textId="77777777" w:rsidR="007E60C9" w:rsidRPr="000E0405" w:rsidRDefault="007E60C9" w:rsidP="009F1A5E">
            <w:pPr>
              <w:snapToGrid w:val="0"/>
              <w:spacing w:after="0" w:line="259" w:lineRule="auto"/>
              <w:jc w:val="center"/>
            </w:pPr>
            <w:r w:rsidRPr="000E0405">
              <w:t>0.375</w:t>
            </w:r>
          </w:p>
        </w:tc>
        <w:tc>
          <w:tcPr>
            <w:tcW w:w="821" w:type="dxa"/>
            <w:vAlign w:val="center"/>
          </w:tcPr>
          <w:p w14:paraId="5FBB1D1A" w14:textId="77777777" w:rsidR="007E60C9" w:rsidRPr="000E0405" w:rsidRDefault="007E60C9" w:rsidP="009F1A5E">
            <w:pPr>
              <w:snapToGrid w:val="0"/>
              <w:spacing w:after="0" w:line="259" w:lineRule="auto"/>
              <w:jc w:val="center"/>
            </w:pPr>
            <w:r w:rsidRPr="000E0405">
              <w:t>0.591</w:t>
            </w:r>
          </w:p>
        </w:tc>
        <w:tc>
          <w:tcPr>
            <w:tcW w:w="824" w:type="dxa"/>
            <w:vAlign w:val="center"/>
          </w:tcPr>
          <w:p w14:paraId="28584CB5" w14:textId="77777777" w:rsidR="007E60C9" w:rsidRPr="000E0405" w:rsidRDefault="007E60C9" w:rsidP="009F1A5E">
            <w:pPr>
              <w:snapToGrid w:val="0"/>
              <w:spacing w:after="0" w:line="259" w:lineRule="auto"/>
              <w:jc w:val="center"/>
            </w:pPr>
            <w:r w:rsidRPr="000E0405">
              <w:t>0.862</w:t>
            </w:r>
          </w:p>
        </w:tc>
        <w:tc>
          <w:tcPr>
            <w:tcW w:w="1976" w:type="dxa"/>
            <w:vAlign w:val="center"/>
          </w:tcPr>
          <w:p w14:paraId="5E83828F" w14:textId="77777777" w:rsidR="007E60C9" w:rsidRPr="000E0405" w:rsidRDefault="007E60C9" w:rsidP="009F1A5E">
            <w:pPr>
              <w:snapToGrid w:val="0"/>
              <w:spacing w:after="0" w:line="259" w:lineRule="auto"/>
              <w:jc w:val="center"/>
            </w:pPr>
            <w:r w:rsidRPr="000E0405">
              <w:t>Yes</w:t>
            </w:r>
          </w:p>
        </w:tc>
        <w:tc>
          <w:tcPr>
            <w:tcW w:w="1976" w:type="dxa"/>
            <w:vAlign w:val="center"/>
          </w:tcPr>
          <w:p w14:paraId="76349ABD" w14:textId="77777777" w:rsidR="007E60C9" w:rsidRPr="000E0405" w:rsidRDefault="007E60C9" w:rsidP="009F1A5E">
            <w:pPr>
              <w:snapToGrid w:val="0"/>
              <w:spacing w:after="0" w:line="259" w:lineRule="auto"/>
              <w:jc w:val="center"/>
            </w:pPr>
            <w:r w:rsidRPr="000E0405">
              <w:t>No, 60%</w:t>
            </w:r>
          </w:p>
        </w:tc>
      </w:tr>
      <w:tr w:rsidR="00361D7F" w:rsidRPr="000E0405" w14:paraId="3B79D167" w14:textId="77777777" w:rsidTr="002318CE">
        <w:trPr>
          <w:trHeight w:val="523"/>
          <w:jc w:val="center"/>
        </w:trPr>
        <w:tc>
          <w:tcPr>
            <w:tcW w:w="2260" w:type="dxa"/>
            <w:vAlign w:val="center"/>
          </w:tcPr>
          <w:p w14:paraId="222E5425" w14:textId="77777777" w:rsidR="007E60C9" w:rsidRPr="000E0405" w:rsidRDefault="007E60C9" w:rsidP="009F1A5E">
            <w:pPr>
              <w:snapToGrid w:val="0"/>
              <w:spacing w:after="0" w:line="259" w:lineRule="auto"/>
              <w:rPr>
                <w:szCs w:val="22"/>
                <w:lang w:eastAsia="zh-CN"/>
              </w:rPr>
            </w:pPr>
            <w:r w:rsidRPr="000E0405">
              <w:rPr>
                <w:b/>
                <w:bCs/>
                <w:sz w:val="18"/>
                <w:szCs w:val="18"/>
              </w:rPr>
              <w:t>Case #4-5</w:t>
            </w:r>
            <w:r w:rsidRPr="000E0405">
              <w:rPr>
                <w:sz w:val="18"/>
                <w:szCs w:val="18"/>
              </w:rPr>
              <w:t>: BW#20MHz, FR#1, Baseline Ant. Config., positioning method</w:t>
            </w:r>
            <w:r w:rsidRPr="000E0405">
              <w:rPr>
                <w:rFonts w:hint="eastAsia"/>
                <w:sz w:val="18"/>
                <w:szCs w:val="18"/>
              </w:rPr>
              <w:t xml:space="preserve"> </w:t>
            </w:r>
            <w:r w:rsidRPr="000E0405">
              <w:rPr>
                <w:sz w:val="18"/>
                <w:szCs w:val="18"/>
              </w:rPr>
              <w:t># SL-RTT (Single-sided)+AOA, No. of Anchors#1</w:t>
            </w:r>
          </w:p>
          <w:p w14:paraId="665EC7EF" w14:textId="77777777" w:rsidR="007E60C9" w:rsidRPr="000E0405" w:rsidRDefault="007E60C9" w:rsidP="009F1A5E">
            <w:pPr>
              <w:snapToGrid w:val="0"/>
              <w:spacing w:after="0" w:line="259" w:lineRule="auto"/>
              <w:rPr>
                <w:b/>
                <w:bCs/>
                <w:sz w:val="18"/>
                <w:szCs w:val="18"/>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25 m                     </w:t>
            </w:r>
          </w:p>
        </w:tc>
        <w:tc>
          <w:tcPr>
            <w:tcW w:w="821" w:type="dxa"/>
            <w:vAlign w:val="center"/>
          </w:tcPr>
          <w:p w14:paraId="5D291A60" w14:textId="77777777" w:rsidR="007E60C9" w:rsidRPr="000E0405" w:rsidRDefault="007E60C9" w:rsidP="009F1A5E">
            <w:pPr>
              <w:snapToGrid w:val="0"/>
              <w:spacing w:after="0" w:line="259" w:lineRule="auto"/>
              <w:jc w:val="center"/>
            </w:pPr>
            <w:r w:rsidRPr="000E0405">
              <w:t>0.228</w:t>
            </w:r>
          </w:p>
        </w:tc>
        <w:tc>
          <w:tcPr>
            <w:tcW w:w="821" w:type="dxa"/>
            <w:vAlign w:val="center"/>
          </w:tcPr>
          <w:p w14:paraId="0CE5CD10" w14:textId="77777777" w:rsidR="007E60C9" w:rsidRPr="000E0405" w:rsidRDefault="007E60C9" w:rsidP="009F1A5E">
            <w:pPr>
              <w:snapToGrid w:val="0"/>
              <w:spacing w:after="0" w:line="259" w:lineRule="auto"/>
              <w:jc w:val="center"/>
            </w:pPr>
            <w:r w:rsidRPr="000E0405">
              <w:t>0.37</w:t>
            </w:r>
          </w:p>
        </w:tc>
        <w:tc>
          <w:tcPr>
            <w:tcW w:w="821" w:type="dxa"/>
            <w:vAlign w:val="center"/>
          </w:tcPr>
          <w:p w14:paraId="66F89FC6" w14:textId="77777777" w:rsidR="007E60C9" w:rsidRPr="000E0405" w:rsidRDefault="007E60C9" w:rsidP="009F1A5E">
            <w:pPr>
              <w:snapToGrid w:val="0"/>
              <w:spacing w:after="0" w:line="259" w:lineRule="auto"/>
              <w:jc w:val="center"/>
            </w:pPr>
            <w:r w:rsidRPr="000E0405">
              <w:t>0.8</w:t>
            </w:r>
          </w:p>
        </w:tc>
        <w:tc>
          <w:tcPr>
            <w:tcW w:w="824" w:type="dxa"/>
            <w:vAlign w:val="center"/>
          </w:tcPr>
          <w:p w14:paraId="6B165B46" w14:textId="77777777" w:rsidR="007E60C9" w:rsidRPr="000E0405" w:rsidRDefault="007E60C9" w:rsidP="009F1A5E">
            <w:pPr>
              <w:snapToGrid w:val="0"/>
              <w:spacing w:after="0" w:line="259" w:lineRule="auto"/>
              <w:jc w:val="center"/>
            </w:pPr>
            <w:r w:rsidRPr="000E0405">
              <w:t>1.08</w:t>
            </w:r>
          </w:p>
        </w:tc>
        <w:tc>
          <w:tcPr>
            <w:tcW w:w="1976" w:type="dxa"/>
            <w:vAlign w:val="center"/>
          </w:tcPr>
          <w:p w14:paraId="53B87F4B" w14:textId="77777777" w:rsidR="007E60C9" w:rsidRPr="000E0405" w:rsidRDefault="007E60C9" w:rsidP="009F1A5E">
            <w:pPr>
              <w:snapToGrid w:val="0"/>
              <w:spacing w:after="0" w:line="259" w:lineRule="auto"/>
              <w:jc w:val="center"/>
            </w:pPr>
            <w:r w:rsidRPr="000E0405">
              <w:t>Yes</w:t>
            </w:r>
          </w:p>
        </w:tc>
        <w:tc>
          <w:tcPr>
            <w:tcW w:w="1976" w:type="dxa"/>
            <w:vAlign w:val="center"/>
          </w:tcPr>
          <w:p w14:paraId="67F84B9E" w14:textId="77777777" w:rsidR="007E60C9" w:rsidRPr="000E0405" w:rsidRDefault="007E60C9" w:rsidP="009F1A5E">
            <w:pPr>
              <w:snapToGrid w:val="0"/>
              <w:spacing w:after="0" w:line="259" w:lineRule="auto"/>
              <w:jc w:val="center"/>
            </w:pPr>
            <w:r w:rsidRPr="000E0405">
              <w:t>No, 70%</w:t>
            </w:r>
          </w:p>
        </w:tc>
      </w:tr>
      <w:tr w:rsidR="007E60C9" w:rsidRPr="000E0405" w14:paraId="2C955B4C" w14:textId="77777777" w:rsidTr="002318CE">
        <w:trPr>
          <w:trHeight w:val="523"/>
          <w:jc w:val="center"/>
        </w:trPr>
        <w:tc>
          <w:tcPr>
            <w:tcW w:w="2260" w:type="dxa"/>
            <w:vAlign w:val="center"/>
          </w:tcPr>
          <w:p w14:paraId="4B633090" w14:textId="77777777" w:rsidR="007E60C9" w:rsidRPr="000E0405" w:rsidRDefault="007E60C9" w:rsidP="009F1A5E">
            <w:pPr>
              <w:snapToGrid w:val="0"/>
              <w:spacing w:after="0" w:line="259" w:lineRule="auto"/>
              <w:rPr>
                <w:szCs w:val="22"/>
                <w:lang w:eastAsia="zh-CN"/>
              </w:rPr>
            </w:pPr>
            <w:r w:rsidRPr="000E0405">
              <w:rPr>
                <w:b/>
                <w:bCs/>
                <w:sz w:val="18"/>
                <w:szCs w:val="18"/>
              </w:rPr>
              <w:t>Case #4-6</w:t>
            </w:r>
            <w:r w:rsidRPr="000E0405">
              <w:rPr>
                <w:sz w:val="18"/>
                <w:szCs w:val="18"/>
              </w:rPr>
              <w:t>: BW#100MHz, FR#1, Baseline Ant. Config., positioning method</w:t>
            </w:r>
            <w:r w:rsidRPr="000E0405">
              <w:rPr>
                <w:rFonts w:hint="eastAsia"/>
                <w:sz w:val="18"/>
                <w:szCs w:val="18"/>
              </w:rPr>
              <w:t xml:space="preserve"> </w:t>
            </w:r>
            <w:r w:rsidRPr="000E0405">
              <w:rPr>
                <w:sz w:val="18"/>
                <w:szCs w:val="18"/>
              </w:rPr>
              <w:t># SL-RTT (Single-sided)+AOA, No. of Anchors#1</w:t>
            </w:r>
          </w:p>
          <w:p w14:paraId="374ADD7A" w14:textId="77777777" w:rsidR="007E60C9" w:rsidRPr="000E0405" w:rsidRDefault="007E60C9" w:rsidP="009F1A5E">
            <w:pPr>
              <w:snapToGrid w:val="0"/>
              <w:spacing w:after="0" w:line="259" w:lineRule="auto"/>
              <w:rPr>
                <w:b/>
                <w:bCs/>
                <w:sz w:val="18"/>
                <w:szCs w:val="18"/>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25 m                     </w:t>
            </w:r>
          </w:p>
        </w:tc>
        <w:tc>
          <w:tcPr>
            <w:tcW w:w="821" w:type="dxa"/>
            <w:vAlign w:val="center"/>
          </w:tcPr>
          <w:p w14:paraId="4E1F7101" w14:textId="77777777" w:rsidR="007E60C9" w:rsidRPr="000E0405" w:rsidRDefault="007E60C9" w:rsidP="009F1A5E">
            <w:pPr>
              <w:snapToGrid w:val="0"/>
              <w:spacing w:after="0" w:line="259" w:lineRule="auto"/>
              <w:jc w:val="center"/>
            </w:pPr>
            <w:r w:rsidRPr="000E0405">
              <w:t>0.144</w:t>
            </w:r>
          </w:p>
        </w:tc>
        <w:tc>
          <w:tcPr>
            <w:tcW w:w="821" w:type="dxa"/>
            <w:vAlign w:val="center"/>
          </w:tcPr>
          <w:p w14:paraId="273F0B7B" w14:textId="77777777" w:rsidR="007E60C9" w:rsidRPr="000E0405" w:rsidRDefault="007E60C9" w:rsidP="009F1A5E">
            <w:pPr>
              <w:snapToGrid w:val="0"/>
              <w:spacing w:after="0" w:line="259" w:lineRule="auto"/>
              <w:jc w:val="center"/>
            </w:pPr>
            <w:r w:rsidRPr="000E0405">
              <w:t>0.229</w:t>
            </w:r>
          </w:p>
        </w:tc>
        <w:tc>
          <w:tcPr>
            <w:tcW w:w="821" w:type="dxa"/>
            <w:vAlign w:val="center"/>
          </w:tcPr>
          <w:p w14:paraId="38A8388A" w14:textId="77777777" w:rsidR="007E60C9" w:rsidRPr="000E0405" w:rsidRDefault="007E60C9" w:rsidP="009F1A5E">
            <w:pPr>
              <w:snapToGrid w:val="0"/>
              <w:spacing w:after="0" w:line="259" w:lineRule="auto"/>
              <w:jc w:val="center"/>
            </w:pPr>
            <w:r w:rsidRPr="000E0405">
              <w:t>0.339</w:t>
            </w:r>
          </w:p>
        </w:tc>
        <w:tc>
          <w:tcPr>
            <w:tcW w:w="824" w:type="dxa"/>
            <w:vAlign w:val="center"/>
          </w:tcPr>
          <w:p w14:paraId="288DCB38" w14:textId="77777777" w:rsidR="007E60C9" w:rsidRPr="000E0405" w:rsidRDefault="007E60C9" w:rsidP="009F1A5E">
            <w:pPr>
              <w:snapToGrid w:val="0"/>
              <w:spacing w:after="0" w:line="259" w:lineRule="auto"/>
              <w:jc w:val="center"/>
            </w:pPr>
            <w:r w:rsidRPr="000E0405">
              <w:t>0.45</w:t>
            </w:r>
          </w:p>
        </w:tc>
        <w:tc>
          <w:tcPr>
            <w:tcW w:w="1976" w:type="dxa"/>
            <w:vAlign w:val="center"/>
          </w:tcPr>
          <w:p w14:paraId="62B9E8F3" w14:textId="77777777" w:rsidR="007E60C9" w:rsidRPr="000E0405" w:rsidRDefault="007E60C9" w:rsidP="009F1A5E">
            <w:pPr>
              <w:snapToGrid w:val="0"/>
              <w:spacing w:after="0" w:line="259" w:lineRule="auto"/>
              <w:jc w:val="center"/>
            </w:pPr>
            <w:r w:rsidRPr="000E0405">
              <w:t>Yes</w:t>
            </w:r>
          </w:p>
        </w:tc>
        <w:tc>
          <w:tcPr>
            <w:tcW w:w="1976" w:type="dxa"/>
            <w:vAlign w:val="center"/>
          </w:tcPr>
          <w:p w14:paraId="112AA8AB" w14:textId="77777777" w:rsidR="007E60C9" w:rsidRPr="000E0405" w:rsidRDefault="007E60C9" w:rsidP="009F1A5E">
            <w:pPr>
              <w:snapToGrid w:val="0"/>
              <w:spacing w:after="0" w:line="259" w:lineRule="auto"/>
              <w:jc w:val="center"/>
            </w:pPr>
            <w:r w:rsidRPr="000E0405">
              <w:t>Yes</w:t>
            </w:r>
          </w:p>
        </w:tc>
      </w:tr>
    </w:tbl>
    <w:p w14:paraId="78DC4EC5" w14:textId="77777777" w:rsidR="007E60C9" w:rsidRPr="000E0405" w:rsidRDefault="007E60C9" w:rsidP="009F1A5E">
      <w:pPr>
        <w:spacing w:line="259" w:lineRule="auto"/>
        <w:jc w:val="both"/>
        <w:rPr>
          <w:lang w:val="en-US"/>
        </w:rPr>
      </w:pPr>
    </w:p>
    <w:p w14:paraId="36C6C571"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B.1.9.2.2 Positioning accuracy evaluation results for Sidelink Positioning for a Urban Grid Scenario for V2X</w:t>
      </w:r>
    </w:p>
    <w:p w14:paraId="02914CDB" w14:textId="77777777" w:rsidR="007E60C9" w:rsidRPr="000E0405" w:rsidRDefault="007E60C9" w:rsidP="009F1A5E">
      <w:pPr>
        <w:overflowPunct w:val="0"/>
        <w:autoSpaceDE w:val="0"/>
        <w:autoSpaceDN w:val="0"/>
        <w:adjustRightInd w:val="0"/>
        <w:snapToGrid w:val="0"/>
        <w:spacing w:after="120" w:line="259" w:lineRule="auto"/>
        <w:jc w:val="both"/>
        <w:textAlignment w:val="baseline"/>
      </w:pPr>
      <w:r w:rsidRPr="000E0405">
        <w:t xml:space="preserve">Table </w:t>
      </w:r>
      <w:r w:rsidRPr="000E0405">
        <w:rPr>
          <w:lang w:val="en-US"/>
        </w:rPr>
        <w:t>B.1.</w:t>
      </w:r>
      <w:r w:rsidRPr="000E0405">
        <w:rPr>
          <w:lang w:val="en-US" w:eastAsia="zh-CN"/>
        </w:rPr>
        <w:t>9</w:t>
      </w:r>
      <w:r w:rsidRPr="000E0405">
        <w:rPr>
          <w:lang w:val="en-US"/>
        </w:rPr>
        <w:t xml:space="preserve">.2.2-1 </w:t>
      </w:r>
      <w:r w:rsidRPr="000E0405">
        <w:t xml:space="preserve">provides horizontal absolute positioning accuracy results using sidelink positioning for </w:t>
      </w:r>
      <w:r w:rsidRPr="000E0405">
        <w:rPr>
          <w:lang w:val="en-US" w:eastAsia="zh-CN"/>
        </w:rPr>
        <w:t>urban grid</w:t>
      </w:r>
      <w:r w:rsidRPr="000E0405">
        <w:rPr>
          <w:lang w:eastAsia="zh-CN"/>
        </w:rPr>
        <w:t xml:space="preserve"> scenarios using the two anchor SL-AoA method</w:t>
      </w:r>
      <w:r w:rsidRPr="000E0405">
        <w:t>.</w:t>
      </w:r>
    </w:p>
    <w:p w14:paraId="1B3E2801" w14:textId="77777777" w:rsidR="007E60C9" w:rsidRPr="000E0405" w:rsidRDefault="007E60C9" w:rsidP="009F1A5E">
      <w:pPr>
        <w:snapToGrid w:val="0"/>
        <w:spacing w:after="120" w:line="259" w:lineRule="auto"/>
        <w:jc w:val="both"/>
        <w:rPr>
          <w:lang w:val="en-US" w:eastAsia="zh-CN"/>
        </w:rPr>
      </w:pPr>
      <w:r w:rsidRPr="000E0405">
        <w:rPr>
          <w:lang w:val="en-US" w:eastAsia="zh-CN"/>
        </w:rPr>
        <w:t>Table B.</w:t>
      </w:r>
      <w:r w:rsidRPr="000E0405">
        <w:rPr>
          <w:lang w:val="en-US"/>
        </w:rPr>
        <w:t>1.</w:t>
      </w:r>
      <w:r w:rsidRPr="000E0405">
        <w:rPr>
          <w:lang w:val="en-US" w:eastAsia="zh-CN"/>
        </w:rPr>
        <w:t>9</w:t>
      </w:r>
      <w:r w:rsidRPr="000E0405">
        <w:rPr>
          <w:lang w:val="en-US"/>
        </w:rPr>
        <w:t>.2</w:t>
      </w:r>
      <w:r w:rsidRPr="000E0405">
        <w:rPr>
          <w:lang w:val="en-US" w:eastAsia="zh-CN"/>
        </w:rPr>
        <w:t xml:space="preserve">.2-2 provides ranging </w:t>
      </w:r>
      <w:r w:rsidRPr="000E0405">
        <w:rPr>
          <w:rFonts w:hint="eastAsia"/>
          <w:lang w:val="en-US" w:eastAsia="zh-CN"/>
        </w:rPr>
        <w:t xml:space="preserve">angle </w:t>
      </w:r>
      <w:r w:rsidRPr="000E0405">
        <w:rPr>
          <w:lang w:val="en-US" w:eastAsia="zh-CN"/>
        </w:rPr>
        <w:t>accuracy results using sidelink positioning for urban grid scenarios for V2X use cases using the two SL-AoA method.</w:t>
      </w:r>
    </w:p>
    <w:p w14:paraId="3A917BEB" w14:textId="77777777" w:rsidR="007E60C9" w:rsidRPr="000E0405" w:rsidRDefault="007E60C9" w:rsidP="009F1A5E">
      <w:pPr>
        <w:snapToGrid w:val="0"/>
        <w:spacing w:after="120" w:line="259" w:lineRule="auto"/>
        <w:jc w:val="both"/>
        <w:rPr>
          <w:lang w:eastAsia="zh-CN"/>
        </w:rPr>
      </w:pPr>
      <w:r w:rsidRPr="000E0405">
        <w:rPr>
          <w:lang w:val="en-US" w:eastAsia="zh-CN"/>
        </w:rPr>
        <w:t>Table B.</w:t>
      </w:r>
      <w:r w:rsidRPr="000E0405">
        <w:rPr>
          <w:lang w:val="en-US"/>
        </w:rPr>
        <w:t xml:space="preserve"> 1.</w:t>
      </w:r>
      <w:r w:rsidRPr="000E0405">
        <w:rPr>
          <w:lang w:val="en-US" w:eastAsia="zh-CN"/>
        </w:rPr>
        <w:t>9</w:t>
      </w:r>
      <w:r w:rsidRPr="000E0405">
        <w:rPr>
          <w:lang w:val="en-US"/>
        </w:rPr>
        <w:t>.2.</w:t>
      </w:r>
      <w:r w:rsidRPr="000E0405">
        <w:rPr>
          <w:lang w:val="en-US" w:eastAsia="zh-CN"/>
        </w:rPr>
        <w:t xml:space="preserve">2-3 provides horizontal absolute positioning accuracy results using sidelink positioning for urban grid scenarios </w:t>
      </w:r>
      <w:r w:rsidRPr="000E0405">
        <w:rPr>
          <w:lang w:eastAsia="zh-CN"/>
        </w:rPr>
        <w:t>using the SL-TDoA method.</w:t>
      </w:r>
    </w:p>
    <w:p w14:paraId="7A4BB0C6" w14:textId="77777777" w:rsidR="007E60C9" w:rsidRPr="000E0405" w:rsidRDefault="007E60C9" w:rsidP="009F1A5E">
      <w:pPr>
        <w:snapToGrid w:val="0"/>
        <w:spacing w:after="120" w:line="259" w:lineRule="auto"/>
        <w:jc w:val="both"/>
        <w:rPr>
          <w:lang w:val="en-US" w:eastAsia="zh-CN"/>
        </w:rPr>
      </w:pPr>
      <w:r w:rsidRPr="000E0405">
        <w:rPr>
          <w:lang w:val="en-US" w:eastAsia="zh-CN"/>
        </w:rPr>
        <w:t>Table B.</w:t>
      </w:r>
      <w:r w:rsidRPr="000E0405">
        <w:rPr>
          <w:lang w:val="en-US"/>
        </w:rPr>
        <w:t>1.</w:t>
      </w:r>
      <w:r w:rsidRPr="000E0405">
        <w:rPr>
          <w:lang w:val="en-US" w:eastAsia="zh-CN"/>
        </w:rPr>
        <w:t>9</w:t>
      </w:r>
      <w:r w:rsidRPr="000E0405">
        <w:rPr>
          <w:lang w:val="en-US"/>
        </w:rPr>
        <w:t>.2</w:t>
      </w:r>
      <w:r w:rsidRPr="000E0405">
        <w:rPr>
          <w:lang w:val="en-US" w:eastAsia="zh-CN"/>
        </w:rPr>
        <w:t>.2-4 provides ranging distance accuracy results using sidelink positioning for urban grid scenarios for V2X use cases.</w:t>
      </w:r>
    </w:p>
    <w:p w14:paraId="44C983EE" w14:textId="77777777" w:rsidR="007E60C9" w:rsidRPr="000E0405" w:rsidRDefault="007E60C9" w:rsidP="009F1A5E">
      <w:pPr>
        <w:snapToGrid w:val="0"/>
        <w:spacing w:after="120" w:line="259" w:lineRule="auto"/>
        <w:jc w:val="both"/>
        <w:rPr>
          <w:lang w:val="en-US" w:eastAsia="zh-CN"/>
        </w:rPr>
      </w:pPr>
      <w:r w:rsidRPr="000E0405">
        <w:rPr>
          <w:lang w:val="en-US" w:eastAsia="zh-CN"/>
        </w:rPr>
        <w:t>Table B.</w:t>
      </w:r>
      <w:r w:rsidRPr="000E0405">
        <w:rPr>
          <w:lang w:val="en-US"/>
        </w:rPr>
        <w:t>1.</w:t>
      </w:r>
      <w:r w:rsidRPr="000E0405">
        <w:rPr>
          <w:lang w:val="en-US" w:eastAsia="zh-CN"/>
        </w:rPr>
        <w:t>9</w:t>
      </w:r>
      <w:r w:rsidRPr="000E0405">
        <w:rPr>
          <w:lang w:val="en-US"/>
        </w:rPr>
        <w:t>.2</w:t>
      </w:r>
      <w:r w:rsidRPr="000E0405">
        <w:rPr>
          <w:lang w:val="en-US" w:eastAsia="zh-CN"/>
        </w:rPr>
        <w:t>.2-5 provides horizontal relative positioning accuracy results using sidelink positioning for urban grid scenarios for V2X use cases.</w:t>
      </w:r>
    </w:p>
    <w:p w14:paraId="01D71FCD" w14:textId="77777777" w:rsidR="007E60C9" w:rsidRPr="000E0405" w:rsidRDefault="007E60C9" w:rsidP="009F1A5E">
      <w:pPr>
        <w:snapToGrid w:val="0"/>
        <w:spacing w:after="120" w:line="259" w:lineRule="auto"/>
        <w:jc w:val="both"/>
        <w:rPr>
          <w:lang w:val="en-US" w:eastAsia="zh-CN"/>
        </w:rPr>
      </w:pPr>
      <w:r w:rsidRPr="000E0405">
        <w:rPr>
          <w:lang w:val="en-US" w:eastAsia="zh-CN"/>
        </w:rPr>
        <w:lastRenderedPageBreak/>
        <w:t>Table B.</w:t>
      </w:r>
      <w:r w:rsidRPr="000E0405">
        <w:rPr>
          <w:lang w:val="en-US"/>
        </w:rPr>
        <w:t>1.</w:t>
      </w:r>
      <w:r w:rsidRPr="000E0405">
        <w:rPr>
          <w:lang w:val="en-US" w:eastAsia="zh-CN"/>
        </w:rPr>
        <w:t>9</w:t>
      </w:r>
      <w:r w:rsidRPr="000E0405">
        <w:rPr>
          <w:lang w:val="en-US"/>
        </w:rPr>
        <w:t>.2</w:t>
      </w:r>
      <w:r w:rsidRPr="000E0405">
        <w:rPr>
          <w:lang w:val="en-US" w:eastAsia="zh-CN"/>
        </w:rPr>
        <w:t xml:space="preserve">.2-6 provides ranging </w:t>
      </w:r>
      <w:r w:rsidRPr="000E0405">
        <w:rPr>
          <w:rFonts w:hint="eastAsia"/>
          <w:lang w:val="en-US" w:eastAsia="zh-CN"/>
        </w:rPr>
        <w:t xml:space="preserve">angle </w:t>
      </w:r>
      <w:r w:rsidRPr="000E0405">
        <w:rPr>
          <w:lang w:val="en-US" w:eastAsia="zh-CN"/>
        </w:rPr>
        <w:t>accuracy results using sidelink positioning for urban grid scenarios for V2X use cases using the SL-RTT+SL-AOA case.</w:t>
      </w:r>
    </w:p>
    <w:p w14:paraId="34EBA2E3" w14:textId="5A251CFE" w:rsidR="007E60C9" w:rsidRPr="000E0405" w:rsidRDefault="007E60C9" w:rsidP="009F1A5E">
      <w:pPr>
        <w:snapToGrid w:val="0"/>
        <w:spacing w:after="120" w:line="259" w:lineRule="auto"/>
        <w:jc w:val="both"/>
        <w:rPr>
          <w:lang w:val="en-US" w:eastAsia="zh-CN"/>
        </w:rPr>
      </w:pPr>
      <w:r w:rsidRPr="000E0405">
        <w:rPr>
          <w:lang w:val="en-US" w:eastAsia="zh-CN"/>
        </w:rPr>
        <w:t>Please note that the case descriptions correspond to the results presented in [</w:t>
      </w:r>
      <w:r w:rsidR="00571596" w:rsidRPr="000E0405">
        <w:rPr>
          <w:lang w:val="en-US" w:eastAsia="zh-CN"/>
        </w:rPr>
        <w:t>26</w:t>
      </w:r>
      <w:r w:rsidRPr="000E0405">
        <w:rPr>
          <w:lang w:val="en-US" w:eastAsia="zh-CN"/>
        </w:rPr>
        <w:t>].</w:t>
      </w:r>
    </w:p>
    <w:p w14:paraId="4ED4A6C6" w14:textId="77777777" w:rsidR="007E60C9" w:rsidRPr="000E0405" w:rsidRDefault="007E60C9" w:rsidP="009F1A5E">
      <w:pPr>
        <w:keepNext/>
        <w:autoSpaceDE w:val="0"/>
        <w:autoSpaceDN w:val="0"/>
        <w:adjustRightInd w:val="0"/>
        <w:snapToGrid w:val="0"/>
        <w:spacing w:after="120" w:line="259" w:lineRule="auto"/>
        <w:jc w:val="center"/>
        <w:rPr>
          <w:b/>
          <w:bCs/>
          <w:kern w:val="2"/>
          <w:lang w:val="en-US"/>
        </w:rPr>
      </w:pPr>
      <w:r w:rsidRPr="000E0405">
        <w:rPr>
          <w:b/>
          <w:bCs/>
          <w:lang w:val="en-US"/>
        </w:rPr>
        <w:t xml:space="preserve">Table </w:t>
      </w:r>
      <w:r w:rsidRPr="000E0405">
        <w:rPr>
          <w:b/>
          <w:bCs/>
          <w:lang w:val="en-US" w:eastAsia="zh-CN"/>
        </w:rPr>
        <w:t>B.1.9.2.2-1</w:t>
      </w:r>
      <w:r w:rsidRPr="000E0405">
        <w:rPr>
          <w:b/>
          <w:bCs/>
          <w:lang w:val="en-US"/>
        </w:rPr>
        <w:t xml:space="preserve"> </w:t>
      </w:r>
      <w:r w:rsidRPr="000E0405">
        <w:rPr>
          <w:b/>
          <w:bCs/>
          <w:kern w:val="2"/>
          <w:lang w:val="en-US"/>
        </w:rPr>
        <w:t>Simulation results for urban grid for absolute positioning - horizontal accuracy using the two Anchors SL-AOA method</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70"/>
        <w:gridCol w:w="866"/>
        <w:gridCol w:w="945"/>
        <w:gridCol w:w="966"/>
        <w:gridCol w:w="988"/>
        <w:gridCol w:w="1510"/>
        <w:gridCol w:w="1505"/>
      </w:tblGrid>
      <w:tr w:rsidR="00361D7F" w:rsidRPr="000E0405" w14:paraId="2F9B3A39" w14:textId="77777777" w:rsidTr="009F1A5E">
        <w:trPr>
          <w:trHeight w:val="262"/>
          <w:jc w:val="center"/>
        </w:trPr>
        <w:tc>
          <w:tcPr>
            <w:tcW w:w="2570" w:type="dxa"/>
            <w:shd w:val="clear" w:color="auto" w:fill="auto"/>
            <w:vAlign w:val="center"/>
          </w:tcPr>
          <w:p w14:paraId="4F0ECF46" w14:textId="77777777" w:rsidR="007E60C9" w:rsidRPr="000E0405" w:rsidRDefault="007E60C9" w:rsidP="009F1A5E">
            <w:pPr>
              <w:snapToGrid w:val="0"/>
              <w:spacing w:after="0" w:line="259" w:lineRule="auto"/>
              <w:jc w:val="center"/>
              <w:rPr>
                <w:sz w:val="18"/>
                <w:szCs w:val="18"/>
              </w:rPr>
            </w:pPr>
            <w:r w:rsidRPr="000E0405">
              <w:rPr>
                <w:b/>
                <w:bCs/>
              </w:rPr>
              <w:t>Case ID and brief description</w:t>
            </w:r>
          </w:p>
        </w:tc>
        <w:tc>
          <w:tcPr>
            <w:tcW w:w="866" w:type="dxa"/>
            <w:shd w:val="clear" w:color="auto" w:fill="auto"/>
            <w:vAlign w:val="center"/>
          </w:tcPr>
          <w:p w14:paraId="06328600" w14:textId="77777777" w:rsidR="007E60C9" w:rsidRPr="000E0405" w:rsidRDefault="007E60C9" w:rsidP="009F1A5E">
            <w:pPr>
              <w:snapToGrid w:val="0"/>
              <w:spacing w:after="0" w:line="259" w:lineRule="auto"/>
              <w:jc w:val="center"/>
              <w:rPr>
                <w:sz w:val="18"/>
                <w:szCs w:val="18"/>
              </w:rPr>
            </w:pPr>
            <w:r w:rsidRPr="000E0405">
              <w:rPr>
                <w:b/>
                <w:bCs/>
                <w:lang w:val="pt-BR"/>
              </w:rPr>
              <w:t>50%</w:t>
            </w:r>
          </w:p>
        </w:tc>
        <w:tc>
          <w:tcPr>
            <w:tcW w:w="945" w:type="dxa"/>
            <w:shd w:val="clear" w:color="auto" w:fill="auto"/>
            <w:vAlign w:val="center"/>
          </w:tcPr>
          <w:p w14:paraId="5B4B721C" w14:textId="77777777" w:rsidR="007E60C9" w:rsidRPr="000E0405" w:rsidRDefault="007E60C9" w:rsidP="009F1A5E">
            <w:pPr>
              <w:snapToGrid w:val="0"/>
              <w:spacing w:after="0" w:line="259" w:lineRule="auto"/>
              <w:jc w:val="center"/>
              <w:rPr>
                <w:sz w:val="18"/>
                <w:szCs w:val="18"/>
              </w:rPr>
            </w:pPr>
            <w:r w:rsidRPr="000E0405">
              <w:rPr>
                <w:b/>
                <w:bCs/>
                <w:lang w:val="pt-BR"/>
              </w:rPr>
              <w:t>67%</w:t>
            </w:r>
          </w:p>
        </w:tc>
        <w:tc>
          <w:tcPr>
            <w:tcW w:w="966" w:type="dxa"/>
            <w:shd w:val="clear" w:color="auto" w:fill="auto"/>
            <w:vAlign w:val="center"/>
          </w:tcPr>
          <w:p w14:paraId="78657A47" w14:textId="77777777" w:rsidR="007E60C9" w:rsidRPr="000E0405" w:rsidRDefault="007E60C9" w:rsidP="009F1A5E">
            <w:pPr>
              <w:snapToGrid w:val="0"/>
              <w:spacing w:after="0" w:line="259" w:lineRule="auto"/>
              <w:jc w:val="center"/>
              <w:rPr>
                <w:sz w:val="18"/>
                <w:szCs w:val="18"/>
              </w:rPr>
            </w:pPr>
            <w:r w:rsidRPr="000E0405">
              <w:rPr>
                <w:b/>
                <w:bCs/>
                <w:lang w:val="pt-BR"/>
              </w:rPr>
              <w:t>80%</w:t>
            </w:r>
          </w:p>
        </w:tc>
        <w:tc>
          <w:tcPr>
            <w:tcW w:w="988" w:type="dxa"/>
            <w:shd w:val="clear" w:color="auto" w:fill="auto"/>
            <w:vAlign w:val="center"/>
          </w:tcPr>
          <w:p w14:paraId="6810FB63" w14:textId="77777777" w:rsidR="007E60C9" w:rsidRPr="000E0405" w:rsidRDefault="007E60C9" w:rsidP="009F1A5E">
            <w:pPr>
              <w:snapToGrid w:val="0"/>
              <w:spacing w:after="0" w:line="259" w:lineRule="auto"/>
              <w:jc w:val="center"/>
              <w:rPr>
                <w:sz w:val="18"/>
                <w:szCs w:val="18"/>
              </w:rPr>
            </w:pPr>
            <w:r w:rsidRPr="000E0405">
              <w:rPr>
                <w:b/>
                <w:bCs/>
                <w:lang w:val="pt-BR"/>
              </w:rPr>
              <w:t>90%</w:t>
            </w:r>
          </w:p>
        </w:tc>
        <w:tc>
          <w:tcPr>
            <w:tcW w:w="1510" w:type="dxa"/>
            <w:shd w:val="clear" w:color="auto" w:fill="auto"/>
            <w:vAlign w:val="center"/>
          </w:tcPr>
          <w:p w14:paraId="6E890012" w14:textId="77777777" w:rsidR="007E60C9" w:rsidRPr="000E0405" w:rsidRDefault="007E60C9" w:rsidP="009F1A5E">
            <w:pPr>
              <w:snapToGrid w:val="0"/>
              <w:spacing w:after="0" w:line="259" w:lineRule="auto"/>
              <w:jc w:val="center"/>
              <w:rPr>
                <w:sz w:val="18"/>
                <w:szCs w:val="18"/>
              </w:rPr>
            </w:pPr>
            <w:r w:rsidRPr="000E0405">
              <w:rPr>
                <w:b/>
                <w:bCs/>
              </w:rPr>
              <w:t xml:space="preserve">Whether meets the requirement </w:t>
            </w:r>
            <w:r w:rsidRPr="000E0405">
              <w:rPr>
                <w:rFonts w:hint="eastAsia"/>
                <w:b/>
                <w:bCs/>
              </w:rPr>
              <w:t>of</w:t>
            </w:r>
            <w:r w:rsidRPr="000E0405">
              <w:rPr>
                <w:b/>
                <w:bCs/>
              </w:rPr>
              <w:t xml:space="preserve"> set A (1.5 m for 90% of UEs)</w:t>
            </w:r>
          </w:p>
        </w:tc>
        <w:tc>
          <w:tcPr>
            <w:tcW w:w="1505" w:type="dxa"/>
            <w:shd w:val="clear" w:color="auto" w:fill="auto"/>
            <w:vAlign w:val="center"/>
          </w:tcPr>
          <w:p w14:paraId="18D49D17" w14:textId="77777777" w:rsidR="007E60C9" w:rsidRPr="000E0405" w:rsidRDefault="007E60C9" w:rsidP="009F1A5E">
            <w:pPr>
              <w:snapToGrid w:val="0"/>
              <w:spacing w:after="0" w:line="259" w:lineRule="auto"/>
              <w:jc w:val="center"/>
              <w:rPr>
                <w:sz w:val="18"/>
                <w:szCs w:val="18"/>
              </w:rPr>
            </w:pPr>
            <w:r w:rsidRPr="000E0405">
              <w:rPr>
                <w:b/>
                <w:bCs/>
              </w:rPr>
              <w:t xml:space="preserve">Whether meets the requirement </w:t>
            </w:r>
            <w:r w:rsidRPr="000E0405">
              <w:rPr>
                <w:rFonts w:hint="eastAsia"/>
                <w:b/>
                <w:bCs/>
              </w:rPr>
              <w:t>of</w:t>
            </w:r>
            <w:r w:rsidRPr="000E0405">
              <w:rPr>
                <w:b/>
                <w:bCs/>
              </w:rPr>
              <w:t xml:space="preserve"> set B (0.5 m for 90% of UEs)</w:t>
            </w:r>
          </w:p>
        </w:tc>
      </w:tr>
      <w:tr w:rsidR="00361D7F" w:rsidRPr="000E0405" w14:paraId="20C2A48F" w14:textId="77777777" w:rsidTr="002318CE">
        <w:trPr>
          <w:trHeight w:val="523"/>
          <w:jc w:val="center"/>
        </w:trPr>
        <w:tc>
          <w:tcPr>
            <w:tcW w:w="2570" w:type="dxa"/>
            <w:shd w:val="clear" w:color="auto" w:fill="auto"/>
            <w:vAlign w:val="center"/>
          </w:tcPr>
          <w:p w14:paraId="71155F64" w14:textId="77777777" w:rsidR="007E60C9" w:rsidRPr="000E0405" w:rsidRDefault="007E60C9" w:rsidP="009F1A5E">
            <w:pPr>
              <w:snapToGrid w:val="0"/>
              <w:spacing w:after="0" w:line="259" w:lineRule="auto"/>
              <w:rPr>
                <w:sz w:val="18"/>
                <w:szCs w:val="18"/>
              </w:rPr>
            </w:pPr>
            <w:r w:rsidRPr="000E0405">
              <w:rPr>
                <w:b/>
                <w:bCs/>
                <w:sz w:val="18"/>
                <w:szCs w:val="18"/>
              </w:rPr>
              <w:t>Case #1-5</w:t>
            </w:r>
            <w:r w:rsidRPr="000E0405">
              <w:rPr>
                <w:sz w:val="18"/>
                <w:szCs w:val="18"/>
              </w:rPr>
              <w:t>: BW#20MHz, FR#1, Baseline Ant. Config., positioning method #SL-AOA, No. of Anchors#2</w:t>
            </w:r>
          </w:p>
        </w:tc>
        <w:tc>
          <w:tcPr>
            <w:tcW w:w="866" w:type="dxa"/>
            <w:shd w:val="clear" w:color="auto" w:fill="auto"/>
            <w:vAlign w:val="center"/>
          </w:tcPr>
          <w:p w14:paraId="5BF9727E" w14:textId="77777777" w:rsidR="007E60C9" w:rsidRPr="000E0405" w:rsidRDefault="007E60C9" w:rsidP="009F1A5E">
            <w:pPr>
              <w:snapToGrid w:val="0"/>
              <w:spacing w:after="0" w:line="259" w:lineRule="auto"/>
              <w:jc w:val="both"/>
            </w:pPr>
            <w:r w:rsidRPr="000E0405">
              <w:t xml:space="preserve">50.5270     </w:t>
            </w:r>
          </w:p>
        </w:tc>
        <w:tc>
          <w:tcPr>
            <w:tcW w:w="945" w:type="dxa"/>
            <w:shd w:val="clear" w:color="auto" w:fill="auto"/>
            <w:vAlign w:val="center"/>
          </w:tcPr>
          <w:p w14:paraId="0BAA2CA9" w14:textId="77777777" w:rsidR="007E60C9" w:rsidRPr="000E0405" w:rsidRDefault="007E60C9" w:rsidP="009F1A5E">
            <w:pPr>
              <w:snapToGrid w:val="0"/>
              <w:spacing w:after="0" w:line="259" w:lineRule="auto"/>
              <w:jc w:val="both"/>
            </w:pPr>
            <w:r w:rsidRPr="000E0405">
              <w:t>94.7376</w:t>
            </w:r>
          </w:p>
        </w:tc>
        <w:tc>
          <w:tcPr>
            <w:tcW w:w="966" w:type="dxa"/>
            <w:shd w:val="clear" w:color="auto" w:fill="auto"/>
            <w:vAlign w:val="center"/>
          </w:tcPr>
          <w:p w14:paraId="1A7FFD8E" w14:textId="77777777" w:rsidR="007E60C9" w:rsidRPr="000E0405" w:rsidRDefault="007E60C9" w:rsidP="009F1A5E">
            <w:pPr>
              <w:snapToGrid w:val="0"/>
              <w:spacing w:after="0" w:line="259" w:lineRule="auto"/>
              <w:jc w:val="both"/>
            </w:pPr>
            <w:r w:rsidRPr="000E0405">
              <w:t xml:space="preserve">175.7269  </w:t>
            </w:r>
          </w:p>
        </w:tc>
        <w:tc>
          <w:tcPr>
            <w:tcW w:w="988" w:type="dxa"/>
            <w:shd w:val="clear" w:color="auto" w:fill="auto"/>
            <w:vAlign w:val="center"/>
          </w:tcPr>
          <w:p w14:paraId="3B2EDFDE" w14:textId="77777777" w:rsidR="007E60C9" w:rsidRPr="000E0405" w:rsidRDefault="007E60C9" w:rsidP="009F1A5E">
            <w:pPr>
              <w:snapToGrid w:val="0"/>
              <w:spacing w:after="0" w:line="259" w:lineRule="auto"/>
              <w:jc w:val="both"/>
            </w:pPr>
            <w:r w:rsidRPr="000E0405">
              <w:t>354.6127</w:t>
            </w:r>
          </w:p>
        </w:tc>
        <w:tc>
          <w:tcPr>
            <w:tcW w:w="1510" w:type="dxa"/>
            <w:shd w:val="clear" w:color="auto" w:fill="auto"/>
            <w:vAlign w:val="center"/>
          </w:tcPr>
          <w:p w14:paraId="104F12BB" w14:textId="77777777" w:rsidR="007E60C9" w:rsidRPr="000E0405" w:rsidRDefault="007E60C9" w:rsidP="009F1A5E">
            <w:pPr>
              <w:snapToGrid w:val="0"/>
              <w:spacing w:after="0" w:line="259" w:lineRule="auto"/>
              <w:jc w:val="center"/>
            </w:pPr>
            <w:r w:rsidRPr="000E0405">
              <w:t>No, &lt; 2%</w:t>
            </w:r>
          </w:p>
        </w:tc>
        <w:tc>
          <w:tcPr>
            <w:tcW w:w="1505" w:type="dxa"/>
            <w:shd w:val="clear" w:color="auto" w:fill="auto"/>
            <w:vAlign w:val="center"/>
          </w:tcPr>
          <w:p w14:paraId="448E438F" w14:textId="77777777" w:rsidR="007E60C9" w:rsidRPr="000E0405" w:rsidRDefault="007E60C9" w:rsidP="009F1A5E">
            <w:pPr>
              <w:snapToGrid w:val="0"/>
              <w:spacing w:after="0" w:line="259" w:lineRule="auto"/>
              <w:jc w:val="center"/>
            </w:pPr>
            <w:r w:rsidRPr="000E0405">
              <w:t>No, &lt; 1%</w:t>
            </w:r>
          </w:p>
        </w:tc>
      </w:tr>
      <w:tr w:rsidR="007E60C9" w:rsidRPr="000E0405" w14:paraId="3C962FF9" w14:textId="77777777" w:rsidTr="002318CE">
        <w:trPr>
          <w:trHeight w:val="523"/>
          <w:jc w:val="center"/>
        </w:trPr>
        <w:tc>
          <w:tcPr>
            <w:tcW w:w="2570" w:type="dxa"/>
            <w:shd w:val="clear" w:color="auto" w:fill="auto"/>
            <w:vAlign w:val="center"/>
          </w:tcPr>
          <w:p w14:paraId="662FD318" w14:textId="77777777" w:rsidR="007E60C9" w:rsidRPr="000E0405" w:rsidRDefault="007E60C9" w:rsidP="009F1A5E">
            <w:pPr>
              <w:snapToGrid w:val="0"/>
              <w:spacing w:after="0" w:line="259" w:lineRule="auto"/>
              <w:rPr>
                <w:sz w:val="18"/>
                <w:szCs w:val="18"/>
              </w:rPr>
            </w:pPr>
            <w:r w:rsidRPr="000E0405">
              <w:rPr>
                <w:b/>
                <w:bCs/>
                <w:sz w:val="18"/>
                <w:szCs w:val="18"/>
              </w:rPr>
              <w:t>Case #1-6</w:t>
            </w:r>
            <w:r w:rsidRPr="000E0405">
              <w:rPr>
                <w:sz w:val="18"/>
                <w:szCs w:val="18"/>
              </w:rPr>
              <w:t>: BW#20MHz, FR#1, Optional Ant. Config., positioning method #SL-AOA, No. of Anchors#2</w:t>
            </w:r>
          </w:p>
        </w:tc>
        <w:tc>
          <w:tcPr>
            <w:tcW w:w="866" w:type="dxa"/>
            <w:shd w:val="clear" w:color="auto" w:fill="auto"/>
            <w:vAlign w:val="center"/>
          </w:tcPr>
          <w:p w14:paraId="53C2350E" w14:textId="77777777" w:rsidR="007E60C9" w:rsidRPr="000E0405" w:rsidRDefault="007E60C9" w:rsidP="009F1A5E">
            <w:pPr>
              <w:snapToGrid w:val="0"/>
              <w:spacing w:after="0" w:line="259" w:lineRule="auto"/>
              <w:jc w:val="both"/>
            </w:pPr>
            <w:r w:rsidRPr="000E0405">
              <w:t>27.2999</w:t>
            </w:r>
          </w:p>
        </w:tc>
        <w:tc>
          <w:tcPr>
            <w:tcW w:w="945" w:type="dxa"/>
            <w:shd w:val="clear" w:color="auto" w:fill="auto"/>
            <w:vAlign w:val="center"/>
          </w:tcPr>
          <w:p w14:paraId="5C7A4528" w14:textId="77777777" w:rsidR="007E60C9" w:rsidRPr="000E0405" w:rsidRDefault="007E60C9" w:rsidP="009F1A5E">
            <w:pPr>
              <w:snapToGrid w:val="0"/>
              <w:spacing w:after="0" w:line="259" w:lineRule="auto"/>
              <w:jc w:val="both"/>
            </w:pPr>
            <w:r w:rsidRPr="000E0405">
              <w:t>40.8991</w:t>
            </w:r>
          </w:p>
        </w:tc>
        <w:tc>
          <w:tcPr>
            <w:tcW w:w="966" w:type="dxa"/>
            <w:shd w:val="clear" w:color="auto" w:fill="auto"/>
            <w:vAlign w:val="center"/>
          </w:tcPr>
          <w:p w14:paraId="59BBFF06" w14:textId="77777777" w:rsidR="007E60C9" w:rsidRPr="000E0405" w:rsidRDefault="007E60C9" w:rsidP="009F1A5E">
            <w:pPr>
              <w:snapToGrid w:val="0"/>
              <w:spacing w:after="0" w:line="259" w:lineRule="auto"/>
              <w:jc w:val="both"/>
            </w:pPr>
            <w:r w:rsidRPr="000E0405">
              <w:t>62.0999</w:t>
            </w:r>
          </w:p>
        </w:tc>
        <w:tc>
          <w:tcPr>
            <w:tcW w:w="988" w:type="dxa"/>
            <w:shd w:val="clear" w:color="auto" w:fill="auto"/>
            <w:vAlign w:val="center"/>
          </w:tcPr>
          <w:p w14:paraId="1C336DD0" w14:textId="77777777" w:rsidR="007E60C9" w:rsidRPr="000E0405" w:rsidRDefault="007E60C9" w:rsidP="009F1A5E">
            <w:pPr>
              <w:snapToGrid w:val="0"/>
              <w:spacing w:after="0" w:line="259" w:lineRule="auto"/>
              <w:jc w:val="both"/>
            </w:pPr>
            <w:r w:rsidRPr="000E0405">
              <w:t>116.9959</w:t>
            </w:r>
          </w:p>
        </w:tc>
        <w:tc>
          <w:tcPr>
            <w:tcW w:w="1510" w:type="dxa"/>
            <w:shd w:val="clear" w:color="auto" w:fill="auto"/>
            <w:vAlign w:val="center"/>
          </w:tcPr>
          <w:p w14:paraId="7C0875DD" w14:textId="77777777" w:rsidR="007E60C9" w:rsidRPr="000E0405" w:rsidRDefault="007E60C9" w:rsidP="009F1A5E">
            <w:pPr>
              <w:snapToGrid w:val="0"/>
              <w:spacing w:after="0" w:line="259" w:lineRule="auto"/>
              <w:jc w:val="center"/>
            </w:pPr>
            <w:r w:rsidRPr="000E0405">
              <w:t>No, &lt; 2%</w:t>
            </w:r>
          </w:p>
        </w:tc>
        <w:tc>
          <w:tcPr>
            <w:tcW w:w="1505" w:type="dxa"/>
            <w:shd w:val="clear" w:color="auto" w:fill="auto"/>
            <w:vAlign w:val="center"/>
          </w:tcPr>
          <w:p w14:paraId="6B9E8D0E" w14:textId="77777777" w:rsidR="007E60C9" w:rsidRPr="000E0405" w:rsidRDefault="007E60C9" w:rsidP="009F1A5E">
            <w:pPr>
              <w:snapToGrid w:val="0"/>
              <w:spacing w:after="0" w:line="259" w:lineRule="auto"/>
              <w:jc w:val="center"/>
            </w:pPr>
            <w:r w:rsidRPr="000E0405">
              <w:t>No, &lt; 1%</w:t>
            </w:r>
          </w:p>
        </w:tc>
      </w:tr>
    </w:tbl>
    <w:p w14:paraId="68BB2DDC" w14:textId="77777777" w:rsidR="007E60C9" w:rsidRPr="000E0405" w:rsidRDefault="007E60C9" w:rsidP="009F1A5E">
      <w:pPr>
        <w:spacing w:line="259" w:lineRule="auto"/>
        <w:jc w:val="both"/>
        <w:rPr>
          <w:lang w:val="en-US"/>
        </w:rPr>
      </w:pPr>
    </w:p>
    <w:p w14:paraId="6FDB38EB" w14:textId="77777777" w:rsidR="007E60C9" w:rsidRPr="000E0405" w:rsidRDefault="007E60C9" w:rsidP="009F1A5E">
      <w:pPr>
        <w:keepNext/>
        <w:autoSpaceDE w:val="0"/>
        <w:autoSpaceDN w:val="0"/>
        <w:adjustRightInd w:val="0"/>
        <w:snapToGrid w:val="0"/>
        <w:spacing w:after="120" w:line="259" w:lineRule="auto"/>
        <w:jc w:val="center"/>
        <w:rPr>
          <w:b/>
          <w:bCs/>
          <w:kern w:val="2"/>
          <w:lang w:val="en-US"/>
        </w:rPr>
      </w:pPr>
      <w:r w:rsidRPr="000E0405">
        <w:rPr>
          <w:b/>
          <w:bCs/>
          <w:lang w:val="en-US"/>
        </w:rPr>
        <w:t xml:space="preserve">Table </w:t>
      </w:r>
      <w:r w:rsidRPr="000E0405">
        <w:rPr>
          <w:b/>
          <w:bCs/>
          <w:lang w:val="en-US" w:eastAsia="zh-CN"/>
        </w:rPr>
        <w:t>B.1.9.2.2-2</w:t>
      </w:r>
      <w:r w:rsidRPr="000E0405">
        <w:rPr>
          <w:b/>
          <w:bCs/>
          <w:lang w:val="en-US"/>
        </w:rPr>
        <w:t xml:space="preserve"> </w:t>
      </w:r>
      <w:r w:rsidRPr="000E0405">
        <w:rPr>
          <w:b/>
          <w:bCs/>
          <w:kern w:val="2"/>
          <w:lang w:val="en-US"/>
        </w:rPr>
        <w:t>Simulation results for urban grid for ranging positioning - mean angle accuracy using the two Anchors SL-AOA method</w:t>
      </w:r>
    </w:p>
    <w:tbl>
      <w:tblPr>
        <w:tblW w:w="93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66"/>
        <w:gridCol w:w="849"/>
        <w:gridCol w:w="850"/>
        <w:gridCol w:w="941"/>
        <w:gridCol w:w="2011"/>
        <w:gridCol w:w="1978"/>
      </w:tblGrid>
      <w:tr w:rsidR="000E0405" w:rsidRPr="000E0405" w14:paraId="256A9902" w14:textId="77777777" w:rsidTr="009F1A5E">
        <w:trPr>
          <w:trHeight w:val="262"/>
          <w:jc w:val="center"/>
        </w:trPr>
        <w:tc>
          <w:tcPr>
            <w:tcW w:w="1957" w:type="dxa"/>
            <w:shd w:val="clear" w:color="auto" w:fill="auto"/>
            <w:vAlign w:val="center"/>
          </w:tcPr>
          <w:p w14:paraId="48239412" w14:textId="77777777" w:rsidR="007E60C9" w:rsidRPr="000E0405" w:rsidRDefault="007E60C9" w:rsidP="009F1A5E">
            <w:pPr>
              <w:snapToGrid w:val="0"/>
              <w:spacing w:after="0" w:line="259" w:lineRule="auto"/>
              <w:jc w:val="center"/>
            </w:pPr>
            <w:r w:rsidRPr="000E0405">
              <w:rPr>
                <w:b/>
                <w:bCs/>
              </w:rPr>
              <w:t>Case ID and brief description</w:t>
            </w:r>
          </w:p>
        </w:tc>
        <w:tc>
          <w:tcPr>
            <w:tcW w:w="766" w:type="dxa"/>
            <w:shd w:val="clear" w:color="auto" w:fill="auto"/>
            <w:vAlign w:val="center"/>
          </w:tcPr>
          <w:p w14:paraId="17F44464" w14:textId="77777777" w:rsidR="007E60C9" w:rsidRPr="000E0405" w:rsidRDefault="007E60C9" w:rsidP="009F1A5E">
            <w:pPr>
              <w:snapToGrid w:val="0"/>
              <w:spacing w:after="0" w:line="259" w:lineRule="auto"/>
              <w:jc w:val="center"/>
            </w:pPr>
            <w:r w:rsidRPr="000E0405">
              <w:rPr>
                <w:b/>
                <w:bCs/>
                <w:lang w:val="pt-BR"/>
              </w:rPr>
              <w:t>50%</w:t>
            </w:r>
          </w:p>
        </w:tc>
        <w:tc>
          <w:tcPr>
            <w:tcW w:w="849" w:type="dxa"/>
            <w:shd w:val="clear" w:color="auto" w:fill="auto"/>
            <w:vAlign w:val="center"/>
          </w:tcPr>
          <w:p w14:paraId="10F07F9B" w14:textId="77777777" w:rsidR="007E60C9" w:rsidRPr="000E0405" w:rsidRDefault="007E60C9" w:rsidP="009F1A5E">
            <w:pPr>
              <w:snapToGrid w:val="0"/>
              <w:spacing w:after="0" w:line="259" w:lineRule="auto"/>
              <w:jc w:val="center"/>
            </w:pPr>
            <w:r w:rsidRPr="000E0405">
              <w:rPr>
                <w:b/>
                <w:bCs/>
                <w:lang w:val="pt-BR"/>
              </w:rPr>
              <w:t>67%</w:t>
            </w:r>
          </w:p>
        </w:tc>
        <w:tc>
          <w:tcPr>
            <w:tcW w:w="850" w:type="dxa"/>
            <w:shd w:val="clear" w:color="auto" w:fill="auto"/>
            <w:vAlign w:val="center"/>
          </w:tcPr>
          <w:p w14:paraId="755C1786" w14:textId="77777777" w:rsidR="007E60C9" w:rsidRPr="000E0405" w:rsidRDefault="007E60C9" w:rsidP="009F1A5E">
            <w:pPr>
              <w:snapToGrid w:val="0"/>
              <w:spacing w:after="0" w:line="259" w:lineRule="auto"/>
              <w:jc w:val="center"/>
            </w:pPr>
            <w:r w:rsidRPr="000E0405">
              <w:rPr>
                <w:b/>
                <w:bCs/>
                <w:lang w:val="pt-BR"/>
              </w:rPr>
              <w:t>80%</w:t>
            </w:r>
          </w:p>
        </w:tc>
        <w:tc>
          <w:tcPr>
            <w:tcW w:w="941" w:type="dxa"/>
            <w:shd w:val="clear" w:color="auto" w:fill="auto"/>
            <w:vAlign w:val="center"/>
          </w:tcPr>
          <w:p w14:paraId="68FF750D" w14:textId="77777777" w:rsidR="007E60C9" w:rsidRPr="000E0405" w:rsidRDefault="007E60C9" w:rsidP="009F1A5E">
            <w:pPr>
              <w:snapToGrid w:val="0"/>
              <w:spacing w:after="0" w:line="259" w:lineRule="auto"/>
              <w:jc w:val="center"/>
            </w:pPr>
            <w:r w:rsidRPr="000E0405">
              <w:rPr>
                <w:b/>
                <w:bCs/>
                <w:lang w:val="pt-BR"/>
              </w:rPr>
              <w:t>90%</w:t>
            </w:r>
          </w:p>
        </w:tc>
        <w:tc>
          <w:tcPr>
            <w:tcW w:w="2011" w:type="dxa"/>
            <w:shd w:val="clear" w:color="auto" w:fill="auto"/>
          </w:tcPr>
          <w:p w14:paraId="2B3A59DA" w14:textId="77777777" w:rsidR="007E60C9" w:rsidRPr="000E0405" w:rsidRDefault="007E60C9" w:rsidP="009F1A5E">
            <w:pPr>
              <w:snapToGrid w:val="0"/>
              <w:spacing w:after="0" w:line="259" w:lineRule="auto"/>
              <w:jc w:val="center"/>
            </w:pPr>
            <w:r w:rsidRPr="000E0405">
              <w:rPr>
                <w:b/>
                <w:bCs/>
              </w:rPr>
              <w:t>Whether meet the requirement of set A (±15° for 90% of the UEs)</w:t>
            </w:r>
          </w:p>
        </w:tc>
        <w:tc>
          <w:tcPr>
            <w:tcW w:w="1978" w:type="dxa"/>
            <w:shd w:val="clear" w:color="auto" w:fill="auto"/>
          </w:tcPr>
          <w:p w14:paraId="7895C9C6" w14:textId="77777777" w:rsidR="007E60C9" w:rsidRPr="000E0405" w:rsidRDefault="007E60C9" w:rsidP="009F1A5E">
            <w:pPr>
              <w:snapToGrid w:val="0"/>
              <w:spacing w:after="0" w:line="259" w:lineRule="auto"/>
              <w:jc w:val="center"/>
            </w:pPr>
            <w:r w:rsidRPr="000E0405">
              <w:rPr>
                <w:b/>
                <w:bCs/>
              </w:rPr>
              <w:t>Whether meet the requirement of set B (±8° for 90% of the UEs)</w:t>
            </w:r>
          </w:p>
        </w:tc>
      </w:tr>
      <w:tr w:rsidR="000E0405" w:rsidRPr="000E0405" w14:paraId="54A17CD4" w14:textId="77777777" w:rsidTr="002318CE">
        <w:trPr>
          <w:trHeight w:val="523"/>
          <w:jc w:val="center"/>
        </w:trPr>
        <w:tc>
          <w:tcPr>
            <w:tcW w:w="1957" w:type="dxa"/>
            <w:vAlign w:val="center"/>
          </w:tcPr>
          <w:p w14:paraId="057CA0BF" w14:textId="77777777" w:rsidR="007E60C9" w:rsidRPr="000E0405" w:rsidRDefault="007E60C9" w:rsidP="009F1A5E">
            <w:pPr>
              <w:snapToGrid w:val="0"/>
              <w:spacing w:after="0" w:line="259" w:lineRule="auto"/>
            </w:pPr>
            <w:r w:rsidRPr="000E0405">
              <w:rPr>
                <w:b/>
                <w:bCs/>
                <w:sz w:val="18"/>
                <w:szCs w:val="18"/>
              </w:rPr>
              <w:t xml:space="preserve">Case #1-7: </w:t>
            </w:r>
            <w:r w:rsidRPr="000E0405">
              <w:rPr>
                <w:sz w:val="18"/>
                <w:szCs w:val="18"/>
              </w:rPr>
              <w:t>BW#20MHz, FR#1, Baseline Ant. Config., positioning method #SL-AOA, No. of Anchors#2</w:t>
            </w:r>
          </w:p>
        </w:tc>
        <w:tc>
          <w:tcPr>
            <w:tcW w:w="766" w:type="dxa"/>
            <w:vAlign w:val="center"/>
          </w:tcPr>
          <w:p w14:paraId="192F69A6" w14:textId="77777777" w:rsidR="007E60C9" w:rsidRPr="000E0405" w:rsidRDefault="007E60C9" w:rsidP="009F1A5E">
            <w:pPr>
              <w:snapToGrid w:val="0"/>
              <w:spacing w:after="0" w:line="259" w:lineRule="auto"/>
              <w:jc w:val="both"/>
            </w:pPr>
            <w:r w:rsidRPr="000E0405">
              <w:t xml:space="preserve">0.8455    </w:t>
            </w:r>
          </w:p>
        </w:tc>
        <w:tc>
          <w:tcPr>
            <w:tcW w:w="849" w:type="dxa"/>
            <w:vAlign w:val="center"/>
          </w:tcPr>
          <w:p w14:paraId="4AF4C9DD" w14:textId="77777777" w:rsidR="007E60C9" w:rsidRPr="000E0405" w:rsidRDefault="007E60C9" w:rsidP="009F1A5E">
            <w:pPr>
              <w:snapToGrid w:val="0"/>
              <w:spacing w:after="0" w:line="259" w:lineRule="auto"/>
              <w:jc w:val="both"/>
            </w:pPr>
            <w:r w:rsidRPr="000E0405">
              <w:t xml:space="preserve">1.2397    </w:t>
            </w:r>
          </w:p>
        </w:tc>
        <w:tc>
          <w:tcPr>
            <w:tcW w:w="850" w:type="dxa"/>
            <w:vAlign w:val="center"/>
          </w:tcPr>
          <w:p w14:paraId="2BF104D8" w14:textId="77777777" w:rsidR="007E60C9" w:rsidRPr="000E0405" w:rsidRDefault="007E60C9" w:rsidP="009F1A5E">
            <w:pPr>
              <w:snapToGrid w:val="0"/>
              <w:spacing w:after="0" w:line="259" w:lineRule="auto"/>
              <w:jc w:val="both"/>
            </w:pPr>
            <w:r w:rsidRPr="000E0405">
              <w:t xml:space="preserve">1.6140    </w:t>
            </w:r>
          </w:p>
        </w:tc>
        <w:tc>
          <w:tcPr>
            <w:tcW w:w="941" w:type="dxa"/>
            <w:vAlign w:val="center"/>
          </w:tcPr>
          <w:p w14:paraId="585398FA" w14:textId="77777777" w:rsidR="007E60C9" w:rsidRPr="000E0405" w:rsidRDefault="007E60C9" w:rsidP="009F1A5E">
            <w:pPr>
              <w:snapToGrid w:val="0"/>
              <w:spacing w:after="0" w:line="259" w:lineRule="auto"/>
              <w:jc w:val="both"/>
            </w:pPr>
            <w:r w:rsidRPr="000E0405">
              <w:t>2.2050</w:t>
            </w:r>
          </w:p>
        </w:tc>
        <w:tc>
          <w:tcPr>
            <w:tcW w:w="2011" w:type="dxa"/>
            <w:vAlign w:val="center"/>
          </w:tcPr>
          <w:p w14:paraId="1A2085BD" w14:textId="77777777" w:rsidR="007E60C9" w:rsidRPr="000E0405" w:rsidRDefault="007E60C9" w:rsidP="009F1A5E">
            <w:pPr>
              <w:snapToGrid w:val="0"/>
              <w:spacing w:after="0" w:line="259" w:lineRule="auto"/>
              <w:jc w:val="center"/>
            </w:pPr>
            <w:r w:rsidRPr="000E0405">
              <w:t>Yes</w:t>
            </w:r>
          </w:p>
        </w:tc>
        <w:tc>
          <w:tcPr>
            <w:tcW w:w="1978" w:type="dxa"/>
            <w:vAlign w:val="center"/>
          </w:tcPr>
          <w:p w14:paraId="6CB7721C" w14:textId="77777777" w:rsidR="007E60C9" w:rsidRPr="000E0405" w:rsidRDefault="007E60C9" w:rsidP="009F1A5E">
            <w:pPr>
              <w:snapToGrid w:val="0"/>
              <w:spacing w:after="0" w:line="259" w:lineRule="auto"/>
              <w:jc w:val="center"/>
            </w:pPr>
            <w:r w:rsidRPr="000E0405">
              <w:t>Yes</w:t>
            </w:r>
          </w:p>
        </w:tc>
      </w:tr>
      <w:tr w:rsidR="007E60C9" w:rsidRPr="000E0405" w14:paraId="06588DC3" w14:textId="77777777" w:rsidTr="002318CE">
        <w:trPr>
          <w:trHeight w:val="523"/>
          <w:jc w:val="center"/>
        </w:trPr>
        <w:tc>
          <w:tcPr>
            <w:tcW w:w="1957" w:type="dxa"/>
            <w:vAlign w:val="center"/>
          </w:tcPr>
          <w:p w14:paraId="523EB724" w14:textId="77777777" w:rsidR="007E60C9" w:rsidRPr="000E0405" w:rsidRDefault="007E60C9" w:rsidP="009F1A5E">
            <w:pPr>
              <w:snapToGrid w:val="0"/>
              <w:spacing w:after="0" w:line="259" w:lineRule="auto"/>
            </w:pPr>
            <w:r w:rsidRPr="000E0405">
              <w:rPr>
                <w:b/>
                <w:bCs/>
                <w:sz w:val="18"/>
                <w:szCs w:val="18"/>
              </w:rPr>
              <w:t>Case #1-8</w:t>
            </w:r>
            <w:r w:rsidRPr="000E0405">
              <w:rPr>
                <w:sz w:val="18"/>
                <w:szCs w:val="18"/>
              </w:rPr>
              <w:t>: BW#20MHz, FR#1, Optional Ant. Config., positioning method #SL-AOA, No. of Anchors#2</w:t>
            </w:r>
          </w:p>
        </w:tc>
        <w:tc>
          <w:tcPr>
            <w:tcW w:w="766" w:type="dxa"/>
            <w:vAlign w:val="center"/>
          </w:tcPr>
          <w:p w14:paraId="4B04D005" w14:textId="77777777" w:rsidR="007E60C9" w:rsidRPr="000E0405" w:rsidRDefault="007E60C9" w:rsidP="009F1A5E">
            <w:pPr>
              <w:snapToGrid w:val="0"/>
              <w:spacing w:after="0" w:line="259" w:lineRule="auto"/>
              <w:jc w:val="both"/>
            </w:pPr>
            <w:r w:rsidRPr="000E0405">
              <w:t xml:space="preserve">0.4343    </w:t>
            </w:r>
          </w:p>
        </w:tc>
        <w:tc>
          <w:tcPr>
            <w:tcW w:w="849" w:type="dxa"/>
            <w:vAlign w:val="center"/>
          </w:tcPr>
          <w:p w14:paraId="12AD37E5" w14:textId="77777777" w:rsidR="007E60C9" w:rsidRPr="000E0405" w:rsidRDefault="007E60C9" w:rsidP="009F1A5E">
            <w:pPr>
              <w:snapToGrid w:val="0"/>
              <w:spacing w:after="0" w:line="259" w:lineRule="auto"/>
              <w:jc w:val="both"/>
            </w:pPr>
            <w:r w:rsidRPr="000E0405">
              <w:t xml:space="preserve">0.5556    </w:t>
            </w:r>
          </w:p>
        </w:tc>
        <w:tc>
          <w:tcPr>
            <w:tcW w:w="850" w:type="dxa"/>
            <w:vAlign w:val="center"/>
          </w:tcPr>
          <w:p w14:paraId="1A460B22" w14:textId="77777777" w:rsidR="007E60C9" w:rsidRPr="000E0405" w:rsidRDefault="007E60C9" w:rsidP="009F1A5E">
            <w:pPr>
              <w:snapToGrid w:val="0"/>
              <w:spacing w:after="0" w:line="259" w:lineRule="auto"/>
              <w:jc w:val="both"/>
            </w:pPr>
            <w:r w:rsidRPr="000E0405">
              <w:t xml:space="preserve">0.7053    </w:t>
            </w:r>
          </w:p>
        </w:tc>
        <w:tc>
          <w:tcPr>
            <w:tcW w:w="941" w:type="dxa"/>
            <w:vAlign w:val="center"/>
          </w:tcPr>
          <w:p w14:paraId="0C25E102" w14:textId="77777777" w:rsidR="007E60C9" w:rsidRPr="000E0405" w:rsidRDefault="007E60C9" w:rsidP="009F1A5E">
            <w:pPr>
              <w:snapToGrid w:val="0"/>
              <w:spacing w:after="0" w:line="259" w:lineRule="auto"/>
              <w:jc w:val="both"/>
            </w:pPr>
            <w:r w:rsidRPr="000E0405">
              <w:t>0.8853</w:t>
            </w:r>
          </w:p>
        </w:tc>
        <w:tc>
          <w:tcPr>
            <w:tcW w:w="2011" w:type="dxa"/>
            <w:vAlign w:val="center"/>
          </w:tcPr>
          <w:p w14:paraId="2435D269" w14:textId="77777777" w:rsidR="007E60C9" w:rsidRPr="000E0405" w:rsidRDefault="007E60C9" w:rsidP="009F1A5E">
            <w:pPr>
              <w:snapToGrid w:val="0"/>
              <w:spacing w:after="0" w:line="259" w:lineRule="auto"/>
              <w:jc w:val="center"/>
            </w:pPr>
            <w:r w:rsidRPr="000E0405">
              <w:t>Yes</w:t>
            </w:r>
          </w:p>
        </w:tc>
        <w:tc>
          <w:tcPr>
            <w:tcW w:w="1978" w:type="dxa"/>
            <w:vAlign w:val="center"/>
          </w:tcPr>
          <w:p w14:paraId="3FD5C0F7" w14:textId="77777777" w:rsidR="007E60C9" w:rsidRPr="000E0405" w:rsidRDefault="007E60C9" w:rsidP="009F1A5E">
            <w:pPr>
              <w:snapToGrid w:val="0"/>
              <w:spacing w:after="0" w:line="259" w:lineRule="auto"/>
              <w:jc w:val="center"/>
            </w:pPr>
            <w:r w:rsidRPr="000E0405">
              <w:t>Yes</w:t>
            </w:r>
          </w:p>
        </w:tc>
      </w:tr>
    </w:tbl>
    <w:p w14:paraId="0E433701" w14:textId="77777777" w:rsidR="007E60C9" w:rsidRPr="000E0405" w:rsidRDefault="007E60C9" w:rsidP="009F1A5E">
      <w:pPr>
        <w:spacing w:line="259" w:lineRule="auto"/>
        <w:jc w:val="both"/>
        <w:rPr>
          <w:lang w:val="en-US"/>
        </w:rPr>
      </w:pPr>
    </w:p>
    <w:p w14:paraId="43A1C794" w14:textId="77777777" w:rsidR="007E60C9" w:rsidRPr="000E0405" w:rsidRDefault="007E60C9" w:rsidP="009F1A5E">
      <w:pPr>
        <w:keepNext/>
        <w:autoSpaceDE w:val="0"/>
        <w:autoSpaceDN w:val="0"/>
        <w:adjustRightInd w:val="0"/>
        <w:snapToGrid w:val="0"/>
        <w:spacing w:after="120" w:line="259" w:lineRule="auto"/>
        <w:jc w:val="center"/>
        <w:rPr>
          <w:b/>
          <w:bCs/>
          <w:kern w:val="2"/>
          <w:lang w:val="en-US"/>
        </w:rPr>
      </w:pPr>
      <w:r w:rsidRPr="000E0405">
        <w:rPr>
          <w:b/>
          <w:bCs/>
          <w:lang w:val="en-US"/>
        </w:rPr>
        <w:t xml:space="preserve">Table </w:t>
      </w:r>
      <w:r w:rsidRPr="000E0405">
        <w:rPr>
          <w:b/>
          <w:bCs/>
          <w:lang w:val="en-US" w:eastAsia="zh-CN"/>
        </w:rPr>
        <w:t>B.1.9.2.2-3</w:t>
      </w:r>
      <w:r w:rsidRPr="000E0405">
        <w:rPr>
          <w:b/>
          <w:bCs/>
          <w:lang w:val="en-US"/>
        </w:rPr>
        <w:t xml:space="preserve"> </w:t>
      </w:r>
      <w:r w:rsidRPr="000E0405">
        <w:rPr>
          <w:b/>
          <w:bCs/>
          <w:kern w:val="2"/>
          <w:lang w:val="en-US"/>
        </w:rPr>
        <w:t>Simulation results for urban grid for absolute positioning - horizontal accuracy using the SL-TDoA method</w:t>
      </w:r>
    </w:p>
    <w:tbl>
      <w:tblPr>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28"/>
        <w:gridCol w:w="819"/>
        <w:gridCol w:w="819"/>
        <w:gridCol w:w="819"/>
        <w:gridCol w:w="820"/>
        <w:gridCol w:w="1965"/>
        <w:gridCol w:w="1965"/>
      </w:tblGrid>
      <w:tr w:rsidR="00361D7F" w:rsidRPr="000E0405" w14:paraId="31EB256D" w14:textId="77777777" w:rsidTr="009F1A5E">
        <w:trPr>
          <w:trHeight w:val="262"/>
          <w:jc w:val="center"/>
        </w:trPr>
        <w:tc>
          <w:tcPr>
            <w:tcW w:w="2228" w:type="dxa"/>
            <w:shd w:val="clear" w:color="auto" w:fill="auto"/>
            <w:vAlign w:val="center"/>
          </w:tcPr>
          <w:p w14:paraId="307244AB" w14:textId="77777777" w:rsidR="007E60C9" w:rsidRPr="000E0405" w:rsidRDefault="007E60C9" w:rsidP="009F1A5E">
            <w:pPr>
              <w:snapToGrid w:val="0"/>
              <w:spacing w:after="0" w:line="259" w:lineRule="auto"/>
              <w:jc w:val="center"/>
            </w:pPr>
            <w:r w:rsidRPr="000E0405">
              <w:rPr>
                <w:rFonts w:hint="eastAsia"/>
                <w:b/>
                <w:bCs/>
              </w:rPr>
              <w:t>C</w:t>
            </w:r>
            <w:r w:rsidRPr="000E0405">
              <w:rPr>
                <w:b/>
                <w:bCs/>
              </w:rPr>
              <w:t>ase ID and brief description</w:t>
            </w:r>
          </w:p>
        </w:tc>
        <w:tc>
          <w:tcPr>
            <w:tcW w:w="819" w:type="dxa"/>
            <w:shd w:val="clear" w:color="auto" w:fill="auto"/>
            <w:vAlign w:val="center"/>
          </w:tcPr>
          <w:p w14:paraId="2AC12E09" w14:textId="77777777" w:rsidR="007E60C9" w:rsidRPr="000E0405" w:rsidRDefault="007E60C9" w:rsidP="009F1A5E">
            <w:pPr>
              <w:snapToGrid w:val="0"/>
              <w:spacing w:after="0" w:line="259" w:lineRule="auto"/>
              <w:jc w:val="center"/>
            </w:pPr>
            <w:r w:rsidRPr="000E0405">
              <w:rPr>
                <w:b/>
                <w:bCs/>
              </w:rPr>
              <w:t>50%</w:t>
            </w:r>
          </w:p>
        </w:tc>
        <w:tc>
          <w:tcPr>
            <w:tcW w:w="819" w:type="dxa"/>
            <w:shd w:val="clear" w:color="auto" w:fill="auto"/>
            <w:vAlign w:val="center"/>
          </w:tcPr>
          <w:p w14:paraId="500FE7E9" w14:textId="77777777" w:rsidR="007E60C9" w:rsidRPr="000E0405" w:rsidRDefault="007E60C9" w:rsidP="009F1A5E">
            <w:pPr>
              <w:snapToGrid w:val="0"/>
              <w:spacing w:after="0" w:line="259" w:lineRule="auto"/>
              <w:jc w:val="center"/>
            </w:pPr>
            <w:r w:rsidRPr="000E0405">
              <w:rPr>
                <w:b/>
                <w:bCs/>
              </w:rPr>
              <w:t>67%</w:t>
            </w:r>
          </w:p>
        </w:tc>
        <w:tc>
          <w:tcPr>
            <w:tcW w:w="819" w:type="dxa"/>
            <w:shd w:val="clear" w:color="auto" w:fill="auto"/>
            <w:vAlign w:val="center"/>
          </w:tcPr>
          <w:p w14:paraId="0D40AAEB" w14:textId="77777777" w:rsidR="007E60C9" w:rsidRPr="000E0405" w:rsidRDefault="007E60C9" w:rsidP="009F1A5E">
            <w:pPr>
              <w:snapToGrid w:val="0"/>
              <w:spacing w:after="0" w:line="259" w:lineRule="auto"/>
              <w:jc w:val="center"/>
            </w:pPr>
            <w:r w:rsidRPr="000E0405">
              <w:rPr>
                <w:b/>
                <w:bCs/>
              </w:rPr>
              <w:t>80%</w:t>
            </w:r>
          </w:p>
        </w:tc>
        <w:tc>
          <w:tcPr>
            <w:tcW w:w="820" w:type="dxa"/>
            <w:shd w:val="clear" w:color="auto" w:fill="auto"/>
            <w:vAlign w:val="center"/>
          </w:tcPr>
          <w:p w14:paraId="04E9A19D" w14:textId="77777777" w:rsidR="007E60C9" w:rsidRPr="000E0405" w:rsidRDefault="007E60C9" w:rsidP="009F1A5E">
            <w:pPr>
              <w:snapToGrid w:val="0"/>
              <w:spacing w:after="0" w:line="259" w:lineRule="auto"/>
              <w:jc w:val="center"/>
            </w:pPr>
            <w:r w:rsidRPr="000E0405">
              <w:rPr>
                <w:b/>
                <w:bCs/>
              </w:rPr>
              <w:t>90%</w:t>
            </w:r>
          </w:p>
        </w:tc>
        <w:tc>
          <w:tcPr>
            <w:tcW w:w="1965" w:type="dxa"/>
            <w:shd w:val="clear" w:color="auto" w:fill="auto"/>
            <w:vAlign w:val="center"/>
          </w:tcPr>
          <w:p w14:paraId="11E9A5E8" w14:textId="77777777" w:rsidR="007E60C9" w:rsidRPr="000E0405" w:rsidRDefault="007E60C9" w:rsidP="009F1A5E">
            <w:pPr>
              <w:snapToGrid w:val="0"/>
              <w:spacing w:after="0" w:line="259" w:lineRule="auto"/>
              <w:jc w:val="center"/>
            </w:pPr>
            <w:r w:rsidRPr="000E0405">
              <w:rPr>
                <w:b/>
                <w:bCs/>
              </w:rPr>
              <w:t xml:space="preserve">Whether meet the requirement </w:t>
            </w:r>
            <w:r w:rsidRPr="000E0405">
              <w:rPr>
                <w:rFonts w:hint="eastAsia"/>
                <w:b/>
                <w:bCs/>
              </w:rPr>
              <w:t>of</w:t>
            </w:r>
            <w:r w:rsidRPr="000E0405">
              <w:rPr>
                <w:b/>
                <w:bCs/>
              </w:rPr>
              <w:t xml:space="preserve"> set A (1.5 m for 90% of UEs)</w:t>
            </w:r>
          </w:p>
        </w:tc>
        <w:tc>
          <w:tcPr>
            <w:tcW w:w="1965" w:type="dxa"/>
            <w:shd w:val="clear" w:color="auto" w:fill="auto"/>
            <w:vAlign w:val="center"/>
          </w:tcPr>
          <w:p w14:paraId="4B8E6CA7" w14:textId="77777777" w:rsidR="007E60C9" w:rsidRPr="000E0405" w:rsidRDefault="007E60C9" w:rsidP="009F1A5E">
            <w:pPr>
              <w:snapToGrid w:val="0"/>
              <w:spacing w:after="0" w:line="259" w:lineRule="auto"/>
              <w:jc w:val="center"/>
            </w:pPr>
            <w:r w:rsidRPr="000E0405">
              <w:rPr>
                <w:b/>
                <w:bCs/>
              </w:rPr>
              <w:t xml:space="preserve">Whether meet the requirement </w:t>
            </w:r>
            <w:r w:rsidRPr="000E0405">
              <w:rPr>
                <w:rFonts w:hint="eastAsia"/>
                <w:b/>
                <w:bCs/>
              </w:rPr>
              <w:t>of</w:t>
            </w:r>
            <w:r w:rsidRPr="000E0405">
              <w:rPr>
                <w:b/>
                <w:bCs/>
              </w:rPr>
              <w:t xml:space="preserve"> set B (0.5 m for 90% of UEs)</w:t>
            </w:r>
          </w:p>
        </w:tc>
      </w:tr>
      <w:tr w:rsidR="00361D7F" w:rsidRPr="000E0405" w14:paraId="2D563420" w14:textId="77777777" w:rsidTr="002318CE">
        <w:trPr>
          <w:trHeight w:val="90"/>
          <w:jc w:val="center"/>
        </w:trPr>
        <w:tc>
          <w:tcPr>
            <w:tcW w:w="2228" w:type="dxa"/>
            <w:vAlign w:val="center"/>
          </w:tcPr>
          <w:p w14:paraId="25078983" w14:textId="77777777" w:rsidR="007E60C9" w:rsidRPr="000E0405" w:rsidRDefault="007E60C9" w:rsidP="009F1A5E">
            <w:pPr>
              <w:snapToGrid w:val="0"/>
              <w:spacing w:after="0" w:line="259" w:lineRule="auto"/>
              <w:rPr>
                <w:sz w:val="18"/>
                <w:szCs w:val="18"/>
              </w:rPr>
            </w:pPr>
            <w:r w:rsidRPr="000E0405">
              <w:rPr>
                <w:b/>
                <w:bCs/>
                <w:sz w:val="18"/>
                <w:szCs w:val="18"/>
              </w:rPr>
              <w:t>Case #2-7</w:t>
            </w:r>
            <w:r w:rsidRPr="000E0405">
              <w:rPr>
                <w:sz w:val="18"/>
                <w:szCs w:val="18"/>
              </w:rPr>
              <w:t>: BW#100 MHz, FR#1, Baseline Ant. Config., positioning method</w:t>
            </w:r>
            <w:r w:rsidRPr="000E0405">
              <w:rPr>
                <w:rFonts w:hint="eastAsia"/>
                <w:sz w:val="18"/>
                <w:szCs w:val="18"/>
              </w:rPr>
              <w:t xml:space="preserve"> </w:t>
            </w:r>
            <w:r w:rsidRPr="000E0405">
              <w:rPr>
                <w:sz w:val="18"/>
                <w:szCs w:val="18"/>
              </w:rPr>
              <w:t># SL-TDOA, No. of Anchors#4</w:t>
            </w:r>
          </w:p>
        </w:tc>
        <w:tc>
          <w:tcPr>
            <w:tcW w:w="819" w:type="dxa"/>
            <w:vAlign w:val="center"/>
          </w:tcPr>
          <w:p w14:paraId="2D3321EF" w14:textId="77777777" w:rsidR="007E60C9" w:rsidRPr="000E0405" w:rsidRDefault="007E60C9" w:rsidP="009F1A5E">
            <w:pPr>
              <w:snapToGrid w:val="0"/>
              <w:spacing w:after="0" w:line="259" w:lineRule="auto"/>
              <w:jc w:val="center"/>
            </w:pPr>
            <w:r w:rsidRPr="000E0405">
              <w:t>1.83</w:t>
            </w:r>
          </w:p>
        </w:tc>
        <w:tc>
          <w:tcPr>
            <w:tcW w:w="819" w:type="dxa"/>
            <w:vAlign w:val="center"/>
          </w:tcPr>
          <w:p w14:paraId="1DA9A245" w14:textId="77777777" w:rsidR="007E60C9" w:rsidRPr="000E0405" w:rsidRDefault="007E60C9" w:rsidP="009F1A5E">
            <w:pPr>
              <w:snapToGrid w:val="0"/>
              <w:spacing w:after="0" w:line="259" w:lineRule="auto"/>
              <w:jc w:val="center"/>
            </w:pPr>
            <w:r w:rsidRPr="000E0405">
              <w:t>2.83</w:t>
            </w:r>
          </w:p>
        </w:tc>
        <w:tc>
          <w:tcPr>
            <w:tcW w:w="819" w:type="dxa"/>
            <w:vAlign w:val="center"/>
          </w:tcPr>
          <w:p w14:paraId="0FC2FFBF" w14:textId="77777777" w:rsidR="007E60C9" w:rsidRPr="000E0405" w:rsidRDefault="007E60C9" w:rsidP="009F1A5E">
            <w:pPr>
              <w:snapToGrid w:val="0"/>
              <w:spacing w:after="0" w:line="259" w:lineRule="auto"/>
              <w:jc w:val="center"/>
            </w:pPr>
            <w:r w:rsidRPr="000E0405">
              <w:t>3.85</w:t>
            </w:r>
          </w:p>
        </w:tc>
        <w:tc>
          <w:tcPr>
            <w:tcW w:w="820" w:type="dxa"/>
            <w:vAlign w:val="center"/>
          </w:tcPr>
          <w:p w14:paraId="46D9EB39" w14:textId="77777777" w:rsidR="007E60C9" w:rsidRPr="000E0405" w:rsidRDefault="007E60C9" w:rsidP="009F1A5E">
            <w:pPr>
              <w:snapToGrid w:val="0"/>
              <w:spacing w:after="0" w:line="259" w:lineRule="auto"/>
              <w:jc w:val="center"/>
            </w:pPr>
            <w:r w:rsidRPr="000E0405">
              <w:t>5.10</w:t>
            </w:r>
          </w:p>
        </w:tc>
        <w:tc>
          <w:tcPr>
            <w:tcW w:w="1965" w:type="dxa"/>
            <w:vAlign w:val="center"/>
          </w:tcPr>
          <w:p w14:paraId="3121C353" w14:textId="77777777" w:rsidR="007E60C9" w:rsidRPr="000E0405" w:rsidRDefault="007E60C9" w:rsidP="009F1A5E">
            <w:pPr>
              <w:snapToGrid w:val="0"/>
              <w:spacing w:after="0" w:line="259" w:lineRule="auto"/>
              <w:jc w:val="center"/>
            </w:pPr>
            <w:r w:rsidRPr="000E0405">
              <w:t>No, 20%</w:t>
            </w:r>
          </w:p>
        </w:tc>
        <w:tc>
          <w:tcPr>
            <w:tcW w:w="1965" w:type="dxa"/>
            <w:vAlign w:val="center"/>
          </w:tcPr>
          <w:p w14:paraId="774F03EB" w14:textId="77777777" w:rsidR="007E60C9" w:rsidRPr="000E0405" w:rsidRDefault="007E60C9" w:rsidP="009F1A5E">
            <w:pPr>
              <w:snapToGrid w:val="0"/>
              <w:spacing w:after="0" w:line="259" w:lineRule="auto"/>
              <w:jc w:val="center"/>
            </w:pPr>
            <w:r w:rsidRPr="000E0405">
              <w:t>No, 12%</w:t>
            </w:r>
          </w:p>
        </w:tc>
      </w:tr>
      <w:tr w:rsidR="00361D7F" w:rsidRPr="000E0405" w14:paraId="5FBFB216" w14:textId="77777777" w:rsidTr="002318CE">
        <w:trPr>
          <w:trHeight w:val="90"/>
          <w:jc w:val="center"/>
        </w:trPr>
        <w:tc>
          <w:tcPr>
            <w:tcW w:w="2228" w:type="dxa"/>
            <w:vAlign w:val="center"/>
          </w:tcPr>
          <w:p w14:paraId="5F1A7CE0" w14:textId="77777777" w:rsidR="007E60C9" w:rsidRPr="000E0405" w:rsidRDefault="007E60C9" w:rsidP="009F1A5E">
            <w:pPr>
              <w:snapToGrid w:val="0"/>
              <w:spacing w:after="0" w:line="259" w:lineRule="auto"/>
              <w:rPr>
                <w:b/>
                <w:bCs/>
                <w:sz w:val="18"/>
                <w:szCs w:val="18"/>
              </w:rPr>
            </w:pPr>
            <w:r w:rsidRPr="000E0405">
              <w:rPr>
                <w:b/>
                <w:bCs/>
                <w:sz w:val="18"/>
                <w:szCs w:val="18"/>
              </w:rPr>
              <w:t>Case #2-8</w:t>
            </w:r>
            <w:r w:rsidRPr="000E0405">
              <w:rPr>
                <w:sz w:val="18"/>
                <w:szCs w:val="18"/>
              </w:rPr>
              <w:t>: BW#40 MHz, FR#1, Baseline Ant. Config., positioning method</w:t>
            </w:r>
            <w:r w:rsidRPr="000E0405">
              <w:rPr>
                <w:rFonts w:hint="eastAsia"/>
                <w:sz w:val="18"/>
                <w:szCs w:val="18"/>
              </w:rPr>
              <w:t xml:space="preserve"> </w:t>
            </w:r>
            <w:r w:rsidRPr="000E0405">
              <w:rPr>
                <w:sz w:val="18"/>
                <w:szCs w:val="18"/>
              </w:rPr>
              <w:t># SL-TDOA, No. of Anchors#4</w:t>
            </w:r>
          </w:p>
        </w:tc>
        <w:tc>
          <w:tcPr>
            <w:tcW w:w="819" w:type="dxa"/>
            <w:vAlign w:val="center"/>
          </w:tcPr>
          <w:p w14:paraId="163581A2" w14:textId="77777777" w:rsidR="007E60C9" w:rsidRPr="000E0405" w:rsidRDefault="007E60C9" w:rsidP="009F1A5E">
            <w:pPr>
              <w:snapToGrid w:val="0"/>
              <w:spacing w:after="0" w:line="259" w:lineRule="auto"/>
              <w:jc w:val="center"/>
            </w:pPr>
            <w:r w:rsidRPr="000E0405">
              <w:t>2.66</w:t>
            </w:r>
          </w:p>
        </w:tc>
        <w:tc>
          <w:tcPr>
            <w:tcW w:w="819" w:type="dxa"/>
            <w:vAlign w:val="center"/>
          </w:tcPr>
          <w:p w14:paraId="1DBAD8AE" w14:textId="77777777" w:rsidR="007E60C9" w:rsidRPr="000E0405" w:rsidRDefault="007E60C9" w:rsidP="009F1A5E">
            <w:pPr>
              <w:snapToGrid w:val="0"/>
              <w:spacing w:after="0" w:line="259" w:lineRule="auto"/>
              <w:jc w:val="center"/>
            </w:pPr>
            <w:r w:rsidRPr="000E0405">
              <w:t>4.04</w:t>
            </w:r>
          </w:p>
        </w:tc>
        <w:tc>
          <w:tcPr>
            <w:tcW w:w="819" w:type="dxa"/>
            <w:vAlign w:val="center"/>
          </w:tcPr>
          <w:p w14:paraId="241740DD" w14:textId="77777777" w:rsidR="007E60C9" w:rsidRPr="000E0405" w:rsidRDefault="007E60C9" w:rsidP="009F1A5E">
            <w:pPr>
              <w:snapToGrid w:val="0"/>
              <w:spacing w:after="0" w:line="259" w:lineRule="auto"/>
              <w:jc w:val="center"/>
            </w:pPr>
            <w:r w:rsidRPr="000E0405">
              <w:t>5.57</w:t>
            </w:r>
          </w:p>
        </w:tc>
        <w:tc>
          <w:tcPr>
            <w:tcW w:w="820" w:type="dxa"/>
            <w:vAlign w:val="center"/>
          </w:tcPr>
          <w:p w14:paraId="2B2013DC" w14:textId="77777777" w:rsidR="007E60C9" w:rsidRPr="000E0405" w:rsidRDefault="007E60C9" w:rsidP="009F1A5E">
            <w:pPr>
              <w:snapToGrid w:val="0"/>
              <w:spacing w:after="0" w:line="259" w:lineRule="auto"/>
              <w:jc w:val="center"/>
            </w:pPr>
            <w:r w:rsidRPr="000E0405">
              <w:t>7.34</w:t>
            </w:r>
          </w:p>
        </w:tc>
        <w:tc>
          <w:tcPr>
            <w:tcW w:w="1965" w:type="dxa"/>
            <w:vAlign w:val="center"/>
          </w:tcPr>
          <w:p w14:paraId="08A6B3E5" w14:textId="77777777" w:rsidR="007E60C9" w:rsidRPr="000E0405" w:rsidRDefault="007E60C9" w:rsidP="009F1A5E">
            <w:pPr>
              <w:snapToGrid w:val="0"/>
              <w:spacing w:after="0" w:line="259" w:lineRule="auto"/>
              <w:jc w:val="center"/>
            </w:pPr>
            <w:r w:rsidRPr="000E0405">
              <w:t>No, 15%</w:t>
            </w:r>
          </w:p>
        </w:tc>
        <w:tc>
          <w:tcPr>
            <w:tcW w:w="1965" w:type="dxa"/>
            <w:vAlign w:val="center"/>
          </w:tcPr>
          <w:p w14:paraId="7E500AEA" w14:textId="77777777" w:rsidR="007E60C9" w:rsidRPr="000E0405" w:rsidRDefault="007E60C9" w:rsidP="009F1A5E">
            <w:pPr>
              <w:snapToGrid w:val="0"/>
              <w:spacing w:after="0" w:line="259" w:lineRule="auto"/>
              <w:jc w:val="center"/>
            </w:pPr>
            <w:r w:rsidRPr="000E0405">
              <w:t>No, 10%</w:t>
            </w:r>
          </w:p>
        </w:tc>
      </w:tr>
      <w:tr w:rsidR="007E60C9" w:rsidRPr="000E0405" w14:paraId="4F24926B" w14:textId="77777777" w:rsidTr="002318CE">
        <w:trPr>
          <w:trHeight w:val="90"/>
          <w:jc w:val="center"/>
        </w:trPr>
        <w:tc>
          <w:tcPr>
            <w:tcW w:w="2228" w:type="dxa"/>
            <w:vAlign w:val="center"/>
          </w:tcPr>
          <w:p w14:paraId="581FD23A" w14:textId="77777777" w:rsidR="007E60C9" w:rsidRPr="000E0405" w:rsidRDefault="007E60C9" w:rsidP="009F1A5E">
            <w:pPr>
              <w:snapToGrid w:val="0"/>
              <w:spacing w:after="0" w:line="259" w:lineRule="auto"/>
              <w:rPr>
                <w:b/>
                <w:bCs/>
                <w:sz w:val="18"/>
                <w:szCs w:val="18"/>
              </w:rPr>
            </w:pPr>
            <w:r w:rsidRPr="000E0405">
              <w:rPr>
                <w:b/>
                <w:bCs/>
                <w:sz w:val="18"/>
                <w:szCs w:val="18"/>
              </w:rPr>
              <w:lastRenderedPageBreak/>
              <w:t>Case #2-9</w:t>
            </w:r>
            <w:r w:rsidRPr="000E0405">
              <w:rPr>
                <w:sz w:val="18"/>
                <w:szCs w:val="18"/>
              </w:rPr>
              <w:t>: BW#20 MHz, FR#1, Baseline Ant. Config., positioning method</w:t>
            </w:r>
            <w:r w:rsidRPr="000E0405">
              <w:rPr>
                <w:rFonts w:hint="eastAsia"/>
                <w:sz w:val="18"/>
                <w:szCs w:val="18"/>
              </w:rPr>
              <w:t xml:space="preserve"> </w:t>
            </w:r>
            <w:r w:rsidRPr="000E0405">
              <w:rPr>
                <w:sz w:val="18"/>
                <w:szCs w:val="18"/>
              </w:rPr>
              <w:t># SL-TDOA, No. of Anchors#4</w:t>
            </w:r>
          </w:p>
        </w:tc>
        <w:tc>
          <w:tcPr>
            <w:tcW w:w="819" w:type="dxa"/>
            <w:vAlign w:val="center"/>
          </w:tcPr>
          <w:p w14:paraId="57D0EBE9" w14:textId="77777777" w:rsidR="007E60C9" w:rsidRPr="000E0405" w:rsidRDefault="007E60C9" w:rsidP="009F1A5E">
            <w:pPr>
              <w:snapToGrid w:val="0"/>
              <w:spacing w:after="0" w:line="259" w:lineRule="auto"/>
              <w:jc w:val="center"/>
            </w:pPr>
            <w:r w:rsidRPr="000E0405">
              <w:t>3.01</w:t>
            </w:r>
          </w:p>
        </w:tc>
        <w:tc>
          <w:tcPr>
            <w:tcW w:w="819" w:type="dxa"/>
            <w:vAlign w:val="center"/>
          </w:tcPr>
          <w:p w14:paraId="04F7389E" w14:textId="77777777" w:rsidR="007E60C9" w:rsidRPr="000E0405" w:rsidRDefault="007E60C9" w:rsidP="009F1A5E">
            <w:pPr>
              <w:snapToGrid w:val="0"/>
              <w:spacing w:after="0" w:line="259" w:lineRule="auto"/>
              <w:jc w:val="center"/>
            </w:pPr>
            <w:r w:rsidRPr="000E0405">
              <w:t>4.71</w:t>
            </w:r>
          </w:p>
        </w:tc>
        <w:tc>
          <w:tcPr>
            <w:tcW w:w="819" w:type="dxa"/>
            <w:vAlign w:val="center"/>
          </w:tcPr>
          <w:p w14:paraId="1B43B940" w14:textId="77777777" w:rsidR="007E60C9" w:rsidRPr="000E0405" w:rsidRDefault="007E60C9" w:rsidP="009F1A5E">
            <w:pPr>
              <w:snapToGrid w:val="0"/>
              <w:spacing w:after="0" w:line="259" w:lineRule="auto"/>
              <w:jc w:val="center"/>
            </w:pPr>
            <w:r w:rsidRPr="000E0405">
              <w:t>6.23</w:t>
            </w:r>
          </w:p>
        </w:tc>
        <w:tc>
          <w:tcPr>
            <w:tcW w:w="820" w:type="dxa"/>
            <w:vAlign w:val="center"/>
          </w:tcPr>
          <w:p w14:paraId="10269A67" w14:textId="77777777" w:rsidR="007E60C9" w:rsidRPr="000E0405" w:rsidRDefault="007E60C9" w:rsidP="009F1A5E">
            <w:pPr>
              <w:snapToGrid w:val="0"/>
              <w:spacing w:after="0" w:line="259" w:lineRule="auto"/>
              <w:jc w:val="center"/>
            </w:pPr>
            <w:r w:rsidRPr="000E0405">
              <w:t>8.15</w:t>
            </w:r>
          </w:p>
        </w:tc>
        <w:tc>
          <w:tcPr>
            <w:tcW w:w="1965" w:type="dxa"/>
            <w:vAlign w:val="center"/>
          </w:tcPr>
          <w:p w14:paraId="33FE2634" w14:textId="77777777" w:rsidR="007E60C9" w:rsidRPr="000E0405" w:rsidRDefault="007E60C9" w:rsidP="009F1A5E">
            <w:pPr>
              <w:snapToGrid w:val="0"/>
              <w:spacing w:after="0" w:line="259" w:lineRule="auto"/>
              <w:jc w:val="center"/>
            </w:pPr>
            <w:r w:rsidRPr="000E0405">
              <w:t>No, 14%</w:t>
            </w:r>
          </w:p>
        </w:tc>
        <w:tc>
          <w:tcPr>
            <w:tcW w:w="1965" w:type="dxa"/>
            <w:vAlign w:val="center"/>
          </w:tcPr>
          <w:p w14:paraId="380C68FD" w14:textId="77777777" w:rsidR="007E60C9" w:rsidRPr="000E0405" w:rsidRDefault="007E60C9" w:rsidP="009F1A5E">
            <w:pPr>
              <w:snapToGrid w:val="0"/>
              <w:spacing w:after="0" w:line="259" w:lineRule="auto"/>
              <w:jc w:val="center"/>
            </w:pPr>
            <w:r w:rsidRPr="000E0405">
              <w:t>No, 10%</w:t>
            </w:r>
          </w:p>
        </w:tc>
      </w:tr>
    </w:tbl>
    <w:p w14:paraId="4911EAE9" w14:textId="77777777" w:rsidR="007E60C9" w:rsidRPr="000E0405" w:rsidRDefault="007E60C9" w:rsidP="009F1A5E">
      <w:pPr>
        <w:spacing w:line="259" w:lineRule="auto"/>
        <w:jc w:val="both"/>
        <w:rPr>
          <w:lang w:val="en-US"/>
        </w:rPr>
      </w:pPr>
    </w:p>
    <w:p w14:paraId="4F6DD6E4" w14:textId="77777777" w:rsidR="007E60C9" w:rsidRPr="000E0405" w:rsidRDefault="007E60C9" w:rsidP="009F1A5E">
      <w:pPr>
        <w:keepNext/>
        <w:autoSpaceDE w:val="0"/>
        <w:autoSpaceDN w:val="0"/>
        <w:adjustRightInd w:val="0"/>
        <w:snapToGrid w:val="0"/>
        <w:spacing w:after="120" w:line="259" w:lineRule="auto"/>
        <w:jc w:val="center"/>
        <w:rPr>
          <w:b/>
          <w:bCs/>
          <w:kern w:val="2"/>
          <w:lang w:val="en-US"/>
        </w:rPr>
      </w:pPr>
      <w:r w:rsidRPr="000E0405">
        <w:rPr>
          <w:b/>
          <w:bCs/>
          <w:lang w:val="en-US"/>
        </w:rPr>
        <w:t xml:space="preserve">Table </w:t>
      </w:r>
      <w:r w:rsidRPr="000E0405">
        <w:rPr>
          <w:b/>
          <w:bCs/>
          <w:lang w:val="en-US" w:eastAsia="zh-CN"/>
        </w:rPr>
        <w:t>B.1.9.2.2-4</w:t>
      </w:r>
      <w:r w:rsidRPr="000E0405">
        <w:rPr>
          <w:b/>
          <w:bCs/>
          <w:lang w:val="en-US"/>
        </w:rPr>
        <w:t xml:space="preserve"> </w:t>
      </w:r>
      <w:r w:rsidRPr="000E0405">
        <w:rPr>
          <w:b/>
          <w:bCs/>
          <w:kern w:val="2"/>
          <w:lang w:val="en-US"/>
        </w:rPr>
        <w:t>Simulation results for urban grid for ranging - distance accuracy</w:t>
      </w:r>
    </w:p>
    <w:tbl>
      <w:tblPr>
        <w:tblW w:w="94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0"/>
        <w:gridCol w:w="821"/>
        <w:gridCol w:w="821"/>
        <w:gridCol w:w="821"/>
        <w:gridCol w:w="824"/>
        <w:gridCol w:w="1976"/>
        <w:gridCol w:w="1976"/>
      </w:tblGrid>
      <w:tr w:rsidR="00361D7F" w:rsidRPr="000E0405" w14:paraId="4C683806" w14:textId="77777777" w:rsidTr="009F1A5E">
        <w:trPr>
          <w:trHeight w:val="262"/>
          <w:jc w:val="center"/>
        </w:trPr>
        <w:tc>
          <w:tcPr>
            <w:tcW w:w="2260" w:type="dxa"/>
            <w:shd w:val="clear" w:color="auto" w:fill="auto"/>
            <w:vAlign w:val="center"/>
          </w:tcPr>
          <w:p w14:paraId="43D9D865" w14:textId="77777777" w:rsidR="007E60C9" w:rsidRPr="000E0405" w:rsidRDefault="007E60C9" w:rsidP="009F1A5E">
            <w:pPr>
              <w:snapToGrid w:val="0"/>
              <w:spacing w:after="0" w:line="259" w:lineRule="auto"/>
              <w:jc w:val="center"/>
            </w:pPr>
            <w:r w:rsidRPr="000E0405">
              <w:rPr>
                <w:rFonts w:hint="eastAsia"/>
                <w:b/>
                <w:bCs/>
              </w:rPr>
              <w:t>C</w:t>
            </w:r>
            <w:r w:rsidRPr="000E0405">
              <w:rPr>
                <w:b/>
                <w:bCs/>
              </w:rPr>
              <w:t>ase ID and brief description</w:t>
            </w:r>
          </w:p>
        </w:tc>
        <w:tc>
          <w:tcPr>
            <w:tcW w:w="821" w:type="dxa"/>
            <w:shd w:val="clear" w:color="auto" w:fill="auto"/>
            <w:vAlign w:val="center"/>
          </w:tcPr>
          <w:p w14:paraId="174F864B" w14:textId="77777777" w:rsidR="007E60C9" w:rsidRPr="000E0405" w:rsidRDefault="007E60C9" w:rsidP="009F1A5E">
            <w:pPr>
              <w:snapToGrid w:val="0"/>
              <w:spacing w:after="0" w:line="259" w:lineRule="auto"/>
              <w:jc w:val="center"/>
            </w:pPr>
            <w:r w:rsidRPr="000E0405">
              <w:rPr>
                <w:b/>
                <w:bCs/>
              </w:rPr>
              <w:t>50%</w:t>
            </w:r>
          </w:p>
        </w:tc>
        <w:tc>
          <w:tcPr>
            <w:tcW w:w="821" w:type="dxa"/>
            <w:shd w:val="clear" w:color="auto" w:fill="auto"/>
            <w:vAlign w:val="center"/>
          </w:tcPr>
          <w:p w14:paraId="60DF986D" w14:textId="77777777" w:rsidR="007E60C9" w:rsidRPr="000E0405" w:rsidRDefault="007E60C9" w:rsidP="009F1A5E">
            <w:pPr>
              <w:snapToGrid w:val="0"/>
              <w:spacing w:after="0" w:line="259" w:lineRule="auto"/>
              <w:jc w:val="center"/>
            </w:pPr>
            <w:r w:rsidRPr="000E0405">
              <w:rPr>
                <w:b/>
                <w:bCs/>
              </w:rPr>
              <w:t>67%</w:t>
            </w:r>
          </w:p>
        </w:tc>
        <w:tc>
          <w:tcPr>
            <w:tcW w:w="821" w:type="dxa"/>
            <w:shd w:val="clear" w:color="auto" w:fill="auto"/>
            <w:vAlign w:val="center"/>
          </w:tcPr>
          <w:p w14:paraId="7CE77BBD" w14:textId="77777777" w:rsidR="007E60C9" w:rsidRPr="000E0405" w:rsidRDefault="007E60C9" w:rsidP="009F1A5E">
            <w:pPr>
              <w:snapToGrid w:val="0"/>
              <w:spacing w:after="0" w:line="259" w:lineRule="auto"/>
              <w:jc w:val="center"/>
            </w:pPr>
            <w:r w:rsidRPr="000E0405">
              <w:rPr>
                <w:b/>
                <w:bCs/>
              </w:rPr>
              <w:t>80%</w:t>
            </w:r>
          </w:p>
        </w:tc>
        <w:tc>
          <w:tcPr>
            <w:tcW w:w="824" w:type="dxa"/>
            <w:shd w:val="clear" w:color="auto" w:fill="auto"/>
            <w:vAlign w:val="center"/>
          </w:tcPr>
          <w:p w14:paraId="57830250" w14:textId="77777777" w:rsidR="007E60C9" w:rsidRPr="000E0405" w:rsidRDefault="007E60C9" w:rsidP="009F1A5E">
            <w:pPr>
              <w:snapToGrid w:val="0"/>
              <w:spacing w:after="0" w:line="259" w:lineRule="auto"/>
              <w:jc w:val="center"/>
            </w:pPr>
            <w:r w:rsidRPr="000E0405">
              <w:rPr>
                <w:b/>
                <w:bCs/>
              </w:rPr>
              <w:t>90%</w:t>
            </w:r>
          </w:p>
        </w:tc>
        <w:tc>
          <w:tcPr>
            <w:tcW w:w="1976" w:type="dxa"/>
            <w:shd w:val="clear" w:color="auto" w:fill="auto"/>
            <w:vAlign w:val="center"/>
          </w:tcPr>
          <w:p w14:paraId="57FC8C41" w14:textId="77777777" w:rsidR="007E60C9" w:rsidRPr="000E0405" w:rsidRDefault="007E60C9" w:rsidP="009F1A5E">
            <w:pPr>
              <w:snapToGrid w:val="0"/>
              <w:spacing w:after="0" w:line="259" w:lineRule="auto"/>
              <w:jc w:val="center"/>
            </w:pPr>
            <w:r w:rsidRPr="000E0405">
              <w:rPr>
                <w:b/>
                <w:bCs/>
              </w:rPr>
              <w:t xml:space="preserve">Whether meet the requirement </w:t>
            </w:r>
            <w:r w:rsidRPr="000E0405">
              <w:rPr>
                <w:rFonts w:hint="eastAsia"/>
                <w:b/>
                <w:bCs/>
              </w:rPr>
              <w:t>of</w:t>
            </w:r>
            <w:r w:rsidRPr="000E0405">
              <w:rPr>
                <w:b/>
                <w:bCs/>
              </w:rPr>
              <w:t xml:space="preserve"> set A (1.5 m for 90% of UEs)</w:t>
            </w:r>
          </w:p>
        </w:tc>
        <w:tc>
          <w:tcPr>
            <w:tcW w:w="1976" w:type="dxa"/>
            <w:shd w:val="clear" w:color="auto" w:fill="auto"/>
            <w:vAlign w:val="center"/>
          </w:tcPr>
          <w:p w14:paraId="0E9D879D" w14:textId="77777777" w:rsidR="007E60C9" w:rsidRPr="000E0405" w:rsidRDefault="007E60C9" w:rsidP="009F1A5E">
            <w:pPr>
              <w:snapToGrid w:val="0"/>
              <w:spacing w:after="0" w:line="259" w:lineRule="auto"/>
              <w:jc w:val="center"/>
            </w:pPr>
            <w:r w:rsidRPr="000E0405">
              <w:rPr>
                <w:b/>
                <w:bCs/>
              </w:rPr>
              <w:t xml:space="preserve">Whether meet the requirement </w:t>
            </w:r>
            <w:r w:rsidRPr="000E0405">
              <w:rPr>
                <w:rFonts w:hint="eastAsia"/>
                <w:b/>
                <w:bCs/>
              </w:rPr>
              <w:t>of</w:t>
            </w:r>
            <w:r w:rsidRPr="000E0405">
              <w:rPr>
                <w:b/>
                <w:bCs/>
              </w:rPr>
              <w:t xml:space="preserve"> set B (0.5 m for 90% of UEs)</w:t>
            </w:r>
          </w:p>
        </w:tc>
      </w:tr>
      <w:tr w:rsidR="00361D7F" w:rsidRPr="000E0405" w14:paraId="5C7E7033" w14:textId="77777777" w:rsidTr="002318CE">
        <w:trPr>
          <w:trHeight w:val="523"/>
          <w:jc w:val="center"/>
        </w:trPr>
        <w:tc>
          <w:tcPr>
            <w:tcW w:w="2260" w:type="dxa"/>
            <w:vAlign w:val="center"/>
          </w:tcPr>
          <w:p w14:paraId="553A1B8A" w14:textId="77777777" w:rsidR="007E60C9" w:rsidRPr="000E0405" w:rsidRDefault="007E60C9" w:rsidP="009F1A5E">
            <w:pPr>
              <w:snapToGrid w:val="0"/>
              <w:spacing w:after="0" w:line="259" w:lineRule="auto"/>
              <w:rPr>
                <w:sz w:val="18"/>
                <w:szCs w:val="18"/>
              </w:rPr>
            </w:pPr>
            <w:r w:rsidRPr="000E0405">
              <w:rPr>
                <w:b/>
                <w:bCs/>
                <w:sz w:val="18"/>
                <w:szCs w:val="18"/>
              </w:rPr>
              <w:t>Case #3-4</w:t>
            </w:r>
            <w:r w:rsidRPr="000E0405">
              <w:rPr>
                <w:sz w:val="18"/>
                <w:szCs w:val="18"/>
              </w:rPr>
              <w:t>: BW#100 MHz, FR#1, Baseline Ant. Config., positioning method</w:t>
            </w:r>
            <w:r w:rsidRPr="000E0405">
              <w:rPr>
                <w:rFonts w:hint="eastAsia"/>
                <w:sz w:val="18"/>
                <w:szCs w:val="18"/>
              </w:rPr>
              <w:t xml:space="preserve"> </w:t>
            </w:r>
            <w:r w:rsidRPr="000E0405">
              <w:rPr>
                <w:sz w:val="18"/>
                <w:szCs w:val="18"/>
              </w:rPr>
              <w:t># SL-RTT (Single-sided), No. of Anchors#1</w:t>
            </w:r>
          </w:p>
        </w:tc>
        <w:tc>
          <w:tcPr>
            <w:tcW w:w="821" w:type="dxa"/>
            <w:vAlign w:val="center"/>
          </w:tcPr>
          <w:p w14:paraId="313F6369" w14:textId="77777777" w:rsidR="007E60C9" w:rsidRPr="000E0405" w:rsidRDefault="007E60C9" w:rsidP="009F1A5E">
            <w:pPr>
              <w:snapToGrid w:val="0"/>
              <w:spacing w:after="0" w:line="259" w:lineRule="auto"/>
              <w:jc w:val="center"/>
            </w:pPr>
            <w:r w:rsidRPr="000E0405">
              <w:t>0.39</w:t>
            </w:r>
          </w:p>
        </w:tc>
        <w:tc>
          <w:tcPr>
            <w:tcW w:w="821" w:type="dxa"/>
            <w:vAlign w:val="center"/>
          </w:tcPr>
          <w:p w14:paraId="67D58AA9" w14:textId="77777777" w:rsidR="007E60C9" w:rsidRPr="000E0405" w:rsidRDefault="007E60C9" w:rsidP="009F1A5E">
            <w:pPr>
              <w:snapToGrid w:val="0"/>
              <w:spacing w:after="0" w:line="259" w:lineRule="auto"/>
              <w:jc w:val="center"/>
            </w:pPr>
            <w:r w:rsidRPr="000E0405">
              <w:t>0.565</w:t>
            </w:r>
          </w:p>
        </w:tc>
        <w:tc>
          <w:tcPr>
            <w:tcW w:w="821" w:type="dxa"/>
            <w:vAlign w:val="center"/>
          </w:tcPr>
          <w:p w14:paraId="0635553B" w14:textId="77777777" w:rsidR="007E60C9" w:rsidRPr="000E0405" w:rsidRDefault="007E60C9" w:rsidP="009F1A5E">
            <w:pPr>
              <w:snapToGrid w:val="0"/>
              <w:spacing w:after="0" w:line="259" w:lineRule="auto"/>
              <w:jc w:val="center"/>
            </w:pPr>
            <w:r w:rsidRPr="000E0405">
              <w:t>0.97</w:t>
            </w:r>
          </w:p>
        </w:tc>
        <w:tc>
          <w:tcPr>
            <w:tcW w:w="824" w:type="dxa"/>
            <w:vAlign w:val="center"/>
          </w:tcPr>
          <w:p w14:paraId="4713781F" w14:textId="77777777" w:rsidR="007E60C9" w:rsidRPr="000E0405" w:rsidRDefault="007E60C9" w:rsidP="009F1A5E">
            <w:pPr>
              <w:snapToGrid w:val="0"/>
              <w:spacing w:after="0" w:line="259" w:lineRule="auto"/>
              <w:jc w:val="center"/>
            </w:pPr>
            <w:r w:rsidRPr="000E0405">
              <w:t>0.92</w:t>
            </w:r>
          </w:p>
        </w:tc>
        <w:tc>
          <w:tcPr>
            <w:tcW w:w="1976" w:type="dxa"/>
            <w:vAlign w:val="center"/>
          </w:tcPr>
          <w:p w14:paraId="50F4263C" w14:textId="77777777" w:rsidR="007E60C9" w:rsidRPr="000E0405" w:rsidRDefault="007E60C9" w:rsidP="009F1A5E">
            <w:pPr>
              <w:snapToGrid w:val="0"/>
              <w:spacing w:after="0" w:line="259" w:lineRule="auto"/>
              <w:jc w:val="center"/>
            </w:pPr>
            <w:r w:rsidRPr="000E0405">
              <w:t>Yes</w:t>
            </w:r>
          </w:p>
        </w:tc>
        <w:tc>
          <w:tcPr>
            <w:tcW w:w="1976" w:type="dxa"/>
            <w:vAlign w:val="center"/>
          </w:tcPr>
          <w:p w14:paraId="416BB7FE" w14:textId="77777777" w:rsidR="007E60C9" w:rsidRPr="000E0405" w:rsidRDefault="007E60C9" w:rsidP="009F1A5E">
            <w:pPr>
              <w:snapToGrid w:val="0"/>
              <w:spacing w:after="0" w:line="259" w:lineRule="auto"/>
              <w:jc w:val="center"/>
            </w:pPr>
            <w:r w:rsidRPr="000E0405">
              <w:t>No, 60%</w:t>
            </w:r>
          </w:p>
        </w:tc>
      </w:tr>
      <w:tr w:rsidR="007E60C9" w:rsidRPr="000E0405" w14:paraId="4708F0A6" w14:textId="77777777" w:rsidTr="002318CE">
        <w:trPr>
          <w:trHeight w:val="523"/>
          <w:jc w:val="center"/>
        </w:trPr>
        <w:tc>
          <w:tcPr>
            <w:tcW w:w="2260" w:type="dxa"/>
            <w:vAlign w:val="center"/>
          </w:tcPr>
          <w:p w14:paraId="79A34810" w14:textId="77777777" w:rsidR="007E60C9" w:rsidRPr="000E0405" w:rsidRDefault="007E60C9" w:rsidP="009F1A5E">
            <w:pPr>
              <w:snapToGrid w:val="0"/>
              <w:spacing w:after="0" w:line="259" w:lineRule="auto"/>
              <w:rPr>
                <w:b/>
                <w:bCs/>
                <w:sz w:val="18"/>
                <w:szCs w:val="18"/>
              </w:rPr>
            </w:pPr>
            <w:r w:rsidRPr="000E0405">
              <w:rPr>
                <w:b/>
                <w:bCs/>
                <w:sz w:val="18"/>
                <w:szCs w:val="18"/>
              </w:rPr>
              <w:t>Case #3-5</w:t>
            </w:r>
            <w:r w:rsidRPr="000E0405">
              <w:rPr>
                <w:sz w:val="18"/>
                <w:szCs w:val="18"/>
              </w:rPr>
              <w:t>: BW#20MHz, FR#1, Baseline Ant. Config., positioning method</w:t>
            </w:r>
            <w:r w:rsidRPr="000E0405">
              <w:rPr>
                <w:rFonts w:hint="eastAsia"/>
                <w:sz w:val="18"/>
                <w:szCs w:val="18"/>
              </w:rPr>
              <w:t xml:space="preserve"> </w:t>
            </w:r>
            <w:r w:rsidRPr="000E0405">
              <w:rPr>
                <w:sz w:val="18"/>
                <w:szCs w:val="18"/>
              </w:rPr>
              <w:t># SL-RTT (Single-sided), No. of Anchors#1</w:t>
            </w:r>
          </w:p>
        </w:tc>
        <w:tc>
          <w:tcPr>
            <w:tcW w:w="821" w:type="dxa"/>
            <w:vAlign w:val="center"/>
          </w:tcPr>
          <w:p w14:paraId="08109177" w14:textId="77777777" w:rsidR="007E60C9" w:rsidRPr="000E0405" w:rsidRDefault="007E60C9" w:rsidP="009F1A5E">
            <w:pPr>
              <w:snapToGrid w:val="0"/>
              <w:spacing w:after="0" w:line="259" w:lineRule="auto"/>
              <w:jc w:val="center"/>
            </w:pPr>
            <w:r w:rsidRPr="000E0405">
              <w:t>0.52</w:t>
            </w:r>
          </w:p>
        </w:tc>
        <w:tc>
          <w:tcPr>
            <w:tcW w:w="821" w:type="dxa"/>
            <w:vAlign w:val="center"/>
          </w:tcPr>
          <w:p w14:paraId="7EA93B3F" w14:textId="77777777" w:rsidR="007E60C9" w:rsidRPr="000E0405" w:rsidRDefault="007E60C9" w:rsidP="009F1A5E">
            <w:pPr>
              <w:snapToGrid w:val="0"/>
              <w:spacing w:after="0" w:line="259" w:lineRule="auto"/>
              <w:jc w:val="center"/>
            </w:pPr>
            <w:r w:rsidRPr="000E0405">
              <w:t>0.75</w:t>
            </w:r>
          </w:p>
        </w:tc>
        <w:tc>
          <w:tcPr>
            <w:tcW w:w="821" w:type="dxa"/>
            <w:vAlign w:val="center"/>
          </w:tcPr>
          <w:p w14:paraId="3D52E8DB" w14:textId="77777777" w:rsidR="007E60C9" w:rsidRPr="000E0405" w:rsidRDefault="007E60C9" w:rsidP="009F1A5E">
            <w:pPr>
              <w:snapToGrid w:val="0"/>
              <w:spacing w:after="0" w:line="259" w:lineRule="auto"/>
              <w:jc w:val="center"/>
            </w:pPr>
            <w:r w:rsidRPr="000E0405">
              <w:t>0.97</w:t>
            </w:r>
          </w:p>
        </w:tc>
        <w:tc>
          <w:tcPr>
            <w:tcW w:w="824" w:type="dxa"/>
            <w:vAlign w:val="center"/>
          </w:tcPr>
          <w:p w14:paraId="30BBF4E6" w14:textId="77777777" w:rsidR="007E60C9" w:rsidRPr="000E0405" w:rsidRDefault="007E60C9" w:rsidP="009F1A5E">
            <w:pPr>
              <w:snapToGrid w:val="0"/>
              <w:spacing w:after="0" w:line="259" w:lineRule="auto"/>
              <w:jc w:val="center"/>
            </w:pPr>
            <w:r w:rsidRPr="000E0405">
              <w:t>1.29</w:t>
            </w:r>
          </w:p>
        </w:tc>
        <w:tc>
          <w:tcPr>
            <w:tcW w:w="1976" w:type="dxa"/>
            <w:vAlign w:val="center"/>
          </w:tcPr>
          <w:p w14:paraId="35AEDF24" w14:textId="77777777" w:rsidR="007E60C9" w:rsidRPr="000E0405" w:rsidRDefault="007E60C9" w:rsidP="009F1A5E">
            <w:pPr>
              <w:snapToGrid w:val="0"/>
              <w:spacing w:after="0" w:line="259" w:lineRule="auto"/>
              <w:jc w:val="center"/>
            </w:pPr>
            <w:r w:rsidRPr="000E0405">
              <w:t>Yes</w:t>
            </w:r>
          </w:p>
        </w:tc>
        <w:tc>
          <w:tcPr>
            <w:tcW w:w="1976" w:type="dxa"/>
            <w:vAlign w:val="center"/>
          </w:tcPr>
          <w:p w14:paraId="10B33BC7" w14:textId="77777777" w:rsidR="007E60C9" w:rsidRPr="000E0405" w:rsidRDefault="007E60C9" w:rsidP="009F1A5E">
            <w:pPr>
              <w:snapToGrid w:val="0"/>
              <w:spacing w:after="0" w:line="259" w:lineRule="auto"/>
              <w:jc w:val="center"/>
            </w:pPr>
            <w:r w:rsidRPr="000E0405">
              <w:t>No, less than 50%</w:t>
            </w:r>
          </w:p>
        </w:tc>
      </w:tr>
    </w:tbl>
    <w:p w14:paraId="3D04E25A" w14:textId="77777777" w:rsidR="007E60C9" w:rsidRPr="000E0405" w:rsidRDefault="007E60C9" w:rsidP="009F1A5E">
      <w:pPr>
        <w:spacing w:line="259" w:lineRule="auto"/>
        <w:jc w:val="both"/>
        <w:rPr>
          <w:lang w:val="en-US"/>
        </w:rPr>
      </w:pPr>
    </w:p>
    <w:p w14:paraId="7F6C6C8F" w14:textId="77777777" w:rsidR="007E60C9" w:rsidRPr="000E0405" w:rsidRDefault="007E60C9" w:rsidP="009F1A5E">
      <w:pPr>
        <w:keepNext/>
        <w:autoSpaceDE w:val="0"/>
        <w:autoSpaceDN w:val="0"/>
        <w:adjustRightInd w:val="0"/>
        <w:snapToGrid w:val="0"/>
        <w:spacing w:after="120" w:line="259" w:lineRule="auto"/>
        <w:jc w:val="center"/>
        <w:rPr>
          <w:b/>
          <w:bCs/>
          <w:kern w:val="2"/>
          <w:lang w:val="en-US"/>
        </w:rPr>
      </w:pPr>
      <w:r w:rsidRPr="000E0405">
        <w:rPr>
          <w:b/>
          <w:bCs/>
          <w:lang w:val="en-US"/>
        </w:rPr>
        <w:t xml:space="preserve">Table </w:t>
      </w:r>
      <w:r w:rsidRPr="000E0405">
        <w:rPr>
          <w:b/>
          <w:bCs/>
          <w:lang w:val="en-US" w:eastAsia="zh-CN"/>
        </w:rPr>
        <w:t>B.1.9.2.2-5</w:t>
      </w:r>
      <w:r w:rsidRPr="000E0405">
        <w:rPr>
          <w:b/>
          <w:bCs/>
          <w:lang w:val="en-US"/>
        </w:rPr>
        <w:t xml:space="preserve"> </w:t>
      </w:r>
      <w:r w:rsidRPr="000E0405">
        <w:rPr>
          <w:b/>
          <w:bCs/>
          <w:kern w:val="2"/>
          <w:lang w:val="en-US"/>
        </w:rPr>
        <w:t>Simulation results for urban grid for relative positioning - horizontal accuracy</w:t>
      </w:r>
    </w:p>
    <w:tbl>
      <w:tblPr>
        <w:tblW w:w="94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0"/>
        <w:gridCol w:w="821"/>
        <w:gridCol w:w="821"/>
        <w:gridCol w:w="821"/>
        <w:gridCol w:w="824"/>
        <w:gridCol w:w="1976"/>
        <w:gridCol w:w="1976"/>
      </w:tblGrid>
      <w:tr w:rsidR="00361D7F" w:rsidRPr="000E0405" w14:paraId="7F11925B" w14:textId="77777777" w:rsidTr="009F1A5E">
        <w:trPr>
          <w:trHeight w:val="262"/>
          <w:jc w:val="center"/>
        </w:trPr>
        <w:tc>
          <w:tcPr>
            <w:tcW w:w="2260" w:type="dxa"/>
            <w:shd w:val="clear" w:color="auto" w:fill="auto"/>
            <w:vAlign w:val="center"/>
          </w:tcPr>
          <w:p w14:paraId="7D8DB04B" w14:textId="77777777" w:rsidR="007E60C9" w:rsidRPr="000E0405" w:rsidRDefault="007E60C9" w:rsidP="009F1A5E">
            <w:pPr>
              <w:snapToGrid w:val="0"/>
              <w:spacing w:after="0" w:line="259" w:lineRule="auto"/>
              <w:jc w:val="center"/>
            </w:pPr>
            <w:r w:rsidRPr="000E0405">
              <w:rPr>
                <w:rFonts w:hint="eastAsia"/>
                <w:b/>
                <w:bCs/>
              </w:rPr>
              <w:t>C</w:t>
            </w:r>
            <w:r w:rsidRPr="000E0405">
              <w:rPr>
                <w:b/>
                <w:bCs/>
              </w:rPr>
              <w:t>ase ID and brief description</w:t>
            </w:r>
          </w:p>
        </w:tc>
        <w:tc>
          <w:tcPr>
            <w:tcW w:w="821" w:type="dxa"/>
            <w:shd w:val="clear" w:color="auto" w:fill="auto"/>
            <w:vAlign w:val="center"/>
          </w:tcPr>
          <w:p w14:paraId="3FB1214F" w14:textId="77777777" w:rsidR="007E60C9" w:rsidRPr="000E0405" w:rsidRDefault="007E60C9" w:rsidP="009F1A5E">
            <w:pPr>
              <w:snapToGrid w:val="0"/>
              <w:spacing w:after="0" w:line="259" w:lineRule="auto"/>
              <w:jc w:val="center"/>
            </w:pPr>
            <w:r w:rsidRPr="000E0405">
              <w:rPr>
                <w:b/>
                <w:bCs/>
              </w:rPr>
              <w:t>50%</w:t>
            </w:r>
          </w:p>
        </w:tc>
        <w:tc>
          <w:tcPr>
            <w:tcW w:w="821" w:type="dxa"/>
            <w:shd w:val="clear" w:color="auto" w:fill="auto"/>
            <w:vAlign w:val="center"/>
          </w:tcPr>
          <w:p w14:paraId="0957BB7B" w14:textId="77777777" w:rsidR="007E60C9" w:rsidRPr="000E0405" w:rsidRDefault="007E60C9" w:rsidP="009F1A5E">
            <w:pPr>
              <w:snapToGrid w:val="0"/>
              <w:spacing w:after="0" w:line="259" w:lineRule="auto"/>
              <w:jc w:val="center"/>
            </w:pPr>
            <w:r w:rsidRPr="000E0405">
              <w:rPr>
                <w:b/>
                <w:bCs/>
              </w:rPr>
              <w:t>67%</w:t>
            </w:r>
          </w:p>
        </w:tc>
        <w:tc>
          <w:tcPr>
            <w:tcW w:w="821" w:type="dxa"/>
            <w:shd w:val="clear" w:color="auto" w:fill="auto"/>
            <w:vAlign w:val="center"/>
          </w:tcPr>
          <w:p w14:paraId="05C000C1" w14:textId="77777777" w:rsidR="007E60C9" w:rsidRPr="000E0405" w:rsidRDefault="007E60C9" w:rsidP="009F1A5E">
            <w:pPr>
              <w:snapToGrid w:val="0"/>
              <w:spacing w:after="0" w:line="259" w:lineRule="auto"/>
              <w:jc w:val="center"/>
            </w:pPr>
            <w:r w:rsidRPr="000E0405">
              <w:rPr>
                <w:b/>
                <w:bCs/>
              </w:rPr>
              <w:t>80%</w:t>
            </w:r>
          </w:p>
        </w:tc>
        <w:tc>
          <w:tcPr>
            <w:tcW w:w="824" w:type="dxa"/>
            <w:shd w:val="clear" w:color="auto" w:fill="auto"/>
            <w:vAlign w:val="center"/>
          </w:tcPr>
          <w:p w14:paraId="31E99FE4" w14:textId="77777777" w:rsidR="007E60C9" w:rsidRPr="000E0405" w:rsidRDefault="007E60C9" w:rsidP="009F1A5E">
            <w:pPr>
              <w:snapToGrid w:val="0"/>
              <w:spacing w:after="0" w:line="259" w:lineRule="auto"/>
              <w:jc w:val="center"/>
            </w:pPr>
            <w:r w:rsidRPr="000E0405">
              <w:rPr>
                <w:b/>
                <w:bCs/>
              </w:rPr>
              <w:t>90%</w:t>
            </w:r>
          </w:p>
        </w:tc>
        <w:tc>
          <w:tcPr>
            <w:tcW w:w="1976" w:type="dxa"/>
            <w:shd w:val="clear" w:color="auto" w:fill="auto"/>
            <w:vAlign w:val="center"/>
          </w:tcPr>
          <w:p w14:paraId="6AA7B502" w14:textId="77777777" w:rsidR="007E60C9" w:rsidRPr="000E0405" w:rsidRDefault="007E60C9" w:rsidP="009F1A5E">
            <w:pPr>
              <w:snapToGrid w:val="0"/>
              <w:spacing w:after="0" w:line="259" w:lineRule="auto"/>
              <w:jc w:val="center"/>
            </w:pPr>
            <w:r w:rsidRPr="000E0405">
              <w:rPr>
                <w:b/>
                <w:bCs/>
              </w:rPr>
              <w:t xml:space="preserve">Whether meet the requirement </w:t>
            </w:r>
            <w:r w:rsidRPr="000E0405">
              <w:rPr>
                <w:rFonts w:hint="eastAsia"/>
                <w:b/>
                <w:bCs/>
              </w:rPr>
              <w:t>of</w:t>
            </w:r>
            <w:r w:rsidRPr="000E0405">
              <w:rPr>
                <w:b/>
                <w:bCs/>
              </w:rPr>
              <w:t xml:space="preserve"> set A (1.5 m for 90% of UEs)</w:t>
            </w:r>
          </w:p>
        </w:tc>
        <w:tc>
          <w:tcPr>
            <w:tcW w:w="1976" w:type="dxa"/>
            <w:shd w:val="clear" w:color="auto" w:fill="auto"/>
            <w:vAlign w:val="center"/>
          </w:tcPr>
          <w:p w14:paraId="3ED7FCFF" w14:textId="77777777" w:rsidR="007E60C9" w:rsidRPr="000E0405" w:rsidRDefault="007E60C9" w:rsidP="009F1A5E">
            <w:pPr>
              <w:snapToGrid w:val="0"/>
              <w:spacing w:after="0" w:line="259" w:lineRule="auto"/>
              <w:jc w:val="center"/>
            </w:pPr>
            <w:r w:rsidRPr="000E0405">
              <w:rPr>
                <w:b/>
                <w:bCs/>
              </w:rPr>
              <w:t xml:space="preserve">Whether meet the requirement </w:t>
            </w:r>
            <w:r w:rsidRPr="000E0405">
              <w:rPr>
                <w:rFonts w:hint="eastAsia"/>
                <w:b/>
                <w:bCs/>
              </w:rPr>
              <w:t>of</w:t>
            </w:r>
            <w:r w:rsidRPr="000E0405">
              <w:rPr>
                <w:b/>
                <w:bCs/>
              </w:rPr>
              <w:t xml:space="preserve"> set B (0.5 m for 90% of UEs)</w:t>
            </w:r>
          </w:p>
        </w:tc>
      </w:tr>
      <w:tr w:rsidR="00361D7F" w:rsidRPr="000E0405" w14:paraId="4F8504FD" w14:textId="77777777" w:rsidTr="002318CE">
        <w:trPr>
          <w:trHeight w:val="523"/>
          <w:jc w:val="center"/>
        </w:trPr>
        <w:tc>
          <w:tcPr>
            <w:tcW w:w="2260" w:type="dxa"/>
            <w:vAlign w:val="center"/>
          </w:tcPr>
          <w:p w14:paraId="6028B773" w14:textId="77777777" w:rsidR="007E60C9" w:rsidRPr="000E0405" w:rsidRDefault="007E60C9" w:rsidP="009F1A5E">
            <w:pPr>
              <w:snapToGrid w:val="0"/>
              <w:spacing w:after="0" w:line="259" w:lineRule="auto"/>
              <w:rPr>
                <w:szCs w:val="22"/>
                <w:lang w:eastAsia="zh-CN"/>
              </w:rPr>
            </w:pPr>
            <w:r w:rsidRPr="000E0405">
              <w:rPr>
                <w:b/>
                <w:bCs/>
                <w:sz w:val="18"/>
                <w:szCs w:val="18"/>
              </w:rPr>
              <w:t>Case #4-7</w:t>
            </w:r>
            <w:r w:rsidRPr="000E0405">
              <w:rPr>
                <w:sz w:val="18"/>
                <w:szCs w:val="18"/>
              </w:rPr>
              <w:t>: BW#20 MHz, FR#1, Baseline Ant. Config., positioning method</w:t>
            </w:r>
            <w:r w:rsidRPr="000E0405">
              <w:rPr>
                <w:rFonts w:hint="eastAsia"/>
                <w:sz w:val="18"/>
                <w:szCs w:val="18"/>
              </w:rPr>
              <w:t xml:space="preserve"> </w:t>
            </w:r>
            <w:r w:rsidRPr="000E0405">
              <w:rPr>
                <w:sz w:val="18"/>
                <w:szCs w:val="18"/>
              </w:rPr>
              <w:t># SL-RTT (Single-sided)+AOA, No. of Anchors#1</w:t>
            </w:r>
          </w:p>
          <w:p w14:paraId="1512A380" w14:textId="77777777" w:rsidR="007E60C9" w:rsidRPr="000E0405" w:rsidRDefault="007E60C9" w:rsidP="009F1A5E">
            <w:pPr>
              <w:snapToGrid w:val="0"/>
              <w:spacing w:after="0" w:line="259" w:lineRule="auto"/>
              <w:rPr>
                <w:sz w:val="18"/>
                <w:szCs w:val="18"/>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100 m                     </w:t>
            </w:r>
          </w:p>
        </w:tc>
        <w:tc>
          <w:tcPr>
            <w:tcW w:w="821" w:type="dxa"/>
            <w:vAlign w:val="center"/>
          </w:tcPr>
          <w:p w14:paraId="07172E7C" w14:textId="77777777" w:rsidR="007E60C9" w:rsidRPr="000E0405" w:rsidRDefault="007E60C9" w:rsidP="009F1A5E">
            <w:pPr>
              <w:snapToGrid w:val="0"/>
              <w:spacing w:after="0" w:line="259" w:lineRule="auto"/>
              <w:jc w:val="center"/>
            </w:pPr>
            <w:r w:rsidRPr="000E0405">
              <w:t>0.67</w:t>
            </w:r>
          </w:p>
        </w:tc>
        <w:tc>
          <w:tcPr>
            <w:tcW w:w="821" w:type="dxa"/>
            <w:vAlign w:val="center"/>
          </w:tcPr>
          <w:p w14:paraId="1F5EFB61" w14:textId="77777777" w:rsidR="007E60C9" w:rsidRPr="000E0405" w:rsidRDefault="007E60C9" w:rsidP="009F1A5E">
            <w:pPr>
              <w:snapToGrid w:val="0"/>
              <w:spacing w:after="0" w:line="259" w:lineRule="auto"/>
              <w:jc w:val="center"/>
            </w:pPr>
            <w:r w:rsidRPr="000E0405">
              <w:t>1.06</w:t>
            </w:r>
          </w:p>
        </w:tc>
        <w:tc>
          <w:tcPr>
            <w:tcW w:w="821" w:type="dxa"/>
            <w:vAlign w:val="center"/>
          </w:tcPr>
          <w:p w14:paraId="19DE71C9" w14:textId="77777777" w:rsidR="007E60C9" w:rsidRPr="000E0405" w:rsidRDefault="007E60C9" w:rsidP="009F1A5E">
            <w:pPr>
              <w:snapToGrid w:val="0"/>
              <w:spacing w:after="0" w:line="259" w:lineRule="auto"/>
              <w:jc w:val="center"/>
            </w:pPr>
            <w:r w:rsidRPr="000E0405">
              <w:t>1.55</w:t>
            </w:r>
          </w:p>
        </w:tc>
        <w:tc>
          <w:tcPr>
            <w:tcW w:w="824" w:type="dxa"/>
            <w:vAlign w:val="center"/>
          </w:tcPr>
          <w:p w14:paraId="05BFF2AE" w14:textId="77777777" w:rsidR="007E60C9" w:rsidRPr="000E0405" w:rsidRDefault="007E60C9" w:rsidP="009F1A5E">
            <w:pPr>
              <w:snapToGrid w:val="0"/>
              <w:spacing w:after="0" w:line="259" w:lineRule="auto"/>
              <w:jc w:val="center"/>
            </w:pPr>
            <w:r w:rsidRPr="000E0405">
              <w:t>2.35</w:t>
            </w:r>
          </w:p>
        </w:tc>
        <w:tc>
          <w:tcPr>
            <w:tcW w:w="1976" w:type="dxa"/>
            <w:vAlign w:val="center"/>
          </w:tcPr>
          <w:p w14:paraId="2FCDBBB4" w14:textId="77777777" w:rsidR="007E60C9" w:rsidRPr="000E0405" w:rsidRDefault="007E60C9" w:rsidP="009F1A5E">
            <w:pPr>
              <w:snapToGrid w:val="0"/>
              <w:spacing w:after="0" w:line="259" w:lineRule="auto"/>
              <w:jc w:val="center"/>
            </w:pPr>
            <w:r w:rsidRPr="000E0405">
              <w:t>No, 76%</w:t>
            </w:r>
          </w:p>
        </w:tc>
        <w:tc>
          <w:tcPr>
            <w:tcW w:w="1976" w:type="dxa"/>
            <w:vAlign w:val="center"/>
          </w:tcPr>
          <w:p w14:paraId="02A6AE9A" w14:textId="77777777" w:rsidR="007E60C9" w:rsidRPr="000E0405" w:rsidRDefault="007E60C9" w:rsidP="009F1A5E">
            <w:pPr>
              <w:snapToGrid w:val="0"/>
              <w:spacing w:after="0" w:line="259" w:lineRule="auto"/>
              <w:jc w:val="center"/>
            </w:pPr>
            <w:r w:rsidRPr="000E0405">
              <w:t>No, less than 50%</w:t>
            </w:r>
          </w:p>
        </w:tc>
      </w:tr>
      <w:tr w:rsidR="00361D7F" w:rsidRPr="000E0405" w14:paraId="2946DE3A" w14:textId="77777777" w:rsidTr="002318CE">
        <w:trPr>
          <w:trHeight w:val="523"/>
          <w:jc w:val="center"/>
        </w:trPr>
        <w:tc>
          <w:tcPr>
            <w:tcW w:w="2260" w:type="dxa"/>
            <w:vAlign w:val="center"/>
          </w:tcPr>
          <w:p w14:paraId="3D1D3CD9" w14:textId="77777777" w:rsidR="007E60C9" w:rsidRPr="000E0405" w:rsidRDefault="007E60C9" w:rsidP="009F1A5E">
            <w:pPr>
              <w:snapToGrid w:val="0"/>
              <w:spacing w:after="0" w:line="259" w:lineRule="auto"/>
              <w:rPr>
                <w:szCs w:val="22"/>
                <w:lang w:eastAsia="zh-CN"/>
              </w:rPr>
            </w:pPr>
            <w:r w:rsidRPr="000E0405">
              <w:rPr>
                <w:b/>
                <w:bCs/>
                <w:sz w:val="18"/>
                <w:szCs w:val="18"/>
              </w:rPr>
              <w:t>Case #4-8</w:t>
            </w:r>
            <w:r w:rsidRPr="000E0405">
              <w:rPr>
                <w:sz w:val="18"/>
                <w:szCs w:val="18"/>
              </w:rPr>
              <w:t>: BW#100 MHz, FR#1, Baseline Ant. Config., positioning method</w:t>
            </w:r>
            <w:r w:rsidRPr="000E0405">
              <w:rPr>
                <w:rFonts w:hint="eastAsia"/>
                <w:sz w:val="18"/>
                <w:szCs w:val="18"/>
              </w:rPr>
              <w:t xml:space="preserve"> </w:t>
            </w:r>
            <w:r w:rsidRPr="000E0405">
              <w:rPr>
                <w:sz w:val="18"/>
                <w:szCs w:val="18"/>
              </w:rPr>
              <w:t># SL-RTT (Single-sided)+AOA, No. of Anchors#1</w:t>
            </w:r>
          </w:p>
          <w:p w14:paraId="25B420A2" w14:textId="77777777" w:rsidR="007E60C9" w:rsidRPr="000E0405" w:rsidRDefault="007E60C9" w:rsidP="009F1A5E">
            <w:pPr>
              <w:snapToGrid w:val="0"/>
              <w:spacing w:after="0" w:line="259" w:lineRule="auto"/>
              <w:rPr>
                <w:b/>
                <w:bCs/>
                <w:sz w:val="18"/>
                <w:szCs w:val="18"/>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100 m                     </w:t>
            </w:r>
          </w:p>
        </w:tc>
        <w:tc>
          <w:tcPr>
            <w:tcW w:w="821" w:type="dxa"/>
            <w:vAlign w:val="center"/>
          </w:tcPr>
          <w:p w14:paraId="0A54AB7D" w14:textId="77777777" w:rsidR="007E60C9" w:rsidRPr="000E0405" w:rsidRDefault="007E60C9" w:rsidP="009F1A5E">
            <w:pPr>
              <w:snapToGrid w:val="0"/>
              <w:spacing w:after="0" w:line="259" w:lineRule="auto"/>
              <w:jc w:val="center"/>
            </w:pPr>
            <w:r w:rsidRPr="000E0405">
              <w:t>0.38</w:t>
            </w:r>
          </w:p>
        </w:tc>
        <w:tc>
          <w:tcPr>
            <w:tcW w:w="821" w:type="dxa"/>
            <w:vAlign w:val="center"/>
          </w:tcPr>
          <w:p w14:paraId="6D439C92" w14:textId="77777777" w:rsidR="007E60C9" w:rsidRPr="000E0405" w:rsidRDefault="007E60C9" w:rsidP="009F1A5E">
            <w:pPr>
              <w:snapToGrid w:val="0"/>
              <w:spacing w:after="0" w:line="259" w:lineRule="auto"/>
              <w:jc w:val="center"/>
            </w:pPr>
            <w:r w:rsidRPr="000E0405">
              <w:t>0.56</w:t>
            </w:r>
          </w:p>
        </w:tc>
        <w:tc>
          <w:tcPr>
            <w:tcW w:w="821" w:type="dxa"/>
            <w:vAlign w:val="center"/>
          </w:tcPr>
          <w:p w14:paraId="55DA75CA" w14:textId="77777777" w:rsidR="007E60C9" w:rsidRPr="000E0405" w:rsidRDefault="007E60C9" w:rsidP="009F1A5E">
            <w:pPr>
              <w:snapToGrid w:val="0"/>
              <w:spacing w:after="0" w:line="259" w:lineRule="auto"/>
              <w:jc w:val="center"/>
            </w:pPr>
            <w:r w:rsidRPr="000E0405">
              <w:t>0.86</w:t>
            </w:r>
          </w:p>
        </w:tc>
        <w:tc>
          <w:tcPr>
            <w:tcW w:w="824" w:type="dxa"/>
            <w:vAlign w:val="center"/>
          </w:tcPr>
          <w:p w14:paraId="38E59DD3" w14:textId="77777777" w:rsidR="007E60C9" w:rsidRPr="000E0405" w:rsidRDefault="007E60C9" w:rsidP="009F1A5E">
            <w:pPr>
              <w:snapToGrid w:val="0"/>
              <w:spacing w:after="0" w:line="259" w:lineRule="auto"/>
              <w:jc w:val="center"/>
            </w:pPr>
            <w:r w:rsidRPr="000E0405">
              <w:t>1.24</w:t>
            </w:r>
          </w:p>
        </w:tc>
        <w:tc>
          <w:tcPr>
            <w:tcW w:w="1976" w:type="dxa"/>
            <w:vAlign w:val="center"/>
          </w:tcPr>
          <w:p w14:paraId="5BE48084" w14:textId="77777777" w:rsidR="007E60C9" w:rsidRPr="000E0405" w:rsidRDefault="007E60C9" w:rsidP="009F1A5E">
            <w:pPr>
              <w:snapToGrid w:val="0"/>
              <w:spacing w:after="0" w:line="259" w:lineRule="auto"/>
              <w:jc w:val="center"/>
            </w:pPr>
            <w:r w:rsidRPr="000E0405">
              <w:t>Yes</w:t>
            </w:r>
          </w:p>
        </w:tc>
        <w:tc>
          <w:tcPr>
            <w:tcW w:w="1976" w:type="dxa"/>
            <w:vAlign w:val="center"/>
          </w:tcPr>
          <w:p w14:paraId="68233220" w14:textId="77777777" w:rsidR="007E60C9" w:rsidRPr="000E0405" w:rsidRDefault="007E60C9" w:rsidP="009F1A5E">
            <w:pPr>
              <w:snapToGrid w:val="0"/>
              <w:spacing w:after="0" w:line="259" w:lineRule="auto"/>
              <w:jc w:val="center"/>
            </w:pPr>
            <w:r w:rsidRPr="000E0405">
              <w:t>No, 60%</w:t>
            </w:r>
          </w:p>
        </w:tc>
      </w:tr>
      <w:tr w:rsidR="00361D7F" w:rsidRPr="000E0405" w14:paraId="43CDA616" w14:textId="77777777" w:rsidTr="002318CE">
        <w:trPr>
          <w:trHeight w:val="523"/>
          <w:jc w:val="center"/>
        </w:trPr>
        <w:tc>
          <w:tcPr>
            <w:tcW w:w="2260" w:type="dxa"/>
            <w:vAlign w:val="center"/>
          </w:tcPr>
          <w:p w14:paraId="1EC8206D" w14:textId="77777777" w:rsidR="007E60C9" w:rsidRPr="000E0405" w:rsidRDefault="007E60C9" w:rsidP="009F1A5E">
            <w:pPr>
              <w:snapToGrid w:val="0"/>
              <w:spacing w:after="0" w:line="259" w:lineRule="auto"/>
              <w:rPr>
                <w:szCs w:val="22"/>
                <w:lang w:eastAsia="zh-CN"/>
              </w:rPr>
            </w:pPr>
            <w:r w:rsidRPr="000E0405">
              <w:rPr>
                <w:b/>
                <w:bCs/>
                <w:sz w:val="18"/>
                <w:szCs w:val="18"/>
              </w:rPr>
              <w:t>Case #4-9</w:t>
            </w:r>
            <w:r w:rsidRPr="000E0405">
              <w:rPr>
                <w:sz w:val="18"/>
                <w:szCs w:val="18"/>
              </w:rPr>
              <w:t>: BW#20MHz, FR#1, Baseline Ant. Config., positioning method</w:t>
            </w:r>
            <w:r w:rsidRPr="000E0405">
              <w:rPr>
                <w:rFonts w:hint="eastAsia"/>
                <w:sz w:val="18"/>
                <w:szCs w:val="18"/>
              </w:rPr>
              <w:t xml:space="preserve"> </w:t>
            </w:r>
            <w:r w:rsidRPr="000E0405">
              <w:rPr>
                <w:sz w:val="18"/>
                <w:szCs w:val="18"/>
              </w:rPr>
              <w:t># SL-RTT (Single-sided)+AOA, No. of Anchors#1</w:t>
            </w:r>
          </w:p>
          <w:p w14:paraId="7E90C8C4" w14:textId="77777777" w:rsidR="007E60C9" w:rsidRPr="000E0405" w:rsidRDefault="007E60C9" w:rsidP="009F1A5E">
            <w:pPr>
              <w:snapToGrid w:val="0"/>
              <w:spacing w:after="0" w:line="259" w:lineRule="auto"/>
              <w:rPr>
                <w:b/>
                <w:bCs/>
                <w:sz w:val="18"/>
                <w:szCs w:val="18"/>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50 m                     </w:t>
            </w:r>
          </w:p>
        </w:tc>
        <w:tc>
          <w:tcPr>
            <w:tcW w:w="821" w:type="dxa"/>
            <w:vAlign w:val="center"/>
          </w:tcPr>
          <w:p w14:paraId="1372F8DF" w14:textId="77777777" w:rsidR="007E60C9" w:rsidRPr="000E0405" w:rsidRDefault="007E60C9" w:rsidP="009F1A5E">
            <w:pPr>
              <w:snapToGrid w:val="0"/>
              <w:spacing w:after="0" w:line="259" w:lineRule="auto"/>
              <w:jc w:val="center"/>
            </w:pPr>
            <w:r w:rsidRPr="000E0405">
              <w:t>0.389</w:t>
            </w:r>
          </w:p>
        </w:tc>
        <w:tc>
          <w:tcPr>
            <w:tcW w:w="821" w:type="dxa"/>
            <w:vAlign w:val="center"/>
          </w:tcPr>
          <w:p w14:paraId="3CC24B9E" w14:textId="77777777" w:rsidR="007E60C9" w:rsidRPr="000E0405" w:rsidRDefault="007E60C9" w:rsidP="009F1A5E">
            <w:pPr>
              <w:snapToGrid w:val="0"/>
              <w:spacing w:after="0" w:line="259" w:lineRule="auto"/>
              <w:jc w:val="center"/>
            </w:pPr>
            <w:r w:rsidRPr="000E0405">
              <w:t>0.605</w:t>
            </w:r>
          </w:p>
        </w:tc>
        <w:tc>
          <w:tcPr>
            <w:tcW w:w="821" w:type="dxa"/>
            <w:vAlign w:val="center"/>
          </w:tcPr>
          <w:p w14:paraId="04DBC69E" w14:textId="77777777" w:rsidR="007E60C9" w:rsidRPr="000E0405" w:rsidRDefault="007E60C9" w:rsidP="009F1A5E">
            <w:pPr>
              <w:snapToGrid w:val="0"/>
              <w:spacing w:after="0" w:line="259" w:lineRule="auto"/>
              <w:jc w:val="center"/>
            </w:pPr>
            <w:r w:rsidRPr="000E0405">
              <w:t>0.937</w:t>
            </w:r>
          </w:p>
        </w:tc>
        <w:tc>
          <w:tcPr>
            <w:tcW w:w="824" w:type="dxa"/>
            <w:vAlign w:val="center"/>
          </w:tcPr>
          <w:p w14:paraId="7E5F432F" w14:textId="77777777" w:rsidR="007E60C9" w:rsidRPr="000E0405" w:rsidRDefault="007E60C9" w:rsidP="009F1A5E">
            <w:pPr>
              <w:snapToGrid w:val="0"/>
              <w:spacing w:after="0" w:line="259" w:lineRule="auto"/>
              <w:jc w:val="center"/>
            </w:pPr>
            <w:r w:rsidRPr="000E0405">
              <w:t>1.4</w:t>
            </w:r>
          </w:p>
        </w:tc>
        <w:tc>
          <w:tcPr>
            <w:tcW w:w="1976" w:type="dxa"/>
            <w:vAlign w:val="center"/>
          </w:tcPr>
          <w:p w14:paraId="27A14D39" w14:textId="77777777" w:rsidR="007E60C9" w:rsidRPr="000E0405" w:rsidRDefault="007E60C9" w:rsidP="009F1A5E">
            <w:pPr>
              <w:snapToGrid w:val="0"/>
              <w:spacing w:after="0" w:line="259" w:lineRule="auto"/>
              <w:jc w:val="center"/>
            </w:pPr>
            <w:r w:rsidRPr="000E0405">
              <w:t>Yes</w:t>
            </w:r>
          </w:p>
        </w:tc>
        <w:tc>
          <w:tcPr>
            <w:tcW w:w="1976" w:type="dxa"/>
            <w:vAlign w:val="center"/>
          </w:tcPr>
          <w:p w14:paraId="721C53F4" w14:textId="77777777" w:rsidR="007E60C9" w:rsidRPr="000E0405" w:rsidRDefault="007E60C9" w:rsidP="009F1A5E">
            <w:pPr>
              <w:snapToGrid w:val="0"/>
              <w:spacing w:after="0" w:line="259" w:lineRule="auto"/>
              <w:jc w:val="center"/>
            </w:pPr>
            <w:r w:rsidRPr="000E0405">
              <w:t>No, 60%</w:t>
            </w:r>
          </w:p>
        </w:tc>
      </w:tr>
      <w:tr w:rsidR="00361D7F" w:rsidRPr="000E0405" w14:paraId="4D3ED811" w14:textId="77777777" w:rsidTr="002318CE">
        <w:trPr>
          <w:trHeight w:val="523"/>
          <w:jc w:val="center"/>
        </w:trPr>
        <w:tc>
          <w:tcPr>
            <w:tcW w:w="2260" w:type="dxa"/>
            <w:vAlign w:val="center"/>
          </w:tcPr>
          <w:p w14:paraId="436969F1" w14:textId="77777777" w:rsidR="007E60C9" w:rsidRPr="000E0405" w:rsidRDefault="007E60C9" w:rsidP="009F1A5E">
            <w:pPr>
              <w:snapToGrid w:val="0"/>
              <w:spacing w:after="0" w:line="259" w:lineRule="auto"/>
              <w:rPr>
                <w:szCs w:val="22"/>
                <w:lang w:eastAsia="zh-CN"/>
              </w:rPr>
            </w:pPr>
            <w:r w:rsidRPr="000E0405">
              <w:rPr>
                <w:b/>
                <w:bCs/>
                <w:sz w:val="18"/>
                <w:szCs w:val="18"/>
              </w:rPr>
              <w:t>Case #4-10</w:t>
            </w:r>
            <w:r w:rsidRPr="000E0405">
              <w:rPr>
                <w:sz w:val="18"/>
                <w:szCs w:val="18"/>
              </w:rPr>
              <w:t>: BW#100 MHz, FR#1, Baseline Ant. Config., positioning method</w:t>
            </w:r>
            <w:r w:rsidRPr="000E0405">
              <w:rPr>
                <w:rFonts w:hint="eastAsia"/>
                <w:sz w:val="18"/>
                <w:szCs w:val="18"/>
              </w:rPr>
              <w:t xml:space="preserve"> </w:t>
            </w:r>
            <w:r w:rsidRPr="000E0405">
              <w:rPr>
                <w:sz w:val="18"/>
                <w:szCs w:val="18"/>
              </w:rPr>
              <w:t># SL-RTT (Single-sided)+AOA, No. of Anchors#1</w:t>
            </w:r>
          </w:p>
          <w:p w14:paraId="3E12151F" w14:textId="77777777" w:rsidR="007E60C9" w:rsidRPr="000E0405" w:rsidRDefault="007E60C9" w:rsidP="009F1A5E">
            <w:pPr>
              <w:snapToGrid w:val="0"/>
              <w:spacing w:after="0" w:line="259" w:lineRule="auto"/>
              <w:rPr>
                <w:b/>
                <w:bCs/>
                <w:sz w:val="18"/>
                <w:szCs w:val="18"/>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50 m                     </w:t>
            </w:r>
          </w:p>
        </w:tc>
        <w:tc>
          <w:tcPr>
            <w:tcW w:w="821" w:type="dxa"/>
            <w:vAlign w:val="center"/>
          </w:tcPr>
          <w:p w14:paraId="56C1268B" w14:textId="77777777" w:rsidR="007E60C9" w:rsidRPr="000E0405" w:rsidRDefault="007E60C9" w:rsidP="009F1A5E">
            <w:pPr>
              <w:snapToGrid w:val="0"/>
              <w:spacing w:after="0" w:line="259" w:lineRule="auto"/>
              <w:jc w:val="center"/>
            </w:pPr>
            <w:r w:rsidRPr="000E0405">
              <w:t>0.14</w:t>
            </w:r>
          </w:p>
        </w:tc>
        <w:tc>
          <w:tcPr>
            <w:tcW w:w="821" w:type="dxa"/>
            <w:vAlign w:val="center"/>
          </w:tcPr>
          <w:p w14:paraId="4AF08BFF" w14:textId="77777777" w:rsidR="007E60C9" w:rsidRPr="000E0405" w:rsidRDefault="007E60C9" w:rsidP="009F1A5E">
            <w:pPr>
              <w:snapToGrid w:val="0"/>
              <w:spacing w:after="0" w:line="259" w:lineRule="auto"/>
              <w:jc w:val="center"/>
            </w:pPr>
            <w:r w:rsidRPr="000E0405">
              <w:t>0.23</w:t>
            </w:r>
          </w:p>
        </w:tc>
        <w:tc>
          <w:tcPr>
            <w:tcW w:w="821" w:type="dxa"/>
            <w:vAlign w:val="center"/>
          </w:tcPr>
          <w:p w14:paraId="093785E3" w14:textId="77777777" w:rsidR="007E60C9" w:rsidRPr="000E0405" w:rsidRDefault="007E60C9" w:rsidP="009F1A5E">
            <w:pPr>
              <w:snapToGrid w:val="0"/>
              <w:spacing w:after="0" w:line="259" w:lineRule="auto"/>
              <w:jc w:val="center"/>
            </w:pPr>
            <w:r w:rsidRPr="000E0405">
              <w:t>0.34</w:t>
            </w:r>
          </w:p>
        </w:tc>
        <w:tc>
          <w:tcPr>
            <w:tcW w:w="824" w:type="dxa"/>
            <w:vAlign w:val="center"/>
          </w:tcPr>
          <w:p w14:paraId="32181D8C" w14:textId="77777777" w:rsidR="007E60C9" w:rsidRPr="000E0405" w:rsidRDefault="007E60C9" w:rsidP="009F1A5E">
            <w:pPr>
              <w:snapToGrid w:val="0"/>
              <w:spacing w:after="0" w:line="259" w:lineRule="auto"/>
              <w:jc w:val="center"/>
            </w:pPr>
            <w:r w:rsidRPr="000E0405">
              <w:t>0.51</w:t>
            </w:r>
          </w:p>
        </w:tc>
        <w:tc>
          <w:tcPr>
            <w:tcW w:w="1976" w:type="dxa"/>
            <w:vAlign w:val="center"/>
          </w:tcPr>
          <w:p w14:paraId="623253A8" w14:textId="77777777" w:rsidR="007E60C9" w:rsidRPr="000E0405" w:rsidRDefault="007E60C9" w:rsidP="009F1A5E">
            <w:pPr>
              <w:snapToGrid w:val="0"/>
              <w:spacing w:after="0" w:line="259" w:lineRule="auto"/>
              <w:jc w:val="center"/>
            </w:pPr>
            <w:r w:rsidRPr="000E0405">
              <w:t>Yes</w:t>
            </w:r>
          </w:p>
        </w:tc>
        <w:tc>
          <w:tcPr>
            <w:tcW w:w="1976" w:type="dxa"/>
            <w:vAlign w:val="center"/>
          </w:tcPr>
          <w:p w14:paraId="3FC03F07" w14:textId="77777777" w:rsidR="007E60C9" w:rsidRPr="000E0405" w:rsidRDefault="007E60C9" w:rsidP="009F1A5E">
            <w:pPr>
              <w:snapToGrid w:val="0"/>
              <w:spacing w:after="0" w:line="259" w:lineRule="auto"/>
              <w:jc w:val="center"/>
            </w:pPr>
            <w:r w:rsidRPr="000E0405">
              <w:t>No, almost</w:t>
            </w:r>
          </w:p>
        </w:tc>
      </w:tr>
      <w:tr w:rsidR="00361D7F" w:rsidRPr="000E0405" w14:paraId="6E734123" w14:textId="77777777" w:rsidTr="002318CE">
        <w:trPr>
          <w:trHeight w:val="523"/>
          <w:jc w:val="center"/>
        </w:trPr>
        <w:tc>
          <w:tcPr>
            <w:tcW w:w="2260" w:type="dxa"/>
            <w:vAlign w:val="center"/>
          </w:tcPr>
          <w:p w14:paraId="7EF3ECEC" w14:textId="77777777" w:rsidR="007E60C9" w:rsidRPr="000E0405" w:rsidRDefault="007E60C9" w:rsidP="009F1A5E">
            <w:pPr>
              <w:snapToGrid w:val="0"/>
              <w:spacing w:after="0" w:line="259" w:lineRule="auto"/>
              <w:rPr>
                <w:szCs w:val="22"/>
                <w:lang w:eastAsia="zh-CN"/>
              </w:rPr>
            </w:pPr>
            <w:r w:rsidRPr="000E0405">
              <w:rPr>
                <w:b/>
                <w:bCs/>
                <w:sz w:val="18"/>
                <w:szCs w:val="18"/>
              </w:rPr>
              <w:t>Case #4-11</w:t>
            </w:r>
            <w:r w:rsidRPr="000E0405">
              <w:rPr>
                <w:sz w:val="18"/>
                <w:szCs w:val="18"/>
              </w:rPr>
              <w:t>: BW#20 MHz, FR#1, Baseline Ant. Config., positioning method</w:t>
            </w:r>
            <w:r w:rsidRPr="000E0405">
              <w:rPr>
                <w:rFonts w:hint="eastAsia"/>
                <w:sz w:val="18"/>
                <w:szCs w:val="18"/>
              </w:rPr>
              <w:t xml:space="preserve"> </w:t>
            </w:r>
            <w:r w:rsidRPr="000E0405">
              <w:rPr>
                <w:sz w:val="18"/>
                <w:szCs w:val="18"/>
              </w:rPr>
              <w:t># SL-RTT (Single-</w:t>
            </w:r>
            <w:r w:rsidRPr="000E0405">
              <w:rPr>
                <w:sz w:val="18"/>
                <w:szCs w:val="18"/>
              </w:rPr>
              <w:lastRenderedPageBreak/>
              <w:t>sided)+AOA, No. of Anchors#1</w:t>
            </w:r>
          </w:p>
          <w:p w14:paraId="6ED51763" w14:textId="77777777" w:rsidR="007E60C9" w:rsidRPr="000E0405" w:rsidRDefault="007E60C9" w:rsidP="009F1A5E">
            <w:pPr>
              <w:snapToGrid w:val="0"/>
              <w:spacing w:after="0" w:line="259" w:lineRule="auto"/>
              <w:rPr>
                <w:b/>
                <w:bCs/>
                <w:sz w:val="18"/>
                <w:szCs w:val="18"/>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25 m                   </w:t>
            </w:r>
          </w:p>
        </w:tc>
        <w:tc>
          <w:tcPr>
            <w:tcW w:w="821" w:type="dxa"/>
            <w:vAlign w:val="center"/>
          </w:tcPr>
          <w:p w14:paraId="7FEF2254" w14:textId="77777777" w:rsidR="007E60C9" w:rsidRPr="000E0405" w:rsidRDefault="007E60C9" w:rsidP="009F1A5E">
            <w:pPr>
              <w:snapToGrid w:val="0"/>
              <w:spacing w:after="0" w:line="259" w:lineRule="auto"/>
              <w:jc w:val="center"/>
            </w:pPr>
            <w:r w:rsidRPr="000E0405">
              <w:lastRenderedPageBreak/>
              <w:t>0.59</w:t>
            </w:r>
          </w:p>
        </w:tc>
        <w:tc>
          <w:tcPr>
            <w:tcW w:w="821" w:type="dxa"/>
            <w:vAlign w:val="center"/>
          </w:tcPr>
          <w:p w14:paraId="1404E9FA" w14:textId="77777777" w:rsidR="007E60C9" w:rsidRPr="000E0405" w:rsidRDefault="007E60C9" w:rsidP="009F1A5E">
            <w:pPr>
              <w:snapToGrid w:val="0"/>
              <w:spacing w:after="0" w:line="259" w:lineRule="auto"/>
              <w:jc w:val="center"/>
            </w:pPr>
            <w:r w:rsidRPr="000E0405">
              <w:t>0.72</w:t>
            </w:r>
          </w:p>
        </w:tc>
        <w:tc>
          <w:tcPr>
            <w:tcW w:w="821" w:type="dxa"/>
            <w:vAlign w:val="center"/>
          </w:tcPr>
          <w:p w14:paraId="1B90E03B" w14:textId="77777777" w:rsidR="007E60C9" w:rsidRPr="000E0405" w:rsidRDefault="007E60C9" w:rsidP="009F1A5E">
            <w:pPr>
              <w:snapToGrid w:val="0"/>
              <w:spacing w:after="0" w:line="259" w:lineRule="auto"/>
              <w:jc w:val="center"/>
            </w:pPr>
            <w:r w:rsidRPr="000E0405">
              <w:t>0.81</w:t>
            </w:r>
          </w:p>
        </w:tc>
        <w:tc>
          <w:tcPr>
            <w:tcW w:w="824" w:type="dxa"/>
            <w:vAlign w:val="center"/>
          </w:tcPr>
          <w:p w14:paraId="1FF70B0E" w14:textId="77777777" w:rsidR="007E60C9" w:rsidRPr="000E0405" w:rsidRDefault="007E60C9" w:rsidP="009F1A5E">
            <w:pPr>
              <w:snapToGrid w:val="0"/>
              <w:spacing w:after="0" w:line="259" w:lineRule="auto"/>
              <w:jc w:val="center"/>
            </w:pPr>
            <w:r w:rsidRPr="000E0405">
              <w:t>1.05</w:t>
            </w:r>
          </w:p>
        </w:tc>
        <w:tc>
          <w:tcPr>
            <w:tcW w:w="1976" w:type="dxa"/>
            <w:vAlign w:val="center"/>
          </w:tcPr>
          <w:p w14:paraId="636FE6D5" w14:textId="77777777" w:rsidR="007E60C9" w:rsidRPr="000E0405" w:rsidRDefault="007E60C9" w:rsidP="009F1A5E">
            <w:pPr>
              <w:snapToGrid w:val="0"/>
              <w:spacing w:after="0" w:line="259" w:lineRule="auto"/>
              <w:jc w:val="center"/>
            </w:pPr>
            <w:r w:rsidRPr="000E0405">
              <w:t>Yes</w:t>
            </w:r>
          </w:p>
        </w:tc>
        <w:tc>
          <w:tcPr>
            <w:tcW w:w="1976" w:type="dxa"/>
            <w:vAlign w:val="center"/>
          </w:tcPr>
          <w:p w14:paraId="56F775E9" w14:textId="77777777" w:rsidR="007E60C9" w:rsidRPr="000E0405" w:rsidRDefault="007E60C9" w:rsidP="009F1A5E">
            <w:pPr>
              <w:snapToGrid w:val="0"/>
              <w:spacing w:after="0" w:line="259" w:lineRule="auto"/>
              <w:jc w:val="center"/>
            </w:pPr>
            <w:r w:rsidRPr="000E0405">
              <w:t>No, less than 50%</w:t>
            </w:r>
          </w:p>
        </w:tc>
      </w:tr>
      <w:tr w:rsidR="007E60C9" w:rsidRPr="000E0405" w14:paraId="33FD1FF7" w14:textId="77777777" w:rsidTr="002318CE">
        <w:trPr>
          <w:trHeight w:val="523"/>
          <w:jc w:val="center"/>
        </w:trPr>
        <w:tc>
          <w:tcPr>
            <w:tcW w:w="2260" w:type="dxa"/>
            <w:vAlign w:val="center"/>
          </w:tcPr>
          <w:p w14:paraId="5696BF38" w14:textId="77777777" w:rsidR="007E60C9" w:rsidRPr="000E0405" w:rsidRDefault="007E60C9" w:rsidP="009F1A5E">
            <w:pPr>
              <w:snapToGrid w:val="0"/>
              <w:spacing w:after="0" w:line="259" w:lineRule="auto"/>
              <w:rPr>
                <w:szCs w:val="22"/>
                <w:lang w:eastAsia="zh-CN"/>
              </w:rPr>
            </w:pPr>
            <w:r w:rsidRPr="000E0405">
              <w:rPr>
                <w:b/>
                <w:bCs/>
                <w:sz w:val="18"/>
                <w:szCs w:val="18"/>
              </w:rPr>
              <w:t>Case #4-12</w:t>
            </w:r>
            <w:r w:rsidRPr="000E0405">
              <w:rPr>
                <w:sz w:val="18"/>
                <w:szCs w:val="18"/>
              </w:rPr>
              <w:t>: BW#100 MHz, FR#1, Baseline Ant. Config., positioning method</w:t>
            </w:r>
            <w:r w:rsidRPr="000E0405">
              <w:rPr>
                <w:rFonts w:hint="eastAsia"/>
                <w:sz w:val="18"/>
                <w:szCs w:val="18"/>
              </w:rPr>
              <w:t xml:space="preserve"> </w:t>
            </w:r>
            <w:r w:rsidRPr="000E0405">
              <w:rPr>
                <w:sz w:val="18"/>
                <w:szCs w:val="18"/>
              </w:rPr>
              <w:t># SL-RTT (Single-sided)+AOA, No. of Anchors#1</w:t>
            </w:r>
          </w:p>
          <w:p w14:paraId="7032A992" w14:textId="77777777" w:rsidR="007E60C9" w:rsidRPr="000E0405" w:rsidRDefault="007E60C9" w:rsidP="009F1A5E">
            <w:pPr>
              <w:snapToGrid w:val="0"/>
              <w:spacing w:after="0" w:line="259" w:lineRule="auto"/>
              <w:rPr>
                <w:b/>
                <w:bCs/>
                <w:sz w:val="18"/>
                <w:szCs w:val="18"/>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25 m                     </w:t>
            </w:r>
          </w:p>
        </w:tc>
        <w:tc>
          <w:tcPr>
            <w:tcW w:w="821" w:type="dxa"/>
            <w:vAlign w:val="center"/>
          </w:tcPr>
          <w:p w14:paraId="62A04B43" w14:textId="77777777" w:rsidR="007E60C9" w:rsidRPr="000E0405" w:rsidRDefault="007E60C9" w:rsidP="009F1A5E">
            <w:pPr>
              <w:snapToGrid w:val="0"/>
              <w:spacing w:after="0" w:line="259" w:lineRule="auto"/>
              <w:jc w:val="center"/>
            </w:pPr>
            <w:r w:rsidRPr="000E0405">
              <w:t>0.133</w:t>
            </w:r>
          </w:p>
        </w:tc>
        <w:tc>
          <w:tcPr>
            <w:tcW w:w="821" w:type="dxa"/>
            <w:vAlign w:val="center"/>
          </w:tcPr>
          <w:p w14:paraId="3A7421AE" w14:textId="77777777" w:rsidR="007E60C9" w:rsidRPr="000E0405" w:rsidRDefault="007E60C9" w:rsidP="009F1A5E">
            <w:pPr>
              <w:snapToGrid w:val="0"/>
              <w:spacing w:after="0" w:line="259" w:lineRule="auto"/>
              <w:jc w:val="center"/>
            </w:pPr>
            <w:r w:rsidRPr="000E0405">
              <w:t>0.202</w:t>
            </w:r>
          </w:p>
        </w:tc>
        <w:tc>
          <w:tcPr>
            <w:tcW w:w="821" w:type="dxa"/>
            <w:vAlign w:val="center"/>
          </w:tcPr>
          <w:p w14:paraId="143CEFF9" w14:textId="77777777" w:rsidR="007E60C9" w:rsidRPr="000E0405" w:rsidRDefault="007E60C9" w:rsidP="009F1A5E">
            <w:pPr>
              <w:snapToGrid w:val="0"/>
              <w:spacing w:after="0" w:line="259" w:lineRule="auto"/>
              <w:jc w:val="center"/>
            </w:pPr>
            <w:r w:rsidRPr="000E0405">
              <w:t>0.3</w:t>
            </w:r>
          </w:p>
        </w:tc>
        <w:tc>
          <w:tcPr>
            <w:tcW w:w="824" w:type="dxa"/>
            <w:vAlign w:val="center"/>
          </w:tcPr>
          <w:p w14:paraId="00CEDC2F" w14:textId="77777777" w:rsidR="007E60C9" w:rsidRPr="000E0405" w:rsidRDefault="007E60C9" w:rsidP="009F1A5E">
            <w:pPr>
              <w:snapToGrid w:val="0"/>
              <w:spacing w:after="0" w:line="259" w:lineRule="auto"/>
              <w:jc w:val="center"/>
            </w:pPr>
            <w:r w:rsidRPr="000E0405">
              <w:t>0.38</w:t>
            </w:r>
          </w:p>
        </w:tc>
        <w:tc>
          <w:tcPr>
            <w:tcW w:w="1976" w:type="dxa"/>
            <w:vAlign w:val="center"/>
          </w:tcPr>
          <w:p w14:paraId="1AE19772" w14:textId="77777777" w:rsidR="007E60C9" w:rsidRPr="000E0405" w:rsidRDefault="007E60C9" w:rsidP="009F1A5E">
            <w:pPr>
              <w:snapToGrid w:val="0"/>
              <w:spacing w:after="0" w:line="259" w:lineRule="auto"/>
              <w:jc w:val="center"/>
            </w:pPr>
            <w:r w:rsidRPr="000E0405">
              <w:t>Yes</w:t>
            </w:r>
          </w:p>
        </w:tc>
        <w:tc>
          <w:tcPr>
            <w:tcW w:w="1976" w:type="dxa"/>
            <w:vAlign w:val="center"/>
          </w:tcPr>
          <w:p w14:paraId="5B7BB5DF" w14:textId="77777777" w:rsidR="007E60C9" w:rsidRPr="000E0405" w:rsidRDefault="007E60C9" w:rsidP="009F1A5E">
            <w:pPr>
              <w:snapToGrid w:val="0"/>
              <w:spacing w:after="0" w:line="259" w:lineRule="auto"/>
              <w:jc w:val="center"/>
            </w:pPr>
            <w:r w:rsidRPr="000E0405">
              <w:t>Yes</w:t>
            </w:r>
          </w:p>
        </w:tc>
      </w:tr>
    </w:tbl>
    <w:p w14:paraId="10C010C3" w14:textId="77777777" w:rsidR="007E60C9" w:rsidRPr="000E0405" w:rsidRDefault="007E60C9" w:rsidP="009F1A5E">
      <w:pPr>
        <w:spacing w:line="259" w:lineRule="auto"/>
        <w:jc w:val="both"/>
        <w:rPr>
          <w:lang w:val="en-US"/>
        </w:rPr>
      </w:pPr>
    </w:p>
    <w:p w14:paraId="334FCE00" w14:textId="77777777" w:rsidR="007E60C9" w:rsidRPr="000E0405" w:rsidRDefault="007E60C9" w:rsidP="009F1A5E">
      <w:pPr>
        <w:keepNext/>
        <w:autoSpaceDE w:val="0"/>
        <w:autoSpaceDN w:val="0"/>
        <w:adjustRightInd w:val="0"/>
        <w:snapToGrid w:val="0"/>
        <w:spacing w:after="120" w:line="259" w:lineRule="auto"/>
        <w:jc w:val="center"/>
        <w:rPr>
          <w:b/>
          <w:bCs/>
          <w:kern w:val="2"/>
          <w:lang w:val="en-US"/>
        </w:rPr>
      </w:pPr>
      <w:r w:rsidRPr="000E0405">
        <w:rPr>
          <w:b/>
          <w:bCs/>
          <w:lang w:val="en-US"/>
        </w:rPr>
        <w:t xml:space="preserve">Table </w:t>
      </w:r>
      <w:r w:rsidRPr="000E0405">
        <w:rPr>
          <w:b/>
          <w:bCs/>
          <w:lang w:val="en-US" w:eastAsia="zh-CN"/>
        </w:rPr>
        <w:t>B.1.9.2.2-6</w:t>
      </w:r>
      <w:r w:rsidRPr="000E0405">
        <w:rPr>
          <w:b/>
          <w:bCs/>
          <w:lang w:val="en-US"/>
        </w:rPr>
        <w:t xml:space="preserve"> </w:t>
      </w:r>
      <w:r w:rsidRPr="000E0405">
        <w:rPr>
          <w:b/>
          <w:bCs/>
          <w:kern w:val="2"/>
          <w:lang w:val="en-US"/>
        </w:rPr>
        <w:t>Simulation results for urban grid for ranging - angle accuracy</w:t>
      </w:r>
    </w:p>
    <w:tbl>
      <w:tblPr>
        <w:tblW w:w="94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0"/>
        <w:gridCol w:w="821"/>
        <w:gridCol w:w="821"/>
        <w:gridCol w:w="821"/>
        <w:gridCol w:w="824"/>
        <w:gridCol w:w="1976"/>
        <w:gridCol w:w="1976"/>
      </w:tblGrid>
      <w:tr w:rsidR="00361D7F" w:rsidRPr="000E0405" w14:paraId="38EC8C1E" w14:textId="77777777" w:rsidTr="009F1A5E">
        <w:trPr>
          <w:trHeight w:val="262"/>
          <w:jc w:val="center"/>
        </w:trPr>
        <w:tc>
          <w:tcPr>
            <w:tcW w:w="2260" w:type="dxa"/>
            <w:shd w:val="clear" w:color="auto" w:fill="auto"/>
            <w:vAlign w:val="center"/>
          </w:tcPr>
          <w:p w14:paraId="179EA294" w14:textId="77777777" w:rsidR="007E60C9" w:rsidRPr="000E0405" w:rsidRDefault="007E60C9" w:rsidP="009F1A5E">
            <w:pPr>
              <w:snapToGrid w:val="0"/>
              <w:spacing w:after="0" w:line="259" w:lineRule="auto"/>
              <w:jc w:val="center"/>
            </w:pPr>
            <w:r w:rsidRPr="000E0405">
              <w:rPr>
                <w:rFonts w:hint="eastAsia"/>
                <w:b/>
                <w:bCs/>
              </w:rPr>
              <w:t>C</w:t>
            </w:r>
            <w:r w:rsidRPr="000E0405">
              <w:rPr>
                <w:b/>
                <w:bCs/>
              </w:rPr>
              <w:t>ase ID and brief description</w:t>
            </w:r>
          </w:p>
        </w:tc>
        <w:tc>
          <w:tcPr>
            <w:tcW w:w="821" w:type="dxa"/>
            <w:shd w:val="clear" w:color="auto" w:fill="auto"/>
            <w:vAlign w:val="center"/>
          </w:tcPr>
          <w:p w14:paraId="3BCFD3AB" w14:textId="77777777" w:rsidR="007E60C9" w:rsidRPr="000E0405" w:rsidRDefault="007E60C9" w:rsidP="009F1A5E">
            <w:pPr>
              <w:snapToGrid w:val="0"/>
              <w:spacing w:after="0" w:line="259" w:lineRule="auto"/>
              <w:jc w:val="center"/>
            </w:pPr>
            <w:r w:rsidRPr="000E0405">
              <w:rPr>
                <w:b/>
                <w:bCs/>
              </w:rPr>
              <w:t>50%</w:t>
            </w:r>
          </w:p>
        </w:tc>
        <w:tc>
          <w:tcPr>
            <w:tcW w:w="821" w:type="dxa"/>
            <w:shd w:val="clear" w:color="auto" w:fill="auto"/>
            <w:vAlign w:val="center"/>
          </w:tcPr>
          <w:p w14:paraId="2EF82109" w14:textId="77777777" w:rsidR="007E60C9" w:rsidRPr="000E0405" w:rsidRDefault="007E60C9" w:rsidP="009F1A5E">
            <w:pPr>
              <w:snapToGrid w:val="0"/>
              <w:spacing w:after="0" w:line="259" w:lineRule="auto"/>
              <w:jc w:val="center"/>
            </w:pPr>
            <w:r w:rsidRPr="000E0405">
              <w:rPr>
                <w:b/>
                <w:bCs/>
              </w:rPr>
              <w:t>67%</w:t>
            </w:r>
          </w:p>
        </w:tc>
        <w:tc>
          <w:tcPr>
            <w:tcW w:w="821" w:type="dxa"/>
            <w:shd w:val="clear" w:color="auto" w:fill="auto"/>
            <w:vAlign w:val="center"/>
          </w:tcPr>
          <w:p w14:paraId="00182EEA" w14:textId="77777777" w:rsidR="007E60C9" w:rsidRPr="000E0405" w:rsidRDefault="007E60C9" w:rsidP="009F1A5E">
            <w:pPr>
              <w:snapToGrid w:val="0"/>
              <w:spacing w:after="0" w:line="259" w:lineRule="auto"/>
              <w:jc w:val="center"/>
            </w:pPr>
            <w:r w:rsidRPr="000E0405">
              <w:rPr>
                <w:b/>
                <w:bCs/>
              </w:rPr>
              <w:t>80%</w:t>
            </w:r>
          </w:p>
        </w:tc>
        <w:tc>
          <w:tcPr>
            <w:tcW w:w="824" w:type="dxa"/>
            <w:shd w:val="clear" w:color="auto" w:fill="auto"/>
            <w:vAlign w:val="center"/>
          </w:tcPr>
          <w:p w14:paraId="3ACC75EA" w14:textId="77777777" w:rsidR="007E60C9" w:rsidRPr="000E0405" w:rsidRDefault="007E60C9" w:rsidP="009F1A5E">
            <w:pPr>
              <w:snapToGrid w:val="0"/>
              <w:spacing w:after="0" w:line="259" w:lineRule="auto"/>
              <w:jc w:val="center"/>
            </w:pPr>
            <w:r w:rsidRPr="000E0405">
              <w:rPr>
                <w:b/>
                <w:bCs/>
              </w:rPr>
              <w:t>90%</w:t>
            </w:r>
          </w:p>
        </w:tc>
        <w:tc>
          <w:tcPr>
            <w:tcW w:w="1976" w:type="dxa"/>
            <w:shd w:val="clear" w:color="auto" w:fill="auto"/>
          </w:tcPr>
          <w:p w14:paraId="50D4609C" w14:textId="77777777" w:rsidR="007E60C9" w:rsidRPr="000E0405" w:rsidRDefault="007E60C9" w:rsidP="009F1A5E">
            <w:pPr>
              <w:snapToGrid w:val="0"/>
              <w:spacing w:after="0" w:line="259" w:lineRule="auto"/>
              <w:jc w:val="center"/>
            </w:pPr>
            <w:r w:rsidRPr="000E0405">
              <w:rPr>
                <w:b/>
                <w:bCs/>
              </w:rPr>
              <w:t>Whether meets the requirement of set A (±15° for 90% of the UEs)</w:t>
            </w:r>
          </w:p>
        </w:tc>
        <w:tc>
          <w:tcPr>
            <w:tcW w:w="1976" w:type="dxa"/>
            <w:shd w:val="clear" w:color="auto" w:fill="auto"/>
          </w:tcPr>
          <w:p w14:paraId="7E8B1689" w14:textId="77777777" w:rsidR="007E60C9" w:rsidRPr="000E0405" w:rsidRDefault="007E60C9" w:rsidP="009F1A5E">
            <w:pPr>
              <w:snapToGrid w:val="0"/>
              <w:spacing w:after="0" w:line="259" w:lineRule="auto"/>
              <w:jc w:val="center"/>
            </w:pPr>
            <w:r w:rsidRPr="000E0405">
              <w:rPr>
                <w:b/>
                <w:bCs/>
              </w:rPr>
              <w:t>Whether meets the requirement of set B (±8° for 90% of the UEs)</w:t>
            </w:r>
          </w:p>
        </w:tc>
      </w:tr>
      <w:tr w:rsidR="00361D7F" w:rsidRPr="000E0405" w14:paraId="55EC4294" w14:textId="77777777" w:rsidTr="002318CE">
        <w:trPr>
          <w:trHeight w:val="262"/>
          <w:jc w:val="center"/>
        </w:trPr>
        <w:tc>
          <w:tcPr>
            <w:tcW w:w="2260" w:type="dxa"/>
            <w:shd w:val="clear" w:color="auto" w:fill="auto"/>
            <w:vAlign w:val="center"/>
          </w:tcPr>
          <w:p w14:paraId="65C82899" w14:textId="77777777" w:rsidR="007E60C9" w:rsidRPr="000E0405" w:rsidRDefault="007E60C9" w:rsidP="009F1A5E">
            <w:pPr>
              <w:snapToGrid w:val="0"/>
              <w:spacing w:after="0" w:line="259" w:lineRule="auto"/>
              <w:rPr>
                <w:szCs w:val="22"/>
                <w:lang w:eastAsia="zh-CN"/>
              </w:rPr>
            </w:pPr>
            <w:r w:rsidRPr="000E0405">
              <w:rPr>
                <w:b/>
                <w:bCs/>
                <w:sz w:val="18"/>
                <w:szCs w:val="18"/>
              </w:rPr>
              <w:t>Case #4-13</w:t>
            </w:r>
            <w:r w:rsidRPr="000E0405">
              <w:rPr>
                <w:sz w:val="18"/>
                <w:szCs w:val="18"/>
              </w:rPr>
              <w:t>: BW#20MHz, FR#1, Baseline Ant. Config., positioning method</w:t>
            </w:r>
            <w:r w:rsidRPr="000E0405">
              <w:rPr>
                <w:rFonts w:hint="eastAsia"/>
                <w:sz w:val="18"/>
                <w:szCs w:val="18"/>
              </w:rPr>
              <w:t xml:space="preserve"> </w:t>
            </w:r>
            <w:r w:rsidRPr="000E0405">
              <w:rPr>
                <w:sz w:val="18"/>
                <w:szCs w:val="18"/>
              </w:rPr>
              <w:t># SL-RTT (One-way)+AOA, No. of Anchors#1</w:t>
            </w:r>
          </w:p>
          <w:p w14:paraId="4ACA5D48" w14:textId="77777777" w:rsidR="007E60C9" w:rsidRPr="000E0405" w:rsidRDefault="007E60C9" w:rsidP="009F1A5E">
            <w:pPr>
              <w:snapToGrid w:val="0"/>
              <w:spacing w:after="0" w:line="259" w:lineRule="auto"/>
              <w:rPr>
                <w:b/>
                <w:bCs/>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100 m                     </w:t>
            </w:r>
          </w:p>
        </w:tc>
        <w:tc>
          <w:tcPr>
            <w:tcW w:w="821" w:type="dxa"/>
            <w:shd w:val="clear" w:color="auto" w:fill="auto"/>
            <w:vAlign w:val="center"/>
          </w:tcPr>
          <w:p w14:paraId="50697BFB" w14:textId="77777777" w:rsidR="007E60C9" w:rsidRPr="000E0405" w:rsidRDefault="007E60C9" w:rsidP="009F1A5E">
            <w:pPr>
              <w:snapToGrid w:val="0"/>
              <w:spacing w:after="0" w:line="259" w:lineRule="auto"/>
              <w:jc w:val="center"/>
            </w:pPr>
            <w:r w:rsidRPr="000E0405">
              <w:t>0.9</w:t>
            </w:r>
          </w:p>
        </w:tc>
        <w:tc>
          <w:tcPr>
            <w:tcW w:w="821" w:type="dxa"/>
            <w:shd w:val="clear" w:color="auto" w:fill="auto"/>
            <w:vAlign w:val="center"/>
          </w:tcPr>
          <w:p w14:paraId="79C62A71" w14:textId="77777777" w:rsidR="007E60C9" w:rsidRPr="000E0405" w:rsidRDefault="007E60C9" w:rsidP="009F1A5E">
            <w:pPr>
              <w:snapToGrid w:val="0"/>
              <w:spacing w:after="0" w:line="259" w:lineRule="auto"/>
              <w:jc w:val="center"/>
            </w:pPr>
            <w:r w:rsidRPr="000E0405">
              <w:t>1.2</w:t>
            </w:r>
          </w:p>
        </w:tc>
        <w:tc>
          <w:tcPr>
            <w:tcW w:w="821" w:type="dxa"/>
            <w:shd w:val="clear" w:color="auto" w:fill="auto"/>
            <w:vAlign w:val="center"/>
          </w:tcPr>
          <w:p w14:paraId="42571E39" w14:textId="77777777" w:rsidR="007E60C9" w:rsidRPr="000E0405" w:rsidRDefault="007E60C9" w:rsidP="009F1A5E">
            <w:pPr>
              <w:snapToGrid w:val="0"/>
              <w:spacing w:after="0" w:line="259" w:lineRule="auto"/>
              <w:jc w:val="center"/>
            </w:pPr>
            <w:r w:rsidRPr="000E0405">
              <w:t>1.5</w:t>
            </w:r>
          </w:p>
        </w:tc>
        <w:tc>
          <w:tcPr>
            <w:tcW w:w="824" w:type="dxa"/>
            <w:shd w:val="clear" w:color="auto" w:fill="auto"/>
            <w:vAlign w:val="center"/>
          </w:tcPr>
          <w:p w14:paraId="232F3D36" w14:textId="77777777" w:rsidR="007E60C9" w:rsidRPr="000E0405" w:rsidRDefault="007E60C9" w:rsidP="009F1A5E">
            <w:pPr>
              <w:snapToGrid w:val="0"/>
              <w:spacing w:after="0" w:line="259" w:lineRule="auto"/>
              <w:jc w:val="center"/>
            </w:pPr>
            <w:r w:rsidRPr="000E0405">
              <w:t>2.2</w:t>
            </w:r>
          </w:p>
        </w:tc>
        <w:tc>
          <w:tcPr>
            <w:tcW w:w="1976" w:type="dxa"/>
            <w:shd w:val="clear" w:color="auto" w:fill="auto"/>
          </w:tcPr>
          <w:p w14:paraId="664C058D" w14:textId="77777777" w:rsidR="007E60C9" w:rsidRPr="000E0405" w:rsidRDefault="007E60C9" w:rsidP="009F1A5E">
            <w:pPr>
              <w:snapToGrid w:val="0"/>
              <w:spacing w:after="0" w:line="259" w:lineRule="auto"/>
              <w:jc w:val="center"/>
              <w:rPr>
                <w:b/>
                <w:bCs/>
              </w:rPr>
            </w:pPr>
          </w:p>
          <w:p w14:paraId="0D7DD043" w14:textId="77777777" w:rsidR="007E60C9" w:rsidRPr="000E0405" w:rsidRDefault="007E60C9" w:rsidP="009F1A5E">
            <w:pPr>
              <w:spacing w:line="259" w:lineRule="auto"/>
              <w:jc w:val="center"/>
              <w:rPr>
                <w:b/>
                <w:bCs/>
              </w:rPr>
            </w:pPr>
          </w:p>
          <w:p w14:paraId="2EAB4C3E" w14:textId="77777777" w:rsidR="007E60C9" w:rsidRPr="000E0405" w:rsidRDefault="007E60C9" w:rsidP="009F1A5E">
            <w:pPr>
              <w:spacing w:line="259" w:lineRule="auto"/>
              <w:jc w:val="center"/>
            </w:pPr>
            <w:r w:rsidRPr="000E0405">
              <w:t>Yes</w:t>
            </w:r>
          </w:p>
        </w:tc>
        <w:tc>
          <w:tcPr>
            <w:tcW w:w="1976" w:type="dxa"/>
            <w:shd w:val="clear" w:color="auto" w:fill="auto"/>
          </w:tcPr>
          <w:p w14:paraId="7C98BF4F" w14:textId="77777777" w:rsidR="007E60C9" w:rsidRPr="000E0405" w:rsidRDefault="007E60C9" w:rsidP="009F1A5E">
            <w:pPr>
              <w:snapToGrid w:val="0"/>
              <w:spacing w:after="0" w:line="259" w:lineRule="auto"/>
              <w:jc w:val="center"/>
              <w:rPr>
                <w:b/>
                <w:bCs/>
              </w:rPr>
            </w:pPr>
          </w:p>
          <w:p w14:paraId="0AF04345" w14:textId="77777777" w:rsidR="007E60C9" w:rsidRPr="000E0405" w:rsidRDefault="007E60C9" w:rsidP="009F1A5E">
            <w:pPr>
              <w:spacing w:line="259" w:lineRule="auto"/>
              <w:jc w:val="both"/>
              <w:rPr>
                <w:b/>
                <w:bCs/>
              </w:rPr>
            </w:pPr>
          </w:p>
          <w:p w14:paraId="3E51746D" w14:textId="77777777" w:rsidR="007E60C9" w:rsidRPr="000E0405" w:rsidRDefault="007E60C9" w:rsidP="009F1A5E">
            <w:pPr>
              <w:spacing w:line="259" w:lineRule="auto"/>
              <w:jc w:val="both"/>
            </w:pPr>
            <w:r w:rsidRPr="000E0405">
              <w:t xml:space="preserve">       Yes</w:t>
            </w:r>
          </w:p>
        </w:tc>
      </w:tr>
      <w:tr w:rsidR="00361D7F" w:rsidRPr="000E0405" w14:paraId="09B1BB46" w14:textId="77777777" w:rsidTr="002318CE">
        <w:trPr>
          <w:trHeight w:val="262"/>
          <w:jc w:val="center"/>
        </w:trPr>
        <w:tc>
          <w:tcPr>
            <w:tcW w:w="2260" w:type="dxa"/>
            <w:shd w:val="clear" w:color="auto" w:fill="auto"/>
            <w:vAlign w:val="center"/>
          </w:tcPr>
          <w:p w14:paraId="63C2FE75" w14:textId="77777777" w:rsidR="007E60C9" w:rsidRPr="000E0405" w:rsidRDefault="007E60C9" w:rsidP="009F1A5E">
            <w:pPr>
              <w:snapToGrid w:val="0"/>
              <w:spacing w:after="0" w:line="259" w:lineRule="auto"/>
              <w:rPr>
                <w:szCs w:val="22"/>
                <w:lang w:eastAsia="zh-CN"/>
              </w:rPr>
            </w:pPr>
            <w:r w:rsidRPr="000E0405">
              <w:rPr>
                <w:b/>
                <w:bCs/>
                <w:sz w:val="18"/>
                <w:szCs w:val="18"/>
              </w:rPr>
              <w:t>Case #4-14</w:t>
            </w:r>
            <w:r w:rsidRPr="000E0405">
              <w:rPr>
                <w:sz w:val="18"/>
                <w:szCs w:val="18"/>
              </w:rPr>
              <w:t>: BW#100MHz, FR#1, Baseline Ant. Config., positioning method</w:t>
            </w:r>
            <w:r w:rsidRPr="000E0405">
              <w:rPr>
                <w:rFonts w:hint="eastAsia"/>
                <w:sz w:val="18"/>
                <w:szCs w:val="18"/>
              </w:rPr>
              <w:t xml:space="preserve"> </w:t>
            </w:r>
            <w:r w:rsidRPr="000E0405">
              <w:rPr>
                <w:sz w:val="18"/>
                <w:szCs w:val="18"/>
              </w:rPr>
              <w:t># SL-RTT (One-way)+AOA, No. of Anchors#1</w:t>
            </w:r>
          </w:p>
          <w:p w14:paraId="4AA8AE69" w14:textId="77777777" w:rsidR="007E60C9" w:rsidRPr="000E0405" w:rsidRDefault="007E60C9" w:rsidP="009F1A5E">
            <w:pPr>
              <w:snapToGrid w:val="0"/>
              <w:spacing w:after="0" w:line="259" w:lineRule="auto"/>
              <w:rPr>
                <w:szCs w:val="22"/>
                <w:lang w:eastAsia="zh-CN"/>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100 m                     </w:t>
            </w:r>
          </w:p>
        </w:tc>
        <w:tc>
          <w:tcPr>
            <w:tcW w:w="821" w:type="dxa"/>
            <w:shd w:val="clear" w:color="auto" w:fill="auto"/>
            <w:vAlign w:val="center"/>
          </w:tcPr>
          <w:p w14:paraId="4437DF2A" w14:textId="77777777" w:rsidR="007E60C9" w:rsidRPr="000E0405" w:rsidRDefault="007E60C9" w:rsidP="009F1A5E">
            <w:pPr>
              <w:snapToGrid w:val="0"/>
              <w:spacing w:after="0" w:line="259" w:lineRule="auto"/>
              <w:jc w:val="center"/>
            </w:pPr>
            <w:r w:rsidRPr="000E0405">
              <w:t>0.5</w:t>
            </w:r>
          </w:p>
        </w:tc>
        <w:tc>
          <w:tcPr>
            <w:tcW w:w="821" w:type="dxa"/>
            <w:shd w:val="clear" w:color="auto" w:fill="auto"/>
            <w:vAlign w:val="center"/>
          </w:tcPr>
          <w:p w14:paraId="2E79331D" w14:textId="77777777" w:rsidR="007E60C9" w:rsidRPr="000E0405" w:rsidRDefault="007E60C9" w:rsidP="009F1A5E">
            <w:pPr>
              <w:snapToGrid w:val="0"/>
              <w:spacing w:after="0" w:line="259" w:lineRule="auto"/>
              <w:jc w:val="center"/>
            </w:pPr>
            <w:r w:rsidRPr="000E0405">
              <w:t>0.8</w:t>
            </w:r>
          </w:p>
        </w:tc>
        <w:tc>
          <w:tcPr>
            <w:tcW w:w="821" w:type="dxa"/>
            <w:shd w:val="clear" w:color="auto" w:fill="auto"/>
            <w:vAlign w:val="center"/>
          </w:tcPr>
          <w:p w14:paraId="7AAAA5BD" w14:textId="77777777" w:rsidR="007E60C9" w:rsidRPr="000E0405" w:rsidRDefault="007E60C9" w:rsidP="009F1A5E">
            <w:pPr>
              <w:snapToGrid w:val="0"/>
              <w:spacing w:after="0" w:line="259" w:lineRule="auto"/>
              <w:jc w:val="center"/>
            </w:pPr>
            <w:r w:rsidRPr="000E0405">
              <w:t>1.01</w:t>
            </w:r>
          </w:p>
        </w:tc>
        <w:tc>
          <w:tcPr>
            <w:tcW w:w="824" w:type="dxa"/>
            <w:shd w:val="clear" w:color="auto" w:fill="auto"/>
            <w:vAlign w:val="center"/>
          </w:tcPr>
          <w:p w14:paraId="7FA54B6D" w14:textId="77777777" w:rsidR="007E60C9" w:rsidRPr="000E0405" w:rsidRDefault="007E60C9" w:rsidP="009F1A5E">
            <w:pPr>
              <w:snapToGrid w:val="0"/>
              <w:spacing w:after="0" w:line="259" w:lineRule="auto"/>
              <w:jc w:val="center"/>
            </w:pPr>
            <w:r w:rsidRPr="000E0405">
              <w:t>1.5</w:t>
            </w:r>
          </w:p>
        </w:tc>
        <w:tc>
          <w:tcPr>
            <w:tcW w:w="1976" w:type="dxa"/>
            <w:shd w:val="clear" w:color="auto" w:fill="auto"/>
            <w:vAlign w:val="center"/>
          </w:tcPr>
          <w:p w14:paraId="034B99E6" w14:textId="77777777" w:rsidR="007E60C9" w:rsidRPr="000E0405" w:rsidRDefault="007E60C9" w:rsidP="009F1A5E">
            <w:pPr>
              <w:snapToGrid w:val="0"/>
              <w:spacing w:after="0" w:line="259" w:lineRule="auto"/>
              <w:jc w:val="center"/>
            </w:pPr>
            <w:r w:rsidRPr="000E0405">
              <w:t>Yes</w:t>
            </w:r>
          </w:p>
        </w:tc>
        <w:tc>
          <w:tcPr>
            <w:tcW w:w="1976" w:type="dxa"/>
            <w:shd w:val="clear" w:color="auto" w:fill="auto"/>
            <w:vAlign w:val="center"/>
          </w:tcPr>
          <w:p w14:paraId="065BC56E" w14:textId="77777777" w:rsidR="007E60C9" w:rsidRPr="000E0405" w:rsidRDefault="007E60C9" w:rsidP="009F1A5E">
            <w:pPr>
              <w:snapToGrid w:val="0"/>
              <w:spacing w:after="0" w:line="259" w:lineRule="auto"/>
              <w:jc w:val="center"/>
            </w:pPr>
            <w:r w:rsidRPr="000E0405">
              <w:t>Yes</w:t>
            </w:r>
          </w:p>
        </w:tc>
      </w:tr>
      <w:tr w:rsidR="00361D7F" w:rsidRPr="000E0405" w14:paraId="3E9588F5" w14:textId="77777777" w:rsidTr="002318CE">
        <w:trPr>
          <w:trHeight w:val="262"/>
          <w:jc w:val="center"/>
        </w:trPr>
        <w:tc>
          <w:tcPr>
            <w:tcW w:w="2260" w:type="dxa"/>
            <w:shd w:val="clear" w:color="auto" w:fill="auto"/>
            <w:vAlign w:val="center"/>
          </w:tcPr>
          <w:p w14:paraId="026A1A48" w14:textId="77777777" w:rsidR="007E60C9" w:rsidRPr="000E0405" w:rsidRDefault="007E60C9" w:rsidP="009F1A5E">
            <w:pPr>
              <w:snapToGrid w:val="0"/>
              <w:spacing w:after="0" w:line="259" w:lineRule="auto"/>
              <w:rPr>
                <w:szCs w:val="22"/>
                <w:lang w:eastAsia="zh-CN"/>
              </w:rPr>
            </w:pPr>
            <w:r w:rsidRPr="000E0405">
              <w:rPr>
                <w:b/>
                <w:bCs/>
                <w:sz w:val="18"/>
                <w:szCs w:val="18"/>
              </w:rPr>
              <w:t>Case #4-15</w:t>
            </w:r>
            <w:r w:rsidRPr="000E0405">
              <w:rPr>
                <w:sz w:val="18"/>
                <w:szCs w:val="18"/>
              </w:rPr>
              <w:t>: BW#20MHz, FR#1, Baseline Ant. Config., positioning method</w:t>
            </w:r>
            <w:r w:rsidRPr="000E0405">
              <w:rPr>
                <w:rFonts w:hint="eastAsia"/>
                <w:sz w:val="18"/>
                <w:szCs w:val="18"/>
              </w:rPr>
              <w:t xml:space="preserve"> </w:t>
            </w:r>
            <w:r w:rsidRPr="000E0405">
              <w:rPr>
                <w:sz w:val="18"/>
                <w:szCs w:val="18"/>
              </w:rPr>
              <w:t># SL-RTT (One-way)+AOA, No. of Anchors#1</w:t>
            </w:r>
          </w:p>
          <w:p w14:paraId="3B7EE6AB" w14:textId="77777777" w:rsidR="007E60C9" w:rsidRPr="000E0405" w:rsidRDefault="007E60C9" w:rsidP="009F1A5E">
            <w:pPr>
              <w:snapToGrid w:val="0"/>
              <w:spacing w:after="0" w:line="259" w:lineRule="auto"/>
              <w:rPr>
                <w:b/>
                <w:bCs/>
                <w:sz w:val="18"/>
                <w:szCs w:val="18"/>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50 m                     </w:t>
            </w:r>
          </w:p>
        </w:tc>
        <w:tc>
          <w:tcPr>
            <w:tcW w:w="821" w:type="dxa"/>
            <w:shd w:val="clear" w:color="auto" w:fill="auto"/>
            <w:vAlign w:val="center"/>
          </w:tcPr>
          <w:p w14:paraId="0E640F00" w14:textId="77777777" w:rsidR="007E60C9" w:rsidRPr="000E0405" w:rsidRDefault="007E60C9" w:rsidP="009F1A5E">
            <w:pPr>
              <w:snapToGrid w:val="0"/>
              <w:spacing w:after="0" w:line="259" w:lineRule="auto"/>
              <w:jc w:val="center"/>
            </w:pPr>
            <w:r w:rsidRPr="000E0405">
              <w:t>0.9</w:t>
            </w:r>
          </w:p>
        </w:tc>
        <w:tc>
          <w:tcPr>
            <w:tcW w:w="821" w:type="dxa"/>
            <w:shd w:val="clear" w:color="auto" w:fill="auto"/>
            <w:vAlign w:val="center"/>
          </w:tcPr>
          <w:p w14:paraId="2FA028E0" w14:textId="77777777" w:rsidR="007E60C9" w:rsidRPr="000E0405" w:rsidRDefault="007E60C9" w:rsidP="009F1A5E">
            <w:pPr>
              <w:snapToGrid w:val="0"/>
              <w:spacing w:after="0" w:line="259" w:lineRule="auto"/>
              <w:jc w:val="center"/>
            </w:pPr>
            <w:r w:rsidRPr="000E0405">
              <w:t>1.32</w:t>
            </w:r>
          </w:p>
        </w:tc>
        <w:tc>
          <w:tcPr>
            <w:tcW w:w="821" w:type="dxa"/>
            <w:shd w:val="clear" w:color="auto" w:fill="auto"/>
            <w:vAlign w:val="center"/>
          </w:tcPr>
          <w:p w14:paraId="2E4CE3DB" w14:textId="77777777" w:rsidR="007E60C9" w:rsidRPr="000E0405" w:rsidRDefault="007E60C9" w:rsidP="009F1A5E">
            <w:pPr>
              <w:snapToGrid w:val="0"/>
              <w:spacing w:after="0" w:line="259" w:lineRule="auto"/>
              <w:jc w:val="center"/>
            </w:pPr>
            <w:r w:rsidRPr="000E0405">
              <w:t>2</w:t>
            </w:r>
          </w:p>
        </w:tc>
        <w:tc>
          <w:tcPr>
            <w:tcW w:w="824" w:type="dxa"/>
            <w:shd w:val="clear" w:color="auto" w:fill="auto"/>
            <w:vAlign w:val="center"/>
          </w:tcPr>
          <w:p w14:paraId="56CE112A" w14:textId="77777777" w:rsidR="007E60C9" w:rsidRPr="000E0405" w:rsidRDefault="007E60C9" w:rsidP="009F1A5E">
            <w:pPr>
              <w:snapToGrid w:val="0"/>
              <w:spacing w:after="0" w:line="259" w:lineRule="auto"/>
              <w:jc w:val="center"/>
            </w:pPr>
            <w:r w:rsidRPr="000E0405">
              <w:t>3</w:t>
            </w:r>
          </w:p>
        </w:tc>
        <w:tc>
          <w:tcPr>
            <w:tcW w:w="1976" w:type="dxa"/>
            <w:shd w:val="clear" w:color="auto" w:fill="auto"/>
            <w:vAlign w:val="center"/>
          </w:tcPr>
          <w:p w14:paraId="3A755279" w14:textId="77777777" w:rsidR="007E60C9" w:rsidRPr="000E0405" w:rsidRDefault="007E60C9" w:rsidP="009F1A5E">
            <w:pPr>
              <w:snapToGrid w:val="0"/>
              <w:spacing w:after="0" w:line="259" w:lineRule="auto"/>
              <w:jc w:val="center"/>
            </w:pPr>
            <w:r w:rsidRPr="000E0405">
              <w:t>Yes</w:t>
            </w:r>
          </w:p>
        </w:tc>
        <w:tc>
          <w:tcPr>
            <w:tcW w:w="1976" w:type="dxa"/>
            <w:shd w:val="clear" w:color="auto" w:fill="auto"/>
            <w:vAlign w:val="center"/>
          </w:tcPr>
          <w:p w14:paraId="41E9BA1C" w14:textId="77777777" w:rsidR="007E60C9" w:rsidRPr="000E0405" w:rsidRDefault="007E60C9" w:rsidP="009F1A5E">
            <w:pPr>
              <w:snapToGrid w:val="0"/>
              <w:spacing w:after="0" w:line="259" w:lineRule="auto"/>
              <w:jc w:val="center"/>
            </w:pPr>
            <w:r w:rsidRPr="000E0405">
              <w:t>Yes</w:t>
            </w:r>
          </w:p>
        </w:tc>
      </w:tr>
      <w:tr w:rsidR="007E60C9" w:rsidRPr="000E0405" w14:paraId="2E1BD28D" w14:textId="77777777" w:rsidTr="002318CE">
        <w:trPr>
          <w:trHeight w:val="523"/>
          <w:jc w:val="center"/>
        </w:trPr>
        <w:tc>
          <w:tcPr>
            <w:tcW w:w="2260" w:type="dxa"/>
            <w:vAlign w:val="center"/>
          </w:tcPr>
          <w:p w14:paraId="09B3EF1B" w14:textId="77777777" w:rsidR="007E60C9" w:rsidRPr="000E0405" w:rsidRDefault="007E60C9" w:rsidP="009F1A5E">
            <w:pPr>
              <w:snapToGrid w:val="0"/>
              <w:spacing w:after="0" w:line="259" w:lineRule="auto"/>
              <w:rPr>
                <w:szCs w:val="22"/>
                <w:lang w:eastAsia="zh-CN"/>
              </w:rPr>
            </w:pPr>
            <w:r w:rsidRPr="000E0405">
              <w:rPr>
                <w:b/>
                <w:bCs/>
                <w:sz w:val="18"/>
                <w:szCs w:val="18"/>
              </w:rPr>
              <w:t>Case #4-16</w:t>
            </w:r>
            <w:r w:rsidRPr="000E0405">
              <w:rPr>
                <w:sz w:val="18"/>
                <w:szCs w:val="18"/>
              </w:rPr>
              <w:t>: BW#100 MHz, FR#1, Baseline Ant. Config., positioning method</w:t>
            </w:r>
            <w:r w:rsidRPr="000E0405">
              <w:rPr>
                <w:rFonts w:hint="eastAsia"/>
                <w:sz w:val="18"/>
                <w:szCs w:val="18"/>
              </w:rPr>
              <w:t xml:space="preserve"> </w:t>
            </w:r>
            <w:r w:rsidRPr="000E0405">
              <w:rPr>
                <w:sz w:val="18"/>
                <w:szCs w:val="18"/>
              </w:rPr>
              <w:t># SL-RTT (One-way)+AOA, No. of Anchors#1</w:t>
            </w:r>
          </w:p>
          <w:p w14:paraId="56E898F4" w14:textId="77777777" w:rsidR="007E60C9" w:rsidRPr="000E0405" w:rsidRDefault="007E60C9" w:rsidP="009F1A5E">
            <w:pPr>
              <w:snapToGrid w:val="0"/>
              <w:spacing w:after="0" w:line="259" w:lineRule="auto"/>
              <w:rPr>
                <w:sz w:val="18"/>
                <w:szCs w:val="18"/>
              </w:rPr>
            </w:pPr>
            <w:r w:rsidRPr="000E0405">
              <w:rPr>
                <w:sz w:val="18"/>
                <w:szCs w:val="18"/>
                <w:lang w:eastAsia="zh-CN"/>
              </w:rPr>
              <w:t>X</w:t>
            </w:r>
            <w:r w:rsidRPr="000E0405">
              <w:rPr>
                <w:sz w:val="18"/>
                <w:szCs w:val="18"/>
                <w:vertAlign w:val="subscript"/>
                <w:lang w:eastAsia="zh-CN"/>
              </w:rPr>
              <w:t>max</w:t>
            </w:r>
            <w:r w:rsidRPr="000E0405">
              <w:rPr>
                <w:sz w:val="18"/>
                <w:szCs w:val="18"/>
                <w:lang w:eastAsia="zh-CN"/>
              </w:rPr>
              <w:t xml:space="preserve"> = 50 m                     </w:t>
            </w:r>
          </w:p>
        </w:tc>
        <w:tc>
          <w:tcPr>
            <w:tcW w:w="821" w:type="dxa"/>
            <w:vAlign w:val="center"/>
          </w:tcPr>
          <w:p w14:paraId="3440A0AF" w14:textId="77777777" w:rsidR="007E60C9" w:rsidRPr="000E0405" w:rsidRDefault="007E60C9" w:rsidP="009F1A5E">
            <w:pPr>
              <w:snapToGrid w:val="0"/>
              <w:spacing w:after="0" w:line="259" w:lineRule="auto"/>
              <w:jc w:val="center"/>
            </w:pPr>
            <w:r w:rsidRPr="000E0405">
              <w:t>0.61</w:t>
            </w:r>
          </w:p>
        </w:tc>
        <w:tc>
          <w:tcPr>
            <w:tcW w:w="821" w:type="dxa"/>
            <w:vAlign w:val="center"/>
          </w:tcPr>
          <w:p w14:paraId="2E611D76" w14:textId="77777777" w:rsidR="007E60C9" w:rsidRPr="000E0405" w:rsidRDefault="007E60C9" w:rsidP="009F1A5E">
            <w:pPr>
              <w:snapToGrid w:val="0"/>
              <w:spacing w:after="0" w:line="259" w:lineRule="auto"/>
              <w:jc w:val="center"/>
            </w:pPr>
            <w:r w:rsidRPr="000E0405">
              <w:t>0.9</w:t>
            </w:r>
          </w:p>
        </w:tc>
        <w:tc>
          <w:tcPr>
            <w:tcW w:w="821" w:type="dxa"/>
            <w:vAlign w:val="center"/>
          </w:tcPr>
          <w:p w14:paraId="5EB40112" w14:textId="77777777" w:rsidR="007E60C9" w:rsidRPr="000E0405" w:rsidRDefault="007E60C9" w:rsidP="009F1A5E">
            <w:pPr>
              <w:snapToGrid w:val="0"/>
              <w:spacing w:after="0" w:line="259" w:lineRule="auto"/>
              <w:jc w:val="center"/>
            </w:pPr>
            <w:r w:rsidRPr="000E0405">
              <w:t>1.2</w:t>
            </w:r>
          </w:p>
        </w:tc>
        <w:tc>
          <w:tcPr>
            <w:tcW w:w="824" w:type="dxa"/>
            <w:vAlign w:val="center"/>
          </w:tcPr>
          <w:p w14:paraId="3A99FB23" w14:textId="77777777" w:rsidR="007E60C9" w:rsidRPr="000E0405" w:rsidRDefault="007E60C9" w:rsidP="009F1A5E">
            <w:pPr>
              <w:snapToGrid w:val="0"/>
              <w:spacing w:after="0" w:line="259" w:lineRule="auto"/>
              <w:jc w:val="center"/>
            </w:pPr>
            <w:r w:rsidRPr="000E0405">
              <w:t>1.9</w:t>
            </w:r>
          </w:p>
        </w:tc>
        <w:tc>
          <w:tcPr>
            <w:tcW w:w="1976" w:type="dxa"/>
            <w:vAlign w:val="center"/>
          </w:tcPr>
          <w:p w14:paraId="40444143" w14:textId="77777777" w:rsidR="007E60C9" w:rsidRPr="000E0405" w:rsidRDefault="007E60C9" w:rsidP="009F1A5E">
            <w:pPr>
              <w:snapToGrid w:val="0"/>
              <w:spacing w:after="0" w:line="259" w:lineRule="auto"/>
              <w:jc w:val="center"/>
            </w:pPr>
            <w:r w:rsidRPr="000E0405">
              <w:t>Yes</w:t>
            </w:r>
          </w:p>
        </w:tc>
        <w:tc>
          <w:tcPr>
            <w:tcW w:w="1976" w:type="dxa"/>
            <w:vAlign w:val="center"/>
          </w:tcPr>
          <w:p w14:paraId="15886F20" w14:textId="77777777" w:rsidR="007E60C9" w:rsidRPr="000E0405" w:rsidRDefault="007E60C9" w:rsidP="009F1A5E">
            <w:pPr>
              <w:snapToGrid w:val="0"/>
              <w:spacing w:after="0" w:line="259" w:lineRule="auto"/>
              <w:jc w:val="center"/>
            </w:pPr>
            <w:r w:rsidRPr="000E0405">
              <w:t>Yes</w:t>
            </w:r>
          </w:p>
        </w:tc>
      </w:tr>
    </w:tbl>
    <w:p w14:paraId="7C694056" w14:textId="77777777" w:rsidR="007E60C9" w:rsidRPr="000E0405" w:rsidRDefault="007E60C9" w:rsidP="009F1A5E">
      <w:pPr>
        <w:spacing w:line="259" w:lineRule="auto"/>
        <w:jc w:val="both"/>
        <w:rPr>
          <w:lang w:val="en-US" w:eastAsia="zh-CN"/>
        </w:rPr>
      </w:pPr>
    </w:p>
    <w:p w14:paraId="6CD630A1" w14:textId="36357656" w:rsidR="007E60C9" w:rsidRPr="000E0405" w:rsidRDefault="007E60C9" w:rsidP="009F1A5E">
      <w:pPr>
        <w:keepNext/>
        <w:keepLines/>
        <w:snapToGrid w:val="0"/>
        <w:spacing w:before="120" w:after="120" w:line="259" w:lineRule="auto"/>
        <w:ind w:left="1134" w:hanging="1134"/>
        <w:jc w:val="both"/>
        <w:outlineLvl w:val="1"/>
        <w:rPr>
          <w:rFonts w:ascii="Arial" w:hAnsi="Arial"/>
          <w:sz w:val="32"/>
        </w:rPr>
      </w:pPr>
      <w:r w:rsidRPr="000E0405">
        <w:rPr>
          <w:rFonts w:ascii="Arial" w:hAnsi="Arial"/>
          <w:sz w:val="32"/>
        </w:rPr>
        <w:t>B.1.</w:t>
      </w:r>
      <w:r w:rsidRPr="000E0405">
        <w:rPr>
          <w:rFonts w:ascii="Arial" w:hAnsi="Arial" w:hint="eastAsia"/>
          <w:sz w:val="32"/>
          <w:lang w:val="en-US" w:eastAsia="zh-CN"/>
        </w:rPr>
        <w:t>10</w:t>
      </w:r>
      <w:r w:rsidRPr="000E0405">
        <w:rPr>
          <w:rFonts w:ascii="Arial" w:hAnsi="Arial"/>
          <w:sz w:val="32"/>
        </w:rPr>
        <w:tab/>
        <w:t xml:space="preserve">Results from source </w:t>
      </w:r>
      <w:r w:rsidR="00571596" w:rsidRPr="000E0405">
        <w:rPr>
          <w:rFonts w:ascii="Arial" w:hAnsi="Arial"/>
          <w:sz w:val="32"/>
        </w:rPr>
        <w:t>[27]</w:t>
      </w:r>
    </w:p>
    <w:p w14:paraId="70148766" w14:textId="77777777" w:rsidR="007E60C9" w:rsidRPr="000E0405" w:rsidRDefault="007E60C9" w:rsidP="009F1A5E">
      <w:pPr>
        <w:keepNext/>
        <w:keepLines/>
        <w:snapToGrid w:val="0"/>
        <w:spacing w:before="120" w:after="120" w:line="259" w:lineRule="auto"/>
        <w:ind w:left="1134" w:hanging="1134"/>
        <w:jc w:val="both"/>
        <w:outlineLvl w:val="2"/>
        <w:rPr>
          <w:rFonts w:ascii="Arial" w:hAnsi="Arial"/>
          <w:sz w:val="28"/>
        </w:rPr>
      </w:pPr>
      <w:r w:rsidRPr="000E0405">
        <w:rPr>
          <w:rFonts w:ascii="Arial" w:hAnsi="Arial"/>
          <w:sz w:val="28"/>
        </w:rPr>
        <w:t>B.1.</w:t>
      </w:r>
      <w:r w:rsidRPr="000E0405">
        <w:rPr>
          <w:rFonts w:ascii="Arial" w:hAnsi="Arial" w:hint="eastAsia"/>
          <w:sz w:val="28"/>
          <w:lang w:val="en-US" w:eastAsia="zh-CN"/>
        </w:rPr>
        <w:t>1</w:t>
      </w:r>
      <w:r w:rsidRPr="000E0405">
        <w:rPr>
          <w:rFonts w:ascii="Arial" w:hAnsi="Arial"/>
          <w:sz w:val="28"/>
          <w:lang w:val="en-US" w:eastAsia="zh-CN"/>
        </w:rPr>
        <w:t>0</w:t>
      </w:r>
      <w:r w:rsidRPr="000E0405">
        <w:rPr>
          <w:rFonts w:ascii="Arial" w:hAnsi="Arial"/>
          <w:sz w:val="28"/>
        </w:rPr>
        <w:t>.1</w:t>
      </w:r>
      <w:r w:rsidRPr="000E0405">
        <w:rPr>
          <w:rFonts w:ascii="Arial" w:hAnsi="Arial"/>
          <w:sz w:val="28"/>
        </w:rPr>
        <w:tab/>
        <w:t>Description of evaluation scenarios</w:t>
      </w:r>
    </w:p>
    <w:p w14:paraId="5E9B3815" w14:textId="77777777" w:rsidR="007E60C9" w:rsidRPr="000E0405" w:rsidRDefault="007E60C9" w:rsidP="009F1A5E">
      <w:pPr>
        <w:spacing w:line="259" w:lineRule="auto"/>
        <w:jc w:val="both"/>
        <w:rPr>
          <w:lang w:eastAsia="zh-CN"/>
        </w:rPr>
      </w:pPr>
      <w:r w:rsidRPr="000E0405">
        <w:t>Common assumptions applicable to all evaluated scenarios</w:t>
      </w:r>
      <w:r w:rsidRPr="000E0405">
        <w:rPr>
          <w:lang w:eastAsia="zh-CN"/>
        </w:rPr>
        <w:t xml:space="preserve"> are provided in Table B.1.10.1-1.</w:t>
      </w:r>
    </w:p>
    <w:p w14:paraId="03C36A5B" w14:textId="77777777" w:rsidR="007E60C9" w:rsidRPr="000E0405" w:rsidRDefault="007E60C9" w:rsidP="009F1A5E">
      <w:pPr>
        <w:spacing w:line="259" w:lineRule="auto"/>
        <w:jc w:val="both"/>
        <w:rPr>
          <w:lang w:eastAsia="zh-CN"/>
        </w:rPr>
      </w:pPr>
      <w:r w:rsidRPr="000E0405">
        <w:rPr>
          <w:kern w:val="2"/>
        </w:rPr>
        <w:t>Assumptions for ranging (SL single-RTT)</w:t>
      </w:r>
      <w:r w:rsidRPr="000E0405">
        <w:rPr>
          <w:lang w:eastAsia="zh-CN"/>
        </w:rPr>
        <w:t xml:space="preserve"> in highway scenarios for V2X use cases are provided in Table B.1.10.1-2 to Table B.1.10.1-5.</w:t>
      </w:r>
    </w:p>
    <w:p w14:paraId="7AD3C7AC" w14:textId="77777777" w:rsidR="007E60C9" w:rsidRPr="000E0405" w:rsidRDefault="007E60C9" w:rsidP="009F1A5E">
      <w:pPr>
        <w:spacing w:line="259" w:lineRule="auto"/>
        <w:jc w:val="both"/>
        <w:rPr>
          <w:lang w:eastAsia="zh-CN"/>
        </w:rPr>
      </w:pPr>
      <w:r w:rsidRPr="000E0405">
        <w:rPr>
          <w:kern w:val="2"/>
        </w:rPr>
        <w:t>Assumptions for absolute positioning (SL multi-RTT)</w:t>
      </w:r>
      <w:r w:rsidRPr="000E0405">
        <w:rPr>
          <w:lang w:eastAsia="zh-CN"/>
        </w:rPr>
        <w:t xml:space="preserve"> in highway scenarios for V2X use cases are provided in Table B.1.10.1-6 to Table B.1.10.1-9.</w:t>
      </w:r>
    </w:p>
    <w:p w14:paraId="29A00E8B" w14:textId="77777777" w:rsidR="007E60C9" w:rsidRPr="000E0405" w:rsidRDefault="007E60C9" w:rsidP="009F1A5E">
      <w:pPr>
        <w:spacing w:line="259" w:lineRule="auto"/>
        <w:jc w:val="both"/>
        <w:rPr>
          <w:lang w:eastAsia="zh-CN"/>
        </w:rPr>
      </w:pPr>
      <w:r w:rsidRPr="000E0405">
        <w:rPr>
          <w:kern w:val="2"/>
        </w:rPr>
        <w:t>Assumptions for absolute positioning (SL TDOA)</w:t>
      </w:r>
      <w:r w:rsidRPr="000E0405">
        <w:rPr>
          <w:lang w:eastAsia="zh-CN"/>
        </w:rPr>
        <w:t xml:space="preserve"> in highway scenarios for V2X use cases are provided in B.1.10.1-10 to Table B.1.10.1-13.</w:t>
      </w:r>
    </w:p>
    <w:p w14:paraId="7C5AA41D" w14:textId="77777777" w:rsidR="007E60C9" w:rsidRPr="000E0405" w:rsidRDefault="007E60C9" w:rsidP="009F1A5E">
      <w:pPr>
        <w:keepNext/>
        <w:autoSpaceDE w:val="0"/>
        <w:autoSpaceDN w:val="0"/>
        <w:adjustRightInd w:val="0"/>
        <w:snapToGrid w:val="0"/>
        <w:spacing w:after="120" w:line="259" w:lineRule="auto"/>
        <w:jc w:val="center"/>
        <w:rPr>
          <w:b/>
          <w:bCs/>
          <w:lang w:val="en-US"/>
        </w:rPr>
      </w:pPr>
      <w:bookmarkStart w:id="56" w:name="_Ref115354303"/>
      <w:r w:rsidRPr="000E0405">
        <w:rPr>
          <w:b/>
          <w:bCs/>
          <w:lang w:val="en-US"/>
        </w:rPr>
        <w:lastRenderedPageBreak/>
        <w:t xml:space="preserve">Table </w:t>
      </w:r>
      <w:bookmarkEnd w:id="56"/>
      <w:r w:rsidRPr="000E0405">
        <w:rPr>
          <w:b/>
          <w:bCs/>
          <w:lang w:val="en-US" w:eastAsia="zh-CN"/>
        </w:rPr>
        <w:t>B.1.10.1-1</w:t>
      </w:r>
      <w:r w:rsidRPr="000E0405">
        <w:rPr>
          <w:b/>
          <w:bCs/>
          <w:lang w:val="en-US"/>
        </w:rPr>
        <w:t xml:space="preserve"> </w:t>
      </w:r>
      <w:r w:rsidRPr="000E0405">
        <w:rPr>
          <w:b/>
          <w:bCs/>
          <w:kern w:val="2"/>
          <w:lang w:val="en-US"/>
        </w:rPr>
        <w:t>Common assumption for all scenarios if they are different from or not specified in Agreements</w:t>
      </w:r>
    </w:p>
    <w:tbl>
      <w:tblPr>
        <w:tblW w:w="88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43"/>
        <w:gridCol w:w="4614"/>
      </w:tblGrid>
      <w:tr w:rsidR="00361D7F" w:rsidRPr="000E0405" w14:paraId="7E098A16" w14:textId="77777777" w:rsidTr="002318CE">
        <w:trPr>
          <w:trHeight w:val="481"/>
          <w:jc w:val="center"/>
        </w:trPr>
        <w:tc>
          <w:tcPr>
            <w:tcW w:w="4243" w:type="dxa"/>
            <w:shd w:val="clear" w:color="auto" w:fill="auto"/>
            <w:vAlign w:val="center"/>
          </w:tcPr>
          <w:p w14:paraId="3C56E086" w14:textId="77777777" w:rsidR="007E60C9" w:rsidRPr="000E0405" w:rsidRDefault="007E60C9" w:rsidP="009F1A5E">
            <w:pPr>
              <w:spacing w:line="259" w:lineRule="auto"/>
              <w:jc w:val="both"/>
              <w:rPr>
                <w:b/>
                <w:sz w:val="18"/>
                <w:szCs w:val="18"/>
              </w:rPr>
            </w:pPr>
            <w:r w:rsidRPr="000E0405">
              <w:rPr>
                <w:b/>
                <w:sz w:val="18"/>
                <w:szCs w:val="18"/>
              </w:rPr>
              <w:t>Parameter</w:t>
            </w:r>
          </w:p>
        </w:tc>
        <w:tc>
          <w:tcPr>
            <w:tcW w:w="4614" w:type="dxa"/>
          </w:tcPr>
          <w:p w14:paraId="6BF05569" w14:textId="77777777" w:rsidR="007E60C9" w:rsidRPr="000E0405" w:rsidRDefault="007E60C9" w:rsidP="009F1A5E">
            <w:pPr>
              <w:spacing w:line="259" w:lineRule="auto"/>
              <w:jc w:val="both"/>
              <w:rPr>
                <w:sz w:val="18"/>
                <w:szCs w:val="18"/>
              </w:rPr>
            </w:pPr>
          </w:p>
        </w:tc>
      </w:tr>
      <w:tr w:rsidR="00361D7F" w:rsidRPr="000E0405" w14:paraId="389905E1" w14:textId="77777777" w:rsidTr="002318CE">
        <w:trPr>
          <w:trHeight w:val="20"/>
          <w:jc w:val="center"/>
        </w:trPr>
        <w:tc>
          <w:tcPr>
            <w:tcW w:w="4243" w:type="dxa"/>
            <w:shd w:val="clear" w:color="auto" w:fill="auto"/>
            <w:vAlign w:val="center"/>
          </w:tcPr>
          <w:p w14:paraId="4F037264" w14:textId="77777777" w:rsidR="007E60C9" w:rsidRPr="000E0405" w:rsidRDefault="007E60C9" w:rsidP="009F1A5E">
            <w:pPr>
              <w:spacing w:line="259" w:lineRule="auto"/>
              <w:jc w:val="both"/>
              <w:rPr>
                <w:sz w:val="18"/>
                <w:szCs w:val="18"/>
              </w:rPr>
            </w:pPr>
            <w:r w:rsidRPr="000E0405">
              <w:rPr>
                <w:sz w:val="18"/>
                <w:szCs w:val="18"/>
              </w:rPr>
              <w:t>Carrier frequency</w:t>
            </w:r>
          </w:p>
        </w:tc>
        <w:tc>
          <w:tcPr>
            <w:tcW w:w="4614" w:type="dxa"/>
          </w:tcPr>
          <w:p w14:paraId="52483EAB" w14:textId="77777777" w:rsidR="007E60C9" w:rsidRPr="000E0405" w:rsidRDefault="007E60C9" w:rsidP="009F1A5E">
            <w:pPr>
              <w:spacing w:line="259" w:lineRule="auto"/>
              <w:jc w:val="both"/>
              <w:rPr>
                <w:sz w:val="18"/>
                <w:szCs w:val="18"/>
              </w:rPr>
            </w:pPr>
            <w:r w:rsidRPr="000E0405">
              <w:rPr>
                <w:rFonts w:hint="eastAsia"/>
                <w:sz w:val="18"/>
                <w:szCs w:val="18"/>
              </w:rPr>
              <w:t>6 GHz</w:t>
            </w:r>
          </w:p>
        </w:tc>
      </w:tr>
      <w:tr w:rsidR="00361D7F" w:rsidRPr="000E0405" w14:paraId="7D712B6C" w14:textId="77777777" w:rsidTr="002318CE">
        <w:trPr>
          <w:trHeight w:val="20"/>
          <w:jc w:val="center"/>
        </w:trPr>
        <w:tc>
          <w:tcPr>
            <w:tcW w:w="4243" w:type="dxa"/>
            <w:shd w:val="clear" w:color="auto" w:fill="auto"/>
            <w:vAlign w:val="center"/>
          </w:tcPr>
          <w:p w14:paraId="618367D2" w14:textId="77777777" w:rsidR="007E60C9" w:rsidRPr="000E0405" w:rsidRDefault="007E60C9" w:rsidP="009F1A5E">
            <w:pPr>
              <w:spacing w:line="259" w:lineRule="auto"/>
              <w:jc w:val="both"/>
              <w:rPr>
                <w:sz w:val="18"/>
                <w:szCs w:val="18"/>
              </w:rPr>
            </w:pPr>
            <w:r w:rsidRPr="000E0405">
              <w:rPr>
                <w:sz w:val="18"/>
                <w:szCs w:val="18"/>
              </w:rPr>
              <w:t>Subcarrier spacing</w:t>
            </w:r>
          </w:p>
        </w:tc>
        <w:tc>
          <w:tcPr>
            <w:tcW w:w="4614" w:type="dxa"/>
          </w:tcPr>
          <w:p w14:paraId="0932D063" w14:textId="77777777" w:rsidR="007E60C9" w:rsidRPr="000E0405" w:rsidRDefault="007E60C9" w:rsidP="009F1A5E">
            <w:pPr>
              <w:spacing w:line="259" w:lineRule="auto"/>
              <w:jc w:val="both"/>
              <w:rPr>
                <w:sz w:val="18"/>
                <w:szCs w:val="18"/>
              </w:rPr>
            </w:pPr>
            <w:r w:rsidRPr="000E0405">
              <w:rPr>
                <w:rFonts w:hint="eastAsia"/>
                <w:sz w:val="18"/>
                <w:szCs w:val="18"/>
              </w:rPr>
              <w:t>60 kH</w:t>
            </w:r>
            <w:r w:rsidRPr="000E0405">
              <w:rPr>
                <w:sz w:val="18"/>
                <w:szCs w:val="18"/>
              </w:rPr>
              <w:t>z</w:t>
            </w:r>
          </w:p>
        </w:tc>
      </w:tr>
      <w:tr w:rsidR="00361D7F" w:rsidRPr="000E0405" w14:paraId="00F6F34B" w14:textId="77777777" w:rsidTr="002318CE">
        <w:trPr>
          <w:trHeight w:val="20"/>
          <w:jc w:val="center"/>
        </w:trPr>
        <w:tc>
          <w:tcPr>
            <w:tcW w:w="4243" w:type="dxa"/>
            <w:shd w:val="clear" w:color="auto" w:fill="auto"/>
            <w:vAlign w:val="center"/>
          </w:tcPr>
          <w:p w14:paraId="799BB6AE" w14:textId="77777777" w:rsidR="007E60C9" w:rsidRPr="000E0405" w:rsidRDefault="007E60C9" w:rsidP="009F1A5E">
            <w:pPr>
              <w:spacing w:line="259" w:lineRule="auto"/>
              <w:jc w:val="both"/>
              <w:rPr>
                <w:sz w:val="18"/>
                <w:szCs w:val="18"/>
              </w:rPr>
            </w:pPr>
            <w:r w:rsidRPr="000E0405">
              <w:rPr>
                <w:sz w:val="18"/>
                <w:szCs w:val="18"/>
              </w:rPr>
              <w:t>Reference Signal Transmission Bandwidth</w:t>
            </w:r>
          </w:p>
        </w:tc>
        <w:tc>
          <w:tcPr>
            <w:tcW w:w="4614" w:type="dxa"/>
          </w:tcPr>
          <w:p w14:paraId="65BC3981" w14:textId="77777777" w:rsidR="007E60C9" w:rsidRPr="000E0405" w:rsidRDefault="007E60C9" w:rsidP="009F1A5E">
            <w:pPr>
              <w:spacing w:line="259" w:lineRule="auto"/>
              <w:jc w:val="both"/>
              <w:rPr>
                <w:sz w:val="18"/>
                <w:szCs w:val="18"/>
              </w:rPr>
            </w:pPr>
            <w:r w:rsidRPr="000E0405">
              <w:rPr>
                <w:sz w:val="18"/>
                <w:szCs w:val="18"/>
              </w:rPr>
              <w:t xml:space="preserve">20MHz, </w:t>
            </w:r>
            <w:r w:rsidRPr="000E0405">
              <w:rPr>
                <w:rFonts w:hint="eastAsia"/>
                <w:sz w:val="18"/>
                <w:szCs w:val="18"/>
              </w:rPr>
              <w:t>40 MHz</w:t>
            </w:r>
            <w:r w:rsidRPr="000E0405">
              <w:rPr>
                <w:sz w:val="18"/>
                <w:szCs w:val="18"/>
              </w:rPr>
              <w:t>, 100MHz, 400MHz</w:t>
            </w:r>
          </w:p>
        </w:tc>
      </w:tr>
      <w:tr w:rsidR="00361D7F" w:rsidRPr="000E0405" w14:paraId="084183CC" w14:textId="77777777" w:rsidTr="002318CE">
        <w:trPr>
          <w:trHeight w:val="20"/>
          <w:jc w:val="center"/>
        </w:trPr>
        <w:tc>
          <w:tcPr>
            <w:tcW w:w="4243" w:type="dxa"/>
            <w:shd w:val="clear" w:color="auto" w:fill="auto"/>
            <w:vAlign w:val="center"/>
          </w:tcPr>
          <w:p w14:paraId="1CE0272A" w14:textId="77777777" w:rsidR="007E60C9" w:rsidRPr="000E0405" w:rsidRDefault="007E60C9" w:rsidP="009F1A5E">
            <w:pPr>
              <w:spacing w:line="259" w:lineRule="auto"/>
              <w:jc w:val="both"/>
              <w:rPr>
                <w:sz w:val="18"/>
                <w:szCs w:val="18"/>
              </w:rPr>
            </w:pPr>
            <w:r w:rsidRPr="000E0405">
              <w:rPr>
                <w:sz w:val="18"/>
                <w:szCs w:val="18"/>
              </w:rPr>
              <w:t>Reference Signal Physical Structure and Resource Allocation (RE pattern)</w:t>
            </w:r>
          </w:p>
        </w:tc>
        <w:tc>
          <w:tcPr>
            <w:tcW w:w="4614" w:type="dxa"/>
          </w:tcPr>
          <w:p w14:paraId="5E4B4276" w14:textId="77777777" w:rsidR="007E60C9" w:rsidRPr="000E0405" w:rsidRDefault="007E60C9" w:rsidP="009F1A5E">
            <w:pPr>
              <w:spacing w:line="259" w:lineRule="auto"/>
              <w:jc w:val="both"/>
              <w:rPr>
                <w:sz w:val="18"/>
                <w:szCs w:val="18"/>
              </w:rPr>
            </w:pPr>
            <w:r w:rsidRPr="000E0405">
              <w:rPr>
                <w:rFonts w:hint="eastAsia"/>
                <w:sz w:val="18"/>
                <w:szCs w:val="18"/>
              </w:rPr>
              <w:t>(comb size, #symbols) = (</w:t>
            </w:r>
            <w:r w:rsidRPr="000E0405">
              <w:rPr>
                <w:sz w:val="18"/>
                <w:szCs w:val="18"/>
              </w:rPr>
              <w:t>1,1), (6,6), (12,12)</w:t>
            </w:r>
          </w:p>
        </w:tc>
      </w:tr>
      <w:tr w:rsidR="00361D7F" w:rsidRPr="000E0405" w14:paraId="00FCE238" w14:textId="77777777" w:rsidTr="002318CE">
        <w:trPr>
          <w:trHeight w:val="20"/>
          <w:jc w:val="center"/>
        </w:trPr>
        <w:tc>
          <w:tcPr>
            <w:tcW w:w="4243" w:type="dxa"/>
            <w:shd w:val="clear" w:color="auto" w:fill="auto"/>
            <w:vAlign w:val="center"/>
          </w:tcPr>
          <w:p w14:paraId="5469D983" w14:textId="77777777" w:rsidR="007E60C9" w:rsidRPr="000E0405" w:rsidRDefault="007E60C9" w:rsidP="009F1A5E">
            <w:pPr>
              <w:spacing w:line="259" w:lineRule="auto"/>
              <w:jc w:val="both"/>
              <w:rPr>
                <w:sz w:val="18"/>
                <w:szCs w:val="18"/>
              </w:rPr>
            </w:pPr>
            <w:r w:rsidRPr="000E0405">
              <w:rPr>
                <w:sz w:val="18"/>
                <w:szCs w:val="18"/>
              </w:rPr>
              <w:t>Reference signal including PRS, SRS and SL-PRS</w:t>
            </w:r>
          </w:p>
          <w:p w14:paraId="7BCA5D77" w14:textId="77777777" w:rsidR="007E60C9" w:rsidRPr="000E0405" w:rsidRDefault="007E60C9" w:rsidP="009F1A5E">
            <w:pPr>
              <w:spacing w:line="259" w:lineRule="auto"/>
              <w:jc w:val="both"/>
              <w:rPr>
                <w:sz w:val="18"/>
                <w:szCs w:val="18"/>
              </w:rPr>
            </w:pPr>
            <w:r w:rsidRPr="000E0405">
              <w:rPr>
                <w:sz w:val="18"/>
                <w:szCs w:val="18"/>
              </w:rPr>
              <w:t>(type of sequence, number of ports, …)</w:t>
            </w:r>
          </w:p>
        </w:tc>
        <w:tc>
          <w:tcPr>
            <w:tcW w:w="4614" w:type="dxa"/>
          </w:tcPr>
          <w:p w14:paraId="1D708722" w14:textId="77777777" w:rsidR="007E60C9" w:rsidRPr="000E0405" w:rsidRDefault="007E60C9" w:rsidP="009F1A5E">
            <w:pPr>
              <w:spacing w:line="259" w:lineRule="auto"/>
              <w:jc w:val="both"/>
              <w:rPr>
                <w:sz w:val="18"/>
                <w:szCs w:val="18"/>
              </w:rPr>
            </w:pPr>
            <w:r w:rsidRPr="000E0405">
              <w:rPr>
                <w:rFonts w:hint="eastAsia"/>
                <w:sz w:val="18"/>
                <w:szCs w:val="18"/>
              </w:rPr>
              <w:t>DL PRS</w:t>
            </w:r>
          </w:p>
        </w:tc>
      </w:tr>
      <w:tr w:rsidR="00361D7F" w:rsidRPr="000E0405" w14:paraId="58FEB80F" w14:textId="77777777" w:rsidTr="002318CE">
        <w:trPr>
          <w:trHeight w:val="20"/>
          <w:jc w:val="center"/>
        </w:trPr>
        <w:tc>
          <w:tcPr>
            <w:tcW w:w="4243" w:type="dxa"/>
            <w:shd w:val="clear" w:color="auto" w:fill="auto"/>
            <w:vAlign w:val="center"/>
          </w:tcPr>
          <w:p w14:paraId="007F4109" w14:textId="77777777" w:rsidR="007E60C9" w:rsidRPr="000E0405" w:rsidRDefault="007E60C9" w:rsidP="009F1A5E">
            <w:pPr>
              <w:spacing w:line="259" w:lineRule="auto"/>
              <w:jc w:val="both"/>
              <w:rPr>
                <w:sz w:val="18"/>
                <w:szCs w:val="18"/>
              </w:rPr>
            </w:pPr>
            <w:r w:rsidRPr="000E0405">
              <w:rPr>
                <w:sz w:val="18"/>
                <w:szCs w:val="18"/>
              </w:rPr>
              <w:t>Number of symbols used per occasion</w:t>
            </w:r>
          </w:p>
        </w:tc>
        <w:tc>
          <w:tcPr>
            <w:tcW w:w="4614" w:type="dxa"/>
          </w:tcPr>
          <w:p w14:paraId="2CEE9CB6" w14:textId="77777777" w:rsidR="007E60C9" w:rsidRPr="000E0405" w:rsidRDefault="007E60C9" w:rsidP="009F1A5E">
            <w:pPr>
              <w:spacing w:line="259" w:lineRule="auto"/>
              <w:jc w:val="both"/>
              <w:rPr>
                <w:sz w:val="18"/>
                <w:szCs w:val="18"/>
              </w:rPr>
            </w:pPr>
            <w:r w:rsidRPr="000E0405">
              <w:rPr>
                <w:rFonts w:hint="eastAsia"/>
                <w:sz w:val="18"/>
                <w:szCs w:val="18"/>
              </w:rPr>
              <w:t>(comb size, #symbols) = (</w:t>
            </w:r>
            <w:r w:rsidRPr="000E0405">
              <w:rPr>
                <w:sz w:val="18"/>
                <w:szCs w:val="18"/>
              </w:rPr>
              <w:t>1,1), (6,6), (12,12)</w:t>
            </w:r>
          </w:p>
        </w:tc>
      </w:tr>
      <w:tr w:rsidR="00361D7F" w:rsidRPr="000E0405" w14:paraId="4F56052E" w14:textId="77777777" w:rsidTr="002318CE">
        <w:trPr>
          <w:trHeight w:val="20"/>
          <w:jc w:val="center"/>
        </w:trPr>
        <w:tc>
          <w:tcPr>
            <w:tcW w:w="4243" w:type="dxa"/>
            <w:shd w:val="clear" w:color="auto" w:fill="auto"/>
            <w:vAlign w:val="center"/>
          </w:tcPr>
          <w:p w14:paraId="3EE80302" w14:textId="77777777" w:rsidR="007E60C9" w:rsidRPr="000E0405" w:rsidRDefault="007E60C9" w:rsidP="009F1A5E">
            <w:pPr>
              <w:spacing w:line="259" w:lineRule="auto"/>
              <w:jc w:val="both"/>
              <w:rPr>
                <w:sz w:val="18"/>
                <w:szCs w:val="18"/>
              </w:rPr>
            </w:pPr>
            <w:r w:rsidRPr="000E0405">
              <w:rPr>
                <w:sz w:val="18"/>
                <w:szCs w:val="18"/>
              </w:rPr>
              <w:t>number of occasions used per positioning estimate</w:t>
            </w:r>
          </w:p>
        </w:tc>
        <w:tc>
          <w:tcPr>
            <w:tcW w:w="4614" w:type="dxa"/>
            <w:shd w:val="clear" w:color="auto" w:fill="auto"/>
          </w:tcPr>
          <w:p w14:paraId="65C846EE" w14:textId="77777777" w:rsidR="007E60C9" w:rsidRPr="000E0405" w:rsidRDefault="007E60C9" w:rsidP="009F1A5E">
            <w:pPr>
              <w:spacing w:line="259" w:lineRule="auto"/>
              <w:jc w:val="both"/>
              <w:rPr>
                <w:sz w:val="18"/>
                <w:szCs w:val="18"/>
              </w:rPr>
            </w:pPr>
            <w:r w:rsidRPr="000E0405">
              <w:rPr>
                <w:sz w:val="18"/>
                <w:szCs w:val="18"/>
              </w:rPr>
              <w:t>1 (single shot estimation)</w:t>
            </w:r>
          </w:p>
        </w:tc>
      </w:tr>
      <w:tr w:rsidR="00361D7F" w:rsidRPr="000E0405" w14:paraId="18BD1234" w14:textId="77777777" w:rsidTr="002318CE">
        <w:trPr>
          <w:trHeight w:val="20"/>
          <w:jc w:val="center"/>
        </w:trPr>
        <w:tc>
          <w:tcPr>
            <w:tcW w:w="4243" w:type="dxa"/>
            <w:shd w:val="clear" w:color="auto" w:fill="auto"/>
            <w:vAlign w:val="center"/>
          </w:tcPr>
          <w:p w14:paraId="3211A50E" w14:textId="77777777" w:rsidR="007E60C9" w:rsidRPr="000E0405" w:rsidRDefault="007E60C9" w:rsidP="009F1A5E">
            <w:pPr>
              <w:spacing w:line="259" w:lineRule="auto"/>
              <w:jc w:val="both"/>
              <w:rPr>
                <w:sz w:val="18"/>
                <w:szCs w:val="18"/>
              </w:rPr>
            </w:pPr>
            <w:r w:rsidRPr="000E0405">
              <w:rPr>
                <w:sz w:val="18"/>
                <w:szCs w:val="18"/>
              </w:rPr>
              <w:t>Power-boosting level</w:t>
            </w:r>
          </w:p>
        </w:tc>
        <w:tc>
          <w:tcPr>
            <w:tcW w:w="4614" w:type="dxa"/>
          </w:tcPr>
          <w:p w14:paraId="69F5E0C7" w14:textId="77777777" w:rsidR="007E60C9" w:rsidRPr="000E0405" w:rsidRDefault="007E60C9" w:rsidP="009F1A5E">
            <w:pPr>
              <w:spacing w:line="259" w:lineRule="auto"/>
              <w:jc w:val="both"/>
              <w:rPr>
                <w:sz w:val="18"/>
                <w:szCs w:val="18"/>
              </w:rPr>
            </w:pPr>
            <w:r w:rsidRPr="000E0405">
              <w:rPr>
                <w:rFonts w:hint="eastAsia"/>
                <w:sz w:val="18"/>
                <w:szCs w:val="18"/>
              </w:rPr>
              <w:t>No power boosting</w:t>
            </w:r>
          </w:p>
        </w:tc>
      </w:tr>
      <w:tr w:rsidR="00361D7F" w:rsidRPr="000E0405" w14:paraId="268468B1" w14:textId="77777777" w:rsidTr="002318CE">
        <w:trPr>
          <w:trHeight w:val="20"/>
          <w:jc w:val="center"/>
        </w:trPr>
        <w:tc>
          <w:tcPr>
            <w:tcW w:w="4243" w:type="dxa"/>
            <w:shd w:val="clear" w:color="auto" w:fill="auto"/>
            <w:vAlign w:val="center"/>
          </w:tcPr>
          <w:p w14:paraId="28701B8D" w14:textId="77777777" w:rsidR="007E60C9" w:rsidRPr="000E0405" w:rsidRDefault="007E60C9" w:rsidP="009F1A5E">
            <w:pPr>
              <w:spacing w:line="259" w:lineRule="auto"/>
              <w:jc w:val="both"/>
              <w:rPr>
                <w:sz w:val="18"/>
                <w:szCs w:val="18"/>
              </w:rPr>
            </w:pPr>
            <w:r w:rsidRPr="000E0405">
              <w:rPr>
                <w:sz w:val="18"/>
                <w:szCs w:val="18"/>
              </w:rPr>
              <w:t>Uplink power control (applied/not applied)</w:t>
            </w:r>
          </w:p>
        </w:tc>
        <w:tc>
          <w:tcPr>
            <w:tcW w:w="4614" w:type="dxa"/>
          </w:tcPr>
          <w:p w14:paraId="6FDDAEB6" w14:textId="77777777" w:rsidR="007E60C9" w:rsidRPr="000E0405" w:rsidRDefault="007E60C9" w:rsidP="009F1A5E">
            <w:pPr>
              <w:spacing w:line="259" w:lineRule="auto"/>
              <w:jc w:val="both"/>
              <w:rPr>
                <w:sz w:val="18"/>
                <w:szCs w:val="18"/>
              </w:rPr>
            </w:pPr>
            <w:r w:rsidRPr="000E0405">
              <w:rPr>
                <w:rFonts w:hint="eastAsia"/>
                <w:sz w:val="18"/>
                <w:szCs w:val="18"/>
              </w:rPr>
              <w:t>Not relevant</w:t>
            </w:r>
          </w:p>
        </w:tc>
      </w:tr>
      <w:tr w:rsidR="00361D7F" w:rsidRPr="000E0405" w14:paraId="7E72B12A" w14:textId="77777777" w:rsidTr="002318CE">
        <w:trPr>
          <w:trHeight w:val="20"/>
          <w:jc w:val="center"/>
        </w:trPr>
        <w:tc>
          <w:tcPr>
            <w:tcW w:w="4243" w:type="dxa"/>
            <w:shd w:val="clear" w:color="auto" w:fill="auto"/>
            <w:vAlign w:val="center"/>
          </w:tcPr>
          <w:p w14:paraId="40B1096B" w14:textId="77777777" w:rsidR="007E60C9" w:rsidRPr="000E0405" w:rsidRDefault="007E60C9" w:rsidP="009F1A5E">
            <w:pPr>
              <w:spacing w:line="259" w:lineRule="auto"/>
              <w:jc w:val="both"/>
              <w:rPr>
                <w:sz w:val="18"/>
                <w:szCs w:val="18"/>
              </w:rPr>
            </w:pPr>
            <w:r w:rsidRPr="000E0405">
              <w:rPr>
                <w:sz w:val="18"/>
                <w:szCs w:val="18"/>
              </w:rPr>
              <w:t>interference modelling (ideal muting, or other)</w:t>
            </w:r>
          </w:p>
        </w:tc>
        <w:tc>
          <w:tcPr>
            <w:tcW w:w="4614" w:type="dxa"/>
          </w:tcPr>
          <w:p w14:paraId="62C333C6" w14:textId="77777777" w:rsidR="007E60C9" w:rsidRPr="000E0405" w:rsidRDefault="007E60C9" w:rsidP="009F1A5E">
            <w:pPr>
              <w:spacing w:line="259" w:lineRule="auto"/>
              <w:jc w:val="both"/>
              <w:rPr>
                <w:sz w:val="18"/>
                <w:szCs w:val="18"/>
              </w:rPr>
            </w:pPr>
            <w:r w:rsidRPr="000E0405">
              <w:rPr>
                <w:rFonts w:hint="eastAsia"/>
                <w:sz w:val="18"/>
                <w:szCs w:val="18"/>
              </w:rPr>
              <w:t xml:space="preserve">No </w:t>
            </w:r>
            <w:r w:rsidRPr="000E0405">
              <w:rPr>
                <w:sz w:val="18"/>
                <w:szCs w:val="18"/>
              </w:rPr>
              <w:t>transmission</w:t>
            </w:r>
            <w:r w:rsidRPr="000E0405">
              <w:rPr>
                <w:rFonts w:hint="eastAsia"/>
                <w:sz w:val="18"/>
                <w:szCs w:val="18"/>
              </w:rPr>
              <w:t xml:space="preserve"> </w:t>
            </w:r>
            <w:r w:rsidRPr="000E0405">
              <w:rPr>
                <w:sz w:val="18"/>
                <w:szCs w:val="18"/>
              </w:rPr>
              <w:t>of data multiplexed with SL PRS</w:t>
            </w:r>
          </w:p>
          <w:p w14:paraId="75A60DF7" w14:textId="77777777" w:rsidR="007E60C9" w:rsidRPr="000E0405" w:rsidRDefault="007E60C9" w:rsidP="009F1A5E">
            <w:pPr>
              <w:spacing w:line="259" w:lineRule="auto"/>
              <w:jc w:val="both"/>
              <w:rPr>
                <w:sz w:val="18"/>
                <w:szCs w:val="18"/>
              </w:rPr>
            </w:pPr>
            <w:r w:rsidRPr="000E0405">
              <w:rPr>
                <w:sz w:val="18"/>
                <w:szCs w:val="18"/>
              </w:rPr>
              <w:t>Every UE is always participating in SL positioning</w:t>
            </w:r>
          </w:p>
        </w:tc>
      </w:tr>
      <w:tr w:rsidR="00361D7F" w:rsidRPr="000E0405" w14:paraId="35C52816" w14:textId="77777777" w:rsidTr="002318CE">
        <w:trPr>
          <w:trHeight w:val="20"/>
          <w:jc w:val="center"/>
        </w:trPr>
        <w:tc>
          <w:tcPr>
            <w:tcW w:w="4243" w:type="dxa"/>
            <w:shd w:val="clear" w:color="auto" w:fill="auto"/>
            <w:vAlign w:val="center"/>
          </w:tcPr>
          <w:p w14:paraId="1103A2F4" w14:textId="77777777" w:rsidR="007E60C9" w:rsidRPr="000E0405" w:rsidRDefault="007E60C9" w:rsidP="009F1A5E">
            <w:pPr>
              <w:spacing w:line="259" w:lineRule="auto"/>
              <w:jc w:val="both"/>
              <w:rPr>
                <w:sz w:val="18"/>
                <w:szCs w:val="18"/>
              </w:rPr>
            </w:pPr>
            <w:r w:rsidRPr="000E0405">
              <w:rPr>
                <w:sz w:val="18"/>
                <w:szCs w:val="18"/>
              </w:rPr>
              <w:t>Description of Measurement Algorithm (e.g. super resolution, interference cancellation, ….)</w:t>
            </w:r>
          </w:p>
        </w:tc>
        <w:tc>
          <w:tcPr>
            <w:tcW w:w="4614" w:type="dxa"/>
          </w:tcPr>
          <w:p w14:paraId="538F2682" w14:textId="77777777" w:rsidR="007E60C9" w:rsidRPr="000E0405" w:rsidRDefault="007E60C9" w:rsidP="009F1A5E">
            <w:pPr>
              <w:spacing w:line="259" w:lineRule="auto"/>
              <w:jc w:val="both"/>
              <w:rPr>
                <w:sz w:val="18"/>
                <w:szCs w:val="18"/>
              </w:rPr>
            </w:pPr>
            <w:r w:rsidRPr="000E0405">
              <w:rPr>
                <w:rFonts w:hint="eastAsia"/>
                <w:sz w:val="18"/>
                <w:szCs w:val="18"/>
              </w:rPr>
              <w:t>Matched filter</w:t>
            </w:r>
            <w:r w:rsidRPr="000E0405">
              <w:rPr>
                <w:sz w:val="18"/>
                <w:szCs w:val="18"/>
              </w:rPr>
              <w:t>(MF),</w:t>
            </w:r>
            <w:r w:rsidRPr="000E0405">
              <w:rPr>
                <w:rFonts w:hint="eastAsia"/>
                <w:sz w:val="18"/>
                <w:szCs w:val="18"/>
              </w:rPr>
              <w:t xml:space="preserve"> MUSIC</w:t>
            </w:r>
          </w:p>
        </w:tc>
      </w:tr>
      <w:tr w:rsidR="00361D7F" w:rsidRPr="000E0405" w14:paraId="76683084" w14:textId="77777777" w:rsidTr="002318CE">
        <w:trPr>
          <w:trHeight w:val="20"/>
          <w:jc w:val="center"/>
        </w:trPr>
        <w:tc>
          <w:tcPr>
            <w:tcW w:w="4243" w:type="dxa"/>
            <w:shd w:val="clear" w:color="auto" w:fill="auto"/>
            <w:vAlign w:val="center"/>
          </w:tcPr>
          <w:p w14:paraId="679FAC2E" w14:textId="77777777" w:rsidR="007E60C9" w:rsidRPr="000E0405" w:rsidRDefault="007E60C9" w:rsidP="009F1A5E">
            <w:pPr>
              <w:spacing w:line="259" w:lineRule="auto"/>
              <w:jc w:val="both"/>
              <w:rPr>
                <w:sz w:val="18"/>
                <w:szCs w:val="18"/>
              </w:rPr>
            </w:pPr>
            <w:r w:rsidRPr="000E0405">
              <w:rPr>
                <w:sz w:val="18"/>
                <w:szCs w:val="18"/>
              </w:rPr>
              <w:t>Description of positioning technique / applied positioning algorithm (e.g. Least square, Taylor series, etc)</w:t>
            </w:r>
          </w:p>
        </w:tc>
        <w:tc>
          <w:tcPr>
            <w:tcW w:w="4614" w:type="dxa"/>
          </w:tcPr>
          <w:p w14:paraId="739D58E5" w14:textId="77777777" w:rsidR="007E60C9" w:rsidRPr="000E0405" w:rsidRDefault="007E60C9" w:rsidP="009F1A5E">
            <w:pPr>
              <w:spacing w:line="259" w:lineRule="auto"/>
              <w:jc w:val="both"/>
              <w:rPr>
                <w:sz w:val="18"/>
                <w:szCs w:val="18"/>
              </w:rPr>
            </w:pPr>
            <w:r w:rsidRPr="000E0405">
              <w:rPr>
                <w:rFonts w:hint="eastAsia"/>
                <w:sz w:val="18"/>
                <w:szCs w:val="18"/>
              </w:rPr>
              <w:t>Chan estimator</w:t>
            </w:r>
            <w:r w:rsidRPr="000E0405">
              <w:rPr>
                <w:sz w:val="18"/>
                <w:szCs w:val="18"/>
              </w:rPr>
              <w:t xml:space="preserve"> [1]</w:t>
            </w:r>
          </w:p>
        </w:tc>
      </w:tr>
      <w:tr w:rsidR="00361D7F" w:rsidRPr="000E0405" w14:paraId="011DD905" w14:textId="77777777" w:rsidTr="002318CE">
        <w:trPr>
          <w:trHeight w:val="20"/>
          <w:jc w:val="center"/>
        </w:trPr>
        <w:tc>
          <w:tcPr>
            <w:tcW w:w="4243" w:type="dxa"/>
            <w:shd w:val="clear" w:color="auto" w:fill="auto"/>
            <w:vAlign w:val="center"/>
          </w:tcPr>
          <w:p w14:paraId="161A2461" w14:textId="77777777" w:rsidR="007E60C9" w:rsidRPr="000E0405" w:rsidRDefault="007E60C9" w:rsidP="009F1A5E">
            <w:pPr>
              <w:spacing w:line="259" w:lineRule="auto"/>
              <w:jc w:val="both"/>
              <w:rPr>
                <w:sz w:val="18"/>
                <w:szCs w:val="18"/>
              </w:rPr>
            </w:pPr>
            <w:r w:rsidRPr="000E0405">
              <w:rPr>
                <w:sz w:val="18"/>
                <w:szCs w:val="18"/>
              </w:rPr>
              <w:t>Synchronization assumptions</w:t>
            </w:r>
          </w:p>
        </w:tc>
        <w:tc>
          <w:tcPr>
            <w:tcW w:w="4614" w:type="dxa"/>
          </w:tcPr>
          <w:p w14:paraId="03F24A6D" w14:textId="77777777" w:rsidR="007E60C9" w:rsidRPr="000E0405" w:rsidRDefault="007E60C9" w:rsidP="009F1A5E">
            <w:pPr>
              <w:spacing w:line="259" w:lineRule="auto"/>
              <w:jc w:val="both"/>
              <w:rPr>
                <w:sz w:val="18"/>
                <w:szCs w:val="18"/>
              </w:rPr>
            </w:pPr>
            <w:r w:rsidRPr="000E0405">
              <w:rPr>
                <w:rFonts w:hint="eastAsia"/>
                <w:sz w:val="18"/>
                <w:szCs w:val="18"/>
              </w:rPr>
              <w:t>Ideal synchronization</w:t>
            </w:r>
          </w:p>
        </w:tc>
      </w:tr>
      <w:tr w:rsidR="00361D7F" w:rsidRPr="000E0405" w14:paraId="453B35A5" w14:textId="77777777" w:rsidTr="002318CE">
        <w:trPr>
          <w:trHeight w:val="20"/>
          <w:jc w:val="center"/>
        </w:trPr>
        <w:tc>
          <w:tcPr>
            <w:tcW w:w="4243" w:type="dxa"/>
            <w:shd w:val="clear" w:color="auto" w:fill="auto"/>
            <w:vAlign w:val="center"/>
          </w:tcPr>
          <w:p w14:paraId="711B48BD" w14:textId="77777777" w:rsidR="007E60C9" w:rsidRPr="000E0405" w:rsidRDefault="007E60C9" w:rsidP="009F1A5E">
            <w:pPr>
              <w:spacing w:line="259" w:lineRule="auto"/>
              <w:jc w:val="both"/>
              <w:rPr>
                <w:sz w:val="18"/>
                <w:szCs w:val="18"/>
              </w:rPr>
            </w:pPr>
            <w:r w:rsidRPr="000E0405">
              <w:rPr>
                <w:sz w:val="18"/>
                <w:szCs w:val="18"/>
              </w:rPr>
              <w:t>UE/gNB RX and TX timing error assumption</w:t>
            </w:r>
          </w:p>
        </w:tc>
        <w:tc>
          <w:tcPr>
            <w:tcW w:w="4614" w:type="dxa"/>
          </w:tcPr>
          <w:p w14:paraId="3EC27625" w14:textId="77777777" w:rsidR="007E60C9" w:rsidRPr="000E0405" w:rsidRDefault="007E60C9" w:rsidP="009F1A5E">
            <w:pPr>
              <w:spacing w:line="259" w:lineRule="auto"/>
              <w:jc w:val="both"/>
              <w:rPr>
                <w:sz w:val="18"/>
                <w:szCs w:val="18"/>
              </w:rPr>
            </w:pPr>
            <w:r w:rsidRPr="000E0405">
              <w:rPr>
                <w:rFonts w:hint="eastAsia"/>
                <w:sz w:val="18"/>
                <w:szCs w:val="18"/>
              </w:rPr>
              <w:t>No timing error</w:t>
            </w:r>
          </w:p>
        </w:tc>
      </w:tr>
      <w:tr w:rsidR="00361D7F" w:rsidRPr="000E0405" w14:paraId="78FCC71A" w14:textId="77777777" w:rsidTr="002318CE">
        <w:trPr>
          <w:trHeight w:val="20"/>
          <w:jc w:val="center"/>
        </w:trPr>
        <w:tc>
          <w:tcPr>
            <w:tcW w:w="4243" w:type="dxa"/>
            <w:shd w:val="clear" w:color="auto" w:fill="auto"/>
            <w:vAlign w:val="center"/>
          </w:tcPr>
          <w:p w14:paraId="0B85CA5E" w14:textId="77777777" w:rsidR="007E60C9" w:rsidRPr="000E0405" w:rsidRDefault="007E60C9" w:rsidP="009F1A5E">
            <w:pPr>
              <w:spacing w:line="259" w:lineRule="auto"/>
              <w:jc w:val="both"/>
              <w:rPr>
                <w:sz w:val="18"/>
                <w:szCs w:val="18"/>
              </w:rPr>
            </w:pPr>
            <w:r w:rsidRPr="000E0405">
              <w:rPr>
                <w:sz w:val="18"/>
                <w:szCs w:val="18"/>
              </w:rPr>
              <w:t>Precoding assumptions (codebook, nrof antenna elements used, etc)</w:t>
            </w:r>
          </w:p>
        </w:tc>
        <w:tc>
          <w:tcPr>
            <w:tcW w:w="4614" w:type="dxa"/>
          </w:tcPr>
          <w:p w14:paraId="26B1404E" w14:textId="77777777" w:rsidR="007E60C9" w:rsidRPr="000E0405" w:rsidRDefault="007E60C9" w:rsidP="009F1A5E">
            <w:pPr>
              <w:spacing w:line="259" w:lineRule="auto"/>
              <w:jc w:val="both"/>
              <w:rPr>
                <w:sz w:val="18"/>
                <w:szCs w:val="18"/>
              </w:rPr>
            </w:pPr>
            <w:r w:rsidRPr="000E0405">
              <w:rPr>
                <w:rFonts w:hint="eastAsia"/>
                <w:sz w:val="18"/>
                <w:szCs w:val="18"/>
              </w:rPr>
              <w:t>No precoding</w:t>
            </w:r>
          </w:p>
        </w:tc>
      </w:tr>
      <w:tr w:rsidR="00361D7F" w:rsidRPr="000E0405" w14:paraId="0EB16434" w14:textId="77777777" w:rsidTr="002318CE">
        <w:trPr>
          <w:trHeight w:val="20"/>
          <w:jc w:val="center"/>
        </w:trPr>
        <w:tc>
          <w:tcPr>
            <w:tcW w:w="4243" w:type="dxa"/>
            <w:shd w:val="clear" w:color="auto" w:fill="auto"/>
            <w:vAlign w:val="center"/>
          </w:tcPr>
          <w:p w14:paraId="146F1753" w14:textId="77777777" w:rsidR="007E60C9" w:rsidRPr="000E0405" w:rsidRDefault="007E60C9" w:rsidP="009F1A5E">
            <w:pPr>
              <w:spacing w:line="259" w:lineRule="auto"/>
              <w:jc w:val="both"/>
              <w:rPr>
                <w:sz w:val="18"/>
                <w:szCs w:val="18"/>
              </w:rPr>
            </w:pPr>
            <w:r w:rsidRPr="000E0405">
              <w:rPr>
                <w:rFonts w:hint="eastAsia"/>
                <w:sz w:val="18"/>
                <w:szCs w:val="18"/>
              </w:rPr>
              <w:t>Antenna configur</w:t>
            </w:r>
            <w:r w:rsidRPr="000E0405">
              <w:rPr>
                <w:sz w:val="18"/>
                <w:szCs w:val="18"/>
              </w:rPr>
              <w:t>ation in FR2</w:t>
            </w:r>
          </w:p>
        </w:tc>
        <w:tc>
          <w:tcPr>
            <w:tcW w:w="4614" w:type="dxa"/>
          </w:tcPr>
          <w:p w14:paraId="04DE8DC4" w14:textId="77777777" w:rsidR="007E60C9" w:rsidRPr="000E0405" w:rsidRDefault="007E60C9" w:rsidP="009F1A5E">
            <w:pPr>
              <w:spacing w:line="259" w:lineRule="auto"/>
              <w:rPr>
                <w:sz w:val="18"/>
                <w:szCs w:val="18"/>
              </w:rPr>
            </w:pPr>
            <w:r w:rsidRPr="000E0405">
              <w:rPr>
                <w:sz w:val="18"/>
                <w:szCs w:val="18"/>
              </w:rPr>
              <w:t>RSU</w:t>
            </w:r>
            <w:r w:rsidRPr="000E0405">
              <w:rPr>
                <w:sz w:val="18"/>
                <w:szCs w:val="18"/>
              </w:rPr>
              <w:br/>
              <w:t>Antenna configuration (M, N, P, Mg, Ng)=(1, 4, 2, 1, 4)</w:t>
            </w:r>
            <w:r w:rsidRPr="000E0405">
              <w:rPr>
                <w:sz w:val="18"/>
                <w:szCs w:val="18"/>
              </w:rPr>
              <w:br/>
              <w:t>Panel bearing angle:</w:t>
            </w:r>
            <w:r w:rsidRPr="000E0405">
              <w:rPr>
                <w:sz w:val="18"/>
                <w:szCs w:val="18"/>
              </w:rPr>
              <w:br/>
              <w:t>Ω0,1=Ω0,0+90°; Ω0,2=Ω0,0+180°; Ω0,3=Ω0,0+270°;</w:t>
            </w:r>
            <w:r w:rsidRPr="000E0405">
              <w:rPr>
                <w:sz w:val="18"/>
                <w:szCs w:val="18"/>
              </w:rPr>
              <w:br/>
              <w:t>See Table 6.1.4-5 in TR 37.885 for more details</w:t>
            </w:r>
            <w:r w:rsidRPr="000E0405">
              <w:rPr>
                <w:sz w:val="18"/>
                <w:szCs w:val="18"/>
              </w:rPr>
              <w:br/>
              <w:t>Antenna element: see Table 6.1.4-4 in TR 37.885</w:t>
            </w:r>
          </w:p>
          <w:p w14:paraId="68F15E09" w14:textId="77777777" w:rsidR="007E60C9" w:rsidRPr="000E0405" w:rsidRDefault="007E60C9" w:rsidP="009F1A5E">
            <w:pPr>
              <w:spacing w:line="259" w:lineRule="auto"/>
              <w:jc w:val="both"/>
              <w:rPr>
                <w:sz w:val="18"/>
                <w:szCs w:val="18"/>
              </w:rPr>
            </w:pPr>
            <w:r w:rsidRPr="000E0405">
              <w:rPr>
                <w:rFonts w:hint="eastAsia"/>
                <w:sz w:val="18"/>
                <w:szCs w:val="18"/>
              </w:rPr>
              <w:t>UE</w:t>
            </w:r>
            <w:r w:rsidRPr="000E0405">
              <w:rPr>
                <w:sz w:val="18"/>
                <w:szCs w:val="18"/>
              </w:rPr>
              <w:br/>
              <w:t>Antenna configuration (M, N, P, Mg, Ng) = (2, 4, 2, 1, 1)</w:t>
            </w:r>
            <w:r w:rsidRPr="000E0405">
              <w:rPr>
                <w:sz w:val="18"/>
                <w:szCs w:val="18"/>
              </w:rPr>
              <w:br/>
              <w:t>See Table 6.1.4-12 in TR 37.885 for more details</w:t>
            </w:r>
            <w:r w:rsidRPr="000E0405">
              <w:rPr>
                <w:sz w:val="18"/>
                <w:szCs w:val="18"/>
              </w:rPr>
              <w:br/>
              <w:t>Antenna element: see Table 6.1.4-11C in TR 37.885</w:t>
            </w:r>
          </w:p>
        </w:tc>
      </w:tr>
      <w:tr w:rsidR="007E60C9" w:rsidRPr="000E0405" w14:paraId="57743728" w14:textId="77777777" w:rsidTr="002318CE">
        <w:trPr>
          <w:trHeight w:val="20"/>
          <w:jc w:val="center"/>
        </w:trPr>
        <w:tc>
          <w:tcPr>
            <w:tcW w:w="4243" w:type="dxa"/>
            <w:shd w:val="clear" w:color="auto" w:fill="auto"/>
            <w:vAlign w:val="center"/>
          </w:tcPr>
          <w:p w14:paraId="465DC5B4" w14:textId="77777777" w:rsidR="007E60C9" w:rsidRPr="000E0405" w:rsidRDefault="007E60C9" w:rsidP="009F1A5E">
            <w:pPr>
              <w:spacing w:line="259" w:lineRule="auto"/>
              <w:jc w:val="both"/>
              <w:rPr>
                <w:sz w:val="18"/>
                <w:szCs w:val="18"/>
              </w:rPr>
            </w:pPr>
            <w:r w:rsidRPr="000E0405">
              <w:rPr>
                <w:sz w:val="18"/>
                <w:szCs w:val="18"/>
              </w:rPr>
              <w:t>Retransmission</w:t>
            </w:r>
          </w:p>
        </w:tc>
        <w:tc>
          <w:tcPr>
            <w:tcW w:w="4614" w:type="dxa"/>
          </w:tcPr>
          <w:p w14:paraId="167667AE" w14:textId="77777777" w:rsidR="007E60C9" w:rsidRPr="000E0405" w:rsidRDefault="007E60C9" w:rsidP="009F1A5E">
            <w:pPr>
              <w:spacing w:line="259" w:lineRule="auto"/>
              <w:jc w:val="both"/>
              <w:rPr>
                <w:sz w:val="18"/>
                <w:szCs w:val="18"/>
              </w:rPr>
            </w:pPr>
            <w:r w:rsidRPr="000E0405">
              <w:rPr>
                <w:rFonts w:hint="eastAsia"/>
                <w:sz w:val="18"/>
                <w:szCs w:val="18"/>
              </w:rPr>
              <w:t>No retransmission, feedback-based retransmission</w:t>
            </w:r>
          </w:p>
        </w:tc>
      </w:tr>
    </w:tbl>
    <w:p w14:paraId="2074D52C" w14:textId="77777777" w:rsidR="007E60C9" w:rsidRPr="000E0405" w:rsidRDefault="007E60C9" w:rsidP="009F1A5E">
      <w:pPr>
        <w:spacing w:line="259" w:lineRule="auto"/>
        <w:jc w:val="both"/>
        <w:rPr>
          <w:lang w:val="en-US" w:eastAsia="zh-CN"/>
        </w:rPr>
      </w:pPr>
      <w:bookmarkStart w:id="57" w:name="_Ref115373234"/>
    </w:p>
    <w:p w14:paraId="3D22B215"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57"/>
      <w:r w:rsidRPr="000E0405">
        <w:rPr>
          <w:b/>
          <w:bCs/>
          <w:lang w:val="en-US" w:eastAsia="zh-CN"/>
        </w:rPr>
        <w:t>B.1.10.1-2</w:t>
      </w:r>
      <w:r w:rsidRPr="000E0405">
        <w:rPr>
          <w:b/>
          <w:bCs/>
          <w:lang w:val="en-US"/>
        </w:rPr>
        <w:t xml:space="preserve"> </w:t>
      </w:r>
      <w:r w:rsidRPr="000E0405">
        <w:rPr>
          <w:b/>
          <w:bCs/>
          <w:kern w:val="2"/>
          <w:lang w:val="en-US"/>
        </w:rPr>
        <w:t xml:space="preserve">Assumptions </w:t>
      </w:r>
      <w:r w:rsidRPr="000E0405">
        <w:rPr>
          <w:b/>
          <w:bCs/>
          <w:lang w:val="en-US"/>
        </w:rPr>
        <w:t xml:space="preserve">for </w:t>
      </w:r>
      <w:r w:rsidRPr="000E0405">
        <w:rPr>
          <w:b/>
          <w:bCs/>
          <w:kern w:val="2"/>
          <w:lang w:val="en-US"/>
        </w:rPr>
        <w:t>highway for ranging (SL single-RTT)</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134"/>
        <w:gridCol w:w="1276"/>
        <w:gridCol w:w="1134"/>
        <w:gridCol w:w="1276"/>
        <w:gridCol w:w="1276"/>
        <w:gridCol w:w="1276"/>
      </w:tblGrid>
      <w:tr w:rsidR="00361D7F" w:rsidRPr="000E0405" w14:paraId="049A1D7A"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771692D6" w14:textId="77777777" w:rsidR="007E60C9" w:rsidRPr="000E0405" w:rsidRDefault="007E60C9" w:rsidP="009F1A5E">
            <w:pPr>
              <w:snapToGrid w:val="0"/>
              <w:spacing w:after="0"/>
              <w:jc w:val="both"/>
              <w:rPr>
                <w:b/>
              </w:rPr>
            </w:pPr>
            <w:r w:rsidRPr="000E0405">
              <w:rPr>
                <w:b/>
              </w:rPr>
              <w:t>Parameters</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380C1953" w14:textId="77777777" w:rsidR="007E60C9" w:rsidRPr="000E0405" w:rsidRDefault="007E60C9" w:rsidP="009F1A5E">
            <w:pPr>
              <w:snapToGrid w:val="0"/>
              <w:spacing w:after="0"/>
              <w:jc w:val="both"/>
            </w:pPr>
            <w:r w:rsidRPr="000E0405">
              <w:t>Case 2.1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334491D" w14:textId="77777777" w:rsidR="007E60C9" w:rsidRPr="000E0405" w:rsidRDefault="007E60C9" w:rsidP="009F1A5E">
            <w:pPr>
              <w:snapToGrid w:val="0"/>
              <w:spacing w:after="0"/>
              <w:jc w:val="both"/>
            </w:pPr>
            <w:r w:rsidRPr="000E0405">
              <w:rPr>
                <w:rFonts w:hint="eastAsia"/>
              </w:rPr>
              <w:t>C</w:t>
            </w:r>
            <w:r w:rsidRPr="000E0405">
              <w:t>ase 2.2</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47E5ADB5" w14:textId="77777777" w:rsidR="007E60C9" w:rsidRPr="000E0405" w:rsidRDefault="007E60C9" w:rsidP="009F1A5E">
            <w:pPr>
              <w:snapToGrid w:val="0"/>
              <w:spacing w:after="0"/>
              <w:jc w:val="both"/>
            </w:pPr>
            <w:r w:rsidRPr="000E0405">
              <w:t>Case 2.3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145E03B" w14:textId="77777777" w:rsidR="007E60C9" w:rsidRPr="000E0405" w:rsidRDefault="007E60C9" w:rsidP="009F1A5E">
            <w:pPr>
              <w:snapToGrid w:val="0"/>
              <w:spacing w:after="0"/>
              <w:jc w:val="both"/>
            </w:pPr>
            <w:r w:rsidRPr="000E0405">
              <w:t>Case 2.4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0B80B5C" w14:textId="77777777" w:rsidR="007E60C9" w:rsidRPr="000E0405" w:rsidRDefault="007E60C9" w:rsidP="009F1A5E">
            <w:pPr>
              <w:snapToGrid w:val="0"/>
              <w:spacing w:after="0"/>
              <w:jc w:val="both"/>
            </w:pPr>
            <w:r w:rsidRPr="000E0405">
              <w:rPr>
                <w:rFonts w:hint="eastAsia"/>
              </w:rPr>
              <w:t>C</w:t>
            </w:r>
            <w:r w:rsidRPr="000E0405">
              <w:t>ase 2.5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F986652" w14:textId="77777777" w:rsidR="007E60C9" w:rsidRPr="000E0405" w:rsidRDefault="007E60C9" w:rsidP="009F1A5E">
            <w:pPr>
              <w:snapToGrid w:val="0"/>
              <w:spacing w:after="0"/>
              <w:jc w:val="both"/>
            </w:pPr>
            <w:r w:rsidRPr="000E0405">
              <w:t>Case 2.6</w:t>
            </w:r>
          </w:p>
        </w:tc>
      </w:tr>
      <w:tr w:rsidR="00361D7F" w:rsidRPr="000E0405" w14:paraId="16CBB2D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7698D74" w14:textId="77777777" w:rsidR="007E60C9" w:rsidRPr="000E0405" w:rsidRDefault="007E60C9" w:rsidP="009F1A5E">
            <w:pPr>
              <w:snapToGrid w:val="0"/>
              <w:spacing w:after="0"/>
              <w:jc w:val="both"/>
            </w:pPr>
            <w:r w:rsidRPr="000E0405">
              <w:rPr>
                <w:rFonts w:hint="eastAsia"/>
              </w:rPr>
              <w:t>P</w:t>
            </w:r>
            <w:r w:rsidRPr="000E0405">
              <w:t>ositioning method</w:t>
            </w:r>
          </w:p>
        </w:tc>
        <w:tc>
          <w:tcPr>
            <w:tcW w:w="1134" w:type="dxa"/>
            <w:tcBorders>
              <w:top w:val="single" w:sz="4" w:space="0" w:color="auto"/>
              <w:left w:val="nil"/>
              <w:bottom w:val="single" w:sz="4" w:space="0" w:color="auto"/>
              <w:right w:val="single" w:sz="4" w:space="0" w:color="auto"/>
            </w:tcBorders>
            <w:vAlign w:val="center"/>
          </w:tcPr>
          <w:p w14:paraId="176458D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7FB133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134" w:type="dxa"/>
            <w:tcBorders>
              <w:top w:val="single" w:sz="4" w:space="0" w:color="auto"/>
              <w:left w:val="nil"/>
              <w:bottom w:val="single" w:sz="4" w:space="0" w:color="auto"/>
              <w:right w:val="single" w:sz="4" w:space="0" w:color="auto"/>
            </w:tcBorders>
            <w:vAlign w:val="center"/>
          </w:tcPr>
          <w:p w14:paraId="4C0E63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5EF8F86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105E55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0E02A6F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r>
      <w:tr w:rsidR="00361D7F" w:rsidRPr="000E0405" w14:paraId="0C62FEB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F99820F" w14:textId="77777777" w:rsidR="007E60C9" w:rsidRPr="000E0405" w:rsidRDefault="007E60C9" w:rsidP="009F1A5E">
            <w:pPr>
              <w:snapToGrid w:val="0"/>
              <w:spacing w:after="0"/>
              <w:jc w:val="both"/>
            </w:pPr>
            <w:r w:rsidRPr="000E0405">
              <w:t>SL PRS comb size</w:t>
            </w:r>
          </w:p>
        </w:tc>
        <w:tc>
          <w:tcPr>
            <w:tcW w:w="1134" w:type="dxa"/>
            <w:tcBorders>
              <w:top w:val="single" w:sz="4" w:space="0" w:color="auto"/>
              <w:left w:val="nil"/>
              <w:bottom w:val="single" w:sz="4" w:space="0" w:color="auto"/>
              <w:right w:val="single" w:sz="4" w:space="0" w:color="auto"/>
            </w:tcBorders>
            <w:vAlign w:val="center"/>
          </w:tcPr>
          <w:p w14:paraId="5F1F2EA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A4D6E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17A04F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7C1478E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86EB0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97C9B6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6D854BA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CD15CDC" w14:textId="77777777" w:rsidR="007E60C9" w:rsidRPr="000E0405" w:rsidRDefault="007E60C9" w:rsidP="009F1A5E">
            <w:pPr>
              <w:snapToGrid w:val="0"/>
              <w:spacing w:after="0"/>
              <w:jc w:val="both"/>
            </w:pPr>
            <w:r w:rsidRPr="000E0405">
              <w:t>SL PRS #symbols</w:t>
            </w:r>
          </w:p>
        </w:tc>
        <w:tc>
          <w:tcPr>
            <w:tcW w:w="1134" w:type="dxa"/>
            <w:tcBorders>
              <w:top w:val="single" w:sz="4" w:space="0" w:color="auto"/>
              <w:left w:val="nil"/>
              <w:bottom w:val="single" w:sz="4" w:space="0" w:color="auto"/>
              <w:right w:val="single" w:sz="4" w:space="0" w:color="auto"/>
            </w:tcBorders>
            <w:vAlign w:val="center"/>
          </w:tcPr>
          <w:p w14:paraId="16E4433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DF40A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2633340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55EA73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B4199D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EB76AB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0DAFDBF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DB39AA9" w14:textId="77777777" w:rsidR="007E60C9" w:rsidRPr="000E0405" w:rsidRDefault="007E60C9" w:rsidP="009F1A5E">
            <w:pPr>
              <w:snapToGrid w:val="0"/>
              <w:spacing w:after="0"/>
              <w:jc w:val="both"/>
            </w:pPr>
            <w:r w:rsidRPr="000E0405">
              <w:rPr>
                <w:rFonts w:hint="eastAsia"/>
              </w:rPr>
              <w:t>Estimation method</w:t>
            </w:r>
          </w:p>
        </w:tc>
        <w:tc>
          <w:tcPr>
            <w:tcW w:w="1134" w:type="dxa"/>
            <w:tcBorders>
              <w:top w:val="single" w:sz="4" w:space="0" w:color="auto"/>
              <w:left w:val="nil"/>
              <w:bottom w:val="single" w:sz="4" w:space="0" w:color="auto"/>
              <w:right w:val="single" w:sz="4" w:space="0" w:color="auto"/>
            </w:tcBorders>
            <w:vAlign w:val="center"/>
          </w:tcPr>
          <w:p w14:paraId="5E41155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01DCA38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087AC56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8F45D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01A0FCF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8158C3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5BE92FFC"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E965F7F" w14:textId="77777777" w:rsidR="007E60C9" w:rsidRPr="000E0405" w:rsidRDefault="007E60C9" w:rsidP="009F1A5E">
            <w:pPr>
              <w:snapToGrid w:val="0"/>
              <w:spacing w:after="0"/>
              <w:jc w:val="both"/>
            </w:pPr>
            <w:r w:rsidRPr="000E0405">
              <w:lastRenderedPageBreak/>
              <w:t>S</w:t>
            </w:r>
            <w:r w:rsidRPr="000E0405">
              <w:rPr>
                <w:rFonts w:hint="eastAsia"/>
              </w:rPr>
              <w:t xml:space="preserve">elected values of </w:t>
            </w:r>
            <w:r w:rsidRPr="000E0405">
              <w:rPr>
                <w:rFonts w:hint="eastAsia"/>
                <w:b/>
              </w:rPr>
              <w:t>X</w:t>
            </w:r>
            <w:r w:rsidRPr="000E0405">
              <w:rPr>
                <w:b/>
              </w:rPr>
              <w:t xml:space="preserve"> </w:t>
            </w:r>
            <w:r w:rsidRPr="000E0405">
              <w:t>(m)</w:t>
            </w:r>
          </w:p>
        </w:tc>
        <w:tc>
          <w:tcPr>
            <w:tcW w:w="1134" w:type="dxa"/>
            <w:tcBorders>
              <w:top w:val="single" w:sz="4" w:space="0" w:color="auto"/>
              <w:left w:val="nil"/>
              <w:bottom w:val="single" w:sz="4" w:space="0" w:color="auto"/>
              <w:right w:val="single" w:sz="4" w:space="0" w:color="auto"/>
            </w:tcBorders>
            <w:vAlign w:val="center"/>
          </w:tcPr>
          <w:p w14:paraId="59DA55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2806679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134" w:type="dxa"/>
            <w:tcBorders>
              <w:top w:val="single" w:sz="4" w:space="0" w:color="auto"/>
              <w:left w:val="nil"/>
              <w:bottom w:val="single" w:sz="4" w:space="0" w:color="auto"/>
              <w:right w:val="single" w:sz="4" w:space="0" w:color="auto"/>
            </w:tcBorders>
            <w:vAlign w:val="center"/>
          </w:tcPr>
          <w:p w14:paraId="18C0BF1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357051F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310449F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0C956FA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r>
      <w:tr w:rsidR="00361D7F" w:rsidRPr="000E0405" w14:paraId="2C53686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BE2B9FB" w14:textId="77777777" w:rsidR="007E60C9" w:rsidRPr="000E0405" w:rsidRDefault="007E60C9" w:rsidP="009F1A5E">
            <w:pPr>
              <w:snapToGrid w:val="0"/>
              <w:spacing w:after="0"/>
              <w:jc w:val="both"/>
            </w:pPr>
            <w:r w:rsidRPr="000E0405">
              <w:rPr>
                <w:rFonts w:hint="eastAsia"/>
              </w:rPr>
              <w:t>SL PRS BW (MHz)</w:t>
            </w:r>
          </w:p>
        </w:tc>
        <w:tc>
          <w:tcPr>
            <w:tcW w:w="1134" w:type="dxa"/>
            <w:tcBorders>
              <w:top w:val="single" w:sz="4" w:space="0" w:color="auto"/>
              <w:left w:val="nil"/>
              <w:bottom w:val="single" w:sz="4" w:space="0" w:color="auto"/>
              <w:right w:val="single" w:sz="4" w:space="0" w:color="auto"/>
            </w:tcBorders>
            <w:vAlign w:val="center"/>
          </w:tcPr>
          <w:p w14:paraId="640587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431C139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27291F7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6FA9D3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612D68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2615C5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00D95E9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6D9F498" w14:textId="77777777" w:rsidR="007E60C9" w:rsidRPr="000E0405" w:rsidRDefault="007E60C9" w:rsidP="009F1A5E">
            <w:pPr>
              <w:snapToGrid w:val="0"/>
              <w:spacing w:after="0"/>
              <w:jc w:val="both"/>
            </w:pPr>
            <w:r w:rsidRPr="000E0405">
              <w:t>FB-ReTx</w:t>
            </w:r>
          </w:p>
        </w:tc>
        <w:tc>
          <w:tcPr>
            <w:tcW w:w="1134" w:type="dxa"/>
            <w:tcBorders>
              <w:top w:val="single" w:sz="4" w:space="0" w:color="auto"/>
              <w:left w:val="nil"/>
              <w:bottom w:val="single" w:sz="4" w:space="0" w:color="auto"/>
              <w:right w:val="single" w:sz="4" w:space="0" w:color="auto"/>
            </w:tcBorders>
            <w:vAlign w:val="center"/>
          </w:tcPr>
          <w:p w14:paraId="42891A4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0C1CBF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45BAA9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4F5691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75CE59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0842AC5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14C7DC53"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2E0EA56B" w14:textId="77777777" w:rsidR="007E60C9" w:rsidRPr="000E0405" w:rsidRDefault="007E60C9" w:rsidP="009F1A5E">
            <w:pPr>
              <w:snapToGrid w:val="0"/>
              <w:spacing w:after="0"/>
              <w:jc w:val="both"/>
              <w:rPr>
                <w:b/>
              </w:rPr>
            </w:pPr>
            <w:r w:rsidRPr="000E0405">
              <w:rPr>
                <w:b/>
              </w:rPr>
              <w:t>Parameters</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02ECB632" w14:textId="77777777" w:rsidR="007E60C9" w:rsidRPr="000E0405" w:rsidRDefault="007E60C9" w:rsidP="009F1A5E">
            <w:pPr>
              <w:snapToGrid w:val="0"/>
              <w:spacing w:after="0"/>
              <w:jc w:val="both"/>
            </w:pPr>
            <w:r w:rsidRPr="000E0405">
              <w:t>Case 2.7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E163D3F" w14:textId="77777777" w:rsidR="007E60C9" w:rsidRPr="000E0405" w:rsidRDefault="007E60C9" w:rsidP="009F1A5E">
            <w:pPr>
              <w:snapToGrid w:val="0"/>
              <w:spacing w:after="0"/>
              <w:jc w:val="both"/>
            </w:pPr>
            <w:r w:rsidRPr="000E0405">
              <w:rPr>
                <w:rFonts w:hint="eastAsia"/>
              </w:rPr>
              <w:t>C</w:t>
            </w:r>
            <w:r w:rsidRPr="000E0405">
              <w:t>ase 2.8</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46386800" w14:textId="77777777" w:rsidR="007E60C9" w:rsidRPr="000E0405" w:rsidRDefault="007E60C9" w:rsidP="009F1A5E">
            <w:pPr>
              <w:snapToGrid w:val="0"/>
              <w:spacing w:after="0"/>
              <w:jc w:val="both"/>
            </w:pPr>
            <w:r w:rsidRPr="000E0405">
              <w:t>Case 2.9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CFAB372" w14:textId="77777777" w:rsidR="007E60C9" w:rsidRPr="000E0405" w:rsidRDefault="007E60C9" w:rsidP="009F1A5E">
            <w:pPr>
              <w:snapToGrid w:val="0"/>
              <w:spacing w:after="0"/>
              <w:jc w:val="both"/>
            </w:pPr>
            <w:r w:rsidRPr="000E0405">
              <w:t>Case 2.10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8C30863" w14:textId="77777777" w:rsidR="007E60C9" w:rsidRPr="000E0405" w:rsidRDefault="007E60C9" w:rsidP="009F1A5E">
            <w:pPr>
              <w:snapToGrid w:val="0"/>
              <w:spacing w:after="0"/>
              <w:jc w:val="both"/>
            </w:pPr>
            <w:r w:rsidRPr="000E0405">
              <w:rPr>
                <w:rFonts w:hint="eastAsia"/>
              </w:rPr>
              <w:t>C</w:t>
            </w:r>
            <w:r w:rsidRPr="000E0405">
              <w:t>ase 2.11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D258E11" w14:textId="77777777" w:rsidR="007E60C9" w:rsidRPr="000E0405" w:rsidRDefault="007E60C9" w:rsidP="009F1A5E">
            <w:pPr>
              <w:snapToGrid w:val="0"/>
              <w:spacing w:after="0"/>
              <w:jc w:val="both"/>
            </w:pPr>
            <w:r w:rsidRPr="000E0405">
              <w:t>Case 2.12</w:t>
            </w:r>
          </w:p>
        </w:tc>
      </w:tr>
      <w:tr w:rsidR="00361D7F" w:rsidRPr="000E0405" w14:paraId="029E588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25C0DD4" w14:textId="77777777" w:rsidR="007E60C9" w:rsidRPr="000E0405" w:rsidRDefault="007E60C9" w:rsidP="009F1A5E">
            <w:pPr>
              <w:snapToGrid w:val="0"/>
              <w:spacing w:after="0"/>
              <w:jc w:val="both"/>
            </w:pPr>
            <w:r w:rsidRPr="000E0405">
              <w:rPr>
                <w:rFonts w:hint="eastAsia"/>
              </w:rPr>
              <w:t>P</w:t>
            </w:r>
            <w:r w:rsidRPr="000E0405">
              <w:t>ositioning method</w:t>
            </w:r>
          </w:p>
        </w:tc>
        <w:tc>
          <w:tcPr>
            <w:tcW w:w="1134" w:type="dxa"/>
            <w:tcBorders>
              <w:top w:val="single" w:sz="4" w:space="0" w:color="auto"/>
              <w:left w:val="nil"/>
              <w:bottom w:val="single" w:sz="4" w:space="0" w:color="auto"/>
              <w:right w:val="single" w:sz="4" w:space="0" w:color="auto"/>
            </w:tcBorders>
            <w:vAlign w:val="center"/>
          </w:tcPr>
          <w:p w14:paraId="308B68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6F2BC1E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134" w:type="dxa"/>
            <w:tcBorders>
              <w:top w:val="single" w:sz="4" w:space="0" w:color="auto"/>
              <w:left w:val="nil"/>
              <w:bottom w:val="single" w:sz="4" w:space="0" w:color="auto"/>
              <w:right w:val="single" w:sz="4" w:space="0" w:color="auto"/>
            </w:tcBorders>
            <w:vAlign w:val="center"/>
          </w:tcPr>
          <w:p w14:paraId="7CBACC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2552A74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6EE8636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64393B2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r>
      <w:tr w:rsidR="00361D7F" w:rsidRPr="000E0405" w14:paraId="373A57F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FB5F57A" w14:textId="77777777" w:rsidR="007E60C9" w:rsidRPr="000E0405" w:rsidRDefault="007E60C9" w:rsidP="009F1A5E">
            <w:pPr>
              <w:snapToGrid w:val="0"/>
              <w:spacing w:after="0"/>
              <w:jc w:val="both"/>
            </w:pPr>
            <w:r w:rsidRPr="000E0405">
              <w:t>SL PRS comb size</w:t>
            </w:r>
          </w:p>
        </w:tc>
        <w:tc>
          <w:tcPr>
            <w:tcW w:w="1134" w:type="dxa"/>
            <w:tcBorders>
              <w:top w:val="single" w:sz="4" w:space="0" w:color="auto"/>
              <w:left w:val="nil"/>
              <w:bottom w:val="single" w:sz="4" w:space="0" w:color="auto"/>
              <w:right w:val="single" w:sz="4" w:space="0" w:color="auto"/>
            </w:tcBorders>
            <w:vAlign w:val="center"/>
          </w:tcPr>
          <w:p w14:paraId="52970E0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0802290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55ED403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09C496A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5D472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23430A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4C63373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44DA9DF" w14:textId="77777777" w:rsidR="007E60C9" w:rsidRPr="000E0405" w:rsidRDefault="007E60C9" w:rsidP="009F1A5E">
            <w:pPr>
              <w:snapToGrid w:val="0"/>
              <w:spacing w:after="0"/>
              <w:jc w:val="both"/>
            </w:pPr>
            <w:r w:rsidRPr="000E0405">
              <w:t>SL PRS #symbols</w:t>
            </w:r>
          </w:p>
        </w:tc>
        <w:tc>
          <w:tcPr>
            <w:tcW w:w="1134" w:type="dxa"/>
            <w:tcBorders>
              <w:top w:val="single" w:sz="4" w:space="0" w:color="auto"/>
              <w:left w:val="nil"/>
              <w:bottom w:val="single" w:sz="4" w:space="0" w:color="auto"/>
              <w:right w:val="single" w:sz="4" w:space="0" w:color="auto"/>
            </w:tcBorders>
            <w:vAlign w:val="center"/>
          </w:tcPr>
          <w:p w14:paraId="427AB5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8962D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345ECB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33C00CD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9B9845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D1727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4BB70DE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5491DF5" w14:textId="77777777" w:rsidR="007E60C9" w:rsidRPr="000E0405" w:rsidRDefault="007E60C9" w:rsidP="009F1A5E">
            <w:pPr>
              <w:snapToGrid w:val="0"/>
              <w:spacing w:after="0"/>
              <w:jc w:val="both"/>
            </w:pPr>
            <w:r w:rsidRPr="000E0405">
              <w:rPr>
                <w:rFonts w:hint="eastAsia"/>
              </w:rPr>
              <w:t>Estimation method</w:t>
            </w:r>
          </w:p>
        </w:tc>
        <w:tc>
          <w:tcPr>
            <w:tcW w:w="1134" w:type="dxa"/>
            <w:tcBorders>
              <w:top w:val="single" w:sz="4" w:space="0" w:color="auto"/>
              <w:left w:val="nil"/>
              <w:bottom w:val="single" w:sz="4" w:space="0" w:color="auto"/>
              <w:right w:val="single" w:sz="4" w:space="0" w:color="auto"/>
            </w:tcBorders>
            <w:vAlign w:val="center"/>
          </w:tcPr>
          <w:p w14:paraId="310EFA9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6B09B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6039D30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562D8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C0F7F2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98E85F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5A0BF8F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89E4731" w14:textId="77777777" w:rsidR="007E60C9" w:rsidRPr="000E0405" w:rsidRDefault="007E60C9" w:rsidP="009F1A5E">
            <w:pPr>
              <w:snapToGrid w:val="0"/>
              <w:spacing w:after="0"/>
              <w:jc w:val="both"/>
            </w:pPr>
            <w:r w:rsidRPr="000E0405">
              <w:t>S</w:t>
            </w:r>
            <w:r w:rsidRPr="000E0405">
              <w:rPr>
                <w:rFonts w:hint="eastAsia"/>
              </w:rPr>
              <w:t xml:space="preserve">elected values of </w:t>
            </w:r>
            <w:r w:rsidRPr="000E0405">
              <w:rPr>
                <w:rFonts w:hint="eastAsia"/>
                <w:b/>
              </w:rPr>
              <w:t>X</w:t>
            </w:r>
            <w:r w:rsidRPr="000E0405">
              <w:rPr>
                <w:b/>
              </w:rPr>
              <w:t xml:space="preserve"> </w:t>
            </w:r>
            <w:r w:rsidRPr="000E0405">
              <w:t>(m)</w:t>
            </w:r>
          </w:p>
        </w:tc>
        <w:tc>
          <w:tcPr>
            <w:tcW w:w="1134" w:type="dxa"/>
            <w:tcBorders>
              <w:top w:val="single" w:sz="4" w:space="0" w:color="auto"/>
              <w:left w:val="nil"/>
              <w:bottom w:val="single" w:sz="4" w:space="0" w:color="auto"/>
              <w:right w:val="single" w:sz="4" w:space="0" w:color="auto"/>
            </w:tcBorders>
            <w:vAlign w:val="center"/>
          </w:tcPr>
          <w:p w14:paraId="7B1DF39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471620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134" w:type="dxa"/>
            <w:tcBorders>
              <w:top w:val="single" w:sz="4" w:space="0" w:color="auto"/>
              <w:left w:val="nil"/>
              <w:bottom w:val="single" w:sz="4" w:space="0" w:color="auto"/>
              <w:right w:val="single" w:sz="4" w:space="0" w:color="auto"/>
            </w:tcBorders>
            <w:vAlign w:val="center"/>
          </w:tcPr>
          <w:p w14:paraId="36F8F0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074042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16</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47362AD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276" w:type="dxa"/>
            <w:tcBorders>
              <w:top w:val="single" w:sz="4" w:space="0" w:color="auto"/>
              <w:left w:val="nil"/>
              <w:bottom w:val="single" w:sz="4" w:space="0" w:color="auto"/>
              <w:right w:val="single" w:sz="4" w:space="0" w:color="auto"/>
            </w:tcBorders>
            <w:vAlign w:val="center"/>
          </w:tcPr>
          <w:p w14:paraId="0415F9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r>
      <w:tr w:rsidR="00361D7F" w:rsidRPr="000E0405" w14:paraId="08BA571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85A0A13" w14:textId="77777777" w:rsidR="007E60C9" w:rsidRPr="000E0405" w:rsidRDefault="007E60C9" w:rsidP="009F1A5E">
            <w:pPr>
              <w:snapToGrid w:val="0"/>
              <w:spacing w:after="0"/>
              <w:jc w:val="both"/>
            </w:pPr>
            <w:r w:rsidRPr="000E0405">
              <w:rPr>
                <w:rFonts w:hint="eastAsia"/>
              </w:rPr>
              <w:t>SL PRS BW (MHz)</w:t>
            </w:r>
          </w:p>
        </w:tc>
        <w:tc>
          <w:tcPr>
            <w:tcW w:w="1134" w:type="dxa"/>
            <w:tcBorders>
              <w:top w:val="single" w:sz="4" w:space="0" w:color="auto"/>
              <w:left w:val="nil"/>
              <w:bottom w:val="single" w:sz="4" w:space="0" w:color="auto"/>
              <w:right w:val="single" w:sz="4" w:space="0" w:color="auto"/>
            </w:tcBorders>
            <w:vAlign w:val="center"/>
          </w:tcPr>
          <w:p w14:paraId="51412A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4BFC182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21376A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65F060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51A5163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45527E0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735FF86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FAB16AB" w14:textId="77777777" w:rsidR="007E60C9" w:rsidRPr="000E0405" w:rsidRDefault="007E60C9" w:rsidP="009F1A5E">
            <w:pPr>
              <w:snapToGrid w:val="0"/>
              <w:spacing w:after="0"/>
              <w:jc w:val="both"/>
            </w:pPr>
            <w:r w:rsidRPr="000E0405">
              <w:t>FB-ReTx</w:t>
            </w:r>
          </w:p>
        </w:tc>
        <w:tc>
          <w:tcPr>
            <w:tcW w:w="1134" w:type="dxa"/>
            <w:tcBorders>
              <w:top w:val="single" w:sz="4" w:space="0" w:color="auto"/>
              <w:left w:val="nil"/>
              <w:bottom w:val="single" w:sz="4" w:space="0" w:color="auto"/>
              <w:right w:val="single" w:sz="4" w:space="0" w:color="auto"/>
            </w:tcBorders>
            <w:vAlign w:val="center"/>
          </w:tcPr>
          <w:p w14:paraId="119182C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651D77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5CC4CB2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04B24A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6E0AD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347B25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2A3329B9"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43C9F3AB" w14:textId="77777777" w:rsidR="007E60C9" w:rsidRPr="000E0405" w:rsidRDefault="007E60C9" w:rsidP="009F1A5E">
            <w:pPr>
              <w:snapToGrid w:val="0"/>
              <w:spacing w:after="0"/>
              <w:jc w:val="both"/>
              <w:rPr>
                <w:b/>
              </w:rPr>
            </w:pPr>
            <w:r w:rsidRPr="000E0405">
              <w:rPr>
                <w:b/>
              </w:rPr>
              <w:t>Parameters</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3595B606" w14:textId="77777777" w:rsidR="007E60C9" w:rsidRPr="000E0405" w:rsidRDefault="007E60C9" w:rsidP="009F1A5E">
            <w:pPr>
              <w:snapToGrid w:val="0"/>
              <w:spacing w:after="0"/>
              <w:jc w:val="both"/>
            </w:pPr>
            <w:r w:rsidRPr="000E0405">
              <w:t>Case 2.13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B74C1EC" w14:textId="77777777" w:rsidR="007E60C9" w:rsidRPr="000E0405" w:rsidRDefault="007E60C9" w:rsidP="009F1A5E">
            <w:pPr>
              <w:snapToGrid w:val="0"/>
              <w:spacing w:after="0"/>
              <w:jc w:val="both"/>
            </w:pPr>
            <w:r w:rsidRPr="000E0405">
              <w:rPr>
                <w:rFonts w:hint="eastAsia"/>
              </w:rPr>
              <w:t>C</w:t>
            </w:r>
            <w:r w:rsidRPr="000E0405">
              <w:t>ase 2.14</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594047FC" w14:textId="77777777" w:rsidR="007E60C9" w:rsidRPr="000E0405" w:rsidRDefault="007E60C9" w:rsidP="009F1A5E">
            <w:pPr>
              <w:snapToGrid w:val="0"/>
              <w:spacing w:after="0"/>
              <w:jc w:val="both"/>
            </w:pPr>
            <w:r w:rsidRPr="000E0405">
              <w:t>Case 2.15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21672CE" w14:textId="77777777" w:rsidR="007E60C9" w:rsidRPr="000E0405" w:rsidRDefault="007E60C9" w:rsidP="009F1A5E">
            <w:pPr>
              <w:snapToGrid w:val="0"/>
              <w:spacing w:after="0"/>
              <w:jc w:val="both"/>
            </w:pPr>
            <w:r w:rsidRPr="000E0405">
              <w:t>Case 2.16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23EFDAA" w14:textId="77777777" w:rsidR="007E60C9" w:rsidRPr="000E0405" w:rsidRDefault="007E60C9" w:rsidP="009F1A5E">
            <w:pPr>
              <w:snapToGrid w:val="0"/>
              <w:spacing w:after="0"/>
              <w:jc w:val="both"/>
            </w:pPr>
            <w:r w:rsidRPr="000E0405">
              <w:rPr>
                <w:rFonts w:hint="eastAsia"/>
              </w:rPr>
              <w:t>C</w:t>
            </w:r>
            <w:r w:rsidRPr="000E0405">
              <w:t>ase 2.17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5961868" w14:textId="77777777" w:rsidR="007E60C9" w:rsidRPr="000E0405" w:rsidRDefault="007E60C9" w:rsidP="009F1A5E">
            <w:pPr>
              <w:snapToGrid w:val="0"/>
              <w:spacing w:after="0"/>
              <w:jc w:val="both"/>
            </w:pPr>
            <w:r w:rsidRPr="000E0405">
              <w:t>Case 2.18</w:t>
            </w:r>
          </w:p>
        </w:tc>
      </w:tr>
      <w:tr w:rsidR="00361D7F" w:rsidRPr="000E0405" w14:paraId="60F4A8D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7D463D2" w14:textId="77777777" w:rsidR="007E60C9" w:rsidRPr="000E0405" w:rsidRDefault="007E60C9" w:rsidP="009F1A5E">
            <w:pPr>
              <w:snapToGrid w:val="0"/>
              <w:spacing w:after="0"/>
              <w:jc w:val="both"/>
            </w:pPr>
            <w:r w:rsidRPr="000E0405">
              <w:rPr>
                <w:rFonts w:hint="eastAsia"/>
              </w:rPr>
              <w:t>P</w:t>
            </w:r>
            <w:r w:rsidRPr="000E0405">
              <w:t>ositioning method</w:t>
            </w:r>
          </w:p>
        </w:tc>
        <w:tc>
          <w:tcPr>
            <w:tcW w:w="1134" w:type="dxa"/>
            <w:tcBorders>
              <w:top w:val="single" w:sz="4" w:space="0" w:color="auto"/>
              <w:left w:val="nil"/>
              <w:bottom w:val="single" w:sz="4" w:space="0" w:color="auto"/>
              <w:right w:val="single" w:sz="4" w:space="0" w:color="auto"/>
            </w:tcBorders>
            <w:vAlign w:val="center"/>
          </w:tcPr>
          <w:p w14:paraId="7A0618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56F7FBD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134" w:type="dxa"/>
            <w:tcBorders>
              <w:top w:val="single" w:sz="4" w:space="0" w:color="auto"/>
              <w:left w:val="nil"/>
              <w:bottom w:val="single" w:sz="4" w:space="0" w:color="auto"/>
              <w:right w:val="single" w:sz="4" w:space="0" w:color="auto"/>
            </w:tcBorders>
            <w:vAlign w:val="center"/>
          </w:tcPr>
          <w:p w14:paraId="02845D2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2AF6DEB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5BCBC1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32C23E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r>
      <w:tr w:rsidR="00361D7F" w:rsidRPr="000E0405" w14:paraId="2895A92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4FD45E6" w14:textId="77777777" w:rsidR="007E60C9" w:rsidRPr="000E0405" w:rsidRDefault="007E60C9" w:rsidP="009F1A5E">
            <w:pPr>
              <w:snapToGrid w:val="0"/>
              <w:spacing w:after="0"/>
              <w:jc w:val="both"/>
            </w:pPr>
            <w:r w:rsidRPr="000E0405">
              <w:t>SL PRS comb size</w:t>
            </w:r>
          </w:p>
        </w:tc>
        <w:tc>
          <w:tcPr>
            <w:tcW w:w="1134" w:type="dxa"/>
            <w:tcBorders>
              <w:top w:val="single" w:sz="4" w:space="0" w:color="auto"/>
              <w:left w:val="nil"/>
              <w:bottom w:val="single" w:sz="4" w:space="0" w:color="auto"/>
              <w:right w:val="single" w:sz="4" w:space="0" w:color="auto"/>
            </w:tcBorders>
            <w:vAlign w:val="center"/>
          </w:tcPr>
          <w:p w14:paraId="236F589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1A5FF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58402F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16B050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1AC1C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2C5C7F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30A041FC"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086DCDE" w14:textId="77777777" w:rsidR="007E60C9" w:rsidRPr="000E0405" w:rsidRDefault="007E60C9" w:rsidP="009F1A5E">
            <w:pPr>
              <w:snapToGrid w:val="0"/>
              <w:spacing w:after="0"/>
              <w:jc w:val="both"/>
            </w:pPr>
            <w:r w:rsidRPr="000E0405">
              <w:t>SL PRS #symbols</w:t>
            </w:r>
          </w:p>
        </w:tc>
        <w:tc>
          <w:tcPr>
            <w:tcW w:w="1134" w:type="dxa"/>
            <w:tcBorders>
              <w:top w:val="single" w:sz="4" w:space="0" w:color="auto"/>
              <w:left w:val="nil"/>
              <w:bottom w:val="single" w:sz="4" w:space="0" w:color="auto"/>
              <w:right w:val="single" w:sz="4" w:space="0" w:color="auto"/>
            </w:tcBorders>
            <w:vAlign w:val="center"/>
          </w:tcPr>
          <w:p w14:paraId="20D3DDC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AEF1C4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421D214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2930EF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0EB2EA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00D96F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7707569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F102D5A" w14:textId="77777777" w:rsidR="007E60C9" w:rsidRPr="000E0405" w:rsidRDefault="007E60C9" w:rsidP="009F1A5E">
            <w:pPr>
              <w:snapToGrid w:val="0"/>
              <w:spacing w:after="0"/>
              <w:jc w:val="both"/>
            </w:pPr>
            <w:r w:rsidRPr="000E0405">
              <w:rPr>
                <w:rFonts w:hint="eastAsia"/>
              </w:rPr>
              <w:t>Estimation method</w:t>
            </w:r>
          </w:p>
        </w:tc>
        <w:tc>
          <w:tcPr>
            <w:tcW w:w="1134" w:type="dxa"/>
            <w:tcBorders>
              <w:top w:val="single" w:sz="4" w:space="0" w:color="auto"/>
              <w:left w:val="nil"/>
              <w:bottom w:val="single" w:sz="4" w:space="0" w:color="auto"/>
              <w:right w:val="single" w:sz="4" w:space="0" w:color="auto"/>
            </w:tcBorders>
            <w:vAlign w:val="center"/>
          </w:tcPr>
          <w:p w14:paraId="7AA89BA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167BE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740EB2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72E5D3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75E5FEE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37127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66ECA4B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F92B1AE" w14:textId="77777777" w:rsidR="007E60C9" w:rsidRPr="000E0405" w:rsidRDefault="007E60C9" w:rsidP="009F1A5E">
            <w:pPr>
              <w:snapToGrid w:val="0"/>
              <w:spacing w:after="0"/>
              <w:jc w:val="both"/>
            </w:pPr>
            <w:r w:rsidRPr="000E0405">
              <w:t>S</w:t>
            </w:r>
            <w:r w:rsidRPr="000E0405">
              <w:rPr>
                <w:rFonts w:hint="eastAsia"/>
              </w:rPr>
              <w:t xml:space="preserve">elected values of </w:t>
            </w:r>
            <w:r w:rsidRPr="000E0405">
              <w:rPr>
                <w:rFonts w:hint="eastAsia"/>
                <w:b/>
              </w:rPr>
              <w:t>X</w:t>
            </w:r>
            <w:r w:rsidRPr="000E0405">
              <w:rPr>
                <w:b/>
              </w:rPr>
              <w:t xml:space="preserve"> </w:t>
            </w:r>
            <w:r w:rsidRPr="000E0405">
              <w:t>(m)</w:t>
            </w:r>
          </w:p>
        </w:tc>
        <w:tc>
          <w:tcPr>
            <w:tcW w:w="1134" w:type="dxa"/>
            <w:tcBorders>
              <w:top w:val="single" w:sz="4" w:space="0" w:color="auto"/>
              <w:left w:val="nil"/>
              <w:bottom w:val="single" w:sz="4" w:space="0" w:color="auto"/>
              <w:right w:val="single" w:sz="4" w:space="0" w:color="auto"/>
            </w:tcBorders>
            <w:vAlign w:val="center"/>
          </w:tcPr>
          <w:p w14:paraId="69B748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16</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376E3D1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134" w:type="dxa"/>
            <w:tcBorders>
              <w:top w:val="single" w:sz="4" w:space="0" w:color="auto"/>
              <w:left w:val="nil"/>
              <w:bottom w:val="single" w:sz="4" w:space="0" w:color="auto"/>
              <w:right w:val="single" w:sz="4" w:space="0" w:color="auto"/>
            </w:tcBorders>
            <w:vAlign w:val="center"/>
          </w:tcPr>
          <w:p w14:paraId="1B2BAC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276" w:type="dxa"/>
            <w:tcBorders>
              <w:top w:val="single" w:sz="4" w:space="0" w:color="auto"/>
              <w:left w:val="nil"/>
              <w:bottom w:val="single" w:sz="4" w:space="0" w:color="auto"/>
              <w:right w:val="single" w:sz="4" w:space="0" w:color="auto"/>
            </w:tcBorders>
            <w:vAlign w:val="center"/>
          </w:tcPr>
          <w:p w14:paraId="7586577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16</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3DD722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276" w:type="dxa"/>
            <w:tcBorders>
              <w:top w:val="single" w:sz="4" w:space="0" w:color="auto"/>
              <w:left w:val="nil"/>
              <w:bottom w:val="single" w:sz="4" w:space="0" w:color="auto"/>
              <w:right w:val="single" w:sz="4" w:space="0" w:color="auto"/>
            </w:tcBorders>
            <w:vAlign w:val="center"/>
          </w:tcPr>
          <w:p w14:paraId="0160501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r>
      <w:tr w:rsidR="00361D7F" w:rsidRPr="000E0405" w14:paraId="65BF446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F77188F" w14:textId="77777777" w:rsidR="007E60C9" w:rsidRPr="000E0405" w:rsidRDefault="007E60C9" w:rsidP="009F1A5E">
            <w:pPr>
              <w:snapToGrid w:val="0"/>
              <w:spacing w:after="0"/>
              <w:jc w:val="both"/>
            </w:pPr>
            <w:r w:rsidRPr="000E0405">
              <w:rPr>
                <w:rFonts w:hint="eastAsia"/>
              </w:rPr>
              <w:t>SL PRS BW (MHz)</w:t>
            </w:r>
          </w:p>
        </w:tc>
        <w:tc>
          <w:tcPr>
            <w:tcW w:w="1134" w:type="dxa"/>
            <w:tcBorders>
              <w:top w:val="single" w:sz="4" w:space="0" w:color="auto"/>
              <w:left w:val="nil"/>
              <w:bottom w:val="single" w:sz="4" w:space="0" w:color="auto"/>
              <w:right w:val="single" w:sz="4" w:space="0" w:color="auto"/>
            </w:tcBorders>
            <w:vAlign w:val="center"/>
          </w:tcPr>
          <w:p w14:paraId="36F5E7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12B9A4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76DDAC1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3120E8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5682267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5A0AA74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7E60C9" w:rsidRPr="000E0405" w14:paraId="3A32C04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5AFEA72" w14:textId="77777777" w:rsidR="007E60C9" w:rsidRPr="000E0405" w:rsidRDefault="007E60C9" w:rsidP="009F1A5E">
            <w:pPr>
              <w:snapToGrid w:val="0"/>
              <w:spacing w:after="0"/>
              <w:jc w:val="both"/>
            </w:pPr>
            <w:r w:rsidRPr="000E0405">
              <w:t>FB-ReTx</w:t>
            </w:r>
          </w:p>
        </w:tc>
        <w:tc>
          <w:tcPr>
            <w:tcW w:w="1134" w:type="dxa"/>
            <w:tcBorders>
              <w:top w:val="single" w:sz="4" w:space="0" w:color="auto"/>
              <w:left w:val="nil"/>
              <w:bottom w:val="single" w:sz="4" w:space="0" w:color="auto"/>
              <w:right w:val="single" w:sz="4" w:space="0" w:color="auto"/>
            </w:tcBorders>
            <w:vAlign w:val="center"/>
          </w:tcPr>
          <w:p w14:paraId="78C21F1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A304D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3A0EFAF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6BBDBFB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697103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FA7249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bl>
    <w:p w14:paraId="4806D8A1" w14:textId="77777777" w:rsidR="007E60C9" w:rsidRPr="000E0405" w:rsidRDefault="007E60C9" w:rsidP="009F1A5E">
      <w:pPr>
        <w:spacing w:line="259" w:lineRule="auto"/>
        <w:jc w:val="both"/>
        <w:rPr>
          <w:lang w:val="en-US" w:eastAsia="zh-CN"/>
        </w:rPr>
      </w:pPr>
      <w:bookmarkStart w:id="58" w:name="_Ref118382970"/>
    </w:p>
    <w:p w14:paraId="49B16FDB"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r w:rsidRPr="000E0405">
        <w:rPr>
          <w:b/>
          <w:bCs/>
          <w:lang w:val="en-US" w:eastAsia="zh-CN"/>
        </w:rPr>
        <w:t>B.1.10.1-</w:t>
      </w:r>
      <w:bookmarkEnd w:id="58"/>
      <w:r w:rsidRPr="000E0405">
        <w:rPr>
          <w:b/>
          <w:bCs/>
          <w:lang w:val="en-US" w:eastAsia="zh-CN"/>
        </w:rPr>
        <w:t>3</w:t>
      </w:r>
      <w:r w:rsidRPr="000E0405">
        <w:rPr>
          <w:b/>
          <w:bCs/>
          <w:lang w:val="en-US"/>
        </w:rPr>
        <w:t xml:space="preserve"> </w:t>
      </w:r>
      <w:r w:rsidRPr="000E0405">
        <w:rPr>
          <w:b/>
          <w:bCs/>
          <w:kern w:val="2"/>
          <w:lang w:val="en-US"/>
        </w:rPr>
        <w:t xml:space="preserve">Assumptions </w:t>
      </w:r>
      <w:r w:rsidRPr="000E0405">
        <w:rPr>
          <w:b/>
          <w:bCs/>
          <w:lang w:val="en-US"/>
        </w:rPr>
        <w:t xml:space="preserve">for </w:t>
      </w:r>
      <w:r w:rsidRPr="000E0405">
        <w:rPr>
          <w:b/>
          <w:bCs/>
          <w:kern w:val="2"/>
          <w:lang w:val="en-US"/>
        </w:rPr>
        <w:t>highway for ranging (SL single-RTT, MUSIC)</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134"/>
        <w:gridCol w:w="1276"/>
        <w:gridCol w:w="1134"/>
        <w:gridCol w:w="1276"/>
        <w:gridCol w:w="1276"/>
        <w:gridCol w:w="1276"/>
      </w:tblGrid>
      <w:tr w:rsidR="00361D7F" w:rsidRPr="000E0405" w14:paraId="4CF5C34B"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371CF675" w14:textId="77777777" w:rsidR="007E60C9" w:rsidRPr="000E0405" w:rsidRDefault="007E60C9" w:rsidP="009F1A5E">
            <w:pPr>
              <w:snapToGrid w:val="0"/>
              <w:spacing w:after="0"/>
              <w:jc w:val="both"/>
              <w:rPr>
                <w:b/>
              </w:rPr>
            </w:pPr>
            <w:r w:rsidRPr="000E0405">
              <w:rPr>
                <w:b/>
              </w:rPr>
              <w:t>Parameters</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6D27AE6F" w14:textId="77777777" w:rsidR="007E60C9" w:rsidRPr="000E0405" w:rsidRDefault="007E60C9" w:rsidP="009F1A5E">
            <w:pPr>
              <w:snapToGrid w:val="0"/>
              <w:spacing w:after="0"/>
              <w:jc w:val="both"/>
            </w:pPr>
            <w:r w:rsidRPr="000E0405">
              <w:t>Case 4.1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65BC08D" w14:textId="77777777" w:rsidR="007E60C9" w:rsidRPr="000E0405" w:rsidRDefault="007E60C9" w:rsidP="009F1A5E">
            <w:pPr>
              <w:snapToGrid w:val="0"/>
              <w:spacing w:after="0"/>
              <w:jc w:val="both"/>
            </w:pPr>
            <w:r w:rsidRPr="000E0405">
              <w:rPr>
                <w:rFonts w:hint="eastAsia"/>
              </w:rPr>
              <w:t>C</w:t>
            </w:r>
            <w:r w:rsidRPr="000E0405">
              <w:t>ase 4.2</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28F6AE2D" w14:textId="77777777" w:rsidR="007E60C9" w:rsidRPr="000E0405" w:rsidRDefault="007E60C9" w:rsidP="009F1A5E">
            <w:pPr>
              <w:snapToGrid w:val="0"/>
              <w:spacing w:after="0"/>
              <w:jc w:val="both"/>
            </w:pPr>
            <w:r w:rsidRPr="000E0405">
              <w:t>Case 4.3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A84BCBB" w14:textId="77777777" w:rsidR="007E60C9" w:rsidRPr="000E0405" w:rsidRDefault="007E60C9" w:rsidP="009F1A5E">
            <w:pPr>
              <w:snapToGrid w:val="0"/>
              <w:spacing w:after="0"/>
              <w:jc w:val="both"/>
            </w:pPr>
            <w:r w:rsidRPr="000E0405">
              <w:t>Case 4.4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149173D" w14:textId="77777777" w:rsidR="007E60C9" w:rsidRPr="000E0405" w:rsidRDefault="007E60C9" w:rsidP="009F1A5E">
            <w:pPr>
              <w:snapToGrid w:val="0"/>
              <w:spacing w:after="0"/>
              <w:jc w:val="both"/>
            </w:pPr>
            <w:r w:rsidRPr="000E0405">
              <w:rPr>
                <w:rFonts w:hint="eastAsia"/>
              </w:rPr>
              <w:t>C</w:t>
            </w:r>
            <w:r w:rsidRPr="000E0405">
              <w:t>ase 4.5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C0D800A" w14:textId="77777777" w:rsidR="007E60C9" w:rsidRPr="000E0405" w:rsidRDefault="007E60C9" w:rsidP="009F1A5E">
            <w:pPr>
              <w:snapToGrid w:val="0"/>
              <w:spacing w:after="0"/>
              <w:jc w:val="both"/>
            </w:pPr>
            <w:r w:rsidRPr="000E0405">
              <w:t>Case 4.6</w:t>
            </w:r>
          </w:p>
        </w:tc>
      </w:tr>
      <w:tr w:rsidR="00361D7F" w:rsidRPr="000E0405" w14:paraId="375DA10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B51EEEA" w14:textId="77777777" w:rsidR="007E60C9" w:rsidRPr="000E0405" w:rsidRDefault="007E60C9" w:rsidP="009F1A5E">
            <w:pPr>
              <w:snapToGrid w:val="0"/>
              <w:spacing w:after="0"/>
              <w:jc w:val="both"/>
            </w:pPr>
            <w:r w:rsidRPr="000E0405">
              <w:rPr>
                <w:rFonts w:hint="eastAsia"/>
              </w:rPr>
              <w:t>P</w:t>
            </w:r>
            <w:r w:rsidRPr="000E0405">
              <w:t>ositioning method</w:t>
            </w:r>
          </w:p>
        </w:tc>
        <w:tc>
          <w:tcPr>
            <w:tcW w:w="1134" w:type="dxa"/>
            <w:tcBorders>
              <w:top w:val="single" w:sz="4" w:space="0" w:color="auto"/>
              <w:left w:val="nil"/>
              <w:bottom w:val="single" w:sz="4" w:space="0" w:color="auto"/>
              <w:right w:val="single" w:sz="4" w:space="0" w:color="auto"/>
            </w:tcBorders>
            <w:vAlign w:val="center"/>
          </w:tcPr>
          <w:p w14:paraId="6147323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035F46F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134" w:type="dxa"/>
            <w:tcBorders>
              <w:top w:val="single" w:sz="4" w:space="0" w:color="auto"/>
              <w:left w:val="nil"/>
              <w:bottom w:val="single" w:sz="4" w:space="0" w:color="auto"/>
              <w:right w:val="single" w:sz="4" w:space="0" w:color="auto"/>
            </w:tcBorders>
            <w:vAlign w:val="center"/>
          </w:tcPr>
          <w:p w14:paraId="7931844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7BABC9B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086667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5B9D29E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r>
      <w:tr w:rsidR="00361D7F" w:rsidRPr="000E0405" w14:paraId="760D8C4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DF6FA56" w14:textId="77777777" w:rsidR="007E60C9" w:rsidRPr="000E0405" w:rsidRDefault="007E60C9" w:rsidP="009F1A5E">
            <w:pPr>
              <w:snapToGrid w:val="0"/>
              <w:spacing w:after="0"/>
              <w:jc w:val="both"/>
            </w:pPr>
            <w:r w:rsidRPr="000E0405">
              <w:t>SL PRS comb size</w:t>
            </w:r>
          </w:p>
        </w:tc>
        <w:tc>
          <w:tcPr>
            <w:tcW w:w="1134" w:type="dxa"/>
            <w:tcBorders>
              <w:top w:val="single" w:sz="4" w:space="0" w:color="auto"/>
              <w:left w:val="nil"/>
              <w:bottom w:val="single" w:sz="4" w:space="0" w:color="auto"/>
              <w:right w:val="single" w:sz="4" w:space="0" w:color="auto"/>
            </w:tcBorders>
            <w:vAlign w:val="center"/>
          </w:tcPr>
          <w:p w14:paraId="26EE6D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3EF041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237D803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0AD646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6F083E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40104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44DE35D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0CA7481" w14:textId="77777777" w:rsidR="007E60C9" w:rsidRPr="000E0405" w:rsidRDefault="007E60C9" w:rsidP="009F1A5E">
            <w:pPr>
              <w:snapToGrid w:val="0"/>
              <w:spacing w:after="0"/>
              <w:jc w:val="both"/>
            </w:pPr>
            <w:r w:rsidRPr="000E0405">
              <w:t>SL PRS #symbols</w:t>
            </w:r>
          </w:p>
        </w:tc>
        <w:tc>
          <w:tcPr>
            <w:tcW w:w="1134" w:type="dxa"/>
            <w:tcBorders>
              <w:top w:val="single" w:sz="4" w:space="0" w:color="auto"/>
              <w:left w:val="nil"/>
              <w:bottom w:val="single" w:sz="4" w:space="0" w:color="auto"/>
              <w:right w:val="single" w:sz="4" w:space="0" w:color="auto"/>
            </w:tcBorders>
            <w:vAlign w:val="center"/>
          </w:tcPr>
          <w:p w14:paraId="71E4391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B6E814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3962F5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462FFD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4FE3A9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81B92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56F87B0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BC3BE11" w14:textId="77777777" w:rsidR="007E60C9" w:rsidRPr="000E0405" w:rsidRDefault="007E60C9" w:rsidP="009F1A5E">
            <w:pPr>
              <w:snapToGrid w:val="0"/>
              <w:spacing w:after="0"/>
              <w:jc w:val="both"/>
            </w:pPr>
            <w:r w:rsidRPr="000E0405">
              <w:rPr>
                <w:rFonts w:hint="eastAsia"/>
              </w:rPr>
              <w:t>Estimation method</w:t>
            </w:r>
          </w:p>
        </w:tc>
        <w:tc>
          <w:tcPr>
            <w:tcW w:w="1134" w:type="dxa"/>
            <w:tcBorders>
              <w:top w:val="single" w:sz="4" w:space="0" w:color="auto"/>
              <w:left w:val="nil"/>
              <w:bottom w:val="single" w:sz="4" w:space="0" w:color="auto"/>
              <w:right w:val="single" w:sz="4" w:space="0" w:color="auto"/>
            </w:tcBorders>
            <w:vAlign w:val="center"/>
          </w:tcPr>
          <w:p w14:paraId="3F5F40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443C722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5DF3676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5DD3C212" w14:textId="77777777" w:rsidR="007E60C9" w:rsidRPr="000E0405" w:rsidRDefault="007E60C9" w:rsidP="009F1A5E">
            <w:pPr>
              <w:autoSpaceDE w:val="0"/>
              <w:autoSpaceDN w:val="0"/>
              <w:adjustRightInd w:val="0"/>
              <w:snapToGrid w:val="0"/>
              <w:spacing w:after="0" w:line="259" w:lineRule="auto"/>
              <w:jc w:val="both"/>
              <w:rPr>
                <w:i/>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1FC927F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030E4EF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0B7B2DCC"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5957E57" w14:textId="77777777" w:rsidR="007E60C9" w:rsidRPr="000E0405" w:rsidRDefault="007E60C9" w:rsidP="009F1A5E">
            <w:pPr>
              <w:snapToGrid w:val="0"/>
              <w:spacing w:after="0"/>
              <w:jc w:val="both"/>
            </w:pPr>
            <w:r w:rsidRPr="000E0405">
              <w:t>S</w:t>
            </w:r>
            <w:r w:rsidRPr="000E0405">
              <w:rPr>
                <w:rFonts w:hint="eastAsia"/>
              </w:rPr>
              <w:t xml:space="preserve">elected values of </w:t>
            </w:r>
            <w:r w:rsidRPr="000E0405">
              <w:rPr>
                <w:rFonts w:hint="eastAsia"/>
                <w:b/>
              </w:rPr>
              <w:t>X</w:t>
            </w:r>
            <w:r w:rsidRPr="000E0405">
              <w:rPr>
                <w:b/>
              </w:rPr>
              <w:t xml:space="preserve"> </w:t>
            </w:r>
            <w:r w:rsidRPr="000E0405">
              <w:t>(m)</w:t>
            </w:r>
          </w:p>
        </w:tc>
        <w:tc>
          <w:tcPr>
            <w:tcW w:w="1134" w:type="dxa"/>
            <w:tcBorders>
              <w:top w:val="single" w:sz="4" w:space="0" w:color="auto"/>
              <w:left w:val="nil"/>
              <w:bottom w:val="single" w:sz="4" w:space="0" w:color="auto"/>
              <w:right w:val="single" w:sz="4" w:space="0" w:color="auto"/>
            </w:tcBorders>
            <w:vAlign w:val="center"/>
          </w:tcPr>
          <w:p w14:paraId="231C87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187BA73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134" w:type="dxa"/>
            <w:tcBorders>
              <w:top w:val="single" w:sz="4" w:space="0" w:color="auto"/>
              <w:left w:val="nil"/>
              <w:bottom w:val="single" w:sz="4" w:space="0" w:color="auto"/>
              <w:right w:val="single" w:sz="4" w:space="0" w:color="auto"/>
            </w:tcBorders>
            <w:vAlign w:val="center"/>
          </w:tcPr>
          <w:p w14:paraId="5AC9B95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07D86E2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15070B2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4A431B4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r>
      <w:tr w:rsidR="00361D7F" w:rsidRPr="000E0405" w14:paraId="1A05EC2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F988FE7" w14:textId="77777777" w:rsidR="007E60C9" w:rsidRPr="000E0405" w:rsidRDefault="007E60C9" w:rsidP="009F1A5E">
            <w:pPr>
              <w:snapToGrid w:val="0"/>
              <w:spacing w:after="0"/>
              <w:jc w:val="both"/>
            </w:pPr>
            <w:r w:rsidRPr="000E0405">
              <w:rPr>
                <w:rFonts w:hint="eastAsia"/>
              </w:rPr>
              <w:t>SL PRS BW (MHz)</w:t>
            </w:r>
          </w:p>
        </w:tc>
        <w:tc>
          <w:tcPr>
            <w:tcW w:w="1134" w:type="dxa"/>
            <w:tcBorders>
              <w:top w:val="single" w:sz="4" w:space="0" w:color="auto"/>
              <w:left w:val="nil"/>
              <w:bottom w:val="single" w:sz="4" w:space="0" w:color="auto"/>
              <w:right w:val="single" w:sz="4" w:space="0" w:color="auto"/>
            </w:tcBorders>
            <w:vAlign w:val="center"/>
          </w:tcPr>
          <w:p w14:paraId="6AD54B8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13BEBC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17421CD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5E5A1CB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420C1E1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65EB96D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6DE57C7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041634A" w14:textId="77777777" w:rsidR="007E60C9" w:rsidRPr="000E0405" w:rsidRDefault="007E60C9" w:rsidP="009F1A5E">
            <w:pPr>
              <w:snapToGrid w:val="0"/>
              <w:spacing w:after="0"/>
              <w:jc w:val="both"/>
            </w:pPr>
            <w:r w:rsidRPr="000E0405">
              <w:t>FB-ReTx</w:t>
            </w:r>
          </w:p>
        </w:tc>
        <w:tc>
          <w:tcPr>
            <w:tcW w:w="1134" w:type="dxa"/>
            <w:tcBorders>
              <w:top w:val="single" w:sz="4" w:space="0" w:color="auto"/>
              <w:left w:val="nil"/>
              <w:bottom w:val="single" w:sz="4" w:space="0" w:color="auto"/>
              <w:right w:val="single" w:sz="4" w:space="0" w:color="auto"/>
            </w:tcBorders>
            <w:vAlign w:val="center"/>
          </w:tcPr>
          <w:p w14:paraId="178B06E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B94402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116E048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4B0087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304135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0ABE7B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60F0AA55"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17E506C0" w14:textId="77777777" w:rsidR="007E60C9" w:rsidRPr="000E0405" w:rsidRDefault="007E60C9" w:rsidP="009F1A5E">
            <w:pPr>
              <w:snapToGrid w:val="0"/>
              <w:spacing w:after="0"/>
              <w:jc w:val="both"/>
              <w:rPr>
                <w:b/>
              </w:rPr>
            </w:pPr>
            <w:r w:rsidRPr="000E0405">
              <w:rPr>
                <w:b/>
              </w:rPr>
              <w:t>Parameters</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4840B0AB" w14:textId="77777777" w:rsidR="007E60C9" w:rsidRPr="000E0405" w:rsidRDefault="007E60C9" w:rsidP="009F1A5E">
            <w:pPr>
              <w:snapToGrid w:val="0"/>
              <w:spacing w:after="0"/>
              <w:jc w:val="both"/>
            </w:pPr>
            <w:r w:rsidRPr="000E0405">
              <w:t>Case 4.7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4C65D72" w14:textId="77777777" w:rsidR="007E60C9" w:rsidRPr="000E0405" w:rsidRDefault="007E60C9" w:rsidP="009F1A5E">
            <w:pPr>
              <w:snapToGrid w:val="0"/>
              <w:spacing w:after="0"/>
              <w:jc w:val="both"/>
            </w:pPr>
            <w:r w:rsidRPr="000E0405">
              <w:rPr>
                <w:rFonts w:hint="eastAsia"/>
              </w:rPr>
              <w:t>C</w:t>
            </w:r>
            <w:r w:rsidRPr="000E0405">
              <w:t>ase 4.8</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78FBC9A2" w14:textId="77777777" w:rsidR="007E60C9" w:rsidRPr="000E0405" w:rsidRDefault="007E60C9" w:rsidP="009F1A5E">
            <w:pPr>
              <w:snapToGrid w:val="0"/>
              <w:spacing w:after="0"/>
              <w:jc w:val="both"/>
            </w:pPr>
            <w:r w:rsidRPr="000E0405">
              <w:t>Case 4.9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E73495B" w14:textId="77777777" w:rsidR="007E60C9" w:rsidRPr="000E0405" w:rsidRDefault="007E60C9" w:rsidP="009F1A5E">
            <w:pPr>
              <w:snapToGrid w:val="0"/>
              <w:spacing w:after="0"/>
              <w:jc w:val="both"/>
            </w:pPr>
            <w:r w:rsidRPr="000E0405">
              <w:t>Case 4.10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7D20B7D" w14:textId="77777777" w:rsidR="007E60C9" w:rsidRPr="000E0405" w:rsidRDefault="007E60C9" w:rsidP="009F1A5E">
            <w:pPr>
              <w:snapToGrid w:val="0"/>
              <w:spacing w:after="0"/>
              <w:jc w:val="both"/>
            </w:pPr>
            <w:r w:rsidRPr="000E0405">
              <w:rPr>
                <w:rFonts w:hint="eastAsia"/>
              </w:rPr>
              <w:t>C</w:t>
            </w:r>
            <w:r w:rsidRPr="000E0405">
              <w:t>ase 4.11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00F95C0" w14:textId="77777777" w:rsidR="007E60C9" w:rsidRPr="000E0405" w:rsidRDefault="007E60C9" w:rsidP="009F1A5E">
            <w:pPr>
              <w:snapToGrid w:val="0"/>
              <w:spacing w:after="0"/>
              <w:jc w:val="both"/>
            </w:pPr>
            <w:r w:rsidRPr="000E0405">
              <w:t>Case 4.12</w:t>
            </w:r>
          </w:p>
        </w:tc>
      </w:tr>
      <w:tr w:rsidR="00361D7F" w:rsidRPr="000E0405" w14:paraId="6FF21B5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BC378F1" w14:textId="77777777" w:rsidR="007E60C9" w:rsidRPr="000E0405" w:rsidRDefault="007E60C9" w:rsidP="009F1A5E">
            <w:pPr>
              <w:snapToGrid w:val="0"/>
              <w:spacing w:after="0"/>
              <w:jc w:val="both"/>
            </w:pPr>
            <w:r w:rsidRPr="000E0405">
              <w:rPr>
                <w:rFonts w:hint="eastAsia"/>
              </w:rPr>
              <w:t>P</w:t>
            </w:r>
            <w:r w:rsidRPr="000E0405">
              <w:t>ositioning method</w:t>
            </w:r>
          </w:p>
        </w:tc>
        <w:tc>
          <w:tcPr>
            <w:tcW w:w="1134" w:type="dxa"/>
            <w:tcBorders>
              <w:top w:val="single" w:sz="4" w:space="0" w:color="auto"/>
              <w:left w:val="nil"/>
              <w:bottom w:val="single" w:sz="4" w:space="0" w:color="auto"/>
              <w:right w:val="single" w:sz="4" w:space="0" w:color="auto"/>
            </w:tcBorders>
            <w:vAlign w:val="center"/>
          </w:tcPr>
          <w:p w14:paraId="650364E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4E42EA5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134" w:type="dxa"/>
            <w:tcBorders>
              <w:top w:val="single" w:sz="4" w:space="0" w:color="auto"/>
              <w:left w:val="nil"/>
              <w:bottom w:val="single" w:sz="4" w:space="0" w:color="auto"/>
              <w:right w:val="single" w:sz="4" w:space="0" w:color="auto"/>
            </w:tcBorders>
            <w:vAlign w:val="center"/>
          </w:tcPr>
          <w:p w14:paraId="78246E6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28AB859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5730993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7E71D48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r>
      <w:tr w:rsidR="00361D7F" w:rsidRPr="000E0405" w14:paraId="3EE6928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60F1D7D" w14:textId="77777777" w:rsidR="007E60C9" w:rsidRPr="000E0405" w:rsidRDefault="007E60C9" w:rsidP="009F1A5E">
            <w:pPr>
              <w:snapToGrid w:val="0"/>
              <w:spacing w:after="0"/>
              <w:jc w:val="both"/>
            </w:pPr>
            <w:r w:rsidRPr="000E0405">
              <w:t>SL PRS comb size</w:t>
            </w:r>
          </w:p>
        </w:tc>
        <w:tc>
          <w:tcPr>
            <w:tcW w:w="1134" w:type="dxa"/>
            <w:tcBorders>
              <w:top w:val="single" w:sz="4" w:space="0" w:color="auto"/>
              <w:left w:val="nil"/>
              <w:bottom w:val="single" w:sz="4" w:space="0" w:color="auto"/>
              <w:right w:val="single" w:sz="4" w:space="0" w:color="auto"/>
            </w:tcBorders>
            <w:vAlign w:val="center"/>
          </w:tcPr>
          <w:p w14:paraId="7CEB124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612863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65825E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557A722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579F9B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36CC5A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41A170D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E8FDAC6" w14:textId="77777777" w:rsidR="007E60C9" w:rsidRPr="000E0405" w:rsidRDefault="007E60C9" w:rsidP="009F1A5E">
            <w:pPr>
              <w:snapToGrid w:val="0"/>
              <w:spacing w:after="0"/>
              <w:jc w:val="both"/>
            </w:pPr>
            <w:r w:rsidRPr="000E0405">
              <w:t>SL PRS #symbols</w:t>
            </w:r>
          </w:p>
        </w:tc>
        <w:tc>
          <w:tcPr>
            <w:tcW w:w="1134" w:type="dxa"/>
            <w:tcBorders>
              <w:top w:val="single" w:sz="4" w:space="0" w:color="auto"/>
              <w:left w:val="nil"/>
              <w:bottom w:val="single" w:sz="4" w:space="0" w:color="auto"/>
              <w:right w:val="single" w:sz="4" w:space="0" w:color="auto"/>
            </w:tcBorders>
            <w:vAlign w:val="center"/>
          </w:tcPr>
          <w:p w14:paraId="5FC8AB5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3061A7B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2D6B9D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148DB8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BF6F2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BB95FE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00E55E1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972EA67" w14:textId="77777777" w:rsidR="007E60C9" w:rsidRPr="000E0405" w:rsidRDefault="007E60C9" w:rsidP="009F1A5E">
            <w:pPr>
              <w:snapToGrid w:val="0"/>
              <w:spacing w:after="0"/>
              <w:jc w:val="both"/>
            </w:pPr>
            <w:r w:rsidRPr="000E0405">
              <w:rPr>
                <w:rFonts w:hint="eastAsia"/>
              </w:rPr>
              <w:t>Estimation method</w:t>
            </w:r>
          </w:p>
        </w:tc>
        <w:tc>
          <w:tcPr>
            <w:tcW w:w="1134" w:type="dxa"/>
            <w:tcBorders>
              <w:top w:val="single" w:sz="4" w:space="0" w:color="auto"/>
              <w:left w:val="nil"/>
              <w:bottom w:val="single" w:sz="4" w:space="0" w:color="auto"/>
              <w:right w:val="single" w:sz="4" w:space="0" w:color="auto"/>
            </w:tcBorders>
            <w:vAlign w:val="center"/>
          </w:tcPr>
          <w:p w14:paraId="78976CB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6433DA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345F42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45962E65" w14:textId="77777777" w:rsidR="007E60C9" w:rsidRPr="000E0405" w:rsidRDefault="007E60C9" w:rsidP="009F1A5E">
            <w:pPr>
              <w:autoSpaceDE w:val="0"/>
              <w:autoSpaceDN w:val="0"/>
              <w:adjustRightInd w:val="0"/>
              <w:snapToGrid w:val="0"/>
              <w:spacing w:after="0" w:line="259" w:lineRule="auto"/>
              <w:jc w:val="both"/>
              <w:rPr>
                <w:i/>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2D7EC5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73683C7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70F6E66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A57EB6D" w14:textId="77777777" w:rsidR="007E60C9" w:rsidRPr="000E0405" w:rsidRDefault="007E60C9" w:rsidP="009F1A5E">
            <w:pPr>
              <w:snapToGrid w:val="0"/>
              <w:spacing w:after="0"/>
              <w:jc w:val="both"/>
            </w:pPr>
            <w:r w:rsidRPr="000E0405">
              <w:t>S</w:t>
            </w:r>
            <w:r w:rsidRPr="000E0405">
              <w:rPr>
                <w:rFonts w:hint="eastAsia"/>
              </w:rPr>
              <w:t xml:space="preserve">elected values of </w:t>
            </w:r>
            <w:r w:rsidRPr="000E0405">
              <w:rPr>
                <w:rFonts w:hint="eastAsia"/>
                <w:b/>
              </w:rPr>
              <w:t>X</w:t>
            </w:r>
            <w:r w:rsidRPr="000E0405">
              <w:rPr>
                <w:b/>
              </w:rPr>
              <w:t xml:space="preserve"> </w:t>
            </w:r>
            <w:r w:rsidRPr="000E0405">
              <w:t>(m)</w:t>
            </w:r>
          </w:p>
        </w:tc>
        <w:tc>
          <w:tcPr>
            <w:tcW w:w="1134" w:type="dxa"/>
            <w:tcBorders>
              <w:top w:val="single" w:sz="4" w:space="0" w:color="auto"/>
              <w:left w:val="nil"/>
              <w:bottom w:val="single" w:sz="4" w:space="0" w:color="auto"/>
              <w:right w:val="single" w:sz="4" w:space="0" w:color="auto"/>
            </w:tcBorders>
            <w:vAlign w:val="center"/>
          </w:tcPr>
          <w:p w14:paraId="19EFA8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1A236E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134" w:type="dxa"/>
            <w:tcBorders>
              <w:top w:val="single" w:sz="4" w:space="0" w:color="auto"/>
              <w:left w:val="nil"/>
              <w:bottom w:val="single" w:sz="4" w:space="0" w:color="auto"/>
              <w:right w:val="single" w:sz="4" w:space="0" w:color="auto"/>
            </w:tcBorders>
            <w:vAlign w:val="center"/>
          </w:tcPr>
          <w:p w14:paraId="5C5D1A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7AD78DB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16</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3A64832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276" w:type="dxa"/>
            <w:tcBorders>
              <w:top w:val="single" w:sz="4" w:space="0" w:color="auto"/>
              <w:left w:val="nil"/>
              <w:bottom w:val="single" w:sz="4" w:space="0" w:color="auto"/>
              <w:right w:val="single" w:sz="4" w:space="0" w:color="auto"/>
            </w:tcBorders>
            <w:vAlign w:val="center"/>
          </w:tcPr>
          <w:p w14:paraId="3D07D8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r>
      <w:tr w:rsidR="00361D7F" w:rsidRPr="000E0405" w14:paraId="7D6D6DE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AF29653" w14:textId="77777777" w:rsidR="007E60C9" w:rsidRPr="000E0405" w:rsidRDefault="007E60C9" w:rsidP="009F1A5E">
            <w:pPr>
              <w:snapToGrid w:val="0"/>
              <w:spacing w:after="0"/>
              <w:jc w:val="both"/>
            </w:pPr>
            <w:r w:rsidRPr="000E0405">
              <w:rPr>
                <w:rFonts w:hint="eastAsia"/>
              </w:rPr>
              <w:t>SL PRS BW (MHz)</w:t>
            </w:r>
          </w:p>
        </w:tc>
        <w:tc>
          <w:tcPr>
            <w:tcW w:w="1134" w:type="dxa"/>
            <w:tcBorders>
              <w:top w:val="single" w:sz="4" w:space="0" w:color="auto"/>
              <w:left w:val="nil"/>
              <w:bottom w:val="single" w:sz="4" w:space="0" w:color="auto"/>
              <w:right w:val="single" w:sz="4" w:space="0" w:color="auto"/>
            </w:tcBorders>
            <w:vAlign w:val="center"/>
          </w:tcPr>
          <w:p w14:paraId="577DC6F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0F45EEC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08E54ED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600E30B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1B6FFFE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32B8FA7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5B55D4CF"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A1D8251" w14:textId="77777777" w:rsidR="007E60C9" w:rsidRPr="000E0405" w:rsidRDefault="007E60C9" w:rsidP="009F1A5E">
            <w:pPr>
              <w:snapToGrid w:val="0"/>
              <w:spacing w:after="0"/>
              <w:jc w:val="both"/>
            </w:pPr>
            <w:r w:rsidRPr="000E0405">
              <w:t>FB-ReTx</w:t>
            </w:r>
          </w:p>
        </w:tc>
        <w:tc>
          <w:tcPr>
            <w:tcW w:w="1134" w:type="dxa"/>
            <w:tcBorders>
              <w:top w:val="single" w:sz="4" w:space="0" w:color="auto"/>
              <w:left w:val="nil"/>
              <w:bottom w:val="single" w:sz="4" w:space="0" w:color="auto"/>
              <w:right w:val="single" w:sz="4" w:space="0" w:color="auto"/>
            </w:tcBorders>
            <w:vAlign w:val="center"/>
          </w:tcPr>
          <w:p w14:paraId="091D4A2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3B25CC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2C9E61B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317630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33ECA3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ADFEB6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6A671C75"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06D1EA9C" w14:textId="77777777" w:rsidR="007E60C9" w:rsidRPr="000E0405" w:rsidRDefault="007E60C9" w:rsidP="009F1A5E">
            <w:pPr>
              <w:snapToGrid w:val="0"/>
              <w:spacing w:after="0"/>
              <w:jc w:val="both"/>
              <w:rPr>
                <w:b/>
              </w:rPr>
            </w:pPr>
            <w:r w:rsidRPr="000E0405">
              <w:rPr>
                <w:b/>
              </w:rPr>
              <w:t>Parameters</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3E221B3E" w14:textId="77777777" w:rsidR="007E60C9" w:rsidRPr="000E0405" w:rsidRDefault="007E60C9" w:rsidP="009F1A5E">
            <w:pPr>
              <w:snapToGrid w:val="0"/>
              <w:spacing w:after="0"/>
              <w:jc w:val="both"/>
            </w:pPr>
            <w:r w:rsidRPr="000E0405">
              <w:t>Case 4.13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D7BF8AF" w14:textId="77777777" w:rsidR="007E60C9" w:rsidRPr="000E0405" w:rsidRDefault="007E60C9" w:rsidP="009F1A5E">
            <w:pPr>
              <w:snapToGrid w:val="0"/>
              <w:spacing w:after="0"/>
              <w:jc w:val="both"/>
            </w:pPr>
            <w:r w:rsidRPr="000E0405">
              <w:rPr>
                <w:rFonts w:hint="eastAsia"/>
              </w:rPr>
              <w:t>C</w:t>
            </w:r>
            <w:r w:rsidRPr="000E0405">
              <w:t>ase 4.14</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58001F46" w14:textId="77777777" w:rsidR="007E60C9" w:rsidRPr="000E0405" w:rsidRDefault="007E60C9" w:rsidP="009F1A5E">
            <w:pPr>
              <w:snapToGrid w:val="0"/>
              <w:spacing w:after="0"/>
              <w:jc w:val="both"/>
            </w:pPr>
            <w:r w:rsidRPr="000E0405">
              <w:t>Case 4.15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7BCA822" w14:textId="77777777" w:rsidR="007E60C9" w:rsidRPr="000E0405" w:rsidRDefault="007E60C9" w:rsidP="009F1A5E">
            <w:pPr>
              <w:snapToGrid w:val="0"/>
              <w:spacing w:after="0"/>
              <w:jc w:val="both"/>
            </w:pPr>
            <w:r w:rsidRPr="000E0405">
              <w:t>Case 4.16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B8AE2D0" w14:textId="77777777" w:rsidR="007E60C9" w:rsidRPr="000E0405" w:rsidRDefault="007E60C9" w:rsidP="009F1A5E">
            <w:pPr>
              <w:snapToGrid w:val="0"/>
              <w:spacing w:after="0"/>
              <w:jc w:val="both"/>
            </w:pPr>
            <w:r w:rsidRPr="000E0405">
              <w:rPr>
                <w:rFonts w:hint="eastAsia"/>
              </w:rPr>
              <w:t>C</w:t>
            </w:r>
            <w:r w:rsidRPr="000E0405">
              <w:t>ase 4.17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A2C23D2" w14:textId="77777777" w:rsidR="007E60C9" w:rsidRPr="000E0405" w:rsidRDefault="007E60C9" w:rsidP="009F1A5E">
            <w:pPr>
              <w:snapToGrid w:val="0"/>
              <w:spacing w:after="0"/>
              <w:jc w:val="both"/>
            </w:pPr>
            <w:r w:rsidRPr="000E0405">
              <w:t>Case 4.18</w:t>
            </w:r>
          </w:p>
        </w:tc>
      </w:tr>
      <w:tr w:rsidR="00361D7F" w:rsidRPr="000E0405" w14:paraId="01A3F20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0BBA74C" w14:textId="77777777" w:rsidR="007E60C9" w:rsidRPr="000E0405" w:rsidRDefault="007E60C9" w:rsidP="009F1A5E">
            <w:pPr>
              <w:snapToGrid w:val="0"/>
              <w:spacing w:after="0"/>
              <w:jc w:val="both"/>
            </w:pPr>
            <w:r w:rsidRPr="000E0405">
              <w:rPr>
                <w:rFonts w:hint="eastAsia"/>
              </w:rPr>
              <w:t>P</w:t>
            </w:r>
            <w:r w:rsidRPr="000E0405">
              <w:t>ositioning method</w:t>
            </w:r>
          </w:p>
        </w:tc>
        <w:tc>
          <w:tcPr>
            <w:tcW w:w="1134" w:type="dxa"/>
            <w:tcBorders>
              <w:top w:val="single" w:sz="4" w:space="0" w:color="auto"/>
              <w:left w:val="nil"/>
              <w:bottom w:val="single" w:sz="4" w:space="0" w:color="auto"/>
              <w:right w:val="single" w:sz="4" w:space="0" w:color="auto"/>
            </w:tcBorders>
            <w:vAlign w:val="center"/>
          </w:tcPr>
          <w:p w14:paraId="0A0DCC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4E6E05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134" w:type="dxa"/>
            <w:tcBorders>
              <w:top w:val="single" w:sz="4" w:space="0" w:color="auto"/>
              <w:left w:val="nil"/>
              <w:bottom w:val="single" w:sz="4" w:space="0" w:color="auto"/>
              <w:right w:val="single" w:sz="4" w:space="0" w:color="auto"/>
            </w:tcBorders>
            <w:vAlign w:val="center"/>
          </w:tcPr>
          <w:p w14:paraId="6DD816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15F112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5C5C645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5F81624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r>
      <w:tr w:rsidR="00361D7F" w:rsidRPr="000E0405" w14:paraId="4D9CCF2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9887473" w14:textId="77777777" w:rsidR="007E60C9" w:rsidRPr="000E0405" w:rsidRDefault="007E60C9" w:rsidP="009F1A5E">
            <w:pPr>
              <w:snapToGrid w:val="0"/>
              <w:spacing w:after="0"/>
              <w:jc w:val="both"/>
            </w:pPr>
            <w:r w:rsidRPr="000E0405">
              <w:t>SL PRS comb size</w:t>
            </w:r>
          </w:p>
        </w:tc>
        <w:tc>
          <w:tcPr>
            <w:tcW w:w="1134" w:type="dxa"/>
            <w:tcBorders>
              <w:top w:val="single" w:sz="4" w:space="0" w:color="auto"/>
              <w:left w:val="nil"/>
              <w:bottom w:val="single" w:sz="4" w:space="0" w:color="auto"/>
              <w:right w:val="single" w:sz="4" w:space="0" w:color="auto"/>
            </w:tcBorders>
            <w:vAlign w:val="center"/>
          </w:tcPr>
          <w:p w14:paraId="52E80FF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BB9077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7460B0D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C6CA9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2FA50BC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69C1DF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71050D5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3C37E95" w14:textId="77777777" w:rsidR="007E60C9" w:rsidRPr="000E0405" w:rsidRDefault="007E60C9" w:rsidP="009F1A5E">
            <w:pPr>
              <w:snapToGrid w:val="0"/>
              <w:spacing w:after="0"/>
              <w:jc w:val="both"/>
            </w:pPr>
            <w:r w:rsidRPr="000E0405">
              <w:t>SL PRS #symbols</w:t>
            </w:r>
          </w:p>
        </w:tc>
        <w:tc>
          <w:tcPr>
            <w:tcW w:w="1134" w:type="dxa"/>
            <w:tcBorders>
              <w:top w:val="single" w:sz="4" w:space="0" w:color="auto"/>
              <w:left w:val="nil"/>
              <w:bottom w:val="single" w:sz="4" w:space="0" w:color="auto"/>
              <w:right w:val="single" w:sz="4" w:space="0" w:color="auto"/>
            </w:tcBorders>
            <w:vAlign w:val="center"/>
          </w:tcPr>
          <w:p w14:paraId="4DDBE03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73464E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000FFF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0C809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15312AC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1A41FFF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4AFE81F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9DEA98C" w14:textId="77777777" w:rsidR="007E60C9" w:rsidRPr="000E0405" w:rsidRDefault="007E60C9" w:rsidP="009F1A5E">
            <w:pPr>
              <w:snapToGrid w:val="0"/>
              <w:spacing w:after="0"/>
              <w:jc w:val="both"/>
            </w:pPr>
            <w:r w:rsidRPr="000E0405">
              <w:rPr>
                <w:rFonts w:hint="eastAsia"/>
              </w:rPr>
              <w:t>Estimation method</w:t>
            </w:r>
          </w:p>
        </w:tc>
        <w:tc>
          <w:tcPr>
            <w:tcW w:w="1134" w:type="dxa"/>
            <w:tcBorders>
              <w:top w:val="single" w:sz="4" w:space="0" w:color="auto"/>
              <w:left w:val="nil"/>
              <w:bottom w:val="single" w:sz="4" w:space="0" w:color="auto"/>
              <w:right w:val="single" w:sz="4" w:space="0" w:color="auto"/>
            </w:tcBorders>
            <w:vAlign w:val="center"/>
          </w:tcPr>
          <w:p w14:paraId="1E1B52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19416E8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7E3928E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71E2D7D1" w14:textId="77777777" w:rsidR="007E60C9" w:rsidRPr="000E0405" w:rsidRDefault="007E60C9" w:rsidP="009F1A5E">
            <w:pPr>
              <w:autoSpaceDE w:val="0"/>
              <w:autoSpaceDN w:val="0"/>
              <w:adjustRightInd w:val="0"/>
              <w:snapToGrid w:val="0"/>
              <w:spacing w:after="0" w:line="259" w:lineRule="auto"/>
              <w:jc w:val="both"/>
              <w:rPr>
                <w:i/>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267E6C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5B0ADE4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5EC0D82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0CCCCB4" w14:textId="77777777" w:rsidR="007E60C9" w:rsidRPr="000E0405" w:rsidRDefault="007E60C9" w:rsidP="009F1A5E">
            <w:pPr>
              <w:snapToGrid w:val="0"/>
              <w:spacing w:after="0"/>
              <w:jc w:val="both"/>
            </w:pPr>
            <w:r w:rsidRPr="000E0405">
              <w:t>S</w:t>
            </w:r>
            <w:r w:rsidRPr="000E0405">
              <w:rPr>
                <w:rFonts w:hint="eastAsia"/>
              </w:rPr>
              <w:t xml:space="preserve">elected values of </w:t>
            </w:r>
            <w:r w:rsidRPr="000E0405">
              <w:rPr>
                <w:rFonts w:hint="eastAsia"/>
                <w:b/>
              </w:rPr>
              <w:t>X</w:t>
            </w:r>
            <w:r w:rsidRPr="000E0405">
              <w:rPr>
                <w:b/>
              </w:rPr>
              <w:t xml:space="preserve"> </w:t>
            </w:r>
            <w:r w:rsidRPr="000E0405">
              <w:t>(m)</w:t>
            </w:r>
          </w:p>
        </w:tc>
        <w:tc>
          <w:tcPr>
            <w:tcW w:w="1134" w:type="dxa"/>
            <w:tcBorders>
              <w:top w:val="single" w:sz="4" w:space="0" w:color="auto"/>
              <w:left w:val="nil"/>
              <w:bottom w:val="single" w:sz="4" w:space="0" w:color="auto"/>
              <w:right w:val="single" w:sz="4" w:space="0" w:color="auto"/>
            </w:tcBorders>
            <w:vAlign w:val="center"/>
          </w:tcPr>
          <w:p w14:paraId="6BD5E56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16</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07CEED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134" w:type="dxa"/>
            <w:tcBorders>
              <w:top w:val="single" w:sz="4" w:space="0" w:color="auto"/>
              <w:left w:val="nil"/>
              <w:bottom w:val="single" w:sz="4" w:space="0" w:color="auto"/>
              <w:right w:val="single" w:sz="4" w:space="0" w:color="auto"/>
            </w:tcBorders>
            <w:vAlign w:val="center"/>
          </w:tcPr>
          <w:p w14:paraId="2868C19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276" w:type="dxa"/>
            <w:tcBorders>
              <w:top w:val="single" w:sz="4" w:space="0" w:color="auto"/>
              <w:left w:val="nil"/>
              <w:bottom w:val="single" w:sz="4" w:space="0" w:color="auto"/>
              <w:right w:val="single" w:sz="4" w:space="0" w:color="auto"/>
            </w:tcBorders>
            <w:vAlign w:val="center"/>
          </w:tcPr>
          <w:p w14:paraId="55D7D50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16</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54158F6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276" w:type="dxa"/>
            <w:tcBorders>
              <w:top w:val="single" w:sz="4" w:space="0" w:color="auto"/>
              <w:left w:val="nil"/>
              <w:bottom w:val="single" w:sz="4" w:space="0" w:color="auto"/>
              <w:right w:val="single" w:sz="4" w:space="0" w:color="auto"/>
            </w:tcBorders>
            <w:vAlign w:val="center"/>
          </w:tcPr>
          <w:p w14:paraId="5A2BD6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r>
      <w:tr w:rsidR="00361D7F" w:rsidRPr="000E0405" w14:paraId="6D06BCE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730C83A" w14:textId="77777777" w:rsidR="007E60C9" w:rsidRPr="000E0405" w:rsidRDefault="007E60C9" w:rsidP="009F1A5E">
            <w:pPr>
              <w:snapToGrid w:val="0"/>
              <w:spacing w:after="0"/>
              <w:jc w:val="both"/>
            </w:pPr>
            <w:r w:rsidRPr="000E0405">
              <w:rPr>
                <w:rFonts w:hint="eastAsia"/>
              </w:rPr>
              <w:t>SL PRS BW (MHz)</w:t>
            </w:r>
          </w:p>
        </w:tc>
        <w:tc>
          <w:tcPr>
            <w:tcW w:w="1134" w:type="dxa"/>
            <w:tcBorders>
              <w:top w:val="single" w:sz="4" w:space="0" w:color="auto"/>
              <w:left w:val="nil"/>
              <w:bottom w:val="single" w:sz="4" w:space="0" w:color="auto"/>
              <w:right w:val="single" w:sz="4" w:space="0" w:color="auto"/>
            </w:tcBorders>
            <w:vAlign w:val="center"/>
          </w:tcPr>
          <w:p w14:paraId="157E292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23FE372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6A95C5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EB487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3ECA3FF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700438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7E60C9" w:rsidRPr="000E0405" w14:paraId="100BA6D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68A7197" w14:textId="77777777" w:rsidR="007E60C9" w:rsidRPr="000E0405" w:rsidRDefault="007E60C9" w:rsidP="009F1A5E">
            <w:pPr>
              <w:snapToGrid w:val="0"/>
              <w:spacing w:after="0"/>
              <w:jc w:val="both"/>
            </w:pPr>
            <w:r w:rsidRPr="000E0405">
              <w:t>FB-ReTx</w:t>
            </w:r>
          </w:p>
        </w:tc>
        <w:tc>
          <w:tcPr>
            <w:tcW w:w="1134" w:type="dxa"/>
            <w:tcBorders>
              <w:top w:val="single" w:sz="4" w:space="0" w:color="auto"/>
              <w:left w:val="nil"/>
              <w:bottom w:val="single" w:sz="4" w:space="0" w:color="auto"/>
              <w:right w:val="single" w:sz="4" w:space="0" w:color="auto"/>
            </w:tcBorders>
            <w:vAlign w:val="center"/>
          </w:tcPr>
          <w:p w14:paraId="78348F2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365FC6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4A90DED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32C2061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870A9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752B0FD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bl>
    <w:p w14:paraId="2A0B4F35" w14:textId="77777777" w:rsidR="007E60C9" w:rsidRPr="000E0405" w:rsidRDefault="007E60C9" w:rsidP="009F1A5E">
      <w:pPr>
        <w:spacing w:line="259" w:lineRule="auto"/>
        <w:jc w:val="both"/>
        <w:rPr>
          <w:lang w:val="en-US" w:eastAsia="zh-CN"/>
        </w:rPr>
      </w:pPr>
      <w:bookmarkStart w:id="59" w:name="_Ref118383679"/>
    </w:p>
    <w:p w14:paraId="0EEA6F56"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lastRenderedPageBreak/>
        <w:t xml:space="preserve">Table </w:t>
      </w:r>
      <w:bookmarkEnd w:id="59"/>
      <w:r w:rsidRPr="000E0405">
        <w:rPr>
          <w:b/>
          <w:bCs/>
          <w:lang w:val="en-US" w:eastAsia="zh-CN"/>
        </w:rPr>
        <w:t>B.1.10.1-4</w:t>
      </w:r>
      <w:r w:rsidRPr="000E0405">
        <w:rPr>
          <w:b/>
          <w:bCs/>
          <w:lang w:val="en-US"/>
        </w:rPr>
        <w:t xml:space="preserve"> </w:t>
      </w:r>
      <w:r w:rsidRPr="000E0405">
        <w:rPr>
          <w:b/>
          <w:bCs/>
          <w:kern w:val="2"/>
          <w:lang w:val="en-US"/>
        </w:rPr>
        <w:t xml:space="preserve">Assumptions </w:t>
      </w:r>
      <w:r w:rsidRPr="000E0405">
        <w:rPr>
          <w:b/>
          <w:bCs/>
          <w:lang w:val="en-US"/>
        </w:rPr>
        <w:t xml:space="preserve">for </w:t>
      </w:r>
      <w:r w:rsidRPr="000E0405">
        <w:rPr>
          <w:b/>
          <w:bCs/>
          <w:kern w:val="2"/>
          <w:lang w:val="en-US"/>
        </w:rPr>
        <w:t xml:space="preserve">highway for ranging (SL single-RTT, </w:t>
      </w:r>
      <w:r w:rsidRPr="000E0405">
        <w:rPr>
          <w:b/>
          <w:bCs/>
          <w:lang w:val="en-US"/>
        </w:rPr>
        <w:t>MF + feedback-based retransmission (FB-ReTX)</w:t>
      </w:r>
      <w:r w:rsidRPr="000E0405">
        <w:rPr>
          <w:b/>
          <w:bCs/>
          <w:kern w:val="2"/>
          <w:lang w:val="en-US"/>
        </w:rPr>
        <w:t>)</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134"/>
        <w:gridCol w:w="1276"/>
        <w:gridCol w:w="1134"/>
        <w:gridCol w:w="1276"/>
        <w:gridCol w:w="1276"/>
        <w:gridCol w:w="1276"/>
      </w:tblGrid>
      <w:tr w:rsidR="00361D7F" w:rsidRPr="000E0405" w14:paraId="28C37B59"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52BDE9DE" w14:textId="77777777" w:rsidR="007E60C9" w:rsidRPr="000E0405" w:rsidRDefault="007E60C9" w:rsidP="009F1A5E">
            <w:pPr>
              <w:snapToGrid w:val="0"/>
              <w:spacing w:after="0"/>
              <w:jc w:val="both"/>
              <w:rPr>
                <w:b/>
              </w:rPr>
            </w:pPr>
            <w:r w:rsidRPr="000E0405">
              <w:rPr>
                <w:b/>
              </w:rPr>
              <w:t>Parameters</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5AC1C941" w14:textId="77777777" w:rsidR="007E60C9" w:rsidRPr="000E0405" w:rsidRDefault="007E60C9" w:rsidP="009F1A5E">
            <w:pPr>
              <w:snapToGrid w:val="0"/>
              <w:spacing w:after="0"/>
              <w:jc w:val="both"/>
            </w:pPr>
            <w:r w:rsidRPr="000E0405">
              <w:t>Case 6.1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752BA1F" w14:textId="77777777" w:rsidR="007E60C9" w:rsidRPr="000E0405" w:rsidRDefault="007E60C9" w:rsidP="009F1A5E">
            <w:pPr>
              <w:snapToGrid w:val="0"/>
              <w:spacing w:after="0"/>
              <w:jc w:val="both"/>
            </w:pPr>
            <w:r w:rsidRPr="000E0405">
              <w:rPr>
                <w:rFonts w:hint="eastAsia"/>
              </w:rPr>
              <w:t>C</w:t>
            </w:r>
            <w:r w:rsidRPr="000E0405">
              <w:t>ase 6.2</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1BBB2C9A" w14:textId="77777777" w:rsidR="007E60C9" w:rsidRPr="000E0405" w:rsidRDefault="007E60C9" w:rsidP="009F1A5E">
            <w:pPr>
              <w:snapToGrid w:val="0"/>
              <w:spacing w:after="0"/>
              <w:jc w:val="both"/>
            </w:pPr>
            <w:r w:rsidRPr="000E0405">
              <w:t>Case 6.3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6AAD4A7" w14:textId="77777777" w:rsidR="007E60C9" w:rsidRPr="000E0405" w:rsidRDefault="007E60C9" w:rsidP="009F1A5E">
            <w:pPr>
              <w:snapToGrid w:val="0"/>
              <w:spacing w:after="0"/>
              <w:jc w:val="both"/>
            </w:pPr>
            <w:r w:rsidRPr="000E0405">
              <w:t>Case 6.4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2ACFA2A" w14:textId="77777777" w:rsidR="007E60C9" w:rsidRPr="000E0405" w:rsidRDefault="007E60C9" w:rsidP="009F1A5E">
            <w:pPr>
              <w:snapToGrid w:val="0"/>
              <w:spacing w:after="0"/>
              <w:jc w:val="both"/>
            </w:pPr>
            <w:r w:rsidRPr="000E0405">
              <w:rPr>
                <w:rFonts w:hint="eastAsia"/>
              </w:rPr>
              <w:t>C</w:t>
            </w:r>
            <w:r w:rsidRPr="000E0405">
              <w:t>ase 6.5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105DB87" w14:textId="77777777" w:rsidR="007E60C9" w:rsidRPr="000E0405" w:rsidRDefault="007E60C9" w:rsidP="009F1A5E">
            <w:pPr>
              <w:snapToGrid w:val="0"/>
              <w:spacing w:after="0"/>
              <w:jc w:val="both"/>
            </w:pPr>
            <w:r w:rsidRPr="000E0405">
              <w:t>Case 6.6</w:t>
            </w:r>
          </w:p>
        </w:tc>
      </w:tr>
      <w:tr w:rsidR="00361D7F" w:rsidRPr="000E0405" w14:paraId="053CBC4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E5FCCBC" w14:textId="77777777" w:rsidR="007E60C9" w:rsidRPr="000E0405" w:rsidRDefault="007E60C9" w:rsidP="009F1A5E">
            <w:pPr>
              <w:snapToGrid w:val="0"/>
              <w:spacing w:after="0"/>
              <w:jc w:val="both"/>
            </w:pPr>
            <w:r w:rsidRPr="000E0405">
              <w:rPr>
                <w:rFonts w:hint="eastAsia"/>
              </w:rPr>
              <w:t>P</w:t>
            </w:r>
            <w:r w:rsidRPr="000E0405">
              <w:t>ositioning method</w:t>
            </w:r>
          </w:p>
        </w:tc>
        <w:tc>
          <w:tcPr>
            <w:tcW w:w="1134" w:type="dxa"/>
            <w:tcBorders>
              <w:top w:val="single" w:sz="4" w:space="0" w:color="auto"/>
              <w:left w:val="nil"/>
              <w:bottom w:val="single" w:sz="4" w:space="0" w:color="auto"/>
              <w:right w:val="single" w:sz="4" w:space="0" w:color="auto"/>
            </w:tcBorders>
            <w:vAlign w:val="center"/>
          </w:tcPr>
          <w:p w14:paraId="6C3E4C7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2D08815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134" w:type="dxa"/>
            <w:tcBorders>
              <w:top w:val="single" w:sz="4" w:space="0" w:color="auto"/>
              <w:left w:val="nil"/>
              <w:bottom w:val="single" w:sz="4" w:space="0" w:color="auto"/>
              <w:right w:val="single" w:sz="4" w:space="0" w:color="auto"/>
            </w:tcBorders>
            <w:vAlign w:val="center"/>
          </w:tcPr>
          <w:p w14:paraId="3A55E5A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0C5820B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2BEBFFA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17BB3D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r>
      <w:tr w:rsidR="00361D7F" w:rsidRPr="000E0405" w14:paraId="6C801C8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610AFBE" w14:textId="77777777" w:rsidR="007E60C9" w:rsidRPr="000E0405" w:rsidRDefault="007E60C9" w:rsidP="009F1A5E">
            <w:pPr>
              <w:snapToGrid w:val="0"/>
              <w:spacing w:after="0"/>
              <w:jc w:val="both"/>
            </w:pPr>
            <w:r w:rsidRPr="000E0405">
              <w:t>SL PRS comb size</w:t>
            </w:r>
          </w:p>
        </w:tc>
        <w:tc>
          <w:tcPr>
            <w:tcW w:w="1134" w:type="dxa"/>
            <w:tcBorders>
              <w:top w:val="single" w:sz="4" w:space="0" w:color="auto"/>
              <w:left w:val="nil"/>
              <w:bottom w:val="single" w:sz="4" w:space="0" w:color="auto"/>
              <w:right w:val="single" w:sz="4" w:space="0" w:color="auto"/>
            </w:tcBorders>
            <w:vAlign w:val="center"/>
          </w:tcPr>
          <w:p w14:paraId="4932B0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8A4BD4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22FEDA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60FB0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2E535A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E48736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3EE651D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9D3F084" w14:textId="77777777" w:rsidR="007E60C9" w:rsidRPr="000E0405" w:rsidRDefault="007E60C9" w:rsidP="009F1A5E">
            <w:pPr>
              <w:snapToGrid w:val="0"/>
              <w:spacing w:after="0"/>
              <w:jc w:val="both"/>
            </w:pPr>
            <w:r w:rsidRPr="000E0405">
              <w:t>SL PRS #symbols</w:t>
            </w:r>
          </w:p>
        </w:tc>
        <w:tc>
          <w:tcPr>
            <w:tcW w:w="1134" w:type="dxa"/>
            <w:tcBorders>
              <w:top w:val="single" w:sz="4" w:space="0" w:color="auto"/>
              <w:left w:val="nil"/>
              <w:bottom w:val="single" w:sz="4" w:space="0" w:color="auto"/>
              <w:right w:val="single" w:sz="4" w:space="0" w:color="auto"/>
            </w:tcBorders>
            <w:vAlign w:val="center"/>
          </w:tcPr>
          <w:p w14:paraId="22BEC0B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AF3C7E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4548D53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6277E5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426724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1FBAB4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2CD8945F"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4DF0598" w14:textId="77777777" w:rsidR="007E60C9" w:rsidRPr="000E0405" w:rsidRDefault="007E60C9" w:rsidP="009F1A5E">
            <w:pPr>
              <w:snapToGrid w:val="0"/>
              <w:spacing w:after="0"/>
              <w:jc w:val="both"/>
            </w:pPr>
            <w:r w:rsidRPr="000E0405">
              <w:rPr>
                <w:rFonts w:hint="eastAsia"/>
              </w:rPr>
              <w:t>Estimation method</w:t>
            </w:r>
          </w:p>
        </w:tc>
        <w:tc>
          <w:tcPr>
            <w:tcW w:w="1134" w:type="dxa"/>
            <w:tcBorders>
              <w:top w:val="single" w:sz="4" w:space="0" w:color="auto"/>
              <w:left w:val="nil"/>
              <w:bottom w:val="single" w:sz="4" w:space="0" w:color="auto"/>
              <w:right w:val="single" w:sz="4" w:space="0" w:color="auto"/>
            </w:tcBorders>
            <w:vAlign w:val="center"/>
          </w:tcPr>
          <w:p w14:paraId="1AE6533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112306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01D7C2B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4D551A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4E0D9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114FA7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040BC17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BC0D9C1" w14:textId="77777777" w:rsidR="007E60C9" w:rsidRPr="000E0405" w:rsidRDefault="007E60C9" w:rsidP="009F1A5E">
            <w:pPr>
              <w:snapToGrid w:val="0"/>
              <w:spacing w:after="0"/>
              <w:jc w:val="both"/>
            </w:pPr>
            <w:r w:rsidRPr="000E0405">
              <w:t>S</w:t>
            </w:r>
            <w:r w:rsidRPr="000E0405">
              <w:rPr>
                <w:rFonts w:hint="eastAsia"/>
              </w:rPr>
              <w:t xml:space="preserve">elected values of </w:t>
            </w:r>
            <w:r w:rsidRPr="000E0405">
              <w:rPr>
                <w:rFonts w:hint="eastAsia"/>
                <w:b/>
              </w:rPr>
              <w:t>X</w:t>
            </w:r>
            <w:r w:rsidRPr="000E0405">
              <w:rPr>
                <w:b/>
              </w:rPr>
              <w:t xml:space="preserve"> </w:t>
            </w:r>
            <w:r w:rsidRPr="000E0405">
              <w:t>(m)</w:t>
            </w:r>
          </w:p>
        </w:tc>
        <w:tc>
          <w:tcPr>
            <w:tcW w:w="1134" w:type="dxa"/>
            <w:tcBorders>
              <w:top w:val="single" w:sz="4" w:space="0" w:color="auto"/>
              <w:left w:val="nil"/>
              <w:bottom w:val="single" w:sz="4" w:space="0" w:color="auto"/>
              <w:right w:val="single" w:sz="4" w:space="0" w:color="auto"/>
            </w:tcBorders>
            <w:vAlign w:val="center"/>
          </w:tcPr>
          <w:p w14:paraId="006E816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2A6720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134" w:type="dxa"/>
            <w:tcBorders>
              <w:top w:val="single" w:sz="4" w:space="0" w:color="auto"/>
              <w:left w:val="nil"/>
              <w:bottom w:val="single" w:sz="4" w:space="0" w:color="auto"/>
              <w:right w:val="single" w:sz="4" w:space="0" w:color="auto"/>
            </w:tcBorders>
            <w:vAlign w:val="center"/>
          </w:tcPr>
          <w:p w14:paraId="51534D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03DA18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60F3574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726767F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r>
      <w:tr w:rsidR="00361D7F" w:rsidRPr="000E0405" w14:paraId="297B22C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20A23E2" w14:textId="77777777" w:rsidR="007E60C9" w:rsidRPr="000E0405" w:rsidRDefault="007E60C9" w:rsidP="009F1A5E">
            <w:pPr>
              <w:snapToGrid w:val="0"/>
              <w:spacing w:after="0"/>
              <w:jc w:val="both"/>
            </w:pPr>
            <w:r w:rsidRPr="000E0405">
              <w:rPr>
                <w:rFonts w:hint="eastAsia"/>
              </w:rPr>
              <w:t>SL PRS BW (MHz)</w:t>
            </w:r>
          </w:p>
        </w:tc>
        <w:tc>
          <w:tcPr>
            <w:tcW w:w="1134" w:type="dxa"/>
            <w:tcBorders>
              <w:top w:val="single" w:sz="4" w:space="0" w:color="auto"/>
              <w:left w:val="nil"/>
              <w:bottom w:val="single" w:sz="4" w:space="0" w:color="auto"/>
              <w:right w:val="single" w:sz="4" w:space="0" w:color="auto"/>
            </w:tcBorders>
            <w:vAlign w:val="center"/>
          </w:tcPr>
          <w:p w14:paraId="6A0F88A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70F9D8D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3C0175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1F0923D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3CB1680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7CF04B0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0533120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3F156CC" w14:textId="77777777" w:rsidR="007E60C9" w:rsidRPr="000E0405" w:rsidRDefault="007E60C9" w:rsidP="009F1A5E">
            <w:pPr>
              <w:snapToGrid w:val="0"/>
              <w:spacing w:after="0"/>
              <w:jc w:val="both"/>
            </w:pPr>
            <w:r w:rsidRPr="000E0405">
              <w:t>FB-ReTx</w:t>
            </w:r>
          </w:p>
        </w:tc>
        <w:tc>
          <w:tcPr>
            <w:tcW w:w="1134" w:type="dxa"/>
            <w:tcBorders>
              <w:top w:val="single" w:sz="4" w:space="0" w:color="auto"/>
              <w:left w:val="nil"/>
              <w:bottom w:val="single" w:sz="4" w:space="0" w:color="auto"/>
              <w:right w:val="single" w:sz="4" w:space="0" w:color="auto"/>
            </w:tcBorders>
            <w:vAlign w:val="center"/>
          </w:tcPr>
          <w:p w14:paraId="0C9BC6A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4F208F9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2F308F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4FF36C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DE5A9D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6EB086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65CC8858"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13473125" w14:textId="77777777" w:rsidR="007E60C9" w:rsidRPr="000E0405" w:rsidRDefault="007E60C9" w:rsidP="009F1A5E">
            <w:pPr>
              <w:snapToGrid w:val="0"/>
              <w:spacing w:after="0"/>
              <w:jc w:val="both"/>
              <w:rPr>
                <w:b/>
              </w:rPr>
            </w:pPr>
            <w:r w:rsidRPr="000E0405">
              <w:rPr>
                <w:b/>
              </w:rPr>
              <w:t>Parameters</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2D351E6D" w14:textId="77777777" w:rsidR="007E60C9" w:rsidRPr="000E0405" w:rsidRDefault="007E60C9" w:rsidP="009F1A5E">
            <w:pPr>
              <w:snapToGrid w:val="0"/>
              <w:spacing w:after="0"/>
              <w:jc w:val="both"/>
            </w:pPr>
            <w:r w:rsidRPr="000E0405">
              <w:t>Case 6.7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9DD0819" w14:textId="77777777" w:rsidR="007E60C9" w:rsidRPr="000E0405" w:rsidRDefault="007E60C9" w:rsidP="009F1A5E">
            <w:pPr>
              <w:snapToGrid w:val="0"/>
              <w:spacing w:after="0"/>
              <w:jc w:val="both"/>
            </w:pPr>
            <w:r w:rsidRPr="000E0405">
              <w:rPr>
                <w:rFonts w:hint="eastAsia"/>
              </w:rPr>
              <w:t>C</w:t>
            </w:r>
            <w:r w:rsidRPr="000E0405">
              <w:t>ase 6.8</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5F8C9261" w14:textId="77777777" w:rsidR="007E60C9" w:rsidRPr="000E0405" w:rsidRDefault="007E60C9" w:rsidP="009F1A5E">
            <w:pPr>
              <w:snapToGrid w:val="0"/>
              <w:spacing w:after="0"/>
              <w:jc w:val="both"/>
            </w:pPr>
            <w:r w:rsidRPr="000E0405">
              <w:t>Case 6.9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ED87146" w14:textId="77777777" w:rsidR="007E60C9" w:rsidRPr="000E0405" w:rsidRDefault="007E60C9" w:rsidP="009F1A5E">
            <w:pPr>
              <w:snapToGrid w:val="0"/>
              <w:spacing w:after="0"/>
              <w:jc w:val="both"/>
            </w:pPr>
            <w:r w:rsidRPr="000E0405">
              <w:t>Case 6.10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07E62B2" w14:textId="77777777" w:rsidR="007E60C9" w:rsidRPr="000E0405" w:rsidRDefault="007E60C9" w:rsidP="009F1A5E">
            <w:pPr>
              <w:snapToGrid w:val="0"/>
              <w:spacing w:after="0"/>
              <w:jc w:val="both"/>
            </w:pPr>
            <w:r w:rsidRPr="000E0405">
              <w:rPr>
                <w:rFonts w:hint="eastAsia"/>
              </w:rPr>
              <w:t>C</w:t>
            </w:r>
            <w:r w:rsidRPr="000E0405">
              <w:t>ase 6.11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B9D1F74" w14:textId="77777777" w:rsidR="007E60C9" w:rsidRPr="000E0405" w:rsidRDefault="007E60C9" w:rsidP="009F1A5E">
            <w:pPr>
              <w:snapToGrid w:val="0"/>
              <w:spacing w:after="0"/>
              <w:jc w:val="both"/>
            </w:pPr>
            <w:r w:rsidRPr="000E0405">
              <w:t>Case 6.12</w:t>
            </w:r>
          </w:p>
        </w:tc>
      </w:tr>
      <w:tr w:rsidR="00361D7F" w:rsidRPr="000E0405" w14:paraId="7F3622D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29784B0" w14:textId="77777777" w:rsidR="007E60C9" w:rsidRPr="000E0405" w:rsidRDefault="007E60C9" w:rsidP="009F1A5E">
            <w:pPr>
              <w:snapToGrid w:val="0"/>
              <w:spacing w:after="0"/>
              <w:jc w:val="both"/>
            </w:pPr>
            <w:r w:rsidRPr="000E0405">
              <w:rPr>
                <w:rFonts w:hint="eastAsia"/>
              </w:rPr>
              <w:t>P</w:t>
            </w:r>
            <w:r w:rsidRPr="000E0405">
              <w:t>ositioning method</w:t>
            </w:r>
          </w:p>
        </w:tc>
        <w:tc>
          <w:tcPr>
            <w:tcW w:w="1134" w:type="dxa"/>
            <w:tcBorders>
              <w:top w:val="single" w:sz="4" w:space="0" w:color="auto"/>
              <w:left w:val="nil"/>
              <w:bottom w:val="single" w:sz="4" w:space="0" w:color="auto"/>
              <w:right w:val="single" w:sz="4" w:space="0" w:color="auto"/>
            </w:tcBorders>
            <w:vAlign w:val="center"/>
          </w:tcPr>
          <w:p w14:paraId="39CA43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1F83F80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134" w:type="dxa"/>
            <w:tcBorders>
              <w:top w:val="single" w:sz="4" w:space="0" w:color="auto"/>
              <w:left w:val="nil"/>
              <w:bottom w:val="single" w:sz="4" w:space="0" w:color="auto"/>
              <w:right w:val="single" w:sz="4" w:space="0" w:color="auto"/>
            </w:tcBorders>
            <w:vAlign w:val="center"/>
          </w:tcPr>
          <w:p w14:paraId="24CDDF7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0903567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6018D27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334F2B1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r>
      <w:tr w:rsidR="00361D7F" w:rsidRPr="000E0405" w14:paraId="32C1406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AE2B4F8" w14:textId="77777777" w:rsidR="007E60C9" w:rsidRPr="000E0405" w:rsidRDefault="007E60C9" w:rsidP="009F1A5E">
            <w:pPr>
              <w:snapToGrid w:val="0"/>
              <w:spacing w:after="0"/>
              <w:jc w:val="both"/>
            </w:pPr>
            <w:r w:rsidRPr="000E0405">
              <w:t>SL PRS comb size</w:t>
            </w:r>
          </w:p>
        </w:tc>
        <w:tc>
          <w:tcPr>
            <w:tcW w:w="1134" w:type="dxa"/>
            <w:tcBorders>
              <w:top w:val="single" w:sz="4" w:space="0" w:color="auto"/>
              <w:left w:val="nil"/>
              <w:bottom w:val="single" w:sz="4" w:space="0" w:color="auto"/>
              <w:right w:val="single" w:sz="4" w:space="0" w:color="auto"/>
            </w:tcBorders>
            <w:vAlign w:val="center"/>
          </w:tcPr>
          <w:p w14:paraId="4645707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0F8BE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11BAC2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44B3B27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CD219C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332E67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55A91F0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AD04D9D" w14:textId="77777777" w:rsidR="007E60C9" w:rsidRPr="000E0405" w:rsidRDefault="007E60C9" w:rsidP="009F1A5E">
            <w:pPr>
              <w:snapToGrid w:val="0"/>
              <w:spacing w:after="0"/>
              <w:jc w:val="both"/>
            </w:pPr>
            <w:r w:rsidRPr="000E0405">
              <w:t>SL PRS #symbols</w:t>
            </w:r>
          </w:p>
        </w:tc>
        <w:tc>
          <w:tcPr>
            <w:tcW w:w="1134" w:type="dxa"/>
            <w:tcBorders>
              <w:top w:val="single" w:sz="4" w:space="0" w:color="auto"/>
              <w:left w:val="nil"/>
              <w:bottom w:val="single" w:sz="4" w:space="0" w:color="auto"/>
              <w:right w:val="single" w:sz="4" w:space="0" w:color="auto"/>
            </w:tcBorders>
            <w:vAlign w:val="center"/>
          </w:tcPr>
          <w:p w14:paraId="643E61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4832CA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5F98187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68F041D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41B75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C7A94B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7C55DF4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4183FDC" w14:textId="77777777" w:rsidR="007E60C9" w:rsidRPr="000E0405" w:rsidRDefault="007E60C9" w:rsidP="009F1A5E">
            <w:pPr>
              <w:snapToGrid w:val="0"/>
              <w:spacing w:after="0"/>
              <w:jc w:val="both"/>
            </w:pPr>
            <w:r w:rsidRPr="000E0405">
              <w:rPr>
                <w:rFonts w:hint="eastAsia"/>
              </w:rPr>
              <w:t>Estimation method</w:t>
            </w:r>
          </w:p>
        </w:tc>
        <w:tc>
          <w:tcPr>
            <w:tcW w:w="1134" w:type="dxa"/>
            <w:tcBorders>
              <w:top w:val="single" w:sz="4" w:space="0" w:color="auto"/>
              <w:left w:val="nil"/>
              <w:bottom w:val="single" w:sz="4" w:space="0" w:color="auto"/>
              <w:right w:val="single" w:sz="4" w:space="0" w:color="auto"/>
            </w:tcBorders>
            <w:vAlign w:val="center"/>
          </w:tcPr>
          <w:p w14:paraId="4156BF7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7FC7C0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6C2E975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270E86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090A4B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80CC10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5F26F5F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563169D" w14:textId="77777777" w:rsidR="007E60C9" w:rsidRPr="000E0405" w:rsidRDefault="007E60C9" w:rsidP="009F1A5E">
            <w:pPr>
              <w:snapToGrid w:val="0"/>
              <w:spacing w:after="0"/>
              <w:jc w:val="both"/>
            </w:pPr>
            <w:r w:rsidRPr="000E0405">
              <w:t>S</w:t>
            </w:r>
            <w:r w:rsidRPr="000E0405">
              <w:rPr>
                <w:rFonts w:hint="eastAsia"/>
              </w:rPr>
              <w:t xml:space="preserve">elected values of </w:t>
            </w:r>
            <w:r w:rsidRPr="000E0405">
              <w:rPr>
                <w:rFonts w:hint="eastAsia"/>
                <w:b/>
              </w:rPr>
              <w:t>X</w:t>
            </w:r>
            <w:r w:rsidRPr="000E0405">
              <w:rPr>
                <w:b/>
              </w:rPr>
              <w:t xml:space="preserve"> </w:t>
            </w:r>
            <w:r w:rsidRPr="000E0405">
              <w:t>(m)</w:t>
            </w:r>
          </w:p>
        </w:tc>
        <w:tc>
          <w:tcPr>
            <w:tcW w:w="1134" w:type="dxa"/>
            <w:tcBorders>
              <w:top w:val="single" w:sz="4" w:space="0" w:color="auto"/>
              <w:left w:val="nil"/>
              <w:bottom w:val="single" w:sz="4" w:space="0" w:color="auto"/>
              <w:right w:val="single" w:sz="4" w:space="0" w:color="auto"/>
            </w:tcBorders>
            <w:vAlign w:val="center"/>
          </w:tcPr>
          <w:p w14:paraId="45672F8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2296DA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134" w:type="dxa"/>
            <w:tcBorders>
              <w:top w:val="single" w:sz="4" w:space="0" w:color="auto"/>
              <w:left w:val="nil"/>
              <w:bottom w:val="single" w:sz="4" w:space="0" w:color="auto"/>
              <w:right w:val="single" w:sz="4" w:space="0" w:color="auto"/>
            </w:tcBorders>
            <w:vAlign w:val="center"/>
          </w:tcPr>
          <w:p w14:paraId="1053FF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018B15D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16</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4FD1325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276" w:type="dxa"/>
            <w:tcBorders>
              <w:top w:val="single" w:sz="4" w:space="0" w:color="auto"/>
              <w:left w:val="nil"/>
              <w:bottom w:val="single" w:sz="4" w:space="0" w:color="auto"/>
              <w:right w:val="single" w:sz="4" w:space="0" w:color="auto"/>
            </w:tcBorders>
            <w:vAlign w:val="center"/>
          </w:tcPr>
          <w:p w14:paraId="27861D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r>
      <w:tr w:rsidR="00361D7F" w:rsidRPr="000E0405" w14:paraId="36247EC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4B6FA97" w14:textId="77777777" w:rsidR="007E60C9" w:rsidRPr="000E0405" w:rsidRDefault="007E60C9" w:rsidP="009F1A5E">
            <w:pPr>
              <w:snapToGrid w:val="0"/>
              <w:spacing w:after="0"/>
              <w:jc w:val="both"/>
            </w:pPr>
            <w:r w:rsidRPr="000E0405">
              <w:rPr>
                <w:rFonts w:hint="eastAsia"/>
              </w:rPr>
              <w:t>SL PRS BW (MHz)</w:t>
            </w:r>
          </w:p>
        </w:tc>
        <w:tc>
          <w:tcPr>
            <w:tcW w:w="1134" w:type="dxa"/>
            <w:tcBorders>
              <w:top w:val="single" w:sz="4" w:space="0" w:color="auto"/>
              <w:left w:val="nil"/>
              <w:bottom w:val="single" w:sz="4" w:space="0" w:color="auto"/>
              <w:right w:val="single" w:sz="4" w:space="0" w:color="auto"/>
            </w:tcBorders>
            <w:vAlign w:val="center"/>
          </w:tcPr>
          <w:p w14:paraId="2AB8685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7F87CA9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1774D04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7767660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54C2B8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4D3CF23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522E1D2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1202927" w14:textId="77777777" w:rsidR="007E60C9" w:rsidRPr="000E0405" w:rsidRDefault="007E60C9" w:rsidP="009F1A5E">
            <w:pPr>
              <w:snapToGrid w:val="0"/>
              <w:spacing w:after="0"/>
              <w:jc w:val="both"/>
            </w:pPr>
            <w:r w:rsidRPr="000E0405">
              <w:t>FB-ReTx</w:t>
            </w:r>
          </w:p>
        </w:tc>
        <w:tc>
          <w:tcPr>
            <w:tcW w:w="1134" w:type="dxa"/>
            <w:tcBorders>
              <w:top w:val="single" w:sz="4" w:space="0" w:color="auto"/>
              <w:left w:val="nil"/>
              <w:bottom w:val="single" w:sz="4" w:space="0" w:color="auto"/>
              <w:right w:val="single" w:sz="4" w:space="0" w:color="auto"/>
            </w:tcBorders>
            <w:vAlign w:val="center"/>
          </w:tcPr>
          <w:p w14:paraId="39D791F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E0862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42A6E0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709C10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6C40079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6F70B71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4A6CF356"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4E21CCAB" w14:textId="77777777" w:rsidR="007E60C9" w:rsidRPr="000E0405" w:rsidRDefault="007E60C9" w:rsidP="009F1A5E">
            <w:pPr>
              <w:snapToGrid w:val="0"/>
              <w:spacing w:after="0"/>
              <w:jc w:val="both"/>
              <w:rPr>
                <w:b/>
              </w:rPr>
            </w:pPr>
            <w:r w:rsidRPr="000E0405">
              <w:rPr>
                <w:b/>
              </w:rPr>
              <w:t>Parameters</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01B591FE" w14:textId="77777777" w:rsidR="007E60C9" w:rsidRPr="000E0405" w:rsidRDefault="007E60C9" w:rsidP="009F1A5E">
            <w:pPr>
              <w:snapToGrid w:val="0"/>
              <w:spacing w:after="0"/>
              <w:jc w:val="both"/>
            </w:pPr>
            <w:r w:rsidRPr="000E0405">
              <w:t>Case 6.13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DAE76E5" w14:textId="77777777" w:rsidR="007E60C9" w:rsidRPr="000E0405" w:rsidRDefault="007E60C9" w:rsidP="009F1A5E">
            <w:pPr>
              <w:snapToGrid w:val="0"/>
              <w:spacing w:after="0"/>
              <w:jc w:val="both"/>
            </w:pPr>
            <w:r w:rsidRPr="000E0405">
              <w:rPr>
                <w:rFonts w:hint="eastAsia"/>
              </w:rPr>
              <w:t>C</w:t>
            </w:r>
            <w:r w:rsidRPr="000E0405">
              <w:t>ase 6.14</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1913FCD2" w14:textId="77777777" w:rsidR="007E60C9" w:rsidRPr="000E0405" w:rsidRDefault="007E60C9" w:rsidP="009F1A5E">
            <w:pPr>
              <w:snapToGrid w:val="0"/>
              <w:spacing w:after="0"/>
              <w:jc w:val="both"/>
            </w:pPr>
            <w:r w:rsidRPr="000E0405">
              <w:t>Case 6.15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ED6D5AA" w14:textId="77777777" w:rsidR="007E60C9" w:rsidRPr="000E0405" w:rsidRDefault="007E60C9" w:rsidP="009F1A5E">
            <w:pPr>
              <w:snapToGrid w:val="0"/>
              <w:spacing w:after="0"/>
              <w:jc w:val="both"/>
            </w:pPr>
            <w:r w:rsidRPr="000E0405">
              <w:t>Case 6.16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2CF9847" w14:textId="77777777" w:rsidR="007E60C9" w:rsidRPr="000E0405" w:rsidRDefault="007E60C9" w:rsidP="009F1A5E">
            <w:pPr>
              <w:snapToGrid w:val="0"/>
              <w:spacing w:after="0"/>
              <w:jc w:val="both"/>
            </w:pPr>
            <w:r w:rsidRPr="000E0405">
              <w:rPr>
                <w:rFonts w:hint="eastAsia"/>
              </w:rPr>
              <w:t>C</w:t>
            </w:r>
            <w:r w:rsidRPr="000E0405">
              <w:t>ase 6.17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1119423" w14:textId="77777777" w:rsidR="007E60C9" w:rsidRPr="000E0405" w:rsidRDefault="007E60C9" w:rsidP="009F1A5E">
            <w:pPr>
              <w:snapToGrid w:val="0"/>
              <w:spacing w:after="0"/>
              <w:jc w:val="both"/>
            </w:pPr>
            <w:r w:rsidRPr="000E0405">
              <w:t>Case 6.18</w:t>
            </w:r>
          </w:p>
        </w:tc>
      </w:tr>
      <w:tr w:rsidR="00361D7F" w:rsidRPr="000E0405" w14:paraId="7201B33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0BFF4F2" w14:textId="77777777" w:rsidR="007E60C9" w:rsidRPr="000E0405" w:rsidRDefault="007E60C9" w:rsidP="009F1A5E">
            <w:pPr>
              <w:snapToGrid w:val="0"/>
              <w:spacing w:after="0"/>
              <w:jc w:val="both"/>
            </w:pPr>
            <w:r w:rsidRPr="000E0405">
              <w:rPr>
                <w:rFonts w:hint="eastAsia"/>
              </w:rPr>
              <w:t>P</w:t>
            </w:r>
            <w:r w:rsidRPr="000E0405">
              <w:t>ositioning method</w:t>
            </w:r>
          </w:p>
        </w:tc>
        <w:tc>
          <w:tcPr>
            <w:tcW w:w="1134" w:type="dxa"/>
            <w:tcBorders>
              <w:top w:val="single" w:sz="4" w:space="0" w:color="auto"/>
              <w:left w:val="nil"/>
              <w:bottom w:val="single" w:sz="4" w:space="0" w:color="auto"/>
              <w:right w:val="single" w:sz="4" w:space="0" w:color="auto"/>
            </w:tcBorders>
            <w:vAlign w:val="center"/>
          </w:tcPr>
          <w:p w14:paraId="6F24C5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70B6B4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134" w:type="dxa"/>
            <w:tcBorders>
              <w:top w:val="single" w:sz="4" w:space="0" w:color="auto"/>
              <w:left w:val="nil"/>
              <w:bottom w:val="single" w:sz="4" w:space="0" w:color="auto"/>
              <w:right w:val="single" w:sz="4" w:space="0" w:color="auto"/>
            </w:tcBorders>
            <w:vAlign w:val="center"/>
          </w:tcPr>
          <w:p w14:paraId="2C356F2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18F5064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0AFDA71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4000993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r>
      <w:tr w:rsidR="00361D7F" w:rsidRPr="000E0405" w14:paraId="6E2102D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645D4BF" w14:textId="77777777" w:rsidR="007E60C9" w:rsidRPr="000E0405" w:rsidRDefault="007E60C9" w:rsidP="009F1A5E">
            <w:pPr>
              <w:snapToGrid w:val="0"/>
              <w:spacing w:after="0"/>
              <w:jc w:val="both"/>
            </w:pPr>
            <w:r w:rsidRPr="000E0405">
              <w:t>SL PRS comb size</w:t>
            </w:r>
          </w:p>
        </w:tc>
        <w:tc>
          <w:tcPr>
            <w:tcW w:w="1134" w:type="dxa"/>
            <w:tcBorders>
              <w:top w:val="single" w:sz="4" w:space="0" w:color="auto"/>
              <w:left w:val="nil"/>
              <w:bottom w:val="single" w:sz="4" w:space="0" w:color="auto"/>
              <w:right w:val="single" w:sz="4" w:space="0" w:color="auto"/>
            </w:tcBorders>
            <w:vAlign w:val="center"/>
          </w:tcPr>
          <w:p w14:paraId="7FFF76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65FF8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2ABFFC1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235AA0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FC7F16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3485051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4C4FD85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376065D" w14:textId="77777777" w:rsidR="007E60C9" w:rsidRPr="000E0405" w:rsidRDefault="007E60C9" w:rsidP="009F1A5E">
            <w:pPr>
              <w:snapToGrid w:val="0"/>
              <w:spacing w:after="0"/>
              <w:jc w:val="both"/>
            </w:pPr>
            <w:r w:rsidRPr="000E0405">
              <w:t>SL PRS #symbols</w:t>
            </w:r>
          </w:p>
        </w:tc>
        <w:tc>
          <w:tcPr>
            <w:tcW w:w="1134" w:type="dxa"/>
            <w:tcBorders>
              <w:top w:val="single" w:sz="4" w:space="0" w:color="auto"/>
              <w:left w:val="nil"/>
              <w:bottom w:val="single" w:sz="4" w:space="0" w:color="auto"/>
              <w:right w:val="single" w:sz="4" w:space="0" w:color="auto"/>
            </w:tcBorders>
            <w:vAlign w:val="center"/>
          </w:tcPr>
          <w:p w14:paraId="61DEC9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AEF55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0AC0F46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76D55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287AFA8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10E8C1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0E889ED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E2B7898" w14:textId="77777777" w:rsidR="007E60C9" w:rsidRPr="000E0405" w:rsidRDefault="007E60C9" w:rsidP="009F1A5E">
            <w:pPr>
              <w:snapToGrid w:val="0"/>
              <w:spacing w:after="0"/>
              <w:jc w:val="both"/>
            </w:pPr>
            <w:r w:rsidRPr="000E0405">
              <w:rPr>
                <w:rFonts w:hint="eastAsia"/>
              </w:rPr>
              <w:t>Estimation method</w:t>
            </w:r>
          </w:p>
        </w:tc>
        <w:tc>
          <w:tcPr>
            <w:tcW w:w="1134" w:type="dxa"/>
            <w:tcBorders>
              <w:top w:val="single" w:sz="4" w:space="0" w:color="auto"/>
              <w:left w:val="nil"/>
              <w:bottom w:val="single" w:sz="4" w:space="0" w:color="auto"/>
              <w:right w:val="single" w:sz="4" w:space="0" w:color="auto"/>
            </w:tcBorders>
            <w:vAlign w:val="center"/>
          </w:tcPr>
          <w:p w14:paraId="54BE23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D6F6A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5662F3B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D2C17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0F87002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491D92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246E2B8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A42A67A" w14:textId="77777777" w:rsidR="007E60C9" w:rsidRPr="000E0405" w:rsidRDefault="007E60C9" w:rsidP="009F1A5E">
            <w:pPr>
              <w:snapToGrid w:val="0"/>
              <w:spacing w:after="0"/>
              <w:jc w:val="both"/>
            </w:pPr>
            <w:r w:rsidRPr="000E0405">
              <w:t>S</w:t>
            </w:r>
            <w:r w:rsidRPr="000E0405">
              <w:rPr>
                <w:rFonts w:hint="eastAsia"/>
              </w:rPr>
              <w:t xml:space="preserve">elected values of </w:t>
            </w:r>
            <w:r w:rsidRPr="000E0405">
              <w:rPr>
                <w:rFonts w:hint="eastAsia"/>
                <w:b/>
              </w:rPr>
              <w:t>X</w:t>
            </w:r>
            <w:r w:rsidRPr="000E0405">
              <w:rPr>
                <w:b/>
              </w:rPr>
              <w:t xml:space="preserve"> </w:t>
            </w:r>
            <w:r w:rsidRPr="000E0405">
              <w:t>(m)</w:t>
            </w:r>
          </w:p>
        </w:tc>
        <w:tc>
          <w:tcPr>
            <w:tcW w:w="1134" w:type="dxa"/>
            <w:tcBorders>
              <w:top w:val="single" w:sz="4" w:space="0" w:color="auto"/>
              <w:left w:val="nil"/>
              <w:bottom w:val="single" w:sz="4" w:space="0" w:color="auto"/>
              <w:right w:val="single" w:sz="4" w:space="0" w:color="auto"/>
            </w:tcBorders>
            <w:vAlign w:val="center"/>
          </w:tcPr>
          <w:p w14:paraId="59F9604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16</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4EEF41F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134" w:type="dxa"/>
            <w:tcBorders>
              <w:top w:val="single" w:sz="4" w:space="0" w:color="auto"/>
              <w:left w:val="nil"/>
              <w:bottom w:val="single" w:sz="4" w:space="0" w:color="auto"/>
              <w:right w:val="single" w:sz="4" w:space="0" w:color="auto"/>
            </w:tcBorders>
            <w:vAlign w:val="center"/>
          </w:tcPr>
          <w:p w14:paraId="4BC331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276" w:type="dxa"/>
            <w:tcBorders>
              <w:top w:val="single" w:sz="4" w:space="0" w:color="auto"/>
              <w:left w:val="nil"/>
              <w:bottom w:val="single" w:sz="4" w:space="0" w:color="auto"/>
              <w:right w:val="single" w:sz="4" w:space="0" w:color="auto"/>
            </w:tcBorders>
            <w:vAlign w:val="center"/>
          </w:tcPr>
          <w:p w14:paraId="1A45096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16</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658704F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276" w:type="dxa"/>
            <w:tcBorders>
              <w:top w:val="single" w:sz="4" w:space="0" w:color="auto"/>
              <w:left w:val="nil"/>
              <w:bottom w:val="single" w:sz="4" w:space="0" w:color="auto"/>
              <w:right w:val="single" w:sz="4" w:space="0" w:color="auto"/>
            </w:tcBorders>
            <w:vAlign w:val="center"/>
          </w:tcPr>
          <w:p w14:paraId="07D57EC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r>
      <w:tr w:rsidR="00361D7F" w:rsidRPr="000E0405" w14:paraId="6CC303A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187D413" w14:textId="77777777" w:rsidR="007E60C9" w:rsidRPr="000E0405" w:rsidRDefault="007E60C9" w:rsidP="009F1A5E">
            <w:pPr>
              <w:snapToGrid w:val="0"/>
              <w:spacing w:after="0"/>
              <w:jc w:val="both"/>
            </w:pPr>
            <w:r w:rsidRPr="000E0405">
              <w:rPr>
                <w:rFonts w:hint="eastAsia"/>
              </w:rPr>
              <w:t>SL PRS BW (MHz)</w:t>
            </w:r>
          </w:p>
        </w:tc>
        <w:tc>
          <w:tcPr>
            <w:tcW w:w="1134" w:type="dxa"/>
            <w:tcBorders>
              <w:top w:val="single" w:sz="4" w:space="0" w:color="auto"/>
              <w:left w:val="nil"/>
              <w:bottom w:val="single" w:sz="4" w:space="0" w:color="auto"/>
              <w:right w:val="single" w:sz="4" w:space="0" w:color="auto"/>
            </w:tcBorders>
            <w:vAlign w:val="center"/>
          </w:tcPr>
          <w:p w14:paraId="42DF99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17001BE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7A3B815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57DE2D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0171CBB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05A02BF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7E60C9" w:rsidRPr="000E0405" w14:paraId="5CE978C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06F5AF1" w14:textId="77777777" w:rsidR="007E60C9" w:rsidRPr="000E0405" w:rsidRDefault="007E60C9" w:rsidP="009F1A5E">
            <w:pPr>
              <w:snapToGrid w:val="0"/>
              <w:spacing w:after="0"/>
              <w:jc w:val="both"/>
            </w:pPr>
            <w:r w:rsidRPr="000E0405">
              <w:t>FB-ReTx</w:t>
            </w:r>
          </w:p>
        </w:tc>
        <w:tc>
          <w:tcPr>
            <w:tcW w:w="1134" w:type="dxa"/>
            <w:tcBorders>
              <w:top w:val="single" w:sz="4" w:space="0" w:color="auto"/>
              <w:left w:val="nil"/>
              <w:bottom w:val="single" w:sz="4" w:space="0" w:color="auto"/>
              <w:right w:val="single" w:sz="4" w:space="0" w:color="auto"/>
            </w:tcBorders>
            <w:vAlign w:val="center"/>
          </w:tcPr>
          <w:p w14:paraId="1B0098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0DA10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48C13D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8629B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A0461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552DE65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bl>
    <w:p w14:paraId="03CA8153" w14:textId="77777777" w:rsidR="007E60C9" w:rsidRPr="000E0405" w:rsidRDefault="007E60C9" w:rsidP="009F1A5E">
      <w:pPr>
        <w:spacing w:line="259" w:lineRule="auto"/>
        <w:jc w:val="both"/>
        <w:rPr>
          <w:lang w:val="en-US" w:eastAsia="zh-CN"/>
        </w:rPr>
      </w:pPr>
      <w:bookmarkStart w:id="60" w:name="_Ref118384092"/>
    </w:p>
    <w:p w14:paraId="0ACFEE46"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60"/>
      <w:r w:rsidRPr="000E0405">
        <w:rPr>
          <w:b/>
          <w:bCs/>
          <w:lang w:val="en-US" w:eastAsia="zh-CN"/>
        </w:rPr>
        <w:t>B.1.10.1-5</w:t>
      </w:r>
      <w:r w:rsidRPr="000E0405">
        <w:rPr>
          <w:b/>
          <w:bCs/>
          <w:lang w:val="en-US"/>
        </w:rPr>
        <w:t xml:space="preserve"> </w:t>
      </w:r>
      <w:r w:rsidRPr="000E0405">
        <w:rPr>
          <w:b/>
          <w:bCs/>
          <w:kern w:val="2"/>
          <w:lang w:val="en-US"/>
        </w:rPr>
        <w:t xml:space="preserve">Assumptions </w:t>
      </w:r>
      <w:r w:rsidRPr="000E0405">
        <w:rPr>
          <w:b/>
          <w:bCs/>
          <w:lang w:val="en-US"/>
        </w:rPr>
        <w:t xml:space="preserve">for </w:t>
      </w:r>
      <w:r w:rsidRPr="000E0405">
        <w:rPr>
          <w:b/>
          <w:bCs/>
          <w:kern w:val="2"/>
          <w:lang w:val="en-US"/>
        </w:rPr>
        <w:t xml:space="preserve">highway for ranging (SL single-RTT, </w:t>
      </w:r>
      <w:r w:rsidRPr="000E0405">
        <w:rPr>
          <w:b/>
          <w:bCs/>
          <w:lang w:val="en-US"/>
        </w:rPr>
        <w:t>MUSIC + FB-ReTx</w:t>
      </w:r>
      <w:r w:rsidRPr="000E0405">
        <w:rPr>
          <w:b/>
          <w:bCs/>
          <w:kern w:val="2"/>
          <w:lang w:val="en-US"/>
        </w:rPr>
        <w:t>)</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134"/>
        <w:gridCol w:w="1276"/>
        <w:gridCol w:w="1134"/>
        <w:gridCol w:w="1276"/>
        <w:gridCol w:w="1276"/>
        <w:gridCol w:w="1276"/>
      </w:tblGrid>
      <w:tr w:rsidR="00361D7F" w:rsidRPr="000E0405" w14:paraId="2B613CDC"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65F4B1D8" w14:textId="77777777" w:rsidR="007E60C9" w:rsidRPr="000E0405" w:rsidRDefault="007E60C9" w:rsidP="009F1A5E">
            <w:pPr>
              <w:snapToGrid w:val="0"/>
              <w:spacing w:after="0"/>
              <w:jc w:val="both"/>
              <w:rPr>
                <w:b/>
              </w:rPr>
            </w:pPr>
            <w:r w:rsidRPr="000E0405">
              <w:rPr>
                <w:b/>
              </w:rPr>
              <w:t>Parameters</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77579112" w14:textId="77777777" w:rsidR="007E60C9" w:rsidRPr="000E0405" w:rsidRDefault="007E60C9" w:rsidP="009F1A5E">
            <w:pPr>
              <w:snapToGrid w:val="0"/>
              <w:spacing w:after="0"/>
              <w:jc w:val="both"/>
            </w:pPr>
            <w:r w:rsidRPr="000E0405">
              <w:t>Case 8.1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5654510" w14:textId="77777777" w:rsidR="007E60C9" w:rsidRPr="000E0405" w:rsidRDefault="007E60C9" w:rsidP="009F1A5E">
            <w:pPr>
              <w:snapToGrid w:val="0"/>
              <w:spacing w:after="0"/>
              <w:jc w:val="both"/>
            </w:pPr>
            <w:r w:rsidRPr="000E0405">
              <w:rPr>
                <w:rFonts w:hint="eastAsia"/>
              </w:rPr>
              <w:t>C</w:t>
            </w:r>
            <w:r w:rsidRPr="000E0405">
              <w:t>ase 8.2</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49177BCF" w14:textId="77777777" w:rsidR="007E60C9" w:rsidRPr="000E0405" w:rsidRDefault="007E60C9" w:rsidP="009F1A5E">
            <w:pPr>
              <w:snapToGrid w:val="0"/>
              <w:spacing w:after="0"/>
              <w:jc w:val="both"/>
            </w:pPr>
            <w:r w:rsidRPr="000E0405">
              <w:t>Case 8.3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4F59DED" w14:textId="77777777" w:rsidR="007E60C9" w:rsidRPr="000E0405" w:rsidRDefault="007E60C9" w:rsidP="009F1A5E">
            <w:pPr>
              <w:snapToGrid w:val="0"/>
              <w:spacing w:after="0"/>
              <w:jc w:val="both"/>
            </w:pPr>
            <w:r w:rsidRPr="000E0405">
              <w:t>Case 8.4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DB84BE2" w14:textId="77777777" w:rsidR="007E60C9" w:rsidRPr="000E0405" w:rsidRDefault="007E60C9" w:rsidP="009F1A5E">
            <w:pPr>
              <w:snapToGrid w:val="0"/>
              <w:spacing w:after="0"/>
              <w:jc w:val="both"/>
            </w:pPr>
            <w:r w:rsidRPr="000E0405">
              <w:rPr>
                <w:rFonts w:hint="eastAsia"/>
              </w:rPr>
              <w:t>C</w:t>
            </w:r>
            <w:r w:rsidRPr="000E0405">
              <w:t>ase 8.5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244258C" w14:textId="77777777" w:rsidR="007E60C9" w:rsidRPr="000E0405" w:rsidRDefault="007E60C9" w:rsidP="009F1A5E">
            <w:pPr>
              <w:snapToGrid w:val="0"/>
              <w:spacing w:after="0"/>
              <w:jc w:val="both"/>
            </w:pPr>
            <w:r w:rsidRPr="000E0405">
              <w:t>Case 8.6</w:t>
            </w:r>
          </w:p>
        </w:tc>
      </w:tr>
      <w:tr w:rsidR="00361D7F" w:rsidRPr="000E0405" w14:paraId="68026FF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C6884F6" w14:textId="77777777" w:rsidR="007E60C9" w:rsidRPr="000E0405" w:rsidRDefault="007E60C9" w:rsidP="009F1A5E">
            <w:pPr>
              <w:snapToGrid w:val="0"/>
              <w:spacing w:after="0"/>
              <w:jc w:val="both"/>
            </w:pPr>
            <w:r w:rsidRPr="000E0405">
              <w:rPr>
                <w:rFonts w:hint="eastAsia"/>
              </w:rPr>
              <w:t>P</w:t>
            </w:r>
            <w:r w:rsidRPr="000E0405">
              <w:t>ositioning method</w:t>
            </w:r>
          </w:p>
        </w:tc>
        <w:tc>
          <w:tcPr>
            <w:tcW w:w="1134" w:type="dxa"/>
            <w:tcBorders>
              <w:top w:val="single" w:sz="4" w:space="0" w:color="auto"/>
              <w:left w:val="nil"/>
              <w:bottom w:val="single" w:sz="4" w:space="0" w:color="auto"/>
              <w:right w:val="single" w:sz="4" w:space="0" w:color="auto"/>
            </w:tcBorders>
            <w:vAlign w:val="center"/>
          </w:tcPr>
          <w:p w14:paraId="60C19E5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7EE3782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134" w:type="dxa"/>
            <w:tcBorders>
              <w:top w:val="single" w:sz="4" w:space="0" w:color="auto"/>
              <w:left w:val="nil"/>
              <w:bottom w:val="single" w:sz="4" w:space="0" w:color="auto"/>
              <w:right w:val="single" w:sz="4" w:space="0" w:color="auto"/>
            </w:tcBorders>
            <w:vAlign w:val="center"/>
          </w:tcPr>
          <w:p w14:paraId="7785F54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692018D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0F65947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46FCB6E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r>
      <w:tr w:rsidR="00361D7F" w:rsidRPr="000E0405" w14:paraId="5C8D96B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08D8C8D" w14:textId="77777777" w:rsidR="007E60C9" w:rsidRPr="000E0405" w:rsidRDefault="007E60C9" w:rsidP="009F1A5E">
            <w:pPr>
              <w:snapToGrid w:val="0"/>
              <w:spacing w:after="0"/>
              <w:jc w:val="both"/>
            </w:pPr>
            <w:r w:rsidRPr="000E0405">
              <w:t>SL PRS comb size</w:t>
            </w:r>
          </w:p>
        </w:tc>
        <w:tc>
          <w:tcPr>
            <w:tcW w:w="1134" w:type="dxa"/>
            <w:tcBorders>
              <w:top w:val="single" w:sz="4" w:space="0" w:color="auto"/>
              <w:left w:val="nil"/>
              <w:bottom w:val="single" w:sz="4" w:space="0" w:color="auto"/>
              <w:right w:val="single" w:sz="4" w:space="0" w:color="auto"/>
            </w:tcBorders>
            <w:vAlign w:val="center"/>
          </w:tcPr>
          <w:p w14:paraId="1155DDC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62B06D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5BB272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7E321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F7C09F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497546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5A2D0E1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EDB8CCC" w14:textId="77777777" w:rsidR="007E60C9" w:rsidRPr="000E0405" w:rsidRDefault="007E60C9" w:rsidP="009F1A5E">
            <w:pPr>
              <w:snapToGrid w:val="0"/>
              <w:spacing w:after="0"/>
              <w:jc w:val="both"/>
            </w:pPr>
            <w:r w:rsidRPr="000E0405">
              <w:t>SL PRS #symbols</w:t>
            </w:r>
          </w:p>
        </w:tc>
        <w:tc>
          <w:tcPr>
            <w:tcW w:w="1134" w:type="dxa"/>
            <w:tcBorders>
              <w:top w:val="single" w:sz="4" w:space="0" w:color="auto"/>
              <w:left w:val="nil"/>
              <w:bottom w:val="single" w:sz="4" w:space="0" w:color="auto"/>
              <w:right w:val="single" w:sz="4" w:space="0" w:color="auto"/>
            </w:tcBorders>
            <w:vAlign w:val="center"/>
          </w:tcPr>
          <w:p w14:paraId="07B54F4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1AFBA4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5D89FAF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16D2F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4B9434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255A1C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77FF0D4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D8343E2" w14:textId="77777777" w:rsidR="007E60C9" w:rsidRPr="000E0405" w:rsidRDefault="007E60C9" w:rsidP="009F1A5E">
            <w:pPr>
              <w:snapToGrid w:val="0"/>
              <w:spacing w:after="0"/>
              <w:jc w:val="both"/>
            </w:pPr>
            <w:r w:rsidRPr="000E0405">
              <w:rPr>
                <w:rFonts w:hint="eastAsia"/>
              </w:rPr>
              <w:t>Estimation method</w:t>
            </w:r>
          </w:p>
        </w:tc>
        <w:tc>
          <w:tcPr>
            <w:tcW w:w="1134" w:type="dxa"/>
            <w:tcBorders>
              <w:top w:val="single" w:sz="4" w:space="0" w:color="auto"/>
              <w:left w:val="nil"/>
              <w:bottom w:val="single" w:sz="4" w:space="0" w:color="auto"/>
              <w:right w:val="single" w:sz="4" w:space="0" w:color="auto"/>
            </w:tcBorders>
            <w:vAlign w:val="center"/>
          </w:tcPr>
          <w:p w14:paraId="7FCFE44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65766EC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0B85D9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28F16ACE" w14:textId="77777777" w:rsidR="007E60C9" w:rsidRPr="000E0405" w:rsidRDefault="007E60C9" w:rsidP="009F1A5E">
            <w:pPr>
              <w:autoSpaceDE w:val="0"/>
              <w:autoSpaceDN w:val="0"/>
              <w:adjustRightInd w:val="0"/>
              <w:snapToGrid w:val="0"/>
              <w:spacing w:after="0" w:line="259" w:lineRule="auto"/>
              <w:jc w:val="both"/>
              <w:rPr>
                <w:i/>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509B316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6CC260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0FFDE31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EACAFEA" w14:textId="77777777" w:rsidR="007E60C9" w:rsidRPr="000E0405" w:rsidRDefault="007E60C9" w:rsidP="009F1A5E">
            <w:pPr>
              <w:snapToGrid w:val="0"/>
              <w:spacing w:after="0"/>
              <w:jc w:val="both"/>
            </w:pPr>
            <w:r w:rsidRPr="000E0405">
              <w:t>S</w:t>
            </w:r>
            <w:r w:rsidRPr="000E0405">
              <w:rPr>
                <w:rFonts w:hint="eastAsia"/>
              </w:rPr>
              <w:t xml:space="preserve">elected values of </w:t>
            </w:r>
            <w:r w:rsidRPr="000E0405">
              <w:rPr>
                <w:rFonts w:hint="eastAsia"/>
                <w:b/>
              </w:rPr>
              <w:t>X</w:t>
            </w:r>
            <w:r w:rsidRPr="000E0405">
              <w:rPr>
                <w:b/>
              </w:rPr>
              <w:t xml:space="preserve"> </w:t>
            </w:r>
            <w:r w:rsidRPr="000E0405">
              <w:t>(m)</w:t>
            </w:r>
          </w:p>
        </w:tc>
        <w:tc>
          <w:tcPr>
            <w:tcW w:w="1134" w:type="dxa"/>
            <w:tcBorders>
              <w:top w:val="single" w:sz="4" w:space="0" w:color="auto"/>
              <w:left w:val="nil"/>
              <w:bottom w:val="single" w:sz="4" w:space="0" w:color="auto"/>
              <w:right w:val="single" w:sz="4" w:space="0" w:color="auto"/>
            </w:tcBorders>
            <w:vAlign w:val="center"/>
          </w:tcPr>
          <w:p w14:paraId="11E55F2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277F348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134" w:type="dxa"/>
            <w:tcBorders>
              <w:top w:val="single" w:sz="4" w:space="0" w:color="auto"/>
              <w:left w:val="nil"/>
              <w:bottom w:val="single" w:sz="4" w:space="0" w:color="auto"/>
              <w:right w:val="single" w:sz="4" w:space="0" w:color="auto"/>
            </w:tcBorders>
            <w:vAlign w:val="center"/>
          </w:tcPr>
          <w:p w14:paraId="560EFA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179CC5B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74596E9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25F3AB4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r>
      <w:tr w:rsidR="00361D7F" w:rsidRPr="000E0405" w14:paraId="412779E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9FE84BD" w14:textId="77777777" w:rsidR="007E60C9" w:rsidRPr="000E0405" w:rsidRDefault="007E60C9" w:rsidP="009F1A5E">
            <w:pPr>
              <w:snapToGrid w:val="0"/>
              <w:spacing w:after="0"/>
              <w:jc w:val="both"/>
            </w:pPr>
            <w:r w:rsidRPr="000E0405">
              <w:rPr>
                <w:rFonts w:hint="eastAsia"/>
              </w:rPr>
              <w:t>SL PRS BW (MHz)</w:t>
            </w:r>
          </w:p>
        </w:tc>
        <w:tc>
          <w:tcPr>
            <w:tcW w:w="1134" w:type="dxa"/>
            <w:tcBorders>
              <w:top w:val="single" w:sz="4" w:space="0" w:color="auto"/>
              <w:left w:val="nil"/>
              <w:bottom w:val="single" w:sz="4" w:space="0" w:color="auto"/>
              <w:right w:val="single" w:sz="4" w:space="0" w:color="auto"/>
            </w:tcBorders>
            <w:vAlign w:val="center"/>
          </w:tcPr>
          <w:p w14:paraId="5436F8C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5BF324B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19D457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226D2A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266B75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038C871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028383A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27BCEF6" w14:textId="77777777" w:rsidR="007E60C9" w:rsidRPr="000E0405" w:rsidRDefault="007E60C9" w:rsidP="009F1A5E">
            <w:pPr>
              <w:snapToGrid w:val="0"/>
              <w:spacing w:after="0"/>
              <w:jc w:val="both"/>
            </w:pPr>
            <w:r w:rsidRPr="000E0405">
              <w:t>FB-ReTx</w:t>
            </w:r>
          </w:p>
        </w:tc>
        <w:tc>
          <w:tcPr>
            <w:tcW w:w="1134" w:type="dxa"/>
            <w:tcBorders>
              <w:top w:val="single" w:sz="4" w:space="0" w:color="auto"/>
              <w:left w:val="nil"/>
              <w:bottom w:val="single" w:sz="4" w:space="0" w:color="auto"/>
              <w:right w:val="single" w:sz="4" w:space="0" w:color="auto"/>
            </w:tcBorders>
            <w:vAlign w:val="center"/>
          </w:tcPr>
          <w:p w14:paraId="02BF70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54C0D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51AD20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9BF7EF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4276CFE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63139D3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0AF2BB22"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0A5E5F62" w14:textId="77777777" w:rsidR="007E60C9" w:rsidRPr="000E0405" w:rsidRDefault="007E60C9" w:rsidP="009F1A5E">
            <w:pPr>
              <w:snapToGrid w:val="0"/>
              <w:spacing w:after="0"/>
              <w:jc w:val="both"/>
              <w:rPr>
                <w:b/>
              </w:rPr>
            </w:pPr>
            <w:r w:rsidRPr="000E0405">
              <w:rPr>
                <w:b/>
              </w:rPr>
              <w:t>Parameters</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617DF18B" w14:textId="77777777" w:rsidR="007E60C9" w:rsidRPr="000E0405" w:rsidRDefault="007E60C9" w:rsidP="009F1A5E">
            <w:pPr>
              <w:snapToGrid w:val="0"/>
              <w:spacing w:after="0"/>
              <w:jc w:val="both"/>
            </w:pPr>
            <w:r w:rsidRPr="000E0405">
              <w:t>Case 8.7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7A84225" w14:textId="77777777" w:rsidR="007E60C9" w:rsidRPr="000E0405" w:rsidRDefault="007E60C9" w:rsidP="009F1A5E">
            <w:pPr>
              <w:snapToGrid w:val="0"/>
              <w:spacing w:after="0"/>
              <w:jc w:val="both"/>
            </w:pPr>
            <w:r w:rsidRPr="000E0405">
              <w:rPr>
                <w:rFonts w:hint="eastAsia"/>
              </w:rPr>
              <w:t>C</w:t>
            </w:r>
            <w:r w:rsidRPr="000E0405">
              <w:t>ase 8.8</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4CFE5C22" w14:textId="77777777" w:rsidR="007E60C9" w:rsidRPr="000E0405" w:rsidRDefault="007E60C9" w:rsidP="009F1A5E">
            <w:pPr>
              <w:snapToGrid w:val="0"/>
              <w:spacing w:after="0"/>
              <w:jc w:val="both"/>
            </w:pPr>
            <w:r w:rsidRPr="000E0405">
              <w:t>Case 8.9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5216442" w14:textId="77777777" w:rsidR="007E60C9" w:rsidRPr="000E0405" w:rsidRDefault="007E60C9" w:rsidP="009F1A5E">
            <w:pPr>
              <w:snapToGrid w:val="0"/>
              <w:spacing w:after="0"/>
              <w:jc w:val="both"/>
            </w:pPr>
            <w:r w:rsidRPr="000E0405">
              <w:t>Case 8.10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D1024FE" w14:textId="77777777" w:rsidR="007E60C9" w:rsidRPr="000E0405" w:rsidRDefault="007E60C9" w:rsidP="009F1A5E">
            <w:pPr>
              <w:snapToGrid w:val="0"/>
              <w:spacing w:after="0"/>
              <w:jc w:val="both"/>
            </w:pPr>
            <w:r w:rsidRPr="000E0405">
              <w:rPr>
                <w:rFonts w:hint="eastAsia"/>
              </w:rPr>
              <w:t>C</w:t>
            </w:r>
            <w:r w:rsidRPr="000E0405">
              <w:t>ase 8.11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F682F7D" w14:textId="77777777" w:rsidR="007E60C9" w:rsidRPr="000E0405" w:rsidRDefault="007E60C9" w:rsidP="009F1A5E">
            <w:pPr>
              <w:snapToGrid w:val="0"/>
              <w:spacing w:after="0"/>
              <w:jc w:val="both"/>
            </w:pPr>
            <w:r w:rsidRPr="000E0405">
              <w:t>Case 8.12</w:t>
            </w:r>
          </w:p>
        </w:tc>
      </w:tr>
      <w:tr w:rsidR="00361D7F" w:rsidRPr="000E0405" w14:paraId="135E76A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D01D069" w14:textId="77777777" w:rsidR="007E60C9" w:rsidRPr="000E0405" w:rsidRDefault="007E60C9" w:rsidP="009F1A5E">
            <w:pPr>
              <w:snapToGrid w:val="0"/>
              <w:spacing w:after="0"/>
              <w:jc w:val="both"/>
            </w:pPr>
            <w:r w:rsidRPr="000E0405">
              <w:rPr>
                <w:rFonts w:hint="eastAsia"/>
              </w:rPr>
              <w:t>P</w:t>
            </w:r>
            <w:r w:rsidRPr="000E0405">
              <w:t>ositioning method</w:t>
            </w:r>
          </w:p>
        </w:tc>
        <w:tc>
          <w:tcPr>
            <w:tcW w:w="1134" w:type="dxa"/>
            <w:tcBorders>
              <w:top w:val="single" w:sz="4" w:space="0" w:color="auto"/>
              <w:left w:val="nil"/>
              <w:bottom w:val="single" w:sz="4" w:space="0" w:color="auto"/>
              <w:right w:val="single" w:sz="4" w:space="0" w:color="auto"/>
            </w:tcBorders>
            <w:vAlign w:val="center"/>
          </w:tcPr>
          <w:p w14:paraId="69A503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7A81E1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134" w:type="dxa"/>
            <w:tcBorders>
              <w:top w:val="single" w:sz="4" w:space="0" w:color="auto"/>
              <w:left w:val="nil"/>
              <w:bottom w:val="single" w:sz="4" w:space="0" w:color="auto"/>
              <w:right w:val="single" w:sz="4" w:space="0" w:color="auto"/>
            </w:tcBorders>
            <w:vAlign w:val="center"/>
          </w:tcPr>
          <w:p w14:paraId="63C1BC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1A5B6C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404CE0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6046B36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r>
      <w:tr w:rsidR="00361D7F" w:rsidRPr="000E0405" w14:paraId="2626C99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9FAA987" w14:textId="77777777" w:rsidR="007E60C9" w:rsidRPr="000E0405" w:rsidRDefault="007E60C9" w:rsidP="009F1A5E">
            <w:pPr>
              <w:snapToGrid w:val="0"/>
              <w:spacing w:after="0"/>
              <w:jc w:val="both"/>
            </w:pPr>
            <w:r w:rsidRPr="000E0405">
              <w:t>SL PRS comb size</w:t>
            </w:r>
          </w:p>
        </w:tc>
        <w:tc>
          <w:tcPr>
            <w:tcW w:w="1134" w:type="dxa"/>
            <w:tcBorders>
              <w:top w:val="single" w:sz="4" w:space="0" w:color="auto"/>
              <w:left w:val="nil"/>
              <w:bottom w:val="single" w:sz="4" w:space="0" w:color="auto"/>
              <w:right w:val="single" w:sz="4" w:space="0" w:color="auto"/>
            </w:tcBorders>
            <w:vAlign w:val="center"/>
          </w:tcPr>
          <w:p w14:paraId="1046771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A5449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0E96CB5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4A0495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CE89D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72F117B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63DA150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910ECCA" w14:textId="77777777" w:rsidR="007E60C9" w:rsidRPr="000E0405" w:rsidRDefault="007E60C9" w:rsidP="009F1A5E">
            <w:pPr>
              <w:snapToGrid w:val="0"/>
              <w:spacing w:after="0"/>
              <w:jc w:val="both"/>
            </w:pPr>
            <w:r w:rsidRPr="000E0405">
              <w:t>SL PRS #symbols</w:t>
            </w:r>
          </w:p>
        </w:tc>
        <w:tc>
          <w:tcPr>
            <w:tcW w:w="1134" w:type="dxa"/>
            <w:tcBorders>
              <w:top w:val="single" w:sz="4" w:space="0" w:color="auto"/>
              <w:left w:val="nil"/>
              <w:bottom w:val="single" w:sz="4" w:space="0" w:color="auto"/>
              <w:right w:val="single" w:sz="4" w:space="0" w:color="auto"/>
            </w:tcBorders>
            <w:vAlign w:val="center"/>
          </w:tcPr>
          <w:p w14:paraId="5958E50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42577A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3100F14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0C3616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2016C9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BAF018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1678E42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0663D02" w14:textId="77777777" w:rsidR="007E60C9" w:rsidRPr="000E0405" w:rsidRDefault="007E60C9" w:rsidP="009F1A5E">
            <w:pPr>
              <w:snapToGrid w:val="0"/>
              <w:spacing w:after="0"/>
              <w:jc w:val="both"/>
            </w:pPr>
            <w:r w:rsidRPr="000E0405">
              <w:rPr>
                <w:rFonts w:hint="eastAsia"/>
              </w:rPr>
              <w:t>Estimation method</w:t>
            </w:r>
          </w:p>
        </w:tc>
        <w:tc>
          <w:tcPr>
            <w:tcW w:w="1134" w:type="dxa"/>
            <w:tcBorders>
              <w:top w:val="single" w:sz="4" w:space="0" w:color="auto"/>
              <w:left w:val="nil"/>
              <w:bottom w:val="single" w:sz="4" w:space="0" w:color="auto"/>
              <w:right w:val="single" w:sz="4" w:space="0" w:color="auto"/>
            </w:tcBorders>
            <w:vAlign w:val="center"/>
          </w:tcPr>
          <w:p w14:paraId="2D3F52C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7157D9C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524ADC0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1CE78A27" w14:textId="77777777" w:rsidR="007E60C9" w:rsidRPr="000E0405" w:rsidRDefault="007E60C9" w:rsidP="009F1A5E">
            <w:pPr>
              <w:autoSpaceDE w:val="0"/>
              <w:autoSpaceDN w:val="0"/>
              <w:adjustRightInd w:val="0"/>
              <w:snapToGrid w:val="0"/>
              <w:spacing w:after="0" w:line="259" w:lineRule="auto"/>
              <w:jc w:val="both"/>
              <w:rPr>
                <w:i/>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79ABC7F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4E2257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1E9D117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6D45EDE" w14:textId="77777777" w:rsidR="007E60C9" w:rsidRPr="000E0405" w:rsidRDefault="007E60C9" w:rsidP="009F1A5E">
            <w:pPr>
              <w:snapToGrid w:val="0"/>
              <w:spacing w:after="0"/>
              <w:jc w:val="both"/>
            </w:pPr>
            <w:r w:rsidRPr="000E0405">
              <w:t>S</w:t>
            </w:r>
            <w:r w:rsidRPr="000E0405">
              <w:rPr>
                <w:rFonts w:hint="eastAsia"/>
              </w:rPr>
              <w:t xml:space="preserve">elected values of </w:t>
            </w:r>
            <w:r w:rsidRPr="000E0405">
              <w:rPr>
                <w:rFonts w:hint="eastAsia"/>
                <w:b/>
              </w:rPr>
              <w:t>X</w:t>
            </w:r>
            <w:r w:rsidRPr="000E0405">
              <w:rPr>
                <w:b/>
              </w:rPr>
              <w:t xml:space="preserve"> </w:t>
            </w:r>
            <w:r w:rsidRPr="000E0405">
              <w:t>(m)</w:t>
            </w:r>
          </w:p>
        </w:tc>
        <w:tc>
          <w:tcPr>
            <w:tcW w:w="1134" w:type="dxa"/>
            <w:tcBorders>
              <w:top w:val="single" w:sz="4" w:space="0" w:color="auto"/>
              <w:left w:val="nil"/>
              <w:bottom w:val="single" w:sz="4" w:space="0" w:color="auto"/>
              <w:right w:val="single" w:sz="4" w:space="0" w:color="auto"/>
            </w:tcBorders>
            <w:vAlign w:val="center"/>
          </w:tcPr>
          <w:p w14:paraId="0C4829D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4778EF1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134" w:type="dxa"/>
            <w:tcBorders>
              <w:top w:val="single" w:sz="4" w:space="0" w:color="auto"/>
              <w:left w:val="nil"/>
              <w:bottom w:val="single" w:sz="4" w:space="0" w:color="auto"/>
              <w:right w:val="single" w:sz="4" w:space="0" w:color="auto"/>
            </w:tcBorders>
            <w:vAlign w:val="center"/>
          </w:tcPr>
          <w:p w14:paraId="057A5A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80</w:t>
            </w:r>
          </w:p>
        </w:tc>
        <w:tc>
          <w:tcPr>
            <w:tcW w:w="1276" w:type="dxa"/>
            <w:tcBorders>
              <w:top w:val="single" w:sz="4" w:space="0" w:color="auto"/>
              <w:left w:val="nil"/>
              <w:bottom w:val="single" w:sz="4" w:space="0" w:color="auto"/>
              <w:right w:val="single" w:sz="4" w:space="0" w:color="auto"/>
            </w:tcBorders>
            <w:vAlign w:val="center"/>
          </w:tcPr>
          <w:p w14:paraId="41FFB1D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16</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095704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276" w:type="dxa"/>
            <w:tcBorders>
              <w:top w:val="single" w:sz="4" w:space="0" w:color="auto"/>
              <w:left w:val="nil"/>
              <w:bottom w:val="single" w:sz="4" w:space="0" w:color="auto"/>
              <w:right w:val="single" w:sz="4" w:space="0" w:color="auto"/>
            </w:tcBorders>
            <w:vAlign w:val="center"/>
          </w:tcPr>
          <w:p w14:paraId="6A501E0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r>
      <w:tr w:rsidR="00361D7F" w:rsidRPr="000E0405" w14:paraId="27776BDF"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AB3E60A" w14:textId="77777777" w:rsidR="007E60C9" w:rsidRPr="000E0405" w:rsidRDefault="007E60C9" w:rsidP="009F1A5E">
            <w:pPr>
              <w:snapToGrid w:val="0"/>
              <w:spacing w:after="0"/>
              <w:jc w:val="both"/>
            </w:pPr>
            <w:r w:rsidRPr="000E0405">
              <w:rPr>
                <w:rFonts w:hint="eastAsia"/>
              </w:rPr>
              <w:t>SL PRS BW (MHz)</w:t>
            </w:r>
          </w:p>
        </w:tc>
        <w:tc>
          <w:tcPr>
            <w:tcW w:w="1134" w:type="dxa"/>
            <w:tcBorders>
              <w:top w:val="single" w:sz="4" w:space="0" w:color="auto"/>
              <w:left w:val="nil"/>
              <w:bottom w:val="single" w:sz="4" w:space="0" w:color="auto"/>
              <w:right w:val="single" w:sz="4" w:space="0" w:color="auto"/>
            </w:tcBorders>
            <w:vAlign w:val="center"/>
          </w:tcPr>
          <w:p w14:paraId="328CBF0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5C88A47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011A42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67861B7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1ED8AC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795406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13D4D09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B720847" w14:textId="77777777" w:rsidR="007E60C9" w:rsidRPr="000E0405" w:rsidRDefault="007E60C9" w:rsidP="009F1A5E">
            <w:pPr>
              <w:snapToGrid w:val="0"/>
              <w:spacing w:after="0"/>
              <w:jc w:val="both"/>
            </w:pPr>
            <w:r w:rsidRPr="000E0405">
              <w:t>FB-ReTx</w:t>
            </w:r>
          </w:p>
        </w:tc>
        <w:tc>
          <w:tcPr>
            <w:tcW w:w="1134" w:type="dxa"/>
            <w:tcBorders>
              <w:top w:val="single" w:sz="4" w:space="0" w:color="auto"/>
              <w:left w:val="nil"/>
              <w:bottom w:val="single" w:sz="4" w:space="0" w:color="auto"/>
              <w:right w:val="single" w:sz="4" w:space="0" w:color="auto"/>
            </w:tcBorders>
            <w:vAlign w:val="center"/>
          </w:tcPr>
          <w:p w14:paraId="50B4637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3586D4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6264F43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55FAB1E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D87104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1876F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681C545A"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6652EAEC" w14:textId="77777777" w:rsidR="007E60C9" w:rsidRPr="000E0405" w:rsidRDefault="007E60C9" w:rsidP="009F1A5E">
            <w:pPr>
              <w:snapToGrid w:val="0"/>
              <w:spacing w:after="0"/>
              <w:jc w:val="both"/>
              <w:rPr>
                <w:b/>
              </w:rPr>
            </w:pPr>
            <w:r w:rsidRPr="000E0405">
              <w:rPr>
                <w:b/>
              </w:rPr>
              <w:t>Parameters</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160B572C" w14:textId="77777777" w:rsidR="007E60C9" w:rsidRPr="000E0405" w:rsidRDefault="007E60C9" w:rsidP="009F1A5E">
            <w:pPr>
              <w:snapToGrid w:val="0"/>
              <w:spacing w:after="0"/>
              <w:jc w:val="both"/>
            </w:pPr>
            <w:r w:rsidRPr="000E0405">
              <w:t>Case 8.13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C1BFAFD" w14:textId="77777777" w:rsidR="007E60C9" w:rsidRPr="000E0405" w:rsidRDefault="007E60C9" w:rsidP="009F1A5E">
            <w:pPr>
              <w:snapToGrid w:val="0"/>
              <w:spacing w:after="0"/>
              <w:jc w:val="both"/>
            </w:pPr>
            <w:r w:rsidRPr="000E0405">
              <w:rPr>
                <w:rFonts w:hint="eastAsia"/>
              </w:rPr>
              <w:t>C</w:t>
            </w:r>
            <w:r w:rsidRPr="000E0405">
              <w:t>ase 8.14</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6878AB1A" w14:textId="77777777" w:rsidR="007E60C9" w:rsidRPr="000E0405" w:rsidRDefault="007E60C9" w:rsidP="009F1A5E">
            <w:pPr>
              <w:snapToGrid w:val="0"/>
              <w:spacing w:after="0"/>
              <w:jc w:val="both"/>
            </w:pPr>
            <w:r w:rsidRPr="000E0405">
              <w:t>Case 8.15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848F390" w14:textId="77777777" w:rsidR="007E60C9" w:rsidRPr="000E0405" w:rsidRDefault="007E60C9" w:rsidP="009F1A5E">
            <w:pPr>
              <w:snapToGrid w:val="0"/>
              <w:spacing w:after="0"/>
              <w:jc w:val="both"/>
            </w:pPr>
            <w:r w:rsidRPr="000E0405">
              <w:t>Case 8.16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1B4C377" w14:textId="77777777" w:rsidR="007E60C9" w:rsidRPr="000E0405" w:rsidRDefault="007E60C9" w:rsidP="009F1A5E">
            <w:pPr>
              <w:snapToGrid w:val="0"/>
              <w:spacing w:after="0"/>
              <w:jc w:val="both"/>
            </w:pPr>
            <w:r w:rsidRPr="000E0405">
              <w:rPr>
                <w:rFonts w:hint="eastAsia"/>
              </w:rPr>
              <w:t>C</w:t>
            </w:r>
            <w:r w:rsidRPr="000E0405">
              <w:t>ase 8.17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EBB724A" w14:textId="77777777" w:rsidR="007E60C9" w:rsidRPr="000E0405" w:rsidRDefault="007E60C9" w:rsidP="009F1A5E">
            <w:pPr>
              <w:snapToGrid w:val="0"/>
              <w:spacing w:after="0"/>
              <w:jc w:val="both"/>
            </w:pPr>
            <w:r w:rsidRPr="000E0405">
              <w:t>Case 8.18</w:t>
            </w:r>
          </w:p>
        </w:tc>
      </w:tr>
      <w:tr w:rsidR="00361D7F" w:rsidRPr="000E0405" w14:paraId="2EE49DF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1DCE7E0" w14:textId="77777777" w:rsidR="007E60C9" w:rsidRPr="000E0405" w:rsidRDefault="007E60C9" w:rsidP="009F1A5E">
            <w:pPr>
              <w:snapToGrid w:val="0"/>
              <w:spacing w:after="0"/>
              <w:jc w:val="both"/>
            </w:pPr>
            <w:r w:rsidRPr="000E0405">
              <w:rPr>
                <w:rFonts w:hint="eastAsia"/>
              </w:rPr>
              <w:t>P</w:t>
            </w:r>
            <w:r w:rsidRPr="000E0405">
              <w:t>ositioning method</w:t>
            </w:r>
          </w:p>
        </w:tc>
        <w:tc>
          <w:tcPr>
            <w:tcW w:w="1134" w:type="dxa"/>
            <w:tcBorders>
              <w:top w:val="single" w:sz="4" w:space="0" w:color="auto"/>
              <w:left w:val="nil"/>
              <w:bottom w:val="single" w:sz="4" w:space="0" w:color="auto"/>
              <w:right w:val="single" w:sz="4" w:space="0" w:color="auto"/>
            </w:tcBorders>
            <w:vAlign w:val="center"/>
          </w:tcPr>
          <w:p w14:paraId="32B834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5FBFE7F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134" w:type="dxa"/>
            <w:tcBorders>
              <w:top w:val="single" w:sz="4" w:space="0" w:color="auto"/>
              <w:left w:val="nil"/>
              <w:bottom w:val="single" w:sz="4" w:space="0" w:color="auto"/>
              <w:right w:val="single" w:sz="4" w:space="0" w:color="auto"/>
            </w:tcBorders>
            <w:vAlign w:val="center"/>
          </w:tcPr>
          <w:p w14:paraId="60334C5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2B05973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1087673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c>
          <w:tcPr>
            <w:tcW w:w="1276" w:type="dxa"/>
            <w:tcBorders>
              <w:top w:val="single" w:sz="4" w:space="0" w:color="auto"/>
              <w:left w:val="nil"/>
              <w:bottom w:val="single" w:sz="4" w:space="0" w:color="auto"/>
              <w:right w:val="single" w:sz="4" w:space="0" w:color="auto"/>
            </w:tcBorders>
            <w:vAlign w:val="center"/>
          </w:tcPr>
          <w:p w14:paraId="358E4B1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s-RTT</w:t>
            </w:r>
          </w:p>
        </w:tc>
      </w:tr>
      <w:tr w:rsidR="00361D7F" w:rsidRPr="000E0405" w14:paraId="55A92B8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38C949A" w14:textId="77777777" w:rsidR="007E60C9" w:rsidRPr="000E0405" w:rsidRDefault="007E60C9" w:rsidP="009F1A5E">
            <w:pPr>
              <w:snapToGrid w:val="0"/>
              <w:spacing w:after="0"/>
              <w:jc w:val="both"/>
            </w:pPr>
            <w:r w:rsidRPr="000E0405">
              <w:t>SL PRS comb size</w:t>
            </w:r>
          </w:p>
        </w:tc>
        <w:tc>
          <w:tcPr>
            <w:tcW w:w="1134" w:type="dxa"/>
            <w:tcBorders>
              <w:top w:val="single" w:sz="4" w:space="0" w:color="auto"/>
              <w:left w:val="nil"/>
              <w:bottom w:val="single" w:sz="4" w:space="0" w:color="auto"/>
              <w:right w:val="single" w:sz="4" w:space="0" w:color="auto"/>
            </w:tcBorders>
            <w:vAlign w:val="center"/>
          </w:tcPr>
          <w:p w14:paraId="132D8E3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5B4DB1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16470EA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F08EC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545AB6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3719038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36D867F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5F6EF6B" w14:textId="77777777" w:rsidR="007E60C9" w:rsidRPr="000E0405" w:rsidRDefault="007E60C9" w:rsidP="009F1A5E">
            <w:pPr>
              <w:snapToGrid w:val="0"/>
              <w:spacing w:after="0"/>
              <w:jc w:val="both"/>
            </w:pPr>
            <w:r w:rsidRPr="000E0405">
              <w:t>SL PRS #symbols</w:t>
            </w:r>
          </w:p>
        </w:tc>
        <w:tc>
          <w:tcPr>
            <w:tcW w:w="1134" w:type="dxa"/>
            <w:tcBorders>
              <w:top w:val="single" w:sz="4" w:space="0" w:color="auto"/>
              <w:left w:val="nil"/>
              <w:bottom w:val="single" w:sz="4" w:space="0" w:color="auto"/>
              <w:right w:val="single" w:sz="4" w:space="0" w:color="auto"/>
            </w:tcBorders>
            <w:vAlign w:val="center"/>
          </w:tcPr>
          <w:p w14:paraId="7D4BC9D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F8C160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1C34DB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2D31E9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68489A6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4459748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447AF39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718368F" w14:textId="77777777" w:rsidR="007E60C9" w:rsidRPr="000E0405" w:rsidRDefault="007E60C9" w:rsidP="009F1A5E">
            <w:pPr>
              <w:snapToGrid w:val="0"/>
              <w:spacing w:after="0"/>
              <w:jc w:val="both"/>
            </w:pPr>
            <w:r w:rsidRPr="000E0405">
              <w:rPr>
                <w:rFonts w:hint="eastAsia"/>
              </w:rPr>
              <w:lastRenderedPageBreak/>
              <w:t>Estimation method</w:t>
            </w:r>
          </w:p>
        </w:tc>
        <w:tc>
          <w:tcPr>
            <w:tcW w:w="1134" w:type="dxa"/>
            <w:tcBorders>
              <w:top w:val="single" w:sz="4" w:space="0" w:color="auto"/>
              <w:left w:val="nil"/>
              <w:bottom w:val="single" w:sz="4" w:space="0" w:color="auto"/>
              <w:right w:val="single" w:sz="4" w:space="0" w:color="auto"/>
            </w:tcBorders>
            <w:vAlign w:val="center"/>
          </w:tcPr>
          <w:p w14:paraId="66F1D3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6651A75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658E00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13C6B77B" w14:textId="77777777" w:rsidR="007E60C9" w:rsidRPr="000E0405" w:rsidRDefault="007E60C9" w:rsidP="009F1A5E">
            <w:pPr>
              <w:autoSpaceDE w:val="0"/>
              <w:autoSpaceDN w:val="0"/>
              <w:adjustRightInd w:val="0"/>
              <w:snapToGrid w:val="0"/>
              <w:spacing w:after="0" w:line="259" w:lineRule="auto"/>
              <w:jc w:val="both"/>
              <w:rPr>
                <w:i/>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4979975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58AEC9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79F2611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BDFE596" w14:textId="77777777" w:rsidR="007E60C9" w:rsidRPr="000E0405" w:rsidRDefault="007E60C9" w:rsidP="009F1A5E">
            <w:pPr>
              <w:snapToGrid w:val="0"/>
              <w:spacing w:after="0"/>
              <w:jc w:val="both"/>
            </w:pPr>
            <w:r w:rsidRPr="000E0405">
              <w:t>S</w:t>
            </w:r>
            <w:r w:rsidRPr="000E0405">
              <w:rPr>
                <w:rFonts w:hint="eastAsia"/>
              </w:rPr>
              <w:t xml:space="preserve">elected values of </w:t>
            </w:r>
            <w:r w:rsidRPr="000E0405">
              <w:rPr>
                <w:rFonts w:hint="eastAsia"/>
                <w:b/>
              </w:rPr>
              <w:t>X</w:t>
            </w:r>
            <w:r w:rsidRPr="000E0405">
              <w:rPr>
                <w:b/>
              </w:rPr>
              <w:t xml:space="preserve"> </w:t>
            </w:r>
            <w:r w:rsidRPr="000E0405">
              <w:t>(m)</w:t>
            </w:r>
          </w:p>
        </w:tc>
        <w:tc>
          <w:tcPr>
            <w:tcW w:w="1134" w:type="dxa"/>
            <w:tcBorders>
              <w:top w:val="single" w:sz="4" w:space="0" w:color="auto"/>
              <w:left w:val="nil"/>
              <w:bottom w:val="single" w:sz="4" w:space="0" w:color="auto"/>
              <w:right w:val="single" w:sz="4" w:space="0" w:color="auto"/>
            </w:tcBorders>
            <w:vAlign w:val="center"/>
          </w:tcPr>
          <w:p w14:paraId="17777D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16</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5E122D4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134" w:type="dxa"/>
            <w:tcBorders>
              <w:top w:val="single" w:sz="4" w:space="0" w:color="auto"/>
              <w:left w:val="nil"/>
              <w:bottom w:val="single" w:sz="4" w:space="0" w:color="auto"/>
              <w:right w:val="single" w:sz="4" w:space="0" w:color="auto"/>
            </w:tcBorders>
            <w:vAlign w:val="center"/>
          </w:tcPr>
          <w:p w14:paraId="7A5F253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276" w:type="dxa"/>
            <w:tcBorders>
              <w:top w:val="single" w:sz="4" w:space="0" w:color="auto"/>
              <w:left w:val="nil"/>
              <w:bottom w:val="single" w:sz="4" w:space="0" w:color="auto"/>
              <w:right w:val="single" w:sz="4" w:space="0" w:color="auto"/>
            </w:tcBorders>
            <w:vAlign w:val="center"/>
          </w:tcPr>
          <w:p w14:paraId="2F2308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16</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6E142F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c>
          <w:tcPr>
            <w:tcW w:w="1276" w:type="dxa"/>
            <w:tcBorders>
              <w:top w:val="single" w:sz="4" w:space="0" w:color="auto"/>
              <w:left w:val="nil"/>
              <w:bottom w:val="single" w:sz="4" w:space="0" w:color="auto"/>
              <w:right w:val="single" w:sz="4" w:space="0" w:color="auto"/>
            </w:tcBorders>
            <w:vAlign w:val="center"/>
          </w:tcPr>
          <w:p w14:paraId="1760DC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160</w:t>
            </w:r>
          </w:p>
        </w:tc>
      </w:tr>
      <w:tr w:rsidR="00361D7F" w:rsidRPr="000E0405" w14:paraId="13FC7E5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2841EAD" w14:textId="77777777" w:rsidR="007E60C9" w:rsidRPr="000E0405" w:rsidRDefault="007E60C9" w:rsidP="009F1A5E">
            <w:pPr>
              <w:snapToGrid w:val="0"/>
              <w:spacing w:after="0"/>
              <w:jc w:val="both"/>
            </w:pPr>
            <w:r w:rsidRPr="000E0405">
              <w:rPr>
                <w:rFonts w:hint="eastAsia"/>
              </w:rPr>
              <w:t>SL PRS BW (MHz)</w:t>
            </w:r>
          </w:p>
        </w:tc>
        <w:tc>
          <w:tcPr>
            <w:tcW w:w="1134" w:type="dxa"/>
            <w:tcBorders>
              <w:top w:val="single" w:sz="4" w:space="0" w:color="auto"/>
              <w:left w:val="nil"/>
              <w:bottom w:val="single" w:sz="4" w:space="0" w:color="auto"/>
              <w:right w:val="single" w:sz="4" w:space="0" w:color="auto"/>
            </w:tcBorders>
            <w:vAlign w:val="center"/>
          </w:tcPr>
          <w:p w14:paraId="0199B2F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007422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0265D1E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1731779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5FC4EA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206669F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7E60C9" w:rsidRPr="000E0405" w14:paraId="6BF35C2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8881710" w14:textId="77777777" w:rsidR="007E60C9" w:rsidRPr="000E0405" w:rsidRDefault="007E60C9" w:rsidP="009F1A5E">
            <w:pPr>
              <w:snapToGrid w:val="0"/>
              <w:spacing w:after="0"/>
              <w:jc w:val="both"/>
            </w:pPr>
            <w:r w:rsidRPr="000E0405">
              <w:t>FB-ReTx</w:t>
            </w:r>
          </w:p>
        </w:tc>
        <w:tc>
          <w:tcPr>
            <w:tcW w:w="1134" w:type="dxa"/>
            <w:tcBorders>
              <w:top w:val="single" w:sz="4" w:space="0" w:color="auto"/>
              <w:left w:val="nil"/>
              <w:bottom w:val="single" w:sz="4" w:space="0" w:color="auto"/>
              <w:right w:val="single" w:sz="4" w:space="0" w:color="auto"/>
            </w:tcBorders>
            <w:vAlign w:val="center"/>
          </w:tcPr>
          <w:p w14:paraId="77E9AEE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5AE6E7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6748F37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4B14F9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5147E7A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4E8F56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bl>
    <w:p w14:paraId="7222313B" w14:textId="77777777" w:rsidR="007E60C9" w:rsidRPr="000E0405" w:rsidRDefault="007E60C9" w:rsidP="009F1A5E">
      <w:pPr>
        <w:spacing w:line="259" w:lineRule="auto"/>
        <w:jc w:val="both"/>
        <w:rPr>
          <w:lang w:val="en-US" w:eastAsia="zh-CN"/>
        </w:rPr>
      </w:pPr>
      <w:bookmarkStart w:id="61" w:name="_Ref115374393"/>
    </w:p>
    <w:p w14:paraId="24C79D25"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61"/>
      <w:r w:rsidRPr="000E0405">
        <w:rPr>
          <w:b/>
          <w:bCs/>
          <w:lang w:val="en-US" w:eastAsia="zh-CN"/>
        </w:rPr>
        <w:t>B.1.10.1-6</w:t>
      </w:r>
      <w:r w:rsidRPr="000E0405">
        <w:rPr>
          <w:b/>
          <w:bCs/>
          <w:lang w:val="en-US"/>
        </w:rPr>
        <w:t xml:space="preserve"> </w:t>
      </w:r>
      <w:r w:rsidRPr="000E0405">
        <w:rPr>
          <w:b/>
          <w:bCs/>
          <w:kern w:val="2"/>
          <w:lang w:val="en-US"/>
        </w:rPr>
        <w:t xml:space="preserve">Assumptions </w:t>
      </w:r>
      <w:r w:rsidRPr="000E0405">
        <w:rPr>
          <w:b/>
          <w:bCs/>
          <w:lang w:val="en-US"/>
        </w:rPr>
        <w:t xml:space="preserve">for </w:t>
      </w:r>
      <w:r w:rsidRPr="000E0405">
        <w:rPr>
          <w:b/>
          <w:bCs/>
          <w:kern w:val="2"/>
          <w:lang w:val="en-US"/>
        </w:rPr>
        <w:t>highway for absolute positioning (SL multi-RTT)</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0"/>
        <w:gridCol w:w="1133"/>
        <w:gridCol w:w="1275"/>
        <w:gridCol w:w="1134"/>
        <w:gridCol w:w="1276"/>
        <w:gridCol w:w="1276"/>
        <w:gridCol w:w="1276"/>
      </w:tblGrid>
      <w:tr w:rsidR="00361D7F" w:rsidRPr="000E0405" w14:paraId="622C3E4B"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18E45FE6"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0C3FAAAA" w14:textId="77777777" w:rsidR="007E60C9" w:rsidRPr="000E0405" w:rsidRDefault="007E60C9" w:rsidP="009F1A5E">
            <w:pPr>
              <w:snapToGrid w:val="0"/>
              <w:spacing w:after="0"/>
              <w:jc w:val="both"/>
            </w:pPr>
            <w:r w:rsidRPr="000E0405">
              <w:t>Case 10.1</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0182E067" w14:textId="77777777" w:rsidR="007E60C9" w:rsidRPr="000E0405" w:rsidRDefault="007E60C9" w:rsidP="009F1A5E">
            <w:pPr>
              <w:snapToGrid w:val="0"/>
              <w:spacing w:after="0"/>
              <w:jc w:val="both"/>
            </w:pPr>
            <w:r w:rsidRPr="000E0405">
              <w:rPr>
                <w:rFonts w:hint="eastAsia"/>
              </w:rPr>
              <w:t>C</w:t>
            </w:r>
            <w:r w:rsidRPr="000E0405">
              <w:t>ase 10.2</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14E77C14" w14:textId="77777777" w:rsidR="007E60C9" w:rsidRPr="000E0405" w:rsidRDefault="007E60C9" w:rsidP="009F1A5E">
            <w:pPr>
              <w:snapToGrid w:val="0"/>
              <w:spacing w:after="0"/>
              <w:jc w:val="both"/>
            </w:pPr>
            <w:r w:rsidRPr="000E0405">
              <w:t>Case 10.3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F8FC8A3" w14:textId="77777777" w:rsidR="007E60C9" w:rsidRPr="000E0405" w:rsidRDefault="007E60C9" w:rsidP="009F1A5E">
            <w:pPr>
              <w:snapToGrid w:val="0"/>
              <w:spacing w:after="0"/>
              <w:jc w:val="both"/>
            </w:pPr>
            <w:r w:rsidRPr="000E0405">
              <w:t>Case 10.4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A10CB21" w14:textId="77777777" w:rsidR="007E60C9" w:rsidRPr="000E0405" w:rsidRDefault="007E60C9" w:rsidP="009F1A5E">
            <w:pPr>
              <w:snapToGrid w:val="0"/>
              <w:spacing w:after="0"/>
              <w:jc w:val="both"/>
            </w:pPr>
            <w:r w:rsidRPr="000E0405">
              <w:rPr>
                <w:rFonts w:hint="eastAsia"/>
              </w:rPr>
              <w:t>C</w:t>
            </w:r>
            <w:r w:rsidRPr="000E0405">
              <w:t>ase 10.5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14D6BC6" w14:textId="77777777" w:rsidR="007E60C9" w:rsidRPr="000E0405" w:rsidRDefault="007E60C9" w:rsidP="009F1A5E">
            <w:pPr>
              <w:snapToGrid w:val="0"/>
              <w:spacing w:after="0"/>
              <w:jc w:val="both"/>
            </w:pPr>
            <w:r w:rsidRPr="000E0405">
              <w:t>Case 10.6</w:t>
            </w:r>
          </w:p>
        </w:tc>
      </w:tr>
      <w:tr w:rsidR="00361D7F" w:rsidRPr="000E0405" w14:paraId="671F438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65E9DA5"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06D2B5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5" w:type="dxa"/>
            <w:tcBorders>
              <w:top w:val="single" w:sz="4" w:space="0" w:color="auto"/>
              <w:left w:val="nil"/>
              <w:bottom w:val="single" w:sz="4" w:space="0" w:color="auto"/>
              <w:right w:val="single" w:sz="4" w:space="0" w:color="auto"/>
            </w:tcBorders>
            <w:vAlign w:val="center"/>
          </w:tcPr>
          <w:p w14:paraId="5C92AB4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01C10B8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65E2DF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4B92EBD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5E6F19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2A891F83"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56DADA4"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4BAB372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026EE2E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7304743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CEA4A5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33250D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C54C15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63787F09"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98AAB52"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07DB54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0449CD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1E4F00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7C1816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58E63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293999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5724A918"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0AE7129"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5F37F32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007827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1C8BE35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D9D93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13AA1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15864E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7123CED3"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477E51F"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769DA3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188B3D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30BDDE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7F03D8F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51A7AA3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283AC1A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04C6674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5C26679"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0DE1E02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5" w:type="dxa"/>
            <w:tcBorders>
              <w:top w:val="single" w:sz="4" w:space="0" w:color="auto"/>
              <w:left w:val="nil"/>
              <w:bottom w:val="single" w:sz="4" w:space="0" w:color="auto"/>
              <w:right w:val="single" w:sz="4" w:space="0" w:color="auto"/>
            </w:tcBorders>
            <w:vAlign w:val="center"/>
          </w:tcPr>
          <w:p w14:paraId="2D6070B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67CFDE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2CA49BD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41FBA1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6D5F86E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r>
      <w:tr w:rsidR="00361D7F" w:rsidRPr="000E0405" w14:paraId="76350E46"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A755DF8"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13A2D6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68F88ED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228CF44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1484DC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4817927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4B5AD1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4D61FD4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C7179B4"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5856EC5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19B5D2D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6F66915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CE3A86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4BF540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B0657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07E31C27"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433D748A"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27ACA861" w14:textId="77777777" w:rsidR="007E60C9" w:rsidRPr="000E0405" w:rsidRDefault="007E60C9" w:rsidP="009F1A5E">
            <w:pPr>
              <w:snapToGrid w:val="0"/>
              <w:spacing w:after="0"/>
              <w:jc w:val="both"/>
            </w:pPr>
            <w:r w:rsidRPr="000E0405">
              <w:t>Case 10.7</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25C44757" w14:textId="77777777" w:rsidR="007E60C9" w:rsidRPr="000E0405" w:rsidRDefault="007E60C9" w:rsidP="009F1A5E">
            <w:pPr>
              <w:snapToGrid w:val="0"/>
              <w:spacing w:after="0"/>
              <w:jc w:val="both"/>
            </w:pPr>
            <w:r w:rsidRPr="000E0405">
              <w:rPr>
                <w:rFonts w:hint="eastAsia"/>
              </w:rPr>
              <w:t>C</w:t>
            </w:r>
            <w:r w:rsidRPr="000E0405">
              <w:t>ase 10.8</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75F18D9F" w14:textId="77777777" w:rsidR="007E60C9" w:rsidRPr="000E0405" w:rsidRDefault="007E60C9" w:rsidP="009F1A5E">
            <w:pPr>
              <w:snapToGrid w:val="0"/>
              <w:spacing w:after="0"/>
              <w:jc w:val="both"/>
            </w:pPr>
            <w:r w:rsidRPr="000E0405">
              <w:t>Case 10.9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ED315BB" w14:textId="77777777" w:rsidR="007E60C9" w:rsidRPr="000E0405" w:rsidRDefault="007E60C9" w:rsidP="009F1A5E">
            <w:pPr>
              <w:snapToGrid w:val="0"/>
              <w:spacing w:after="0"/>
              <w:jc w:val="both"/>
            </w:pPr>
            <w:r w:rsidRPr="000E0405">
              <w:t>Case 10.10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2F58246" w14:textId="77777777" w:rsidR="007E60C9" w:rsidRPr="000E0405" w:rsidRDefault="007E60C9" w:rsidP="009F1A5E">
            <w:pPr>
              <w:snapToGrid w:val="0"/>
              <w:spacing w:after="0"/>
              <w:jc w:val="both"/>
            </w:pPr>
            <w:r w:rsidRPr="000E0405">
              <w:rPr>
                <w:rFonts w:hint="eastAsia"/>
              </w:rPr>
              <w:t>C</w:t>
            </w:r>
            <w:r w:rsidRPr="000E0405">
              <w:t>ase 10.11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F937B03" w14:textId="77777777" w:rsidR="007E60C9" w:rsidRPr="000E0405" w:rsidRDefault="007E60C9" w:rsidP="009F1A5E">
            <w:pPr>
              <w:snapToGrid w:val="0"/>
              <w:spacing w:after="0"/>
              <w:jc w:val="both"/>
            </w:pPr>
            <w:r w:rsidRPr="000E0405">
              <w:t>Case 10.12</w:t>
            </w:r>
          </w:p>
        </w:tc>
      </w:tr>
      <w:tr w:rsidR="00361D7F" w:rsidRPr="000E0405" w14:paraId="0DD48677"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EBBB399"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71E5CD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5" w:type="dxa"/>
            <w:tcBorders>
              <w:top w:val="single" w:sz="4" w:space="0" w:color="auto"/>
              <w:left w:val="nil"/>
              <w:bottom w:val="single" w:sz="4" w:space="0" w:color="auto"/>
              <w:right w:val="single" w:sz="4" w:space="0" w:color="auto"/>
            </w:tcBorders>
            <w:vAlign w:val="center"/>
          </w:tcPr>
          <w:p w14:paraId="180D385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4E36CEF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27AE11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5BDC71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3302CF3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718B8990"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D374505"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3C5F96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3A26231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641D8BD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C8B7A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DF871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F2ECD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69D559D7"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12957B8"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7A16F1C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5D473C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10D6005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7CD85E8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3B0299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838E5D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497C79A6"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8E481EB"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3158F50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3CBCF38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37D717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1A6951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7EB311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6ADED7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6B3DE356"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753B9B5"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72083D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413AB48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042BBC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CDA8DA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0779F3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6C8CA90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7054B82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0473A13"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078BD10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5" w:type="dxa"/>
            <w:tcBorders>
              <w:top w:val="single" w:sz="4" w:space="0" w:color="auto"/>
              <w:left w:val="nil"/>
              <w:bottom w:val="single" w:sz="4" w:space="0" w:color="auto"/>
              <w:right w:val="single" w:sz="4" w:space="0" w:color="auto"/>
            </w:tcBorders>
            <w:vAlign w:val="center"/>
          </w:tcPr>
          <w:p w14:paraId="19DEE97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134" w:type="dxa"/>
            <w:tcBorders>
              <w:top w:val="single" w:sz="4" w:space="0" w:color="auto"/>
              <w:left w:val="nil"/>
              <w:bottom w:val="single" w:sz="4" w:space="0" w:color="auto"/>
              <w:right w:val="single" w:sz="4" w:space="0" w:color="auto"/>
            </w:tcBorders>
            <w:vAlign w:val="center"/>
          </w:tcPr>
          <w:p w14:paraId="17B022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5B19E49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0B62585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56E37D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r>
      <w:tr w:rsidR="00361D7F" w:rsidRPr="000E0405" w14:paraId="10A89E8F"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D28BA61"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1E8306C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23A7337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606F3BA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264FFE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65EC4B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35120DC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0807C27F"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FD79E0E"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7DD74B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476D45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460DA60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4A7AAF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7F57B88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634FD0B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2AC870F4"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2CBD41D4"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739324A0" w14:textId="77777777" w:rsidR="007E60C9" w:rsidRPr="000E0405" w:rsidRDefault="007E60C9" w:rsidP="009F1A5E">
            <w:pPr>
              <w:snapToGrid w:val="0"/>
              <w:spacing w:after="0"/>
              <w:jc w:val="both"/>
            </w:pPr>
            <w:r w:rsidRPr="000E0405">
              <w:t>Case 10.13</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6EF0FA52" w14:textId="77777777" w:rsidR="007E60C9" w:rsidRPr="000E0405" w:rsidRDefault="007E60C9" w:rsidP="009F1A5E">
            <w:pPr>
              <w:snapToGrid w:val="0"/>
              <w:spacing w:after="0"/>
              <w:jc w:val="both"/>
            </w:pPr>
            <w:r w:rsidRPr="000E0405">
              <w:rPr>
                <w:rFonts w:hint="eastAsia"/>
              </w:rPr>
              <w:t>C</w:t>
            </w:r>
            <w:r w:rsidRPr="000E0405">
              <w:t>ase 10.14</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2DC000B8" w14:textId="77777777" w:rsidR="007E60C9" w:rsidRPr="000E0405" w:rsidRDefault="007E60C9" w:rsidP="009F1A5E">
            <w:pPr>
              <w:snapToGrid w:val="0"/>
              <w:spacing w:after="0"/>
              <w:jc w:val="both"/>
            </w:pPr>
            <w:r w:rsidRPr="000E0405">
              <w:t>Case 10.15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9E86018" w14:textId="77777777" w:rsidR="007E60C9" w:rsidRPr="000E0405" w:rsidRDefault="007E60C9" w:rsidP="009F1A5E">
            <w:pPr>
              <w:snapToGrid w:val="0"/>
              <w:spacing w:after="0"/>
              <w:jc w:val="both"/>
            </w:pPr>
            <w:r w:rsidRPr="000E0405">
              <w:t>Case 10.16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2BB5CFA" w14:textId="77777777" w:rsidR="007E60C9" w:rsidRPr="000E0405" w:rsidRDefault="007E60C9" w:rsidP="009F1A5E">
            <w:pPr>
              <w:snapToGrid w:val="0"/>
              <w:spacing w:after="0"/>
              <w:jc w:val="both"/>
            </w:pPr>
            <w:r w:rsidRPr="000E0405">
              <w:rPr>
                <w:rFonts w:hint="eastAsia"/>
              </w:rPr>
              <w:t>C</w:t>
            </w:r>
            <w:r w:rsidRPr="000E0405">
              <w:t>ase 10.17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8EA97A6" w14:textId="77777777" w:rsidR="007E60C9" w:rsidRPr="000E0405" w:rsidRDefault="007E60C9" w:rsidP="009F1A5E">
            <w:pPr>
              <w:snapToGrid w:val="0"/>
              <w:spacing w:after="0"/>
              <w:jc w:val="both"/>
            </w:pPr>
            <w:r w:rsidRPr="000E0405">
              <w:t>Case 10.18</w:t>
            </w:r>
          </w:p>
        </w:tc>
      </w:tr>
      <w:tr w:rsidR="00361D7F" w:rsidRPr="000E0405" w14:paraId="7842EF95"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6A21C93"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742F2EB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5" w:type="dxa"/>
            <w:tcBorders>
              <w:top w:val="single" w:sz="4" w:space="0" w:color="auto"/>
              <w:left w:val="nil"/>
              <w:bottom w:val="single" w:sz="4" w:space="0" w:color="auto"/>
              <w:right w:val="single" w:sz="4" w:space="0" w:color="auto"/>
            </w:tcBorders>
            <w:vAlign w:val="center"/>
          </w:tcPr>
          <w:p w14:paraId="5120BB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6FC19DC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71CDD85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00F0882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26A3E2D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6FDFA9AD"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AEE0E6B"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59ABF4A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34D5F6C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0F68DB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4C05C3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29E27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858C08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32846B9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27D447C"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4AB945F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40BD73B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3F0BFC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9EE4AD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5B927E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B3D1CB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6D93F3C6"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D20F732"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14B803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726AD9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0832964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7BC88C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6D8D3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74503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0DEB49A8"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FFBE724"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5DDF45C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59853D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67A5D4B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FDE309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69FC09D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051190C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61A0D36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6756A15"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3173560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5" w:type="dxa"/>
            <w:tcBorders>
              <w:top w:val="single" w:sz="4" w:space="0" w:color="auto"/>
              <w:left w:val="nil"/>
              <w:bottom w:val="single" w:sz="4" w:space="0" w:color="auto"/>
              <w:right w:val="single" w:sz="4" w:space="0" w:color="auto"/>
            </w:tcBorders>
            <w:vAlign w:val="center"/>
          </w:tcPr>
          <w:p w14:paraId="30B775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091AE3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6796CD5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1F5057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683F5B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r>
      <w:tr w:rsidR="00361D7F" w:rsidRPr="000E0405" w14:paraId="59996E1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1DA0CD9"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552BCE2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0C90889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1FD5855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5D6A1F9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4B49F54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6F52E1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2004837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E21F1D3"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27471A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6DD7FFF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1284B19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079E446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DB1F2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0EA30B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46DABFE7"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6834DB06"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4EC3711C" w14:textId="77777777" w:rsidR="007E60C9" w:rsidRPr="000E0405" w:rsidRDefault="007E60C9" w:rsidP="009F1A5E">
            <w:pPr>
              <w:snapToGrid w:val="0"/>
              <w:spacing w:after="0"/>
              <w:jc w:val="both"/>
            </w:pPr>
            <w:r w:rsidRPr="000E0405">
              <w:t>Case 10.19</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3AD729A5" w14:textId="77777777" w:rsidR="007E60C9" w:rsidRPr="000E0405" w:rsidRDefault="007E60C9" w:rsidP="009F1A5E">
            <w:pPr>
              <w:snapToGrid w:val="0"/>
              <w:spacing w:after="0"/>
              <w:jc w:val="both"/>
            </w:pPr>
            <w:r w:rsidRPr="000E0405">
              <w:rPr>
                <w:rFonts w:hint="eastAsia"/>
              </w:rPr>
              <w:t>C</w:t>
            </w:r>
            <w:r w:rsidRPr="000E0405">
              <w:t>ase 10.20</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6B657D0D" w14:textId="77777777" w:rsidR="007E60C9" w:rsidRPr="000E0405" w:rsidRDefault="007E60C9" w:rsidP="009F1A5E">
            <w:pPr>
              <w:snapToGrid w:val="0"/>
              <w:spacing w:after="0"/>
              <w:jc w:val="both"/>
            </w:pPr>
            <w:r w:rsidRPr="000E0405">
              <w:t>Case 10.21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F7B3AF5" w14:textId="77777777" w:rsidR="007E60C9" w:rsidRPr="000E0405" w:rsidRDefault="007E60C9" w:rsidP="009F1A5E">
            <w:pPr>
              <w:snapToGrid w:val="0"/>
              <w:spacing w:after="0"/>
              <w:jc w:val="both"/>
            </w:pPr>
            <w:r w:rsidRPr="000E0405">
              <w:t>Case 10.22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5919DC0" w14:textId="77777777" w:rsidR="007E60C9" w:rsidRPr="000E0405" w:rsidRDefault="007E60C9" w:rsidP="009F1A5E">
            <w:pPr>
              <w:snapToGrid w:val="0"/>
              <w:spacing w:after="0"/>
              <w:jc w:val="both"/>
            </w:pPr>
            <w:r w:rsidRPr="000E0405">
              <w:rPr>
                <w:rFonts w:hint="eastAsia"/>
              </w:rPr>
              <w:t>C</w:t>
            </w:r>
            <w:r w:rsidRPr="000E0405">
              <w:t>ase 10.23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E5D92EF" w14:textId="77777777" w:rsidR="007E60C9" w:rsidRPr="000E0405" w:rsidRDefault="007E60C9" w:rsidP="009F1A5E">
            <w:pPr>
              <w:snapToGrid w:val="0"/>
              <w:spacing w:after="0"/>
              <w:jc w:val="both"/>
            </w:pPr>
            <w:r w:rsidRPr="000E0405">
              <w:t>Case 10.24</w:t>
            </w:r>
          </w:p>
        </w:tc>
      </w:tr>
      <w:tr w:rsidR="00361D7F" w:rsidRPr="000E0405" w14:paraId="319158E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100DC08"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2905F3F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5" w:type="dxa"/>
            <w:tcBorders>
              <w:top w:val="single" w:sz="4" w:space="0" w:color="auto"/>
              <w:left w:val="nil"/>
              <w:bottom w:val="single" w:sz="4" w:space="0" w:color="auto"/>
              <w:right w:val="single" w:sz="4" w:space="0" w:color="auto"/>
            </w:tcBorders>
            <w:vAlign w:val="center"/>
          </w:tcPr>
          <w:p w14:paraId="646C915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341064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73F942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3C7364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31D0C7E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51BB9019"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00BB4E3"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4C2739B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5" w:type="dxa"/>
            <w:tcBorders>
              <w:top w:val="single" w:sz="4" w:space="0" w:color="auto"/>
              <w:left w:val="nil"/>
              <w:bottom w:val="single" w:sz="4" w:space="0" w:color="auto"/>
              <w:right w:val="single" w:sz="4" w:space="0" w:color="auto"/>
            </w:tcBorders>
            <w:vAlign w:val="center"/>
          </w:tcPr>
          <w:p w14:paraId="17DCEAE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112BA0B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1C06F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E8E12F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B7990F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4BAD63D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39401A6"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00100C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5" w:type="dxa"/>
            <w:tcBorders>
              <w:top w:val="single" w:sz="4" w:space="0" w:color="auto"/>
              <w:left w:val="nil"/>
              <w:bottom w:val="single" w:sz="4" w:space="0" w:color="auto"/>
              <w:right w:val="single" w:sz="4" w:space="0" w:color="auto"/>
            </w:tcBorders>
            <w:vAlign w:val="center"/>
          </w:tcPr>
          <w:p w14:paraId="02C52A1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60EC8B1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DA218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E9E070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F8064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15B4308F"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5DB22D7"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52D46AB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3A0FF6A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117659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0459641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746157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5616D8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79314EF8"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CB7A73B"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6C974E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03B092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27F665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2A9B4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336DB0B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122038D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7691319D"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3AF6924"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2B617D6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5" w:type="dxa"/>
            <w:tcBorders>
              <w:top w:val="single" w:sz="4" w:space="0" w:color="auto"/>
              <w:left w:val="nil"/>
              <w:bottom w:val="single" w:sz="4" w:space="0" w:color="auto"/>
              <w:right w:val="single" w:sz="4" w:space="0" w:color="auto"/>
            </w:tcBorders>
            <w:vAlign w:val="center"/>
          </w:tcPr>
          <w:p w14:paraId="561454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64ED02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7375B60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05D4C8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4F11BD1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r>
      <w:tr w:rsidR="00361D7F" w:rsidRPr="000E0405" w14:paraId="24ABFD76"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B294EB2"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3ABCC37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76A3FD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0C49C3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4E4AE7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54061DA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09ABF39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037DAA57"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5274E0A"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7FE9BBF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44DD91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03177B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36E7367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F21C86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E11FF5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2AE07B5B"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06FC7725"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1E736803" w14:textId="77777777" w:rsidR="007E60C9" w:rsidRPr="000E0405" w:rsidRDefault="007E60C9" w:rsidP="009F1A5E">
            <w:pPr>
              <w:snapToGrid w:val="0"/>
              <w:spacing w:after="0"/>
              <w:jc w:val="both"/>
            </w:pPr>
            <w:r w:rsidRPr="000E0405">
              <w:t>Case 10.25</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4C69FCF4" w14:textId="77777777" w:rsidR="007E60C9" w:rsidRPr="000E0405" w:rsidRDefault="007E60C9" w:rsidP="009F1A5E">
            <w:pPr>
              <w:snapToGrid w:val="0"/>
              <w:spacing w:after="0"/>
              <w:jc w:val="both"/>
            </w:pPr>
            <w:r w:rsidRPr="000E0405">
              <w:rPr>
                <w:rFonts w:hint="eastAsia"/>
              </w:rPr>
              <w:t>C</w:t>
            </w:r>
            <w:r w:rsidRPr="000E0405">
              <w:t>ase 10.26</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1919E985" w14:textId="77777777" w:rsidR="007E60C9" w:rsidRPr="000E0405" w:rsidRDefault="007E60C9" w:rsidP="009F1A5E">
            <w:pPr>
              <w:snapToGrid w:val="0"/>
              <w:spacing w:after="0"/>
              <w:jc w:val="both"/>
            </w:pPr>
            <w:r w:rsidRPr="000E0405">
              <w:t>Case 10.27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22054BB" w14:textId="77777777" w:rsidR="007E60C9" w:rsidRPr="000E0405" w:rsidRDefault="007E60C9" w:rsidP="009F1A5E">
            <w:pPr>
              <w:snapToGrid w:val="0"/>
              <w:spacing w:after="0"/>
              <w:jc w:val="both"/>
            </w:pPr>
            <w:r w:rsidRPr="000E0405">
              <w:t>Case 10.28</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D5F535C" w14:textId="77777777" w:rsidR="007E60C9" w:rsidRPr="000E0405" w:rsidRDefault="007E60C9" w:rsidP="009F1A5E">
            <w:pPr>
              <w:snapToGrid w:val="0"/>
              <w:spacing w:after="0"/>
              <w:jc w:val="both"/>
            </w:pPr>
            <w:r w:rsidRPr="000E0405">
              <w:rPr>
                <w:rFonts w:hint="eastAsia"/>
              </w:rPr>
              <w:t>C</w:t>
            </w:r>
            <w:r w:rsidRPr="000E0405">
              <w:t>ase 10.29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D0DF0EC" w14:textId="77777777" w:rsidR="007E60C9" w:rsidRPr="000E0405" w:rsidRDefault="007E60C9" w:rsidP="009F1A5E">
            <w:pPr>
              <w:snapToGrid w:val="0"/>
              <w:spacing w:after="0"/>
              <w:jc w:val="both"/>
            </w:pPr>
            <w:r w:rsidRPr="000E0405">
              <w:t>Case 10.30</w:t>
            </w:r>
          </w:p>
        </w:tc>
      </w:tr>
      <w:tr w:rsidR="00361D7F" w:rsidRPr="000E0405" w14:paraId="6DC5D8B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0E921F0"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0AC7996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5" w:type="dxa"/>
            <w:tcBorders>
              <w:top w:val="single" w:sz="4" w:space="0" w:color="auto"/>
              <w:left w:val="nil"/>
              <w:bottom w:val="single" w:sz="4" w:space="0" w:color="auto"/>
              <w:right w:val="single" w:sz="4" w:space="0" w:color="auto"/>
            </w:tcBorders>
            <w:vAlign w:val="center"/>
          </w:tcPr>
          <w:p w14:paraId="2655CF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44F327A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3F44078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2FE23C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153A045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529E2487"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A1702FF"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3FDAE4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5" w:type="dxa"/>
            <w:tcBorders>
              <w:top w:val="single" w:sz="4" w:space="0" w:color="auto"/>
              <w:left w:val="nil"/>
              <w:bottom w:val="single" w:sz="4" w:space="0" w:color="auto"/>
              <w:right w:val="single" w:sz="4" w:space="0" w:color="auto"/>
            </w:tcBorders>
            <w:vAlign w:val="center"/>
          </w:tcPr>
          <w:p w14:paraId="4B8A4E7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13F132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71EC7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2D2D42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D22FF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304B9F2E"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7EC3459"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5BA103F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5" w:type="dxa"/>
            <w:tcBorders>
              <w:top w:val="single" w:sz="4" w:space="0" w:color="auto"/>
              <w:left w:val="nil"/>
              <w:bottom w:val="single" w:sz="4" w:space="0" w:color="auto"/>
              <w:right w:val="single" w:sz="4" w:space="0" w:color="auto"/>
            </w:tcBorders>
            <w:vAlign w:val="center"/>
          </w:tcPr>
          <w:p w14:paraId="4B22C9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109C870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FF554A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1BDC2E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7EB7DF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45A2FDE5"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02681A0"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4047AF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192EC77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32A73B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4A4A5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4B61B3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7E2DFF2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37D34DCD"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8F31BFA"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4184FA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2599079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7AC415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4F700E5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18E3149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5A98ED4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12422C3A"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05C943A" w14:textId="77777777" w:rsidR="007E60C9" w:rsidRPr="000E0405" w:rsidRDefault="007E60C9" w:rsidP="009F1A5E">
            <w:pPr>
              <w:snapToGrid w:val="0"/>
              <w:spacing w:after="0"/>
              <w:jc w:val="both"/>
            </w:pPr>
            <w:r w:rsidRPr="000E0405">
              <w:lastRenderedPageBreak/>
              <w:t># anchor nodes</w:t>
            </w:r>
          </w:p>
        </w:tc>
        <w:tc>
          <w:tcPr>
            <w:tcW w:w="1133" w:type="dxa"/>
            <w:tcBorders>
              <w:top w:val="single" w:sz="4" w:space="0" w:color="auto"/>
              <w:left w:val="nil"/>
              <w:bottom w:val="single" w:sz="4" w:space="0" w:color="auto"/>
              <w:right w:val="single" w:sz="4" w:space="0" w:color="auto"/>
            </w:tcBorders>
            <w:vAlign w:val="center"/>
          </w:tcPr>
          <w:p w14:paraId="3AAF5E5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5" w:type="dxa"/>
            <w:tcBorders>
              <w:top w:val="single" w:sz="4" w:space="0" w:color="auto"/>
              <w:left w:val="nil"/>
              <w:bottom w:val="single" w:sz="4" w:space="0" w:color="auto"/>
              <w:right w:val="single" w:sz="4" w:space="0" w:color="auto"/>
            </w:tcBorders>
            <w:vAlign w:val="center"/>
          </w:tcPr>
          <w:p w14:paraId="74C337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134" w:type="dxa"/>
            <w:tcBorders>
              <w:top w:val="single" w:sz="4" w:space="0" w:color="auto"/>
              <w:left w:val="nil"/>
              <w:bottom w:val="single" w:sz="4" w:space="0" w:color="auto"/>
              <w:right w:val="single" w:sz="4" w:space="0" w:color="auto"/>
            </w:tcBorders>
            <w:vAlign w:val="center"/>
          </w:tcPr>
          <w:p w14:paraId="003BBC4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0EB3580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1143A7C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6B896DB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r>
      <w:tr w:rsidR="00361D7F" w:rsidRPr="000E0405" w14:paraId="216BCEF8"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FA75B9B"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2271F5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08D36A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3196D0F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1DAEE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4701E6C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2EFFAB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74800AA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FEFD61D"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6EF5DE1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6956041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23E83B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F2F3BB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7213BAD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79F2D91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15F100C8"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6F2639EE"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28894A63" w14:textId="77777777" w:rsidR="007E60C9" w:rsidRPr="000E0405" w:rsidRDefault="007E60C9" w:rsidP="009F1A5E">
            <w:pPr>
              <w:snapToGrid w:val="0"/>
              <w:spacing w:after="0"/>
              <w:jc w:val="both"/>
            </w:pPr>
            <w:r w:rsidRPr="000E0405">
              <w:t>Case 10.31</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35F7733C" w14:textId="77777777" w:rsidR="007E60C9" w:rsidRPr="000E0405" w:rsidRDefault="007E60C9" w:rsidP="009F1A5E">
            <w:pPr>
              <w:snapToGrid w:val="0"/>
              <w:spacing w:after="0"/>
              <w:jc w:val="both"/>
            </w:pPr>
            <w:r w:rsidRPr="000E0405">
              <w:rPr>
                <w:rFonts w:hint="eastAsia"/>
              </w:rPr>
              <w:t>C</w:t>
            </w:r>
            <w:r w:rsidRPr="000E0405">
              <w:t>ase 10.32</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710C9245" w14:textId="77777777" w:rsidR="007E60C9" w:rsidRPr="000E0405" w:rsidRDefault="007E60C9" w:rsidP="009F1A5E">
            <w:pPr>
              <w:snapToGrid w:val="0"/>
              <w:spacing w:after="0"/>
              <w:jc w:val="both"/>
            </w:pPr>
            <w:r w:rsidRPr="000E0405">
              <w:t>Case 10.33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A545A3B" w14:textId="77777777" w:rsidR="007E60C9" w:rsidRPr="000E0405" w:rsidRDefault="007E60C9" w:rsidP="009F1A5E">
            <w:pPr>
              <w:snapToGrid w:val="0"/>
              <w:spacing w:after="0"/>
              <w:jc w:val="both"/>
            </w:pPr>
            <w:r w:rsidRPr="000E0405">
              <w:t>Case 10.34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11631F8" w14:textId="77777777" w:rsidR="007E60C9" w:rsidRPr="000E0405" w:rsidRDefault="007E60C9" w:rsidP="009F1A5E">
            <w:pPr>
              <w:snapToGrid w:val="0"/>
              <w:spacing w:after="0"/>
              <w:jc w:val="both"/>
            </w:pPr>
            <w:r w:rsidRPr="000E0405">
              <w:rPr>
                <w:rFonts w:hint="eastAsia"/>
              </w:rPr>
              <w:t>C</w:t>
            </w:r>
            <w:r w:rsidRPr="000E0405">
              <w:t>ase 10.35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B87DB33" w14:textId="77777777" w:rsidR="007E60C9" w:rsidRPr="000E0405" w:rsidRDefault="007E60C9" w:rsidP="009F1A5E">
            <w:pPr>
              <w:snapToGrid w:val="0"/>
              <w:spacing w:after="0"/>
              <w:jc w:val="both"/>
            </w:pPr>
            <w:r w:rsidRPr="000E0405">
              <w:t>Case 10.36</w:t>
            </w:r>
          </w:p>
        </w:tc>
      </w:tr>
      <w:tr w:rsidR="00361D7F" w:rsidRPr="000E0405" w14:paraId="28A2AE8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9B7B68C"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77E2F40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5" w:type="dxa"/>
            <w:tcBorders>
              <w:top w:val="single" w:sz="4" w:space="0" w:color="auto"/>
              <w:left w:val="nil"/>
              <w:bottom w:val="single" w:sz="4" w:space="0" w:color="auto"/>
              <w:right w:val="single" w:sz="4" w:space="0" w:color="auto"/>
            </w:tcBorders>
            <w:vAlign w:val="center"/>
          </w:tcPr>
          <w:p w14:paraId="58B94C5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57B3B47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241E74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3F719C7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048CCD0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02E95B9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40D7BB6"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144F97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5" w:type="dxa"/>
            <w:tcBorders>
              <w:top w:val="single" w:sz="4" w:space="0" w:color="auto"/>
              <w:left w:val="nil"/>
              <w:bottom w:val="single" w:sz="4" w:space="0" w:color="auto"/>
              <w:right w:val="single" w:sz="4" w:space="0" w:color="auto"/>
            </w:tcBorders>
            <w:vAlign w:val="center"/>
          </w:tcPr>
          <w:p w14:paraId="4C6E7EA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45FD01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162A37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CB09B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E5A8D3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6BD6A50A"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D6A8D8F"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0BC596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5" w:type="dxa"/>
            <w:tcBorders>
              <w:top w:val="single" w:sz="4" w:space="0" w:color="auto"/>
              <w:left w:val="nil"/>
              <w:bottom w:val="single" w:sz="4" w:space="0" w:color="auto"/>
              <w:right w:val="single" w:sz="4" w:space="0" w:color="auto"/>
            </w:tcBorders>
            <w:vAlign w:val="center"/>
          </w:tcPr>
          <w:p w14:paraId="362C48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5BE83A1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70866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185BE0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17CE992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63E8691C"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4866719"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532DE44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229C3CF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5EDC4F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44DB79A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2D670A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7AC9BF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3AA148E4"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6154637"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59338D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29BB4E4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11B7320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C079C9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0B0E7F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4636AD4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5AC12237"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8762818"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47ED15A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5" w:type="dxa"/>
            <w:tcBorders>
              <w:top w:val="single" w:sz="4" w:space="0" w:color="auto"/>
              <w:left w:val="nil"/>
              <w:bottom w:val="single" w:sz="4" w:space="0" w:color="auto"/>
              <w:right w:val="single" w:sz="4" w:space="0" w:color="auto"/>
            </w:tcBorders>
            <w:vAlign w:val="center"/>
          </w:tcPr>
          <w:p w14:paraId="6D65A2C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6F23969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435441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126FD1F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66D6D5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r>
      <w:tr w:rsidR="00361D7F" w:rsidRPr="000E0405" w14:paraId="3AAE6B4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E4A89DF"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4C980D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0048BBA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015415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11D4C6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2AD37FC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0ED920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4726B3F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0559E17"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7F9EAD6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056F021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0EB0E7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33A5795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6E2CE3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B278BB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18426E85"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32D3843E"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7785131D" w14:textId="77777777" w:rsidR="007E60C9" w:rsidRPr="000E0405" w:rsidRDefault="007E60C9" w:rsidP="009F1A5E">
            <w:pPr>
              <w:snapToGrid w:val="0"/>
              <w:spacing w:after="0"/>
              <w:jc w:val="both"/>
            </w:pPr>
            <w:r w:rsidRPr="000E0405">
              <w:t>Case 10.37</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473B4282" w14:textId="77777777" w:rsidR="007E60C9" w:rsidRPr="000E0405" w:rsidRDefault="007E60C9" w:rsidP="009F1A5E">
            <w:pPr>
              <w:snapToGrid w:val="0"/>
              <w:spacing w:after="0"/>
              <w:jc w:val="both"/>
            </w:pPr>
            <w:r w:rsidRPr="000E0405">
              <w:rPr>
                <w:rFonts w:hint="eastAsia"/>
              </w:rPr>
              <w:t>C</w:t>
            </w:r>
            <w:r w:rsidRPr="000E0405">
              <w:t>ase 10.38</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4773628C" w14:textId="77777777" w:rsidR="007E60C9" w:rsidRPr="000E0405" w:rsidRDefault="007E60C9" w:rsidP="009F1A5E">
            <w:pPr>
              <w:snapToGrid w:val="0"/>
              <w:spacing w:after="0"/>
              <w:jc w:val="both"/>
            </w:pPr>
            <w:r w:rsidRPr="000E0405">
              <w:t>Case 10.39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0986F39" w14:textId="77777777" w:rsidR="007E60C9" w:rsidRPr="000E0405" w:rsidRDefault="007E60C9" w:rsidP="009F1A5E">
            <w:pPr>
              <w:snapToGrid w:val="0"/>
              <w:spacing w:after="0"/>
              <w:jc w:val="both"/>
            </w:pPr>
            <w:r w:rsidRPr="000E0405">
              <w:t>Case 10.40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2EFB9CB" w14:textId="77777777" w:rsidR="007E60C9" w:rsidRPr="000E0405" w:rsidRDefault="007E60C9" w:rsidP="009F1A5E">
            <w:pPr>
              <w:snapToGrid w:val="0"/>
              <w:spacing w:after="0"/>
              <w:jc w:val="both"/>
            </w:pPr>
            <w:r w:rsidRPr="000E0405">
              <w:rPr>
                <w:rFonts w:hint="eastAsia"/>
              </w:rPr>
              <w:t>C</w:t>
            </w:r>
            <w:r w:rsidRPr="000E0405">
              <w:t>ase 10.41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1B783A7" w14:textId="77777777" w:rsidR="007E60C9" w:rsidRPr="000E0405" w:rsidRDefault="007E60C9" w:rsidP="009F1A5E">
            <w:pPr>
              <w:snapToGrid w:val="0"/>
              <w:spacing w:after="0"/>
              <w:jc w:val="both"/>
            </w:pPr>
            <w:r w:rsidRPr="000E0405">
              <w:t>Case 10.42</w:t>
            </w:r>
          </w:p>
        </w:tc>
      </w:tr>
      <w:tr w:rsidR="00361D7F" w:rsidRPr="000E0405" w14:paraId="7FE39917"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796976B"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773BB91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5" w:type="dxa"/>
            <w:tcBorders>
              <w:top w:val="single" w:sz="4" w:space="0" w:color="auto"/>
              <w:left w:val="nil"/>
              <w:bottom w:val="single" w:sz="4" w:space="0" w:color="auto"/>
              <w:right w:val="single" w:sz="4" w:space="0" w:color="auto"/>
            </w:tcBorders>
            <w:vAlign w:val="center"/>
          </w:tcPr>
          <w:p w14:paraId="493788C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7288398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6F14B39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083A41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3DF1CA1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10B0422A"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9751066"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7B02FB6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5" w:type="dxa"/>
            <w:tcBorders>
              <w:top w:val="single" w:sz="4" w:space="0" w:color="auto"/>
              <w:left w:val="nil"/>
              <w:bottom w:val="single" w:sz="4" w:space="0" w:color="auto"/>
              <w:right w:val="single" w:sz="4" w:space="0" w:color="auto"/>
            </w:tcBorders>
            <w:vAlign w:val="center"/>
          </w:tcPr>
          <w:p w14:paraId="3C74BE1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65AE7B3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1B9992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836A6B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63A6CA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57CF05C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4E7102F"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3F64CD7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5" w:type="dxa"/>
            <w:tcBorders>
              <w:top w:val="single" w:sz="4" w:space="0" w:color="auto"/>
              <w:left w:val="nil"/>
              <w:bottom w:val="single" w:sz="4" w:space="0" w:color="auto"/>
              <w:right w:val="single" w:sz="4" w:space="0" w:color="auto"/>
            </w:tcBorders>
            <w:vAlign w:val="center"/>
          </w:tcPr>
          <w:p w14:paraId="192C1C4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4C4506B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0F2056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66AA18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268502F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005FC4E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C1CC961"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376669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6EE196D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5F65A6D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9BDE7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55FA8C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1DB97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18A0CCA4"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510892F"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166BB8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3D989C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22BC1B3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56D80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74D90F5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462F1E0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6E99DD8E"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BD762FA"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40FD01E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5" w:type="dxa"/>
            <w:tcBorders>
              <w:top w:val="single" w:sz="4" w:space="0" w:color="auto"/>
              <w:left w:val="nil"/>
              <w:bottom w:val="single" w:sz="4" w:space="0" w:color="auto"/>
              <w:right w:val="single" w:sz="4" w:space="0" w:color="auto"/>
            </w:tcBorders>
            <w:vAlign w:val="center"/>
          </w:tcPr>
          <w:p w14:paraId="453E3F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0005AA8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746C61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7CEAFE4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5E2939C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r>
      <w:tr w:rsidR="00361D7F" w:rsidRPr="000E0405" w14:paraId="7AD9C620"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FD58A1F"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5E2092B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22A94CF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53F9D1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31DE8A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4167C4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44DA040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38E41D56"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F92B94E"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0ADBAC9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2879131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47DE4B5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35FC6D3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FF5D9E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05B62C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2F59B018"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22463A2B"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7B3259DC" w14:textId="77777777" w:rsidR="007E60C9" w:rsidRPr="000E0405" w:rsidRDefault="007E60C9" w:rsidP="009F1A5E">
            <w:pPr>
              <w:snapToGrid w:val="0"/>
              <w:spacing w:after="0"/>
              <w:jc w:val="both"/>
            </w:pPr>
            <w:r w:rsidRPr="000E0405">
              <w:t>Case 10.43</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55AE4FBF" w14:textId="77777777" w:rsidR="007E60C9" w:rsidRPr="000E0405" w:rsidRDefault="007E60C9" w:rsidP="009F1A5E">
            <w:pPr>
              <w:snapToGrid w:val="0"/>
              <w:spacing w:after="0"/>
              <w:jc w:val="both"/>
            </w:pPr>
            <w:r w:rsidRPr="000E0405">
              <w:rPr>
                <w:rFonts w:hint="eastAsia"/>
              </w:rPr>
              <w:t>C</w:t>
            </w:r>
            <w:r w:rsidRPr="000E0405">
              <w:t>ase 10.44</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1B3631EC" w14:textId="77777777" w:rsidR="007E60C9" w:rsidRPr="000E0405" w:rsidRDefault="007E60C9" w:rsidP="009F1A5E">
            <w:pPr>
              <w:snapToGrid w:val="0"/>
              <w:spacing w:after="0"/>
              <w:jc w:val="both"/>
            </w:pPr>
            <w:r w:rsidRPr="000E0405">
              <w:t>Case 10.45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925F4EB" w14:textId="77777777" w:rsidR="007E60C9" w:rsidRPr="000E0405" w:rsidRDefault="007E60C9" w:rsidP="009F1A5E">
            <w:pPr>
              <w:snapToGrid w:val="0"/>
              <w:spacing w:after="0"/>
              <w:jc w:val="both"/>
            </w:pPr>
            <w:r w:rsidRPr="000E0405">
              <w:t>Case 10.46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031881B" w14:textId="77777777" w:rsidR="007E60C9" w:rsidRPr="000E0405" w:rsidRDefault="007E60C9" w:rsidP="009F1A5E">
            <w:pPr>
              <w:snapToGrid w:val="0"/>
              <w:spacing w:after="0"/>
              <w:jc w:val="both"/>
            </w:pPr>
            <w:r w:rsidRPr="000E0405">
              <w:rPr>
                <w:rFonts w:hint="eastAsia"/>
              </w:rPr>
              <w:t>C</w:t>
            </w:r>
            <w:r w:rsidRPr="000E0405">
              <w:t>ase 10.47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73F3824" w14:textId="77777777" w:rsidR="007E60C9" w:rsidRPr="000E0405" w:rsidRDefault="007E60C9" w:rsidP="009F1A5E">
            <w:pPr>
              <w:snapToGrid w:val="0"/>
              <w:spacing w:after="0"/>
              <w:jc w:val="both"/>
            </w:pPr>
            <w:r w:rsidRPr="000E0405">
              <w:t>Case 10.48</w:t>
            </w:r>
          </w:p>
        </w:tc>
      </w:tr>
      <w:tr w:rsidR="00361D7F" w:rsidRPr="000E0405" w14:paraId="36A5E27E"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EC55B97"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145785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5" w:type="dxa"/>
            <w:tcBorders>
              <w:top w:val="single" w:sz="4" w:space="0" w:color="auto"/>
              <w:left w:val="nil"/>
              <w:bottom w:val="single" w:sz="4" w:space="0" w:color="auto"/>
              <w:right w:val="single" w:sz="4" w:space="0" w:color="auto"/>
            </w:tcBorders>
            <w:vAlign w:val="center"/>
          </w:tcPr>
          <w:p w14:paraId="7CAF0A5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622BBD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431311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4D87C8F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6D3573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5EFD23D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4EEC488"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26F6573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5" w:type="dxa"/>
            <w:tcBorders>
              <w:top w:val="single" w:sz="4" w:space="0" w:color="auto"/>
              <w:left w:val="nil"/>
              <w:bottom w:val="single" w:sz="4" w:space="0" w:color="auto"/>
              <w:right w:val="single" w:sz="4" w:space="0" w:color="auto"/>
            </w:tcBorders>
            <w:vAlign w:val="center"/>
          </w:tcPr>
          <w:p w14:paraId="537BDF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5229A16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22230EB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35F96CA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3CCB51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4BEBCFC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053EA42"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1E4EBD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5" w:type="dxa"/>
            <w:tcBorders>
              <w:top w:val="single" w:sz="4" w:space="0" w:color="auto"/>
              <w:left w:val="nil"/>
              <w:bottom w:val="single" w:sz="4" w:space="0" w:color="auto"/>
              <w:right w:val="single" w:sz="4" w:space="0" w:color="auto"/>
            </w:tcBorders>
            <w:vAlign w:val="center"/>
          </w:tcPr>
          <w:p w14:paraId="4DD9A9D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32551DB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06616D9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62B6F71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20327C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5EE602C8"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08F8579"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0D004D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5FBA1DD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0217A96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0CACEA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F65B3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BAEE0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093037E8"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9058C6C"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24E8D5F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136435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066CE1E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A2244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2F9807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766B307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6D4A8DED"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9DD6293"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5D1B6A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5" w:type="dxa"/>
            <w:tcBorders>
              <w:top w:val="single" w:sz="4" w:space="0" w:color="auto"/>
              <w:left w:val="nil"/>
              <w:bottom w:val="single" w:sz="4" w:space="0" w:color="auto"/>
              <w:right w:val="single" w:sz="4" w:space="0" w:color="auto"/>
            </w:tcBorders>
            <w:vAlign w:val="center"/>
          </w:tcPr>
          <w:p w14:paraId="7FC188C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134" w:type="dxa"/>
            <w:tcBorders>
              <w:top w:val="single" w:sz="4" w:space="0" w:color="auto"/>
              <w:left w:val="nil"/>
              <w:bottom w:val="single" w:sz="4" w:space="0" w:color="auto"/>
              <w:right w:val="single" w:sz="4" w:space="0" w:color="auto"/>
            </w:tcBorders>
            <w:vAlign w:val="center"/>
          </w:tcPr>
          <w:p w14:paraId="3EAA5D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28D5556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1B3936D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7CF8BBD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r>
      <w:tr w:rsidR="00361D7F" w:rsidRPr="000E0405" w14:paraId="7B33691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033BC19"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3BC406C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6A4548F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7F0C7CB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1D1AAFD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23D96A2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66CA553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79B2DA88"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E541A01"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7B7699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0FEA42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29143A5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080F8AA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746069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3477F9B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212751F8"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5D768E70"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2843426B" w14:textId="77777777" w:rsidR="007E60C9" w:rsidRPr="000E0405" w:rsidRDefault="007E60C9" w:rsidP="009F1A5E">
            <w:pPr>
              <w:snapToGrid w:val="0"/>
              <w:spacing w:after="0"/>
              <w:jc w:val="both"/>
            </w:pPr>
            <w:r w:rsidRPr="000E0405">
              <w:t>Case 10.49</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3757D3A5" w14:textId="77777777" w:rsidR="007E60C9" w:rsidRPr="000E0405" w:rsidRDefault="007E60C9" w:rsidP="009F1A5E">
            <w:pPr>
              <w:snapToGrid w:val="0"/>
              <w:spacing w:after="0"/>
              <w:jc w:val="both"/>
            </w:pPr>
            <w:r w:rsidRPr="000E0405">
              <w:rPr>
                <w:rFonts w:hint="eastAsia"/>
              </w:rPr>
              <w:t>C</w:t>
            </w:r>
            <w:r w:rsidRPr="000E0405">
              <w:t>ase 10.50</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3F5F3370" w14:textId="77777777" w:rsidR="007E60C9" w:rsidRPr="000E0405" w:rsidRDefault="007E60C9" w:rsidP="009F1A5E">
            <w:pPr>
              <w:snapToGrid w:val="0"/>
              <w:spacing w:after="0"/>
              <w:jc w:val="both"/>
            </w:pPr>
            <w:r w:rsidRPr="000E0405">
              <w:t>Case 10.51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2452901" w14:textId="77777777" w:rsidR="007E60C9" w:rsidRPr="000E0405" w:rsidRDefault="007E60C9" w:rsidP="009F1A5E">
            <w:pPr>
              <w:snapToGrid w:val="0"/>
              <w:spacing w:after="0"/>
              <w:jc w:val="both"/>
            </w:pPr>
            <w:r w:rsidRPr="000E0405">
              <w:t>Case 10.52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242D29E" w14:textId="77777777" w:rsidR="007E60C9" w:rsidRPr="000E0405" w:rsidRDefault="007E60C9" w:rsidP="009F1A5E">
            <w:pPr>
              <w:snapToGrid w:val="0"/>
              <w:spacing w:after="0"/>
              <w:jc w:val="both"/>
            </w:pPr>
            <w:r w:rsidRPr="000E0405">
              <w:rPr>
                <w:rFonts w:hint="eastAsia"/>
              </w:rPr>
              <w:t>C</w:t>
            </w:r>
            <w:r w:rsidRPr="000E0405">
              <w:t>ase 10.53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896EDA4" w14:textId="77777777" w:rsidR="007E60C9" w:rsidRPr="000E0405" w:rsidRDefault="007E60C9" w:rsidP="009F1A5E">
            <w:pPr>
              <w:snapToGrid w:val="0"/>
              <w:spacing w:after="0"/>
              <w:jc w:val="both"/>
            </w:pPr>
            <w:r w:rsidRPr="000E0405">
              <w:t>Case 10.54</w:t>
            </w:r>
          </w:p>
        </w:tc>
      </w:tr>
      <w:tr w:rsidR="00361D7F" w:rsidRPr="000E0405" w14:paraId="7BE57E24"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C806311"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64658A6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5" w:type="dxa"/>
            <w:tcBorders>
              <w:top w:val="single" w:sz="4" w:space="0" w:color="auto"/>
              <w:left w:val="nil"/>
              <w:bottom w:val="single" w:sz="4" w:space="0" w:color="auto"/>
              <w:right w:val="single" w:sz="4" w:space="0" w:color="auto"/>
            </w:tcBorders>
            <w:vAlign w:val="center"/>
          </w:tcPr>
          <w:p w14:paraId="267C25D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03C412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140B717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160BFC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64ED3A6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1316839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E25224A"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61A14A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5" w:type="dxa"/>
            <w:tcBorders>
              <w:top w:val="single" w:sz="4" w:space="0" w:color="auto"/>
              <w:left w:val="nil"/>
              <w:bottom w:val="single" w:sz="4" w:space="0" w:color="auto"/>
              <w:right w:val="single" w:sz="4" w:space="0" w:color="auto"/>
            </w:tcBorders>
            <w:vAlign w:val="center"/>
          </w:tcPr>
          <w:p w14:paraId="03B0ED6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3590259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5FDF86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2B2F614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53B2F2B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241078C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1C21BC7"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6EB093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5" w:type="dxa"/>
            <w:tcBorders>
              <w:top w:val="single" w:sz="4" w:space="0" w:color="auto"/>
              <w:left w:val="nil"/>
              <w:bottom w:val="single" w:sz="4" w:space="0" w:color="auto"/>
              <w:right w:val="single" w:sz="4" w:space="0" w:color="auto"/>
            </w:tcBorders>
            <w:vAlign w:val="center"/>
          </w:tcPr>
          <w:p w14:paraId="07224E7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4A296A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31EE25D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182EB5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52FF37E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7DB0704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6F543CE"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2A36F87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19E619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2B715A9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6AD931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BF1E98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4A997F2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0F7F1B00"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4CF736F"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558C53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035AD8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4F33DB8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37A304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519BB4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5D653A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10B4A4D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A3B99B5"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7B846B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5" w:type="dxa"/>
            <w:tcBorders>
              <w:top w:val="single" w:sz="4" w:space="0" w:color="auto"/>
              <w:left w:val="nil"/>
              <w:bottom w:val="single" w:sz="4" w:space="0" w:color="auto"/>
              <w:right w:val="single" w:sz="4" w:space="0" w:color="auto"/>
            </w:tcBorders>
            <w:vAlign w:val="center"/>
          </w:tcPr>
          <w:p w14:paraId="222C4A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183D36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7F7096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1D4CC6D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2574E65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r>
      <w:tr w:rsidR="00361D7F" w:rsidRPr="000E0405" w14:paraId="70465910"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D23B545"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5DEE25F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1433E93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2686FDC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23C2C5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022C76F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7EDC9B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44818BF6"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5D3AA61"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343C36E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051363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53CFDF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68C025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E61D9D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7AEF2C4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74AD20E2"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38E327D2"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7D7B79C1" w14:textId="77777777" w:rsidR="007E60C9" w:rsidRPr="000E0405" w:rsidRDefault="007E60C9" w:rsidP="009F1A5E">
            <w:pPr>
              <w:snapToGrid w:val="0"/>
              <w:spacing w:after="0"/>
              <w:jc w:val="both"/>
            </w:pPr>
            <w:r w:rsidRPr="000E0405">
              <w:rPr>
                <w:rFonts w:hint="eastAsia"/>
              </w:rPr>
              <w:t>C</w:t>
            </w:r>
            <w:r w:rsidRPr="000E0405">
              <w:t>ase 10.55</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04FAD27C" w14:textId="77777777" w:rsidR="007E60C9" w:rsidRPr="000E0405" w:rsidRDefault="007E60C9" w:rsidP="009F1A5E">
            <w:pPr>
              <w:snapToGrid w:val="0"/>
              <w:spacing w:after="0"/>
              <w:jc w:val="both"/>
            </w:pPr>
            <w:r w:rsidRPr="000E0405">
              <w:rPr>
                <w:rFonts w:hint="eastAsia"/>
              </w:rPr>
              <w:t>C</w:t>
            </w:r>
            <w:r w:rsidRPr="000E0405">
              <w:t>ase 10.56</w:t>
            </w:r>
          </w:p>
        </w:tc>
        <w:tc>
          <w:tcPr>
            <w:tcW w:w="1134" w:type="dxa"/>
            <w:shd w:val="clear" w:color="auto" w:fill="D9D9D9"/>
            <w:vAlign w:val="center"/>
          </w:tcPr>
          <w:p w14:paraId="25698BC8"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rFonts w:hint="eastAsia"/>
                <w:szCs w:val="22"/>
                <w:lang w:val="en-US" w:eastAsia="ko-KR"/>
              </w:rPr>
              <w:t>C</w:t>
            </w:r>
            <w:r w:rsidRPr="000E0405">
              <w:rPr>
                <w:szCs w:val="22"/>
                <w:lang w:val="en-US" w:eastAsia="ko-KR"/>
              </w:rPr>
              <w:t>ase 10.57</w:t>
            </w:r>
          </w:p>
        </w:tc>
        <w:tc>
          <w:tcPr>
            <w:tcW w:w="1276" w:type="dxa"/>
            <w:shd w:val="clear" w:color="auto" w:fill="D9D9D9"/>
            <w:vAlign w:val="center"/>
          </w:tcPr>
          <w:p w14:paraId="5D243BFD" w14:textId="77777777" w:rsidR="007E60C9" w:rsidRPr="000E0405" w:rsidRDefault="007E60C9" w:rsidP="009F1A5E">
            <w:pPr>
              <w:snapToGrid w:val="0"/>
              <w:spacing w:after="0"/>
              <w:jc w:val="both"/>
            </w:pPr>
            <w:r w:rsidRPr="000E0405">
              <w:rPr>
                <w:rFonts w:hint="eastAsia"/>
              </w:rPr>
              <w:t>C</w:t>
            </w:r>
            <w:r w:rsidRPr="000E0405">
              <w:t>ase 10.58</w:t>
            </w:r>
          </w:p>
        </w:tc>
        <w:tc>
          <w:tcPr>
            <w:tcW w:w="1276" w:type="dxa"/>
            <w:shd w:val="clear" w:color="auto" w:fill="D9D9D9"/>
            <w:vAlign w:val="center"/>
          </w:tcPr>
          <w:p w14:paraId="521E4BE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C</w:t>
            </w:r>
            <w:r w:rsidRPr="000E0405">
              <w:rPr>
                <w:szCs w:val="22"/>
                <w:lang w:val="en-US" w:eastAsia="ko-KR"/>
              </w:rPr>
              <w:t>ase 10.59</w:t>
            </w:r>
          </w:p>
        </w:tc>
        <w:tc>
          <w:tcPr>
            <w:tcW w:w="1276" w:type="dxa"/>
            <w:shd w:val="clear" w:color="auto" w:fill="D9D9D9"/>
            <w:vAlign w:val="center"/>
          </w:tcPr>
          <w:p w14:paraId="6F5395F7"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rFonts w:hint="eastAsia"/>
                <w:szCs w:val="22"/>
                <w:lang w:val="en-US" w:eastAsia="ko-KR"/>
              </w:rPr>
              <w:t>C</w:t>
            </w:r>
            <w:r w:rsidRPr="000E0405">
              <w:rPr>
                <w:szCs w:val="22"/>
                <w:lang w:val="en-US" w:eastAsia="ko-KR"/>
              </w:rPr>
              <w:t>ase 10.60</w:t>
            </w:r>
          </w:p>
        </w:tc>
      </w:tr>
      <w:tr w:rsidR="00361D7F" w:rsidRPr="000E0405" w14:paraId="50BB9ABA"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0D37D8E"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3C84896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5" w:type="dxa"/>
            <w:tcBorders>
              <w:top w:val="single" w:sz="4" w:space="0" w:color="auto"/>
              <w:left w:val="nil"/>
              <w:bottom w:val="single" w:sz="4" w:space="0" w:color="auto"/>
              <w:right w:val="single" w:sz="4" w:space="0" w:color="auto"/>
            </w:tcBorders>
            <w:vAlign w:val="center"/>
          </w:tcPr>
          <w:p w14:paraId="43970B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vAlign w:val="center"/>
          </w:tcPr>
          <w:p w14:paraId="1490EAF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vAlign w:val="center"/>
          </w:tcPr>
          <w:p w14:paraId="1693B4E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vAlign w:val="center"/>
          </w:tcPr>
          <w:p w14:paraId="3B8F658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vAlign w:val="center"/>
          </w:tcPr>
          <w:p w14:paraId="07367F3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3546A307"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82BB66C"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500239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007075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vAlign w:val="center"/>
          </w:tcPr>
          <w:p w14:paraId="754EAA7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vAlign w:val="center"/>
          </w:tcPr>
          <w:p w14:paraId="65EE29A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vAlign w:val="center"/>
          </w:tcPr>
          <w:p w14:paraId="7CC137F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vAlign w:val="center"/>
          </w:tcPr>
          <w:p w14:paraId="1B8E184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29FA030C"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1E91CB4"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16FF2B7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56323FE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vAlign w:val="center"/>
          </w:tcPr>
          <w:p w14:paraId="60C96C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vAlign w:val="center"/>
          </w:tcPr>
          <w:p w14:paraId="2A5691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vAlign w:val="center"/>
          </w:tcPr>
          <w:p w14:paraId="561016C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vAlign w:val="center"/>
          </w:tcPr>
          <w:p w14:paraId="42469CC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1C91F08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7539B07"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5D6F5A2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13E322E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vAlign w:val="center"/>
          </w:tcPr>
          <w:p w14:paraId="0BBFA8E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vAlign w:val="center"/>
          </w:tcPr>
          <w:p w14:paraId="52BE7D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vAlign w:val="center"/>
          </w:tcPr>
          <w:p w14:paraId="70EF044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vAlign w:val="center"/>
          </w:tcPr>
          <w:p w14:paraId="1C845A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436F5A3E"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5C5D5DF"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31AA898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766ADE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vAlign w:val="center"/>
          </w:tcPr>
          <w:p w14:paraId="7CF05C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vAlign w:val="center"/>
          </w:tcPr>
          <w:p w14:paraId="2C145C4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vAlign w:val="center"/>
          </w:tcPr>
          <w:p w14:paraId="24254A2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vAlign w:val="center"/>
          </w:tcPr>
          <w:p w14:paraId="459A16F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7A13B430"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1E5E0EE"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0AF2CD3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5" w:type="dxa"/>
            <w:tcBorders>
              <w:top w:val="single" w:sz="4" w:space="0" w:color="auto"/>
              <w:left w:val="nil"/>
              <w:bottom w:val="single" w:sz="4" w:space="0" w:color="auto"/>
              <w:right w:val="single" w:sz="4" w:space="0" w:color="auto"/>
            </w:tcBorders>
            <w:vAlign w:val="center"/>
          </w:tcPr>
          <w:p w14:paraId="1FB7D77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134" w:type="dxa"/>
            <w:vAlign w:val="center"/>
          </w:tcPr>
          <w:p w14:paraId="6AD240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vAlign w:val="center"/>
          </w:tcPr>
          <w:p w14:paraId="1EEE5AA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vAlign w:val="center"/>
          </w:tcPr>
          <w:p w14:paraId="39188EE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vAlign w:val="center"/>
          </w:tcPr>
          <w:p w14:paraId="7E2F5D1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r>
      <w:tr w:rsidR="00361D7F" w:rsidRPr="000E0405" w14:paraId="727C84F0"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0F49E7B"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2370B7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5" w:type="dxa"/>
            <w:tcBorders>
              <w:top w:val="single" w:sz="4" w:space="0" w:color="auto"/>
              <w:left w:val="nil"/>
              <w:bottom w:val="single" w:sz="4" w:space="0" w:color="auto"/>
              <w:right w:val="single" w:sz="4" w:space="0" w:color="auto"/>
            </w:tcBorders>
            <w:vAlign w:val="center"/>
          </w:tcPr>
          <w:p w14:paraId="362BCD9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134" w:type="dxa"/>
            <w:vAlign w:val="center"/>
          </w:tcPr>
          <w:p w14:paraId="497BA99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vAlign w:val="center"/>
          </w:tcPr>
          <w:p w14:paraId="28270B5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vAlign w:val="center"/>
          </w:tcPr>
          <w:p w14:paraId="7CEA9C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vAlign w:val="center"/>
          </w:tcPr>
          <w:p w14:paraId="4F75BA6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0F3EF54C" w14:textId="77777777" w:rsidTr="007E60C9">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2E04D9A2" w14:textId="77777777" w:rsidR="007E60C9" w:rsidRPr="000E0405" w:rsidRDefault="007E60C9" w:rsidP="009F1A5E">
            <w:pPr>
              <w:snapToGrid w:val="0"/>
              <w:spacing w:after="0"/>
              <w:jc w:val="both"/>
            </w:pPr>
            <w:r w:rsidRPr="000E0405">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0B1DEB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C</w:t>
            </w:r>
            <w:r w:rsidRPr="000E0405">
              <w:rPr>
                <w:szCs w:val="22"/>
                <w:lang w:val="en-US" w:eastAsia="ko-KR"/>
              </w:rPr>
              <w:t>ase 10.61</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15EBEA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C</w:t>
            </w:r>
            <w:r w:rsidRPr="000E0405">
              <w:rPr>
                <w:szCs w:val="22"/>
                <w:lang w:val="en-US" w:eastAsia="ko-KR"/>
              </w:rPr>
              <w:t>ase 10.62</w:t>
            </w:r>
          </w:p>
        </w:tc>
        <w:tc>
          <w:tcPr>
            <w:tcW w:w="1134" w:type="dxa"/>
            <w:shd w:val="clear" w:color="auto" w:fill="D9D9D9"/>
            <w:vAlign w:val="center"/>
          </w:tcPr>
          <w:p w14:paraId="167E88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C</w:t>
            </w:r>
            <w:r w:rsidRPr="000E0405">
              <w:rPr>
                <w:szCs w:val="22"/>
                <w:lang w:val="en-US" w:eastAsia="ko-KR"/>
              </w:rPr>
              <w:t>ase 10.63</w:t>
            </w:r>
          </w:p>
        </w:tc>
      </w:tr>
      <w:tr w:rsidR="00361D7F" w:rsidRPr="000E0405" w14:paraId="595EF735"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D550E7E"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4319E6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5" w:type="dxa"/>
            <w:tcBorders>
              <w:top w:val="single" w:sz="4" w:space="0" w:color="auto"/>
              <w:left w:val="nil"/>
              <w:bottom w:val="single" w:sz="4" w:space="0" w:color="auto"/>
              <w:right w:val="single" w:sz="4" w:space="0" w:color="auto"/>
            </w:tcBorders>
            <w:vAlign w:val="center"/>
          </w:tcPr>
          <w:p w14:paraId="53A1C24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vAlign w:val="center"/>
          </w:tcPr>
          <w:p w14:paraId="7FA789D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15441BEF"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B3E95D4" w14:textId="77777777" w:rsidR="007E60C9" w:rsidRPr="000E0405" w:rsidRDefault="007E60C9" w:rsidP="009F1A5E">
            <w:pPr>
              <w:snapToGrid w:val="0"/>
              <w:spacing w:after="0"/>
              <w:jc w:val="both"/>
            </w:pPr>
            <w:r w:rsidRPr="000E0405">
              <w:lastRenderedPageBreak/>
              <w:t>SL PRS comb size</w:t>
            </w:r>
          </w:p>
        </w:tc>
        <w:tc>
          <w:tcPr>
            <w:tcW w:w="1133" w:type="dxa"/>
            <w:tcBorders>
              <w:top w:val="single" w:sz="4" w:space="0" w:color="auto"/>
              <w:left w:val="nil"/>
              <w:bottom w:val="single" w:sz="4" w:space="0" w:color="auto"/>
              <w:right w:val="single" w:sz="4" w:space="0" w:color="auto"/>
            </w:tcBorders>
            <w:vAlign w:val="center"/>
          </w:tcPr>
          <w:p w14:paraId="1B06BD3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5" w:type="dxa"/>
            <w:tcBorders>
              <w:top w:val="single" w:sz="4" w:space="0" w:color="auto"/>
              <w:left w:val="nil"/>
              <w:bottom w:val="single" w:sz="4" w:space="0" w:color="auto"/>
              <w:right w:val="single" w:sz="4" w:space="0" w:color="auto"/>
            </w:tcBorders>
            <w:vAlign w:val="center"/>
          </w:tcPr>
          <w:p w14:paraId="6C966AC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vAlign w:val="center"/>
          </w:tcPr>
          <w:p w14:paraId="618A64A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01ACB9F0"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0F05B51"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4FEC14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5" w:type="dxa"/>
            <w:tcBorders>
              <w:top w:val="single" w:sz="4" w:space="0" w:color="auto"/>
              <w:left w:val="nil"/>
              <w:bottom w:val="single" w:sz="4" w:space="0" w:color="auto"/>
              <w:right w:val="single" w:sz="4" w:space="0" w:color="auto"/>
            </w:tcBorders>
            <w:vAlign w:val="center"/>
          </w:tcPr>
          <w:p w14:paraId="2EE70FB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vAlign w:val="center"/>
          </w:tcPr>
          <w:p w14:paraId="715269A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44FBB0DE"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A65E68E"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124AC28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5915D04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vAlign w:val="center"/>
          </w:tcPr>
          <w:p w14:paraId="34E4B4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6B4155D0"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6BD1708"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1F29545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0F955D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vAlign w:val="center"/>
          </w:tcPr>
          <w:p w14:paraId="7032E32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0CF5D57C"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485F623"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624074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5" w:type="dxa"/>
            <w:tcBorders>
              <w:top w:val="single" w:sz="4" w:space="0" w:color="auto"/>
              <w:left w:val="nil"/>
              <w:bottom w:val="single" w:sz="4" w:space="0" w:color="auto"/>
              <w:right w:val="single" w:sz="4" w:space="0" w:color="auto"/>
            </w:tcBorders>
            <w:vAlign w:val="center"/>
          </w:tcPr>
          <w:p w14:paraId="5DAF3B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134" w:type="dxa"/>
            <w:vAlign w:val="center"/>
          </w:tcPr>
          <w:p w14:paraId="2690681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r>
      <w:tr w:rsidR="00361D7F" w:rsidRPr="000E0405" w14:paraId="49A49E9A"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E0BA015"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2F091BA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5" w:type="dxa"/>
            <w:tcBorders>
              <w:top w:val="single" w:sz="4" w:space="0" w:color="auto"/>
              <w:left w:val="nil"/>
              <w:bottom w:val="single" w:sz="4" w:space="0" w:color="auto"/>
              <w:right w:val="single" w:sz="4" w:space="0" w:color="auto"/>
            </w:tcBorders>
            <w:vAlign w:val="center"/>
          </w:tcPr>
          <w:p w14:paraId="0B7676D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134" w:type="dxa"/>
            <w:vAlign w:val="center"/>
          </w:tcPr>
          <w:p w14:paraId="5ABAC1A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7E60C9" w:rsidRPr="000E0405" w14:paraId="538B0734"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B655FD9"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0B1AE2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217E531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vAlign w:val="center"/>
          </w:tcPr>
          <w:p w14:paraId="0646572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bl>
    <w:p w14:paraId="17A03607" w14:textId="77777777" w:rsidR="007E60C9" w:rsidRPr="000E0405" w:rsidRDefault="007E60C9" w:rsidP="009F1A5E">
      <w:pPr>
        <w:spacing w:line="259" w:lineRule="auto"/>
        <w:jc w:val="both"/>
        <w:rPr>
          <w:lang w:val="en-US" w:eastAsia="zh-CN"/>
        </w:rPr>
      </w:pPr>
      <w:bookmarkStart w:id="62" w:name="_Ref118385369"/>
    </w:p>
    <w:p w14:paraId="78455FBD"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62"/>
      <w:r w:rsidRPr="000E0405">
        <w:rPr>
          <w:b/>
          <w:bCs/>
          <w:lang w:val="en-US" w:eastAsia="zh-CN"/>
        </w:rPr>
        <w:t>B.1.10.1-7</w:t>
      </w:r>
      <w:r w:rsidRPr="000E0405">
        <w:rPr>
          <w:b/>
          <w:bCs/>
          <w:lang w:val="en-US"/>
        </w:rPr>
        <w:t xml:space="preserve"> </w:t>
      </w:r>
      <w:r w:rsidRPr="000E0405">
        <w:rPr>
          <w:b/>
          <w:bCs/>
          <w:kern w:val="2"/>
          <w:lang w:val="en-US"/>
        </w:rPr>
        <w:t xml:space="preserve">Assumptions </w:t>
      </w:r>
      <w:r w:rsidRPr="000E0405">
        <w:rPr>
          <w:b/>
          <w:bCs/>
          <w:lang w:val="en-US"/>
        </w:rPr>
        <w:t xml:space="preserve">for </w:t>
      </w:r>
      <w:r w:rsidRPr="000E0405">
        <w:rPr>
          <w:b/>
          <w:bCs/>
          <w:kern w:val="2"/>
          <w:lang w:val="en-US"/>
        </w:rPr>
        <w:t>highway for absolute positioning (SL multi-RTT, MUSIC)</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134"/>
        <w:gridCol w:w="1276"/>
        <w:gridCol w:w="1276"/>
        <w:gridCol w:w="1276"/>
        <w:gridCol w:w="1276"/>
      </w:tblGrid>
      <w:tr w:rsidR="00361D7F" w:rsidRPr="000E0405" w14:paraId="6BB656DA"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1876D484" w14:textId="77777777" w:rsidR="007E60C9" w:rsidRPr="000E0405" w:rsidRDefault="007E60C9" w:rsidP="009F1A5E">
            <w:pPr>
              <w:snapToGrid w:val="0"/>
              <w:spacing w:after="0"/>
              <w:jc w:val="both"/>
              <w:rPr>
                <w:b/>
              </w:rPr>
            </w:pPr>
            <w:r w:rsidRPr="000E0405">
              <w:rPr>
                <w:b/>
              </w:rPr>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1C3935D" w14:textId="77777777" w:rsidR="007E60C9" w:rsidRPr="000E0405" w:rsidRDefault="007E60C9" w:rsidP="009F1A5E">
            <w:pPr>
              <w:snapToGrid w:val="0"/>
              <w:spacing w:after="0"/>
              <w:jc w:val="both"/>
            </w:pPr>
            <w:r w:rsidRPr="000E0405">
              <w:t>Case 12.1</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66F90E3B" w14:textId="77777777" w:rsidR="007E60C9" w:rsidRPr="000E0405" w:rsidRDefault="007E60C9" w:rsidP="009F1A5E">
            <w:pPr>
              <w:snapToGrid w:val="0"/>
              <w:spacing w:after="0"/>
              <w:jc w:val="both"/>
            </w:pPr>
            <w:r w:rsidRPr="000E0405">
              <w:t>Case 12.2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BA3D727" w14:textId="77777777" w:rsidR="007E60C9" w:rsidRPr="000E0405" w:rsidRDefault="007E60C9" w:rsidP="009F1A5E">
            <w:pPr>
              <w:snapToGrid w:val="0"/>
              <w:spacing w:after="0"/>
              <w:jc w:val="both"/>
            </w:pPr>
            <w:r w:rsidRPr="000E0405">
              <w:t>Case 12.3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781FEAF" w14:textId="77777777" w:rsidR="007E60C9" w:rsidRPr="000E0405" w:rsidRDefault="007E60C9" w:rsidP="009F1A5E">
            <w:pPr>
              <w:snapToGrid w:val="0"/>
              <w:spacing w:after="0"/>
              <w:jc w:val="both"/>
            </w:pPr>
            <w:r w:rsidRPr="000E0405">
              <w:t>Case 12.4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11461CE" w14:textId="77777777" w:rsidR="007E60C9" w:rsidRPr="000E0405" w:rsidRDefault="007E60C9" w:rsidP="009F1A5E">
            <w:pPr>
              <w:snapToGrid w:val="0"/>
              <w:spacing w:after="0"/>
              <w:jc w:val="both"/>
            </w:pPr>
            <w:r w:rsidRPr="000E0405">
              <w:t>Case 12.5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5F8FAB1" w14:textId="77777777" w:rsidR="007E60C9" w:rsidRPr="000E0405" w:rsidRDefault="007E60C9" w:rsidP="009F1A5E">
            <w:pPr>
              <w:snapToGrid w:val="0"/>
              <w:spacing w:after="0"/>
              <w:jc w:val="both"/>
            </w:pPr>
            <w:r w:rsidRPr="000E0405">
              <w:t>Case 12.6</w:t>
            </w:r>
          </w:p>
        </w:tc>
      </w:tr>
      <w:tr w:rsidR="00361D7F" w:rsidRPr="000E0405" w14:paraId="1866F31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D2EE174" w14:textId="77777777" w:rsidR="007E60C9" w:rsidRPr="000E0405" w:rsidRDefault="007E60C9" w:rsidP="009F1A5E">
            <w:pPr>
              <w:snapToGrid w:val="0"/>
              <w:spacing w:after="0"/>
              <w:jc w:val="both"/>
            </w:pPr>
            <w:r w:rsidRPr="000E0405">
              <w:t>Positioning method</w:t>
            </w:r>
          </w:p>
        </w:tc>
        <w:tc>
          <w:tcPr>
            <w:tcW w:w="1276" w:type="dxa"/>
            <w:tcBorders>
              <w:top w:val="single" w:sz="4" w:space="0" w:color="auto"/>
              <w:left w:val="nil"/>
              <w:bottom w:val="single" w:sz="4" w:space="0" w:color="auto"/>
              <w:right w:val="single" w:sz="4" w:space="0" w:color="auto"/>
            </w:tcBorders>
            <w:vAlign w:val="center"/>
          </w:tcPr>
          <w:p w14:paraId="1A8C0D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134" w:type="dxa"/>
            <w:tcBorders>
              <w:top w:val="single" w:sz="4" w:space="0" w:color="auto"/>
              <w:left w:val="nil"/>
              <w:bottom w:val="single" w:sz="4" w:space="0" w:color="auto"/>
              <w:right w:val="single" w:sz="4" w:space="0" w:color="auto"/>
            </w:tcBorders>
            <w:vAlign w:val="center"/>
          </w:tcPr>
          <w:p w14:paraId="09EF23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362EAEF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37FC081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5ACE13B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2ED765B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r>
      <w:tr w:rsidR="00361D7F" w:rsidRPr="000E0405" w14:paraId="7EF4A7A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08823ED"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41D716E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7395C97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45FEE7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7F4C49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CB1B61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8A3CCC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r>
      <w:tr w:rsidR="00361D7F" w:rsidRPr="000E0405" w14:paraId="0598C0E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AD0303F"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6FD7A97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3F8E20F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A94580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803229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B5317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DC04EB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r>
      <w:tr w:rsidR="00361D7F" w:rsidRPr="000E0405" w14:paraId="3991FE4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02C886D" w14:textId="77777777" w:rsidR="007E60C9" w:rsidRPr="000E0405" w:rsidRDefault="007E60C9" w:rsidP="009F1A5E">
            <w:pPr>
              <w:snapToGrid w:val="0"/>
              <w:spacing w:after="0"/>
              <w:jc w:val="both"/>
            </w:pPr>
            <w:r w:rsidRPr="000E0405">
              <w:t>Estimation method</w:t>
            </w:r>
          </w:p>
        </w:tc>
        <w:tc>
          <w:tcPr>
            <w:tcW w:w="1276" w:type="dxa"/>
            <w:tcBorders>
              <w:top w:val="single" w:sz="4" w:space="0" w:color="auto"/>
              <w:left w:val="nil"/>
              <w:bottom w:val="single" w:sz="4" w:space="0" w:color="auto"/>
              <w:right w:val="single" w:sz="4" w:space="0" w:color="auto"/>
            </w:tcBorders>
            <w:vAlign w:val="center"/>
          </w:tcPr>
          <w:p w14:paraId="577A8D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139DA6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21F7C7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39BD46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2D4B7A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43A8B0C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38364DC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0D40684"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510AB5F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22F2BD0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54ADDF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432CC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BE0622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A213D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712831C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652D397"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028C0AD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5188C2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06A542F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0D077D3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735C4F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376D24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r>
      <w:tr w:rsidR="00361D7F" w:rsidRPr="000E0405" w14:paraId="094D221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E0A1FBE" w14:textId="77777777" w:rsidR="007E60C9" w:rsidRPr="000E0405" w:rsidRDefault="007E60C9" w:rsidP="009F1A5E">
            <w:pPr>
              <w:snapToGrid w:val="0"/>
              <w:spacing w:after="0"/>
              <w:jc w:val="both"/>
            </w:pPr>
            <w:r w:rsidRPr="000E0405">
              <w:t>SL PRS BW (MHz)</w:t>
            </w:r>
          </w:p>
        </w:tc>
        <w:tc>
          <w:tcPr>
            <w:tcW w:w="1276" w:type="dxa"/>
            <w:tcBorders>
              <w:top w:val="single" w:sz="4" w:space="0" w:color="auto"/>
              <w:left w:val="nil"/>
              <w:bottom w:val="single" w:sz="4" w:space="0" w:color="auto"/>
              <w:right w:val="single" w:sz="4" w:space="0" w:color="auto"/>
            </w:tcBorders>
            <w:vAlign w:val="center"/>
          </w:tcPr>
          <w:p w14:paraId="5570997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134" w:type="dxa"/>
            <w:tcBorders>
              <w:top w:val="single" w:sz="4" w:space="0" w:color="auto"/>
              <w:left w:val="nil"/>
              <w:bottom w:val="single" w:sz="4" w:space="0" w:color="auto"/>
              <w:right w:val="single" w:sz="4" w:space="0" w:color="auto"/>
            </w:tcBorders>
            <w:vAlign w:val="center"/>
          </w:tcPr>
          <w:p w14:paraId="5BBC0AB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57F53B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c>
          <w:tcPr>
            <w:tcW w:w="1276" w:type="dxa"/>
            <w:tcBorders>
              <w:top w:val="single" w:sz="4" w:space="0" w:color="auto"/>
              <w:left w:val="nil"/>
              <w:bottom w:val="single" w:sz="4" w:space="0" w:color="auto"/>
              <w:right w:val="single" w:sz="4" w:space="0" w:color="auto"/>
            </w:tcBorders>
            <w:vAlign w:val="center"/>
          </w:tcPr>
          <w:p w14:paraId="75EADA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276" w:type="dxa"/>
            <w:tcBorders>
              <w:top w:val="single" w:sz="4" w:space="0" w:color="auto"/>
              <w:left w:val="nil"/>
              <w:bottom w:val="single" w:sz="4" w:space="0" w:color="auto"/>
              <w:right w:val="single" w:sz="4" w:space="0" w:color="auto"/>
            </w:tcBorders>
            <w:vAlign w:val="center"/>
          </w:tcPr>
          <w:p w14:paraId="4DD2F4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31078A3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r>
      <w:tr w:rsidR="00361D7F" w:rsidRPr="000E0405" w14:paraId="0E65663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F2281BB"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19D7E2E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0A28E7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E507C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0CC12A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3FF54D2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09E27B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0083BC25"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630E9581"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18A740B"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12.7</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77929F56"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12.8</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EF7A22C"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12.9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D155C9C" w14:textId="77777777" w:rsidR="007E60C9" w:rsidRPr="000E0405" w:rsidRDefault="007E60C9" w:rsidP="009F1A5E">
            <w:pPr>
              <w:snapToGrid w:val="0"/>
              <w:spacing w:after="0"/>
              <w:jc w:val="both"/>
            </w:pPr>
            <w:r w:rsidRPr="000E0405">
              <w:t>Case 12.10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78E925C" w14:textId="77777777" w:rsidR="007E60C9" w:rsidRPr="000E0405" w:rsidRDefault="007E60C9" w:rsidP="009F1A5E">
            <w:pPr>
              <w:snapToGrid w:val="0"/>
              <w:spacing w:after="0"/>
              <w:jc w:val="both"/>
            </w:pPr>
            <w:r w:rsidRPr="000E0405">
              <w:t>Case 12.11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391840E" w14:textId="77777777" w:rsidR="007E60C9" w:rsidRPr="000E0405" w:rsidRDefault="007E60C9" w:rsidP="009F1A5E">
            <w:pPr>
              <w:snapToGrid w:val="0"/>
              <w:spacing w:after="0"/>
              <w:jc w:val="both"/>
            </w:pPr>
            <w:r w:rsidRPr="000E0405">
              <w:t>Case 12.12</w:t>
            </w:r>
          </w:p>
        </w:tc>
      </w:tr>
      <w:tr w:rsidR="00361D7F" w:rsidRPr="000E0405" w14:paraId="7871B5C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8D58D9D" w14:textId="77777777" w:rsidR="007E60C9" w:rsidRPr="000E0405" w:rsidRDefault="007E60C9" w:rsidP="009F1A5E">
            <w:pPr>
              <w:snapToGrid w:val="0"/>
              <w:spacing w:after="0"/>
              <w:jc w:val="both"/>
            </w:pPr>
            <w:r w:rsidRPr="000E0405">
              <w:t>Positioning method</w:t>
            </w:r>
          </w:p>
        </w:tc>
        <w:tc>
          <w:tcPr>
            <w:tcW w:w="1276" w:type="dxa"/>
            <w:tcBorders>
              <w:top w:val="single" w:sz="4" w:space="0" w:color="auto"/>
              <w:left w:val="nil"/>
              <w:bottom w:val="single" w:sz="4" w:space="0" w:color="auto"/>
              <w:right w:val="single" w:sz="4" w:space="0" w:color="auto"/>
            </w:tcBorders>
            <w:vAlign w:val="center"/>
          </w:tcPr>
          <w:p w14:paraId="13A6A6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134" w:type="dxa"/>
            <w:tcBorders>
              <w:top w:val="single" w:sz="4" w:space="0" w:color="auto"/>
              <w:left w:val="nil"/>
              <w:bottom w:val="single" w:sz="4" w:space="0" w:color="auto"/>
              <w:right w:val="single" w:sz="4" w:space="0" w:color="auto"/>
            </w:tcBorders>
            <w:vAlign w:val="center"/>
          </w:tcPr>
          <w:p w14:paraId="7B4A0DE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63049D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4322D82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2ACC5C1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7CF5B01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r>
      <w:tr w:rsidR="00361D7F" w:rsidRPr="000E0405" w14:paraId="3996CBE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D586A17"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03EACE8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6200A55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DD303B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34193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5C020F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6BE9C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4E6343C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918F8F0"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7E130CD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3BE0856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F6A661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FDC01A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63880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0B1C1C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116522A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12B5539" w14:textId="77777777" w:rsidR="007E60C9" w:rsidRPr="000E0405" w:rsidRDefault="007E60C9" w:rsidP="009F1A5E">
            <w:pPr>
              <w:snapToGrid w:val="0"/>
              <w:spacing w:after="0"/>
              <w:jc w:val="both"/>
            </w:pPr>
            <w:r w:rsidRPr="000E0405">
              <w:t>Estimation method</w:t>
            </w:r>
          </w:p>
        </w:tc>
        <w:tc>
          <w:tcPr>
            <w:tcW w:w="1276" w:type="dxa"/>
            <w:tcBorders>
              <w:top w:val="single" w:sz="4" w:space="0" w:color="auto"/>
              <w:left w:val="nil"/>
              <w:bottom w:val="single" w:sz="4" w:space="0" w:color="auto"/>
              <w:right w:val="single" w:sz="4" w:space="0" w:color="auto"/>
            </w:tcBorders>
            <w:vAlign w:val="center"/>
          </w:tcPr>
          <w:p w14:paraId="06714D3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43AB105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149EB4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2784EC0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315F39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2D32D01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122E1F6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FEFFC0B"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64A530D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304FE29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3B50BC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390D4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7641FAE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C43054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6F3763AC"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E788001"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3FD34CF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283BF50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1F33AC7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1C6D11E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1F5574C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2C6D112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r>
      <w:tr w:rsidR="00361D7F" w:rsidRPr="000E0405" w14:paraId="24BF0D5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AF7B645" w14:textId="77777777" w:rsidR="007E60C9" w:rsidRPr="000E0405" w:rsidRDefault="007E60C9" w:rsidP="009F1A5E">
            <w:pPr>
              <w:snapToGrid w:val="0"/>
              <w:spacing w:after="0"/>
              <w:jc w:val="both"/>
            </w:pPr>
            <w:r w:rsidRPr="000E0405">
              <w:t>SL PRS BW (MHz)</w:t>
            </w:r>
          </w:p>
        </w:tc>
        <w:tc>
          <w:tcPr>
            <w:tcW w:w="1276" w:type="dxa"/>
            <w:tcBorders>
              <w:top w:val="single" w:sz="4" w:space="0" w:color="auto"/>
              <w:left w:val="nil"/>
              <w:bottom w:val="single" w:sz="4" w:space="0" w:color="auto"/>
              <w:right w:val="single" w:sz="4" w:space="0" w:color="auto"/>
            </w:tcBorders>
            <w:vAlign w:val="center"/>
          </w:tcPr>
          <w:p w14:paraId="4C1847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134" w:type="dxa"/>
            <w:tcBorders>
              <w:top w:val="single" w:sz="4" w:space="0" w:color="auto"/>
              <w:left w:val="nil"/>
              <w:bottom w:val="single" w:sz="4" w:space="0" w:color="auto"/>
              <w:right w:val="single" w:sz="4" w:space="0" w:color="auto"/>
            </w:tcBorders>
            <w:vAlign w:val="center"/>
          </w:tcPr>
          <w:p w14:paraId="5A7878E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5AC26BF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c>
          <w:tcPr>
            <w:tcW w:w="1276" w:type="dxa"/>
            <w:tcBorders>
              <w:top w:val="single" w:sz="4" w:space="0" w:color="auto"/>
              <w:left w:val="nil"/>
              <w:bottom w:val="single" w:sz="4" w:space="0" w:color="auto"/>
              <w:right w:val="single" w:sz="4" w:space="0" w:color="auto"/>
            </w:tcBorders>
            <w:vAlign w:val="center"/>
          </w:tcPr>
          <w:p w14:paraId="6FB4B1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276" w:type="dxa"/>
            <w:tcBorders>
              <w:top w:val="single" w:sz="4" w:space="0" w:color="auto"/>
              <w:left w:val="nil"/>
              <w:bottom w:val="single" w:sz="4" w:space="0" w:color="auto"/>
              <w:right w:val="single" w:sz="4" w:space="0" w:color="auto"/>
            </w:tcBorders>
            <w:vAlign w:val="center"/>
          </w:tcPr>
          <w:p w14:paraId="0217F13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6B8D3F3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r>
      <w:tr w:rsidR="00361D7F" w:rsidRPr="000E0405" w14:paraId="1F4776F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06F3318"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550808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304AFA1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769DCB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3460CF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716C0C1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91896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4EF958CA"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13AB203F"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700CD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12.13</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64E425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12.14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F72811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12.15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6D032F8"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12.16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C400A1D"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12.17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FD0F950"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12.18</w:t>
            </w:r>
          </w:p>
        </w:tc>
      </w:tr>
      <w:tr w:rsidR="00361D7F" w:rsidRPr="000E0405" w14:paraId="0827819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ED01858" w14:textId="77777777" w:rsidR="007E60C9" w:rsidRPr="000E0405" w:rsidRDefault="007E60C9" w:rsidP="009F1A5E">
            <w:pPr>
              <w:snapToGrid w:val="0"/>
              <w:spacing w:after="0"/>
              <w:jc w:val="both"/>
            </w:pPr>
            <w:r w:rsidRPr="000E0405">
              <w:t>Positioning method</w:t>
            </w:r>
          </w:p>
        </w:tc>
        <w:tc>
          <w:tcPr>
            <w:tcW w:w="1276" w:type="dxa"/>
            <w:tcBorders>
              <w:top w:val="single" w:sz="4" w:space="0" w:color="auto"/>
              <w:left w:val="nil"/>
              <w:bottom w:val="single" w:sz="4" w:space="0" w:color="auto"/>
              <w:right w:val="single" w:sz="4" w:space="0" w:color="auto"/>
            </w:tcBorders>
            <w:vAlign w:val="center"/>
          </w:tcPr>
          <w:p w14:paraId="2042D57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134" w:type="dxa"/>
            <w:tcBorders>
              <w:top w:val="single" w:sz="4" w:space="0" w:color="auto"/>
              <w:left w:val="nil"/>
              <w:bottom w:val="single" w:sz="4" w:space="0" w:color="auto"/>
              <w:right w:val="single" w:sz="4" w:space="0" w:color="auto"/>
            </w:tcBorders>
            <w:vAlign w:val="center"/>
          </w:tcPr>
          <w:p w14:paraId="3F0311F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73D5EAC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709BD1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24CB3C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23DD9E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r>
      <w:tr w:rsidR="00361D7F" w:rsidRPr="000E0405" w14:paraId="5743480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EA2F888"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7D257D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224F807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F0120A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94DF6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EED5B8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2DC44A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72F69EA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B2F5B09"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72C449F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6F56D04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0808F7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F0C2B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0E92B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C28C4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4983586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A31952E" w14:textId="77777777" w:rsidR="007E60C9" w:rsidRPr="000E0405" w:rsidRDefault="007E60C9" w:rsidP="009F1A5E">
            <w:pPr>
              <w:snapToGrid w:val="0"/>
              <w:spacing w:after="0"/>
              <w:jc w:val="both"/>
            </w:pPr>
            <w:r w:rsidRPr="000E0405">
              <w:t>Estimation method</w:t>
            </w:r>
          </w:p>
        </w:tc>
        <w:tc>
          <w:tcPr>
            <w:tcW w:w="1276" w:type="dxa"/>
            <w:tcBorders>
              <w:top w:val="single" w:sz="4" w:space="0" w:color="auto"/>
              <w:left w:val="nil"/>
              <w:bottom w:val="single" w:sz="4" w:space="0" w:color="auto"/>
              <w:right w:val="single" w:sz="4" w:space="0" w:color="auto"/>
            </w:tcBorders>
            <w:vAlign w:val="center"/>
          </w:tcPr>
          <w:p w14:paraId="5B34F3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1962141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62A96A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1873405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187946B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7F99C76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348450D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EE2C0FB"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6C1230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10CA5EE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EA6B6D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CC0BB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8EED12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CDB4F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5C7F799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31DFC08"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405A940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134" w:type="dxa"/>
            <w:tcBorders>
              <w:top w:val="single" w:sz="4" w:space="0" w:color="auto"/>
              <w:left w:val="nil"/>
              <w:bottom w:val="single" w:sz="4" w:space="0" w:color="auto"/>
              <w:right w:val="single" w:sz="4" w:space="0" w:color="auto"/>
            </w:tcBorders>
            <w:vAlign w:val="center"/>
          </w:tcPr>
          <w:p w14:paraId="6DED91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4DE86E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68ECB2B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5B909B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559BFE8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r>
      <w:tr w:rsidR="00361D7F" w:rsidRPr="000E0405" w14:paraId="211BD7E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167C6A9" w14:textId="77777777" w:rsidR="007E60C9" w:rsidRPr="000E0405" w:rsidRDefault="007E60C9" w:rsidP="009F1A5E">
            <w:pPr>
              <w:snapToGrid w:val="0"/>
              <w:spacing w:after="0"/>
              <w:jc w:val="both"/>
            </w:pPr>
            <w:r w:rsidRPr="000E0405">
              <w:t>SL PRS BW (MHz)</w:t>
            </w:r>
          </w:p>
        </w:tc>
        <w:tc>
          <w:tcPr>
            <w:tcW w:w="1276" w:type="dxa"/>
            <w:tcBorders>
              <w:top w:val="single" w:sz="4" w:space="0" w:color="auto"/>
              <w:left w:val="nil"/>
              <w:bottom w:val="single" w:sz="4" w:space="0" w:color="auto"/>
              <w:right w:val="single" w:sz="4" w:space="0" w:color="auto"/>
            </w:tcBorders>
            <w:vAlign w:val="center"/>
          </w:tcPr>
          <w:p w14:paraId="253CF51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134" w:type="dxa"/>
            <w:tcBorders>
              <w:top w:val="single" w:sz="4" w:space="0" w:color="auto"/>
              <w:left w:val="nil"/>
              <w:bottom w:val="single" w:sz="4" w:space="0" w:color="auto"/>
              <w:right w:val="single" w:sz="4" w:space="0" w:color="auto"/>
            </w:tcBorders>
            <w:vAlign w:val="center"/>
          </w:tcPr>
          <w:p w14:paraId="2E93804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6BADB0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c>
          <w:tcPr>
            <w:tcW w:w="1276" w:type="dxa"/>
            <w:tcBorders>
              <w:top w:val="single" w:sz="4" w:space="0" w:color="auto"/>
              <w:left w:val="nil"/>
              <w:bottom w:val="single" w:sz="4" w:space="0" w:color="auto"/>
              <w:right w:val="single" w:sz="4" w:space="0" w:color="auto"/>
            </w:tcBorders>
            <w:vAlign w:val="center"/>
          </w:tcPr>
          <w:p w14:paraId="015E2C9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276" w:type="dxa"/>
            <w:tcBorders>
              <w:top w:val="single" w:sz="4" w:space="0" w:color="auto"/>
              <w:left w:val="nil"/>
              <w:bottom w:val="single" w:sz="4" w:space="0" w:color="auto"/>
              <w:right w:val="single" w:sz="4" w:space="0" w:color="auto"/>
            </w:tcBorders>
            <w:vAlign w:val="center"/>
          </w:tcPr>
          <w:p w14:paraId="14E077F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26614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r>
      <w:tr w:rsidR="00361D7F" w:rsidRPr="000E0405" w14:paraId="7471BEAC"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435A7D2"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59740A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53C985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750AE21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3D914C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0A3FEFC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1DF093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4C95A875"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4AACCD10"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243ACF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12.19</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594F44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12.20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1044C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12.21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CE66F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12.22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F46027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12.23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BD9C6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12.24</w:t>
            </w:r>
          </w:p>
        </w:tc>
      </w:tr>
      <w:tr w:rsidR="00361D7F" w:rsidRPr="000E0405" w14:paraId="1A6AD42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46C7C1A" w14:textId="77777777" w:rsidR="007E60C9" w:rsidRPr="000E0405" w:rsidRDefault="007E60C9" w:rsidP="009F1A5E">
            <w:pPr>
              <w:snapToGrid w:val="0"/>
              <w:spacing w:after="0"/>
              <w:jc w:val="both"/>
            </w:pPr>
            <w:r w:rsidRPr="000E0405">
              <w:t>Positioning method</w:t>
            </w:r>
          </w:p>
        </w:tc>
        <w:tc>
          <w:tcPr>
            <w:tcW w:w="1276" w:type="dxa"/>
            <w:tcBorders>
              <w:top w:val="single" w:sz="4" w:space="0" w:color="auto"/>
              <w:left w:val="nil"/>
              <w:bottom w:val="single" w:sz="4" w:space="0" w:color="auto"/>
              <w:right w:val="single" w:sz="4" w:space="0" w:color="auto"/>
            </w:tcBorders>
            <w:vAlign w:val="center"/>
          </w:tcPr>
          <w:p w14:paraId="70E1C4F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134" w:type="dxa"/>
            <w:tcBorders>
              <w:top w:val="single" w:sz="4" w:space="0" w:color="auto"/>
              <w:left w:val="nil"/>
              <w:bottom w:val="single" w:sz="4" w:space="0" w:color="auto"/>
              <w:right w:val="single" w:sz="4" w:space="0" w:color="auto"/>
            </w:tcBorders>
            <w:vAlign w:val="center"/>
          </w:tcPr>
          <w:p w14:paraId="204F0C0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138E4F8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558DAA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36DBCD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29576F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r>
      <w:tr w:rsidR="00361D7F" w:rsidRPr="000E0405" w14:paraId="70C68C9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F5929AB"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6AA04EA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22F5313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336E8DD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3344FA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783F691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33AF8D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4F48A5E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C0CA05A"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5B705D5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00BA62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0970C8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46BC502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415B93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7125B97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7FB86E5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11083A1" w14:textId="77777777" w:rsidR="007E60C9" w:rsidRPr="000E0405" w:rsidRDefault="007E60C9" w:rsidP="009F1A5E">
            <w:pPr>
              <w:snapToGrid w:val="0"/>
              <w:spacing w:after="0"/>
              <w:jc w:val="both"/>
            </w:pPr>
            <w:r w:rsidRPr="000E0405">
              <w:t>Estimation method</w:t>
            </w:r>
          </w:p>
        </w:tc>
        <w:tc>
          <w:tcPr>
            <w:tcW w:w="1276" w:type="dxa"/>
            <w:tcBorders>
              <w:top w:val="single" w:sz="4" w:space="0" w:color="auto"/>
              <w:left w:val="nil"/>
              <w:bottom w:val="single" w:sz="4" w:space="0" w:color="auto"/>
              <w:right w:val="single" w:sz="4" w:space="0" w:color="auto"/>
            </w:tcBorders>
            <w:vAlign w:val="center"/>
          </w:tcPr>
          <w:p w14:paraId="619677A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6478218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6FABCB5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2CA43CB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33B930C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62916AB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284422D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16EA4E0"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6CB7FD1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6976364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770CF5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472A29B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790113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CF0ADB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2E8C742F"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8F8524A"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4979BAB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5DFD1CE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5249BD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71E969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22762E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2AEBAE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r>
      <w:tr w:rsidR="00361D7F" w:rsidRPr="000E0405" w14:paraId="3DFA6C2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D51FF79" w14:textId="77777777" w:rsidR="007E60C9" w:rsidRPr="000E0405" w:rsidRDefault="007E60C9" w:rsidP="009F1A5E">
            <w:pPr>
              <w:snapToGrid w:val="0"/>
              <w:spacing w:after="0"/>
              <w:jc w:val="both"/>
            </w:pPr>
            <w:r w:rsidRPr="000E0405">
              <w:t>SL PRS BW (MHz)</w:t>
            </w:r>
          </w:p>
        </w:tc>
        <w:tc>
          <w:tcPr>
            <w:tcW w:w="1276" w:type="dxa"/>
            <w:tcBorders>
              <w:top w:val="single" w:sz="4" w:space="0" w:color="auto"/>
              <w:left w:val="nil"/>
              <w:bottom w:val="single" w:sz="4" w:space="0" w:color="auto"/>
              <w:right w:val="single" w:sz="4" w:space="0" w:color="auto"/>
            </w:tcBorders>
            <w:vAlign w:val="center"/>
          </w:tcPr>
          <w:p w14:paraId="2DC29AF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134" w:type="dxa"/>
            <w:tcBorders>
              <w:top w:val="single" w:sz="4" w:space="0" w:color="auto"/>
              <w:left w:val="nil"/>
              <w:bottom w:val="single" w:sz="4" w:space="0" w:color="auto"/>
              <w:right w:val="single" w:sz="4" w:space="0" w:color="auto"/>
            </w:tcBorders>
            <w:vAlign w:val="center"/>
          </w:tcPr>
          <w:p w14:paraId="1DC0306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710CBE9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c>
          <w:tcPr>
            <w:tcW w:w="1276" w:type="dxa"/>
            <w:tcBorders>
              <w:top w:val="single" w:sz="4" w:space="0" w:color="auto"/>
              <w:left w:val="nil"/>
              <w:bottom w:val="single" w:sz="4" w:space="0" w:color="auto"/>
              <w:right w:val="single" w:sz="4" w:space="0" w:color="auto"/>
            </w:tcBorders>
            <w:vAlign w:val="center"/>
          </w:tcPr>
          <w:p w14:paraId="10F9BB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276" w:type="dxa"/>
            <w:tcBorders>
              <w:top w:val="single" w:sz="4" w:space="0" w:color="auto"/>
              <w:left w:val="nil"/>
              <w:bottom w:val="single" w:sz="4" w:space="0" w:color="auto"/>
              <w:right w:val="single" w:sz="4" w:space="0" w:color="auto"/>
            </w:tcBorders>
            <w:vAlign w:val="center"/>
          </w:tcPr>
          <w:p w14:paraId="57911F8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7572538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r>
      <w:tr w:rsidR="00361D7F" w:rsidRPr="000E0405" w14:paraId="0C33C22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B150557"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007AB2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7E15EED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A7865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67DCC77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BDDC42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5BAD9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0761047F" w14:textId="77777777" w:rsidTr="007E60C9">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38AB20D0"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816A7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12.25</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38278E5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12.26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08C749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12.27</w:t>
            </w:r>
          </w:p>
        </w:tc>
      </w:tr>
      <w:tr w:rsidR="00361D7F" w:rsidRPr="000E0405" w14:paraId="6C2CBA56"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FF62E7D" w14:textId="77777777" w:rsidR="007E60C9" w:rsidRPr="000E0405" w:rsidRDefault="007E60C9" w:rsidP="009F1A5E">
            <w:pPr>
              <w:snapToGrid w:val="0"/>
              <w:spacing w:after="0"/>
              <w:jc w:val="both"/>
            </w:pPr>
            <w:r w:rsidRPr="000E0405">
              <w:t>Positioning method</w:t>
            </w:r>
          </w:p>
        </w:tc>
        <w:tc>
          <w:tcPr>
            <w:tcW w:w="1276" w:type="dxa"/>
            <w:tcBorders>
              <w:top w:val="single" w:sz="4" w:space="0" w:color="auto"/>
              <w:left w:val="nil"/>
              <w:bottom w:val="single" w:sz="4" w:space="0" w:color="auto"/>
              <w:right w:val="single" w:sz="4" w:space="0" w:color="auto"/>
            </w:tcBorders>
            <w:vAlign w:val="center"/>
          </w:tcPr>
          <w:p w14:paraId="12624DA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134" w:type="dxa"/>
            <w:tcBorders>
              <w:top w:val="single" w:sz="4" w:space="0" w:color="auto"/>
              <w:left w:val="nil"/>
              <w:bottom w:val="single" w:sz="4" w:space="0" w:color="auto"/>
              <w:right w:val="single" w:sz="4" w:space="0" w:color="auto"/>
            </w:tcBorders>
            <w:vAlign w:val="center"/>
          </w:tcPr>
          <w:p w14:paraId="6049A3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041D1EA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r>
      <w:tr w:rsidR="00361D7F" w:rsidRPr="000E0405" w14:paraId="65832168"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AF569C2"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03E6FC5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4F6B46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6175211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64137CC1"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2A57981" w14:textId="77777777" w:rsidR="007E60C9" w:rsidRPr="000E0405" w:rsidRDefault="007E60C9" w:rsidP="009F1A5E">
            <w:pPr>
              <w:snapToGrid w:val="0"/>
              <w:spacing w:after="0"/>
              <w:jc w:val="both"/>
            </w:pPr>
            <w:r w:rsidRPr="000E0405">
              <w:lastRenderedPageBreak/>
              <w:t>SL PRS #symbols</w:t>
            </w:r>
          </w:p>
        </w:tc>
        <w:tc>
          <w:tcPr>
            <w:tcW w:w="1276" w:type="dxa"/>
            <w:tcBorders>
              <w:top w:val="single" w:sz="4" w:space="0" w:color="auto"/>
              <w:left w:val="nil"/>
              <w:bottom w:val="single" w:sz="4" w:space="0" w:color="auto"/>
              <w:right w:val="single" w:sz="4" w:space="0" w:color="auto"/>
            </w:tcBorders>
            <w:vAlign w:val="center"/>
          </w:tcPr>
          <w:p w14:paraId="51334B3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37D85E0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029D355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0CC8B02F"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AA5DC85" w14:textId="77777777" w:rsidR="007E60C9" w:rsidRPr="000E0405" w:rsidRDefault="007E60C9" w:rsidP="009F1A5E">
            <w:pPr>
              <w:snapToGrid w:val="0"/>
              <w:spacing w:after="0"/>
              <w:jc w:val="both"/>
            </w:pPr>
            <w:r w:rsidRPr="000E0405">
              <w:t>Estimation method</w:t>
            </w:r>
          </w:p>
        </w:tc>
        <w:tc>
          <w:tcPr>
            <w:tcW w:w="1276" w:type="dxa"/>
            <w:tcBorders>
              <w:top w:val="single" w:sz="4" w:space="0" w:color="auto"/>
              <w:left w:val="nil"/>
              <w:bottom w:val="single" w:sz="4" w:space="0" w:color="auto"/>
              <w:right w:val="single" w:sz="4" w:space="0" w:color="auto"/>
            </w:tcBorders>
            <w:vAlign w:val="center"/>
          </w:tcPr>
          <w:p w14:paraId="2809B4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174E545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33061E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2DB1EBDC"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A1BA3FD"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616EDB2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74D95FF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2449FC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646BEB65"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DB21F9B"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557338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403D140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0235C8F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r>
      <w:tr w:rsidR="007E60C9" w:rsidRPr="000E0405" w14:paraId="71A0F102"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B3273F6" w14:textId="77777777" w:rsidR="007E60C9" w:rsidRPr="000E0405" w:rsidRDefault="007E60C9" w:rsidP="009F1A5E">
            <w:pPr>
              <w:snapToGrid w:val="0"/>
              <w:spacing w:after="0"/>
              <w:jc w:val="both"/>
            </w:pPr>
            <w:r w:rsidRPr="000E0405">
              <w:t>SL PRS BW (MHz)</w:t>
            </w:r>
          </w:p>
        </w:tc>
        <w:tc>
          <w:tcPr>
            <w:tcW w:w="1276" w:type="dxa"/>
            <w:tcBorders>
              <w:top w:val="single" w:sz="4" w:space="0" w:color="auto"/>
              <w:left w:val="nil"/>
              <w:bottom w:val="single" w:sz="4" w:space="0" w:color="auto"/>
              <w:right w:val="single" w:sz="4" w:space="0" w:color="auto"/>
            </w:tcBorders>
            <w:vAlign w:val="center"/>
          </w:tcPr>
          <w:p w14:paraId="79976E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134" w:type="dxa"/>
            <w:tcBorders>
              <w:top w:val="single" w:sz="4" w:space="0" w:color="auto"/>
              <w:left w:val="nil"/>
              <w:bottom w:val="single" w:sz="4" w:space="0" w:color="auto"/>
              <w:right w:val="single" w:sz="4" w:space="0" w:color="auto"/>
            </w:tcBorders>
            <w:vAlign w:val="center"/>
          </w:tcPr>
          <w:p w14:paraId="418723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786263F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r>
    </w:tbl>
    <w:p w14:paraId="464ADFA0" w14:textId="77777777" w:rsidR="007E60C9" w:rsidRPr="000E0405" w:rsidRDefault="007E60C9" w:rsidP="009F1A5E">
      <w:pPr>
        <w:spacing w:line="259" w:lineRule="auto"/>
        <w:jc w:val="both"/>
        <w:rPr>
          <w:lang w:val="en-US" w:eastAsia="zh-CN"/>
        </w:rPr>
      </w:pPr>
      <w:bookmarkStart w:id="63" w:name="_Ref118385907"/>
    </w:p>
    <w:p w14:paraId="4171C761"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63"/>
      <w:r w:rsidRPr="000E0405">
        <w:rPr>
          <w:b/>
          <w:bCs/>
          <w:lang w:val="en-US" w:eastAsia="zh-CN"/>
        </w:rPr>
        <w:t>B.1.10.1-8</w:t>
      </w:r>
      <w:r w:rsidRPr="000E0405">
        <w:rPr>
          <w:b/>
          <w:bCs/>
          <w:lang w:val="en-US"/>
        </w:rPr>
        <w:t xml:space="preserve"> </w:t>
      </w:r>
      <w:r w:rsidRPr="000E0405">
        <w:rPr>
          <w:b/>
          <w:bCs/>
          <w:kern w:val="2"/>
          <w:lang w:val="en-US"/>
        </w:rPr>
        <w:t xml:space="preserve">Assumptions </w:t>
      </w:r>
      <w:r w:rsidRPr="000E0405">
        <w:rPr>
          <w:b/>
          <w:bCs/>
          <w:lang w:val="en-US"/>
        </w:rPr>
        <w:t xml:space="preserve">for </w:t>
      </w:r>
      <w:r w:rsidRPr="000E0405">
        <w:rPr>
          <w:b/>
          <w:bCs/>
          <w:kern w:val="2"/>
          <w:lang w:val="en-US"/>
        </w:rPr>
        <w:t>highway for absolute positioning (SL multi-RTT, MF+FB-ReTx)</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134"/>
        <w:gridCol w:w="1276"/>
        <w:gridCol w:w="1276"/>
        <w:gridCol w:w="1276"/>
        <w:gridCol w:w="1276"/>
      </w:tblGrid>
      <w:tr w:rsidR="00361D7F" w:rsidRPr="000E0405" w14:paraId="59F47B99"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44FAAE4D" w14:textId="77777777" w:rsidR="007E60C9" w:rsidRPr="000E0405" w:rsidRDefault="007E60C9" w:rsidP="009F1A5E">
            <w:pPr>
              <w:snapToGrid w:val="0"/>
              <w:spacing w:after="0"/>
              <w:jc w:val="both"/>
              <w:rPr>
                <w:b/>
              </w:rPr>
            </w:pPr>
            <w:r w:rsidRPr="000E0405">
              <w:rPr>
                <w:b/>
              </w:rPr>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FFDA68C" w14:textId="77777777" w:rsidR="007E60C9" w:rsidRPr="000E0405" w:rsidRDefault="007E60C9" w:rsidP="009F1A5E">
            <w:pPr>
              <w:snapToGrid w:val="0"/>
              <w:spacing w:after="0"/>
              <w:jc w:val="both"/>
            </w:pPr>
            <w:r w:rsidRPr="000E0405">
              <w:t>Case 14.1</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20EB3C40" w14:textId="77777777" w:rsidR="007E60C9" w:rsidRPr="000E0405" w:rsidRDefault="007E60C9" w:rsidP="009F1A5E">
            <w:pPr>
              <w:snapToGrid w:val="0"/>
              <w:spacing w:after="0"/>
              <w:jc w:val="both"/>
            </w:pPr>
            <w:r w:rsidRPr="000E0405">
              <w:t>Case 14.2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B733299" w14:textId="77777777" w:rsidR="007E60C9" w:rsidRPr="000E0405" w:rsidRDefault="007E60C9" w:rsidP="009F1A5E">
            <w:pPr>
              <w:snapToGrid w:val="0"/>
              <w:spacing w:after="0"/>
              <w:jc w:val="both"/>
            </w:pPr>
            <w:r w:rsidRPr="000E0405">
              <w:t>Case 14.3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D68FF23" w14:textId="77777777" w:rsidR="007E60C9" w:rsidRPr="000E0405" w:rsidRDefault="007E60C9" w:rsidP="009F1A5E">
            <w:pPr>
              <w:snapToGrid w:val="0"/>
              <w:spacing w:after="0"/>
              <w:jc w:val="both"/>
            </w:pPr>
            <w:r w:rsidRPr="000E0405">
              <w:t>Case 14.4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0109665" w14:textId="77777777" w:rsidR="007E60C9" w:rsidRPr="000E0405" w:rsidRDefault="007E60C9" w:rsidP="009F1A5E">
            <w:pPr>
              <w:snapToGrid w:val="0"/>
              <w:spacing w:after="0"/>
              <w:jc w:val="both"/>
            </w:pPr>
            <w:r w:rsidRPr="000E0405">
              <w:t>Case 14.5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7664867" w14:textId="77777777" w:rsidR="007E60C9" w:rsidRPr="000E0405" w:rsidRDefault="007E60C9" w:rsidP="009F1A5E">
            <w:pPr>
              <w:snapToGrid w:val="0"/>
              <w:spacing w:after="0"/>
              <w:jc w:val="both"/>
            </w:pPr>
            <w:r w:rsidRPr="000E0405">
              <w:t>Case 14.6</w:t>
            </w:r>
          </w:p>
        </w:tc>
      </w:tr>
      <w:tr w:rsidR="00361D7F" w:rsidRPr="000E0405" w14:paraId="405E6EE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33670CE" w14:textId="77777777" w:rsidR="007E60C9" w:rsidRPr="000E0405" w:rsidRDefault="007E60C9" w:rsidP="009F1A5E">
            <w:pPr>
              <w:snapToGrid w:val="0"/>
              <w:spacing w:after="0"/>
              <w:jc w:val="both"/>
            </w:pPr>
            <w:r w:rsidRPr="000E0405">
              <w:t>Positioning method</w:t>
            </w:r>
          </w:p>
        </w:tc>
        <w:tc>
          <w:tcPr>
            <w:tcW w:w="1276" w:type="dxa"/>
            <w:tcBorders>
              <w:top w:val="single" w:sz="4" w:space="0" w:color="auto"/>
              <w:left w:val="nil"/>
              <w:bottom w:val="single" w:sz="4" w:space="0" w:color="auto"/>
              <w:right w:val="single" w:sz="4" w:space="0" w:color="auto"/>
            </w:tcBorders>
            <w:vAlign w:val="center"/>
          </w:tcPr>
          <w:p w14:paraId="2A92489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134" w:type="dxa"/>
            <w:tcBorders>
              <w:top w:val="single" w:sz="4" w:space="0" w:color="auto"/>
              <w:left w:val="nil"/>
              <w:bottom w:val="single" w:sz="4" w:space="0" w:color="auto"/>
              <w:right w:val="single" w:sz="4" w:space="0" w:color="auto"/>
            </w:tcBorders>
            <w:vAlign w:val="center"/>
          </w:tcPr>
          <w:p w14:paraId="48F83D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766A6C8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6BD1583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59314D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53640D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r>
      <w:tr w:rsidR="00361D7F" w:rsidRPr="000E0405" w14:paraId="726A88F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1D17567"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5B91AFF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7F18250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C51FC1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040401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BE78E5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D4D881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r>
      <w:tr w:rsidR="00361D7F" w:rsidRPr="000E0405" w14:paraId="78AB599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C151E74"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513E474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5D41EB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4F5675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58B6C6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0C94F9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5FEBD2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r>
      <w:tr w:rsidR="00361D7F" w:rsidRPr="000E0405" w14:paraId="77C6B2F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0988FDB" w14:textId="77777777" w:rsidR="007E60C9" w:rsidRPr="000E0405" w:rsidRDefault="007E60C9" w:rsidP="009F1A5E">
            <w:pPr>
              <w:snapToGrid w:val="0"/>
              <w:spacing w:after="0"/>
              <w:jc w:val="both"/>
            </w:pPr>
            <w:r w:rsidRPr="000E0405">
              <w:t>Estimation method</w:t>
            </w:r>
          </w:p>
        </w:tc>
        <w:tc>
          <w:tcPr>
            <w:tcW w:w="1276" w:type="dxa"/>
            <w:tcBorders>
              <w:top w:val="single" w:sz="4" w:space="0" w:color="auto"/>
              <w:left w:val="nil"/>
              <w:bottom w:val="single" w:sz="4" w:space="0" w:color="auto"/>
              <w:right w:val="single" w:sz="4" w:space="0" w:color="auto"/>
            </w:tcBorders>
            <w:vAlign w:val="center"/>
          </w:tcPr>
          <w:p w14:paraId="57D39F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6C9E7EA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76DD73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BE606E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72A3FFB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89719D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47B463E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CCC2BC9"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5FB87C4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4384D43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9CCFCD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80CC8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D6C358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B4DEE1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5919E26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E68F2C0"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4B35902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60E92C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6C5255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2DADDF4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025BBCB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1463F0C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r>
      <w:tr w:rsidR="00361D7F" w:rsidRPr="000E0405" w14:paraId="301E099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10EA863" w14:textId="77777777" w:rsidR="007E60C9" w:rsidRPr="000E0405" w:rsidRDefault="007E60C9" w:rsidP="009F1A5E">
            <w:pPr>
              <w:snapToGrid w:val="0"/>
              <w:spacing w:after="0"/>
              <w:jc w:val="both"/>
            </w:pPr>
            <w:r w:rsidRPr="000E0405">
              <w:t>SL PRS BW (MHz)</w:t>
            </w:r>
          </w:p>
        </w:tc>
        <w:tc>
          <w:tcPr>
            <w:tcW w:w="1276" w:type="dxa"/>
            <w:tcBorders>
              <w:top w:val="single" w:sz="4" w:space="0" w:color="auto"/>
              <w:left w:val="nil"/>
              <w:bottom w:val="single" w:sz="4" w:space="0" w:color="auto"/>
              <w:right w:val="single" w:sz="4" w:space="0" w:color="auto"/>
            </w:tcBorders>
            <w:vAlign w:val="center"/>
          </w:tcPr>
          <w:p w14:paraId="3A5EAF3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134" w:type="dxa"/>
            <w:tcBorders>
              <w:top w:val="single" w:sz="4" w:space="0" w:color="auto"/>
              <w:left w:val="nil"/>
              <w:bottom w:val="single" w:sz="4" w:space="0" w:color="auto"/>
              <w:right w:val="single" w:sz="4" w:space="0" w:color="auto"/>
            </w:tcBorders>
            <w:vAlign w:val="center"/>
          </w:tcPr>
          <w:p w14:paraId="5D739A6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36F6623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c>
          <w:tcPr>
            <w:tcW w:w="1276" w:type="dxa"/>
            <w:tcBorders>
              <w:top w:val="single" w:sz="4" w:space="0" w:color="auto"/>
              <w:left w:val="nil"/>
              <w:bottom w:val="single" w:sz="4" w:space="0" w:color="auto"/>
              <w:right w:val="single" w:sz="4" w:space="0" w:color="auto"/>
            </w:tcBorders>
            <w:vAlign w:val="center"/>
          </w:tcPr>
          <w:p w14:paraId="2521BB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276" w:type="dxa"/>
            <w:tcBorders>
              <w:top w:val="single" w:sz="4" w:space="0" w:color="auto"/>
              <w:left w:val="nil"/>
              <w:bottom w:val="single" w:sz="4" w:space="0" w:color="auto"/>
              <w:right w:val="single" w:sz="4" w:space="0" w:color="auto"/>
            </w:tcBorders>
            <w:vAlign w:val="center"/>
          </w:tcPr>
          <w:p w14:paraId="1A1B80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2C1B587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r>
      <w:tr w:rsidR="00361D7F" w:rsidRPr="000E0405" w14:paraId="164E005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B632527"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7594F23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6E1D899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E343CB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509669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44B14DF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61084B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75E66BC4"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4970581C"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5F0F4B9"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14.7</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37E95325"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14.8</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D2788B0"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14.9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0B37E09" w14:textId="77777777" w:rsidR="007E60C9" w:rsidRPr="000E0405" w:rsidRDefault="007E60C9" w:rsidP="009F1A5E">
            <w:pPr>
              <w:snapToGrid w:val="0"/>
              <w:spacing w:after="0"/>
              <w:jc w:val="both"/>
            </w:pPr>
            <w:r w:rsidRPr="000E0405">
              <w:t>Case 14.10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0F6FEA7" w14:textId="77777777" w:rsidR="007E60C9" w:rsidRPr="000E0405" w:rsidRDefault="007E60C9" w:rsidP="009F1A5E">
            <w:pPr>
              <w:snapToGrid w:val="0"/>
              <w:spacing w:after="0"/>
              <w:jc w:val="both"/>
            </w:pPr>
            <w:r w:rsidRPr="000E0405">
              <w:t>Case 14.11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E942F46" w14:textId="77777777" w:rsidR="007E60C9" w:rsidRPr="000E0405" w:rsidRDefault="007E60C9" w:rsidP="009F1A5E">
            <w:pPr>
              <w:snapToGrid w:val="0"/>
              <w:spacing w:after="0"/>
              <w:jc w:val="both"/>
            </w:pPr>
            <w:r w:rsidRPr="000E0405">
              <w:t>Case 14.12</w:t>
            </w:r>
          </w:p>
        </w:tc>
      </w:tr>
      <w:tr w:rsidR="00361D7F" w:rsidRPr="000E0405" w14:paraId="2806461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3C12827" w14:textId="77777777" w:rsidR="007E60C9" w:rsidRPr="000E0405" w:rsidRDefault="007E60C9" w:rsidP="009F1A5E">
            <w:pPr>
              <w:snapToGrid w:val="0"/>
              <w:spacing w:after="0"/>
              <w:jc w:val="both"/>
            </w:pPr>
            <w:r w:rsidRPr="000E0405">
              <w:t>Positioning method</w:t>
            </w:r>
          </w:p>
        </w:tc>
        <w:tc>
          <w:tcPr>
            <w:tcW w:w="1276" w:type="dxa"/>
            <w:tcBorders>
              <w:top w:val="single" w:sz="4" w:space="0" w:color="auto"/>
              <w:left w:val="nil"/>
              <w:bottom w:val="single" w:sz="4" w:space="0" w:color="auto"/>
              <w:right w:val="single" w:sz="4" w:space="0" w:color="auto"/>
            </w:tcBorders>
            <w:vAlign w:val="center"/>
          </w:tcPr>
          <w:p w14:paraId="442E340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134" w:type="dxa"/>
            <w:tcBorders>
              <w:top w:val="single" w:sz="4" w:space="0" w:color="auto"/>
              <w:left w:val="nil"/>
              <w:bottom w:val="single" w:sz="4" w:space="0" w:color="auto"/>
              <w:right w:val="single" w:sz="4" w:space="0" w:color="auto"/>
            </w:tcBorders>
            <w:vAlign w:val="center"/>
          </w:tcPr>
          <w:p w14:paraId="3B8E3AB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5A707B3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2832DD6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42652AD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3E28385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r>
      <w:tr w:rsidR="00361D7F" w:rsidRPr="000E0405" w14:paraId="5847D9E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3BB83BA"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1BB91FD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2807F19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3CD2B2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0FDD24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4780C5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C7D26D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48DAA9B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77FB2FF"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5902BF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597F03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78A5931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309CDF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A2FAE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253185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117BF74F"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7AD839D" w14:textId="77777777" w:rsidR="007E60C9" w:rsidRPr="000E0405" w:rsidRDefault="007E60C9" w:rsidP="009F1A5E">
            <w:pPr>
              <w:snapToGrid w:val="0"/>
              <w:spacing w:after="0"/>
              <w:jc w:val="both"/>
            </w:pPr>
            <w:r w:rsidRPr="000E0405">
              <w:t>Estimation method</w:t>
            </w:r>
          </w:p>
        </w:tc>
        <w:tc>
          <w:tcPr>
            <w:tcW w:w="1276" w:type="dxa"/>
            <w:tcBorders>
              <w:top w:val="single" w:sz="4" w:space="0" w:color="auto"/>
              <w:left w:val="nil"/>
              <w:bottom w:val="single" w:sz="4" w:space="0" w:color="auto"/>
              <w:right w:val="single" w:sz="4" w:space="0" w:color="auto"/>
            </w:tcBorders>
            <w:vAlign w:val="center"/>
          </w:tcPr>
          <w:p w14:paraId="269ED6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3684D88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172952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43D177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5DB89C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241CDA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4890316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BCB5189"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2203EBA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0B75562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F776EF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3E7B3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AD72B3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BA233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279D0ED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EC45A71"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2DCE7DF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65C3293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0B10536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0C5C9A5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579ADCF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6B1BE1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r>
      <w:tr w:rsidR="00361D7F" w:rsidRPr="000E0405" w14:paraId="2C94310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F4F501B" w14:textId="77777777" w:rsidR="007E60C9" w:rsidRPr="000E0405" w:rsidRDefault="007E60C9" w:rsidP="009F1A5E">
            <w:pPr>
              <w:snapToGrid w:val="0"/>
              <w:spacing w:after="0"/>
              <w:jc w:val="both"/>
            </w:pPr>
            <w:r w:rsidRPr="000E0405">
              <w:t>SL PRS BW (MHz)</w:t>
            </w:r>
          </w:p>
        </w:tc>
        <w:tc>
          <w:tcPr>
            <w:tcW w:w="1276" w:type="dxa"/>
            <w:tcBorders>
              <w:top w:val="single" w:sz="4" w:space="0" w:color="auto"/>
              <w:left w:val="nil"/>
              <w:bottom w:val="single" w:sz="4" w:space="0" w:color="auto"/>
              <w:right w:val="single" w:sz="4" w:space="0" w:color="auto"/>
            </w:tcBorders>
            <w:vAlign w:val="center"/>
          </w:tcPr>
          <w:p w14:paraId="30C0FB4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134" w:type="dxa"/>
            <w:tcBorders>
              <w:top w:val="single" w:sz="4" w:space="0" w:color="auto"/>
              <w:left w:val="nil"/>
              <w:bottom w:val="single" w:sz="4" w:space="0" w:color="auto"/>
              <w:right w:val="single" w:sz="4" w:space="0" w:color="auto"/>
            </w:tcBorders>
            <w:vAlign w:val="center"/>
          </w:tcPr>
          <w:p w14:paraId="7674494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662C00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c>
          <w:tcPr>
            <w:tcW w:w="1276" w:type="dxa"/>
            <w:tcBorders>
              <w:top w:val="single" w:sz="4" w:space="0" w:color="auto"/>
              <w:left w:val="nil"/>
              <w:bottom w:val="single" w:sz="4" w:space="0" w:color="auto"/>
              <w:right w:val="single" w:sz="4" w:space="0" w:color="auto"/>
            </w:tcBorders>
            <w:vAlign w:val="center"/>
          </w:tcPr>
          <w:p w14:paraId="410937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276" w:type="dxa"/>
            <w:tcBorders>
              <w:top w:val="single" w:sz="4" w:space="0" w:color="auto"/>
              <w:left w:val="nil"/>
              <w:bottom w:val="single" w:sz="4" w:space="0" w:color="auto"/>
              <w:right w:val="single" w:sz="4" w:space="0" w:color="auto"/>
            </w:tcBorders>
            <w:vAlign w:val="center"/>
          </w:tcPr>
          <w:p w14:paraId="1991BD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72EE1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r>
      <w:tr w:rsidR="00361D7F" w:rsidRPr="000E0405" w14:paraId="6681BAD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C2A3741"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0A96A4A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5037BE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58FB1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494D9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D5AFA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6383CC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2512925E"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19E9F52B"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F6F406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14.13</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2A0651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14.14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F6C1B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14.15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1597943"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14.16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08DC2A0"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14.17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9705250"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14.18</w:t>
            </w:r>
          </w:p>
        </w:tc>
      </w:tr>
      <w:tr w:rsidR="00361D7F" w:rsidRPr="000E0405" w14:paraId="696DB8EC"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485E8AE" w14:textId="77777777" w:rsidR="007E60C9" w:rsidRPr="000E0405" w:rsidRDefault="007E60C9" w:rsidP="009F1A5E">
            <w:pPr>
              <w:snapToGrid w:val="0"/>
              <w:spacing w:after="0"/>
              <w:jc w:val="both"/>
            </w:pPr>
            <w:r w:rsidRPr="000E0405">
              <w:t>Positioning method</w:t>
            </w:r>
          </w:p>
        </w:tc>
        <w:tc>
          <w:tcPr>
            <w:tcW w:w="1276" w:type="dxa"/>
            <w:tcBorders>
              <w:top w:val="single" w:sz="4" w:space="0" w:color="auto"/>
              <w:left w:val="nil"/>
              <w:bottom w:val="single" w:sz="4" w:space="0" w:color="auto"/>
              <w:right w:val="single" w:sz="4" w:space="0" w:color="auto"/>
            </w:tcBorders>
            <w:vAlign w:val="center"/>
          </w:tcPr>
          <w:p w14:paraId="303C2E7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134" w:type="dxa"/>
            <w:tcBorders>
              <w:top w:val="single" w:sz="4" w:space="0" w:color="auto"/>
              <w:left w:val="nil"/>
              <w:bottom w:val="single" w:sz="4" w:space="0" w:color="auto"/>
              <w:right w:val="single" w:sz="4" w:space="0" w:color="auto"/>
            </w:tcBorders>
            <w:vAlign w:val="center"/>
          </w:tcPr>
          <w:p w14:paraId="0FCF10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15C366B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0447DB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53A9D0D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34BD9E4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r>
      <w:tr w:rsidR="00361D7F" w:rsidRPr="000E0405" w14:paraId="76B1F48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15C193E"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35411B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1DC4AA3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1CC1CBA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1ADB1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F780B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B4BD18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5A8EDB8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3FF63CC"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17A440C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135610E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7D406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C0B25E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2B93BD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738D6A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1E124AB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589437B" w14:textId="77777777" w:rsidR="007E60C9" w:rsidRPr="000E0405" w:rsidRDefault="007E60C9" w:rsidP="009F1A5E">
            <w:pPr>
              <w:snapToGrid w:val="0"/>
              <w:spacing w:after="0"/>
              <w:jc w:val="both"/>
            </w:pPr>
            <w:r w:rsidRPr="000E0405">
              <w:t>Estimation method</w:t>
            </w:r>
          </w:p>
        </w:tc>
        <w:tc>
          <w:tcPr>
            <w:tcW w:w="1276" w:type="dxa"/>
            <w:tcBorders>
              <w:top w:val="single" w:sz="4" w:space="0" w:color="auto"/>
              <w:left w:val="nil"/>
              <w:bottom w:val="single" w:sz="4" w:space="0" w:color="auto"/>
              <w:right w:val="single" w:sz="4" w:space="0" w:color="auto"/>
            </w:tcBorders>
            <w:vAlign w:val="center"/>
          </w:tcPr>
          <w:p w14:paraId="6DEE93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74961E6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E1A4EF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254D81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BF39DB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BF62C6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46678A2C"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EC99D35"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57A0D9B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50CD04B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439D18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9279F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01636F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F4789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126DB97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D2CA49C"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04B3BA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134" w:type="dxa"/>
            <w:tcBorders>
              <w:top w:val="single" w:sz="4" w:space="0" w:color="auto"/>
              <w:left w:val="nil"/>
              <w:bottom w:val="single" w:sz="4" w:space="0" w:color="auto"/>
              <w:right w:val="single" w:sz="4" w:space="0" w:color="auto"/>
            </w:tcBorders>
            <w:vAlign w:val="center"/>
          </w:tcPr>
          <w:p w14:paraId="7E010C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093824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49CF55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32144E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50100A7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r>
      <w:tr w:rsidR="00361D7F" w:rsidRPr="000E0405" w14:paraId="70FEBF8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671D6D7" w14:textId="77777777" w:rsidR="007E60C9" w:rsidRPr="000E0405" w:rsidRDefault="007E60C9" w:rsidP="009F1A5E">
            <w:pPr>
              <w:snapToGrid w:val="0"/>
              <w:spacing w:after="0"/>
              <w:jc w:val="both"/>
            </w:pPr>
            <w:r w:rsidRPr="000E0405">
              <w:t>SL PRS BW (MHz)</w:t>
            </w:r>
          </w:p>
        </w:tc>
        <w:tc>
          <w:tcPr>
            <w:tcW w:w="1276" w:type="dxa"/>
            <w:tcBorders>
              <w:top w:val="single" w:sz="4" w:space="0" w:color="auto"/>
              <w:left w:val="nil"/>
              <w:bottom w:val="single" w:sz="4" w:space="0" w:color="auto"/>
              <w:right w:val="single" w:sz="4" w:space="0" w:color="auto"/>
            </w:tcBorders>
            <w:vAlign w:val="center"/>
          </w:tcPr>
          <w:p w14:paraId="284BB53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134" w:type="dxa"/>
            <w:tcBorders>
              <w:top w:val="single" w:sz="4" w:space="0" w:color="auto"/>
              <w:left w:val="nil"/>
              <w:bottom w:val="single" w:sz="4" w:space="0" w:color="auto"/>
              <w:right w:val="single" w:sz="4" w:space="0" w:color="auto"/>
            </w:tcBorders>
            <w:vAlign w:val="center"/>
          </w:tcPr>
          <w:p w14:paraId="7B7316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93CD0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c>
          <w:tcPr>
            <w:tcW w:w="1276" w:type="dxa"/>
            <w:tcBorders>
              <w:top w:val="single" w:sz="4" w:space="0" w:color="auto"/>
              <w:left w:val="nil"/>
              <w:bottom w:val="single" w:sz="4" w:space="0" w:color="auto"/>
              <w:right w:val="single" w:sz="4" w:space="0" w:color="auto"/>
            </w:tcBorders>
            <w:vAlign w:val="center"/>
          </w:tcPr>
          <w:p w14:paraId="7D2782F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276" w:type="dxa"/>
            <w:tcBorders>
              <w:top w:val="single" w:sz="4" w:space="0" w:color="auto"/>
              <w:left w:val="nil"/>
              <w:bottom w:val="single" w:sz="4" w:space="0" w:color="auto"/>
              <w:right w:val="single" w:sz="4" w:space="0" w:color="auto"/>
            </w:tcBorders>
            <w:vAlign w:val="center"/>
          </w:tcPr>
          <w:p w14:paraId="6FD71A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2A21E29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r>
      <w:tr w:rsidR="00361D7F" w:rsidRPr="000E0405" w14:paraId="399FAFF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807785C"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51A1503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349026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9303CB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6A96DE9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8E584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58290B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69F36789"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3E2D9987"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66795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14.19</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7EED974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14.20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BD2589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14.21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F9D56D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14.22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218988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14.23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4A0052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14.24</w:t>
            </w:r>
          </w:p>
        </w:tc>
      </w:tr>
      <w:tr w:rsidR="00361D7F" w:rsidRPr="000E0405" w14:paraId="3A94AC0F"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9D7EAF5" w14:textId="77777777" w:rsidR="007E60C9" w:rsidRPr="000E0405" w:rsidRDefault="007E60C9" w:rsidP="009F1A5E">
            <w:pPr>
              <w:snapToGrid w:val="0"/>
              <w:spacing w:after="0"/>
              <w:jc w:val="both"/>
            </w:pPr>
            <w:r w:rsidRPr="000E0405">
              <w:t>Positioning method</w:t>
            </w:r>
          </w:p>
        </w:tc>
        <w:tc>
          <w:tcPr>
            <w:tcW w:w="1276" w:type="dxa"/>
            <w:tcBorders>
              <w:top w:val="single" w:sz="4" w:space="0" w:color="auto"/>
              <w:left w:val="nil"/>
              <w:bottom w:val="single" w:sz="4" w:space="0" w:color="auto"/>
              <w:right w:val="single" w:sz="4" w:space="0" w:color="auto"/>
            </w:tcBorders>
            <w:vAlign w:val="center"/>
          </w:tcPr>
          <w:p w14:paraId="2B5D79F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134" w:type="dxa"/>
            <w:tcBorders>
              <w:top w:val="single" w:sz="4" w:space="0" w:color="auto"/>
              <w:left w:val="nil"/>
              <w:bottom w:val="single" w:sz="4" w:space="0" w:color="auto"/>
              <w:right w:val="single" w:sz="4" w:space="0" w:color="auto"/>
            </w:tcBorders>
            <w:vAlign w:val="center"/>
          </w:tcPr>
          <w:p w14:paraId="3C1CE5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3B8CFC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2AC9D68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1C36CA8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7D04C20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r>
      <w:tr w:rsidR="00361D7F" w:rsidRPr="000E0405" w14:paraId="40525ED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4999EBA"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446B394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6080843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3D5C6F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1E31F69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7DCE70B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73C74FE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57D7261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30E1270"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3DE6177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3F1F4D0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2EDBF2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46F6894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7AFC933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46A8E14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7B29A2A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3DD8DF5" w14:textId="77777777" w:rsidR="007E60C9" w:rsidRPr="000E0405" w:rsidRDefault="007E60C9" w:rsidP="009F1A5E">
            <w:pPr>
              <w:snapToGrid w:val="0"/>
              <w:spacing w:after="0"/>
              <w:jc w:val="both"/>
            </w:pPr>
            <w:r w:rsidRPr="000E0405">
              <w:t>Estimation method</w:t>
            </w:r>
          </w:p>
        </w:tc>
        <w:tc>
          <w:tcPr>
            <w:tcW w:w="1276" w:type="dxa"/>
            <w:tcBorders>
              <w:top w:val="single" w:sz="4" w:space="0" w:color="auto"/>
              <w:left w:val="nil"/>
              <w:bottom w:val="single" w:sz="4" w:space="0" w:color="auto"/>
              <w:right w:val="single" w:sz="4" w:space="0" w:color="auto"/>
            </w:tcBorders>
            <w:vAlign w:val="center"/>
          </w:tcPr>
          <w:p w14:paraId="159BDA0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1708194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CBEB7B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B9B028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74BC07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C89BD2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2B9DE71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752EB9E"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1325D0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2CB7299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9C393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F05E79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09229C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25896C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3E70D1E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3B7A5DD"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1762EBD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48FDBDA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49611B1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2D58108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267ECB1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6942B04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r>
      <w:tr w:rsidR="00361D7F" w:rsidRPr="000E0405" w14:paraId="6E66A60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9327E44" w14:textId="77777777" w:rsidR="007E60C9" w:rsidRPr="000E0405" w:rsidRDefault="007E60C9" w:rsidP="009F1A5E">
            <w:pPr>
              <w:snapToGrid w:val="0"/>
              <w:spacing w:after="0"/>
              <w:jc w:val="both"/>
            </w:pPr>
            <w:r w:rsidRPr="000E0405">
              <w:t>SL PRS BW (MHz)</w:t>
            </w:r>
          </w:p>
        </w:tc>
        <w:tc>
          <w:tcPr>
            <w:tcW w:w="1276" w:type="dxa"/>
            <w:tcBorders>
              <w:top w:val="single" w:sz="4" w:space="0" w:color="auto"/>
              <w:left w:val="nil"/>
              <w:bottom w:val="single" w:sz="4" w:space="0" w:color="auto"/>
              <w:right w:val="single" w:sz="4" w:space="0" w:color="auto"/>
            </w:tcBorders>
            <w:vAlign w:val="center"/>
          </w:tcPr>
          <w:p w14:paraId="7122B24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134" w:type="dxa"/>
            <w:tcBorders>
              <w:top w:val="single" w:sz="4" w:space="0" w:color="auto"/>
              <w:left w:val="nil"/>
              <w:bottom w:val="single" w:sz="4" w:space="0" w:color="auto"/>
              <w:right w:val="single" w:sz="4" w:space="0" w:color="auto"/>
            </w:tcBorders>
            <w:vAlign w:val="center"/>
          </w:tcPr>
          <w:p w14:paraId="5B1DEA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25B6CD5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c>
          <w:tcPr>
            <w:tcW w:w="1276" w:type="dxa"/>
            <w:tcBorders>
              <w:top w:val="single" w:sz="4" w:space="0" w:color="auto"/>
              <w:left w:val="nil"/>
              <w:bottom w:val="single" w:sz="4" w:space="0" w:color="auto"/>
              <w:right w:val="single" w:sz="4" w:space="0" w:color="auto"/>
            </w:tcBorders>
            <w:vAlign w:val="center"/>
          </w:tcPr>
          <w:p w14:paraId="70F014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276" w:type="dxa"/>
            <w:tcBorders>
              <w:top w:val="single" w:sz="4" w:space="0" w:color="auto"/>
              <w:left w:val="nil"/>
              <w:bottom w:val="single" w:sz="4" w:space="0" w:color="auto"/>
              <w:right w:val="single" w:sz="4" w:space="0" w:color="auto"/>
            </w:tcBorders>
            <w:vAlign w:val="center"/>
          </w:tcPr>
          <w:p w14:paraId="45416FE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7A6E23F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r>
      <w:tr w:rsidR="00361D7F" w:rsidRPr="000E0405" w14:paraId="354C2E9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2FC3893"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51135E1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6F0E11A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9C7A6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4B5057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643DF5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80BBC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15E61038"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46A4C68D"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A61EBA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14.25</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599B77F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14.26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C55D49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14.27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3CA40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shd w:val="clear" w:color="auto" w:fill="D9D9D9"/>
            <w:vAlign w:val="center"/>
          </w:tcPr>
          <w:p w14:paraId="410676A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shd w:val="clear" w:color="auto" w:fill="D9D9D9"/>
            <w:vAlign w:val="center"/>
          </w:tcPr>
          <w:p w14:paraId="30039E8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031D298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608E007" w14:textId="77777777" w:rsidR="007E60C9" w:rsidRPr="000E0405" w:rsidRDefault="007E60C9" w:rsidP="009F1A5E">
            <w:pPr>
              <w:snapToGrid w:val="0"/>
              <w:spacing w:after="0"/>
              <w:jc w:val="both"/>
            </w:pPr>
            <w:r w:rsidRPr="000E0405">
              <w:t>Positioning method</w:t>
            </w:r>
          </w:p>
        </w:tc>
        <w:tc>
          <w:tcPr>
            <w:tcW w:w="1276" w:type="dxa"/>
            <w:tcBorders>
              <w:top w:val="single" w:sz="4" w:space="0" w:color="auto"/>
              <w:left w:val="nil"/>
              <w:bottom w:val="single" w:sz="4" w:space="0" w:color="auto"/>
              <w:right w:val="single" w:sz="4" w:space="0" w:color="auto"/>
            </w:tcBorders>
            <w:vAlign w:val="center"/>
          </w:tcPr>
          <w:p w14:paraId="0D8742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134" w:type="dxa"/>
            <w:tcBorders>
              <w:top w:val="single" w:sz="4" w:space="0" w:color="auto"/>
              <w:left w:val="nil"/>
              <w:bottom w:val="single" w:sz="4" w:space="0" w:color="auto"/>
              <w:right w:val="single" w:sz="4" w:space="0" w:color="auto"/>
            </w:tcBorders>
            <w:vAlign w:val="center"/>
          </w:tcPr>
          <w:p w14:paraId="190B962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6C8B3D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SL m-RTT</w:t>
            </w:r>
          </w:p>
        </w:tc>
        <w:tc>
          <w:tcPr>
            <w:tcW w:w="1276" w:type="dxa"/>
            <w:tcBorders>
              <w:top w:val="single" w:sz="4" w:space="0" w:color="auto"/>
              <w:left w:val="nil"/>
              <w:bottom w:val="single" w:sz="4" w:space="0" w:color="auto"/>
              <w:right w:val="single" w:sz="4" w:space="0" w:color="auto"/>
            </w:tcBorders>
            <w:vAlign w:val="center"/>
          </w:tcPr>
          <w:p w14:paraId="34C790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67099C3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76BB1B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3934DC1F"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0CEB4CD"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64FADC0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06D7512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0D504A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5C4190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5A4E79B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0FA1473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010E735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BED6961"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1DF0791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2D6252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300F6E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5B0CDB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174B31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3AAC5A3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6B1F788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26A6A6E" w14:textId="77777777" w:rsidR="007E60C9" w:rsidRPr="000E0405" w:rsidRDefault="007E60C9" w:rsidP="009F1A5E">
            <w:pPr>
              <w:snapToGrid w:val="0"/>
              <w:spacing w:after="0"/>
              <w:jc w:val="both"/>
            </w:pPr>
            <w:r w:rsidRPr="000E0405">
              <w:t>Estimation method</w:t>
            </w:r>
          </w:p>
        </w:tc>
        <w:tc>
          <w:tcPr>
            <w:tcW w:w="1276" w:type="dxa"/>
            <w:tcBorders>
              <w:top w:val="single" w:sz="4" w:space="0" w:color="auto"/>
              <w:left w:val="nil"/>
              <w:bottom w:val="single" w:sz="4" w:space="0" w:color="auto"/>
              <w:right w:val="single" w:sz="4" w:space="0" w:color="auto"/>
            </w:tcBorders>
            <w:vAlign w:val="center"/>
          </w:tcPr>
          <w:p w14:paraId="6781B1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7580F2D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EF1C9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4CDC41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38B91D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30A9549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4B5F958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15FB20E" w14:textId="77777777" w:rsidR="007E60C9" w:rsidRPr="000E0405" w:rsidRDefault="007E60C9" w:rsidP="009F1A5E">
            <w:pPr>
              <w:snapToGrid w:val="0"/>
              <w:spacing w:after="0"/>
              <w:jc w:val="both"/>
            </w:pPr>
            <w:r w:rsidRPr="000E0405">
              <w:lastRenderedPageBreak/>
              <w:t>RSU deployment</w:t>
            </w:r>
          </w:p>
        </w:tc>
        <w:tc>
          <w:tcPr>
            <w:tcW w:w="1276" w:type="dxa"/>
            <w:tcBorders>
              <w:top w:val="single" w:sz="4" w:space="0" w:color="auto"/>
              <w:left w:val="nil"/>
              <w:bottom w:val="single" w:sz="4" w:space="0" w:color="auto"/>
              <w:right w:val="single" w:sz="4" w:space="0" w:color="auto"/>
            </w:tcBorders>
            <w:vAlign w:val="center"/>
          </w:tcPr>
          <w:p w14:paraId="3F3E82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5C2EAEC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5F3CA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74996DA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3D1102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50A455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4A3C46E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CF78880"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2F3C5C0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39A38E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5297E3D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280B7E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5BFB09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48B105E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6C80058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5782F63" w14:textId="77777777" w:rsidR="007E60C9" w:rsidRPr="000E0405" w:rsidRDefault="007E60C9" w:rsidP="009F1A5E">
            <w:pPr>
              <w:snapToGrid w:val="0"/>
              <w:spacing w:after="0"/>
              <w:jc w:val="both"/>
            </w:pPr>
            <w:r w:rsidRPr="000E0405">
              <w:t>SL PRS BW (MHz)</w:t>
            </w:r>
          </w:p>
        </w:tc>
        <w:tc>
          <w:tcPr>
            <w:tcW w:w="1276" w:type="dxa"/>
            <w:tcBorders>
              <w:top w:val="single" w:sz="4" w:space="0" w:color="auto"/>
              <w:left w:val="nil"/>
              <w:bottom w:val="single" w:sz="4" w:space="0" w:color="auto"/>
              <w:right w:val="single" w:sz="4" w:space="0" w:color="auto"/>
            </w:tcBorders>
            <w:vAlign w:val="center"/>
          </w:tcPr>
          <w:p w14:paraId="6EBE8FE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w:t>
            </w:r>
          </w:p>
        </w:tc>
        <w:tc>
          <w:tcPr>
            <w:tcW w:w="1134" w:type="dxa"/>
            <w:tcBorders>
              <w:top w:val="single" w:sz="4" w:space="0" w:color="auto"/>
              <w:left w:val="nil"/>
              <w:bottom w:val="single" w:sz="4" w:space="0" w:color="auto"/>
              <w:right w:val="single" w:sz="4" w:space="0" w:color="auto"/>
            </w:tcBorders>
            <w:vAlign w:val="center"/>
          </w:tcPr>
          <w:p w14:paraId="1FA462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05CBA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400</w:t>
            </w:r>
          </w:p>
        </w:tc>
        <w:tc>
          <w:tcPr>
            <w:tcW w:w="1276" w:type="dxa"/>
            <w:tcBorders>
              <w:top w:val="single" w:sz="4" w:space="0" w:color="auto"/>
              <w:left w:val="nil"/>
              <w:bottom w:val="single" w:sz="4" w:space="0" w:color="auto"/>
              <w:right w:val="single" w:sz="4" w:space="0" w:color="auto"/>
            </w:tcBorders>
            <w:vAlign w:val="center"/>
          </w:tcPr>
          <w:p w14:paraId="007C1FD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34DD693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2D1A7ED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7E60C9" w:rsidRPr="000E0405" w14:paraId="7D99ABC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6619BBD"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69A047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44D289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5BF978E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CA0572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7E3CBB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7B0157F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bl>
    <w:p w14:paraId="0B5FB88E" w14:textId="77777777" w:rsidR="007E60C9" w:rsidRPr="000E0405" w:rsidRDefault="007E60C9" w:rsidP="009F1A5E">
      <w:pPr>
        <w:spacing w:line="259" w:lineRule="auto"/>
        <w:jc w:val="both"/>
        <w:rPr>
          <w:lang w:val="en-US" w:eastAsia="zh-CN"/>
        </w:rPr>
      </w:pPr>
      <w:bookmarkStart w:id="64" w:name="_Ref118386079"/>
    </w:p>
    <w:p w14:paraId="7237C92B"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64"/>
      <w:r w:rsidRPr="000E0405">
        <w:rPr>
          <w:b/>
          <w:bCs/>
          <w:lang w:val="en-US" w:eastAsia="zh-CN"/>
        </w:rPr>
        <w:t>B.1.10.1-9</w:t>
      </w:r>
      <w:r w:rsidRPr="000E0405">
        <w:rPr>
          <w:b/>
          <w:bCs/>
          <w:lang w:val="en-US"/>
        </w:rPr>
        <w:t xml:space="preserve"> </w:t>
      </w:r>
      <w:r w:rsidRPr="000E0405">
        <w:rPr>
          <w:b/>
          <w:bCs/>
          <w:kern w:val="2"/>
          <w:lang w:val="en-US"/>
        </w:rPr>
        <w:t xml:space="preserve">Assumptions </w:t>
      </w:r>
      <w:r w:rsidRPr="000E0405">
        <w:rPr>
          <w:b/>
          <w:bCs/>
          <w:lang w:val="en-US"/>
        </w:rPr>
        <w:t xml:space="preserve">for </w:t>
      </w:r>
      <w:r w:rsidRPr="000E0405">
        <w:rPr>
          <w:b/>
          <w:bCs/>
          <w:kern w:val="2"/>
          <w:lang w:val="en-US"/>
        </w:rPr>
        <w:t>highway for absolute positioning (SL multi-RTT, MUSIC+FB-ReTx)</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134"/>
        <w:gridCol w:w="1276"/>
        <w:gridCol w:w="1276"/>
        <w:gridCol w:w="1276"/>
        <w:gridCol w:w="1276"/>
      </w:tblGrid>
      <w:tr w:rsidR="00361D7F" w:rsidRPr="000E0405" w14:paraId="140F047C"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612D6F8E" w14:textId="77777777" w:rsidR="007E60C9" w:rsidRPr="000E0405" w:rsidRDefault="007E60C9" w:rsidP="009F1A5E">
            <w:pPr>
              <w:snapToGrid w:val="0"/>
              <w:spacing w:after="0"/>
              <w:jc w:val="both"/>
              <w:rPr>
                <w:b/>
              </w:rPr>
            </w:pPr>
            <w:r w:rsidRPr="000E0405">
              <w:rPr>
                <w:b/>
              </w:rPr>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71D7B05" w14:textId="77777777" w:rsidR="007E60C9" w:rsidRPr="000E0405" w:rsidRDefault="007E60C9" w:rsidP="009F1A5E">
            <w:pPr>
              <w:snapToGrid w:val="0"/>
              <w:spacing w:after="0"/>
              <w:jc w:val="both"/>
            </w:pPr>
            <w:r w:rsidRPr="000E0405">
              <w:t>Case 16.1</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31053FE4" w14:textId="77777777" w:rsidR="007E60C9" w:rsidRPr="000E0405" w:rsidRDefault="007E60C9" w:rsidP="009F1A5E">
            <w:pPr>
              <w:snapToGrid w:val="0"/>
              <w:spacing w:after="0"/>
              <w:jc w:val="both"/>
            </w:pPr>
            <w:r w:rsidRPr="000E0405">
              <w:t>Case 16.2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170D5D6" w14:textId="77777777" w:rsidR="007E60C9" w:rsidRPr="000E0405" w:rsidRDefault="007E60C9" w:rsidP="009F1A5E">
            <w:pPr>
              <w:snapToGrid w:val="0"/>
              <w:spacing w:after="0"/>
              <w:jc w:val="both"/>
            </w:pPr>
            <w:r w:rsidRPr="000E0405">
              <w:t>Case 16.3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0C83B92" w14:textId="77777777" w:rsidR="007E60C9" w:rsidRPr="000E0405" w:rsidRDefault="007E60C9" w:rsidP="009F1A5E">
            <w:pPr>
              <w:snapToGrid w:val="0"/>
              <w:spacing w:after="0"/>
              <w:jc w:val="both"/>
            </w:pPr>
            <w:r w:rsidRPr="000E0405">
              <w:t>Case 16.4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CA23F29" w14:textId="77777777" w:rsidR="007E60C9" w:rsidRPr="000E0405" w:rsidRDefault="007E60C9" w:rsidP="009F1A5E">
            <w:pPr>
              <w:snapToGrid w:val="0"/>
              <w:spacing w:after="0"/>
              <w:jc w:val="both"/>
            </w:pPr>
            <w:r w:rsidRPr="000E0405">
              <w:t>Case 16.5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75DC9AE" w14:textId="77777777" w:rsidR="007E60C9" w:rsidRPr="000E0405" w:rsidRDefault="007E60C9" w:rsidP="009F1A5E">
            <w:pPr>
              <w:snapToGrid w:val="0"/>
              <w:spacing w:after="0"/>
              <w:jc w:val="both"/>
            </w:pPr>
            <w:r w:rsidRPr="000E0405">
              <w:t>Case 16.6</w:t>
            </w:r>
          </w:p>
        </w:tc>
      </w:tr>
      <w:tr w:rsidR="00361D7F" w:rsidRPr="000E0405" w14:paraId="57B7779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F2BCE95"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6EA0F3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2F9E2F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629A1B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4D13A1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0531B54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5F04D6F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195CCC2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4743FCA"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6ABFF0F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608CF41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A7E3D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7814C01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F198F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29DC35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0B4E115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81100A9"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5F531CF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128B64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89C9AB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7AE801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198D1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EAE2F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7A8DD8A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CFBA6CC"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6D3AAD6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7F1C668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7F96DFF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5A1C436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0953AE4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6A5283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51B6B60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EBD07A9"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24DBB07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1B0CB4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1857B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8DA1FB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2FE5D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34E66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6BA1059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9728E53"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6ACAE72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0513D8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6566A6F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2E1FDE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17B1F64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214192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r>
      <w:tr w:rsidR="00361D7F" w:rsidRPr="000E0405" w14:paraId="35BC7E8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B614DAD"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7EEDA03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7D284A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DCF44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6375A4B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333BFA0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1EF4F0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1331112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B4DE053"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15A3923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3F2E0FF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65266BF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E08AD4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DEC991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8BA03C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4D549086"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5C6C4090"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FF5B904"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16.7</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50C7AD16"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16.8</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7480EA5"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16.9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26687C3" w14:textId="77777777" w:rsidR="007E60C9" w:rsidRPr="000E0405" w:rsidRDefault="007E60C9" w:rsidP="009F1A5E">
            <w:pPr>
              <w:snapToGrid w:val="0"/>
              <w:spacing w:after="0"/>
              <w:jc w:val="both"/>
            </w:pPr>
            <w:r w:rsidRPr="000E0405">
              <w:t>Case 16.10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2732A0A" w14:textId="77777777" w:rsidR="007E60C9" w:rsidRPr="000E0405" w:rsidRDefault="007E60C9" w:rsidP="009F1A5E">
            <w:pPr>
              <w:snapToGrid w:val="0"/>
              <w:spacing w:after="0"/>
              <w:jc w:val="both"/>
            </w:pPr>
            <w:r w:rsidRPr="000E0405">
              <w:t>Case 16.11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720B88B" w14:textId="77777777" w:rsidR="007E60C9" w:rsidRPr="000E0405" w:rsidRDefault="007E60C9" w:rsidP="009F1A5E">
            <w:pPr>
              <w:snapToGrid w:val="0"/>
              <w:spacing w:after="0"/>
              <w:jc w:val="both"/>
            </w:pPr>
            <w:r w:rsidRPr="000E0405">
              <w:t>Case 16.12</w:t>
            </w:r>
          </w:p>
        </w:tc>
      </w:tr>
      <w:tr w:rsidR="00361D7F" w:rsidRPr="000E0405" w14:paraId="70CBE50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0395153"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71F1C5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6333A6D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4F94FF1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220B05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1BEE1B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18A79A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29097B0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91D9D53"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60294F1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2BCC32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3C0B9F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3AC000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188982E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E6EBB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7EF44ED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BC13E50"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6F80788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2E9D8B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D0BAAF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73AAFEC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1FDF17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6261B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33A7F72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D80BA2C"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4E7330A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341D7A1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69E08F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66DBE9D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1DA7B9D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469094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7160062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DC04AE2"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6505AC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25AA04C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686DB8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7EA0A69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7423621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C77F7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7CF71A0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BD80525"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794A184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2A936D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74DEDF4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2528F9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2FFDE7D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3AB2EB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r>
      <w:tr w:rsidR="00361D7F" w:rsidRPr="000E0405" w14:paraId="7CA9C22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EADCE4A"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5CCFC79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2A29F75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27021FD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178B67A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5A1413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4F2FED2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2EFD348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78AACA9"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3E0E9C5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5190CAB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ABD93C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5DB86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21D2E9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349BD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08340073"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42D5648E"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F7F6D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16.13</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26A935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16.14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46ADB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16.15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26F5A74"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16.16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4EDE6CA"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16.17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5BB9446"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16.18</w:t>
            </w:r>
          </w:p>
        </w:tc>
      </w:tr>
      <w:tr w:rsidR="00361D7F" w:rsidRPr="000E0405" w14:paraId="51E5C73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E01E609"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39E2D23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4DA6835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080A26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08844F6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56E60AB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5234E2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400728E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717AB2B"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620E80F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61755BD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E5038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1697E6A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C7766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B914B6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7E91BE9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DB90872"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6E85F8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248D91A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619E1B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9F5748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8848F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070B30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5E0114E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8493133"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6AF1331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4241D0B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71F11B4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49AF627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6861E8D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0F2D757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3D3A7A2F"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A8BA93F"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0AE8D31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20F707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FDC144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7903D9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3CCB1B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7ECA981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7F996BFC"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76E3B6A"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2AE9F8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134" w:type="dxa"/>
            <w:tcBorders>
              <w:top w:val="single" w:sz="4" w:space="0" w:color="auto"/>
              <w:left w:val="nil"/>
              <w:bottom w:val="single" w:sz="4" w:space="0" w:color="auto"/>
              <w:right w:val="single" w:sz="4" w:space="0" w:color="auto"/>
            </w:tcBorders>
            <w:vAlign w:val="center"/>
          </w:tcPr>
          <w:p w14:paraId="6CFF3E0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16FBEA5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5959C3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63BC520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4AA38E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r>
      <w:tr w:rsidR="00361D7F" w:rsidRPr="000E0405" w14:paraId="63C6A4B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BD09975"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4C9C018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17F3AB0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79F5FA1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6C886BE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48A00F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3F881CD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0A3FD97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6A9E70E"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4F11F77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7F4FD2A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451D1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41E58E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E9978C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0BA684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029D64AF"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4E868A5D"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A76F8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16.19</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613583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16.20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D133F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16.21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66EEC9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16.22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87660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16.23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06E4D6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16.24</w:t>
            </w:r>
          </w:p>
        </w:tc>
      </w:tr>
      <w:tr w:rsidR="00361D7F" w:rsidRPr="000E0405" w14:paraId="2253A49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B2C3A61"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1AC88CE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1AD27FD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187E3F1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3E47C1E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61E6A5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686C6B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58BBAEC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DDE3102"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500B191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54CEF2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223C11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75893B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2CA9FA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100CDE5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514486F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32D51C7"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6CA703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5E3784A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12E9047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105CFE2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5A8E1AF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18AD73E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2F7991B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CFB6D7A"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64A3CB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7ACE08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4D3698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4290787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B6B3DF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C34C51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3B47228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5D8FB11"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50249B3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2764216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4761D5F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F5945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ECC669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2888A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3F379FA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3049339"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5190C7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3A31134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07BDE8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1B87C92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433D55D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231387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r>
      <w:tr w:rsidR="00361D7F" w:rsidRPr="000E0405" w14:paraId="4C6391D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3F48C81"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67BF0B9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272CEB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153CEE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0734D3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10A490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14383C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621C3CE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2DE3378"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41693C4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7D3AB77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509D9FE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4A0D5A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D6085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ADBEC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5EB3118F" w14:textId="77777777" w:rsidTr="007E60C9">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70591B71"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57EC0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16.25</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0AB4710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16.26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760914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16.27</w:t>
            </w:r>
          </w:p>
        </w:tc>
      </w:tr>
      <w:tr w:rsidR="00361D7F" w:rsidRPr="000E0405" w14:paraId="1AD9E2A2"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6B58BF2"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4DC6731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134" w:type="dxa"/>
            <w:tcBorders>
              <w:top w:val="single" w:sz="4" w:space="0" w:color="auto"/>
              <w:left w:val="nil"/>
              <w:bottom w:val="single" w:sz="4" w:space="0" w:color="auto"/>
              <w:right w:val="single" w:sz="4" w:space="0" w:color="auto"/>
            </w:tcBorders>
            <w:vAlign w:val="center"/>
          </w:tcPr>
          <w:p w14:paraId="513A31B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c>
          <w:tcPr>
            <w:tcW w:w="1276" w:type="dxa"/>
            <w:tcBorders>
              <w:top w:val="single" w:sz="4" w:space="0" w:color="auto"/>
              <w:left w:val="nil"/>
              <w:bottom w:val="single" w:sz="4" w:space="0" w:color="auto"/>
              <w:right w:val="single" w:sz="4" w:space="0" w:color="auto"/>
            </w:tcBorders>
            <w:vAlign w:val="center"/>
          </w:tcPr>
          <w:p w14:paraId="4091223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m-RTT</w:t>
            </w:r>
          </w:p>
        </w:tc>
      </w:tr>
      <w:tr w:rsidR="00361D7F" w:rsidRPr="000E0405" w14:paraId="608C1A35"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3D82E1B"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076D7FB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0EC8D1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490F06F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3AEF4F20"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9D65E95"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2FF7799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440021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5422179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11E21ED4"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9BB479C"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70B6DBF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3222CBE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7BF5704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5992066C"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AC57160"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739B38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24E1004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6D377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03F45029"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20D3DF7" w14:textId="77777777" w:rsidR="007E60C9" w:rsidRPr="000E0405" w:rsidRDefault="007E60C9" w:rsidP="009F1A5E">
            <w:pPr>
              <w:snapToGrid w:val="0"/>
              <w:spacing w:after="0"/>
              <w:jc w:val="both"/>
            </w:pPr>
            <w:r w:rsidRPr="000E0405">
              <w:lastRenderedPageBreak/>
              <w:t># anchor nodes</w:t>
            </w:r>
          </w:p>
        </w:tc>
        <w:tc>
          <w:tcPr>
            <w:tcW w:w="1276" w:type="dxa"/>
            <w:tcBorders>
              <w:top w:val="single" w:sz="4" w:space="0" w:color="auto"/>
              <w:left w:val="nil"/>
              <w:bottom w:val="single" w:sz="4" w:space="0" w:color="auto"/>
              <w:right w:val="single" w:sz="4" w:space="0" w:color="auto"/>
            </w:tcBorders>
            <w:vAlign w:val="center"/>
          </w:tcPr>
          <w:p w14:paraId="610F19A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1B58DF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3B8BF9A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r>
      <w:tr w:rsidR="00361D7F" w:rsidRPr="000E0405" w14:paraId="6153FCB0"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EB3F0FD"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6830E7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3726B3E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62D004C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7E60C9" w:rsidRPr="000E0405" w14:paraId="74010DE2"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E11E731"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3FDF3B4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71F23C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5024A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bl>
    <w:p w14:paraId="677E8252" w14:textId="77777777" w:rsidR="007E60C9" w:rsidRPr="000E0405" w:rsidRDefault="007E60C9" w:rsidP="009F1A5E">
      <w:pPr>
        <w:spacing w:line="259" w:lineRule="auto"/>
        <w:jc w:val="both"/>
        <w:rPr>
          <w:lang w:val="en-US" w:eastAsia="zh-CN"/>
        </w:rPr>
      </w:pPr>
      <w:bookmarkStart w:id="65" w:name="_Ref115375363"/>
    </w:p>
    <w:p w14:paraId="7B5A814A"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65"/>
      <w:r w:rsidRPr="000E0405">
        <w:rPr>
          <w:b/>
          <w:bCs/>
          <w:lang w:val="en-US" w:eastAsia="zh-CN"/>
        </w:rPr>
        <w:t>B.1.10.1-10</w:t>
      </w:r>
      <w:r w:rsidRPr="000E0405">
        <w:rPr>
          <w:b/>
          <w:bCs/>
          <w:lang w:val="en-US"/>
        </w:rPr>
        <w:t xml:space="preserve"> </w:t>
      </w:r>
      <w:r w:rsidRPr="000E0405">
        <w:rPr>
          <w:b/>
          <w:bCs/>
          <w:kern w:val="2"/>
          <w:lang w:val="en-US"/>
        </w:rPr>
        <w:t xml:space="preserve">Assumptions </w:t>
      </w:r>
      <w:r w:rsidRPr="000E0405">
        <w:rPr>
          <w:b/>
          <w:bCs/>
          <w:lang w:val="en-US"/>
        </w:rPr>
        <w:t xml:space="preserve">for </w:t>
      </w:r>
      <w:r w:rsidRPr="000E0405">
        <w:rPr>
          <w:b/>
          <w:bCs/>
          <w:kern w:val="2"/>
          <w:lang w:val="en-US"/>
        </w:rPr>
        <w:t>highway for absolute positioning (SL TDOA)</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0"/>
        <w:gridCol w:w="1133"/>
        <w:gridCol w:w="1275"/>
        <w:gridCol w:w="1134"/>
        <w:gridCol w:w="1276"/>
        <w:gridCol w:w="1276"/>
        <w:gridCol w:w="1276"/>
      </w:tblGrid>
      <w:tr w:rsidR="00361D7F" w:rsidRPr="000E0405" w14:paraId="798BC945"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5A1EFD9A"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71F3D163" w14:textId="77777777" w:rsidR="007E60C9" w:rsidRPr="000E0405" w:rsidRDefault="007E60C9" w:rsidP="009F1A5E">
            <w:pPr>
              <w:snapToGrid w:val="0"/>
              <w:spacing w:after="0"/>
              <w:jc w:val="both"/>
            </w:pPr>
            <w:r w:rsidRPr="000E0405">
              <w:t>Case 18.1</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31B4B801" w14:textId="77777777" w:rsidR="007E60C9" w:rsidRPr="000E0405" w:rsidRDefault="007E60C9" w:rsidP="009F1A5E">
            <w:pPr>
              <w:snapToGrid w:val="0"/>
              <w:spacing w:after="0"/>
              <w:jc w:val="both"/>
            </w:pPr>
            <w:r w:rsidRPr="000E0405">
              <w:rPr>
                <w:rFonts w:hint="eastAsia"/>
              </w:rPr>
              <w:t>C</w:t>
            </w:r>
            <w:r w:rsidRPr="000E0405">
              <w:t>ase 18.2</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7D03CDB5" w14:textId="77777777" w:rsidR="007E60C9" w:rsidRPr="000E0405" w:rsidRDefault="007E60C9" w:rsidP="009F1A5E">
            <w:pPr>
              <w:snapToGrid w:val="0"/>
              <w:spacing w:after="0"/>
              <w:jc w:val="both"/>
            </w:pPr>
            <w:r w:rsidRPr="000E0405">
              <w:t>Case 18.3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5F7A6AC" w14:textId="77777777" w:rsidR="007E60C9" w:rsidRPr="000E0405" w:rsidRDefault="007E60C9" w:rsidP="009F1A5E">
            <w:pPr>
              <w:snapToGrid w:val="0"/>
              <w:spacing w:after="0"/>
              <w:jc w:val="both"/>
            </w:pPr>
            <w:r w:rsidRPr="000E0405">
              <w:t>Case 18.4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8C1C928" w14:textId="77777777" w:rsidR="007E60C9" w:rsidRPr="000E0405" w:rsidRDefault="007E60C9" w:rsidP="009F1A5E">
            <w:pPr>
              <w:snapToGrid w:val="0"/>
              <w:spacing w:after="0"/>
              <w:jc w:val="both"/>
            </w:pPr>
            <w:r w:rsidRPr="000E0405">
              <w:rPr>
                <w:rFonts w:hint="eastAsia"/>
              </w:rPr>
              <w:t>C</w:t>
            </w:r>
            <w:r w:rsidRPr="000E0405">
              <w:t>ase 18.5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D4EF7F9" w14:textId="77777777" w:rsidR="007E60C9" w:rsidRPr="000E0405" w:rsidRDefault="007E60C9" w:rsidP="009F1A5E">
            <w:pPr>
              <w:snapToGrid w:val="0"/>
              <w:spacing w:after="0"/>
              <w:jc w:val="both"/>
            </w:pPr>
            <w:r w:rsidRPr="000E0405">
              <w:t>Case 18.6</w:t>
            </w:r>
          </w:p>
        </w:tc>
      </w:tr>
      <w:tr w:rsidR="00361D7F" w:rsidRPr="000E0405" w14:paraId="460C4A9E"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2B556A7"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01C9FE7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5" w:type="dxa"/>
            <w:tcBorders>
              <w:top w:val="single" w:sz="4" w:space="0" w:color="auto"/>
              <w:left w:val="nil"/>
              <w:bottom w:val="single" w:sz="4" w:space="0" w:color="auto"/>
              <w:right w:val="single" w:sz="4" w:space="0" w:color="auto"/>
            </w:tcBorders>
            <w:vAlign w:val="center"/>
          </w:tcPr>
          <w:p w14:paraId="3D32EA4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655188B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03F797A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4C817EB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1EE804C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765AA12C"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09760B2"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2A6569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0F900F3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24A53A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71C8DC6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1BD63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9914D9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34C756CF"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DE616D7"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4F06E15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55FF99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499E73E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ED0BD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8F769C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6A0E03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61E6B5D5"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E5A0416"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3E5BA55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5CE3FE2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319949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09CE3F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7DE327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0E6C0A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184132FC"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ADA8D09"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5D6178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7F4EEAF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1198FD0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52F62E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75F16F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4A50C9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5D5693A5"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84DBD46"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7962E41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5" w:type="dxa"/>
            <w:tcBorders>
              <w:top w:val="single" w:sz="4" w:space="0" w:color="auto"/>
              <w:left w:val="nil"/>
              <w:bottom w:val="single" w:sz="4" w:space="0" w:color="auto"/>
              <w:right w:val="single" w:sz="4" w:space="0" w:color="auto"/>
            </w:tcBorders>
            <w:vAlign w:val="center"/>
          </w:tcPr>
          <w:p w14:paraId="61D559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50D22D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2A21187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52B3CB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56823C7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r>
      <w:tr w:rsidR="00361D7F" w:rsidRPr="000E0405" w14:paraId="478DC86F"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D6B08CA"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6E3D242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3AA075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38C6F76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440ED5F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0833DFA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491862A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1BFA0DED"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54F1867"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6667E5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3AD203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25CA90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6719A6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E043F9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6407D81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2C1EA0EF"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62F50494"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6CBD868B" w14:textId="77777777" w:rsidR="007E60C9" w:rsidRPr="000E0405" w:rsidRDefault="007E60C9" w:rsidP="009F1A5E">
            <w:pPr>
              <w:snapToGrid w:val="0"/>
              <w:spacing w:after="0"/>
              <w:jc w:val="both"/>
            </w:pPr>
            <w:r w:rsidRPr="000E0405">
              <w:t>Case 18.7</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3DDF6819" w14:textId="77777777" w:rsidR="007E60C9" w:rsidRPr="000E0405" w:rsidRDefault="007E60C9" w:rsidP="009F1A5E">
            <w:pPr>
              <w:snapToGrid w:val="0"/>
              <w:spacing w:after="0"/>
              <w:jc w:val="both"/>
            </w:pPr>
            <w:r w:rsidRPr="000E0405">
              <w:rPr>
                <w:rFonts w:hint="eastAsia"/>
              </w:rPr>
              <w:t>C</w:t>
            </w:r>
            <w:r w:rsidRPr="000E0405">
              <w:t>ase 18.8</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3EA96C9C" w14:textId="77777777" w:rsidR="007E60C9" w:rsidRPr="000E0405" w:rsidRDefault="007E60C9" w:rsidP="009F1A5E">
            <w:pPr>
              <w:snapToGrid w:val="0"/>
              <w:spacing w:after="0"/>
              <w:jc w:val="both"/>
            </w:pPr>
            <w:r w:rsidRPr="000E0405">
              <w:t>Case 18.9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4B87B3C" w14:textId="77777777" w:rsidR="007E60C9" w:rsidRPr="000E0405" w:rsidRDefault="007E60C9" w:rsidP="009F1A5E">
            <w:pPr>
              <w:snapToGrid w:val="0"/>
              <w:spacing w:after="0"/>
              <w:jc w:val="both"/>
            </w:pPr>
            <w:r w:rsidRPr="000E0405">
              <w:t>Case 18.10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45C691D" w14:textId="77777777" w:rsidR="007E60C9" w:rsidRPr="000E0405" w:rsidRDefault="007E60C9" w:rsidP="009F1A5E">
            <w:pPr>
              <w:snapToGrid w:val="0"/>
              <w:spacing w:after="0"/>
              <w:jc w:val="both"/>
            </w:pPr>
            <w:r w:rsidRPr="000E0405">
              <w:rPr>
                <w:rFonts w:hint="eastAsia"/>
              </w:rPr>
              <w:t>C</w:t>
            </w:r>
            <w:r w:rsidRPr="000E0405">
              <w:t>ase 18.11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8395FD7" w14:textId="77777777" w:rsidR="007E60C9" w:rsidRPr="000E0405" w:rsidRDefault="007E60C9" w:rsidP="009F1A5E">
            <w:pPr>
              <w:snapToGrid w:val="0"/>
              <w:spacing w:after="0"/>
              <w:jc w:val="both"/>
            </w:pPr>
            <w:r w:rsidRPr="000E0405">
              <w:t>Case 18.12</w:t>
            </w:r>
          </w:p>
        </w:tc>
      </w:tr>
      <w:tr w:rsidR="00361D7F" w:rsidRPr="000E0405" w14:paraId="4B244046"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E10C4E5"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545E57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5" w:type="dxa"/>
            <w:tcBorders>
              <w:top w:val="single" w:sz="4" w:space="0" w:color="auto"/>
              <w:left w:val="nil"/>
              <w:bottom w:val="single" w:sz="4" w:space="0" w:color="auto"/>
              <w:right w:val="single" w:sz="4" w:space="0" w:color="auto"/>
            </w:tcBorders>
            <w:vAlign w:val="center"/>
          </w:tcPr>
          <w:p w14:paraId="424B54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5EFFE14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197362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A864C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0D3526F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2CFA6CC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8C28AE8"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6A57B91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4264031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11D766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F83C12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C958C5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035048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0840A93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E2B022E"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72FF5E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49E977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1C8BD5F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B9C99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1A6BC9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749EB9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6A756D79"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3A79BE3"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40141A3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5E3DDBF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062D3B0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03D2A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591264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7C7689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1CB02C5A"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5F5B790"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2E8FEB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6254EA5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6EADE1A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FB738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52FDCA8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6D4F77B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2939074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DA24B31"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462B701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5" w:type="dxa"/>
            <w:tcBorders>
              <w:top w:val="single" w:sz="4" w:space="0" w:color="auto"/>
              <w:left w:val="nil"/>
              <w:bottom w:val="single" w:sz="4" w:space="0" w:color="auto"/>
              <w:right w:val="single" w:sz="4" w:space="0" w:color="auto"/>
            </w:tcBorders>
            <w:vAlign w:val="center"/>
          </w:tcPr>
          <w:p w14:paraId="0B78F6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134" w:type="dxa"/>
            <w:tcBorders>
              <w:top w:val="single" w:sz="4" w:space="0" w:color="auto"/>
              <w:left w:val="nil"/>
              <w:bottom w:val="single" w:sz="4" w:space="0" w:color="auto"/>
              <w:right w:val="single" w:sz="4" w:space="0" w:color="auto"/>
            </w:tcBorders>
            <w:vAlign w:val="center"/>
          </w:tcPr>
          <w:p w14:paraId="3A882C6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151C5D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7C375D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72F7D87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r>
      <w:tr w:rsidR="00361D7F" w:rsidRPr="000E0405" w14:paraId="0E02CE25"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BD82C59"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7F29FCB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08D1D7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7545E2B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151707F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2F99F3F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40300A2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46947425"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CAB0F9A"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6982363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43671A2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6562FD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1AF345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97858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78DCB83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53F153CA"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483878A5"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39793D8A" w14:textId="77777777" w:rsidR="007E60C9" w:rsidRPr="000E0405" w:rsidRDefault="007E60C9" w:rsidP="009F1A5E">
            <w:pPr>
              <w:snapToGrid w:val="0"/>
              <w:spacing w:after="0"/>
              <w:jc w:val="both"/>
            </w:pPr>
            <w:r w:rsidRPr="000E0405">
              <w:t>Case 18.13</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7B3AAAAD" w14:textId="77777777" w:rsidR="007E60C9" w:rsidRPr="000E0405" w:rsidRDefault="007E60C9" w:rsidP="009F1A5E">
            <w:pPr>
              <w:snapToGrid w:val="0"/>
              <w:spacing w:after="0"/>
              <w:jc w:val="both"/>
            </w:pPr>
            <w:r w:rsidRPr="000E0405">
              <w:rPr>
                <w:rFonts w:hint="eastAsia"/>
              </w:rPr>
              <w:t>C</w:t>
            </w:r>
            <w:r w:rsidRPr="000E0405">
              <w:t>ase 18.14</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14B29CFF" w14:textId="77777777" w:rsidR="007E60C9" w:rsidRPr="000E0405" w:rsidRDefault="007E60C9" w:rsidP="009F1A5E">
            <w:pPr>
              <w:snapToGrid w:val="0"/>
              <w:spacing w:after="0"/>
              <w:jc w:val="both"/>
            </w:pPr>
            <w:r w:rsidRPr="000E0405">
              <w:t>Case 18.15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33D96B7" w14:textId="77777777" w:rsidR="007E60C9" w:rsidRPr="000E0405" w:rsidRDefault="007E60C9" w:rsidP="009F1A5E">
            <w:pPr>
              <w:snapToGrid w:val="0"/>
              <w:spacing w:after="0"/>
              <w:jc w:val="both"/>
            </w:pPr>
            <w:r w:rsidRPr="000E0405">
              <w:t>Case 18.16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CCBA72D" w14:textId="77777777" w:rsidR="007E60C9" w:rsidRPr="000E0405" w:rsidRDefault="007E60C9" w:rsidP="009F1A5E">
            <w:pPr>
              <w:snapToGrid w:val="0"/>
              <w:spacing w:after="0"/>
              <w:jc w:val="both"/>
            </w:pPr>
            <w:r w:rsidRPr="000E0405">
              <w:rPr>
                <w:rFonts w:hint="eastAsia"/>
              </w:rPr>
              <w:t>C</w:t>
            </w:r>
            <w:r w:rsidRPr="000E0405">
              <w:t>ase 18.17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BD921C4" w14:textId="77777777" w:rsidR="007E60C9" w:rsidRPr="000E0405" w:rsidRDefault="007E60C9" w:rsidP="009F1A5E">
            <w:pPr>
              <w:snapToGrid w:val="0"/>
              <w:spacing w:after="0"/>
              <w:jc w:val="both"/>
            </w:pPr>
            <w:r w:rsidRPr="000E0405">
              <w:t>Case 18.18</w:t>
            </w:r>
          </w:p>
        </w:tc>
      </w:tr>
      <w:tr w:rsidR="00361D7F" w:rsidRPr="000E0405" w14:paraId="3606ECE5"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C284253"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5F85511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5" w:type="dxa"/>
            <w:tcBorders>
              <w:top w:val="single" w:sz="4" w:space="0" w:color="auto"/>
              <w:left w:val="nil"/>
              <w:bottom w:val="single" w:sz="4" w:space="0" w:color="auto"/>
              <w:right w:val="single" w:sz="4" w:space="0" w:color="auto"/>
            </w:tcBorders>
            <w:vAlign w:val="center"/>
          </w:tcPr>
          <w:p w14:paraId="1885427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4B5397E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60F7A6D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17C7DD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6977DA8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432CF55D"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2BAD918"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152747A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1EF3EA7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0E77B9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202A99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B311AD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5DE7B4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08F652C5"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ECDDA10"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2A33532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0E09F9F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2FC7BA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C4A695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DB7E1D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26071B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134A1237"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CD1FD45"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4EEE38A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23FF36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10C7A31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5C7DA2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F090A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48E84FC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1B8FA99F"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BA977F0"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4F6AEF4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54696B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6B5C53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4FF6A1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43ACE3B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5AA8DF6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090024F0"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16AF081"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2E998A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5" w:type="dxa"/>
            <w:tcBorders>
              <w:top w:val="single" w:sz="4" w:space="0" w:color="auto"/>
              <w:left w:val="nil"/>
              <w:bottom w:val="single" w:sz="4" w:space="0" w:color="auto"/>
              <w:right w:val="single" w:sz="4" w:space="0" w:color="auto"/>
            </w:tcBorders>
            <w:vAlign w:val="center"/>
          </w:tcPr>
          <w:p w14:paraId="5361A59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641B3C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03E2156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135CAB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65264A6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r>
      <w:tr w:rsidR="00361D7F" w:rsidRPr="000E0405" w14:paraId="6DC5FEB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595B96B"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3BF71A7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11BFCE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064ED6B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199079A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569804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21023C0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1CD2F81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FCA477D"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6E25747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2DF266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47400D9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7F56B3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3C34C8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FFFA1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24932722"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64839DC8"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2848FA4B" w14:textId="77777777" w:rsidR="007E60C9" w:rsidRPr="000E0405" w:rsidRDefault="007E60C9" w:rsidP="009F1A5E">
            <w:pPr>
              <w:snapToGrid w:val="0"/>
              <w:spacing w:after="0"/>
              <w:jc w:val="both"/>
            </w:pPr>
            <w:r w:rsidRPr="000E0405">
              <w:t>Case 18.19</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12B6D3A9" w14:textId="77777777" w:rsidR="007E60C9" w:rsidRPr="000E0405" w:rsidRDefault="007E60C9" w:rsidP="009F1A5E">
            <w:pPr>
              <w:snapToGrid w:val="0"/>
              <w:spacing w:after="0"/>
              <w:jc w:val="both"/>
            </w:pPr>
            <w:r w:rsidRPr="000E0405">
              <w:rPr>
                <w:rFonts w:hint="eastAsia"/>
              </w:rPr>
              <w:t>C</w:t>
            </w:r>
            <w:r w:rsidRPr="000E0405">
              <w:t>ase 18.20</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0AE2A7A8" w14:textId="77777777" w:rsidR="007E60C9" w:rsidRPr="000E0405" w:rsidRDefault="007E60C9" w:rsidP="009F1A5E">
            <w:pPr>
              <w:snapToGrid w:val="0"/>
              <w:spacing w:after="0"/>
              <w:jc w:val="both"/>
            </w:pPr>
            <w:r w:rsidRPr="000E0405">
              <w:t>Case 18.21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446806B" w14:textId="77777777" w:rsidR="007E60C9" w:rsidRPr="000E0405" w:rsidRDefault="007E60C9" w:rsidP="009F1A5E">
            <w:pPr>
              <w:snapToGrid w:val="0"/>
              <w:spacing w:after="0"/>
              <w:jc w:val="both"/>
            </w:pPr>
            <w:r w:rsidRPr="000E0405">
              <w:t>Case 18.22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FB95F0B" w14:textId="77777777" w:rsidR="007E60C9" w:rsidRPr="000E0405" w:rsidRDefault="007E60C9" w:rsidP="009F1A5E">
            <w:pPr>
              <w:snapToGrid w:val="0"/>
              <w:spacing w:after="0"/>
              <w:jc w:val="both"/>
            </w:pPr>
            <w:r w:rsidRPr="000E0405">
              <w:rPr>
                <w:rFonts w:hint="eastAsia"/>
              </w:rPr>
              <w:t>C</w:t>
            </w:r>
            <w:r w:rsidRPr="000E0405">
              <w:t>ase 18.23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57FD820" w14:textId="77777777" w:rsidR="007E60C9" w:rsidRPr="000E0405" w:rsidRDefault="007E60C9" w:rsidP="009F1A5E">
            <w:pPr>
              <w:snapToGrid w:val="0"/>
              <w:spacing w:after="0"/>
              <w:jc w:val="both"/>
            </w:pPr>
            <w:r w:rsidRPr="000E0405">
              <w:t>Case 18.24</w:t>
            </w:r>
          </w:p>
        </w:tc>
      </w:tr>
      <w:tr w:rsidR="00361D7F" w:rsidRPr="000E0405" w14:paraId="3C0F5C90"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C50FF38"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0A5BE63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5" w:type="dxa"/>
            <w:tcBorders>
              <w:top w:val="single" w:sz="4" w:space="0" w:color="auto"/>
              <w:left w:val="nil"/>
              <w:bottom w:val="single" w:sz="4" w:space="0" w:color="auto"/>
              <w:right w:val="single" w:sz="4" w:space="0" w:color="auto"/>
            </w:tcBorders>
            <w:vAlign w:val="center"/>
          </w:tcPr>
          <w:p w14:paraId="029B311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16B6C47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C9B571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6E6983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60F1EC9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023ECD67"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45EE11F"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36EF2FD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5" w:type="dxa"/>
            <w:tcBorders>
              <w:top w:val="single" w:sz="4" w:space="0" w:color="auto"/>
              <w:left w:val="nil"/>
              <w:bottom w:val="single" w:sz="4" w:space="0" w:color="auto"/>
              <w:right w:val="single" w:sz="4" w:space="0" w:color="auto"/>
            </w:tcBorders>
            <w:vAlign w:val="center"/>
          </w:tcPr>
          <w:p w14:paraId="110A185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4B5419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45856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C08DD6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B22D47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7BCF6C20"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E5AA3FD"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3651E3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5" w:type="dxa"/>
            <w:tcBorders>
              <w:top w:val="single" w:sz="4" w:space="0" w:color="auto"/>
              <w:left w:val="nil"/>
              <w:bottom w:val="single" w:sz="4" w:space="0" w:color="auto"/>
              <w:right w:val="single" w:sz="4" w:space="0" w:color="auto"/>
            </w:tcBorders>
            <w:vAlign w:val="center"/>
          </w:tcPr>
          <w:p w14:paraId="7EA0C7D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79207D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E72900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C0BBC1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93BF26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250DC1A4"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F73FA7D"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7F5D78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3FEF75A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6081A88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92B8F4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4725364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79A0B3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0DDE1E69"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BCA75BD"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4113A03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28F7101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29300F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3D82B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06FE8BE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6E49521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79548C05"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D415985"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6F13FFB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5" w:type="dxa"/>
            <w:tcBorders>
              <w:top w:val="single" w:sz="4" w:space="0" w:color="auto"/>
              <w:left w:val="nil"/>
              <w:bottom w:val="single" w:sz="4" w:space="0" w:color="auto"/>
              <w:right w:val="single" w:sz="4" w:space="0" w:color="auto"/>
            </w:tcBorders>
            <w:vAlign w:val="center"/>
          </w:tcPr>
          <w:p w14:paraId="6D45AC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24E56A5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102CCD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21D9DE1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3E2A56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r>
      <w:tr w:rsidR="00361D7F" w:rsidRPr="000E0405" w14:paraId="5D13863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B8C8D2F"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1A11172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1CB2B75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0F2F91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2EEB6E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190B298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5C44F90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1DEEBECD"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1100C85"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6FBD3A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4984FD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0DF063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A1CCD9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E08FC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9D6BB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3FDFB721"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6B1A7B76"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71FF5886" w14:textId="77777777" w:rsidR="007E60C9" w:rsidRPr="000E0405" w:rsidRDefault="007E60C9" w:rsidP="009F1A5E">
            <w:pPr>
              <w:snapToGrid w:val="0"/>
              <w:spacing w:after="0"/>
              <w:jc w:val="both"/>
            </w:pPr>
            <w:r w:rsidRPr="000E0405">
              <w:t>Case 18.25</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6BF3F3DB" w14:textId="77777777" w:rsidR="007E60C9" w:rsidRPr="000E0405" w:rsidRDefault="007E60C9" w:rsidP="009F1A5E">
            <w:pPr>
              <w:snapToGrid w:val="0"/>
              <w:spacing w:after="0"/>
              <w:jc w:val="both"/>
            </w:pPr>
            <w:r w:rsidRPr="000E0405">
              <w:rPr>
                <w:rFonts w:hint="eastAsia"/>
              </w:rPr>
              <w:t>C</w:t>
            </w:r>
            <w:r w:rsidRPr="000E0405">
              <w:t>ase 18.26</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08DEF70C" w14:textId="77777777" w:rsidR="007E60C9" w:rsidRPr="000E0405" w:rsidRDefault="007E60C9" w:rsidP="009F1A5E">
            <w:pPr>
              <w:snapToGrid w:val="0"/>
              <w:spacing w:after="0"/>
              <w:jc w:val="both"/>
            </w:pPr>
            <w:r w:rsidRPr="000E0405">
              <w:t>Case 18.27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CB83CC8" w14:textId="77777777" w:rsidR="007E60C9" w:rsidRPr="000E0405" w:rsidRDefault="007E60C9" w:rsidP="009F1A5E">
            <w:pPr>
              <w:snapToGrid w:val="0"/>
              <w:spacing w:after="0"/>
              <w:jc w:val="both"/>
            </w:pPr>
            <w:r w:rsidRPr="000E0405">
              <w:t>Case 18.28</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300B20C" w14:textId="77777777" w:rsidR="007E60C9" w:rsidRPr="000E0405" w:rsidRDefault="007E60C9" w:rsidP="009F1A5E">
            <w:pPr>
              <w:snapToGrid w:val="0"/>
              <w:spacing w:after="0"/>
              <w:jc w:val="both"/>
            </w:pPr>
            <w:r w:rsidRPr="000E0405">
              <w:rPr>
                <w:rFonts w:hint="eastAsia"/>
              </w:rPr>
              <w:t>C</w:t>
            </w:r>
            <w:r w:rsidRPr="000E0405">
              <w:t>ase 18.29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CBB7E0D" w14:textId="77777777" w:rsidR="007E60C9" w:rsidRPr="000E0405" w:rsidRDefault="007E60C9" w:rsidP="009F1A5E">
            <w:pPr>
              <w:snapToGrid w:val="0"/>
              <w:spacing w:after="0"/>
              <w:jc w:val="both"/>
            </w:pPr>
            <w:r w:rsidRPr="000E0405">
              <w:t>Case 18.30</w:t>
            </w:r>
          </w:p>
        </w:tc>
      </w:tr>
      <w:tr w:rsidR="00361D7F" w:rsidRPr="000E0405" w14:paraId="6426029E"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48130F4"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6B3FAA7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5" w:type="dxa"/>
            <w:tcBorders>
              <w:top w:val="single" w:sz="4" w:space="0" w:color="auto"/>
              <w:left w:val="nil"/>
              <w:bottom w:val="single" w:sz="4" w:space="0" w:color="auto"/>
              <w:right w:val="single" w:sz="4" w:space="0" w:color="auto"/>
            </w:tcBorders>
            <w:vAlign w:val="center"/>
          </w:tcPr>
          <w:p w14:paraId="047AE54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79B9C29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666BA5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4AC8507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01C4560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225C31D6"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13F55B3"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15C7668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5" w:type="dxa"/>
            <w:tcBorders>
              <w:top w:val="single" w:sz="4" w:space="0" w:color="auto"/>
              <w:left w:val="nil"/>
              <w:bottom w:val="single" w:sz="4" w:space="0" w:color="auto"/>
              <w:right w:val="single" w:sz="4" w:space="0" w:color="auto"/>
            </w:tcBorders>
            <w:vAlign w:val="center"/>
          </w:tcPr>
          <w:p w14:paraId="1DB533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4B7AAD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C61F67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1539C6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4761D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39C1DB65"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5F0B1FD"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3DE9092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5" w:type="dxa"/>
            <w:tcBorders>
              <w:top w:val="single" w:sz="4" w:space="0" w:color="auto"/>
              <w:left w:val="nil"/>
              <w:bottom w:val="single" w:sz="4" w:space="0" w:color="auto"/>
              <w:right w:val="single" w:sz="4" w:space="0" w:color="auto"/>
            </w:tcBorders>
            <w:vAlign w:val="center"/>
          </w:tcPr>
          <w:p w14:paraId="3012147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40A8ACA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1F4EA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BE343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89511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2659165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D0A93EC"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79D9A3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2D65D66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36DF4C0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F7509E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80AB1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0D418A0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107E12EC"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2BA1138"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77336B7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0AAF3B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7F800F7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EDF0C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7DDEEA7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6BD61F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3522C91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FA89D02"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129C353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5" w:type="dxa"/>
            <w:tcBorders>
              <w:top w:val="single" w:sz="4" w:space="0" w:color="auto"/>
              <w:left w:val="nil"/>
              <w:bottom w:val="single" w:sz="4" w:space="0" w:color="auto"/>
              <w:right w:val="single" w:sz="4" w:space="0" w:color="auto"/>
            </w:tcBorders>
            <w:vAlign w:val="center"/>
          </w:tcPr>
          <w:p w14:paraId="0DB135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134" w:type="dxa"/>
            <w:tcBorders>
              <w:top w:val="single" w:sz="4" w:space="0" w:color="auto"/>
              <w:left w:val="nil"/>
              <w:bottom w:val="single" w:sz="4" w:space="0" w:color="auto"/>
              <w:right w:val="single" w:sz="4" w:space="0" w:color="auto"/>
            </w:tcBorders>
            <w:vAlign w:val="center"/>
          </w:tcPr>
          <w:p w14:paraId="6263F88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3041F0A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6CB993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2666143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r>
      <w:tr w:rsidR="00361D7F" w:rsidRPr="000E0405" w14:paraId="713678BA"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2885C68" w14:textId="77777777" w:rsidR="007E60C9" w:rsidRPr="000E0405" w:rsidRDefault="007E60C9" w:rsidP="009F1A5E">
            <w:pPr>
              <w:snapToGrid w:val="0"/>
              <w:spacing w:after="0"/>
              <w:jc w:val="both"/>
            </w:pPr>
            <w:r w:rsidRPr="000E0405">
              <w:rPr>
                <w:rFonts w:hint="eastAsia"/>
              </w:rPr>
              <w:lastRenderedPageBreak/>
              <w:t>SL PRS BW (MHz)</w:t>
            </w:r>
          </w:p>
        </w:tc>
        <w:tc>
          <w:tcPr>
            <w:tcW w:w="1133" w:type="dxa"/>
            <w:tcBorders>
              <w:top w:val="single" w:sz="4" w:space="0" w:color="auto"/>
              <w:left w:val="nil"/>
              <w:bottom w:val="single" w:sz="4" w:space="0" w:color="auto"/>
              <w:right w:val="single" w:sz="4" w:space="0" w:color="auto"/>
            </w:tcBorders>
            <w:vAlign w:val="center"/>
          </w:tcPr>
          <w:p w14:paraId="144DC35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064BDE5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279D5B2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5ABE3C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4F1100F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5A5E5D8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77BD7CB0"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1C2675D"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2A0434E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7E6F2F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0A75A6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E70839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D75E2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E85A2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5EA0F120"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3B656998"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3C90B739" w14:textId="77777777" w:rsidR="007E60C9" w:rsidRPr="000E0405" w:rsidRDefault="007E60C9" w:rsidP="009F1A5E">
            <w:pPr>
              <w:snapToGrid w:val="0"/>
              <w:spacing w:after="0"/>
              <w:jc w:val="both"/>
            </w:pPr>
            <w:r w:rsidRPr="000E0405">
              <w:t>Case 18.31</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16D1D8BB" w14:textId="77777777" w:rsidR="007E60C9" w:rsidRPr="000E0405" w:rsidRDefault="007E60C9" w:rsidP="009F1A5E">
            <w:pPr>
              <w:snapToGrid w:val="0"/>
              <w:spacing w:after="0"/>
              <w:jc w:val="both"/>
            </w:pPr>
            <w:r w:rsidRPr="000E0405">
              <w:rPr>
                <w:rFonts w:hint="eastAsia"/>
              </w:rPr>
              <w:t>C</w:t>
            </w:r>
            <w:r w:rsidRPr="000E0405">
              <w:t>ase 18.32</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0B743B4E" w14:textId="77777777" w:rsidR="007E60C9" w:rsidRPr="000E0405" w:rsidRDefault="007E60C9" w:rsidP="009F1A5E">
            <w:pPr>
              <w:snapToGrid w:val="0"/>
              <w:spacing w:after="0"/>
              <w:jc w:val="both"/>
            </w:pPr>
            <w:r w:rsidRPr="000E0405">
              <w:t>Case 18.33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513C9C0" w14:textId="77777777" w:rsidR="007E60C9" w:rsidRPr="000E0405" w:rsidRDefault="007E60C9" w:rsidP="009F1A5E">
            <w:pPr>
              <w:snapToGrid w:val="0"/>
              <w:spacing w:after="0"/>
              <w:jc w:val="both"/>
            </w:pPr>
            <w:r w:rsidRPr="000E0405">
              <w:t>Case 18.34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32F76E2" w14:textId="77777777" w:rsidR="007E60C9" w:rsidRPr="000E0405" w:rsidRDefault="007E60C9" w:rsidP="009F1A5E">
            <w:pPr>
              <w:snapToGrid w:val="0"/>
              <w:spacing w:after="0"/>
              <w:jc w:val="both"/>
            </w:pPr>
            <w:r w:rsidRPr="000E0405">
              <w:rPr>
                <w:rFonts w:hint="eastAsia"/>
              </w:rPr>
              <w:t>C</w:t>
            </w:r>
            <w:r w:rsidRPr="000E0405">
              <w:t>ase 18.35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EF0956B" w14:textId="77777777" w:rsidR="007E60C9" w:rsidRPr="000E0405" w:rsidRDefault="007E60C9" w:rsidP="009F1A5E">
            <w:pPr>
              <w:snapToGrid w:val="0"/>
              <w:spacing w:after="0"/>
              <w:jc w:val="both"/>
            </w:pPr>
            <w:r w:rsidRPr="000E0405">
              <w:t>Case 18.36</w:t>
            </w:r>
          </w:p>
        </w:tc>
      </w:tr>
      <w:tr w:rsidR="00361D7F" w:rsidRPr="000E0405" w14:paraId="7F52FB1E"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F4F4EDC"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00913FE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5" w:type="dxa"/>
            <w:tcBorders>
              <w:top w:val="single" w:sz="4" w:space="0" w:color="auto"/>
              <w:left w:val="nil"/>
              <w:bottom w:val="single" w:sz="4" w:space="0" w:color="auto"/>
              <w:right w:val="single" w:sz="4" w:space="0" w:color="auto"/>
            </w:tcBorders>
            <w:vAlign w:val="center"/>
          </w:tcPr>
          <w:p w14:paraId="5F4CCBD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2035EC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4FC9472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7BBEA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F3069A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1922D58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D78B60B"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0AEC9F7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5" w:type="dxa"/>
            <w:tcBorders>
              <w:top w:val="single" w:sz="4" w:space="0" w:color="auto"/>
              <w:left w:val="nil"/>
              <w:bottom w:val="single" w:sz="4" w:space="0" w:color="auto"/>
              <w:right w:val="single" w:sz="4" w:space="0" w:color="auto"/>
            </w:tcBorders>
            <w:vAlign w:val="center"/>
          </w:tcPr>
          <w:p w14:paraId="32AF299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04DA91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00C653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694C68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1490FC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306F09F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8670644"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5368579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5" w:type="dxa"/>
            <w:tcBorders>
              <w:top w:val="single" w:sz="4" w:space="0" w:color="auto"/>
              <w:left w:val="nil"/>
              <w:bottom w:val="single" w:sz="4" w:space="0" w:color="auto"/>
              <w:right w:val="single" w:sz="4" w:space="0" w:color="auto"/>
            </w:tcBorders>
            <w:vAlign w:val="center"/>
          </w:tcPr>
          <w:p w14:paraId="64F408A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00FBCF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75DA24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E26AF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D38A06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6</w:t>
            </w:r>
          </w:p>
        </w:tc>
      </w:tr>
      <w:tr w:rsidR="00361D7F" w:rsidRPr="000E0405" w14:paraId="449E1B46"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EDEA53F"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2E762B2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0662DCD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19BE5A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69279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C48FB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06D215E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3099436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08931A9"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2A42E3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630E696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3AEF8D4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30B6C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3843D6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1D99CE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16FC980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2BC318C"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08C57AE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5" w:type="dxa"/>
            <w:tcBorders>
              <w:top w:val="single" w:sz="4" w:space="0" w:color="auto"/>
              <w:left w:val="nil"/>
              <w:bottom w:val="single" w:sz="4" w:space="0" w:color="auto"/>
              <w:right w:val="single" w:sz="4" w:space="0" w:color="auto"/>
            </w:tcBorders>
            <w:vAlign w:val="center"/>
          </w:tcPr>
          <w:p w14:paraId="1B0824B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22747D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69EE0F6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6CD118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2CB42BA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r>
      <w:tr w:rsidR="00361D7F" w:rsidRPr="000E0405" w14:paraId="3840DA17"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3618BB3"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00394A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30EF405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65855B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4809725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2D74959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6C9C038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56B2158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AFB8218"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0DBA8F1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49110E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2E640D1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F5832B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059E186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D1C032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464735C9"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08EFFF5C"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7A242BCF" w14:textId="77777777" w:rsidR="007E60C9" w:rsidRPr="000E0405" w:rsidRDefault="007E60C9" w:rsidP="009F1A5E">
            <w:pPr>
              <w:snapToGrid w:val="0"/>
              <w:spacing w:after="0"/>
              <w:jc w:val="both"/>
            </w:pPr>
            <w:r w:rsidRPr="000E0405">
              <w:t>Case 18.37</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58B197AA" w14:textId="77777777" w:rsidR="007E60C9" w:rsidRPr="000E0405" w:rsidRDefault="007E60C9" w:rsidP="009F1A5E">
            <w:pPr>
              <w:snapToGrid w:val="0"/>
              <w:spacing w:after="0"/>
              <w:jc w:val="both"/>
            </w:pPr>
            <w:r w:rsidRPr="000E0405">
              <w:rPr>
                <w:rFonts w:hint="eastAsia"/>
              </w:rPr>
              <w:t>C</w:t>
            </w:r>
            <w:r w:rsidRPr="000E0405">
              <w:t>ase 18.38</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30142B27" w14:textId="77777777" w:rsidR="007E60C9" w:rsidRPr="000E0405" w:rsidRDefault="007E60C9" w:rsidP="009F1A5E">
            <w:pPr>
              <w:snapToGrid w:val="0"/>
              <w:spacing w:after="0"/>
              <w:jc w:val="both"/>
            </w:pPr>
            <w:r w:rsidRPr="000E0405">
              <w:t>Case 18.39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0C83B35" w14:textId="77777777" w:rsidR="007E60C9" w:rsidRPr="000E0405" w:rsidRDefault="007E60C9" w:rsidP="009F1A5E">
            <w:pPr>
              <w:snapToGrid w:val="0"/>
              <w:spacing w:after="0"/>
              <w:jc w:val="both"/>
            </w:pPr>
            <w:r w:rsidRPr="000E0405">
              <w:t>Case 18.40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C941108" w14:textId="77777777" w:rsidR="007E60C9" w:rsidRPr="000E0405" w:rsidRDefault="007E60C9" w:rsidP="009F1A5E">
            <w:pPr>
              <w:snapToGrid w:val="0"/>
              <w:spacing w:after="0"/>
              <w:jc w:val="both"/>
            </w:pPr>
            <w:r w:rsidRPr="000E0405">
              <w:rPr>
                <w:rFonts w:hint="eastAsia"/>
              </w:rPr>
              <w:t>C</w:t>
            </w:r>
            <w:r w:rsidRPr="000E0405">
              <w:t>ase 18.41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75E4344" w14:textId="77777777" w:rsidR="007E60C9" w:rsidRPr="000E0405" w:rsidRDefault="007E60C9" w:rsidP="009F1A5E">
            <w:pPr>
              <w:snapToGrid w:val="0"/>
              <w:spacing w:after="0"/>
              <w:jc w:val="both"/>
            </w:pPr>
            <w:r w:rsidRPr="000E0405">
              <w:t>Case 18.42</w:t>
            </w:r>
          </w:p>
        </w:tc>
      </w:tr>
      <w:tr w:rsidR="00361D7F" w:rsidRPr="000E0405" w14:paraId="05A32AEA"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4E72EB2"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23F731D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5" w:type="dxa"/>
            <w:tcBorders>
              <w:top w:val="single" w:sz="4" w:space="0" w:color="auto"/>
              <w:left w:val="nil"/>
              <w:bottom w:val="single" w:sz="4" w:space="0" w:color="auto"/>
              <w:right w:val="single" w:sz="4" w:space="0" w:color="auto"/>
            </w:tcBorders>
            <w:vAlign w:val="center"/>
          </w:tcPr>
          <w:p w14:paraId="5D40C4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18CE8EB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4744B55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31ED249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1A297B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1AC47C0B"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FB207FB"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4BE9122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5" w:type="dxa"/>
            <w:tcBorders>
              <w:top w:val="single" w:sz="4" w:space="0" w:color="auto"/>
              <w:left w:val="nil"/>
              <w:bottom w:val="single" w:sz="4" w:space="0" w:color="auto"/>
              <w:right w:val="single" w:sz="4" w:space="0" w:color="auto"/>
            </w:tcBorders>
            <w:vAlign w:val="center"/>
          </w:tcPr>
          <w:p w14:paraId="476976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33E280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1358515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3E343FE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5856D7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61DA821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ED76C5D"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296518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5" w:type="dxa"/>
            <w:tcBorders>
              <w:top w:val="single" w:sz="4" w:space="0" w:color="auto"/>
              <w:left w:val="nil"/>
              <w:bottom w:val="single" w:sz="4" w:space="0" w:color="auto"/>
              <w:right w:val="single" w:sz="4" w:space="0" w:color="auto"/>
            </w:tcBorders>
            <w:vAlign w:val="center"/>
          </w:tcPr>
          <w:p w14:paraId="26729BF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15D651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59FC0F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35E06DD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DE1FE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77B15D70"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6BCC362"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62A04E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3AE0606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4CDF5B6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FC1A42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2C2648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698318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44126380"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A5A7783"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2BA7D71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60F3B3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0030579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99C542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5D554D6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2C86A2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317B0CB9"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08003EA"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1A22D6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5" w:type="dxa"/>
            <w:tcBorders>
              <w:top w:val="single" w:sz="4" w:space="0" w:color="auto"/>
              <w:left w:val="nil"/>
              <w:bottom w:val="single" w:sz="4" w:space="0" w:color="auto"/>
              <w:right w:val="single" w:sz="4" w:space="0" w:color="auto"/>
            </w:tcBorders>
            <w:vAlign w:val="center"/>
          </w:tcPr>
          <w:p w14:paraId="45877E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7A0D4CA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6B4317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07DF2DD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17EE713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r>
      <w:tr w:rsidR="00361D7F" w:rsidRPr="000E0405" w14:paraId="4F53BEAA"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8A3EDB2"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23E2B3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4B07A74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7FA8A3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38926D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3FA45E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1FD87D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5FE3D37F"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AC662D0"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07C9A4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5DB2BB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2CD20C8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1377DF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8E969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D736B2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276B208A"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42359EC8"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1E192ADC" w14:textId="77777777" w:rsidR="007E60C9" w:rsidRPr="000E0405" w:rsidRDefault="007E60C9" w:rsidP="009F1A5E">
            <w:pPr>
              <w:snapToGrid w:val="0"/>
              <w:spacing w:after="0"/>
              <w:jc w:val="both"/>
            </w:pPr>
            <w:r w:rsidRPr="000E0405">
              <w:t>Case 18.43</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468E0959" w14:textId="77777777" w:rsidR="007E60C9" w:rsidRPr="000E0405" w:rsidRDefault="007E60C9" w:rsidP="009F1A5E">
            <w:pPr>
              <w:snapToGrid w:val="0"/>
              <w:spacing w:after="0"/>
              <w:jc w:val="both"/>
            </w:pPr>
            <w:r w:rsidRPr="000E0405">
              <w:rPr>
                <w:rFonts w:hint="eastAsia"/>
              </w:rPr>
              <w:t>C</w:t>
            </w:r>
            <w:r w:rsidRPr="000E0405">
              <w:t>ase 18.44</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5209637D" w14:textId="77777777" w:rsidR="007E60C9" w:rsidRPr="000E0405" w:rsidRDefault="007E60C9" w:rsidP="009F1A5E">
            <w:pPr>
              <w:snapToGrid w:val="0"/>
              <w:spacing w:after="0"/>
              <w:jc w:val="both"/>
            </w:pPr>
            <w:r w:rsidRPr="000E0405">
              <w:t>Case 18.45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D3A892D" w14:textId="77777777" w:rsidR="007E60C9" w:rsidRPr="000E0405" w:rsidRDefault="007E60C9" w:rsidP="009F1A5E">
            <w:pPr>
              <w:snapToGrid w:val="0"/>
              <w:spacing w:after="0"/>
              <w:jc w:val="both"/>
            </w:pPr>
            <w:r w:rsidRPr="000E0405">
              <w:t>Case 18.46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9AD6A39" w14:textId="77777777" w:rsidR="007E60C9" w:rsidRPr="000E0405" w:rsidRDefault="007E60C9" w:rsidP="009F1A5E">
            <w:pPr>
              <w:snapToGrid w:val="0"/>
              <w:spacing w:after="0"/>
              <w:jc w:val="both"/>
            </w:pPr>
            <w:r w:rsidRPr="000E0405">
              <w:rPr>
                <w:rFonts w:hint="eastAsia"/>
              </w:rPr>
              <w:t>C</w:t>
            </w:r>
            <w:r w:rsidRPr="000E0405">
              <w:t>ase 18.47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CD0F59B" w14:textId="77777777" w:rsidR="007E60C9" w:rsidRPr="000E0405" w:rsidRDefault="007E60C9" w:rsidP="009F1A5E">
            <w:pPr>
              <w:snapToGrid w:val="0"/>
              <w:spacing w:after="0"/>
              <w:jc w:val="both"/>
            </w:pPr>
            <w:r w:rsidRPr="000E0405">
              <w:t>Case 18.48</w:t>
            </w:r>
          </w:p>
        </w:tc>
      </w:tr>
      <w:tr w:rsidR="00361D7F" w:rsidRPr="000E0405" w14:paraId="48A93F84"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3CC10E5"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56B0F4F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5" w:type="dxa"/>
            <w:tcBorders>
              <w:top w:val="single" w:sz="4" w:space="0" w:color="auto"/>
              <w:left w:val="nil"/>
              <w:bottom w:val="single" w:sz="4" w:space="0" w:color="auto"/>
              <w:right w:val="single" w:sz="4" w:space="0" w:color="auto"/>
            </w:tcBorders>
            <w:vAlign w:val="center"/>
          </w:tcPr>
          <w:p w14:paraId="5DB25E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1ECF0D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0833025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27ED535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56A30FF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51E2F956"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FF6864B"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4F8AAED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5" w:type="dxa"/>
            <w:tcBorders>
              <w:top w:val="single" w:sz="4" w:space="0" w:color="auto"/>
              <w:left w:val="nil"/>
              <w:bottom w:val="single" w:sz="4" w:space="0" w:color="auto"/>
              <w:right w:val="single" w:sz="4" w:space="0" w:color="auto"/>
            </w:tcBorders>
            <w:vAlign w:val="center"/>
          </w:tcPr>
          <w:p w14:paraId="1661F5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4703AF9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37538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311331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5E0F34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4769DA1A"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B8437C7"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6A5C977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5" w:type="dxa"/>
            <w:tcBorders>
              <w:top w:val="single" w:sz="4" w:space="0" w:color="auto"/>
              <w:left w:val="nil"/>
              <w:bottom w:val="single" w:sz="4" w:space="0" w:color="auto"/>
              <w:right w:val="single" w:sz="4" w:space="0" w:color="auto"/>
            </w:tcBorders>
            <w:vAlign w:val="center"/>
          </w:tcPr>
          <w:p w14:paraId="7D2BD0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14D96D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44794E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9279B5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F7F08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3AC1BD0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2E0E7FE"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4930DF3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72F099B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134720E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AC5588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FE2892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0B5D5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28E3CC85"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57CAC46"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0AE9DC4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48B3C0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32E201E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370DC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3BBF81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3CD094A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78FC425F"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629DBD7"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4EE392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5" w:type="dxa"/>
            <w:tcBorders>
              <w:top w:val="single" w:sz="4" w:space="0" w:color="auto"/>
              <w:left w:val="nil"/>
              <w:bottom w:val="single" w:sz="4" w:space="0" w:color="auto"/>
              <w:right w:val="single" w:sz="4" w:space="0" w:color="auto"/>
            </w:tcBorders>
            <w:vAlign w:val="center"/>
          </w:tcPr>
          <w:p w14:paraId="0B7A4E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134" w:type="dxa"/>
            <w:tcBorders>
              <w:top w:val="single" w:sz="4" w:space="0" w:color="auto"/>
              <w:left w:val="nil"/>
              <w:bottom w:val="single" w:sz="4" w:space="0" w:color="auto"/>
              <w:right w:val="single" w:sz="4" w:space="0" w:color="auto"/>
            </w:tcBorders>
            <w:vAlign w:val="center"/>
          </w:tcPr>
          <w:p w14:paraId="6E1F29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3C96496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6C8A8B6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1A137F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5</w:t>
            </w:r>
          </w:p>
        </w:tc>
      </w:tr>
      <w:tr w:rsidR="00361D7F" w:rsidRPr="000E0405" w14:paraId="5891936F"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08B1DC4"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7401A75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7E7E9FB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5AC1D0F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587AC1C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78693A5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77F04B9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3437FAC9"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3D1FB97"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09ADA9C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6656C3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298B9D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6C26EC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C434E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D2309B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44AA02FC"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629CB3EE"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30AF932B" w14:textId="77777777" w:rsidR="007E60C9" w:rsidRPr="000E0405" w:rsidRDefault="007E60C9" w:rsidP="009F1A5E">
            <w:pPr>
              <w:snapToGrid w:val="0"/>
              <w:spacing w:after="0"/>
              <w:jc w:val="both"/>
            </w:pPr>
            <w:r w:rsidRPr="000E0405">
              <w:t>Case 18.49</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5AADAD10" w14:textId="77777777" w:rsidR="007E60C9" w:rsidRPr="000E0405" w:rsidRDefault="007E60C9" w:rsidP="009F1A5E">
            <w:pPr>
              <w:snapToGrid w:val="0"/>
              <w:spacing w:after="0"/>
              <w:jc w:val="both"/>
            </w:pPr>
            <w:r w:rsidRPr="000E0405">
              <w:rPr>
                <w:rFonts w:hint="eastAsia"/>
              </w:rPr>
              <w:t>C</w:t>
            </w:r>
            <w:r w:rsidRPr="000E0405">
              <w:t>ase 18.50</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53D533D9" w14:textId="77777777" w:rsidR="007E60C9" w:rsidRPr="000E0405" w:rsidRDefault="007E60C9" w:rsidP="009F1A5E">
            <w:pPr>
              <w:snapToGrid w:val="0"/>
              <w:spacing w:after="0"/>
              <w:jc w:val="both"/>
            </w:pPr>
            <w:r w:rsidRPr="000E0405">
              <w:t>Case 18.51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5330165" w14:textId="77777777" w:rsidR="007E60C9" w:rsidRPr="000E0405" w:rsidRDefault="007E60C9" w:rsidP="009F1A5E">
            <w:pPr>
              <w:snapToGrid w:val="0"/>
              <w:spacing w:after="0"/>
              <w:jc w:val="both"/>
            </w:pPr>
            <w:r w:rsidRPr="000E0405">
              <w:t>Case 18.52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0C9594F" w14:textId="77777777" w:rsidR="007E60C9" w:rsidRPr="000E0405" w:rsidRDefault="007E60C9" w:rsidP="009F1A5E">
            <w:pPr>
              <w:snapToGrid w:val="0"/>
              <w:spacing w:after="0"/>
              <w:jc w:val="both"/>
            </w:pPr>
            <w:r w:rsidRPr="000E0405">
              <w:rPr>
                <w:rFonts w:hint="eastAsia"/>
              </w:rPr>
              <w:t>C</w:t>
            </w:r>
            <w:r w:rsidRPr="000E0405">
              <w:t>ase 18.53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773E877" w14:textId="77777777" w:rsidR="007E60C9" w:rsidRPr="000E0405" w:rsidRDefault="007E60C9" w:rsidP="009F1A5E">
            <w:pPr>
              <w:snapToGrid w:val="0"/>
              <w:spacing w:after="0"/>
              <w:jc w:val="both"/>
            </w:pPr>
            <w:r w:rsidRPr="000E0405">
              <w:t>Case 18.54</w:t>
            </w:r>
          </w:p>
        </w:tc>
      </w:tr>
      <w:tr w:rsidR="00361D7F" w:rsidRPr="000E0405" w14:paraId="16B969D6"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4941561D"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6A9164D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5" w:type="dxa"/>
            <w:tcBorders>
              <w:top w:val="single" w:sz="4" w:space="0" w:color="auto"/>
              <w:left w:val="nil"/>
              <w:bottom w:val="single" w:sz="4" w:space="0" w:color="auto"/>
              <w:right w:val="single" w:sz="4" w:space="0" w:color="auto"/>
            </w:tcBorders>
            <w:vAlign w:val="center"/>
          </w:tcPr>
          <w:p w14:paraId="66D638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4340F51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2E072E4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64861E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08433E4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070D71D4"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21DFF1F"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33D133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5" w:type="dxa"/>
            <w:tcBorders>
              <w:top w:val="single" w:sz="4" w:space="0" w:color="auto"/>
              <w:left w:val="nil"/>
              <w:bottom w:val="single" w:sz="4" w:space="0" w:color="auto"/>
              <w:right w:val="single" w:sz="4" w:space="0" w:color="auto"/>
            </w:tcBorders>
            <w:vAlign w:val="center"/>
          </w:tcPr>
          <w:p w14:paraId="7BC2325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6411F7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2047C6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C94B5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0083CB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7BA063F7"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9D47A8E"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576E57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5" w:type="dxa"/>
            <w:tcBorders>
              <w:top w:val="single" w:sz="4" w:space="0" w:color="auto"/>
              <w:left w:val="nil"/>
              <w:bottom w:val="single" w:sz="4" w:space="0" w:color="auto"/>
              <w:right w:val="single" w:sz="4" w:space="0" w:color="auto"/>
            </w:tcBorders>
            <w:vAlign w:val="center"/>
          </w:tcPr>
          <w:p w14:paraId="3F18FE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134" w:type="dxa"/>
            <w:tcBorders>
              <w:top w:val="single" w:sz="4" w:space="0" w:color="auto"/>
              <w:left w:val="nil"/>
              <w:bottom w:val="single" w:sz="4" w:space="0" w:color="auto"/>
              <w:right w:val="single" w:sz="4" w:space="0" w:color="auto"/>
            </w:tcBorders>
            <w:vAlign w:val="center"/>
          </w:tcPr>
          <w:p w14:paraId="3CF2897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3F9028B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1875EA5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c>
          <w:tcPr>
            <w:tcW w:w="1276" w:type="dxa"/>
            <w:tcBorders>
              <w:top w:val="single" w:sz="4" w:space="0" w:color="auto"/>
              <w:left w:val="nil"/>
              <w:bottom w:val="single" w:sz="4" w:space="0" w:color="auto"/>
              <w:right w:val="single" w:sz="4" w:space="0" w:color="auto"/>
            </w:tcBorders>
            <w:vAlign w:val="center"/>
          </w:tcPr>
          <w:p w14:paraId="7EAADAF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r w:rsidRPr="000E0405">
              <w:rPr>
                <w:szCs w:val="22"/>
                <w:lang w:val="en-US" w:eastAsia="ko-KR"/>
              </w:rPr>
              <w:t>2</w:t>
            </w:r>
          </w:p>
        </w:tc>
      </w:tr>
      <w:tr w:rsidR="00361D7F" w:rsidRPr="000E0405" w14:paraId="63BEDCC7"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327FA55"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3FBB759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159B964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0CE0C28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593EA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687886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0887FB4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06F1D30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C28BB46"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31A5455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2C63184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70A7B3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C98C0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3B1E579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c>
          <w:tcPr>
            <w:tcW w:w="1276" w:type="dxa"/>
            <w:tcBorders>
              <w:top w:val="single" w:sz="4" w:space="0" w:color="auto"/>
              <w:left w:val="nil"/>
              <w:bottom w:val="single" w:sz="4" w:space="0" w:color="auto"/>
              <w:right w:val="single" w:sz="4" w:space="0" w:color="auto"/>
            </w:tcBorders>
            <w:vAlign w:val="center"/>
          </w:tcPr>
          <w:p w14:paraId="16138C1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symmetric</w:t>
            </w:r>
          </w:p>
        </w:tc>
      </w:tr>
      <w:tr w:rsidR="00361D7F" w:rsidRPr="000E0405" w14:paraId="77A23C24"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6388AE2"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4234B87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5" w:type="dxa"/>
            <w:tcBorders>
              <w:top w:val="single" w:sz="4" w:space="0" w:color="auto"/>
              <w:left w:val="nil"/>
              <w:bottom w:val="single" w:sz="4" w:space="0" w:color="auto"/>
              <w:right w:val="single" w:sz="4" w:space="0" w:color="auto"/>
            </w:tcBorders>
            <w:vAlign w:val="center"/>
          </w:tcPr>
          <w:p w14:paraId="7B94DE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1916B2F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16DCBAD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2CF7E54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3D22B5B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r>
      <w:tr w:rsidR="00361D7F" w:rsidRPr="000E0405" w14:paraId="6D8A269E"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5EA2B4A"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238B734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5" w:type="dxa"/>
            <w:tcBorders>
              <w:top w:val="single" w:sz="4" w:space="0" w:color="auto"/>
              <w:left w:val="nil"/>
              <w:bottom w:val="single" w:sz="4" w:space="0" w:color="auto"/>
              <w:right w:val="single" w:sz="4" w:space="0" w:color="auto"/>
            </w:tcBorders>
            <w:vAlign w:val="center"/>
          </w:tcPr>
          <w:p w14:paraId="37D12F0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6F05CB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4C6385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20</w:t>
            </w:r>
          </w:p>
        </w:tc>
        <w:tc>
          <w:tcPr>
            <w:tcW w:w="1276" w:type="dxa"/>
            <w:tcBorders>
              <w:top w:val="single" w:sz="4" w:space="0" w:color="auto"/>
              <w:left w:val="nil"/>
              <w:bottom w:val="single" w:sz="4" w:space="0" w:color="auto"/>
              <w:right w:val="single" w:sz="4" w:space="0" w:color="auto"/>
            </w:tcBorders>
            <w:vAlign w:val="center"/>
          </w:tcPr>
          <w:p w14:paraId="20F8638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740E8ED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r>
      <w:tr w:rsidR="00361D7F" w:rsidRPr="000E0405" w14:paraId="04E3A9A6"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7F85FE0"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3E83048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43521F1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4080747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B01371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8AB9E9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0AEEC4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1F075982" w14:textId="77777777" w:rsidTr="007E60C9">
        <w:trPr>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2CEFFC01" w14:textId="77777777" w:rsidR="007E60C9" w:rsidRPr="000E0405" w:rsidRDefault="007E60C9" w:rsidP="009F1A5E">
            <w:pPr>
              <w:snapToGrid w:val="0"/>
              <w:spacing w:after="0"/>
              <w:jc w:val="both"/>
              <w:rPr>
                <w:b/>
              </w:rPr>
            </w:pPr>
            <w:r w:rsidRPr="000E0405">
              <w:rPr>
                <w:b/>
              </w:rPr>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0DA37CC5" w14:textId="77777777" w:rsidR="007E60C9" w:rsidRPr="000E0405" w:rsidRDefault="007E60C9" w:rsidP="009F1A5E">
            <w:pPr>
              <w:snapToGrid w:val="0"/>
              <w:spacing w:after="0"/>
              <w:jc w:val="both"/>
            </w:pPr>
            <w:r w:rsidRPr="000E0405">
              <w:rPr>
                <w:rFonts w:hint="eastAsia"/>
              </w:rPr>
              <w:t>C</w:t>
            </w:r>
            <w:r w:rsidRPr="000E0405">
              <w:t>ase 18.55</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53F65334" w14:textId="77777777" w:rsidR="007E60C9" w:rsidRPr="000E0405" w:rsidRDefault="007E60C9" w:rsidP="009F1A5E">
            <w:pPr>
              <w:snapToGrid w:val="0"/>
              <w:spacing w:after="0"/>
              <w:jc w:val="both"/>
            </w:pPr>
            <w:r w:rsidRPr="000E0405">
              <w:rPr>
                <w:rFonts w:hint="eastAsia"/>
              </w:rPr>
              <w:t>C</w:t>
            </w:r>
            <w:r w:rsidRPr="000E0405">
              <w:t>ase 18.56</w:t>
            </w:r>
          </w:p>
        </w:tc>
        <w:tc>
          <w:tcPr>
            <w:tcW w:w="1134" w:type="dxa"/>
            <w:shd w:val="clear" w:color="auto" w:fill="D9D9D9"/>
            <w:vAlign w:val="center"/>
          </w:tcPr>
          <w:p w14:paraId="2BE2D03A"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rFonts w:hint="eastAsia"/>
                <w:szCs w:val="22"/>
                <w:lang w:val="en-US" w:eastAsia="ko-KR"/>
              </w:rPr>
              <w:t>C</w:t>
            </w:r>
            <w:r w:rsidRPr="000E0405">
              <w:rPr>
                <w:szCs w:val="22"/>
                <w:lang w:val="en-US" w:eastAsia="ko-KR"/>
              </w:rPr>
              <w:t>ase 18.57</w:t>
            </w:r>
          </w:p>
        </w:tc>
        <w:tc>
          <w:tcPr>
            <w:tcW w:w="1276" w:type="dxa"/>
            <w:shd w:val="clear" w:color="auto" w:fill="D9D9D9"/>
            <w:vAlign w:val="center"/>
          </w:tcPr>
          <w:p w14:paraId="375B0ED9" w14:textId="77777777" w:rsidR="007E60C9" w:rsidRPr="000E0405" w:rsidRDefault="007E60C9" w:rsidP="009F1A5E">
            <w:pPr>
              <w:snapToGrid w:val="0"/>
              <w:spacing w:after="0"/>
              <w:jc w:val="both"/>
            </w:pPr>
            <w:r w:rsidRPr="000E0405">
              <w:rPr>
                <w:rFonts w:hint="eastAsia"/>
              </w:rPr>
              <w:t>C</w:t>
            </w:r>
            <w:r w:rsidRPr="000E0405">
              <w:t>ase 18.58</w:t>
            </w:r>
          </w:p>
        </w:tc>
        <w:tc>
          <w:tcPr>
            <w:tcW w:w="1276" w:type="dxa"/>
            <w:shd w:val="clear" w:color="auto" w:fill="D9D9D9"/>
            <w:vAlign w:val="center"/>
          </w:tcPr>
          <w:p w14:paraId="3B5563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C</w:t>
            </w:r>
            <w:r w:rsidRPr="000E0405">
              <w:rPr>
                <w:szCs w:val="22"/>
                <w:lang w:val="en-US" w:eastAsia="ko-KR"/>
              </w:rPr>
              <w:t>ase 18.59</w:t>
            </w:r>
          </w:p>
        </w:tc>
        <w:tc>
          <w:tcPr>
            <w:tcW w:w="1276" w:type="dxa"/>
            <w:shd w:val="clear" w:color="auto" w:fill="D9D9D9"/>
            <w:vAlign w:val="center"/>
          </w:tcPr>
          <w:p w14:paraId="55C91A6B"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rFonts w:hint="eastAsia"/>
                <w:szCs w:val="22"/>
                <w:lang w:val="en-US" w:eastAsia="ko-KR"/>
              </w:rPr>
              <w:t>C</w:t>
            </w:r>
            <w:r w:rsidRPr="000E0405">
              <w:rPr>
                <w:szCs w:val="22"/>
                <w:lang w:val="en-US" w:eastAsia="ko-KR"/>
              </w:rPr>
              <w:t>ase 18.60</w:t>
            </w:r>
          </w:p>
        </w:tc>
      </w:tr>
      <w:tr w:rsidR="00361D7F" w:rsidRPr="000E0405" w14:paraId="04A7283A"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8019382"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6F84E6C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5" w:type="dxa"/>
            <w:tcBorders>
              <w:top w:val="single" w:sz="4" w:space="0" w:color="auto"/>
              <w:left w:val="nil"/>
              <w:bottom w:val="single" w:sz="4" w:space="0" w:color="auto"/>
              <w:right w:val="single" w:sz="4" w:space="0" w:color="auto"/>
            </w:tcBorders>
            <w:vAlign w:val="center"/>
          </w:tcPr>
          <w:p w14:paraId="5896203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vAlign w:val="center"/>
          </w:tcPr>
          <w:p w14:paraId="125E68D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vAlign w:val="center"/>
          </w:tcPr>
          <w:p w14:paraId="4AE90D4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vAlign w:val="center"/>
          </w:tcPr>
          <w:p w14:paraId="69AEF1F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vAlign w:val="center"/>
          </w:tcPr>
          <w:p w14:paraId="7786ACF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3A281678"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1BBEE31C" w14:textId="77777777" w:rsidR="007E60C9" w:rsidRPr="000E0405" w:rsidRDefault="007E60C9" w:rsidP="009F1A5E">
            <w:pPr>
              <w:snapToGrid w:val="0"/>
              <w:spacing w:after="0"/>
              <w:jc w:val="both"/>
            </w:pPr>
            <w:r w:rsidRPr="000E0405">
              <w:t>SL PRS comb size</w:t>
            </w:r>
          </w:p>
        </w:tc>
        <w:tc>
          <w:tcPr>
            <w:tcW w:w="1133" w:type="dxa"/>
            <w:tcBorders>
              <w:top w:val="single" w:sz="4" w:space="0" w:color="auto"/>
              <w:left w:val="nil"/>
              <w:bottom w:val="single" w:sz="4" w:space="0" w:color="auto"/>
              <w:right w:val="single" w:sz="4" w:space="0" w:color="auto"/>
            </w:tcBorders>
            <w:vAlign w:val="center"/>
          </w:tcPr>
          <w:p w14:paraId="051B58D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052B849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vAlign w:val="center"/>
          </w:tcPr>
          <w:p w14:paraId="7189C0C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vAlign w:val="center"/>
          </w:tcPr>
          <w:p w14:paraId="4CB5C08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vAlign w:val="center"/>
          </w:tcPr>
          <w:p w14:paraId="73A6D47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vAlign w:val="center"/>
          </w:tcPr>
          <w:p w14:paraId="62322E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12A8AECC"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EF2DE26"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3641288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5" w:type="dxa"/>
            <w:tcBorders>
              <w:top w:val="single" w:sz="4" w:space="0" w:color="auto"/>
              <w:left w:val="nil"/>
              <w:bottom w:val="single" w:sz="4" w:space="0" w:color="auto"/>
              <w:right w:val="single" w:sz="4" w:space="0" w:color="auto"/>
            </w:tcBorders>
            <w:vAlign w:val="center"/>
          </w:tcPr>
          <w:p w14:paraId="7CBBA8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vAlign w:val="center"/>
          </w:tcPr>
          <w:p w14:paraId="4637E1C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vAlign w:val="center"/>
          </w:tcPr>
          <w:p w14:paraId="68DCE32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vAlign w:val="center"/>
          </w:tcPr>
          <w:p w14:paraId="7D03764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vAlign w:val="center"/>
          </w:tcPr>
          <w:p w14:paraId="08DC9E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2A9AA0B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C46798F"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66B25E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63E628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vAlign w:val="center"/>
          </w:tcPr>
          <w:p w14:paraId="0FB33FE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vAlign w:val="center"/>
          </w:tcPr>
          <w:p w14:paraId="6AA8411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vAlign w:val="center"/>
          </w:tcPr>
          <w:p w14:paraId="53D5C89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vAlign w:val="center"/>
          </w:tcPr>
          <w:p w14:paraId="4B7D8D1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632A28AC"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9139161"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4EBCD9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3DDDDFF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vAlign w:val="center"/>
          </w:tcPr>
          <w:p w14:paraId="03E6EA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vAlign w:val="center"/>
          </w:tcPr>
          <w:p w14:paraId="4CCFE6F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vAlign w:val="center"/>
          </w:tcPr>
          <w:p w14:paraId="5EDC22D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vAlign w:val="center"/>
          </w:tcPr>
          <w:p w14:paraId="3E306F4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0C1466C2"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3673090"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08BEFB9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5" w:type="dxa"/>
            <w:tcBorders>
              <w:top w:val="single" w:sz="4" w:space="0" w:color="auto"/>
              <w:left w:val="nil"/>
              <w:bottom w:val="single" w:sz="4" w:space="0" w:color="auto"/>
              <w:right w:val="single" w:sz="4" w:space="0" w:color="auto"/>
            </w:tcBorders>
            <w:vAlign w:val="center"/>
          </w:tcPr>
          <w:p w14:paraId="21C6FD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134" w:type="dxa"/>
            <w:vAlign w:val="center"/>
          </w:tcPr>
          <w:p w14:paraId="69E553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vAlign w:val="center"/>
          </w:tcPr>
          <w:p w14:paraId="1DC22A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vAlign w:val="center"/>
          </w:tcPr>
          <w:p w14:paraId="3CD3FD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vAlign w:val="center"/>
          </w:tcPr>
          <w:p w14:paraId="2BB2F95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r>
      <w:tr w:rsidR="00361D7F" w:rsidRPr="000E0405" w14:paraId="6C68078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05B6E663"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54B129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5" w:type="dxa"/>
            <w:tcBorders>
              <w:top w:val="single" w:sz="4" w:space="0" w:color="auto"/>
              <w:left w:val="nil"/>
              <w:bottom w:val="single" w:sz="4" w:space="0" w:color="auto"/>
              <w:right w:val="single" w:sz="4" w:space="0" w:color="auto"/>
            </w:tcBorders>
            <w:vAlign w:val="center"/>
          </w:tcPr>
          <w:p w14:paraId="2B91DC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134" w:type="dxa"/>
            <w:vAlign w:val="center"/>
          </w:tcPr>
          <w:p w14:paraId="15C7114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vAlign w:val="center"/>
          </w:tcPr>
          <w:p w14:paraId="10ED79A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vAlign w:val="center"/>
          </w:tcPr>
          <w:p w14:paraId="0161A8E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vAlign w:val="center"/>
          </w:tcPr>
          <w:p w14:paraId="1A98A11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46F4A451" w14:textId="77777777" w:rsidTr="002318CE">
        <w:trPr>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6DF4CEA4"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63A86C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4F452B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vAlign w:val="center"/>
          </w:tcPr>
          <w:p w14:paraId="2BA38B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vAlign w:val="center"/>
          </w:tcPr>
          <w:p w14:paraId="3C2B5C7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vAlign w:val="center"/>
          </w:tcPr>
          <w:p w14:paraId="6687B04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vAlign w:val="center"/>
          </w:tcPr>
          <w:p w14:paraId="7E8171B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2649D5C8" w14:textId="77777777" w:rsidTr="007E60C9">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shd w:val="clear" w:color="auto" w:fill="D9D9D9"/>
            <w:vAlign w:val="center"/>
          </w:tcPr>
          <w:p w14:paraId="325096A9" w14:textId="77777777" w:rsidR="007E60C9" w:rsidRPr="000E0405" w:rsidRDefault="007E60C9" w:rsidP="009F1A5E">
            <w:pPr>
              <w:snapToGrid w:val="0"/>
              <w:spacing w:after="0"/>
              <w:jc w:val="both"/>
            </w:pPr>
            <w:r w:rsidRPr="000E0405">
              <w:t>Parameters</w:t>
            </w:r>
          </w:p>
        </w:tc>
        <w:tc>
          <w:tcPr>
            <w:tcW w:w="1133" w:type="dxa"/>
            <w:tcBorders>
              <w:top w:val="single" w:sz="4" w:space="0" w:color="auto"/>
              <w:left w:val="nil"/>
              <w:bottom w:val="single" w:sz="4" w:space="0" w:color="auto"/>
              <w:right w:val="single" w:sz="4" w:space="0" w:color="auto"/>
            </w:tcBorders>
            <w:shd w:val="clear" w:color="auto" w:fill="D9D9D9"/>
            <w:vAlign w:val="center"/>
          </w:tcPr>
          <w:p w14:paraId="58B0A61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C</w:t>
            </w:r>
            <w:r w:rsidRPr="000E0405">
              <w:rPr>
                <w:szCs w:val="22"/>
                <w:lang w:val="en-US" w:eastAsia="ko-KR"/>
              </w:rPr>
              <w:t>ase 18.61</w:t>
            </w:r>
          </w:p>
        </w:tc>
        <w:tc>
          <w:tcPr>
            <w:tcW w:w="1275" w:type="dxa"/>
            <w:tcBorders>
              <w:top w:val="single" w:sz="4" w:space="0" w:color="auto"/>
              <w:left w:val="nil"/>
              <w:bottom w:val="single" w:sz="4" w:space="0" w:color="auto"/>
              <w:right w:val="single" w:sz="4" w:space="0" w:color="auto"/>
            </w:tcBorders>
            <w:shd w:val="clear" w:color="auto" w:fill="D9D9D9"/>
            <w:vAlign w:val="center"/>
          </w:tcPr>
          <w:p w14:paraId="0BDF976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C</w:t>
            </w:r>
            <w:r w:rsidRPr="000E0405">
              <w:rPr>
                <w:szCs w:val="22"/>
                <w:lang w:val="en-US" w:eastAsia="ko-KR"/>
              </w:rPr>
              <w:t>ase 18.62</w:t>
            </w:r>
          </w:p>
        </w:tc>
        <w:tc>
          <w:tcPr>
            <w:tcW w:w="1134" w:type="dxa"/>
            <w:shd w:val="clear" w:color="auto" w:fill="D9D9D9"/>
            <w:vAlign w:val="center"/>
          </w:tcPr>
          <w:p w14:paraId="1BBFC08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C</w:t>
            </w:r>
            <w:r w:rsidRPr="000E0405">
              <w:rPr>
                <w:szCs w:val="22"/>
                <w:lang w:val="en-US" w:eastAsia="ko-KR"/>
              </w:rPr>
              <w:t>ase 18.63</w:t>
            </w:r>
          </w:p>
        </w:tc>
      </w:tr>
      <w:tr w:rsidR="00361D7F" w:rsidRPr="000E0405" w14:paraId="6EB98EFF"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99B3238" w14:textId="77777777" w:rsidR="007E60C9" w:rsidRPr="000E0405" w:rsidRDefault="007E60C9" w:rsidP="009F1A5E">
            <w:pPr>
              <w:snapToGrid w:val="0"/>
              <w:spacing w:after="0"/>
              <w:jc w:val="both"/>
            </w:pPr>
            <w:r w:rsidRPr="000E0405">
              <w:rPr>
                <w:rFonts w:hint="eastAsia"/>
              </w:rPr>
              <w:t>P</w:t>
            </w:r>
            <w:r w:rsidRPr="000E0405">
              <w:t>ositioning method</w:t>
            </w:r>
          </w:p>
        </w:tc>
        <w:tc>
          <w:tcPr>
            <w:tcW w:w="1133" w:type="dxa"/>
            <w:tcBorders>
              <w:top w:val="single" w:sz="4" w:space="0" w:color="auto"/>
              <w:left w:val="nil"/>
              <w:bottom w:val="single" w:sz="4" w:space="0" w:color="auto"/>
              <w:right w:val="single" w:sz="4" w:space="0" w:color="auto"/>
            </w:tcBorders>
            <w:vAlign w:val="center"/>
          </w:tcPr>
          <w:p w14:paraId="51E283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5" w:type="dxa"/>
            <w:tcBorders>
              <w:top w:val="single" w:sz="4" w:space="0" w:color="auto"/>
              <w:left w:val="nil"/>
              <w:bottom w:val="single" w:sz="4" w:space="0" w:color="auto"/>
              <w:right w:val="single" w:sz="4" w:space="0" w:color="auto"/>
            </w:tcBorders>
            <w:vAlign w:val="center"/>
          </w:tcPr>
          <w:p w14:paraId="79C8B68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vAlign w:val="center"/>
          </w:tcPr>
          <w:p w14:paraId="240F018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42445AAD"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FAFC45F" w14:textId="77777777" w:rsidR="007E60C9" w:rsidRPr="000E0405" w:rsidRDefault="007E60C9" w:rsidP="009F1A5E">
            <w:pPr>
              <w:snapToGrid w:val="0"/>
              <w:spacing w:after="0"/>
              <w:jc w:val="both"/>
            </w:pPr>
            <w:r w:rsidRPr="000E0405">
              <w:lastRenderedPageBreak/>
              <w:t>SL PRS comb size</w:t>
            </w:r>
          </w:p>
        </w:tc>
        <w:tc>
          <w:tcPr>
            <w:tcW w:w="1133" w:type="dxa"/>
            <w:tcBorders>
              <w:top w:val="single" w:sz="4" w:space="0" w:color="auto"/>
              <w:left w:val="nil"/>
              <w:bottom w:val="single" w:sz="4" w:space="0" w:color="auto"/>
              <w:right w:val="single" w:sz="4" w:space="0" w:color="auto"/>
            </w:tcBorders>
            <w:vAlign w:val="center"/>
          </w:tcPr>
          <w:p w14:paraId="750D548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5" w:type="dxa"/>
            <w:tcBorders>
              <w:top w:val="single" w:sz="4" w:space="0" w:color="auto"/>
              <w:left w:val="nil"/>
              <w:bottom w:val="single" w:sz="4" w:space="0" w:color="auto"/>
              <w:right w:val="single" w:sz="4" w:space="0" w:color="auto"/>
            </w:tcBorders>
            <w:vAlign w:val="center"/>
          </w:tcPr>
          <w:p w14:paraId="1B711E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vAlign w:val="center"/>
          </w:tcPr>
          <w:p w14:paraId="5DB6A0D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68F00BD6"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3577623" w14:textId="77777777" w:rsidR="007E60C9" w:rsidRPr="000E0405" w:rsidRDefault="007E60C9" w:rsidP="009F1A5E">
            <w:pPr>
              <w:snapToGrid w:val="0"/>
              <w:spacing w:after="0"/>
              <w:jc w:val="both"/>
            </w:pPr>
            <w:r w:rsidRPr="000E0405">
              <w:t>SL PRS #symbols</w:t>
            </w:r>
          </w:p>
        </w:tc>
        <w:tc>
          <w:tcPr>
            <w:tcW w:w="1133" w:type="dxa"/>
            <w:tcBorders>
              <w:top w:val="single" w:sz="4" w:space="0" w:color="auto"/>
              <w:left w:val="nil"/>
              <w:bottom w:val="single" w:sz="4" w:space="0" w:color="auto"/>
              <w:right w:val="single" w:sz="4" w:space="0" w:color="auto"/>
            </w:tcBorders>
            <w:vAlign w:val="center"/>
          </w:tcPr>
          <w:p w14:paraId="5D5C0E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5" w:type="dxa"/>
            <w:tcBorders>
              <w:top w:val="single" w:sz="4" w:space="0" w:color="auto"/>
              <w:left w:val="nil"/>
              <w:bottom w:val="single" w:sz="4" w:space="0" w:color="auto"/>
              <w:right w:val="single" w:sz="4" w:space="0" w:color="auto"/>
            </w:tcBorders>
            <w:vAlign w:val="center"/>
          </w:tcPr>
          <w:p w14:paraId="2F922E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vAlign w:val="center"/>
          </w:tcPr>
          <w:p w14:paraId="161970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6FE15A30"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C030D1F" w14:textId="77777777" w:rsidR="007E60C9" w:rsidRPr="000E0405" w:rsidRDefault="007E60C9" w:rsidP="009F1A5E">
            <w:pPr>
              <w:snapToGrid w:val="0"/>
              <w:spacing w:after="0"/>
              <w:jc w:val="both"/>
            </w:pPr>
            <w:r w:rsidRPr="000E0405">
              <w:rPr>
                <w:rFonts w:hint="eastAsia"/>
              </w:rPr>
              <w:t>Estimation method</w:t>
            </w:r>
          </w:p>
        </w:tc>
        <w:tc>
          <w:tcPr>
            <w:tcW w:w="1133" w:type="dxa"/>
            <w:tcBorders>
              <w:top w:val="single" w:sz="4" w:space="0" w:color="auto"/>
              <w:left w:val="nil"/>
              <w:bottom w:val="single" w:sz="4" w:space="0" w:color="auto"/>
              <w:right w:val="single" w:sz="4" w:space="0" w:color="auto"/>
            </w:tcBorders>
            <w:vAlign w:val="center"/>
          </w:tcPr>
          <w:p w14:paraId="7C1B4C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5" w:type="dxa"/>
            <w:tcBorders>
              <w:top w:val="single" w:sz="4" w:space="0" w:color="auto"/>
              <w:left w:val="nil"/>
              <w:bottom w:val="single" w:sz="4" w:space="0" w:color="auto"/>
              <w:right w:val="single" w:sz="4" w:space="0" w:color="auto"/>
            </w:tcBorders>
            <w:vAlign w:val="center"/>
          </w:tcPr>
          <w:p w14:paraId="3E466C7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vAlign w:val="center"/>
          </w:tcPr>
          <w:p w14:paraId="2EBBA6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143F5F1C"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34DDC99" w14:textId="77777777" w:rsidR="007E60C9" w:rsidRPr="000E0405" w:rsidRDefault="007E60C9" w:rsidP="009F1A5E">
            <w:pPr>
              <w:snapToGrid w:val="0"/>
              <w:spacing w:after="0"/>
              <w:jc w:val="both"/>
            </w:pPr>
            <w:r w:rsidRPr="000E0405">
              <w:t>RSU deployment</w:t>
            </w:r>
          </w:p>
        </w:tc>
        <w:tc>
          <w:tcPr>
            <w:tcW w:w="1133" w:type="dxa"/>
            <w:tcBorders>
              <w:top w:val="single" w:sz="4" w:space="0" w:color="auto"/>
              <w:left w:val="nil"/>
              <w:bottom w:val="single" w:sz="4" w:space="0" w:color="auto"/>
              <w:right w:val="single" w:sz="4" w:space="0" w:color="auto"/>
            </w:tcBorders>
            <w:vAlign w:val="center"/>
          </w:tcPr>
          <w:p w14:paraId="4D14A87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5" w:type="dxa"/>
            <w:tcBorders>
              <w:top w:val="single" w:sz="4" w:space="0" w:color="auto"/>
              <w:left w:val="nil"/>
              <w:bottom w:val="single" w:sz="4" w:space="0" w:color="auto"/>
              <w:right w:val="single" w:sz="4" w:space="0" w:color="auto"/>
            </w:tcBorders>
            <w:vAlign w:val="center"/>
          </w:tcPr>
          <w:p w14:paraId="2C905AC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vAlign w:val="center"/>
          </w:tcPr>
          <w:p w14:paraId="38F7C4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6F03C3DD"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5E3069FF" w14:textId="77777777" w:rsidR="007E60C9" w:rsidRPr="000E0405" w:rsidRDefault="007E60C9" w:rsidP="009F1A5E">
            <w:pPr>
              <w:snapToGrid w:val="0"/>
              <w:spacing w:after="0"/>
              <w:jc w:val="both"/>
            </w:pPr>
            <w:r w:rsidRPr="000E0405">
              <w:t># anchor nodes</w:t>
            </w:r>
          </w:p>
        </w:tc>
        <w:tc>
          <w:tcPr>
            <w:tcW w:w="1133" w:type="dxa"/>
            <w:tcBorders>
              <w:top w:val="single" w:sz="4" w:space="0" w:color="auto"/>
              <w:left w:val="nil"/>
              <w:bottom w:val="single" w:sz="4" w:space="0" w:color="auto"/>
              <w:right w:val="single" w:sz="4" w:space="0" w:color="auto"/>
            </w:tcBorders>
            <w:vAlign w:val="center"/>
          </w:tcPr>
          <w:p w14:paraId="025F37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5" w:type="dxa"/>
            <w:tcBorders>
              <w:top w:val="single" w:sz="4" w:space="0" w:color="auto"/>
              <w:left w:val="nil"/>
              <w:bottom w:val="single" w:sz="4" w:space="0" w:color="auto"/>
              <w:right w:val="single" w:sz="4" w:space="0" w:color="auto"/>
            </w:tcBorders>
            <w:vAlign w:val="center"/>
          </w:tcPr>
          <w:p w14:paraId="19E6B7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134" w:type="dxa"/>
            <w:vAlign w:val="center"/>
          </w:tcPr>
          <w:p w14:paraId="43109A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r>
      <w:tr w:rsidR="00361D7F" w:rsidRPr="000E0405" w14:paraId="252F54A9"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7E7DEB4B" w14:textId="77777777" w:rsidR="007E60C9" w:rsidRPr="000E0405" w:rsidRDefault="007E60C9" w:rsidP="009F1A5E">
            <w:pPr>
              <w:snapToGrid w:val="0"/>
              <w:spacing w:after="0"/>
              <w:jc w:val="both"/>
            </w:pPr>
            <w:r w:rsidRPr="000E0405">
              <w:rPr>
                <w:rFonts w:hint="eastAsia"/>
              </w:rPr>
              <w:t>SL PRS BW (MHz)</w:t>
            </w:r>
          </w:p>
        </w:tc>
        <w:tc>
          <w:tcPr>
            <w:tcW w:w="1133" w:type="dxa"/>
            <w:tcBorders>
              <w:top w:val="single" w:sz="4" w:space="0" w:color="auto"/>
              <w:left w:val="nil"/>
              <w:bottom w:val="single" w:sz="4" w:space="0" w:color="auto"/>
              <w:right w:val="single" w:sz="4" w:space="0" w:color="auto"/>
            </w:tcBorders>
            <w:vAlign w:val="center"/>
          </w:tcPr>
          <w:p w14:paraId="3FB89FB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5" w:type="dxa"/>
            <w:tcBorders>
              <w:top w:val="single" w:sz="4" w:space="0" w:color="auto"/>
              <w:left w:val="nil"/>
              <w:bottom w:val="single" w:sz="4" w:space="0" w:color="auto"/>
              <w:right w:val="single" w:sz="4" w:space="0" w:color="auto"/>
            </w:tcBorders>
            <w:vAlign w:val="center"/>
          </w:tcPr>
          <w:p w14:paraId="28D533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134" w:type="dxa"/>
            <w:vAlign w:val="center"/>
          </w:tcPr>
          <w:p w14:paraId="16325D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112E1C85"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23CFA206"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6F8796B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3FAE09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vAlign w:val="center"/>
          </w:tcPr>
          <w:p w14:paraId="12A2F8C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7E60C9" w:rsidRPr="000E0405" w14:paraId="6935DAC5" w14:textId="77777777" w:rsidTr="002318CE">
        <w:trPr>
          <w:gridAfter w:val="3"/>
          <w:wAfter w:w="3828" w:type="dxa"/>
          <w:trHeight w:val="278"/>
          <w:jc w:val="center"/>
        </w:trPr>
        <w:tc>
          <w:tcPr>
            <w:tcW w:w="2260" w:type="dxa"/>
            <w:tcBorders>
              <w:top w:val="single" w:sz="4" w:space="0" w:color="auto"/>
              <w:left w:val="single" w:sz="4" w:space="0" w:color="auto"/>
              <w:bottom w:val="single" w:sz="4" w:space="0" w:color="auto"/>
              <w:right w:val="single" w:sz="4" w:space="0" w:color="auto"/>
            </w:tcBorders>
            <w:vAlign w:val="center"/>
          </w:tcPr>
          <w:p w14:paraId="3108DF54" w14:textId="77777777" w:rsidR="007E60C9" w:rsidRPr="000E0405" w:rsidRDefault="007E60C9" w:rsidP="009F1A5E">
            <w:pPr>
              <w:snapToGrid w:val="0"/>
              <w:spacing w:after="0"/>
              <w:jc w:val="both"/>
            </w:pPr>
            <w:r w:rsidRPr="000E0405">
              <w:t>FB-ReTx</w:t>
            </w:r>
          </w:p>
        </w:tc>
        <w:tc>
          <w:tcPr>
            <w:tcW w:w="1133" w:type="dxa"/>
            <w:tcBorders>
              <w:top w:val="single" w:sz="4" w:space="0" w:color="auto"/>
              <w:left w:val="nil"/>
              <w:bottom w:val="single" w:sz="4" w:space="0" w:color="auto"/>
              <w:right w:val="single" w:sz="4" w:space="0" w:color="auto"/>
            </w:tcBorders>
            <w:vAlign w:val="center"/>
          </w:tcPr>
          <w:p w14:paraId="3C6C582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5" w:type="dxa"/>
            <w:tcBorders>
              <w:top w:val="single" w:sz="4" w:space="0" w:color="auto"/>
              <w:left w:val="nil"/>
              <w:bottom w:val="single" w:sz="4" w:space="0" w:color="auto"/>
              <w:right w:val="single" w:sz="4" w:space="0" w:color="auto"/>
            </w:tcBorders>
            <w:vAlign w:val="center"/>
          </w:tcPr>
          <w:p w14:paraId="237ECA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vAlign w:val="center"/>
          </w:tcPr>
          <w:p w14:paraId="5232280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bl>
    <w:p w14:paraId="5216B60B" w14:textId="77777777" w:rsidR="007E60C9" w:rsidRPr="000E0405" w:rsidRDefault="007E60C9" w:rsidP="009F1A5E">
      <w:pPr>
        <w:spacing w:line="259" w:lineRule="auto"/>
        <w:jc w:val="both"/>
        <w:rPr>
          <w:lang w:val="en-US" w:eastAsia="zh-CN"/>
        </w:rPr>
      </w:pPr>
      <w:bookmarkStart w:id="66" w:name="_Ref118387444"/>
    </w:p>
    <w:p w14:paraId="4C52B536"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66"/>
      <w:r w:rsidRPr="000E0405">
        <w:rPr>
          <w:b/>
          <w:bCs/>
          <w:lang w:val="en-US" w:eastAsia="zh-CN"/>
        </w:rPr>
        <w:t>B.1.10.1-11</w:t>
      </w:r>
      <w:r w:rsidRPr="000E0405">
        <w:rPr>
          <w:b/>
          <w:bCs/>
          <w:lang w:val="en-US"/>
        </w:rPr>
        <w:t xml:space="preserve"> </w:t>
      </w:r>
      <w:r w:rsidRPr="000E0405">
        <w:rPr>
          <w:b/>
          <w:bCs/>
          <w:kern w:val="2"/>
          <w:lang w:val="en-US"/>
        </w:rPr>
        <w:t xml:space="preserve">Assumptions </w:t>
      </w:r>
      <w:r w:rsidRPr="000E0405">
        <w:rPr>
          <w:b/>
          <w:bCs/>
          <w:lang w:val="en-US"/>
        </w:rPr>
        <w:t xml:space="preserve">for </w:t>
      </w:r>
      <w:r w:rsidRPr="000E0405">
        <w:rPr>
          <w:b/>
          <w:bCs/>
          <w:kern w:val="2"/>
          <w:lang w:val="en-US"/>
        </w:rPr>
        <w:t>highway for absolute positioning (</w:t>
      </w:r>
      <w:r w:rsidRPr="000E0405">
        <w:rPr>
          <w:b/>
          <w:bCs/>
          <w:lang w:val="en-US"/>
        </w:rPr>
        <w:t>SL-TDOA</w:t>
      </w:r>
      <w:r w:rsidRPr="000E0405">
        <w:rPr>
          <w:b/>
          <w:bCs/>
          <w:kern w:val="2"/>
          <w:lang w:val="en-US"/>
        </w:rPr>
        <w:t>, MUSIC)</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134"/>
        <w:gridCol w:w="1276"/>
        <w:gridCol w:w="1276"/>
        <w:gridCol w:w="1276"/>
        <w:gridCol w:w="1276"/>
      </w:tblGrid>
      <w:tr w:rsidR="00361D7F" w:rsidRPr="000E0405" w14:paraId="7A577CB6"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1BFEC411" w14:textId="77777777" w:rsidR="007E60C9" w:rsidRPr="000E0405" w:rsidRDefault="007E60C9" w:rsidP="009F1A5E">
            <w:pPr>
              <w:snapToGrid w:val="0"/>
              <w:spacing w:after="0"/>
              <w:jc w:val="both"/>
              <w:rPr>
                <w:b/>
              </w:rPr>
            </w:pPr>
            <w:r w:rsidRPr="000E0405">
              <w:rPr>
                <w:b/>
              </w:rPr>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7B485C9" w14:textId="77777777" w:rsidR="007E60C9" w:rsidRPr="000E0405" w:rsidRDefault="007E60C9" w:rsidP="009F1A5E">
            <w:pPr>
              <w:snapToGrid w:val="0"/>
              <w:spacing w:after="0"/>
              <w:jc w:val="both"/>
            </w:pPr>
            <w:r w:rsidRPr="000E0405">
              <w:t>Case 20.1</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037D400C" w14:textId="77777777" w:rsidR="007E60C9" w:rsidRPr="000E0405" w:rsidRDefault="007E60C9" w:rsidP="009F1A5E">
            <w:pPr>
              <w:snapToGrid w:val="0"/>
              <w:spacing w:after="0"/>
              <w:jc w:val="both"/>
            </w:pPr>
            <w:r w:rsidRPr="000E0405">
              <w:rPr>
                <w:rFonts w:hint="eastAsia"/>
              </w:rPr>
              <w:t>C</w:t>
            </w:r>
            <w:r w:rsidRPr="000E0405">
              <w:t>ase 20.2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70EBF88" w14:textId="77777777" w:rsidR="007E60C9" w:rsidRPr="000E0405" w:rsidRDefault="007E60C9" w:rsidP="009F1A5E">
            <w:pPr>
              <w:snapToGrid w:val="0"/>
              <w:spacing w:after="0"/>
              <w:jc w:val="both"/>
            </w:pPr>
            <w:r w:rsidRPr="000E0405">
              <w:t>Case 20.3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BD6C6EF" w14:textId="77777777" w:rsidR="007E60C9" w:rsidRPr="000E0405" w:rsidRDefault="007E60C9" w:rsidP="009F1A5E">
            <w:pPr>
              <w:snapToGrid w:val="0"/>
              <w:spacing w:after="0"/>
              <w:jc w:val="both"/>
            </w:pPr>
            <w:r w:rsidRPr="000E0405">
              <w:t>Case 20.4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99A827C" w14:textId="77777777" w:rsidR="007E60C9" w:rsidRPr="000E0405" w:rsidRDefault="007E60C9" w:rsidP="009F1A5E">
            <w:pPr>
              <w:snapToGrid w:val="0"/>
              <w:spacing w:after="0"/>
              <w:jc w:val="both"/>
            </w:pPr>
            <w:r w:rsidRPr="000E0405">
              <w:rPr>
                <w:rFonts w:hint="eastAsia"/>
              </w:rPr>
              <w:t>C</w:t>
            </w:r>
            <w:r w:rsidRPr="000E0405">
              <w:t>ase 20.5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78CA9B6" w14:textId="77777777" w:rsidR="007E60C9" w:rsidRPr="000E0405" w:rsidRDefault="007E60C9" w:rsidP="009F1A5E">
            <w:pPr>
              <w:snapToGrid w:val="0"/>
              <w:spacing w:after="0"/>
              <w:jc w:val="both"/>
            </w:pPr>
            <w:r w:rsidRPr="000E0405">
              <w:t>Case 20.6</w:t>
            </w:r>
          </w:p>
        </w:tc>
      </w:tr>
      <w:tr w:rsidR="00361D7F" w:rsidRPr="000E0405" w14:paraId="23865CBF"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9584AE8"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1B3E52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40E6C6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049E3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5D9B381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26C4832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5BE962F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30BE0E8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4A0DC02"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5A2523A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5DD578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18D5CA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728B8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03CEE6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7C930F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2DC34D7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6403513"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6840E02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1BE5537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7BF3D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0EAAA9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4312B8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D5EED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6D9AB63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8808110"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34E415A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2D20B05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5A1ADF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53F020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3E08A6B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6CF0D1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23E80A9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34C3E41"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7EFD36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531A11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A2CA4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DBB31E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17728B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360CEB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6AC1491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7EB2C35"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340BAF9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3F5B1E0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259AB5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3B207F6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68C4576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4F5AD59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r>
      <w:tr w:rsidR="00361D7F" w:rsidRPr="000E0405" w14:paraId="2B63B03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41DD086"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56D55E0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5283FE1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2CB88FC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3F6FA43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38FAFE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FF454B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53017DEF"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A6B70B1"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76CEF9C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7D526D4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E3789B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3AB4FF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E27240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E9CDE1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3CF1E8A2"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7B4928A4"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0A90E38" w14:textId="77777777" w:rsidR="007E60C9" w:rsidRPr="000E0405" w:rsidRDefault="007E60C9" w:rsidP="009F1A5E">
            <w:pPr>
              <w:snapToGrid w:val="0"/>
              <w:spacing w:after="0"/>
              <w:jc w:val="both"/>
            </w:pPr>
            <w:r w:rsidRPr="000E0405">
              <w:t>Case 20.7</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309350E3" w14:textId="77777777" w:rsidR="007E60C9" w:rsidRPr="000E0405" w:rsidRDefault="007E60C9" w:rsidP="009F1A5E">
            <w:pPr>
              <w:snapToGrid w:val="0"/>
              <w:spacing w:after="0"/>
              <w:jc w:val="both"/>
            </w:pPr>
            <w:r w:rsidRPr="000E0405">
              <w:rPr>
                <w:rFonts w:hint="eastAsia"/>
              </w:rPr>
              <w:t>C</w:t>
            </w:r>
            <w:r w:rsidRPr="000E0405">
              <w:t>ase 20.8</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E92E670" w14:textId="77777777" w:rsidR="007E60C9" w:rsidRPr="000E0405" w:rsidRDefault="007E60C9" w:rsidP="009F1A5E">
            <w:pPr>
              <w:snapToGrid w:val="0"/>
              <w:spacing w:after="0"/>
              <w:jc w:val="both"/>
            </w:pPr>
            <w:r w:rsidRPr="000E0405">
              <w:t>Case 20.9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49F2597" w14:textId="77777777" w:rsidR="007E60C9" w:rsidRPr="000E0405" w:rsidRDefault="007E60C9" w:rsidP="009F1A5E">
            <w:pPr>
              <w:snapToGrid w:val="0"/>
              <w:spacing w:after="0"/>
              <w:jc w:val="both"/>
            </w:pPr>
            <w:r w:rsidRPr="000E0405">
              <w:t>Case 20.10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871CF98" w14:textId="77777777" w:rsidR="007E60C9" w:rsidRPr="000E0405" w:rsidRDefault="007E60C9" w:rsidP="009F1A5E">
            <w:pPr>
              <w:snapToGrid w:val="0"/>
              <w:spacing w:after="0"/>
              <w:jc w:val="both"/>
            </w:pPr>
            <w:r w:rsidRPr="000E0405">
              <w:rPr>
                <w:rFonts w:hint="eastAsia"/>
              </w:rPr>
              <w:t>C</w:t>
            </w:r>
            <w:r w:rsidRPr="000E0405">
              <w:t>ase 20.11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135EDD5" w14:textId="77777777" w:rsidR="007E60C9" w:rsidRPr="000E0405" w:rsidRDefault="007E60C9" w:rsidP="009F1A5E">
            <w:pPr>
              <w:snapToGrid w:val="0"/>
              <w:spacing w:after="0"/>
              <w:jc w:val="both"/>
            </w:pPr>
            <w:r w:rsidRPr="000E0405">
              <w:t>Case 20.12</w:t>
            </w:r>
          </w:p>
        </w:tc>
      </w:tr>
      <w:tr w:rsidR="00361D7F" w:rsidRPr="000E0405" w14:paraId="1DF54F4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7766A31"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04D49D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6BA6B2A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520D31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074FD19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1C28171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4909F47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440B9C4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6EF37E6"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02405BF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7A1575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44822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7E5DE2B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2D0C53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E2A33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533D217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C7816A2"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760904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52FD2B3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5708D1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9E2761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FD921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7D5E19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3566A73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B39E5D6"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27333C8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73A4DA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166A142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7E9412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11A14AB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73BD049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0A54544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E2AD5F5"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0C5EE9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30206C4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6E6824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4200D1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4CA339D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CEFE5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09C1250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031A41F"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6B7216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12E637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24ECD6C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2CF8C55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5EB6AE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2156608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r>
      <w:tr w:rsidR="00361D7F" w:rsidRPr="000E0405" w14:paraId="3994636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1B67A86"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60873F9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3FA0818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B966F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2544A3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554B65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488F394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042F678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CB5683E"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266CCA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36A137E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61EAD45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08DFE5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07E6ED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D6EF1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501179AE"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29A2F2CB"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B49264B" w14:textId="77777777" w:rsidR="007E60C9" w:rsidRPr="000E0405" w:rsidRDefault="007E60C9" w:rsidP="009F1A5E">
            <w:pPr>
              <w:snapToGrid w:val="0"/>
              <w:spacing w:after="0"/>
              <w:jc w:val="both"/>
            </w:pPr>
            <w:r w:rsidRPr="000E0405">
              <w:t>Case 20.13</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704EEF33" w14:textId="77777777" w:rsidR="007E60C9" w:rsidRPr="000E0405" w:rsidRDefault="007E60C9" w:rsidP="009F1A5E">
            <w:pPr>
              <w:snapToGrid w:val="0"/>
              <w:spacing w:after="0"/>
              <w:jc w:val="both"/>
            </w:pPr>
            <w:r w:rsidRPr="000E0405">
              <w:rPr>
                <w:rFonts w:hint="eastAsia"/>
              </w:rPr>
              <w:t>C</w:t>
            </w:r>
            <w:r w:rsidRPr="000E0405">
              <w:t>ase 20.14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F3B5D5B" w14:textId="77777777" w:rsidR="007E60C9" w:rsidRPr="000E0405" w:rsidRDefault="007E60C9" w:rsidP="009F1A5E">
            <w:pPr>
              <w:snapToGrid w:val="0"/>
              <w:spacing w:after="0"/>
              <w:jc w:val="both"/>
            </w:pPr>
            <w:r w:rsidRPr="000E0405">
              <w:t>Case 20.15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3794034" w14:textId="77777777" w:rsidR="007E60C9" w:rsidRPr="000E0405" w:rsidRDefault="007E60C9" w:rsidP="009F1A5E">
            <w:pPr>
              <w:snapToGrid w:val="0"/>
              <w:spacing w:after="0"/>
              <w:jc w:val="both"/>
            </w:pPr>
            <w:r w:rsidRPr="000E0405">
              <w:t>Case 20.16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DA0E40F" w14:textId="77777777" w:rsidR="007E60C9" w:rsidRPr="000E0405" w:rsidRDefault="007E60C9" w:rsidP="009F1A5E">
            <w:pPr>
              <w:snapToGrid w:val="0"/>
              <w:spacing w:after="0"/>
              <w:jc w:val="both"/>
            </w:pPr>
            <w:r w:rsidRPr="000E0405">
              <w:rPr>
                <w:rFonts w:hint="eastAsia"/>
              </w:rPr>
              <w:t>C</w:t>
            </w:r>
            <w:r w:rsidRPr="000E0405">
              <w:t>ase 20.17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059CCC5" w14:textId="77777777" w:rsidR="007E60C9" w:rsidRPr="000E0405" w:rsidRDefault="007E60C9" w:rsidP="009F1A5E">
            <w:pPr>
              <w:snapToGrid w:val="0"/>
              <w:spacing w:after="0"/>
              <w:jc w:val="both"/>
            </w:pPr>
            <w:r w:rsidRPr="000E0405">
              <w:t>Case 20.18</w:t>
            </w:r>
          </w:p>
        </w:tc>
      </w:tr>
      <w:tr w:rsidR="00361D7F" w:rsidRPr="000E0405" w14:paraId="57F87B7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975F96D"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4DEEB60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59CAAFF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4FCD8D1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1BAB917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1FF751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6E0BDBB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42BC5B3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2A5F785"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6415A1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2CDBD33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84380F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0B720E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C75247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504C3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468A447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F040002"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67811AF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5EF3CE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A41C4A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822B5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686BBE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9E2A2B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36EF35B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1716338"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35F83AF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0EFA73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3938DB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55441D2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311E6A7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76E7D5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0D90266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1ED0E7E"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4E51BD2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30D289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7DF1DF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58E74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510EF2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5B2F5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55D308D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E1E6A46"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1FE001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134" w:type="dxa"/>
            <w:tcBorders>
              <w:top w:val="single" w:sz="4" w:space="0" w:color="auto"/>
              <w:left w:val="nil"/>
              <w:bottom w:val="single" w:sz="4" w:space="0" w:color="auto"/>
              <w:right w:val="single" w:sz="4" w:space="0" w:color="auto"/>
            </w:tcBorders>
            <w:vAlign w:val="center"/>
          </w:tcPr>
          <w:p w14:paraId="6FA0D8B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08A6204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6831D25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5A5FE9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2C911B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r>
      <w:tr w:rsidR="00361D7F" w:rsidRPr="000E0405" w14:paraId="40262B0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C06DBFA"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4E31BE5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655F01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8CDDC3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5C8637A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2412877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75E3D31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4BD5A64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34D167E"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0F6491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203572A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3D7BBA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EAB87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57D9B3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5EB7CA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7547DF9B"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5E57D245"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A2A85EB" w14:textId="77777777" w:rsidR="007E60C9" w:rsidRPr="000E0405" w:rsidRDefault="007E60C9" w:rsidP="009F1A5E">
            <w:pPr>
              <w:snapToGrid w:val="0"/>
              <w:spacing w:after="0"/>
              <w:jc w:val="both"/>
            </w:pPr>
            <w:r w:rsidRPr="000E0405">
              <w:t>Case 20.19</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7C6074F0" w14:textId="77777777" w:rsidR="007E60C9" w:rsidRPr="000E0405" w:rsidRDefault="007E60C9" w:rsidP="009F1A5E">
            <w:pPr>
              <w:snapToGrid w:val="0"/>
              <w:spacing w:after="0"/>
              <w:jc w:val="both"/>
            </w:pPr>
            <w:r w:rsidRPr="000E0405">
              <w:rPr>
                <w:rFonts w:hint="eastAsia"/>
              </w:rPr>
              <w:t>C</w:t>
            </w:r>
            <w:r w:rsidRPr="000E0405">
              <w:t>ase 20.20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B7322F6" w14:textId="77777777" w:rsidR="007E60C9" w:rsidRPr="000E0405" w:rsidRDefault="007E60C9" w:rsidP="009F1A5E">
            <w:pPr>
              <w:snapToGrid w:val="0"/>
              <w:spacing w:after="0"/>
              <w:jc w:val="both"/>
            </w:pPr>
            <w:r w:rsidRPr="000E0405">
              <w:t>Case 20.21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B10EFF1" w14:textId="77777777" w:rsidR="007E60C9" w:rsidRPr="000E0405" w:rsidRDefault="007E60C9" w:rsidP="009F1A5E">
            <w:pPr>
              <w:snapToGrid w:val="0"/>
              <w:spacing w:after="0"/>
              <w:jc w:val="both"/>
            </w:pPr>
            <w:r w:rsidRPr="000E0405">
              <w:t>Case 20.22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3D1A959" w14:textId="77777777" w:rsidR="007E60C9" w:rsidRPr="000E0405" w:rsidRDefault="007E60C9" w:rsidP="009F1A5E">
            <w:pPr>
              <w:snapToGrid w:val="0"/>
              <w:spacing w:after="0"/>
              <w:jc w:val="both"/>
            </w:pPr>
            <w:r w:rsidRPr="000E0405">
              <w:rPr>
                <w:rFonts w:hint="eastAsia"/>
              </w:rPr>
              <w:t>C</w:t>
            </w:r>
            <w:r w:rsidRPr="000E0405">
              <w:t>ase 20.23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D5A8908" w14:textId="77777777" w:rsidR="007E60C9" w:rsidRPr="000E0405" w:rsidRDefault="007E60C9" w:rsidP="009F1A5E">
            <w:pPr>
              <w:snapToGrid w:val="0"/>
              <w:spacing w:after="0"/>
              <w:jc w:val="both"/>
            </w:pPr>
            <w:r w:rsidRPr="000E0405">
              <w:t>Case 20.24</w:t>
            </w:r>
          </w:p>
        </w:tc>
      </w:tr>
      <w:tr w:rsidR="00361D7F" w:rsidRPr="000E0405" w14:paraId="5D5F606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15A2622"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5A75C4A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730761B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D3C71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12E610C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1F1F47C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0E11D68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4553797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F01BF62"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7117F16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3E94343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56A2EB6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432CCF3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291554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325015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08B27BD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E68069A"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67D20E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0075973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3A377A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7D66C99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6B51CB1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3BE9857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01CBC9A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2462E91"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197538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4100DA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58DB68F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7456FF1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4885A92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4AB7A1E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2E7449C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202F8BD"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470D169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5C27BA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7B2890A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E4391A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1373B6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EEE13A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1719AC6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E3F30E8"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194417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6442FCE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78ECD0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300D93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13DAA0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4556341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r>
      <w:tr w:rsidR="00361D7F" w:rsidRPr="000E0405" w14:paraId="4E9690D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EF8A96A"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34881C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64C7ACC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5B3B9F5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195B9E2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6ACFDD3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4366820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1D53A4E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13E9911"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5982CD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0A0B290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6931512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2403F33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695F32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019DC9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42AC41D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CE8F254"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7FA5546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04A3A10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1464CB2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79D17F0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75046CF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5D6209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r w:rsidR="00361D7F" w:rsidRPr="000E0405" w14:paraId="1A2C08A2" w14:textId="77777777" w:rsidTr="007E60C9">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6567269A"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140DD0E" w14:textId="77777777" w:rsidR="007E60C9" w:rsidRPr="000E0405" w:rsidRDefault="007E60C9" w:rsidP="009F1A5E">
            <w:pPr>
              <w:snapToGrid w:val="0"/>
              <w:spacing w:after="0"/>
              <w:jc w:val="both"/>
            </w:pPr>
            <w:r w:rsidRPr="000E0405">
              <w:t>Case 20.25</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706D2645" w14:textId="77777777" w:rsidR="007E60C9" w:rsidRPr="000E0405" w:rsidRDefault="007E60C9" w:rsidP="009F1A5E">
            <w:pPr>
              <w:snapToGrid w:val="0"/>
              <w:spacing w:after="0"/>
              <w:jc w:val="both"/>
            </w:pPr>
            <w:r w:rsidRPr="000E0405">
              <w:rPr>
                <w:rFonts w:hint="eastAsia"/>
              </w:rPr>
              <w:t>C</w:t>
            </w:r>
            <w:r w:rsidRPr="000E0405">
              <w:t>ase 20.26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6620A26" w14:textId="77777777" w:rsidR="007E60C9" w:rsidRPr="000E0405" w:rsidRDefault="007E60C9" w:rsidP="009F1A5E">
            <w:pPr>
              <w:snapToGrid w:val="0"/>
              <w:spacing w:after="0"/>
              <w:jc w:val="both"/>
            </w:pPr>
            <w:r w:rsidRPr="000E0405">
              <w:t>Case 20.27</w:t>
            </w:r>
          </w:p>
        </w:tc>
      </w:tr>
      <w:tr w:rsidR="00361D7F" w:rsidRPr="000E0405" w14:paraId="3F9E06B8"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653E481" w14:textId="77777777" w:rsidR="007E60C9" w:rsidRPr="000E0405" w:rsidRDefault="007E60C9" w:rsidP="009F1A5E">
            <w:pPr>
              <w:snapToGrid w:val="0"/>
              <w:spacing w:after="0"/>
              <w:jc w:val="both"/>
            </w:pPr>
            <w:r w:rsidRPr="000E0405">
              <w:rPr>
                <w:rFonts w:hint="eastAsia"/>
              </w:rPr>
              <w:lastRenderedPageBreak/>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7B71DE6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5A6F43A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9835D4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73631086"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C7494FD"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0F8487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6A3EC39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04E229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2002B067"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A7DD021"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07A647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111B48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5EB34FA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3298D2EF"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2361BE3"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10D89D5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6119168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1A831A6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455C5F8B"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BE0FBC8"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7128032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270D73F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4A26962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579C7CB8"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3CA2281"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7C9A5B8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48B5E1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04875A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r>
      <w:tr w:rsidR="00361D7F" w:rsidRPr="000E0405" w14:paraId="196A15D8"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969740A"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4D956B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7840DC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6B46E2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7E60C9" w:rsidRPr="000E0405" w14:paraId="183D01D6" w14:textId="77777777" w:rsidTr="002318CE">
        <w:trPr>
          <w:gridAfter w:val="3"/>
          <w:wAfter w:w="3828" w:type="dxa"/>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5D4BEA3"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1DA22B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134" w:type="dxa"/>
            <w:tcBorders>
              <w:top w:val="single" w:sz="4" w:space="0" w:color="auto"/>
              <w:left w:val="nil"/>
              <w:bottom w:val="single" w:sz="4" w:space="0" w:color="auto"/>
              <w:right w:val="single" w:sz="4" w:space="0" w:color="auto"/>
            </w:tcBorders>
            <w:vAlign w:val="center"/>
          </w:tcPr>
          <w:p w14:paraId="71683DD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c>
          <w:tcPr>
            <w:tcW w:w="1276" w:type="dxa"/>
            <w:tcBorders>
              <w:top w:val="single" w:sz="4" w:space="0" w:color="auto"/>
              <w:left w:val="nil"/>
              <w:bottom w:val="single" w:sz="4" w:space="0" w:color="auto"/>
              <w:right w:val="single" w:sz="4" w:space="0" w:color="auto"/>
            </w:tcBorders>
            <w:vAlign w:val="center"/>
          </w:tcPr>
          <w:p w14:paraId="4718A9F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disabled</w:t>
            </w:r>
          </w:p>
        </w:tc>
      </w:tr>
    </w:tbl>
    <w:p w14:paraId="777C1C72" w14:textId="77777777" w:rsidR="007E60C9" w:rsidRPr="000E0405" w:rsidRDefault="007E60C9" w:rsidP="009F1A5E">
      <w:pPr>
        <w:spacing w:line="259" w:lineRule="auto"/>
        <w:jc w:val="both"/>
        <w:rPr>
          <w:lang w:val="en-US" w:eastAsia="zh-CN"/>
        </w:rPr>
      </w:pPr>
      <w:bookmarkStart w:id="67" w:name="_Ref118387788"/>
    </w:p>
    <w:p w14:paraId="6F5C39F9"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67"/>
      <w:r w:rsidRPr="000E0405">
        <w:rPr>
          <w:b/>
          <w:bCs/>
          <w:lang w:val="en-US" w:eastAsia="zh-CN"/>
        </w:rPr>
        <w:t>B.1.10.1-12</w:t>
      </w:r>
      <w:r w:rsidRPr="000E0405">
        <w:rPr>
          <w:b/>
          <w:bCs/>
          <w:lang w:val="en-US"/>
        </w:rPr>
        <w:t xml:space="preserve"> </w:t>
      </w:r>
      <w:r w:rsidRPr="000E0405">
        <w:rPr>
          <w:b/>
          <w:bCs/>
          <w:kern w:val="2"/>
          <w:lang w:val="en-US"/>
        </w:rPr>
        <w:t xml:space="preserve">Assumptions </w:t>
      </w:r>
      <w:r w:rsidRPr="000E0405">
        <w:rPr>
          <w:b/>
          <w:bCs/>
          <w:lang w:val="en-US"/>
        </w:rPr>
        <w:t xml:space="preserve">for </w:t>
      </w:r>
      <w:r w:rsidRPr="000E0405">
        <w:rPr>
          <w:b/>
          <w:bCs/>
          <w:kern w:val="2"/>
          <w:lang w:val="en-US"/>
        </w:rPr>
        <w:t>highway for absolute positioning (</w:t>
      </w:r>
      <w:r w:rsidRPr="000E0405">
        <w:rPr>
          <w:b/>
          <w:bCs/>
          <w:lang w:val="en-US"/>
        </w:rPr>
        <w:t>SL-TDOA</w:t>
      </w:r>
      <w:r w:rsidRPr="000E0405">
        <w:rPr>
          <w:b/>
          <w:bCs/>
          <w:kern w:val="2"/>
          <w:lang w:val="en-US"/>
        </w:rPr>
        <w:t>, MF+FB-ReTx)</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134"/>
        <w:gridCol w:w="1276"/>
        <w:gridCol w:w="1276"/>
        <w:gridCol w:w="1276"/>
        <w:gridCol w:w="1276"/>
      </w:tblGrid>
      <w:tr w:rsidR="00361D7F" w:rsidRPr="000E0405" w14:paraId="517C367D"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4028E956" w14:textId="77777777" w:rsidR="007E60C9" w:rsidRPr="000E0405" w:rsidRDefault="007E60C9" w:rsidP="009F1A5E">
            <w:pPr>
              <w:snapToGrid w:val="0"/>
              <w:spacing w:after="0"/>
              <w:jc w:val="both"/>
              <w:rPr>
                <w:b/>
              </w:rPr>
            </w:pPr>
            <w:r w:rsidRPr="000E0405">
              <w:rPr>
                <w:b/>
              </w:rPr>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C8C6706" w14:textId="77777777" w:rsidR="007E60C9" w:rsidRPr="000E0405" w:rsidRDefault="007E60C9" w:rsidP="009F1A5E">
            <w:pPr>
              <w:snapToGrid w:val="0"/>
              <w:spacing w:after="0"/>
              <w:jc w:val="both"/>
            </w:pPr>
            <w:r w:rsidRPr="000E0405">
              <w:t>Case 22.1</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315948C4" w14:textId="77777777" w:rsidR="007E60C9" w:rsidRPr="000E0405" w:rsidRDefault="007E60C9" w:rsidP="009F1A5E">
            <w:pPr>
              <w:snapToGrid w:val="0"/>
              <w:spacing w:after="0"/>
              <w:jc w:val="both"/>
            </w:pPr>
            <w:r w:rsidRPr="000E0405">
              <w:t>Case 22.2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9495D25" w14:textId="77777777" w:rsidR="007E60C9" w:rsidRPr="000E0405" w:rsidRDefault="007E60C9" w:rsidP="009F1A5E">
            <w:pPr>
              <w:snapToGrid w:val="0"/>
              <w:spacing w:after="0"/>
              <w:jc w:val="both"/>
            </w:pPr>
            <w:r w:rsidRPr="000E0405">
              <w:t>Case 22.3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E873B65" w14:textId="77777777" w:rsidR="007E60C9" w:rsidRPr="000E0405" w:rsidRDefault="007E60C9" w:rsidP="009F1A5E">
            <w:pPr>
              <w:snapToGrid w:val="0"/>
              <w:spacing w:after="0"/>
              <w:jc w:val="both"/>
            </w:pPr>
            <w:r w:rsidRPr="000E0405">
              <w:t>Case 22.4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4FE5B32" w14:textId="77777777" w:rsidR="007E60C9" w:rsidRPr="000E0405" w:rsidRDefault="007E60C9" w:rsidP="009F1A5E">
            <w:pPr>
              <w:snapToGrid w:val="0"/>
              <w:spacing w:after="0"/>
              <w:jc w:val="both"/>
            </w:pPr>
            <w:r w:rsidRPr="000E0405">
              <w:t>Case 22.5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CFD6E45" w14:textId="77777777" w:rsidR="007E60C9" w:rsidRPr="000E0405" w:rsidRDefault="007E60C9" w:rsidP="009F1A5E">
            <w:pPr>
              <w:snapToGrid w:val="0"/>
              <w:spacing w:after="0"/>
              <w:jc w:val="both"/>
            </w:pPr>
            <w:r w:rsidRPr="000E0405">
              <w:t>Case 22.6</w:t>
            </w:r>
          </w:p>
        </w:tc>
      </w:tr>
      <w:tr w:rsidR="00361D7F" w:rsidRPr="000E0405" w14:paraId="23255F3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5434921"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21594A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797ED23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1152B71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2D458DB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6059B7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6CF236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175CB1F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BC21CA3"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10D195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536A96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B0A7BF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C434C8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CDC036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7F7A716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7C3B7F9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A232F69"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12DEA63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029B42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93FF8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637D10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65A9E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D8A431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16157208"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199FE2D"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5BB8BAD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58E3E62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A01342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5B3B32D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0919EDB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42C18B9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292856C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FC463A3"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3C2F500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7E1E51B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C31E19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0A992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46A62A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056B34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7CAE61E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B95DBAD"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0F1924F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52ACA6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4482E72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6CE9C43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5F1A3D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0CB7A7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r>
      <w:tr w:rsidR="00361D7F" w:rsidRPr="000E0405" w14:paraId="1FABE46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8EEDEB7"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0EE2FF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357C35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792A2ED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62535D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3346F79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4494E8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5684576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0667E24"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1701F76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417E145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CDE74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D1787B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2ABD71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40AA0B6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4A733918"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2E198387"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3D7909C"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22.7</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1FD37DDA"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22.8</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F8FCB1F"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22.9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A701D36" w14:textId="77777777" w:rsidR="007E60C9" w:rsidRPr="000E0405" w:rsidRDefault="007E60C9" w:rsidP="009F1A5E">
            <w:pPr>
              <w:snapToGrid w:val="0"/>
              <w:spacing w:after="0"/>
              <w:jc w:val="both"/>
            </w:pPr>
            <w:r w:rsidRPr="000E0405">
              <w:t>Case 22.10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A1D55E4" w14:textId="77777777" w:rsidR="007E60C9" w:rsidRPr="000E0405" w:rsidRDefault="007E60C9" w:rsidP="009F1A5E">
            <w:pPr>
              <w:snapToGrid w:val="0"/>
              <w:spacing w:after="0"/>
              <w:jc w:val="both"/>
            </w:pPr>
            <w:r w:rsidRPr="000E0405">
              <w:t>Case 22.11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274EB4A" w14:textId="77777777" w:rsidR="007E60C9" w:rsidRPr="000E0405" w:rsidRDefault="007E60C9" w:rsidP="009F1A5E">
            <w:pPr>
              <w:snapToGrid w:val="0"/>
              <w:spacing w:after="0"/>
              <w:jc w:val="both"/>
            </w:pPr>
            <w:r w:rsidRPr="000E0405">
              <w:t>Case 22.12</w:t>
            </w:r>
          </w:p>
        </w:tc>
      </w:tr>
      <w:tr w:rsidR="00361D7F" w:rsidRPr="000E0405" w14:paraId="79CF979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16224EF"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6D2FCF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5E2AB4F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276DC27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38C9714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230B467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029A703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0B97B94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BF66840"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270A304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4CE9C84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FB58B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2C259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4E1E5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93EDC5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0548E54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6AB405E"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02D127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2CEE9CC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902838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07D743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7E134F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15B96AF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415C193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89108C5"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4F0A52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5A1CDE8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09218B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FCA1FD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835016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484AFE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7429141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53F2719"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62CBA9B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3A39F3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C45D7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7E66C83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481CC33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27A2D5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092265BC"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6F51291"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62D63EE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503747C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73C8A7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73C64B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1955C3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0A480CD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r>
      <w:tr w:rsidR="00361D7F" w:rsidRPr="000E0405" w14:paraId="26A4766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7A5A2E9"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78676E4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32FF7F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ED990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4B8DA1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137A0D9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4C67012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48B658D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E5F5EEF"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7BC9A0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01216E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A97568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ADFFC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DF0002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B41DC8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1FD7D936"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167B57F3"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4E9B3F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22.13</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64A99E0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22.14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A21A06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22.15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7139264"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22.16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4E3F3A7"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22.17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80701AB"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22.18</w:t>
            </w:r>
          </w:p>
        </w:tc>
      </w:tr>
      <w:tr w:rsidR="00361D7F" w:rsidRPr="000E0405" w14:paraId="7291731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6B4A929"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4BCA5AB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2D08047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27A1049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673A75F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48CB6AE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3ED0FD4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45F052F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0F8510E"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614A65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7E34CE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ADFEE3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BC2538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90B27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BFA21D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1F0A81B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FAB1037"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5099E2F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3AA45D5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4E9EB7D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A0075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EA960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2DACD8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2D1FB37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11F17A1"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50DA7DA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6912C3A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0FE9F8E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DFD7D3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0B9B10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0EC816C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7060D247"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4344215"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53D7EA6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1D487C4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0D3E01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B47E23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FBD28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46C78C5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49A26DD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D6FEFB8"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5A4C3E7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134" w:type="dxa"/>
            <w:tcBorders>
              <w:top w:val="single" w:sz="4" w:space="0" w:color="auto"/>
              <w:left w:val="nil"/>
              <w:bottom w:val="single" w:sz="4" w:space="0" w:color="auto"/>
              <w:right w:val="single" w:sz="4" w:space="0" w:color="auto"/>
            </w:tcBorders>
            <w:vAlign w:val="center"/>
          </w:tcPr>
          <w:p w14:paraId="3A05F05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10E122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27E32E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51863FA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26453F8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r>
      <w:tr w:rsidR="00361D7F" w:rsidRPr="000E0405" w14:paraId="463A24D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75D98FD"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5CC31CB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44318D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3C11D6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135A69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0E8C910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41A3DBF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3DDF3E1C"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FA50A7A"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398FBC2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5A31986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BB093C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02192B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2305EEB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5A2B3F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467A64BA"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385E8C2B"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E3418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22.19</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4FAA24C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22.20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D50FDD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22.21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727195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22.22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204F3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22.23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2EE2E7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22.24</w:t>
            </w:r>
          </w:p>
        </w:tc>
      </w:tr>
      <w:tr w:rsidR="00361D7F" w:rsidRPr="000E0405" w14:paraId="35162AE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076FBF3"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4FAC84F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287538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3410876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9277B7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AB796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002C39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19FB070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E77EE67"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4A01B82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3F0204E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4B8426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27B5C4A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0345158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0C57A8F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7312D29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E49271E"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676E927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17F591E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42EA5CD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33F8D13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6B7E0EE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5E0EA66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65DE051F"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4262A39"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372EA34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1339A03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4C4799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207A13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064796C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036F74B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53F1986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1775247"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299C235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6605A21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12931F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46F8FA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6E5C9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86ACA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125B809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6712B31"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6E92ED5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15A7E3D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64DD9D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24F3201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1E23E1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6183A4F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r>
      <w:tr w:rsidR="00361D7F" w:rsidRPr="000E0405" w14:paraId="180E9B6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B615F9F"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419E422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6F5BF7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362D32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7EEBCE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374FAEA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6EB9D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3BCCF3C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36B6B33"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4AFC35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4894D6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0E2F62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6E0AE1F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28B440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23BD9A1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6A448BFE"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40B17642"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3128E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22.25</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29F9693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22.26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6046CE2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22.27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7609B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shd w:val="clear" w:color="auto" w:fill="D9D9D9"/>
            <w:vAlign w:val="center"/>
          </w:tcPr>
          <w:p w14:paraId="7029CBA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shd w:val="clear" w:color="auto" w:fill="D9D9D9"/>
            <w:vAlign w:val="center"/>
          </w:tcPr>
          <w:p w14:paraId="0E7645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6611291C"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2BB81E9"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4E73C46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4A42677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087A4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1EB641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50FC130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71730EF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47285E6F"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B63173A" w14:textId="77777777" w:rsidR="007E60C9" w:rsidRPr="000E0405" w:rsidRDefault="007E60C9" w:rsidP="009F1A5E">
            <w:pPr>
              <w:snapToGrid w:val="0"/>
              <w:spacing w:after="0"/>
              <w:jc w:val="both"/>
            </w:pPr>
            <w:r w:rsidRPr="000E0405">
              <w:lastRenderedPageBreak/>
              <w:t>SL PRS comb size</w:t>
            </w:r>
          </w:p>
        </w:tc>
        <w:tc>
          <w:tcPr>
            <w:tcW w:w="1276" w:type="dxa"/>
            <w:tcBorders>
              <w:top w:val="single" w:sz="4" w:space="0" w:color="auto"/>
              <w:left w:val="nil"/>
              <w:bottom w:val="single" w:sz="4" w:space="0" w:color="auto"/>
              <w:right w:val="single" w:sz="4" w:space="0" w:color="auto"/>
            </w:tcBorders>
            <w:vAlign w:val="center"/>
          </w:tcPr>
          <w:p w14:paraId="637ECF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12F6F37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26E710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0960555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4FB6931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2A34D05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4A2C94F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2BBAC33"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24CA259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7A114F3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0518319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0C33549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2840B31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552366D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75A3528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B5B287D"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632D00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5080C33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76CD2B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3815709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298D68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30EC55C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2C07410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5A24829"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0DB7001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408A8E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E9152E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482634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7CBE77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3206055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1D3B5FA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D579240"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139264C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7230599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43E8E98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59533E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6999396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363B55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5005218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9D1EB95"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5547590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2D2FD16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1E80AD5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49879FE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730F2A7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27DC78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7E60C9" w:rsidRPr="000E0405" w14:paraId="6278C52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FE309E8"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740004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3FB534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25AF4A9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50CE46F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148675F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05672EB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bl>
    <w:p w14:paraId="4E2F4CDE" w14:textId="77777777" w:rsidR="007E60C9" w:rsidRPr="000E0405" w:rsidRDefault="007E60C9" w:rsidP="009F1A5E">
      <w:pPr>
        <w:spacing w:line="259" w:lineRule="auto"/>
        <w:jc w:val="both"/>
        <w:rPr>
          <w:lang w:val="en-US" w:eastAsia="zh-CN"/>
        </w:rPr>
      </w:pPr>
      <w:bookmarkStart w:id="68" w:name="_Ref118388101"/>
    </w:p>
    <w:p w14:paraId="07A4BE3D"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68"/>
      <w:r w:rsidRPr="000E0405">
        <w:rPr>
          <w:b/>
          <w:bCs/>
          <w:lang w:val="en-US" w:eastAsia="zh-CN"/>
        </w:rPr>
        <w:t>B.1.10.1-13</w:t>
      </w:r>
      <w:r w:rsidRPr="000E0405">
        <w:rPr>
          <w:b/>
          <w:bCs/>
          <w:lang w:val="en-US"/>
        </w:rPr>
        <w:t xml:space="preserve"> </w:t>
      </w:r>
      <w:r w:rsidRPr="000E0405">
        <w:rPr>
          <w:b/>
          <w:bCs/>
          <w:kern w:val="2"/>
          <w:lang w:val="en-US"/>
        </w:rPr>
        <w:t xml:space="preserve">Assumptions </w:t>
      </w:r>
      <w:r w:rsidRPr="000E0405">
        <w:rPr>
          <w:b/>
          <w:bCs/>
          <w:lang w:val="en-US"/>
        </w:rPr>
        <w:t xml:space="preserve">for </w:t>
      </w:r>
      <w:r w:rsidRPr="000E0405">
        <w:rPr>
          <w:b/>
          <w:bCs/>
          <w:kern w:val="2"/>
          <w:lang w:val="en-US"/>
        </w:rPr>
        <w:t>highway for absolute positioning (</w:t>
      </w:r>
      <w:r w:rsidRPr="000E0405">
        <w:rPr>
          <w:b/>
          <w:bCs/>
          <w:lang w:val="en-US"/>
        </w:rPr>
        <w:t>SL-TDOA</w:t>
      </w:r>
      <w:r w:rsidRPr="000E0405">
        <w:rPr>
          <w:b/>
          <w:bCs/>
          <w:kern w:val="2"/>
          <w:lang w:val="en-US"/>
        </w:rPr>
        <w:t>, MUSIC+FB-ReTx)</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134"/>
        <w:gridCol w:w="1276"/>
        <w:gridCol w:w="1276"/>
        <w:gridCol w:w="1276"/>
        <w:gridCol w:w="1276"/>
      </w:tblGrid>
      <w:tr w:rsidR="00361D7F" w:rsidRPr="000E0405" w14:paraId="749766ED"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5622D89D" w14:textId="77777777" w:rsidR="007E60C9" w:rsidRPr="000E0405" w:rsidRDefault="007E60C9" w:rsidP="009F1A5E">
            <w:pPr>
              <w:snapToGrid w:val="0"/>
              <w:spacing w:after="0"/>
              <w:jc w:val="both"/>
              <w:rPr>
                <w:b/>
              </w:rPr>
            </w:pPr>
            <w:r w:rsidRPr="000E0405">
              <w:rPr>
                <w:b/>
              </w:rPr>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1DCF08E" w14:textId="77777777" w:rsidR="007E60C9" w:rsidRPr="000E0405" w:rsidRDefault="007E60C9" w:rsidP="009F1A5E">
            <w:pPr>
              <w:snapToGrid w:val="0"/>
              <w:spacing w:after="0"/>
              <w:jc w:val="both"/>
            </w:pPr>
            <w:r w:rsidRPr="000E0405">
              <w:t>Case 24.1</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6405322E" w14:textId="77777777" w:rsidR="007E60C9" w:rsidRPr="000E0405" w:rsidRDefault="007E60C9" w:rsidP="009F1A5E">
            <w:pPr>
              <w:snapToGrid w:val="0"/>
              <w:spacing w:after="0"/>
              <w:jc w:val="both"/>
            </w:pPr>
            <w:r w:rsidRPr="000E0405">
              <w:t>Case 24.2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662EA33" w14:textId="77777777" w:rsidR="007E60C9" w:rsidRPr="000E0405" w:rsidRDefault="007E60C9" w:rsidP="009F1A5E">
            <w:pPr>
              <w:snapToGrid w:val="0"/>
              <w:spacing w:after="0"/>
              <w:jc w:val="both"/>
            </w:pPr>
            <w:r w:rsidRPr="000E0405">
              <w:t>Case 24.3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BBF780E" w14:textId="77777777" w:rsidR="007E60C9" w:rsidRPr="000E0405" w:rsidRDefault="007E60C9" w:rsidP="009F1A5E">
            <w:pPr>
              <w:snapToGrid w:val="0"/>
              <w:spacing w:after="0"/>
              <w:jc w:val="both"/>
            </w:pPr>
            <w:r w:rsidRPr="000E0405">
              <w:t>Case 24.4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B6D562D" w14:textId="77777777" w:rsidR="007E60C9" w:rsidRPr="000E0405" w:rsidRDefault="007E60C9" w:rsidP="009F1A5E">
            <w:pPr>
              <w:snapToGrid w:val="0"/>
              <w:spacing w:after="0"/>
              <w:jc w:val="both"/>
            </w:pPr>
            <w:r w:rsidRPr="000E0405">
              <w:t>Case 24.5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C8FD2D1" w14:textId="77777777" w:rsidR="007E60C9" w:rsidRPr="000E0405" w:rsidRDefault="007E60C9" w:rsidP="009F1A5E">
            <w:pPr>
              <w:snapToGrid w:val="0"/>
              <w:spacing w:after="0"/>
              <w:jc w:val="both"/>
            </w:pPr>
            <w:r w:rsidRPr="000E0405">
              <w:t>Case 24.6</w:t>
            </w:r>
          </w:p>
        </w:tc>
      </w:tr>
      <w:tr w:rsidR="00361D7F" w:rsidRPr="000E0405" w14:paraId="2A59BBA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F548B7B"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1977D1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24A9A05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1A799C8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467695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4E607A0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66356B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09E05D46"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F7FCF67"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754479E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5F06A5A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D0E042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DC2627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6548A40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2EC9AC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733BB19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F670F1B"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2FBB865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481E1B2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604E66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45072C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F3FF7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140732F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r>
      <w:tr w:rsidR="00361D7F" w:rsidRPr="000E0405" w14:paraId="6EC53AAB"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4187845"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49CAD2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04FA2D6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0CAC850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5178821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17235B5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4273C7C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25FCE84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F68B699"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0F31C47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034A6AD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8F06A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A3D3D7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A6CFC8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0220237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6A6B88E2"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2674B59"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7FC2939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66A4BDE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5915393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1E4153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4B375D0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25F95CD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r>
      <w:tr w:rsidR="00361D7F" w:rsidRPr="000E0405" w14:paraId="7B98F23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A6F2BB4"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55EC7D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6CA77EE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70BD532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2A2B6E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5F396B6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38D918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1EA18D8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59048D3"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7B46866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5B9F807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10FA40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2013873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283816F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AD4BE9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62CAB6EC"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36BFAE51"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28F2254"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24.7</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7824E699"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24.8</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AAF85FA"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24.9</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AB38E2D" w14:textId="77777777" w:rsidR="007E60C9" w:rsidRPr="000E0405" w:rsidRDefault="007E60C9" w:rsidP="009F1A5E">
            <w:pPr>
              <w:snapToGrid w:val="0"/>
              <w:spacing w:after="0"/>
              <w:jc w:val="both"/>
            </w:pPr>
            <w:r w:rsidRPr="000E0405">
              <w:t>Case 24.10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556243B1" w14:textId="77777777" w:rsidR="007E60C9" w:rsidRPr="000E0405" w:rsidRDefault="007E60C9" w:rsidP="009F1A5E">
            <w:pPr>
              <w:snapToGrid w:val="0"/>
              <w:spacing w:after="0"/>
              <w:jc w:val="both"/>
            </w:pPr>
            <w:r w:rsidRPr="000E0405">
              <w:t>Case 24.11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5CBB425" w14:textId="77777777" w:rsidR="007E60C9" w:rsidRPr="000E0405" w:rsidRDefault="007E60C9" w:rsidP="009F1A5E">
            <w:pPr>
              <w:snapToGrid w:val="0"/>
              <w:spacing w:after="0"/>
              <w:jc w:val="both"/>
            </w:pPr>
            <w:r w:rsidRPr="000E0405">
              <w:t>Case 24.12</w:t>
            </w:r>
          </w:p>
        </w:tc>
      </w:tr>
      <w:tr w:rsidR="00361D7F" w:rsidRPr="000E0405" w14:paraId="0A882E3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5D86084"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28FB673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4FB2A85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13F07D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0BFB249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3CB74A6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5EAF6A2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7EEEABB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562AC5C"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557B02D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6B29B00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952CAE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83F73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533B04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AFEE04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242AB0B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53EF7A8"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7BAFAFE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134" w:type="dxa"/>
            <w:tcBorders>
              <w:top w:val="single" w:sz="4" w:space="0" w:color="auto"/>
              <w:left w:val="nil"/>
              <w:bottom w:val="single" w:sz="4" w:space="0" w:color="auto"/>
              <w:right w:val="single" w:sz="4" w:space="0" w:color="auto"/>
            </w:tcBorders>
            <w:vAlign w:val="center"/>
          </w:tcPr>
          <w:p w14:paraId="1DFB78B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5353225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1</w:t>
            </w:r>
          </w:p>
        </w:tc>
        <w:tc>
          <w:tcPr>
            <w:tcW w:w="1276" w:type="dxa"/>
            <w:tcBorders>
              <w:top w:val="single" w:sz="4" w:space="0" w:color="auto"/>
              <w:left w:val="nil"/>
              <w:bottom w:val="single" w:sz="4" w:space="0" w:color="auto"/>
              <w:right w:val="single" w:sz="4" w:space="0" w:color="auto"/>
            </w:tcBorders>
            <w:vAlign w:val="center"/>
          </w:tcPr>
          <w:p w14:paraId="3759CC0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AF539F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CBE1B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4E77F28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4C94E0B"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09C3CA6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373778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660B26A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54D5A9C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23DE44F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210817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37F679D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A9F68B9"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008178F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0209996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454FEF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6AA6F3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737A48E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54BCCA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13C4A2A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5ACBA72"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4E7967A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2289588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0A158F4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7827648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1A48439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6154F84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r>
      <w:tr w:rsidR="00361D7F" w:rsidRPr="000E0405" w14:paraId="2891CEF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9A03CED"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134E37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3AB9B65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1951C0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5061B62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4F96B09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6300964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4B0E710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CBE1499"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2329323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7E78FCF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28E63E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2B9B87A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8AF2F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43B327E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64CF8F2C"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04121406"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496E9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24.13</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6C93F2C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24.14</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2D4A01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24.15</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20D90CE"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24.16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D790681"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24.17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36FB6146" w14:textId="77777777" w:rsidR="007E60C9" w:rsidRPr="000E0405" w:rsidRDefault="007E60C9" w:rsidP="009F1A5E">
            <w:pPr>
              <w:autoSpaceDE w:val="0"/>
              <w:autoSpaceDN w:val="0"/>
              <w:adjustRightInd w:val="0"/>
              <w:snapToGrid w:val="0"/>
              <w:spacing w:after="120" w:line="259" w:lineRule="auto"/>
              <w:ind w:left="284" w:hanging="284"/>
              <w:jc w:val="both"/>
              <w:rPr>
                <w:szCs w:val="22"/>
                <w:lang w:val="en-US" w:eastAsia="ko-KR"/>
              </w:rPr>
            </w:pPr>
            <w:r w:rsidRPr="000E0405">
              <w:rPr>
                <w:szCs w:val="22"/>
                <w:lang w:val="en-US" w:eastAsia="ko-KR"/>
              </w:rPr>
              <w:t>Case 24.18</w:t>
            </w:r>
          </w:p>
        </w:tc>
      </w:tr>
      <w:tr w:rsidR="00361D7F" w:rsidRPr="000E0405" w14:paraId="6801319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9B47589"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6B0DC77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0AAABB2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52DAE8F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33271F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EE6887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6D0EB34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7130509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0D7621E"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31DBD59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599DE0A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18BFC4C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FEDC26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2F4843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0250CF6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73392B9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591A6D3"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1FB9CCF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134" w:type="dxa"/>
            <w:tcBorders>
              <w:top w:val="single" w:sz="4" w:space="0" w:color="auto"/>
              <w:left w:val="nil"/>
              <w:bottom w:val="single" w:sz="4" w:space="0" w:color="auto"/>
              <w:right w:val="single" w:sz="4" w:space="0" w:color="auto"/>
            </w:tcBorders>
            <w:vAlign w:val="center"/>
          </w:tcPr>
          <w:p w14:paraId="35F7D65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7FE5FE6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355D7D8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5EA4677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c>
          <w:tcPr>
            <w:tcW w:w="1276" w:type="dxa"/>
            <w:tcBorders>
              <w:top w:val="single" w:sz="4" w:space="0" w:color="auto"/>
              <w:left w:val="nil"/>
              <w:bottom w:val="single" w:sz="4" w:space="0" w:color="auto"/>
              <w:right w:val="single" w:sz="4" w:space="0" w:color="auto"/>
            </w:tcBorders>
            <w:vAlign w:val="center"/>
          </w:tcPr>
          <w:p w14:paraId="6421795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6</w:t>
            </w:r>
          </w:p>
        </w:tc>
      </w:tr>
      <w:tr w:rsidR="00361D7F" w:rsidRPr="000E0405" w14:paraId="543FBA9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34B0F88"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219FCB0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0A3C46F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457B953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3118929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16BC470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4FFDBC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r>
      <w:tr w:rsidR="00361D7F" w:rsidRPr="000E0405" w14:paraId="2A25E9F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BE70C34"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59CBE15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7D906DC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8D0DE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6FF5127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7D1648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2709484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48AD6DA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B8C6D7D"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25510AF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134" w:type="dxa"/>
            <w:tcBorders>
              <w:top w:val="single" w:sz="4" w:space="0" w:color="auto"/>
              <w:left w:val="nil"/>
              <w:bottom w:val="single" w:sz="4" w:space="0" w:color="auto"/>
              <w:right w:val="single" w:sz="4" w:space="0" w:color="auto"/>
            </w:tcBorders>
            <w:vAlign w:val="center"/>
          </w:tcPr>
          <w:p w14:paraId="311E3BD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6FEA4A9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0A3D935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774A923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02D88D3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r>
      <w:tr w:rsidR="00361D7F" w:rsidRPr="000E0405" w14:paraId="5320644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053E214"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6D14FE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596B71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9E2FDD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6431A13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5F02689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7A741A4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355E364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CB35C26"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27E2D04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435E2A82"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E91A5D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4937F6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298A32A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5C72EE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74C0736B"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7A54C84F"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2195775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24.19</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7E0FE2C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24.20</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27CB40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24.21</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45135D9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24.22</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2F9422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24.23</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F6C31D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24.24</w:t>
            </w:r>
          </w:p>
        </w:tc>
      </w:tr>
      <w:tr w:rsidR="00361D7F" w:rsidRPr="000E0405" w14:paraId="51EDCAE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618D52C"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51B6B1D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68D1F33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596CDBA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4033588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0CD7279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3517178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r>
      <w:tr w:rsidR="00361D7F" w:rsidRPr="000E0405" w14:paraId="57EA12AF"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A8D5F8D"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0C976C1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281A1C8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0CC511A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7F44013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6EF0C13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2530B05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25688C7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9DBA0EF" w14:textId="77777777" w:rsidR="007E60C9" w:rsidRPr="000E0405" w:rsidRDefault="007E60C9" w:rsidP="009F1A5E">
            <w:pPr>
              <w:snapToGrid w:val="0"/>
              <w:spacing w:after="0"/>
              <w:jc w:val="both"/>
            </w:pPr>
            <w:r w:rsidRPr="000E0405">
              <w:t>SL PRS #symbols</w:t>
            </w:r>
          </w:p>
        </w:tc>
        <w:tc>
          <w:tcPr>
            <w:tcW w:w="1276" w:type="dxa"/>
            <w:tcBorders>
              <w:top w:val="single" w:sz="4" w:space="0" w:color="auto"/>
              <w:left w:val="nil"/>
              <w:bottom w:val="single" w:sz="4" w:space="0" w:color="auto"/>
              <w:right w:val="single" w:sz="4" w:space="0" w:color="auto"/>
            </w:tcBorders>
            <w:vAlign w:val="center"/>
          </w:tcPr>
          <w:p w14:paraId="09B9D71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397DD7F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2BD2D83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52BD02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3818D0B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2B0CCED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r>
      <w:tr w:rsidR="00361D7F" w:rsidRPr="000E0405" w14:paraId="6AACC34D"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6E26496"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2639ABC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134" w:type="dxa"/>
            <w:tcBorders>
              <w:top w:val="single" w:sz="4" w:space="0" w:color="auto"/>
              <w:left w:val="nil"/>
              <w:bottom w:val="single" w:sz="4" w:space="0" w:color="auto"/>
              <w:right w:val="single" w:sz="4" w:space="0" w:color="auto"/>
            </w:tcBorders>
            <w:vAlign w:val="center"/>
          </w:tcPr>
          <w:p w14:paraId="0D7FD09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7B727F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7295569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6627A23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c>
          <w:tcPr>
            <w:tcW w:w="1276" w:type="dxa"/>
            <w:tcBorders>
              <w:top w:val="single" w:sz="4" w:space="0" w:color="auto"/>
              <w:left w:val="nil"/>
              <w:bottom w:val="single" w:sz="4" w:space="0" w:color="auto"/>
              <w:right w:val="single" w:sz="4" w:space="0" w:color="auto"/>
            </w:tcBorders>
            <w:vAlign w:val="center"/>
          </w:tcPr>
          <w:p w14:paraId="1986FD3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MF</w:t>
            </w:r>
          </w:p>
        </w:tc>
      </w:tr>
      <w:tr w:rsidR="00361D7F" w:rsidRPr="000E0405" w14:paraId="08BF37F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00CD5424"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6021A38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058B193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4453D1A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E9F297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1B05C73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47B869C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r>
      <w:tr w:rsidR="00361D7F" w:rsidRPr="000E0405" w14:paraId="2FBF615C"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AD1A597"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47CA5C8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134" w:type="dxa"/>
            <w:tcBorders>
              <w:top w:val="single" w:sz="4" w:space="0" w:color="auto"/>
              <w:left w:val="nil"/>
              <w:bottom w:val="single" w:sz="4" w:space="0" w:color="auto"/>
              <w:right w:val="single" w:sz="4" w:space="0" w:color="auto"/>
            </w:tcBorders>
            <w:vAlign w:val="center"/>
          </w:tcPr>
          <w:p w14:paraId="394DB7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7583F7B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3</w:t>
            </w:r>
          </w:p>
        </w:tc>
        <w:tc>
          <w:tcPr>
            <w:tcW w:w="1276" w:type="dxa"/>
            <w:tcBorders>
              <w:top w:val="single" w:sz="4" w:space="0" w:color="auto"/>
              <w:left w:val="nil"/>
              <w:bottom w:val="single" w:sz="4" w:space="0" w:color="auto"/>
              <w:right w:val="single" w:sz="4" w:space="0" w:color="auto"/>
            </w:tcBorders>
            <w:vAlign w:val="center"/>
          </w:tcPr>
          <w:p w14:paraId="62C31D1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7240E8A1"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c>
          <w:tcPr>
            <w:tcW w:w="1276" w:type="dxa"/>
            <w:tcBorders>
              <w:top w:val="single" w:sz="4" w:space="0" w:color="auto"/>
              <w:left w:val="nil"/>
              <w:bottom w:val="single" w:sz="4" w:space="0" w:color="auto"/>
              <w:right w:val="single" w:sz="4" w:space="0" w:color="auto"/>
            </w:tcBorders>
            <w:vAlign w:val="center"/>
          </w:tcPr>
          <w:p w14:paraId="3F29556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5</w:t>
            </w:r>
          </w:p>
        </w:tc>
      </w:tr>
      <w:tr w:rsidR="00361D7F" w:rsidRPr="000E0405" w14:paraId="39EEF063"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C06DEB0"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0E99DEB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400268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377A60A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6CDAAFA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1C914A0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0CD09BA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r>
      <w:tr w:rsidR="00361D7F" w:rsidRPr="000E0405" w14:paraId="76DD403A"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1E88E6B3"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0507279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7E87698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2BE95D4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32AC4DD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7327A1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0683519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r>
      <w:tr w:rsidR="00361D7F" w:rsidRPr="000E0405" w14:paraId="5176A5AC" w14:textId="77777777" w:rsidTr="007E60C9">
        <w:trPr>
          <w:trHeight w:val="278"/>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vAlign w:val="center"/>
          </w:tcPr>
          <w:p w14:paraId="20F5EA62" w14:textId="77777777" w:rsidR="007E60C9" w:rsidRPr="000E0405" w:rsidRDefault="007E60C9" w:rsidP="009F1A5E">
            <w:pPr>
              <w:snapToGrid w:val="0"/>
              <w:spacing w:after="0"/>
              <w:jc w:val="both"/>
            </w:pPr>
            <w:r w:rsidRPr="000E0405">
              <w:t>Parameters</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152D681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24.25</w:t>
            </w:r>
          </w:p>
        </w:tc>
        <w:tc>
          <w:tcPr>
            <w:tcW w:w="1134" w:type="dxa"/>
            <w:tcBorders>
              <w:top w:val="single" w:sz="4" w:space="0" w:color="auto"/>
              <w:left w:val="nil"/>
              <w:bottom w:val="single" w:sz="4" w:space="0" w:color="auto"/>
              <w:right w:val="single" w:sz="4" w:space="0" w:color="auto"/>
            </w:tcBorders>
            <w:shd w:val="clear" w:color="auto" w:fill="D9D9D9"/>
            <w:vAlign w:val="center"/>
          </w:tcPr>
          <w:p w14:paraId="09FE7C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24.26</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0305393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Case 24.27</w:t>
            </w:r>
          </w:p>
        </w:tc>
        <w:tc>
          <w:tcPr>
            <w:tcW w:w="1276" w:type="dxa"/>
            <w:tcBorders>
              <w:top w:val="single" w:sz="4" w:space="0" w:color="auto"/>
              <w:left w:val="nil"/>
              <w:bottom w:val="single" w:sz="4" w:space="0" w:color="auto"/>
              <w:right w:val="single" w:sz="4" w:space="0" w:color="auto"/>
            </w:tcBorders>
            <w:shd w:val="clear" w:color="auto" w:fill="D9D9D9"/>
            <w:vAlign w:val="center"/>
          </w:tcPr>
          <w:p w14:paraId="7A705D1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shd w:val="clear" w:color="auto" w:fill="D9D9D9"/>
            <w:vAlign w:val="center"/>
          </w:tcPr>
          <w:p w14:paraId="43B086C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shd w:val="clear" w:color="auto" w:fill="D9D9D9"/>
            <w:vAlign w:val="center"/>
          </w:tcPr>
          <w:p w14:paraId="662FC3C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3C597D5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4FBEA567" w14:textId="77777777" w:rsidR="007E60C9" w:rsidRPr="000E0405" w:rsidRDefault="007E60C9" w:rsidP="009F1A5E">
            <w:pPr>
              <w:snapToGrid w:val="0"/>
              <w:spacing w:after="0"/>
              <w:jc w:val="both"/>
            </w:pPr>
            <w:r w:rsidRPr="000E0405">
              <w:rPr>
                <w:rFonts w:hint="eastAsia"/>
              </w:rPr>
              <w:t>P</w:t>
            </w:r>
            <w:r w:rsidRPr="000E0405">
              <w:t>ositioning method</w:t>
            </w:r>
          </w:p>
        </w:tc>
        <w:tc>
          <w:tcPr>
            <w:tcW w:w="1276" w:type="dxa"/>
            <w:tcBorders>
              <w:top w:val="single" w:sz="4" w:space="0" w:color="auto"/>
              <w:left w:val="nil"/>
              <w:bottom w:val="single" w:sz="4" w:space="0" w:color="auto"/>
              <w:right w:val="single" w:sz="4" w:space="0" w:color="auto"/>
            </w:tcBorders>
            <w:vAlign w:val="center"/>
          </w:tcPr>
          <w:p w14:paraId="5FDC4C2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134" w:type="dxa"/>
            <w:tcBorders>
              <w:top w:val="single" w:sz="4" w:space="0" w:color="auto"/>
              <w:left w:val="nil"/>
              <w:bottom w:val="single" w:sz="4" w:space="0" w:color="auto"/>
              <w:right w:val="single" w:sz="4" w:space="0" w:color="auto"/>
            </w:tcBorders>
            <w:vAlign w:val="center"/>
          </w:tcPr>
          <w:p w14:paraId="2162C8B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65BBE09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rFonts w:hint="eastAsia"/>
                <w:szCs w:val="22"/>
                <w:lang w:val="en-US" w:eastAsia="ko-KR"/>
              </w:rPr>
              <w:t xml:space="preserve">SL </w:t>
            </w:r>
            <w:r w:rsidRPr="000E0405">
              <w:rPr>
                <w:szCs w:val="22"/>
                <w:lang w:val="en-US" w:eastAsia="ko-KR"/>
              </w:rPr>
              <w:t>TDOA</w:t>
            </w:r>
          </w:p>
        </w:tc>
        <w:tc>
          <w:tcPr>
            <w:tcW w:w="1276" w:type="dxa"/>
            <w:tcBorders>
              <w:top w:val="single" w:sz="4" w:space="0" w:color="auto"/>
              <w:left w:val="nil"/>
              <w:bottom w:val="single" w:sz="4" w:space="0" w:color="auto"/>
              <w:right w:val="single" w:sz="4" w:space="0" w:color="auto"/>
            </w:tcBorders>
            <w:vAlign w:val="center"/>
          </w:tcPr>
          <w:p w14:paraId="73A2CF5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47F97D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495AD2E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151BC20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02A9739" w14:textId="77777777" w:rsidR="007E60C9" w:rsidRPr="000E0405" w:rsidRDefault="007E60C9" w:rsidP="009F1A5E">
            <w:pPr>
              <w:snapToGrid w:val="0"/>
              <w:spacing w:after="0"/>
              <w:jc w:val="both"/>
            </w:pPr>
            <w:r w:rsidRPr="000E0405">
              <w:t>SL PRS comb size</w:t>
            </w:r>
          </w:p>
        </w:tc>
        <w:tc>
          <w:tcPr>
            <w:tcW w:w="1276" w:type="dxa"/>
            <w:tcBorders>
              <w:top w:val="single" w:sz="4" w:space="0" w:color="auto"/>
              <w:left w:val="nil"/>
              <w:bottom w:val="single" w:sz="4" w:space="0" w:color="auto"/>
              <w:right w:val="single" w:sz="4" w:space="0" w:color="auto"/>
            </w:tcBorders>
            <w:vAlign w:val="center"/>
          </w:tcPr>
          <w:p w14:paraId="0CF8420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2B098B4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2830743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65E6300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4ACD472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40303987"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36532AC9"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4EEE25A" w14:textId="77777777" w:rsidR="007E60C9" w:rsidRPr="000E0405" w:rsidRDefault="007E60C9" w:rsidP="009F1A5E">
            <w:pPr>
              <w:snapToGrid w:val="0"/>
              <w:spacing w:after="0"/>
              <w:jc w:val="both"/>
            </w:pPr>
            <w:r w:rsidRPr="000E0405">
              <w:lastRenderedPageBreak/>
              <w:t>SL PRS #symbols</w:t>
            </w:r>
          </w:p>
        </w:tc>
        <w:tc>
          <w:tcPr>
            <w:tcW w:w="1276" w:type="dxa"/>
            <w:tcBorders>
              <w:top w:val="single" w:sz="4" w:space="0" w:color="auto"/>
              <w:left w:val="nil"/>
              <w:bottom w:val="single" w:sz="4" w:space="0" w:color="auto"/>
              <w:right w:val="single" w:sz="4" w:space="0" w:color="auto"/>
            </w:tcBorders>
            <w:vAlign w:val="center"/>
          </w:tcPr>
          <w:p w14:paraId="3B6E7AC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134" w:type="dxa"/>
            <w:tcBorders>
              <w:top w:val="single" w:sz="4" w:space="0" w:color="auto"/>
              <w:left w:val="nil"/>
              <w:bottom w:val="single" w:sz="4" w:space="0" w:color="auto"/>
              <w:right w:val="single" w:sz="4" w:space="0" w:color="auto"/>
            </w:tcBorders>
            <w:vAlign w:val="center"/>
          </w:tcPr>
          <w:p w14:paraId="1869D7B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2F85B8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12</w:t>
            </w:r>
          </w:p>
        </w:tc>
        <w:tc>
          <w:tcPr>
            <w:tcW w:w="1276" w:type="dxa"/>
            <w:tcBorders>
              <w:top w:val="single" w:sz="4" w:space="0" w:color="auto"/>
              <w:left w:val="nil"/>
              <w:bottom w:val="single" w:sz="4" w:space="0" w:color="auto"/>
              <w:right w:val="single" w:sz="4" w:space="0" w:color="auto"/>
            </w:tcBorders>
            <w:vAlign w:val="center"/>
          </w:tcPr>
          <w:p w14:paraId="3802620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4E788F1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02168E0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1C4593A4"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2F9D3A1D" w14:textId="77777777" w:rsidR="007E60C9" w:rsidRPr="000E0405" w:rsidRDefault="007E60C9" w:rsidP="009F1A5E">
            <w:pPr>
              <w:snapToGrid w:val="0"/>
              <w:spacing w:after="0"/>
              <w:jc w:val="both"/>
            </w:pPr>
            <w:r w:rsidRPr="000E0405">
              <w:rPr>
                <w:rFonts w:hint="eastAsia"/>
              </w:rPr>
              <w:t>Estimation method</w:t>
            </w:r>
          </w:p>
        </w:tc>
        <w:tc>
          <w:tcPr>
            <w:tcW w:w="1276" w:type="dxa"/>
            <w:tcBorders>
              <w:top w:val="single" w:sz="4" w:space="0" w:color="auto"/>
              <w:left w:val="nil"/>
              <w:bottom w:val="single" w:sz="4" w:space="0" w:color="auto"/>
              <w:right w:val="single" w:sz="4" w:space="0" w:color="auto"/>
            </w:tcBorders>
            <w:vAlign w:val="center"/>
          </w:tcPr>
          <w:p w14:paraId="3DCB33E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134" w:type="dxa"/>
            <w:tcBorders>
              <w:top w:val="single" w:sz="4" w:space="0" w:color="auto"/>
              <w:left w:val="nil"/>
              <w:bottom w:val="single" w:sz="4" w:space="0" w:color="auto"/>
              <w:right w:val="single" w:sz="4" w:space="0" w:color="auto"/>
            </w:tcBorders>
            <w:vAlign w:val="center"/>
          </w:tcPr>
          <w:p w14:paraId="3792850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0B051C4E"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MUSIC</w:t>
            </w:r>
          </w:p>
        </w:tc>
        <w:tc>
          <w:tcPr>
            <w:tcW w:w="1276" w:type="dxa"/>
            <w:tcBorders>
              <w:top w:val="single" w:sz="4" w:space="0" w:color="auto"/>
              <w:left w:val="nil"/>
              <w:bottom w:val="single" w:sz="4" w:space="0" w:color="auto"/>
              <w:right w:val="single" w:sz="4" w:space="0" w:color="auto"/>
            </w:tcBorders>
            <w:vAlign w:val="center"/>
          </w:tcPr>
          <w:p w14:paraId="5E1BA4D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6590ABE4"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7A1F427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050A3B91"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343DCE46" w14:textId="77777777" w:rsidR="007E60C9" w:rsidRPr="000E0405" w:rsidRDefault="007E60C9" w:rsidP="009F1A5E">
            <w:pPr>
              <w:snapToGrid w:val="0"/>
              <w:spacing w:after="0"/>
              <w:jc w:val="both"/>
            </w:pPr>
            <w:r w:rsidRPr="000E0405">
              <w:t>RSU deployment</w:t>
            </w:r>
          </w:p>
        </w:tc>
        <w:tc>
          <w:tcPr>
            <w:tcW w:w="1276" w:type="dxa"/>
            <w:tcBorders>
              <w:top w:val="single" w:sz="4" w:space="0" w:color="auto"/>
              <w:left w:val="nil"/>
              <w:bottom w:val="single" w:sz="4" w:space="0" w:color="auto"/>
              <w:right w:val="single" w:sz="4" w:space="0" w:color="auto"/>
            </w:tcBorders>
            <w:vAlign w:val="center"/>
          </w:tcPr>
          <w:p w14:paraId="421F2926"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134" w:type="dxa"/>
            <w:tcBorders>
              <w:top w:val="single" w:sz="4" w:space="0" w:color="auto"/>
              <w:left w:val="nil"/>
              <w:bottom w:val="single" w:sz="4" w:space="0" w:color="auto"/>
              <w:right w:val="single" w:sz="4" w:space="0" w:color="auto"/>
            </w:tcBorders>
            <w:vAlign w:val="center"/>
          </w:tcPr>
          <w:p w14:paraId="407A68D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3315491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staggered</w:t>
            </w:r>
          </w:p>
        </w:tc>
        <w:tc>
          <w:tcPr>
            <w:tcW w:w="1276" w:type="dxa"/>
            <w:tcBorders>
              <w:top w:val="single" w:sz="4" w:space="0" w:color="auto"/>
              <w:left w:val="nil"/>
              <w:bottom w:val="single" w:sz="4" w:space="0" w:color="auto"/>
              <w:right w:val="single" w:sz="4" w:space="0" w:color="auto"/>
            </w:tcBorders>
            <w:vAlign w:val="center"/>
          </w:tcPr>
          <w:p w14:paraId="52A0CAC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7D90C1BB"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35652A0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38DEE935"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749BE82A" w14:textId="77777777" w:rsidR="007E60C9" w:rsidRPr="000E0405" w:rsidRDefault="007E60C9" w:rsidP="009F1A5E">
            <w:pPr>
              <w:snapToGrid w:val="0"/>
              <w:spacing w:after="0"/>
              <w:jc w:val="both"/>
            </w:pPr>
            <w:r w:rsidRPr="000E0405">
              <w:t># anchor nodes</w:t>
            </w:r>
          </w:p>
        </w:tc>
        <w:tc>
          <w:tcPr>
            <w:tcW w:w="1276" w:type="dxa"/>
            <w:tcBorders>
              <w:top w:val="single" w:sz="4" w:space="0" w:color="auto"/>
              <w:left w:val="nil"/>
              <w:bottom w:val="single" w:sz="4" w:space="0" w:color="auto"/>
              <w:right w:val="single" w:sz="4" w:space="0" w:color="auto"/>
            </w:tcBorders>
            <w:vAlign w:val="center"/>
          </w:tcPr>
          <w:p w14:paraId="1C267FD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134" w:type="dxa"/>
            <w:tcBorders>
              <w:top w:val="single" w:sz="4" w:space="0" w:color="auto"/>
              <w:left w:val="nil"/>
              <w:bottom w:val="single" w:sz="4" w:space="0" w:color="auto"/>
              <w:right w:val="single" w:sz="4" w:space="0" w:color="auto"/>
            </w:tcBorders>
            <w:vAlign w:val="center"/>
          </w:tcPr>
          <w:p w14:paraId="0C02C98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61F8F30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7</w:t>
            </w:r>
          </w:p>
        </w:tc>
        <w:tc>
          <w:tcPr>
            <w:tcW w:w="1276" w:type="dxa"/>
            <w:tcBorders>
              <w:top w:val="single" w:sz="4" w:space="0" w:color="auto"/>
              <w:left w:val="nil"/>
              <w:bottom w:val="single" w:sz="4" w:space="0" w:color="auto"/>
              <w:right w:val="single" w:sz="4" w:space="0" w:color="auto"/>
            </w:tcBorders>
            <w:vAlign w:val="center"/>
          </w:tcPr>
          <w:p w14:paraId="2690A1A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1597119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5F897F2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4A84EECE"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5AA57663" w14:textId="77777777" w:rsidR="007E60C9" w:rsidRPr="000E0405" w:rsidRDefault="007E60C9" w:rsidP="009F1A5E">
            <w:pPr>
              <w:snapToGrid w:val="0"/>
              <w:spacing w:after="0"/>
              <w:jc w:val="both"/>
            </w:pPr>
            <w:r w:rsidRPr="000E0405">
              <w:rPr>
                <w:rFonts w:hint="eastAsia"/>
              </w:rPr>
              <w:t>SL PRS BW (MHz)</w:t>
            </w:r>
          </w:p>
        </w:tc>
        <w:tc>
          <w:tcPr>
            <w:tcW w:w="1276" w:type="dxa"/>
            <w:tcBorders>
              <w:top w:val="single" w:sz="4" w:space="0" w:color="auto"/>
              <w:left w:val="nil"/>
              <w:bottom w:val="single" w:sz="4" w:space="0" w:color="auto"/>
              <w:right w:val="single" w:sz="4" w:space="0" w:color="auto"/>
            </w:tcBorders>
            <w:vAlign w:val="center"/>
          </w:tcPr>
          <w:p w14:paraId="18BB8F8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p>
        </w:tc>
        <w:tc>
          <w:tcPr>
            <w:tcW w:w="1134" w:type="dxa"/>
            <w:tcBorders>
              <w:top w:val="single" w:sz="4" w:space="0" w:color="auto"/>
              <w:left w:val="nil"/>
              <w:bottom w:val="single" w:sz="4" w:space="0" w:color="auto"/>
              <w:right w:val="single" w:sz="4" w:space="0" w:color="auto"/>
            </w:tcBorders>
            <w:vAlign w:val="center"/>
          </w:tcPr>
          <w:p w14:paraId="6E7E0688"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100</w:t>
            </w:r>
          </w:p>
        </w:tc>
        <w:tc>
          <w:tcPr>
            <w:tcW w:w="1276" w:type="dxa"/>
            <w:tcBorders>
              <w:top w:val="single" w:sz="4" w:space="0" w:color="auto"/>
              <w:left w:val="nil"/>
              <w:bottom w:val="single" w:sz="4" w:space="0" w:color="auto"/>
              <w:right w:val="single" w:sz="4" w:space="0" w:color="auto"/>
            </w:tcBorders>
            <w:vAlign w:val="center"/>
          </w:tcPr>
          <w:p w14:paraId="73CD7D19"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4</w:t>
            </w:r>
            <w:r w:rsidRPr="000E0405">
              <w:rPr>
                <w:rFonts w:hint="eastAsia"/>
                <w:szCs w:val="22"/>
                <w:lang w:val="en-US" w:eastAsia="ko-KR"/>
              </w:rPr>
              <w:t>0</w:t>
            </w:r>
            <w:r w:rsidRPr="000E0405">
              <w:rPr>
                <w:szCs w:val="22"/>
                <w:lang w:val="en-US" w:eastAsia="ko-KR"/>
              </w:rPr>
              <w:t>0</w:t>
            </w:r>
          </w:p>
        </w:tc>
        <w:tc>
          <w:tcPr>
            <w:tcW w:w="1276" w:type="dxa"/>
            <w:tcBorders>
              <w:top w:val="single" w:sz="4" w:space="0" w:color="auto"/>
              <w:left w:val="nil"/>
              <w:bottom w:val="single" w:sz="4" w:space="0" w:color="auto"/>
              <w:right w:val="single" w:sz="4" w:space="0" w:color="auto"/>
            </w:tcBorders>
            <w:vAlign w:val="center"/>
          </w:tcPr>
          <w:p w14:paraId="2D45254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50B44F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30586770"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r w:rsidR="00361D7F" w:rsidRPr="000E0405" w14:paraId="08DBDF50" w14:textId="77777777" w:rsidTr="002318CE">
        <w:trPr>
          <w:trHeight w:val="278"/>
          <w:jc w:val="center"/>
        </w:trPr>
        <w:tc>
          <w:tcPr>
            <w:tcW w:w="2263" w:type="dxa"/>
            <w:tcBorders>
              <w:top w:val="single" w:sz="4" w:space="0" w:color="auto"/>
              <w:left w:val="single" w:sz="4" w:space="0" w:color="auto"/>
              <w:bottom w:val="single" w:sz="4" w:space="0" w:color="auto"/>
              <w:right w:val="single" w:sz="4" w:space="0" w:color="auto"/>
            </w:tcBorders>
            <w:vAlign w:val="center"/>
          </w:tcPr>
          <w:p w14:paraId="68CA3ABC" w14:textId="77777777" w:rsidR="007E60C9" w:rsidRPr="000E0405" w:rsidRDefault="007E60C9" w:rsidP="009F1A5E">
            <w:pPr>
              <w:snapToGrid w:val="0"/>
              <w:spacing w:after="0"/>
              <w:jc w:val="both"/>
            </w:pPr>
            <w:r w:rsidRPr="000E0405">
              <w:t>FB-ReTx</w:t>
            </w:r>
          </w:p>
        </w:tc>
        <w:tc>
          <w:tcPr>
            <w:tcW w:w="1276" w:type="dxa"/>
            <w:tcBorders>
              <w:top w:val="single" w:sz="4" w:space="0" w:color="auto"/>
              <w:left w:val="nil"/>
              <w:bottom w:val="single" w:sz="4" w:space="0" w:color="auto"/>
              <w:right w:val="single" w:sz="4" w:space="0" w:color="auto"/>
            </w:tcBorders>
            <w:vAlign w:val="center"/>
          </w:tcPr>
          <w:p w14:paraId="313C3FB3"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134" w:type="dxa"/>
            <w:tcBorders>
              <w:top w:val="single" w:sz="4" w:space="0" w:color="auto"/>
              <w:left w:val="nil"/>
              <w:bottom w:val="single" w:sz="4" w:space="0" w:color="auto"/>
              <w:right w:val="single" w:sz="4" w:space="0" w:color="auto"/>
            </w:tcBorders>
            <w:vAlign w:val="center"/>
          </w:tcPr>
          <w:p w14:paraId="6F64841A"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7E2CBD9F"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r w:rsidRPr="000E0405">
              <w:rPr>
                <w:szCs w:val="22"/>
                <w:lang w:val="en-US" w:eastAsia="ko-KR"/>
              </w:rPr>
              <w:t>enabled</w:t>
            </w:r>
          </w:p>
        </w:tc>
        <w:tc>
          <w:tcPr>
            <w:tcW w:w="1276" w:type="dxa"/>
            <w:tcBorders>
              <w:top w:val="single" w:sz="4" w:space="0" w:color="auto"/>
              <w:left w:val="nil"/>
              <w:bottom w:val="single" w:sz="4" w:space="0" w:color="auto"/>
              <w:right w:val="single" w:sz="4" w:space="0" w:color="auto"/>
            </w:tcBorders>
            <w:vAlign w:val="center"/>
          </w:tcPr>
          <w:p w14:paraId="1573776C"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09B92B0D"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c>
          <w:tcPr>
            <w:tcW w:w="1276" w:type="dxa"/>
            <w:tcBorders>
              <w:top w:val="single" w:sz="4" w:space="0" w:color="auto"/>
              <w:left w:val="nil"/>
              <w:bottom w:val="single" w:sz="4" w:space="0" w:color="auto"/>
              <w:right w:val="single" w:sz="4" w:space="0" w:color="auto"/>
            </w:tcBorders>
            <w:vAlign w:val="center"/>
          </w:tcPr>
          <w:p w14:paraId="1FB549C5" w14:textId="77777777" w:rsidR="007E60C9" w:rsidRPr="000E0405" w:rsidRDefault="007E60C9" w:rsidP="009F1A5E">
            <w:pPr>
              <w:autoSpaceDE w:val="0"/>
              <w:autoSpaceDN w:val="0"/>
              <w:adjustRightInd w:val="0"/>
              <w:snapToGrid w:val="0"/>
              <w:spacing w:after="0" w:line="259" w:lineRule="auto"/>
              <w:jc w:val="both"/>
              <w:rPr>
                <w:szCs w:val="22"/>
                <w:lang w:val="en-US" w:eastAsia="ko-KR"/>
              </w:rPr>
            </w:pPr>
          </w:p>
        </w:tc>
      </w:tr>
    </w:tbl>
    <w:p w14:paraId="7612C43F" w14:textId="77777777" w:rsidR="007E60C9" w:rsidRPr="000E0405" w:rsidRDefault="007E60C9" w:rsidP="009F1A5E">
      <w:pPr>
        <w:keepNext/>
        <w:keepLines/>
        <w:snapToGrid w:val="0"/>
        <w:spacing w:before="120" w:after="120" w:line="259" w:lineRule="auto"/>
        <w:ind w:left="1134" w:hanging="1134"/>
        <w:jc w:val="both"/>
        <w:outlineLvl w:val="2"/>
        <w:rPr>
          <w:rFonts w:ascii="Arial" w:hAnsi="Arial"/>
          <w:sz w:val="28"/>
        </w:rPr>
      </w:pPr>
      <w:r w:rsidRPr="000E0405">
        <w:rPr>
          <w:rFonts w:ascii="Arial" w:hAnsi="Arial"/>
          <w:sz w:val="28"/>
        </w:rPr>
        <w:t>B.1.</w:t>
      </w:r>
      <w:r w:rsidRPr="000E0405">
        <w:rPr>
          <w:rFonts w:ascii="Arial" w:hAnsi="Arial" w:hint="eastAsia"/>
          <w:sz w:val="28"/>
          <w:lang w:val="en-US" w:eastAsia="zh-CN"/>
        </w:rPr>
        <w:t>1</w:t>
      </w:r>
      <w:r w:rsidRPr="000E0405">
        <w:rPr>
          <w:rFonts w:ascii="Arial" w:hAnsi="Arial"/>
          <w:sz w:val="28"/>
          <w:lang w:val="en-US" w:eastAsia="zh-CN"/>
        </w:rPr>
        <w:t>0</w:t>
      </w:r>
      <w:r w:rsidRPr="000E0405">
        <w:rPr>
          <w:rFonts w:ascii="Arial" w:hAnsi="Arial"/>
          <w:sz w:val="28"/>
        </w:rPr>
        <w:t>.2</w:t>
      </w:r>
      <w:r w:rsidRPr="000E0405">
        <w:rPr>
          <w:rFonts w:ascii="Arial" w:hAnsi="Arial"/>
          <w:sz w:val="28"/>
        </w:rPr>
        <w:tab/>
        <w:t>Positioning accuracy evaluation results for Sidelink Positioning</w:t>
      </w:r>
    </w:p>
    <w:p w14:paraId="48FF89F7" w14:textId="77777777" w:rsidR="007E60C9" w:rsidRPr="000E0405" w:rsidRDefault="007E60C9" w:rsidP="009F1A5E">
      <w:pPr>
        <w:spacing w:line="259" w:lineRule="auto"/>
        <w:jc w:val="both"/>
        <w:rPr>
          <w:lang w:eastAsia="zh-CN"/>
        </w:rPr>
      </w:pPr>
      <w:r w:rsidRPr="000E0405">
        <w:rPr>
          <w:kern w:val="2"/>
        </w:rPr>
        <w:t>Simulation results for ranging (SL single-RTT)</w:t>
      </w:r>
      <w:r w:rsidRPr="000E0405">
        <w:rPr>
          <w:lang w:eastAsia="zh-CN"/>
        </w:rPr>
        <w:t xml:space="preserve"> in highway scenarios for V2X use cases are provided in B.1.10.2.1-1 to Table B.1.10.2.1-4.</w:t>
      </w:r>
    </w:p>
    <w:p w14:paraId="0E5CA3EC" w14:textId="77777777" w:rsidR="007E60C9" w:rsidRPr="000E0405" w:rsidRDefault="007E60C9" w:rsidP="009F1A5E">
      <w:pPr>
        <w:spacing w:line="259" w:lineRule="auto"/>
        <w:jc w:val="both"/>
        <w:rPr>
          <w:lang w:eastAsia="zh-CN"/>
        </w:rPr>
      </w:pPr>
      <w:r w:rsidRPr="000E0405">
        <w:rPr>
          <w:kern w:val="2"/>
        </w:rPr>
        <w:t>Simulation results for absolute positioning (SL multi-RTT)</w:t>
      </w:r>
      <w:r w:rsidRPr="000E0405">
        <w:rPr>
          <w:lang w:eastAsia="zh-CN"/>
        </w:rPr>
        <w:t xml:space="preserve"> in highway scenarios for V2X use cases are provided in B.1.10.2.2-1 to Table B.1.10.2.2-4.</w:t>
      </w:r>
    </w:p>
    <w:p w14:paraId="13094A63" w14:textId="77777777" w:rsidR="007E60C9" w:rsidRPr="000E0405" w:rsidRDefault="007E60C9" w:rsidP="009F1A5E">
      <w:pPr>
        <w:spacing w:line="259" w:lineRule="auto"/>
        <w:jc w:val="both"/>
        <w:rPr>
          <w:lang w:eastAsia="zh-CN"/>
        </w:rPr>
      </w:pPr>
      <w:r w:rsidRPr="000E0405">
        <w:rPr>
          <w:kern w:val="2"/>
        </w:rPr>
        <w:t>Simulation results for absolute positioning (SL TDOA)</w:t>
      </w:r>
      <w:r w:rsidRPr="000E0405">
        <w:rPr>
          <w:lang w:eastAsia="zh-CN"/>
        </w:rPr>
        <w:t xml:space="preserve"> in highway scenarios for V2X use cases are provided in B.1.10.2.3-1 to Table B.1.10.2.3-4.</w:t>
      </w:r>
    </w:p>
    <w:p w14:paraId="66776D89"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w:t>
      </w:r>
      <w:r w:rsidRPr="000E0405">
        <w:rPr>
          <w:rFonts w:ascii="Arial" w:hAnsi="Arial" w:hint="eastAsia"/>
          <w:sz w:val="24"/>
          <w:lang w:val="en-US" w:eastAsia="zh-CN"/>
        </w:rPr>
        <w:t>1</w:t>
      </w:r>
      <w:r w:rsidRPr="000E0405">
        <w:rPr>
          <w:rFonts w:ascii="Arial" w:hAnsi="Arial"/>
          <w:sz w:val="24"/>
          <w:lang w:val="en-US" w:eastAsia="zh-CN"/>
        </w:rPr>
        <w:t>0</w:t>
      </w:r>
      <w:r w:rsidRPr="000E0405">
        <w:rPr>
          <w:rFonts w:ascii="Arial" w:hAnsi="Arial"/>
          <w:sz w:val="24"/>
        </w:rPr>
        <w:t>.2.1</w:t>
      </w:r>
      <w:r w:rsidRPr="000E0405">
        <w:rPr>
          <w:rFonts w:ascii="Arial" w:hAnsi="Arial"/>
          <w:sz w:val="24"/>
        </w:rPr>
        <w:tab/>
        <w:t>Positioning accuracy evaluation results for Sidelink ranging (SL single-RTT) for Highway Scenarios for V2X</w:t>
      </w:r>
    </w:p>
    <w:p w14:paraId="0EB21C1B" w14:textId="77777777" w:rsidR="007E60C9" w:rsidRPr="000E0405" w:rsidRDefault="007E60C9" w:rsidP="009F1A5E">
      <w:pPr>
        <w:spacing w:line="259" w:lineRule="auto"/>
        <w:jc w:val="both"/>
        <w:rPr>
          <w:lang w:eastAsia="zh-CN"/>
        </w:rPr>
      </w:pPr>
      <w:r w:rsidRPr="000E0405">
        <w:rPr>
          <w:kern w:val="2"/>
        </w:rPr>
        <w:t>Simulation results for ranging (SL single-RTT)</w:t>
      </w:r>
      <w:r w:rsidRPr="000E0405">
        <w:rPr>
          <w:lang w:eastAsia="zh-CN"/>
        </w:rPr>
        <w:t xml:space="preserve"> in highway scenarios for V2X use cases with matched filter-based estimation and without feedback-based retransmission are provided in Table B.1.10.2.1-1.</w:t>
      </w:r>
    </w:p>
    <w:p w14:paraId="61ECEA89" w14:textId="77777777" w:rsidR="007E60C9" w:rsidRPr="000E0405" w:rsidRDefault="007E60C9" w:rsidP="009F1A5E">
      <w:pPr>
        <w:spacing w:line="259" w:lineRule="auto"/>
        <w:jc w:val="both"/>
        <w:rPr>
          <w:lang w:eastAsia="zh-CN"/>
        </w:rPr>
      </w:pPr>
      <w:r w:rsidRPr="000E0405">
        <w:rPr>
          <w:kern w:val="2"/>
        </w:rPr>
        <w:t>Simulation results for ranging (SL single-RTT)</w:t>
      </w:r>
      <w:r w:rsidRPr="000E0405">
        <w:rPr>
          <w:lang w:eastAsia="zh-CN"/>
        </w:rPr>
        <w:t xml:space="preserve"> in highway scenarios for V2X use cases with MUSCI-based estimation and without feedback-based retransmission are provided in Table B.1.10.2.1-2.</w:t>
      </w:r>
    </w:p>
    <w:p w14:paraId="58EE627C" w14:textId="77777777" w:rsidR="007E60C9" w:rsidRPr="000E0405" w:rsidRDefault="007E60C9" w:rsidP="009F1A5E">
      <w:pPr>
        <w:spacing w:line="259" w:lineRule="auto"/>
        <w:jc w:val="both"/>
        <w:rPr>
          <w:lang w:eastAsia="zh-CN"/>
        </w:rPr>
      </w:pPr>
      <w:r w:rsidRPr="000E0405">
        <w:rPr>
          <w:kern w:val="2"/>
        </w:rPr>
        <w:t>Simulation results for ranging (SL single-RTT)</w:t>
      </w:r>
      <w:r w:rsidRPr="000E0405">
        <w:rPr>
          <w:lang w:eastAsia="zh-CN"/>
        </w:rPr>
        <w:t xml:space="preserve"> in highway scenarios for V2X use cases with matched filter-based estimation and with feedback-based retransmission are provided in Table B.1.10.2.1-3.</w:t>
      </w:r>
    </w:p>
    <w:p w14:paraId="4C450B48" w14:textId="77777777" w:rsidR="007E60C9" w:rsidRPr="000E0405" w:rsidRDefault="007E60C9" w:rsidP="009F1A5E">
      <w:pPr>
        <w:spacing w:line="259" w:lineRule="auto"/>
        <w:jc w:val="both"/>
        <w:rPr>
          <w:lang w:eastAsia="zh-CN"/>
        </w:rPr>
      </w:pPr>
      <w:r w:rsidRPr="000E0405">
        <w:rPr>
          <w:kern w:val="2"/>
        </w:rPr>
        <w:t>Simulation results for ranging (SL single-RTT)</w:t>
      </w:r>
      <w:r w:rsidRPr="000E0405">
        <w:rPr>
          <w:lang w:eastAsia="zh-CN"/>
        </w:rPr>
        <w:t xml:space="preserve"> in highway scenarios for V2X use cases with MUSCI-based estimation and with feedback-based retransmission are provided in Table B.1.10.2.1-4.</w:t>
      </w:r>
    </w:p>
    <w:p w14:paraId="0FCEBA00" w14:textId="77777777" w:rsidR="007E60C9" w:rsidRPr="000E0405" w:rsidRDefault="007E60C9" w:rsidP="009F1A5E">
      <w:pPr>
        <w:keepNext/>
        <w:autoSpaceDE w:val="0"/>
        <w:autoSpaceDN w:val="0"/>
        <w:adjustRightInd w:val="0"/>
        <w:snapToGrid w:val="0"/>
        <w:spacing w:after="120" w:line="259" w:lineRule="auto"/>
        <w:jc w:val="center"/>
        <w:rPr>
          <w:b/>
          <w:bCs/>
          <w:lang w:val="en-US"/>
        </w:rPr>
      </w:pPr>
      <w:bookmarkStart w:id="69" w:name="_Ref115373742"/>
      <w:r w:rsidRPr="000E0405">
        <w:rPr>
          <w:b/>
          <w:bCs/>
          <w:lang w:val="en-US"/>
        </w:rPr>
        <w:t xml:space="preserve">Table </w:t>
      </w:r>
      <w:bookmarkEnd w:id="69"/>
      <w:r w:rsidRPr="000E0405">
        <w:rPr>
          <w:b/>
          <w:bCs/>
          <w:lang w:val="en-US" w:eastAsia="zh-CN"/>
        </w:rPr>
        <w:t>B.1.10.2.1-1</w:t>
      </w:r>
      <w:r w:rsidRPr="000E0405">
        <w:rPr>
          <w:b/>
          <w:bCs/>
          <w:lang w:val="en-US"/>
        </w:rPr>
        <w:t xml:space="preserve"> Simulation results for </w:t>
      </w:r>
      <w:r w:rsidRPr="000E0405">
        <w:rPr>
          <w:b/>
          <w:bCs/>
          <w:kern w:val="2"/>
          <w:lang w:val="en-US"/>
        </w:rPr>
        <w:t>highway</w:t>
      </w:r>
      <w:r w:rsidRPr="000E0405">
        <w:rPr>
          <w:b/>
          <w:bCs/>
          <w:lang w:val="en-US"/>
        </w:rPr>
        <w:t xml:space="preserve"> for ranging - distance accuracy (s-RTT)</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956"/>
        <w:gridCol w:w="957"/>
        <w:gridCol w:w="957"/>
        <w:gridCol w:w="957"/>
        <w:gridCol w:w="1063"/>
        <w:gridCol w:w="1063"/>
      </w:tblGrid>
      <w:tr w:rsidR="00361D7F" w:rsidRPr="000E0405" w14:paraId="7B9502BA" w14:textId="77777777" w:rsidTr="007E60C9">
        <w:trPr>
          <w:trHeight w:val="300"/>
          <w:jc w:val="center"/>
        </w:trPr>
        <w:tc>
          <w:tcPr>
            <w:tcW w:w="3681" w:type="dxa"/>
            <w:shd w:val="clear" w:color="auto" w:fill="D9D9D9"/>
            <w:vAlign w:val="center"/>
          </w:tcPr>
          <w:p w14:paraId="08C25A9C" w14:textId="77777777" w:rsidR="007E60C9" w:rsidRPr="000E0405" w:rsidRDefault="007E60C9" w:rsidP="009F1A5E">
            <w:pPr>
              <w:snapToGrid w:val="0"/>
              <w:spacing w:after="0"/>
              <w:jc w:val="both"/>
            </w:pPr>
            <w:r w:rsidRPr="000E0405">
              <w:rPr>
                <w:rFonts w:hint="eastAsia"/>
              </w:rPr>
              <w:t>C</w:t>
            </w:r>
            <w:r w:rsidRPr="000E0405">
              <w:t xml:space="preserve">ase ID &amp; brief description </w:t>
            </w:r>
          </w:p>
        </w:tc>
        <w:tc>
          <w:tcPr>
            <w:tcW w:w="956" w:type="dxa"/>
            <w:shd w:val="clear" w:color="auto" w:fill="D9D9D9"/>
            <w:vAlign w:val="center"/>
          </w:tcPr>
          <w:p w14:paraId="231AC686" w14:textId="77777777" w:rsidR="007E60C9" w:rsidRPr="000E0405" w:rsidRDefault="007E60C9" w:rsidP="009F1A5E">
            <w:pPr>
              <w:snapToGrid w:val="0"/>
              <w:spacing w:after="0"/>
              <w:jc w:val="both"/>
            </w:pPr>
            <w:r w:rsidRPr="000E0405">
              <w:t>50%</w:t>
            </w:r>
          </w:p>
        </w:tc>
        <w:tc>
          <w:tcPr>
            <w:tcW w:w="957" w:type="dxa"/>
            <w:shd w:val="clear" w:color="auto" w:fill="D9D9D9"/>
            <w:vAlign w:val="center"/>
          </w:tcPr>
          <w:p w14:paraId="553ED0D4" w14:textId="77777777" w:rsidR="007E60C9" w:rsidRPr="000E0405" w:rsidRDefault="007E60C9" w:rsidP="009F1A5E">
            <w:pPr>
              <w:snapToGrid w:val="0"/>
              <w:spacing w:after="0"/>
              <w:jc w:val="both"/>
            </w:pPr>
            <w:r w:rsidRPr="000E0405">
              <w:t>67%</w:t>
            </w:r>
          </w:p>
        </w:tc>
        <w:tc>
          <w:tcPr>
            <w:tcW w:w="957" w:type="dxa"/>
            <w:shd w:val="clear" w:color="auto" w:fill="D9D9D9"/>
            <w:vAlign w:val="center"/>
          </w:tcPr>
          <w:p w14:paraId="65DE4029" w14:textId="77777777" w:rsidR="007E60C9" w:rsidRPr="000E0405" w:rsidRDefault="007E60C9" w:rsidP="009F1A5E">
            <w:pPr>
              <w:snapToGrid w:val="0"/>
              <w:spacing w:after="0"/>
              <w:jc w:val="both"/>
            </w:pPr>
            <w:r w:rsidRPr="000E0405">
              <w:t>80%</w:t>
            </w:r>
          </w:p>
        </w:tc>
        <w:tc>
          <w:tcPr>
            <w:tcW w:w="957" w:type="dxa"/>
            <w:shd w:val="clear" w:color="auto" w:fill="D9D9D9"/>
            <w:vAlign w:val="center"/>
          </w:tcPr>
          <w:p w14:paraId="1A505B5C" w14:textId="77777777" w:rsidR="007E60C9" w:rsidRPr="000E0405" w:rsidRDefault="007E60C9" w:rsidP="009F1A5E">
            <w:pPr>
              <w:snapToGrid w:val="0"/>
              <w:spacing w:after="0"/>
              <w:jc w:val="both"/>
            </w:pPr>
            <w:r w:rsidRPr="000E0405">
              <w:t>90%</w:t>
            </w:r>
          </w:p>
        </w:tc>
        <w:tc>
          <w:tcPr>
            <w:tcW w:w="1063" w:type="dxa"/>
            <w:shd w:val="clear" w:color="auto" w:fill="D9D9D9"/>
            <w:vAlign w:val="center"/>
          </w:tcPr>
          <w:p w14:paraId="17CD9292" w14:textId="77777777" w:rsidR="007E60C9" w:rsidRPr="000E0405" w:rsidRDefault="007E60C9" w:rsidP="009F1A5E">
            <w:pPr>
              <w:snapToGrid w:val="0"/>
              <w:spacing w:after="0"/>
              <w:jc w:val="both"/>
            </w:pPr>
            <w:r w:rsidRPr="000E0405">
              <w:t>Set A req.</w:t>
            </w:r>
          </w:p>
        </w:tc>
        <w:tc>
          <w:tcPr>
            <w:tcW w:w="1063" w:type="dxa"/>
            <w:shd w:val="clear" w:color="auto" w:fill="D9D9D9"/>
            <w:vAlign w:val="center"/>
          </w:tcPr>
          <w:p w14:paraId="447C9CB7" w14:textId="77777777" w:rsidR="007E60C9" w:rsidRPr="000E0405" w:rsidRDefault="007E60C9" w:rsidP="009F1A5E">
            <w:pPr>
              <w:snapToGrid w:val="0"/>
              <w:spacing w:after="0"/>
              <w:jc w:val="both"/>
            </w:pPr>
            <w:r w:rsidRPr="000E0405">
              <w:t>Set B req.</w:t>
            </w:r>
          </w:p>
        </w:tc>
      </w:tr>
      <w:tr w:rsidR="00361D7F" w:rsidRPr="000E0405" w14:paraId="71742E0D" w14:textId="77777777" w:rsidTr="002318CE">
        <w:trPr>
          <w:trHeight w:val="300"/>
          <w:jc w:val="center"/>
        </w:trPr>
        <w:tc>
          <w:tcPr>
            <w:tcW w:w="3681" w:type="dxa"/>
            <w:vAlign w:val="center"/>
          </w:tcPr>
          <w:p w14:paraId="1E968924" w14:textId="77777777" w:rsidR="007E60C9" w:rsidRPr="000E0405" w:rsidRDefault="007E60C9" w:rsidP="009F1A5E">
            <w:pPr>
              <w:snapToGrid w:val="0"/>
              <w:spacing w:after="0"/>
              <w:jc w:val="both"/>
            </w:pPr>
            <w:r w:rsidRPr="000E0405">
              <w:t>Case 2.1, s-RTT, BW=20MHz, X=80m</w:t>
            </w:r>
          </w:p>
        </w:tc>
        <w:tc>
          <w:tcPr>
            <w:tcW w:w="956" w:type="dxa"/>
            <w:vAlign w:val="center"/>
          </w:tcPr>
          <w:p w14:paraId="1017EF6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0.49</w:t>
            </w:r>
          </w:p>
        </w:tc>
        <w:tc>
          <w:tcPr>
            <w:tcW w:w="957" w:type="dxa"/>
            <w:vAlign w:val="center"/>
          </w:tcPr>
          <w:p w14:paraId="0147837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0.73</w:t>
            </w:r>
          </w:p>
        </w:tc>
        <w:tc>
          <w:tcPr>
            <w:tcW w:w="957" w:type="dxa"/>
            <w:vAlign w:val="center"/>
          </w:tcPr>
          <w:p w14:paraId="2F8BC95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1.07</w:t>
            </w:r>
          </w:p>
        </w:tc>
        <w:tc>
          <w:tcPr>
            <w:tcW w:w="957" w:type="dxa"/>
            <w:vAlign w:val="center"/>
          </w:tcPr>
          <w:p w14:paraId="20B80FA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1.68</w:t>
            </w:r>
          </w:p>
        </w:tc>
        <w:tc>
          <w:tcPr>
            <w:tcW w:w="1063" w:type="dxa"/>
            <w:vAlign w:val="center"/>
          </w:tcPr>
          <w:p w14:paraId="503C96F3" w14:textId="77777777" w:rsidR="007E60C9" w:rsidRPr="000E0405" w:rsidRDefault="007E60C9" w:rsidP="009F1A5E">
            <w:pPr>
              <w:snapToGrid w:val="0"/>
              <w:spacing w:after="0"/>
              <w:jc w:val="both"/>
            </w:pPr>
            <w:r w:rsidRPr="000E0405">
              <w:t>No. 88%</w:t>
            </w:r>
          </w:p>
        </w:tc>
        <w:tc>
          <w:tcPr>
            <w:tcW w:w="1063" w:type="dxa"/>
            <w:vAlign w:val="center"/>
          </w:tcPr>
          <w:p w14:paraId="3F77C959" w14:textId="77777777" w:rsidR="007E60C9" w:rsidRPr="000E0405" w:rsidRDefault="007E60C9" w:rsidP="009F1A5E">
            <w:pPr>
              <w:snapToGrid w:val="0"/>
              <w:spacing w:after="0"/>
              <w:jc w:val="both"/>
            </w:pPr>
            <w:r w:rsidRPr="000E0405">
              <w:t>No. 51%</w:t>
            </w:r>
          </w:p>
        </w:tc>
      </w:tr>
      <w:tr w:rsidR="00361D7F" w:rsidRPr="000E0405" w14:paraId="7DFA17BA" w14:textId="77777777" w:rsidTr="002318CE">
        <w:trPr>
          <w:trHeight w:val="300"/>
          <w:jc w:val="center"/>
        </w:trPr>
        <w:tc>
          <w:tcPr>
            <w:tcW w:w="3681" w:type="dxa"/>
            <w:vAlign w:val="center"/>
          </w:tcPr>
          <w:p w14:paraId="111796F2" w14:textId="77777777" w:rsidR="007E60C9" w:rsidRPr="000E0405" w:rsidRDefault="007E60C9" w:rsidP="009F1A5E">
            <w:pPr>
              <w:snapToGrid w:val="0"/>
              <w:spacing w:after="0"/>
              <w:jc w:val="both"/>
            </w:pPr>
            <w:r w:rsidRPr="000E0405">
              <w:t>Case 2.4, s-RTT, BW=20MHz, X=80m</w:t>
            </w:r>
          </w:p>
        </w:tc>
        <w:tc>
          <w:tcPr>
            <w:tcW w:w="956" w:type="dxa"/>
            <w:vAlign w:val="center"/>
          </w:tcPr>
          <w:p w14:paraId="51067CE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0.49</w:t>
            </w:r>
          </w:p>
        </w:tc>
        <w:tc>
          <w:tcPr>
            <w:tcW w:w="957" w:type="dxa"/>
            <w:vAlign w:val="center"/>
          </w:tcPr>
          <w:p w14:paraId="00F1C21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0.72</w:t>
            </w:r>
          </w:p>
        </w:tc>
        <w:tc>
          <w:tcPr>
            <w:tcW w:w="957" w:type="dxa"/>
            <w:vAlign w:val="center"/>
          </w:tcPr>
          <w:p w14:paraId="55AEE97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1.03</w:t>
            </w:r>
          </w:p>
        </w:tc>
        <w:tc>
          <w:tcPr>
            <w:tcW w:w="957" w:type="dxa"/>
            <w:vAlign w:val="center"/>
          </w:tcPr>
          <w:p w14:paraId="323EFAD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1.56</w:t>
            </w:r>
          </w:p>
        </w:tc>
        <w:tc>
          <w:tcPr>
            <w:tcW w:w="1063" w:type="dxa"/>
            <w:vAlign w:val="center"/>
          </w:tcPr>
          <w:p w14:paraId="35298DB4" w14:textId="77777777" w:rsidR="007E60C9" w:rsidRPr="000E0405" w:rsidRDefault="007E60C9" w:rsidP="009F1A5E">
            <w:pPr>
              <w:snapToGrid w:val="0"/>
              <w:spacing w:after="0"/>
              <w:jc w:val="both"/>
            </w:pPr>
            <w:r w:rsidRPr="000E0405">
              <w:rPr>
                <w:rFonts w:hint="eastAsia"/>
              </w:rPr>
              <w:t xml:space="preserve">No. </w:t>
            </w:r>
            <w:r w:rsidRPr="000E0405">
              <w:t>89%</w:t>
            </w:r>
          </w:p>
        </w:tc>
        <w:tc>
          <w:tcPr>
            <w:tcW w:w="1063" w:type="dxa"/>
            <w:vAlign w:val="center"/>
          </w:tcPr>
          <w:p w14:paraId="162E0171" w14:textId="77777777" w:rsidR="007E60C9" w:rsidRPr="000E0405" w:rsidRDefault="007E60C9" w:rsidP="009F1A5E">
            <w:pPr>
              <w:snapToGrid w:val="0"/>
              <w:spacing w:after="0"/>
              <w:jc w:val="both"/>
            </w:pPr>
            <w:r w:rsidRPr="000E0405">
              <w:rPr>
                <w:rFonts w:hint="eastAsia"/>
              </w:rPr>
              <w:t xml:space="preserve">No. </w:t>
            </w:r>
            <w:r w:rsidRPr="000E0405">
              <w:t>51%</w:t>
            </w:r>
          </w:p>
        </w:tc>
      </w:tr>
      <w:tr w:rsidR="00361D7F" w:rsidRPr="000E0405" w14:paraId="477E5416" w14:textId="77777777" w:rsidTr="002318CE">
        <w:trPr>
          <w:trHeight w:val="300"/>
          <w:jc w:val="center"/>
        </w:trPr>
        <w:tc>
          <w:tcPr>
            <w:tcW w:w="3681" w:type="dxa"/>
            <w:vAlign w:val="center"/>
          </w:tcPr>
          <w:p w14:paraId="7E6D25F0" w14:textId="77777777" w:rsidR="007E60C9" w:rsidRPr="000E0405" w:rsidRDefault="007E60C9" w:rsidP="009F1A5E">
            <w:pPr>
              <w:snapToGrid w:val="0"/>
              <w:spacing w:after="0"/>
              <w:jc w:val="both"/>
            </w:pPr>
            <w:r w:rsidRPr="000E0405">
              <w:t>Case 2.7, s-RTT, BW=20MHz, X=80m</w:t>
            </w:r>
          </w:p>
        </w:tc>
        <w:tc>
          <w:tcPr>
            <w:tcW w:w="956" w:type="dxa"/>
            <w:vAlign w:val="center"/>
          </w:tcPr>
          <w:p w14:paraId="3C5573A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0.50</w:t>
            </w:r>
          </w:p>
        </w:tc>
        <w:tc>
          <w:tcPr>
            <w:tcW w:w="957" w:type="dxa"/>
            <w:vAlign w:val="center"/>
          </w:tcPr>
          <w:p w14:paraId="3541C2A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0.75</w:t>
            </w:r>
          </w:p>
        </w:tc>
        <w:tc>
          <w:tcPr>
            <w:tcW w:w="957" w:type="dxa"/>
            <w:vAlign w:val="center"/>
          </w:tcPr>
          <w:p w14:paraId="36D642D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1.06</w:t>
            </w:r>
          </w:p>
        </w:tc>
        <w:tc>
          <w:tcPr>
            <w:tcW w:w="957" w:type="dxa"/>
            <w:vAlign w:val="center"/>
          </w:tcPr>
          <w:p w14:paraId="54CFCDD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1.61</w:t>
            </w:r>
          </w:p>
        </w:tc>
        <w:tc>
          <w:tcPr>
            <w:tcW w:w="1063" w:type="dxa"/>
            <w:vAlign w:val="center"/>
          </w:tcPr>
          <w:p w14:paraId="431945E4" w14:textId="77777777" w:rsidR="007E60C9" w:rsidRPr="000E0405" w:rsidRDefault="007E60C9" w:rsidP="009F1A5E">
            <w:pPr>
              <w:snapToGrid w:val="0"/>
              <w:spacing w:after="0"/>
              <w:jc w:val="both"/>
            </w:pPr>
            <w:r w:rsidRPr="000E0405">
              <w:rPr>
                <w:rFonts w:hint="eastAsia"/>
              </w:rPr>
              <w:t xml:space="preserve">No. </w:t>
            </w:r>
            <w:r w:rsidRPr="000E0405">
              <w:t>89%</w:t>
            </w:r>
          </w:p>
        </w:tc>
        <w:tc>
          <w:tcPr>
            <w:tcW w:w="1063" w:type="dxa"/>
            <w:vAlign w:val="center"/>
          </w:tcPr>
          <w:p w14:paraId="3B9B14EB" w14:textId="77777777" w:rsidR="007E60C9" w:rsidRPr="000E0405" w:rsidRDefault="007E60C9" w:rsidP="009F1A5E">
            <w:pPr>
              <w:snapToGrid w:val="0"/>
              <w:spacing w:after="0"/>
              <w:jc w:val="both"/>
            </w:pPr>
            <w:r w:rsidRPr="000E0405">
              <w:rPr>
                <w:rFonts w:hint="eastAsia"/>
              </w:rPr>
              <w:t xml:space="preserve">No. </w:t>
            </w:r>
            <w:r w:rsidRPr="000E0405">
              <w:t>50%</w:t>
            </w:r>
          </w:p>
        </w:tc>
      </w:tr>
      <w:tr w:rsidR="00361D7F" w:rsidRPr="000E0405" w14:paraId="6D87DF6C" w14:textId="77777777" w:rsidTr="002318CE">
        <w:trPr>
          <w:trHeight w:val="300"/>
          <w:jc w:val="center"/>
        </w:trPr>
        <w:tc>
          <w:tcPr>
            <w:tcW w:w="3681" w:type="dxa"/>
            <w:vAlign w:val="center"/>
          </w:tcPr>
          <w:p w14:paraId="546CAC3A" w14:textId="77777777" w:rsidR="007E60C9" w:rsidRPr="000E0405" w:rsidRDefault="007E60C9" w:rsidP="009F1A5E">
            <w:pPr>
              <w:snapToGrid w:val="0"/>
              <w:spacing w:after="0"/>
              <w:jc w:val="both"/>
            </w:pPr>
            <w:r w:rsidRPr="000E0405">
              <w:t>Case 2.10, s-RTT, BW=20MHz, X=160m</w:t>
            </w:r>
          </w:p>
        </w:tc>
        <w:tc>
          <w:tcPr>
            <w:tcW w:w="956" w:type="dxa"/>
            <w:vAlign w:val="center"/>
          </w:tcPr>
          <w:p w14:paraId="68181DE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0.52</w:t>
            </w:r>
          </w:p>
        </w:tc>
        <w:tc>
          <w:tcPr>
            <w:tcW w:w="957" w:type="dxa"/>
            <w:vAlign w:val="center"/>
          </w:tcPr>
          <w:p w14:paraId="0040629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0.80</w:t>
            </w:r>
          </w:p>
        </w:tc>
        <w:tc>
          <w:tcPr>
            <w:tcW w:w="957" w:type="dxa"/>
            <w:vAlign w:val="center"/>
          </w:tcPr>
          <w:p w14:paraId="4113FB4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1.16</w:t>
            </w:r>
          </w:p>
        </w:tc>
        <w:tc>
          <w:tcPr>
            <w:tcW w:w="957" w:type="dxa"/>
            <w:vAlign w:val="center"/>
          </w:tcPr>
          <w:p w14:paraId="369A946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2.03</w:t>
            </w:r>
          </w:p>
        </w:tc>
        <w:tc>
          <w:tcPr>
            <w:tcW w:w="1063" w:type="dxa"/>
            <w:vAlign w:val="center"/>
          </w:tcPr>
          <w:p w14:paraId="633C0696" w14:textId="77777777" w:rsidR="007E60C9" w:rsidRPr="000E0405" w:rsidRDefault="007E60C9" w:rsidP="009F1A5E">
            <w:pPr>
              <w:snapToGrid w:val="0"/>
              <w:spacing w:after="0"/>
              <w:jc w:val="both"/>
            </w:pPr>
            <w:r w:rsidRPr="000E0405">
              <w:rPr>
                <w:rFonts w:hint="eastAsia"/>
              </w:rPr>
              <w:t xml:space="preserve">No. </w:t>
            </w:r>
            <w:r w:rsidRPr="000E0405">
              <w:t>86%</w:t>
            </w:r>
          </w:p>
        </w:tc>
        <w:tc>
          <w:tcPr>
            <w:tcW w:w="1063" w:type="dxa"/>
            <w:vAlign w:val="center"/>
          </w:tcPr>
          <w:p w14:paraId="10D59A29" w14:textId="77777777" w:rsidR="007E60C9" w:rsidRPr="000E0405" w:rsidRDefault="007E60C9" w:rsidP="009F1A5E">
            <w:pPr>
              <w:snapToGrid w:val="0"/>
              <w:spacing w:after="0"/>
              <w:jc w:val="both"/>
            </w:pPr>
            <w:r w:rsidRPr="000E0405">
              <w:rPr>
                <w:rFonts w:hint="eastAsia"/>
              </w:rPr>
              <w:t xml:space="preserve">No. </w:t>
            </w:r>
            <w:r w:rsidRPr="000E0405">
              <w:t>49%</w:t>
            </w:r>
          </w:p>
        </w:tc>
      </w:tr>
      <w:tr w:rsidR="00361D7F" w:rsidRPr="000E0405" w14:paraId="08D32E76" w14:textId="77777777" w:rsidTr="002318CE">
        <w:trPr>
          <w:trHeight w:val="300"/>
          <w:jc w:val="center"/>
        </w:trPr>
        <w:tc>
          <w:tcPr>
            <w:tcW w:w="3681" w:type="dxa"/>
            <w:vAlign w:val="center"/>
          </w:tcPr>
          <w:p w14:paraId="10932BD9" w14:textId="77777777" w:rsidR="007E60C9" w:rsidRPr="000E0405" w:rsidRDefault="007E60C9" w:rsidP="009F1A5E">
            <w:pPr>
              <w:snapToGrid w:val="0"/>
              <w:spacing w:after="0"/>
              <w:jc w:val="both"/>
            </w:pPr>
            <w:r w:rsidRPr="000E0405">
              <w:t>Case 2.13, s-RTT, BW=20MHz, X=160m</w:t>
            </w:r>
          </w:p>
        </w:tc>
        <w:tc>
          <w:tcPr>
            <w:tcW w:w="956" w:type="dxa"/>
            <w:vAlign w:val="center"/>
          </w:tcPr>
          <w:p w14:paraId="7905CFD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0.51</w:t>
            </w:r>
          </w:p>
        </w:tc>
        <w:tc>
          <w:tcPr>
            <w:tcW w:w="957" w:type="dxa"/>
            <w:vAlign w:val="center"/>
          </w:tcPr>
          <w:p w14:paraId="6F02504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0.76</w:t>
            </w:r>
          </w:p>
        </w:tc>
        <w:tc>
          <w:tcPr>
            <w:tcW w:w="957" w:type="dxa"/>
            <w:vAlign w:val="center"/>
          </w:tcPr>
          <w:p w14:paraId="46CF8FF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1.14</w:t>
            </w:r>
          </w:p>
        </w:tc>
        <w:tc>
          <w:tcPr>
            <w:tcW w:w="957" w:type="dxa"/>
            <w:vAlign w:val="center"/>
          </w:tcPr>
          <w:p w14:paraId="23D393A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1.85</w:t>
            </w:r>
          </w:p>
        </w:tc>
        <w:tc>
          <w:tcPr>
            <w:tcW w:w="1063" w:type="dxa"/>
            <w:vAlign w:val="center"/>
          </w:tcPr>
          <w:p w14:paraId="06D571F3" w14:textId="77777777" w:rsidR="007E60C9" w:rsidRPr="000E0405" w:rsidRDefault="007E60C9" w:rsidP="009F1A5E">
            <w:pPr>
              <w:snapToGrid w:val="0"/>
              <w:spacing w:after="0"/>
              <w:jc w:val="both"/>
            </w:pPr>
            <w:r w:rsidRPr="000E0405">
              <w:rPr>
                <w:rFonts w:hint="eastAsia"/>
              </w:rPr>
              <w:t xml:space="preserve">No. </w:t>
            </w:r>
            <w:r w:rsidRPr="000E0405">
              <w:t>86%</w:t>
            </w:r>
          </w:p>
        </w:tc>
        <w:tc>
          <w:tcPr>
            <w:tcW w:w="1063" w:type="dxa"/>
            <w:vAlign w:val="center"/>
          </w:tcPr>
          <w:p w14:paraId="458134CB" w14:textId="77777777" w:rsidR="007E60C9" w:rsidRPr="000E0405" w:rsidRDefault="007E60C9" w:rsidP="009F1A5E">
            <w:pPr>
              <w:snapToGrid w:val="0"/>
              <w:spacing w:after="0"/>
              <w:jc w:val="both"/>
            </w:pPr>
            <w:r w:rsidRPr="000E0405">
              <w:rPr>
                <w:rFonts w:hint="eastAsia"/>
              </w:rPr>
              <w:t xml:space="preserve">No. </w:t>
            </w:r>
            <w:r w:rsidRPr="000E0405">
              <w:t>49%</w:t>
            </w:r>
          </w:p>
        </w:tc>
      </w:tr>
      <w:tr w:rsidR="00361D7F" w:rsidRPr="000E0405" w14:paraId="74AAD4B1" w14:textId="77777777" w:rsidTr="002318CE">
        <w:trPr>
          <w:trHeight w:val="300"/>
          <w:jc w:val="center"/>
        </w:trPr>
        <w:tc>
          <w:tcPr>
            <w:tcW w:w="3681" w:type="dxa"/>
            <w:vAlign w:val="center"/>
          </w:tcPr>
          <w:p w14:paraId="28AA08C2" w14:textId="77777777" w:rsidR="007E60C9" w:rsidRPr="000E0405" w:rsidRDefault="007E60C9" w:rsidP="009F1A5E">
            <w:pPr>
              <w:snapToGrid w:val="0"/>
              <w:spacing w:after="0"/>
              <w:jc w:val="both"/>
            </w:pPr>
            <w:r w:rsidRPr="000E0405">
              <w:t>Case 2.16, s-RTT, BW=20MHz, X=160m</w:t>
            </w:r>
          </w:p>
        </w:tc>
        <w:tc>
          <w:tcPr>
            <w:tcW w:w="956" w:type="dxa"/>
            <w:vAlign w:val="center"/>
          </w:tcPr>
          <w:p w14:paraId="1E1ED48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0.51</w:t>
            </w:r>
          </w:p>
        </w:tc>
        <w:tc>
          <w:tcPr>
            <w:tcW w:w="957" w:type="dxa"/>
            <w:vAlign w:val="center"/>
          </w:tcPr>
          <w:p w14:paraId="1FCC98B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0.78</w:t>
            </w:r>
          </w:p>
        </w:tc>
        <w:tc>
          <w:tcPr>
            <w:tcW w:w="957" w:type="dxa"/>
            <w:vAlign w:val="center"/>
          </w:tcPr>
          <w:p w14:paraId="070B4B2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1.14</w:t>
            </w:r>
          </w:p>
        </w:tc>
        <w:tc>
          <w:tcPr>
            <w:tcW w:w="957" w:type="dxa"/>
            <w:vAlign w:val="center"/>
          </w:tcPr>
          <w:p w14:paraId="574E99C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1.89</w:t>
            </w:r>
          </w:p>
        </w:tc>
        <w:tc>
          <w:tcPr>
            <w:tcW w:w="1063" w:type="dxa"/>
            <w:vAlign w:val="center"/>
          </w:tcPr>
          <w:p w14:paraId="7D6EC1EE" w14:textId="77777777" w:rsidR="007E60C9" w:rsidRPr="000E0405" w:rsidRDefault="007E60C9" w:rsidP="009F1A5E">
            <w:pPr>
              <w:snapToGrid w:val="0"/>
              <w:spacing w:after="0"/>
              <w:jc w:val="both"/>
            </w:pPr>
            <w:r w:rsidRPr="000E0405">
              <w:rPr>
                <w:rFonts w:hint="eastAsia"/>
              </w:rPr>
              <w:t xml:space="preserve">No. </w:t>
            </w:r>
            <w:r w:rsidRPr="000E0405">
              <w:t>86%</w:t>
            </w:r>
          </w:p>
        </w:tc>
        <w:tc>
          <w:tcPr>
            <w:tcW w:w="1063" w:type="dxa"/>
            <w:vAlign w:val="center"/>
          </w:tcPr>
          <w:p w14:paraId="1D12C8B7" w14:textId="77777777" w:rsidR="007E60C9" w:rsidRPr="000E0405" w:rsidRDefault="007E60C9" w:rsidP="009F1A5E">
            <w:pPr>
              <w:snapToGrid w:val="0"/>
              <w:spacing w:after="0"/>
              <w:jc w:val="both"/>
            </w:pPr>
            <w:r w:rsidRPr="000E0405">
              <w:rPr>
                <w:rFonts w:hint="eastAsia"/>
              </w:rPr>
              <w:t xml:space="preserve">No. </w:t>
            </w:r>
            <w:r w:rsidRPr="000E0405">
              <w:t>49%</w:t>
            </w:r>
          </w:p>
        </w:tc>
      </w:tr>
      <w:tr w:rsidR="00361D7F" w:rsidRPr="000E0405" w14:paraId="4309B702" w14:textId="77777777" w:rsidTr="007E60C9">
        <w:trPr>
          <w:trHeight w:val="300"/>
          <w:jc w:val="center"/>
        </w:trPr>
        <w:tc>
          <w:tcPr>
            <w:tcW w:w="3681" w:type="dxa"/>
            <w:shd w:val="clear" w:color="auto" w:fill="D9D9D9"/>
            <w:vAlign w:val="center"/>
          </w:tcPr>
          <w:p w14:paraId="58AE7DB0" w14:textId="77777777" w:rsidR="007E60C9" w:rsidRPr="000E0405" w:rsidRDefault="007E60C9" w:rsidP="009F1A5E">
            <w:pPr>
              <w:snapToGrid w:val="0"/>
              <w:spacing w:after="0"/>
              <w:jc w:val="both"/>
            </w:pPr>
          </w:p>
        </w:tc>
        <w:tc>
          <w:tcPr>
            <w:tcW w:w="956" w:type="dxa"/>
            <w:shd w:val="clear" w:color="auto" w:fill="D9D9D9"/>
            <w:vAlign w:val="center"/>
          </w:tcPr>
          <w:p w14:paraId="3918BEA7" w14:textId="77777777" w:rsidR="007E60C9" w:rsidRPr="000E0405" w:rsidRDefault="007E60C9" w:rsidP="009F1A5E">
            <w:pPr>
              <w:keepNext/>
              <w:keepLines/>
              <w:spacing w:after="0" w:line="259" w:lineRule="auto"/>
              <w:rPr>
                <w:rFonts w:ascii="Arial" w:hAnsi="Arial"/>
                <w:sz w:val="18"/>
              </w:rPr>
            </w:pPr>
          </w:p>
        </w:tc>
        <w:tc>
          <w:tcPr>
            <w:tcW w:w="957" w:type="dxa"/>
            <w:shd w:val="clear" w:color="auto" w:fill="D9D9D9"/>
            <w:vAlign w:val="center"/>
          </w:tcPr>
          <w:p w14:paraId="0556CDDC" w14:textId="77777777" w:rsidR="007E60C9" w:rsidRPr="000E0405" w:rsidRDefault="007E60C9" w:rsidP="009F1A5E">
            <w:pPr>
              <w:keepNext/>
              <w:keepLines/>
              <w:spacing w:after="0" w:line="259" w:lineRule="auto"/>
              <w:rPr>
                <w:rFonts w:ascii="Arial" w:hAnsi="Arial"/>
                <w:sz w:val="18"/>
              </w:rPr>
            </w:pPr>
          </w:p>
        </w:tc>
        <w:tc>
          <w:tcPr>
            <w:tcW w:w="957" w:type="dxa"/>
            <w:shd w:val="clear" w:color="auto" w:fill="D9D9D9"/>
            <w:vAlign w:val="center"/>
          </w:tcPr>
          <w:p w14:paraId="6E242572" w14:textId="77777777" w:rsidR="007E60C9" w:rsidRPr="000E0405" w:rsidRDefault="007E60C9" w:rsidP="009F1A5E">
            <w:pPr>
              <w:keepNext/>
              <w:keepLines/>
              <w:spacing w:after="0" w:line="259" w:lineRule="auto"/>
              <w:rPr>
                <w:rFonts w:ascii="Arial" w:hAnsi="Arial"/>
                <w:sz w:val="18"/>
              </w:rPr>
            </w:pPr>
          </w:p>
        </w:tc>
        <w:tc>
          <w:tcPr>
            <w:tcW w:w="957" w:type="dxa"/>
            <w:shd w:val="clear" w:color="auto" w:fill="D9D9D9"/>
            <w:vAlign w:val="center"/>
          </w:tcPr>
          <w:p w14:paraId="7BBD6CEA" w14:textId="77777777" w:rsidR="007E60C9" w:rsidRPr="000E0405" w:rsidRDefault="007E60C9" w:rsidP="009F1A5E">
            <w:pPr>
              <w:keepNext/>
              <w:keepLines/>
              <w:spacing w:after="0" w:line="259" w:lineRule="auto"/>
              <w:rPr>
                <w:rFonts w:ascii="Arial" w:hAnsi="Arial"/>
                <w:sz w:val="18"/>
              </w:rPr>
            </w:pPr>
          </w:p>
        </w:tc>
        <w:tc>
          <w:tcPr>
            <w:tcW w:w="1063" w:type="dxa"/>
            <w:shd w:val="clear" w:color="auto" w:fill="D9D9D9"/>
            <w:vAlign w:val="center"/>
          </w:tcPr>
          <w:p w14:paraId="2D08396E" w14:textId="77777777" w:rsidR="007E60C9" w:rsidRPr="000E0405" w:rsidRDefault="007E60C9" w:rsidP="009F1A5E">
            <w:pPr>
              <w:snapToGrid w:val="0"/>
              <w:spacing w:after="0"/>
              <w:jc w:val="both"/>
            </w:pPr>
          </w:p>
        </w:tc>
        <w:tc>
          <w:tcPr>
            <w:tcW w:w="1063" w:type="dxa"/>
            <w:shd w:val="clear" w:color="auto" w:fill="D9D9D9"/>
            <w:vAlign w:val="center"/>
          </w:tcPr>
          <w:p w14:paraId="2F900482" w14:textId="77777777" w:rsidR="007E60C9" w:rsidRPr="000E0405" w:rsidRDefault="007E60C9" w:rsidP="009F1A5E">
            <w:pPr>
              <w:snapToGrid w:val="0"/>
              <w:spacing w:after="0"/>
              <w:jc w:val="both"/>
            </w:pPr>
          </w:p>
        </w:tc>
      </w:tr>
      <w:tr w:rsidR="00361D7F" w:rsidRPr="000E0405" w14:paraId="5F4D3AD6" w14:textId="77777777" w:rsidTr="002318CE">
        <w:trPr>
          <w:trHeight w:val="300"/>
          <w:jc w:val="center"/>
        </w:trPr>
        <w:tc>
          <w:tcPr>
            <w:tcW w:w="3681" w:type="dxa"/>
            <w:vAlign w:val="center"/>
          </w:tcPr>
          <w:p w14:paraId="66BEA203" w14:textId="77777777" w:rsidR="007E60C9" w:rsidRPr="000E0405" w:rsidRDefault="007E60C9" w:rsidP="009F1A5E">
            <w:pPr>
              <w:snapToGrid w:val="0"/>
              <w:spacing w:after="0"/>
              <w:jc w:val="both"/>
            </w:pPr>
            <w:r w:rsidRPr="000E0405">
              <w:t>Case 2.2, s-RTT, BW=40MHz, X=80m</w:t>
            </w:r>
          </w:p>
        </w:tc>
        <w:tc>
          <w:tcPr>
            <w:tcW w:w="956" w:type="dxa"/>
            <w:vAlign w:val="center"/>
          </w:tcPr>
          <w:p w14:paraId="3A5A489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0.41</w:t>
            </w:r>
          </w:p>
        </w:tc>
        <w:tc>
          <w:tcPr>
            <w:tcW w:w="957" w:type="dxa"/>
            <w:vAlign w:val="center"/>
          </w:tcPr>
          <w:p w14:paraId="349EF01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0.60</w:t>
            </w:r>
          </w:p>
        </w:tc>
        <w:tc>
          <w:tcPr>
            <w:tcW w:w="957" w:type="dxa"/>
            <w:vAlign w:val="center"/>
          </w:tcPr>
          <w:p w14:paraId="506C8CA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0.81</w:t>
            </w:r>
          </w:p>
        </w:tc>
        <w:tc>
          <w:tcPr>
            <w:tcW w:w="957" w:type="dxa"/>
            <w:vAlign w:val="center"/>
          </w:tcPr>
          <w:p w14:paraId="6F5C994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1.17</w:t>
            </w:r>
          </w:p>
        </w:tc>
        <w:tc>
          <w:tcPr>
            <w:tcW w:w="1063" w:type="dxa"/>
            <w:vAlign w:val="center"/>
          </w:tcPr>
          <w:p w14:paraId="4E7195AE" w14:textId="77777777" w:rsidR="007E60C9" w:rsidRPr="000E0405" w:rsidRDefault="007E60C9" w:rsidP="009F1A5E">
            <w:pPr>
              <w:snapToGrid w:val="0"/>
              <w:spacing w:after="0"/>
              <w:jc w:val="both"/>
            </w:pPr>
            <w:r w:rsidRPr="000E0405">
              <w:t>Yes</w:t>
            </w:r>
          </w:p>
        </w:tc>
        <w:tc>
          <w:tcPr>
            <w:tcW w:w="1063" w:type="dxa"/>
            <w:vAlign w:val="center"/>
          </w:tcPr>
          <w:p w14:paraId="76882054" w14:textId="77777777" w:rsidR="007E60C9" w:rsidRPr="000E0405" w:rsidRDefault="007E60C9" w:rsidP="009F1A5E">
            <w:pPr>
              <w:snapToGrid w:val="0"/>
              <w:spacing w:after="0"/>
              <w:jc w:val="both"/>
            </w:pPr>
            <w:r w:rsidRPr="000E0405">
              <w:rPr>
                <w:rFonts w:hint="eastAsia"/>
              </w:rPr>
              <w:t>N</w:t>
            </w:r>
            <w:r w:rsidRPr="000E0405">
              <w:t>o. 59%</w:t>
            </w:r>
          </w:p>
        </w:tc>
      </w:tr>
      <w:tr w:rsidR="00361D7F" w:rsidRPr="000E0405" w14:paraId="23D226DF" w14:textId="77777777" w:rsidTr="002318CE">
        <w:trPr>
          <w:trHeight w:val="300"/>
          <w:jc w:val="center"/>
        </w:trPr>
        <w:tc>
          <w:tcPr>
            <w:tcW w:w="3681" w:type="dxa"/>
            <w:vAlign w:val="center"/>
          </w:tcPr>
          <w:p w14:paraId="30D71B8E" w14:textId="77777777" w:rsidR="007E60C9" w:rsidRPr="000E0405" w:rsidRDefault="007E60C9" w:rsidP="009F1A5E">
            <w:pPr>
              <w:snapToGrid w:val="0"/>
              <w:spacing w:after="0"/>
              <w:jc w:val="both"/>
            </w:pPr>
            <w:r w:rsidRPr="000E0405">
              <w:t>Case 2.5, s-RTT, BW=40MHz, X=80m</w:t>
            </w:r>
          </w:p>
        </w:tc>
        <w:tc>
          <w:tcPr>
            <w:tcW w:w="956" w:type="dxa"/>
            <w:vAlign w:val="center"/>
          </w:tcPr>
          <w:p w14:paraId="4748DB1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0.42</w:t>
            </w:r>
          </w:p>
        </w:tc>
        <w:tc>
          <w:tcPr>
            <w:tcW w:w="957" w:type="dxa"/>
            <w:vAlign w:val="center"/>
          </w:tcPr>
          <w:p w14:paraId="51091C2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0.59</w:t>
            </w:r>
          </w:p>
        </w:tc>
        <w:tc>
          <w:tcPr>
            <w:tcW w:w="957" w:type="dxa"/>
            <w:vAlign w:val="center"/>
          </w:tcPr>
          <w:p w14:paraId="6588E89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0.81</w:t>
            </w:r>
          </w:p>
        </w:tc>
        <w:tc>
          <w:tcPr>
            <w:tcW w:w="957" w:type="dxa"/>
            <w:vAlign w:val="center"/>
          </w:tcPr>
          <w:p w14:paraId="5050CBF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1.18</w:t>
            </w:r>
          </w:p>
        </w:tc>
        <w:tc>
          <w:tcPr>
            <w:tcW w:w="1063" w:type="dxa"/>
            <w:vAlign w:val="center"/>
          </w:tcPr>
          <w:p w14:paraId="46ACAE86" w14:textId="77777777" w:rsidR="007E60C9" w:rsidRPr="000E0405" w:rsidRDefault="007E60C9" w:rsidP="009F1A5E">
            <w:pPr>
              <w:snapToGrid w:val="0"/>
              <w:spacing w:after="0"/>
              <w:jc w:val="both"/>
            </w:pPr>
            <w:r w:rsidRPr="000E0405">
              <w:rPr>
                <w:rFonts w:hint="eastAsia"/>
              </w:rPr>
              <w:t>Yes</w:t>
            </w:r>
          </w:p>
        </w:tc>
        <w:tc>
          <w:tcPr>
            <w:tcW w:w="1063" w:type="dxa"/>
            <w:vAlign w:val="center"/>
          </w:tcPr>
          <w:p w14:paraId="69B01994" w14:textId="77777777" w:rsidR="007E60C9" w:rsidRPr="000E0405" w:rsidRDefault="007E60C9" w:rsidP="009F1A5E">
            <w:pPr>
              <w:snapToGrid w:val="0"/>
              <w:spacing w:after="0"/>
              <w:jc w:val="both"/>
            </w:pPr>
            <w:r w:rsidRPr="000E0405">
              <w:rPr>
                <w:rFonts w:hint="eastAsia"/>
              </w:rPr>
              <w:t xml:space="preserve">No. </w:t>
            </w:r>
            <w:r w:rsidRPr="000E0405">
              <w:t>59%</w:t>
            </w:r>
          </w:p>
        </w:tc>
      </w:tr>
      <w:tr w:rsidR="00361D7F" w:rsidRPr="000E0405" w14:paraId="048C5B95" w14:textId="77777777" w:rsidTr="002318CE">
        <w:trPr>
          <w:trHeight w:val="300"/>
          <w:jc w:val="center"/>
        </w:trPr>
        <w:tc>
          <w:tcPr>
            <w:tcW w:w="3681" w:type="dxa"/>
            <w:vAlign w:val="center"/>
          </w:tcPr>
          <w:p w14:paraId="502A0643" w14:textId="77777777" w:rsidR="007E60C9" w:rsidRPr="000E0405" w:rsidRDefault="007E60C9" w:rsidP="009F1A5E">
            <w:pPr>
              <w:snapToGrid w:val="0"/>
              <w:spacing w:after="0"/>
              <w:jc w:val="both"/>
            </w:pPr>
            <w:r w:rsidRPr="000E0405">
              <w:t>Case 2.8, s-RTT, BW=40MHz, X=80m</w:t>
            </w:r>
          </w:p>
        </w:tc>
        <w:tc>
          <w:tcPr>
            <w:tcW w:w="956" w:type="dxa"/>
            <w:vAlign w:val="center"/>
          </w:tcPr>
          <w:p w14:paraId="773F1C9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0.43</w:t>
            </w:r>
          </w:p>
        </w:tc>
        <w:tc>
          <w:tcPr>
            <w:tcW w:w="957" w:type="dxa"/>
            <w:vAlign w:val="center"/>
          </w:tcPr>
          <w:p w14:paraId="4B38CE6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0.61</w:t>
            </w:r>
          </w:p>
        </w:tc>
        <w:tc>
          <w:tcPr>
            <w:tcW w:w="957" w:type="dxa"/>
            <w:vAlign w:val="center"/>
          </w:tcPr>
          <w:p w14:paraId="5D5347D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0.84</w:t>
            </w:r>
          </w:p>
        </w:tc>
        <w:tc>
          <w:tcPr>
            <w:tcW w:w="957" w:type="dxa"/>
            <w:vAlign w:val="center"/>
          </w:tcPr>
          <w:p w14:paraId="5EF8F28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1.17</w:t>
            </w:r>
          </w:p>
        </w:tc>
        <w:tc>
          <w:tcPr>
            <w:tcW w:w="1063" w:type="dxa"/>
            <w:vAlign w:val="center"/>
          </w:tcPr>
          <w:p w14:paraId="0F7E0270" w14:textId="77777777" w:rsidR="007E60C9" w:rsidRPr="000E0405" w:rsidRDefault="007E60C9" w:rsidP="009F1A5E">
            <w:pPr>
              <w:snapToGrid w:val="0"/>
              <w:spacing w:after="0"/>
              <w:jc w:val="both"/>
            </w:pPr>
            <w:r w:rsidRPr="000E0405">
              <w:rPr>
                <w:rFonts w:hint="eastAsia"/>
              </w:rPr>
              <w:t>Yes</w:t>
            </w:r>
          </w:p>
        </w:tc>
        <w:tc>
          <w:tcPr>
            <w:tcW w:w="1063" w:type="dxa"/>
            <w:vAlign w:val="center"/>
          </w:tcPr>
          <w:p w14:paraId="703035C9" w14:textId="77777777" w:rsidR="007E60C9" w:rsidRPr="000E0405" w:rsidRDefault="007E60C9" w:rsidP="009F1A5E">
            <w:pPr>
              <w:snapToGrid w:val="0"/>
              <w:spacing w:after="0"/>
              <w:jc w:val="both"/>
            </w:pPr>
            <w:r w:rsidRPr="000E0405">
              <w:rPr>
                <w:rFonts w:hint="eastAsia"/>
              </w:rPr>
              <w:t xml:space="preserve">No. </w:t>
            </w:r>
            <w:r w:rsidRPr="000E0405">
              <w:t>58%</w:t>
            </w:r>
          </w:p>
        </w:tc>
      </w:tr>
      <w:tr w:rsidR="00361D7F" w:rsidRPr="000E0405" w14:paraId="7AE465BA" w14:textId="77777777" w:rsidTr="002318CE">
        <w:trPr>
          <w:trHeight w:val="300"/>
          <w:jc w:val="center"/>
        </w:trPr>
        <w:tc>
          <w:tcPr>
            <w:tcW w:w="3681" w:type="dxa"/>
            <w:vAlign w:val="center"/>
          </w:tcPr>
          <w:p w14:paraId="17A2047A" w14:textId="77777777" w:rsidR="007E60C9" w:rsidRPr="000E0405" w:rsidRDefault="007E60C9" w:rsidP="009F1A5E">
            <w:pPr>
              <w:snapToGrid w:val="0"/>
              <w:spacing w:after="0"/>
              <w:jc w:val="both"/>
            </w:pPr>
            <w:r w:rsidRPr="000E0405">
              <w:t>Case 2.11, s-RTT, BW=40MHz, X=160m</w:t>
            </w:r>
          </w:p>
        </w:tc>
        <w:tc>
          <w:tcPr>
            <w:tcW w:w="956" w:type="dxa"/>
            <w:vAlign w:val="center"/>
          </w:tcPr>
          <w:p w14:paraId="3D92694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0.43</w:t>
            </w:r>
          </w:p>
        </w:tc>
        <w:tc>
          <w:tcPr>
            <w:tcW w:w="957" w:type="dxa"/>
            <w:vAlign w:val="center"/>
          </w:tcPr>
          <w:p w14:paraId="34DDA20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0.63</w:t>
            </w:r>
          </w:p>
        </w:tc>
        <w:tc>
          <w:tcPr>
            <w:tcW w:w="957" w:type="dxa"/>
            <w:vAlign w:val="center"/>
          </w:tcPr>
          <w:p w14:paraId="359DF38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0.90</w:t>
            </w:r>
          </w:p>
        </w:tc>
        <w:tc>
          <w:tcPr>
            <w:tcW w:w="957" w:type="dxa"/>
            <w:vAlign w:val="center"/>
          </w:tcPr>
          <w:p w14:paraId="079588F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1.40</w:t>
            </w:r>
          </w:p>
        </w:tc>
        <w:tc>
          <w:tcPr>
            <w:tcW w:w="1063" w:type="dxa"/>
            <w:vAlign w:val="center"/>
          </w:tcPr>
          <w:p w14:paraId="0EB37725" w14:textId="77777777" w:rsidR="007E60C9" w:rsidRPr="000E0405" w:rsidRDefault="007E60C9" w:rsidP="009F1A5E">
            <w:pPr>
              <w:snapToGrid w:val="0"/>
              <w:spacing w:after="0"/>
              <w:jc w:val="both"/>
            </w:pPr>
            <w:r w:rsidRPr="000E0405">
              <w:rPr>
                <w:rFonts w:hint="eastAsia"/>
              </w:rPr>
              <w:t>Yes</w:t>
            </w:r>
          </w:p>
        </w:tc>
        <w:tc>
          <w:tcPr>
            <w:tcW w:w="1063" w:type="dxa"/>
            <w:vAlign w:val="center"/>
          </w:tcPr>
          <w:p w14:paraId="15EE8802" w14:textId="77777777" w:rsidR="007E60C9" w:rsidRPr="000E0405" w:rsidRDefault="007E60C9" w:rsidP="009F1A5E">
            <w:pPr>
              <w:snapToGrid w:val="0"/>
              <w:spacing w:after="0"/>
              <w:jc w:val="both"/>
            </w:pPr>
            <w:r w:rsidRPr="000E0405">
              <w:rPr>
                <w:rFonts w:hint="eastAsia"/>
              </w:rPr>
              <w:t xml:space="preserve">No. </w:t>
            </w:r>
            <w:r w:rsidRPr="000E0405">
              <w:t>56%</w:t>
            </w:r>
          </w:p>
        </w:tc>
      </w:tr>
      <w:tr w:rsidR="00361D7F" w:rsidRPr="000E0405" w14:paraId="295821E3" w14:textId="77777777" w:rsidTr="002318CE">
        <w:trPr>
          <w:trHeight w:val="300"/>
          <w:jc w:val="center"/>
        </w:trPr>
        <w:tc>
          <w:tcPr>
            <w:tcW w:w="3681" w:type="dxa"/>
            <w:vAlign w:val="center"/>
          </w:tcPr>
          <w:p w14:paraId="271F88D5" w14:textId="77777777" w:rsidR="007E60C9" w:rsidRPr="000E0405" w:rsidRDefault="007E60C9" w:rsidP="009F1A5E">
            <w:pPr>
              <w:snapToGrid w:val="0"/>
              <w:spacing w:after="0"/>
              <w:jc w:val="both"/>
            </w:pPr>
            <w:r w:rsidRPr="000E0405">
              <w:t>Case 2.14, s-RTT, BW=40MHz, X=160m</w:t>
            </w:r>
          </w:p>
        </w:tc>
        <w:tc>
          <w:tcPr>
            <w:tcW w:w="956" w:type="dxa"/>
            <w:vAlign w:val="center"/>
          </w:tcPr>
          <w:p w14:paraId="7FD11B6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0.42</w:t>
            </w:r>
          </w:p>
        </w:tc>
        <w:tc>
          <w:tcPr>
            <w:tcW w:w="957" w:type="dxa"/>
            <w:vAlign w:val="center"/>
          </w:tcPr>
          <w:p w14:paraId="14146DC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0.61</w:t>
            </w:r>
          </w:p>
        </w:tc>
        <w:tc>
          <w:tcPr>
            <w:tcW w:w="957" w:type="dxa"/>
            <w:vAlign w:val="center"/>
          </w:tcPr>
          <w:p w14:paraId="6EC4F3D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0.86</w:t>
            </w:r>
          </w:p>
        </w:tc>
        <w:tc>
          <w:tcPr>
            <w:tcW w:w="957" w:type="dxa"/>
            <w:vAlign w:val="center"/>
          </w:tcPr>
          <w:p w14:paraId="14CC4D7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1.35</w:t>
            </w:r>
          </w:p>
        </w:tc>
        <w:tc>
          <w:tcPr>
            <w:tcW w:w="1063" w:type="dxa"/>
            <w:vAlign w:val="center"/>
          </w:tcPr>
          <w:p w14:paraId="7CC387BE" w14:textId="77777777" w:rsidR="007E60C9" w:rsidRPr="000E0405" w:rsidRDefault="007E60C9" w:rsidP="009F1A5E">
            <w:pPr>
              <w:snapToGrid w:val="0"/>
              <w:spacing w:after="0"/>
              <w:jc w:val="both"/>
            </w:pPr>
            <w:r w:rsidRPr="000E0405">
              <w:rPr>
                <w:rFonts w:hint="eastAsia"/>
              </w:rPr>
              <w:t>Yes</w:t>
            </w:r>
          </w:p>
        </w:tc>
        <w:tc>
          <w:tcPr>
            <w:tcW w:w="1063" w:type="dxa"/>
            <w:vAlign w:val="center"/>
          </w:tcPr>
          <w:p w14:paraId="743B7DDB" w14:textId="77777777" w:rsidR="007E60C9" w:rsidRPr="000E0405" w:rsidRDefault="007E60C9" w:rsidP="009F1A5E">
            <w:pPr>
              <w:snapToGrid w:val="0"/>
              <w:spacing w:after="0"/>
              <w:jc w:val="both"/>
            </w:pPr>
            <w:r w:rsidRPr="000E0405">
              <w:rPr>
                <w:rFonts w:hint="eastAsia"/>
              </w:rPr>
              <w:t xml:space="preserve">No. </w:t>
            </w:r>
            <w:r w:rsidRPr="000E0405">
              <w:t>58%</w:t>
            </w:r>
          </w:p>
        </w:tc>
      </w:tr>
      <w:tr w:rsidR="00361D7F" w:rsidRPr="000E0405" w14:paraId="1D7CE92F"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3518C786" w14:textId="77777777" w:rsidR="007E60C9" w:rsidRPr="000E0405" w:rsidRDefault="007E60C9" w:rsidP="009F1A5E">
            <w:pPr>
              <w:snapToGrid w:val="0"/>
              <w:spacing w:after="0"/>
              <w:jc w:val="both"/>
            </w:pPr>
            <w:r w:rsidRPr="000E0405">
              <w:t>Case 2.17, s-RTT, BW=40MHz,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12AB332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0.44</w:t>
            </w:r>
          </w:p>
        </w:tc>
        <w:tc>
          <w:tcPr>
            <w:tcW w:w="957" w:type="dxa"/>
            <w:tcBorders>
              <w:top w:val="single" w:sz="4" w:space="0" w:color="000000"/>
              <w:left w:val="single" w:sz="4" w:space="0" w:color="000000"/>
              <w:bottom w:val="single" w:sz="4" w:space="0" w:color="000000"/>
              <w:right w:val="single" w:sz="4" w:space="0" w:color="000000"/>
            </w:tcBorders>
            <w:vAlign w:val="center"/>
          </w:tcPr>
          <w:p w14:paraId="4CD61FF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957" w:type="dxa"/>
            <w:tcBorders>
              <w:top w:val="single" w:sz="4" w:space="0" w:color="000000"/>
              <w:left w:val="single" w:sz="4" w:space="0" w:color="000000"/>
              <w:bottom w:val="single" w:sz="4" w:space="0" w:color="000000"/>
              <w:right w:val="single" w:sz="4" w:space="0" w:color="000000"/>
            </w:tcBorders>
            <w:vAlign w:val="center"/>
          </w:tcPr>
          <w:p w14:paraId="4D95BE9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0.89</w:t>
            </w:r>
          </w:p>
        </w:tc>
        <w:tc>
          <w:tcPr>
            <w:tcW w:w="957" w:type="dxa"/>
            <w:tcBorders>
              <w:top w:val="single" w:sz="4" w:space="0" w:color="000000"/>
              <w:left w:val="single" w:sz="4" w:space="0" w:color="000000"/>
              <w:bottom w:val="single" w:sz="4" w:space="0" w:color="000000"/>
              <w:right w:val="single" w:sz="4" w:space="0" w:color="000000"/>
            </w:tcBorders>
            <w:vAlign w:val="center"/>
          </w:tcPr>
          <w:p w14:paraId="04BDA1F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1.43</w:t>
            </w:r>
          </w:p>
        </w:tc>
        <w:tc>
          <w:tcPr>
            <w:tcW w:w="1063" w:type="dxa"/>
            <w:tcBorders>
              <w:top w:val="single" w:sz="4" w:space="0" w:color="000000"/>
              <w:left w:val="single" w:sz="4" w:space="0" w:color="000000"/>
              <w:bottom w:val="single" w:sz="4" w:space="0" w:color="000000"/>
              <w:right w:val="single" w:sz="4" w:space="0" w:color="000000"/>
            </w:tcBorders>
            <w:vAlign w:val="center"/>
          </w:tcPr>
          <w:p w14:paraId="79FB44E9" w14:textId="77777777" w:rsidR="007E60C9" w:rsidRPr="000E0405" w:rsidRDefault="007E60C9" w:rsidP="009F1A5E">
            <w:pPr>
              <w:snapToGrid w:val="0"/>
              <w:spacing w:after="0"/>
              <w:jc w:val="both"/>
            </w:pPr>
            <w:r w:rsidRPr="000E0405">
              <w:rPr>
                <w:rFonts w:hint="eastAsia"/>
              </w:rPr>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378FAA16" w14:textId="77777777" w:rsidR="007E60C9" w:rsidRPr="000E0405" w:rsidRDefault="007E60C9" w:rsidP="009F1A5E">
            <w:pPr>
              <w:snapToGrid w:val="0"/>
              <w:spacing w:after="0"/>
              <w:jc w:val="both"/>
            </w:pPr>
            <w:r w:rsidRPr="000E0405">
              <w:rPr>
                <w:rFonts w:hint="eastAsia"/>
              </w:rPr>
              <w:t xml:space="preserve">No. </w:t>
            </w:r>
            <w:r w:rsidRPr="000E0405">
              <w:t>56%</w:t>
            </w:r>
          </w:p>
        </w:tc>
      </w:tr>
      <w:tr w:rsidR="00361D7F" w:rsidRPr="000E0405" w14:paraId="77C971BD" w14:textId="77777777" w:rsidTr="007E60C9">
        <w:trPr>
          <w:trHeight w:val="300"/>
          <w:jc w:val="center"/>
        </w:trPr>
        <w:tc>
          <w:tcPr>
            <w:tcW w:w="368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C0A65B9" w14:textId="77777777" w:rsidR="007E60C9" w:rsidRPr="000E0405" w:rsidRDefault="007E60C9" w:rsidP="009F1A5E">
            <w:pPr>
              <w:snapToGrid w:val="0"/>
              <w:spacing w:after="0"/>
              <w:jc w:val="both"/>
            </w:pPr>
          </w:p>
        </w:tc>
        <w:tc>
          <w:tcPr>
            <w:tcW w:w="95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5ED4626" w14:textId="77777777" w:rsidR="007E60C9" w:rsidRPr="000E0405" w:rsidRDefault="007E60C9" w:rsidP="009F1A5E">
            <w:pPr>
              <w:keepNext/>
              <w:keepLines/>
              <w:spacing w:after="0" w:line="259" w:lineRule="auto"/>
              <w:rPr>
                <w:rFonts w:ascii="Arial" w:hAnsi="Arial"/>
                <w:sz w:val="18"/>
              </w:rPr>
            </w:pPr>
          </w:p>
        </w:tc>
        <w:tc>
          <w:tcPr>
            <w:tcW w:w="9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AA8CE69" w14:textId="77777777" w:rsidR="007E60C9" w:rsidRPr="000E0405" w:rsidRDefault="007E60C9" w:rsidP="009F1A5E">
            <w:pPr>
              <w:keepNext/>
              <w:keepLines/>
              <w:spacing w:after="0" w:line="259" w:lineRule="auto"/>
              <w:rPr>
                <w:rFonts w:ascii="Arial" w:hAnsi="Arial"/>
                <w:sz w:val="18"/>
              </w:rPr>
            </w:pPr>
          </w:p>
        </w:tc>
        <w:tc>
          <w:tcPr>
            <w:tcW w:w="9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036B3C" w14:textId="77777777" w:rsidR="007E60C9" w:rsidRPr="000E0405" w:rsidRDefault="007E60C9" w:rsidP="009F1A5E">
            <w:pPr>
              <w:keepNext/>
              <w:keepLines/>
              <w:spacing w:after="0" w:line="259" w:lineRule="auto"/>
              <w:rPr>
                <w:rFonts w:ascii="Arial" w:hAnsi="Arial"/>
                <w:sz w:val="18"/>
              </w:rPr>
            </w:pPr>
          </w:p>
        </w:tc>
        <w:tc>
          <w:tcPr>
            <w:tcW w:w="9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335B584"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813ED3" w14:textId="77777777" w:rsidR="007E60C9" w:rsidRPr="000E0405" w:rsidRDefault="007E60C9" w:rsidP="009F1A5E">
            <w:pPr>
              <w:snapToGrid w:val="0"/>
              <w:spacing w:after="0"/>
              <w:jc w:val="both"/>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54157F" w14:textId="77777777" w:rsidR="007E60C9" w:rsidRPr="000E0405" w:rsidRDefault="007E60C9" w:rsidP="009F1A5E">
            <w:pPr>
              <w:snapToGrid w:val="0"/>
              <w:spacing w:after="0"/>
              <w:jc w:val="both"/>
            </w:pPr>
          </w:p>
        </w:tc>
      </w:tr>
      <w:tr w:rsidR="00361D7F" w:rsidRPr="000E0405" w14:paraId="35BC9E27"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061D603E" w14:textId="77777777" w:rsidR="007E60C9" w:rsidRPr="000E0405" w:rsidRDefault="007E60C9" w:rsidP="009F1A5E">
            <w:pPr>
              <w:snapToGrid w:val="0"/>
              <w:spacing w:after="0"/>
              <w:jc w:val="both"/>
            </w:pPr>
            <w:r w:rsidRPr="000E0405">
              <w:t>Case 2.3, s-RTT, BW=100MHz, X=80m</w:t>
            </w:r>
          </w:p>
        </w:tc>
        <w:tc>
          <w:tcPr>
            <w:tcW w:w="956" w:type="dxa"/>
            <w:tcBorders>
              <w:top w:val="single" w:sz="4" w:space="0" w:color="000000"/>
              <w:left w:val="single" w:sz="4" w:space="0" w:color="000000"/>
              <w:bottom w:val="single" w:sz="4" w:space="0" w:color="000000"/>
              <w:right w:val="single" w:sz="4" w:space="0" w:color="000000"/>
            </w:tcBorders>
            <w:vAlign w:val="center"/>
          </w:tcPr>
          <w:p w14:paraId="3001D25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957" w:type="dxa"/>
            <w:tcBorders>
              <w:top w:val="single" w:sz="4" w:space="0" w:color="000000"/>
              <w:left w:val="single" w:sz="4" w:space="0" w:color="000000"/>
              <w:bottom w:val="single" w:sz="4" w:space="0" w:color="000000"/>
              <w:right w:val="single" w:sz="4" w:space="0" w:color="000000"/>
            </w:tcBorders>
            <w:vAlign w:val="center"/>
          </w:tcPr>
          <w:p w14:paraId="50EE0BD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0.45</w:t>
            </w:r>
          </w:p>
        </w:tc>
        <w:tc>
          <w:tcPr>
            <w:tcW w:w="957" w:type="dxa"/>
            <w:tcBorders>
              <w:top w:val="single" w:sz="4" w:space="0" w:color="000000"/>
              <w:left w:val="single" w:sz="4" w:space="0" w:color="000000"/>
              <w:bottom w:val="single" w:sz="4" w:space="0" w:color="000000"/>
              <w:right w:val="single" w:sz="4" w:space="0" w:color="000000"/>
            </w:tcBorders>
            <w:vAlign w:val="center"/>
          </w:tcPr>
          <w:p w14:paraId="574953E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0.56</w:t>
            </w:r>
          </w:p>
        </w:tc>
        <w:tc>
          <w:tcPr>
            <w:tcW w:w="957" w:type="dxa"/>
            <w:tcBorders>
              <w:top w:val="single" w:sz="4" w:space="0" w:color="000000"/>
              <w:left w:val="single" w:sz="4" w:space="0" w:color="000000"/>
              <w:bottom w:val="single" w:sz="4" w:space="0" w:color="000000"/>
              <w:right w:val="single" w:sz="4" w:space="0" w:color="000000"/>
            </w:tcBorders>
            <w:vAlign w:val="center"/>
          </w:tcPr>
          <w:p w14:paraId="3325B1F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0.72</w:t>
            </w:r>
          </w:p>
        </w:tc>
        <w:tc>
          <w:tcPr>
            <w:tcW w:w="1063" w:type="dxa"/>
            <w:tcBorders>
              <w:top w:val="single" w:sz="4" w:space="0" w:color="000000"/>
              <w:left w:val="single" w:sz="4" w:space="0" w:color="000000"/>
              <w:bottom w:val="single" w:sz="4" w:space="0" w:color="000000"/>
              <w:right w:val="single" w:sz="4" w:space="0" w:color="000000"/>
            </w:tcBorders>
            <w:vAlign w:val="center"/>
          </w:tcPr>
          <w:p w14:paraId="48294F22" w14:textId="77777777" w:rsidR="007E60C9" w:rsidRPr="000E0405" w:rsidRDefault="007E60C9" w:rsidP="009F1A5E">
            <w:pPr>
              <w:snapToGrid w:val="0"/>
              <w:spacing w:after="0"/>
              <w:jc w:val="both"/>
            </w:pPr>
            <w:r w:rsidRPr="000E0405">
              <w:rPr>
                <w:rFonts w:hint="eastAsia"/>
              </w:rPr>
              <w:t>Y</w:t>
            </w:r>
            <w:r w:rsidRPr="000E0405">
              <w:t>es</w:t>
            </w:r>
          </w:p>
        </w:tc>
        <w:tc>
          <w:tcPr>
            <w:tcW w:w="1063" w:type="dxa"/>
            <w:tcBorders>
              <w:top w:val="single" w:sz="4" w:space="0" w:color="000000"/>
              <w:left w:val="single" w:sz="4" w:space="0" w:color="000000"/>
              <w:bottom w:val="single" w:sz="4" w:space="0" w:color="000000"/>
              <w:right w:val="single" w:sz="4" w:space="0" w:color="000000"/>
            </w:tcBorders>
            <w:vAlign w:val="center"/>
          </w:tcPr>
          <w:p w14:paraId="73CDB599" w14:textId="77777777" w:rsidR="007E60C9" w:rsidRPr="000E0405" w:rsidRDefault="007E60C9" w:rsidP="009F1A5E">
            <w:pPr>
              <w:snapToGrid w:val="0"/>
              <w:spacing w:after="0"/>
              <w:jc w:val="both"/>
            </w:pPr>
            <w:r w:rsidRPr="000E0405">
              <w:rPr>
                <w:rFonts w:hint="eastAsia"/>
              </w:rPr>
              <w:t>N</w:t>
            </w:r>
            <w:r w:rsidRPr="000E0405">
              <w:t>o. 73%</w:t>
            </w:r>
          </w:p>
        </w:tc>
      </w:tr>
      <w:tr w:rsidR="00361D7F" w:rsidRPr="000E0405" w14:paraId="328FAEA4"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200C037B" w14:textId="77777777" w:rsidR="007E60C9" w:rsidRPr="000E0405" w:rsidRDefault="007E60C9" w:rsidP="009F1A5E">
            <w:pPr>
              <w:snapToGrid w:val="0"/>
              <w:spacing w:after="0"/>
              <w:jc w:val="both"/>
            </w:pPr>
            <w:r w:rsidRPr="000E0405">
              <w:t>Case 2.6, s-RTT, BW=100MHz, X=80m</w:t>
            </w:r>
          </w:p>
        </w:tc>
        <w:tc>
          <w:tcPr>
            <w:tcW w:w="956" w:type="dxa"/>
            <w:tcBorders>
              <w:top w:val="single" w:sz="4" w:space="0" w:color="000000"/>
              <w:left w:val="single" w:sz="4" w:space="0" w:color="000000"/>
              <w:bottom w:val="single" w:sz="4" w:space="0" w:color="000000"/>
              <w:right w:val="single" w:sz="4" w:space="0" w:color="000000"/>
            </w:tcBorders>
            <w:vAlign w:val="center"/>
          </w:tcPr>
          <w:p w14:paraId="07EE39D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957" w:type="dxa"/>
            <w:tcBorders>
              <w:top w:val="single" w:sz="4" w:space="0" w:color="000000"/>
              <w:left w:val="single" w:sz="4" w:space="0" w:color="000000"/>
              <w:bottom w:val="single" w:sz="4" w:space="0" w:color="000000"/>
              <w:right w:val="single" w:sz="4" w:space="0" w:color="000000"/>
            </w:tcBorders>
            <w:vAlign w:val="center"/>
          </w:tcPr>
          <w:p w14:paraId="592D8A6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0.45</w:t>
            </w:r>
          </w:p>
        </w:tc>
        <w:tc>
          <w:tcPr>
            <w:tcW w:w="957" w:type="dxa"/>
            <w:tcBorders>
              <w:top w:val="single" w:sz="4" w:space="0" w:color="000000"/>
              <w:left w:val="single" w:sz="4" w:space="0" w:color="000000"/>
              <w:bottom w:val="single" w:sz="4" w:space="0" w:color="000000"/>
              <w:right w:val="single" w:sz="4" w:space="0" w:color="000000"/>
            </w:tcBorders>
            <w:vAlign w:val="center"/>
          </w:tcPr>
          <w:p w14:paraId="43236C1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0.56</w:t>
            </w:r>
          </w:p>
        </w:tc>
        <w:tc>
          <w:tcPr>
            <w:tcW w:w="957" w:type="dxa"/>
            <w:tcBorders>
              <w:top w:val="single" w:sz="4" w:space="0" w:color="000000"/>
              <w:left w:val="single" w:sz="4" w:space="0" w:color="000000"/>
              <w:bottom w:val="single" w:sz="4" w:space="0" w:color="000000"/>
              <w:right w:val="single" w:sz="4" w:space="0" w:color="000000"/>
            </w:tcBorders>
            <w:vAlign w:val="center"/>
          </w:tcPr>
          <w:p w14:paraId="40F6333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0.71</w:t>
            </w:r>
          </w:p>
        </w:tc>
        <w:tc>
          <w:tcPr>
            <w:tcW w:w="1063" w:type="dxa"/>
            <w:tcBorders>
              <w:top w:val="single" w:sz="4" w:space="0" w:color="000000"/>
              <w:left w:val="single" w:sz="4" w:space="0" w:color="000000"/>
              <w:bottom w:val="single" w:sz="4" w:space="0" w:color="000000"/>
              <w:right w:val="single" w:sz="4" w:space="0" w:color="000000"/>
            </w:tcBorders>
            <w:vAlign w:val="center"/>
          </w:tcPr>
          <w:p w14:paraId="40180A7E" w14:textId="77777777" w:rsidR="007E60C9" w:rsidRPr="000E0405" w:rsidRDefault="007E60C9" w:rsidP="009F1A5E">
            <w:pPr>
              <w:snapToGrid w:val="0"/>
              <w:spacing w:after="0"/>
              <w:jc w:val="both"/>
            </w:pPr>
            <w:r w:rsidRPr="000E0405">
              <w:rPr>
                <w:rFonts w:hint="eastAsia"/>
              </w:rPr>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7557561E" w14:textId="77777777" w:rsidR="007E60C9" w:rsidRPr="000E0405" w:rsidRDefault="007E60C9" w:rsidP="009F1A5E">
            <w:pPr>
              <w:snapToGrid w:val="0"/>
              <w:spacing w:after="0"/>
              <w:jc w:val="both"/>
            </w:pPr>
            <w:r w:rsidRPr="000E0405">
              <w:rPr>
                <w:rFonts w:hint="eastAsia"/>
              </w:rPr>
              <w:t xml:space="preserve">No. </w:t>
            </w:r>
            <w:r w:rsidRPr="000E0405">
              <w:t>74%</w:t>
            </w:r>
          </w:p>
        </w:tc>
      </w:tr>
      <w:tr w:rsidR="00361D7F" w:rsidRPr="000E0405" w14:paraId="1E1EBCA5"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4D2B993A" w14:textId="77777777" w:rsidR="007E60C9" w:rsidRPr="000E0405" w:rsidRDefault="007E60C9" w:rsidP="009F1A5E">
            <w:pPr>
              <w:snapToGrid w:val="0"/>
              <w:spacing w:after="0"/>
              <w:jc w:val="both"/>
            </w:pPr>
            <w:r w:rsidRPr="000E0405">
              <w:t>Case 2.9, s-RTT, BW=100MHz, X=80m</w:t>
            </w:r>
          </w:p>
        </w:tc>
        <w:tc>
          <w:tcPr>
            <w:tcW w:w="956" w:type="dxa"/>
            <w:tcBorders>
              <w:top w:val="single" w:sz="4" w:space="0" w:color="000000"/>
              <w:left w:val="single" w:sz="4" w:space="0" w:color="000000"/>
              <w:bottom w:val="single" w:sz="4" w:space="0" w:color="000000"/>
              <w:right w:val="single" w:sz="4" w:space="0" w:color="000000"/>
            </w:tcBorders>
            <w:vAlign w:val="center"/>
          </w:tcPr>
          <w:p w14:paraId="1CA2232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957" w:type="dxa"/>
            <w:tcBorders>
              <w:top w:val="single" w:sz="4" w:space="0" w:color="000000"/>
              <w:left w:val="single" w:sz="4" w:space="0" w:color="000000"/>
              <w:bottom w:val="single" w:sz="4" w:space="0" w:color="000000"/>
              <w:right w:val="single" w:sz="4" w:space="0" w:color="000000"/>
            </w:tcBorders>
            <w:vAlign w:val="center"/>
          </w:tcPr>
          <w:p w14:paraId="132A99C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0.46</w:t>
            </w:r>
          </w:p>
        </w:tc>
        <w:tc>
          <w:tcPr>
            <w:tcW w:w="957" w:type="dxa"/>
            <w:tcBorders>
              <w:top w:val="single" w:sz="4" w:space="0" w:color="000000"/>
              <w:left w:val="single" w:sz="4" w:space="0" w:color="000000"/>
              <w:bottom w:val="single" w:sz="4" w:space="0" w:color="000000"/>
              <w:right w:val="single" w:sz="4" w:space="0" w:color="000000"/>
            </w:tcBorders>
            <w:vAlign w:val="center"/>
          </w:tcPr>
          <w:p w14:paraId="6459691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0.57</w:t>
            </w:r>
          </w:p>
        </w:tc>
        <w:tc>
          <w:tcPr>
            <w:tcW w:w="957" w:type="dxa"/>
            <w:tcBorders>
              <w:top w:val="single" w:sz="4" w:space="0" w:color="000000"/>
              <w:left w:val="single" w:sz="4" w:space="0" w:color="000000"/>
              <w:bottom w:val="single" w:sz="4" w:space="0" w:color="000000"/>
              <w:right w:val="single" w:sz="4" w:space="0" w:color="000000"/>
            </w:tcBorders>
            <w:vAlign w:val="center"/>
          </w:tcPr>
          <w:p w14:paraId="55225BD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0.73</w:t>
            </w:r>
          </w:p>
        </w:tc>
        <w:tc>
          <w:tcPr>
            <w:tcW w:w="1063" w:type="dxa"/>
            <w:tcBorders>
              <w:top w:val="single" w:sz="4" w:space="0" w:color="000000"/>
              <w:left w:val="single" w:sz="4" w:space="0" w:color="000000"/>
              <w:bottom w:val="single" w:sz="4" w:space="0" w:color="000000"/>
              <w:right w:val="single" w:sz="4" w:space="0" w:color="000000"/>
            </w:tcBorders>
            <w:vAlign w:val="center"/>
          </w:tcPr>
          <w:p w14:paraId="222B47CA" w14:textId="77777777" w:rsidR="007E60C9" w:rsidRPr="000E0405" w:rsidRDefault="007E60C9" w:rsidP="009F1A5E">
            <w:pPr>
              <w:snapToGrid w:val="0"/>
              <w:spacing w:after="0"/>
              <w:jc w:val="both"/>
            </w:pPr>
            <w:r w:rsidRPr="000E0405">
              <w:rPr>
                <w:rFonts w:hint="eastAsia"/>
              </w:rPr>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716DD8B0" w14:textId="77777777" w:rsidR="007E60C9" w:rsidRPr="000E0405" w:rsidRDefault="007E60C9" w:rsidP="009F1A5E">
            <w:pPr>
              <w:snapToGrid w:val="0"/>
              <w:spacing w:after="0"/>
              <w:jc w:val="both"/>
            </w:pPr>
            <w:r w:rsidRPr="000E0405">
              <w:rPr>
                <w:rFonts w:hint="eastAsia"/>
              </w:rPr>
              <w:t xml:space="preserve">No. </w:t>
            </w:r>
            <w:r w:rsidRPr="000E0405">
              <w:t>72%</w:t>
            </w:r>
          </w:p>
        </w:tc>
      </w:tr>
      <w:tr w:rsidR="00361D7F" w:rsidRPr="000E0405" w14:paraId="7925A342"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1C37BE37" w14:textId="77777777" w:rsidR="007E60C9" w:rsidRPr="000E0405" w:rsidRDefault="007E60C9" w:rsidP="009F1A5E">
            <w:pPr>
              <w:snapToGrid w:val="0"/>
              <w:spacing w:after="0"/>
              <w:jc w:val="both"/>
            </w:pPr>
            <w:r w:rsidRPr="000E0405">
              <w:t>Case 2.12, s-RTT, BW=100MHz,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2189074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957" w:type="dxa"/>
            <w:tcBorders>
              <w:top w:val="single" w:sz="4" w:space="0" w:color="000000"/>
              <w:left w:val="single" w:sz="4" w:space="0" w:color="000000"/>
              <w:bottom w:val="single" w:sz="4" w:space="0" w:color="000000"/>
              <w:right w:val="single" w:sz="4" w:space="0" w:color="000000"/>
            </w:tcBorders>
            <w:vAlign w:val="center"/>
          </w:tcPr>
          <w:p w14:paraId="20E899E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0.46</w:t>
            </w:r>
          </w:p>
        </w:tc>
        <w:tc>
          <w:tcPr>
            <w:tcW w:w="957" w:type="dxa"/>
            <w:tcBorders>
              <w:top w:val="single" w:sz="4" w:space="0" w:color="000000"/>
              <w:left w:val="single" w:sz="4" w:space="0" w:color="000000"/>
              <w:bottom w:val="single" w:sz="4" w:space="0" w:color="000000"/>
              <w:right w:val="single" w:sz="4" w:space="0" w:color="000000"/>
            </w:tcBorders>
            <w:vAlign w:val="center"/>
          </w:tcPr>
          <w:p w14:paraId="16647FA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0.58</w:t>
            </w:r>
          </w:p>
        </w:tc>
        <w:tc>
          <w:tcPr>
            <w:tcW w:w="957" w:type="dxa"/>
            <w:tcBorders>
              <w:top w:val="single" w:sz="4" w:space="0" w:color="000000"/>
              <w:left w:val="single" w:sz="4" w:space="0" w:color="000000"/>
              <w:bottom w:val="single" w:sz="4" w:space="0" w:color="000000"/>
              <w:right w:val="single" w:sz="4" w:space="0" w:color="000000"/>
            </w:tcBorders>
            <w:vAlign w:val="center"/>
          </w:tcPr>
          <w:p w14:paraId="288293A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0.84</w:t>
            </w:r>
          </w:p>
        </w:tc>
        <w:tc>
          <w:tcPr>
            <w:tcW w:w="1063" w:type="dxa"/>
            <w:tcBorders>
              <w:top w:val="single" w:sz="4" w:space="0" w:color="000000"/>
              <w:left w:val="single" w:sz="4" w:space="0" w:color="000000"/>
              <w:bottom w:val="single" w:sz="4" w:space="0" w:color="000000"/>
              <w:right w:val="single" w:sz="4" w:space="0" w:color="000000"/>
            </w:tcBorders>
            <w:vAlign w:val="center"/>
          </w:tcPr>
          <w:p w14:paraId="3467EB14" w14:textId="77777777" w:rsidR="007E60C9" w:rsidRPr="000E0405" w:rsidRDefault="007E60C9" w:rsidP="009F1A5E">
            <w:pPr>
              <w:snapToGrid w:val="0"/>
              <w:spacing w:after="0"/>
              <w:jc w:val="both"/>
            </w:pPr>
            <w:r w:rsidRPr="000E0405">
              <w:rPr>
                <w:rFonts w:hint="eastAsia"/>
              </w:rPr>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11B21D95" w14:textId="77777777" w:rsidR="007E60C9" w:rsidRPr="000E0405" w:rsidRDefault="007E60C9" w:rsidP="009F1A5E">
            <w:pPr>
              <w:snapToGrid w:val="0"/>
              <w:spacing w:after="0"/>
              <w:jc w:val="both"/>
            </w:pPr>
            <w:r w:rsidRPr="000E0405">
              <w:rPr>
                <w:rFonts w:hint="eastAsia"/>
              </w:rPr>
              <w:t>No.</w:t>
            </w:r>
            <w:r w:rsidRPr="000E0405">
              <w:t xml:space="preserve"> 72%</w:t>
            </w:r>
          </w:p>
        </w:tc>
      </w:tr>
      <w:tr w:rsidR="00361D7F" w:rsidRPr="000E0405" w14:paraId="0900C1B9"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33F51BC8" w14:textId="77777777" w:rsidR="007E60C9" w:rsidRPr="000E0405" w:rsidRDefault="007E60C9" w:rsidP="009F1A5E">
            <w:pPr>
              <w:snapToGrid w:val="0"/>
              <w:spacing w:after="0"/>
              <w:jc w:val="both"/>
            </w:pPr>
            <w:r w:rsidRPr="000E0405">
              <w:lastRenderedPageBreak/>
              <w:t>Case 2.15, s-RTT, BW=100MHz,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5D37846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957" w:type="dxa"/>
            <w:tcBorders>
              <w:top w:val="single" w:sz="4" w:space="0" w:color="000000"/>
              <w:left w:val="single" w:sz="4" w:space="0" w:color="000000"/>
              <w:bottom w:val="single" w:sz="4" w:space="0" w:color="000000"/>
              <w:right w:val="single" w:sz="4" w:space="0" w:color="000000"/>
            </w:tcBorders>
            <w:vAlign w:val="center"/>
          </w:tcPr>
          <w:p w14:paraId="35E008F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0.45</w:t>
            </w:r>
          </w:p>
        </w:tc>
        <w:tc>
          <w:tcPr>
            <w:tcW w:w="957" w:type="dxa"/>
            <w:tcBorders>
              <w:top w:val="single" w:sz="4" w:space="0" w:color="000000"/>
              <w:left w:val="single" w:sz="4" w:space="0" w:color="000000"/>
              <w:bottom w:val="single" w:sz="4" w:space="0" w:color="000000"/>
              <w:right w:val="single" w:sz="4" w:space="0" w:color="000000"/>
            </w:tcBorders>
            <w:vAlign w:val="center"/>
          </w:tcPr>
          <w:p w14:paraId="6EC59F0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0.58</w:t>
            </w:r>
          </w:p>
        </w:tc>
        <w:tc>
          <w:tcPr>
            <w:tcW w:w="957" w:type="dxa"/>
            <w:tcBorders>
              <w:top w:val="single" w:sz="4" w:space="0" w:color="000000"/>
              <w:left w:val="single" w:sz="4" w:space="0" w:color="000000"/>
              <w:bottom w:val="single" w:sz="4" w:space="0" w:color="000000"/>
              <w:right w:val="single" w:sz="4" w:space="0" w:color="000000"/>
            </w:tcBorders>
            <w:vAlign w:val="center"/>
          </w:tcPr>
          <w:p w14:paraId="2E720C6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0.81</w:t>
            </w:r>
          </w:p>
        </w:tc>
        <w:tc>
          <w:tcPr>
            <w:tcW w:w="1063" w:type="dxa"/>
            <w:tcBorders>
              <w:top w:val="single" w:sz="4" w:space="0" w:color="000000"/>
              <w:left w:val="single" w:sz="4" w:space="0" w:color="000000"/>
              <w:bottom w:val="single" w:sz="4" w:space="0" w:color="000000"/>
              <w:right w:val="single" w:sz="4" w:space="0" w:color="000000"/>
            </w:tcBorders>
            <w:vAlign w:val="center"/>
          </w:tcPr>
          <w:p w14:paraId="6852D535" w14:textId="77777777" w:rsidR="007E60C9" w:rsidRPr="000E0405" w:rsidRDefault="007E60C9" w:rsidP="009F1A5E">
            <w:pPr>
              <w:snapToGrid w:val="0"/>
              <w:spacing w:after="0"/>
              <w:jc w:val="both"/>
            </w:pPr>
            <w:r w:rsidRPr="000E0405">
              <w:rPr>
                <w:rFonts w:hint="eastAsia"/>
              </w:rPr>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4CCA53E1" w14:textId="77777777" w:rsidR="007E60C9" w:rsidRPr="000E0405" w:rsidRDefault="007E60C9" w:rsidP="009F1A5E">
            <w:pPr>
              <w:snapToGrid w:val="0"/>
              <w:spacing w:after="0"/>
              <w:jc w:val="both"/>
            </w:pPr>
            <w:r w:rsidRPr="000E0405">
              <w:rPr>
                <w:rFonts w:hint="eastAsia"/>
              </w:rPr>
              <w:t xml:space="preserve">No. </w:t>
            </w:r>
            <w:r w:rsidRPr="000E0405">
              <w:t>72%</w:t>
            </w:r>
          </w:p>
        </w:tc>
      </w:tr>
      <w:tr w:rsidR="007E60C9" w:rsidRPr="000E0405" w14:paraId="2F5B7FBF"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7D1487A8" w14:textId="77777777" w:rsidR="007E60C9" w:rsidRPr="000E0405" w:rsidRDefault="007E60C9" w:rsidP="009F1A5E">
            <w:pPr>
              <w:snapToGrid w:val="0"/>
              <w:spacing w:after="0"/>
              <w:jc w:val="both"/>
            </w:pPr>
            <w:r w:rsidRPr="000E0405">
              <w:t>Case 2.18, s-RTT, BW=100MHz,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17A533B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957" w:type="dxa"/>
            <w:tcBorders>
              <w:top w:val="single" w:sz="4" w:space="0" w:color="000000"/>
              <w:left w:val="single" w:sz="4" w:space="0" w:color="000000"/>
              <w:bottom w:val="single" w:sz="4" w:space="0" w:color="000000"/>
              <w:right w:val="single" w:sz="4" w:space="0" w:color="000000"/>
            </w:tcBorders>
            <w:vAlign w:val="center"/>
          </w:tcPr>
          <w:p w14:paraId="37BEAF4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0.46</w:t>
            </w:r>
          </w:p>
        </w:tc>
        <w:tc>
          <w:tcPr>
            <w:tcW w:w="957" w:type="dxa"/>
            <w:tcBorders>
              <w:top w:val="single" w:sz="4" w:space="0" w:color="000000"/>
              <w:left w:val="single" w:sz="4" w:space="0" w:color="000000"/>
              <w:bottom w:val="single" w:sz="4" w:space="0" w:color="000000"/>
              <w:right w:val="single" w:sz="4" w:space="0" w:color="000000"/>
            </w:tcBorders>
            <w:vAlign w:val="center"/>
          </w:tcPr>
          <w:p w14:paraId="29580E6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0.58</w:t>
            </w:r>
          </w:p>
        </w:tc>
        <w:tc>
          <w:tcPr>
            <w:tcW w:w="957" w:type="dxa"/>
            <w:tcBorders>
              <w:top w:val="single" w:sz="4" w:space="0" w:color="000000"/>
              <w:left w:val="single" w:sz="4" w:space="0" w:color="000000"/>
              <w:bottom w:val="single" w:sz="4" w:space="0" w:color="000000"/>
              <w:right w:val="single" w:sz="4" w:space="0" w:color="000000"/>
            </w:tcBorders>
            <w:vAlign w:val="center"/>
          </w:tcPr>
          <w:p w14:paraId="322DD27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0.82</w:t>
            </w:r>
          </w:p>
        </w:tc>
        <w:tc>
          <w:tcPr>
            <w:tcW w:w="1063" w:type="dxa"/>
            <w:tcBorders>
              <w:top w:val="single" w:sz="4" w:space="0" w:color="000000"/>
              <w:left w:val="single" w:sz="4" w:space="0" w:color="000000"/>
              <w:bottom w:val="single" w:sz="4" w:space="0" w:color="000000"/>
              <w:right w:val="single" w:sz="4" w:space="0" w:color="000000"/>
            </w:tcBorders>
            <w:vAlign w:val="center"/>
          </w:tcPr>
          <w:p w14:paraId="22F131BF" w14:textId="77777777" w:rsidR="007E60C9" w:rsidRPr="000E0405" w:rsidRDefault="007E60C9" w:rsidP="009F1A5E">
            <w:pPr>
              <w:snapToGrid w:val="0"/>
              <w:spacing w:after="0"/>
              <w:jc w:val="both"/>
            </w:pPr>
            <w:r w:rsidRPr="000E0405">
              <w:rPr>
                <w:rFonts w:hint="eastAsia"/>
              </w:rPr>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1A0E3D89" w14:textId="77777777" w:rsidR="007E60C9" w:rsidRPr="000E0405" w:rsidRDefault="007E60C9" w:rsidP="009F1A5E">
            <w:pPr>
              <w:snapToGrid w:val="0"/>
              <w:spacing w:after="0"/>
              <w:jc w:val="both"/>
            </w:pPr>
            <w:r w:rsidRPr="000E0405">
              <w:rPr>
                <w:rFonts w:hint="eastAsia"/>
              </w:rPr>
              <w:t xml:space="preserve">No. </w:t>
            </w:r>
            <w:r w:rsidRPr="000E0405">
              <w:t>72%</w:t>
            </w:r>
          </w:p>
        </w:tc>
      </w:tr>
    </w:tbl>
    <w:p w14:paraId="64408718" w14:textId="77777777" w:rsidR="007E60C9" w:rsidRPr="000E0405" w:rsidRDefault="007E60C9" w:rsidP="009F1A5E">
      <w:pPr>
        <w:spacing w:line="259" w:lineRule="auto"/>
        <w:jc w:val="both"/>
        <w:rPr>
          <w:lang w:val="en-US" w:eastAsia="zh-CN"/>
        </w:rPr>
      </w:pPr>
      <w:bookmarkStart w:id="70" w:name="_Ref118383205"/>
    </w:p>
    <w:p w14:paraId="1A8B9337"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70"/>
      <w:r w:rsidRPr="000E0405">
        <w:rPr>
          <w:b/>
          <w:bCs/>
          <w:lang w:val="en-US" w:eastAsia="zh-CN"/>
        </w:rPr>
        <w:t>B.1.10.2.1-2</w:t>
      </w:r>
      <w:r w:rsidRPr="000E0405">
        <w:rPr>
          <w:b/>
          <w:bCs/>
          <w:lang w:val="en-US"/>
        </w:rPr>
        <w:t xml:space="preserve"> Simulation results for </w:t>
      </w:r>
      <w:r w:rsidRPr="000E0405">
        <w:rPr>
          <w:b/>
          <w:bCs/>
          <w:kern w:val="2"/>
          <w:lang w:val="en-US"/>
        </w:rPr>
        <w:t>highway</w:t>
      </w:r>
      <w:r w:rsidRPr="000E0405">
        <w:rPr>
          <w:b/>
          <w:bCs/>
          <w:lang w:val="en-US"/>
        </w:rPr>
        <w:t xml:space="preserve"> for ranging - distance accuracy (s-RTT, MUSIC)</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956"/>
        <w:gridCol w:w="957"/>
        <w:gridCol w:w="957"/>
        <w:gridCol w:w="957"/>
        <w:gridCol w:w="1063"/>
        <w:gridCol w:w="1063"/>
      </w:tblGrid>
      <w:tr w:rsidR="00361D7F" w:rsidRPr="000E0405" w14:paraId="5B1854BE" w14:textId="77777777" w:rsidTr="007E60C9">
        <w:trPr>
          <w:trHeight w:val="300"/>
          <w:jc w:val="center"/>
        </w:trPr>
        <w:tc>
          <w:tcPr>
            <w:tcW w:w="3681" w:type="dxa"/>
            <w:shd w:val="clear" w:color="auto" w:fill="D9D9D9"/>
            <w:vAlign w:val="center"/>
          </w:tcPr>
          <w:p w14:paraId="779B633E" w14:textId="77777777" w:rsidR="007E60C9" w:rsidRPr="000E0405" w:rsidRDefault="007E60C9" w:rsidP="009F1A5E">
            <w:pPr>
              <w:snapToGrid w:val="0"/>
              <w:spacing w:after="0"/>
              <w:jc w:val="both"/>
            </w:pPr>
            <w:r w:rsidRPr="000E0405">
              <w:rPr>
                <w:rFonts w:hint="eastAsia"/>
              </w:rPr>
              <w:t>C</w:t>
            </w:r>
            <w:r w:rsidRPr="000E0405">
              <w:t xml:space="preserve">ase ID &amp; brief description </w:t>
            </w:r>
          </w:p>
        </w:tc>
        <w:tc>
          <w:tcPr>
            <w:tcW w:w="956" w:type="dxa"/>
            <w:shd w:val="clear" w:color="auto" w:fill="D9D9D9"/>
            <w:vAlign w:val="center"/>
          </w:tcPr>
          <w:p w14:paraId="1F3B3F8E" w14:textId="77777777" w:rsidR="007E60C9" w:rsidRPr="000E0405" w:rsidRDefault="007E60C9" w:rsidP="009F1A5E">
            <w:pPr>
              <w:snapToGrid w:val="0"/>
              <w:spacing w:after="0"/>
              <w:jc w:val="both"/>
            </w:pPr>
            <w:r w:rsidRPr="000E0405">
              <w:t>50%</w:t>
            </w:r>
          </w:p>
        </w:tc>
        <w:tc>
          <w:tcPr>
            <w:tcW w:w="957" w:type="dxa"/>
            <w:shd w:val="clear" w:color="auto" w:fill="D9D9D9"/>
            <w:vAlign w:val="center"/>
          </w:tcPr>
          <w:p w14:paraId="3F01F225" w14:textId="77777777" w:rsidR="007E60C9" w:rsidRPr="000E0405" w:rsidRDefault="007E60C9" w:rsidP="009F1A5E">
            <w:pPr>
              <w:snapToGrid w:val="0"/>
              <w:spacing w:after="0"/>
              <w:jc w:val="both"/>
            </w:pPr>
            <w:r w:rsidRPr="000E0405">
              <w:t>67%</w:t>
            </w:r>
          </w:p>
        </w:tc>
        <w:tc>
          <w:tcPr>
            <w:tcW w:w="957" w:type="dxa"/>
            <w:shd w:val="clear" w:color="auto" w:fill="D9D9D9"/>
            <w:vAlign w:val="center"/>
          </w:tcPr>
          <w:p w14:paraId="48B33AD3" w14:textId="77777777" w:rsidR="007E60C9" w:rsidRPr="000E0405" w:rsidRDefault="007E60C9" w:rsidP="009F1A5E">
            <w:pPr>
              <w:snapToGrid w:val="0"/>
              <w:spacing w:after="0"/>
              <w:jc w:val="both"/>
            </w:pPr>
            <w:r w:rsidRPr="000E0405">
              <w:t>80%</w:t>
            </w:r>
          </w:p>
        </w:tc>
        <w:tc>
          <w:tcPr>
            <w:tcW w:w="957" w:type="dxa"/>
            <w:shd w:val="clear" w:color="auto" w:fill="D9D9D9"/>
            <w:vAlign w:val="center"/>
          </w:tcPr>
          <w:p w14:paraId="1EE49223" w14:textId="77777777" w:rsidR="007E60C9" w:rsidRPr="000E0405" w:rsidRDefault="007E60C9" w:rsidP="009F1A5E">
            <w:pPr>
              <w:snapToGrid w:val="0"/>
              <w:spacing w:after="0"/>
              <w:jc w:val="both"/>
            </w:pPr>
            <w:r w:rsidRPr="000E0405">
              <w:t>90%</w:t>
            </w:r>
          </w:p>
        </w:tc>
        <w:tc>
          <w:tcPr>
            <w:tcW w:w="1063" w:type="dxa"/>
            <w:shd w:val="clear" w:color="auto" w:fill="D9D9D9"/>
            <w:vAlign w:val="center"/>
          </w:tcPr>
          <w:p w14:paraId="41C70841" w14:textId="77777777" w:rsidR="007E60C9" w:rsidRPr="000E0405" w:rsidRDefault="007E60C9" w:rsidP="009F1A5E">
            <w:pPr>
              <w:snapToGrid w:val="0"/>
              <w:spacing w:after="0"/>
              <w:jc w:val="both"/>
            </w:pPr>
            <w:r w:rsidRPr="000E0405">
              <w:t>Set A req.</w:t>
            </w:r>
          </w:p>
        </w:tc>
        <w:tc>
          <w:tcPr>
            <w:tcW w:w="1063" w:type="dxa"/>
            <w:shd w:val="clear" w:color="auto" w:fill="D9D9D9"/>
            <w:vAlign w:val="center"/>
          </w:tcPr>
          <w:p w14:paraId="0B9480A8" w14:textId="77777777" w:rsidR="007E60C9" w:rsidRPr="000E0405" w:rsidRDefault="007E60C9" w:rsidP="009F1A5E">
            <w:pPr>
              <w:snapToGrid w:val="0"/>
              <w:spacing w:after="0"/>
              <w:jc w:val="both"/>
            </w:pPr>
            <w:r w:rsidRPr="000E0405">
              <w:t>Set B req.</w:t>
            </w:r>
          </w:p>
        </w:tc>
      </w:tr>
      <w:tr w:rsidR="00361D7F" w:rsidRPr="000E0405" w14:paraId="240637ED" w14:textId="77777777" w:rsidTr="002318CE">
        <w:trPr>
          <w:trHeight w:val="300"/>
          <w:jc w:val="center"/>
        </w:trPr>
        <w:tc>
          <w:tcPr>
            <w:tcW w:w="3681" w:type="dxa"/>
            <w:vAlign w:val="center"/>
          </w:tcPr>
          <w:p w14:paraId="4F77E134" w14:textId="77777777" w:rsidR="007E60C9" w:rsidRPr="000E0405" w:rsidRDefault="007E60C9" w:rsidP="009F1A5E">
            <w:pPr>
              <w:snapToGrid w:val="0"/>
              <w:spacing w:after="0"/>
              <w:jc w:val="both"/>
            </w:pPr>
            <w:r w:rsidRPr="000E0405">
              <w:t>Case 4.1, s-RTT, BW=20MHz, X=80m</w:t>
            </w:r>
          </w:p>
        </w:tc>
        <w:tc>
          <w:tcPr>
            <w:tcW w:w="956" w:type="dxa"/>
            <w:vAlign w:val="center"/>
          </w:tcPr>
          <w:p w14:paraId="45075C1C" w14:textId="77777777" w:rsidR="007E60C9" w:rsidRPr="000E0405" w:rsidRDefault="007E60C9" w:rsidP="009F1A5E">
            <w:pPr>
              <w:snapToGrid w:val="0"/>
              <w:spacing w:after="0"/>
              <w:jc w:val="both"/>
              <w:rPr>
                <w:rFonts w:ascii="Arial" w:hAnsi="Arial" w:cs="Arial"/>
                <w:sz w:val="18"/>
              </w:rPr>
            </w:pPr>
            <w:r w:rsidRPr="000E0405">
              <w:rPr>
                <w:rFonts w:ascii="Arial" w:hAnsi="Arial" w:cs="Arial"/>
                <w:sz w:val="18"/>
              </w:rPr>
              <w:t>0.45</w:t>
            </w:r>
          </w:p>
        </w:tc>
        <w:tc>
          <w:tcPr>
            <w:tcW w:w="957" w:type="dxa"/>
            <w:vAlign w:val="center"/>
          </w:tcPr>
          <w:p w14:paraId="46657E4E" w14:textId="77777777" w:rsidR="007E60C9" w:rsidRPr="000E0405" w:rsidRDefault="007E60C9" w:rsidP="009F1A5E">
            <w:pPr>
              <w:snapToGrid w:val="0"/>
              <w:spacing w:after="0"/>
              <w:jc w:val="both"/>
              <w:rPr>
                <w:rFonts w:ascii="Arial" w:hAnsi="Arial" w:cs="Arial"/>
                <w:sz w:val="18"/>
              </w:rPr>
            </w:pPr>
            <w:r w:rsidRPr="000E0405">
              <w:rPr>
                <w:rFonts w:ascii="Arial" w:hAnsi="Arial" w:cs="Arial"/>
                <w:sz w:val="18"/>
              </w:rPr>
              <w:t>0.65</w:t>
            </w:r>
          </w:p>
        </w:tc>
        <w:tc>
          <w:tcPr>
            <w:tcW w:w="957" w:type="dxa"/>
            <w:vAlign w:val="center"/>
          </w:tcPr>
          <w:p w14:paraId="3EAB51E6" w14:textId="77777777" w:rsidR="007E60C9" w:rsidRPr="000E0405" w:rsidRDefault="007E60C9" w:rsidP="009F1A5E">
            <w:pPr>
              <w:snapToGrid w:val="0"/>
              <w:spacing w:after="0"/>
              <w:jc w:val="both"/>
              <w:rPr>
                <w:rFonts w:ascii="Arial" w:hAnsi="Arial" w:cs="Arial"/>
                <w:sz w:val="18"/>
              </w:rPr>
            </w:pPr>
            <w:r w:rsidRPr="000E0405">
              <w:rPr>
                <w:rFonts w:ascii="Arial" w:hAnsi="Arial" w:cs="Arial"/>
                <w:sz w:val="18"/>
              </w:rPr>
              <w:t>0.91</w:t>
            </w:r>
          </w:p>
        </w:tc>
        <w:tc>
          <w:tcPr>
            <w:tcW w:w="957" w:type="dxa"/>
            <w:vAlign w:val="center"/>
          </w:tcPr>
          <w:p w14:paraId="4D71BD0B" w14:textId="77777777" w:rsidR="007E60C9" w:rsidRPr="000E0405" w:rsidRDefault="007E60C9" w:rsidP="009F1A5E">
            <w:pPr>
              <w:snapToGrid w:val="0"/>
              <w:spacing w:after="0"/>
              <w:jc w:val="both"/>
              <w:rPr>
                <w:rFonts w:ascii="Arial" w:hAnsi="Arial" w:cs="Arial"/>
                <w:sz w:val="18"/>
              </w:rPr>
            </w:pPr>
            <w:r w:rsidRPr="000E0405">
              <w:rPr>
                <w:rFonts w:ascii="Arial" w:hAnsi="Arial" w:cs="Arial"/>
                <w:sz w:val="18"/>
              </w:rPr>
              <w:t>1.31</w:t>
            </w:r>
          </w:p>
        </w:tc>
        <w:tc>
          <w:tcPr>
            <w:tcW w:w="1063" w:type="dxa"/>
            <w:vAlign w:val="center"/>
          </w:tcPr>
          <w:p w14:paraId="1F6E3CB2" w14:textId="77777777" w:rsidR="007E60C9" w:rsidRPr="000E0405" w:rsidRDefault="007E60C9" w:rsidP="009F1A5E">
            <w:pPr>
              <w:snapToGrid w:val="0"/>
              <w:spacing w:after="0"/>
              <w:jc w:val="both"/>
            </w:pPr>
            <w:r w:rsidRPr="000E0405">
              <w:t>Yes</w:t>
            </w:r>
          </w:p>
        </w:tc>
        <w:tc>
          <w:tcPr>
            <w:tcW w:w="1063" w:type="dxa"/>
            <w:vAlign w:val="center"/>
          </w:tcPr>
          <w:p w14:paraId="631B2924" w14:textId="77777777" w:rsidR="007E60C9" w:rsidRPr="000E0405" w:rsidRDefault="007E60C9" w:rsidP="009F1A5E">
            <w:pPr>
              <w:snapToGrid w:val="0"/>
              <w:spacing w:after="0"/>
              <w:jc w:val="both"/>
            </w:pPr>
            <w:r w:rsidRPr="000E0405">
              <w:t>No. 54%</w:t>
            </w:r>
          </w:p>
        </w:tc>
      </w:tr>
      <w:tr w:rsidR="00361D7F" w:rsidRPr="000E0405" w14:paraId="1ECC4F51" w14:textId="77777777" w:rsidTr="002318CE">
        <w:trPr>
          <w:trHeight w:val="300"/>
          <w:jc w:val="center"/>
        </w:trPr>
        <w:tc>
          <w:tcPr>
            <w:tcW w:w="3681" w:type="dxa"/>
            <w:vAlign w:val="center"/>
          </w:tcPr>
          <w:p w14:paraId="1D9C3D84" w14:textId="77777777" w:rsidR="007E60C9" w:rsidRPr="000E0405" w:rsidRDefault="007E60C9" w:rsidP="009F1A5E">
            <w:pPr>
              <w:snapToGrid w:val="0"/>
              <w:spacing w:after="0"/>
              <w:jc w:val="both"/>
            </w:pPr>
            <w:r w:rsidRPr="000E0405">
              <w:t>Case 4.4, s-RTT, BW=20MHz, X=80m</w:t>
            </w:r>
          </w:p>
        </w:tc>
        <w:tc>
          <w:tcPr>
            <w:tcW w:w="956" w:type="dxa"/>
            <w:vAlign w:val="center"/>
          </w:tcPr>
          <w:p w14:paraId="0DF0B032" w14:textId="77777777" w:rsidR="007E60C9" w:rsidRPr="000E0405" w:rsidRDefault="007E60C9" w:rsidP="009F1A5E">
            <w:pPr>
              <w:snapToGrid w:val="0"/>
              <w:spacing w:after="0"/>
              <w:jc w:val="both"/>
            </w:pPr>
            <w:r w:rsidRPr="000E0405">
              <w:t>0.56</w:t>
            </w:r>
          </w:p>
        </w:tc>
        <w:tc>
          <w:tcPr>
            <w:tcW w:w="957" w:type="dxa"/>
            <w:vAlign w:val="center"/>
          </w:tcPr>
          <w:p w14:paraId="65A42D54" w14:textId="77777777" w:rsidR="007E60C9" w:rsidRPr="000E0405" w:rsidRDefault="007E60C9" w:rsidP="009F1A5E">
            <w:pPr>
              <w:snapToGrid w:val="0"/>
              <w:spacing w:after="0"/>
              <w:jc w:val="both"/>
            </w:pPr>
            <w:r w:rsidRPr="000E0405">
              <w:t>0.81</w:t>
            </w:r>
          </w:p>
        </w:tc>
        <w:tc>
          <w:tcPr>
            <w:tcW w:w="957" w:type="dxa"/>
            <w:vAlign w:val="center"/>
          </w:tcPr>
          <w:p w14:paraId="666BCE13" w14:textId="77777777" w:rsidR="007E60C9" w:rsidRPr="000E0405" w:rsidRDefault="007E60C9" w:rsidP="009F1A5E">
            <w:pPr>
              <w:snapToGrid w:val="0"/>
              <w:spacing w:after="0"/>
              <w:jc w:val="both"/>
            </w:pPr>
            <w:r w:rsidRPr="000E0405">
              <w:t>1.07</w:t>
            </w:r>
          </w:p>
        </w:tc>
        <w:tc>
          <w:tcPr>
            <w:tcW w:w="957" w:type="dxa"/>
            <w:vAlign w:val="center"/>
          </w:tcPr>
          <w:p w14:paraId="50CD9195" w14:textId="77777777" w:rsidR="007E60C9" w:rsidRPr="000E0405" w:rsidRDefault="007E60C9" w:rsidP="009F1A5E">
            <w:pPr>
              <w:snapToGrid w:val="0"/>
              <w:spacing w:after="0"/>
              <w:jc w:val="both"/>
            </w:pPr>
            <w:r w:rsidRPr="000E0405">
              <w:t>1.44</w:t>
            </w:r>
          </w:p>
        </w:tc>
        <w:tc>
          <w:tcPr>
            <w:tcW w:w="1063" w:type="dxa"/>
            <w:vAlign w:val="center"/>
          </w:tcPr>
          <w:p w14:paraId="7956E36F" w14:textId="77777777" w:rsidR="007E60C9" w:rsidRPr="000E0405" w:rsidRDefault="007E60C9" w:rsidP="009F1A5E">
            <w:pPr>
              <w:snapToGrid w:val="0"/>
              <w:spacing w:after="0"/>
              <w:jc w:val="both"/>
            </w:pPr>
            <w:r w:rsidRPr="000E0405">
              <w:t>Yes</w:t>
            </w:r>
          </w:p>
        </w:tc>
        <w:tc>
          <w:tcPr>
            <w:tcW w:w="1063" w:type="dxa"/>
            <w:vAlign w:val="center"/>
          </w:tcPr>
          <w:p w14:paraId="155FFF28" w14:textId="77777777" w:rsidR="007E60C9" w:rsidRPr="000E0405" w:rsidRDefault="007E60C9" w:rsidP="009F1A5E">
            <w:pPr>
              <w:snapToGrid w:val="0"/>
              <w:spacing w:after="0"/>
              <w:jc w:val="both"/>
            </w:pPr>
            <w:r w:rsidRPr="000E0405">
              <w:t>No. 45%</w:t>
            </w:r>
          </w:p>
        </w:tc>
      </w:tr>
      <w:tr w:rsidR="00361D7F" w:rsidRPr="000E0405" w14:paraId="4463B20C" w14:textId="77777777" w:rsidTr="002318CE">
        <w:trPr>
          <w:trHeight w:val="300"/>
          <w:jc w:val="center"/>
        </w:trPr>
        <w:tc>
          <w:tcPr>
            <w:tcW w:w="3681" w:type="dxa"/>
            <w:vAlign w:val="center"/>
          </w:tcPr>
          <w:p w14:paraId="1F0B893B" w14:textId="77777777" w:rsidR="007E60C9" w:rsidRPr="000E0405" w:rsidRDefault="007E60C9" w:rsidP="009F1A5E">
            <w:pPr>
              <w:snapToGrid w:val="0"/>
              <w:spacing w:after="0"/>
              <w:jc w:val="both"/>
            </w:pPr>
            <w:r w:rsidRPr="000E0405">
              <w:t>Case 4.7, s-RTT, BW=20MHz, X=80m</w:t>
            </w:r>
          </w:p>
        </w:tc>
        <w:tc>
          <w:tcPr>
            <w:tcW w:w="956" w:type="dxa"/>
            <w:vAlign w:val="center"/>
          </w:tcPr>
          <w:p w14:paraId="189C55C2" w14:textId="77777777" w:rsidR="007E60C9" w:rsidRPr="000E0405" w:rsidRDefault="007E60C9" w:rsidP="009F1A5E">
            <w:pPr>
              <w:snapToGrid w:val="0"/>
              <w:spacing w:after="0"/>
              <w:jc w:val="both"/>
              <w:rPr>
                <w:rFonts w:ascii="Arial" w:hAnsi="Arial" w:cs="Arial"/>
                <w:sz w:val="18"/>
              </w:rPr>
            </w:pPr>
            <w:r w:rsidRPr="000E0405">
              <w:rPr>
                <w:rFonts w:ascii="Arial" w:hAnsi="Arial" w:cs="Arial"/>
                <w:sz w:val="18"/>
              </w:rPr>
              <w:t>0.42</w:t>
            </w:r>
          </w:p>
        </w:tc>
        <w:tc>
          <w:tcPr>
            <w:tcW w:w="957" w:type="dxa"/>
            <w:vAlign w:val="center"/>
          </w:tcPr>
          <w:p w14:paraId="4092A53B" w14:textId="77777777" w:rsidR="007E60C9" w:rsidRPr="000E0405" w:rsidRDefault="007E60C9" w:rsidP="009F1A5E">
            <w:pPr>
              <w:snapToGrid w:val="0"/>
              <w:spacing w:after="0"/>
              <w:jc w:val="both"/>
              <w:rPr>
                <w:rFonts w:ascii="Arial" w:hAnsi="Arial" w:cs="Arial"/>
                <w:sz w:val="18"/>
              </w:rPr>
            </w:pPr>
            <w:r w:rsidRPr="000E0405">
              <w:rPr>
                <w:rFonts w:ascii="Arial" w:hAnsi="Arial" w:cs="Arial"/>
                <w:sz w:val="18"/>
              </w:rPr>
              <w:t>0.62</w:t>
            </w:r>
          </w:p>
        </w:tc>
        <w:tc>
          <w:tcPr>
            <w:tcW w:w="957" w:type="dxa"/>
            <w:vAlign w:val="center"/>
          </w:tcPr>
          <w:p w14:paraId="54D99349" w14:textId="77777777" w:rsidR="007E60C9" w:rsidRPr="000E0405" w:rsidRDefault="007E60C9" w:rsidP="009F1A5E">
            <w:pPr>
              <w:snapToGrid w:val="0"/>
              <w:spacing w:after="0"/>
              <w:jc w:val="both"/>
              <w:rPr>
                <w:rFonts w:ascii="Arial" w:hAnsi="Arial" w:cs="Arial"/>
                <w:sz w:val="18"/>
              </w:rPr>
            </w:pPr>
            <w:r w:rsidRPr="000E0405">
              <w:rPr>
                <w:rFonts w:ascii="Arial" w:hAnsi="Arial" w:cs="Arial"/>
                <w:sz w:val="18"/>
              </w:rPr>
              <w:t>0.85</w:t>
            </w:r>
          </w:p>
        </w:tc>
        <w:tc>
          <w:tcPr>
            <w:tcW w:w="957" w:type="dxa"/>
            <w:vAlign w:val="center"/>
          </w:tcPr>
          <w:p w14:paraId="39F442F8" w14:textId="77777777" w:rsidR="007E60C9" w:rsidRPr="000E0405" w:rsidRDefault="007E60C9" w:rsidP="009F1A5E">
            <w:pPr>
              <w:snapToGrid w:val="0"/>
              <w:spacing w:after="0"/>
              <w:jc w:val="both"/>
              <w:rPr>
                <w:rFonts w:ascii="Arial" w:hAnsi="Arial" w:cs="Arial"/>
                <w:sz w:val="18"/>
              </w:rPr>
            </w:pPr>
            <w:r w:rsidRPr="000E0405">
              <w:rPr>
                <w:rFonts w:ascii="Arial" w:hAnsi="Arial" w:cs="Arial"/>
                <w:sz w:val="18"/>
              </w:rPr>
              <w:t>1.20</w:t>
            </w:r>
          </w:p>
        </w:tc>
        <w:tc>
          <w:tcPr>
            <w:tcW w:w="1063" w:type="dxa"/>
            <w:vAlign w:val="center"/>
          </w:tcPr>
          <w:p w14:paraId="6AB9E9B3" w14:textId="77777777" w:rsidR="007E60C9" w:rsidRPr="000E0405" w:rsidRDefault="007E60C9" w:rsidP="009F1A5E">
            <w:pPr>
              <w:snapToGrid w:val="0"/>
              <w:spacing w:after="0"/>
              <w:jc w:val="both"/>
            </w:pPr>
            <w:r w:rsidRPr="000E0405">
              <w:t>Yes</w:t>
            </w:r>
          </w:p>
        </w:tc>
        <w:tc>
          <w:tcPr>
            <w:tcW w:w="1063" w:type="dxa"/>
            <w:vAlign w:val="center"/>
          </w:tcPr>
          <w:p w14:paraId="79476E69" w14:textId="77777777" w:rsidR="007E60C9" w:rsidRPr="000E0405" w:rsidRDefault="007E60C9" w:rsidP="009F1A5E">
            <w:pPr>
              <w:snapToGrid w:val="0"/>
              <w:spacing w:after="0"/>
              <w:jc w:val="both"/>
            </w:pPr>
            <w:r w:rsidRPr="000E0405">
              <w:t>No. 57%</w:t>
            </w:r>
          </w:p>
        </w:tc>
      </w:tr>
      <w:tr w:rsidR="00361D7F" w:rsidRPr="000E0405" w14:paraId="40C61C21" w14:textId="77777777" w:rsidTr="002318CE">
        <w:trPr>
          <w:trHeight w:val="300"/>
          <w:jc w:val="center"/>
        </w:trPr>
        <w:tc>
          <w:tcPr>
            <w:tcW w:w="3681" w:type="dxa"/>
            <w:vAlign w:val="center"/>
          </w:tcPr>
          <w:p w14:paraId="3FB25299" w14:textId="77777777" w:rsidR="007E60C9" w:rsidRPr="000E0405" w:rsidRDefault="007E60C9" w:rsidP="009F1A5E">
            <w:pPr>
              <w:snapToGrid w:val="0"/>
              <w:spacing w:after="0"/>
              <w:jc w:val="both"/>
            </w:pPr>
            <w:r w:rsidRPr="000E0405">
              <w:t>Case 4.10, s-RTT, BW=20MHz, X=160m</w:t>
            </w:r>
          </w:p>
        </w:tc>
        <w:tc>
          <w:tcPr>
            <w:tcW w:w="956" w:type="dxa"/>
            <w:vAlign w:val="center"/>
          </w:tcPr>
          <w:p w14:paraId="37178210" w14:textId="77777777" w:rsidR="007E60C9" w:rsidRPr="000E0405" w:rsidRDefault="007E60C9" w:rsidP="009F1A5E">
            <w:pPr>
              <w:snapToGrid w:val="0"/>
              <w:spacing w:after="0"/>
              <w:jc w:val="both"/>
              <w:rPr>
                <w:rFonts w:ascii="Arial" w:hAnsi="Arial" w:cs="Arial"/>
              </w:rPr>
            </w:pPr>
            <w:r w:rsidRPr="000E0405">
              <w:rPr>
                <w:rFonts w:ascii="Arial" w:hAnsi="Arial" w:cs="Arial"/>
                <w:sz w:val="18"/>
                <w:szCs w:val="18"/>
              </w:rPr>
              <w:t>0.48</w:t>
            </w:r>
          </w:p>
        </w:tc>
        <w:tc>
          <w:tcPr>
            <w:tcW w:w="957" w:type="dxa"/>
            <w:vAlign w:val="center"/>
          </w:tcPr>
          <w:p w14:paraId="1BE5686C" w14:textId="77777777" w:rsidR="007E60C9" w:rsidRPr="000E0405" w:rsidRDefault="007E60C9" w:rsidP="009F1A5E">
            <w:pPr>
              <w:snapToGrid w:val="0"/>
              <w:spacing w:after="0"/>
              <w:jc w:val="both"/>
              <w:rPr>
                <w:rFonts w:ascii="Arial" w:hAnsi="Arial" w:cs="Arial"/>
              </w:rPr>
            </w:pPr>
            <w:r w:rsidRPr="000E0405">
              <w:rPr>
                <w:rFonts w:ascii="Arial" w:hAnsi="Arial" w:cs="Arial"/>
                <w:sz w:val="18"/>
                <w:szCs w:val="18"/>
              </w:rPr>
              <w:t>0.72</w:t>
            </w:r>
          </w:p>
        </w:tc>
        <w:tc>
          <w:tcPr>
            <w:tcW w:w="957" w:type="dxa"/>
            <w:vAlign w:val="center"/>
          </w:tcPr>
          <w:p w14:paraId="4AE3AB16" w14:textId="77777777" w:rsidR="007E60C9" w:rsidRPr="000E0405" w:rsidRDefault="007E60C9" w:rsidP="009F1A5E">
            <w:pPr>
              <w:snapToGrid w:val="0"/>
              <w:spacing w:after="0"/>
              <w:jc w:val="both"/>
              <w:rPr>
                <w:rFonts w:ascii="Arial" w:hAnsi="Arial" w:cs="Arial"/>
              </w:rPr>
            </w:pPr>
            <w:r w:rsidRPr="000E0405">
              <w:rPr>
                <w:rFonts w:ascii="Arial" w:hAnsi="Arial" w:cs="Arial"/>
                <w:sz w:val="18"/>
                <w:szCs w:val="18"/>
              </w:rPr>
              <w:t>1.03</w:t>
            </w:r>
          </w:p>
        </w:tc>
        <w:tc>
          <w:tcPr>
            <w:tcW w:w="957" w:type="dxa"/>
            <w:vAlign w:val="center"/>
          </w:tcPr>
          <w:p w14:paraId="1B273925" w14:textId="77777777" w:rsidR="007E60C9" w:rsidRPr="000E0405" w:rsidRDefault="007E60C9" w:rsidP="009F1A5E">
            <w:pPr>
              <w:snapToGrid w:val="0"/>
              <w:spacing w:after="0"/>
              <w:jc w:val="both"/>
              <w:rPr>
                <w:rFonts w:ascii="Arial" w:hAnsi="Arial" w:cs="Arial"/>
              </w:rPr>
            </w:pPr>
            <w:r w:rsidRPr="000E0405">
              <w:rPr>
                <w:rFonts w:ascii="Arial" w:hAnsi="Arial" w:cs="Arial"/>
                <w:sz w:val="18"/>
                <w:szCs w:val="18"/>
              </w:rPr>
              <w:t>1.64</w:t>
            </w:r>
          </w:p>
        </w:tc>
        <w:tc>
          <w:tcPr>
            <w:tcW w:w="1063" w:type="dxa"/>
            <w:vAlign w:val="center"/>
          </w:tcPr>
          <w:p w14:paraId="4AC8053A" w14:textId="77777777" w:rsidR="007E60C9" w:rsidRPr="000E0405" w:rsidRDefault="007E60C9" w:rsidP="009F1A5E">
            <w:pPr>
              <w:snapToGrid w:val="0"/>
              <w:spacing w:after="0"/>
              <w:jc w:val="both"/>
            </w:pPr>
            <w:r w:rsidRPr="000E0405">
              <w:t>No. 88%</w:t>
            </w:r>
          </w:p>
        </w:tc>
        <w:tc>
          <w:tcPr>
            <w:tcW w:w="1063" w:type="dxa"/>
            <w:vAlign w:val="center"/>
          </w:tcPr>
          <w:p w14:paraId="767D522A" w14:textId="77777777" w:rsidR="007E60C9" w:rsidRPr="000E0405" w:rsidRDefault="007E60C9" w:rsidP="009F1A5E">
            <w:pPr>
              <w:snapToGrid w:val="0"/>
              <w:spacing w:after="0"/>
              <w:jc w:val="both"/>
            </w:pPr>
            <w:r w:rsidRPr="000E0405">
              <w:t>No. 51%</w:t>
            </w:r>
          </w:p>
        </w:tc>
      </w:tr>
      <w:tr w:rsidR="00361D7F" w:rsidRPr="000E0405" w14:paraId="73522188" w14:textId="77777777" w:rsidTr="002318CE">
        <w:trPr>
          <w:trHeight w:val="300"/>
          <w:jc w:val="center"/>
        </w:trPr>
        <w:tc>
          <w:tcPr>
            <w:tcW w:w="3681" w:type="dxa"/>
            <w:vAlign w:val="center"/>
          </w:tcPr>
          <w:p w14:paraId="0B31F608" w14:textId="77777777" w:rsidR="007E60C9" w:rsidRPr="000E0405" w:rsidRDefault="007E60C9" w:rsidP="009F1A5E">
            <w:pPr>
              <w:snapToGrid w:val="0"/>
              <w:spacing w:after="0"/>
              <w:jc w:val="both"/>
            </w:pPr>
            <w:r w:rsidRPr="000E0405">
              <w:t>Case 4.13, s-RTT, BW=20MHz, X=160m</w:t>
            </w:r>
          </w:p>
        </w:tc>
        <w:tc>
          <w:tcPr>
            <w:tcW w:w="956" w:type="dxa"/>
            <w:vAlign w:val="center"/>
          </w:tcPr>
          <w:p w14:paraId="16B854CB" w14:textId="77777777" w:rsidR="007E60C9" w:rsidRPr="000E0405" w:rsidRDefault="007E60C9" w:rsidP="009F1A5E">
            <w:pPr>
              <w:snapToGrid w:val="0"/>
              <w:spacing w:after="0"/>
              <w:jc w:val="both"/>
            </w:pPr>
            <w:r w:rsidRPr="000E0405">
              <w:rPr>
                <w:rFonts w:ascii="Arial" w:hAnsi="Arial" w:cs="Arial"/>
                <w:sz w:val="18"/>
                <w:szCs w:val="18"/>
              </w:rPr>
              <w:t>0.61</w:t>
            </w:r>
          </w:p>
        </w:tc>
        <w:tc>
          <w:tcPr>
            <w:tcW w:w="957" w:type="dxa"/>
            <w:vAlign w:val="center"/>
          </w:tcPr>
          <w:p w14:paraId="3899B8F4" w14:textId="77777777" w:rsidR="007E60C9" w:rsidRPr="000E0405" w:rsidRDefault="007E60C9" w:rsidP="009F1A5E">
            <w:pPr>
              <w:snapToGrid w:val="0"/>
              <w:spacing w:after="0"/>
              <w:jc w:val="both"/>
            </w:pPr>
            <w:r w:rsidRPr="000E0405">
              <w:rPr>
                <w:rFonts w:ascii="Arial" w:hAnsi="Arial" w:cs="Arial"/>
                <w:sz w:val="18"/>
                <w:szCs w:val="18"/>
              </w:rPr>
              <w:t>0.89</w:t>
            </w:r>
          </w:p>
        </w:tc>
        <w:tc>
          <w:tcPr>
            <w:tcW w:w="957" w:type="dxa"/>
            <w:vAlign w:val="center"/>
          </w:tcPr>
          <w:p w14:paraId="7C592DDF" w14:textId="77777777" w:rsidR="007E60C9" w:rsidRPr="000E0405" w:rsidRDefault="007E60C9" w:rsidP="009F1A5E">
            <w:pPr>
              <w:snapToGrid w:val="0"/>
              <w:spacing w:after="0"/>
              <w:jc w:val="both"/>
            </w:pPr>
            <w:r w:rsidRPr="000E0405">
              <w:rPr>
                <w:rFonts w:ascii="Arial" w:hAnsi="Arial" w:cs="Arial"/>
                <w:sz w:val="18"/>
                <w:szCs w:val="18"/>
              </w:rPr>
              <w:t>1.23</w:t>
            </w:r>
          </w:p>
        </w:tc>
        <w:tc>
          <w:tcPr>
            <w:tcW w:w="957" w:type="dxa"/>
            <w:vAlign w:val="center"/>
          </w:tcPr>
          <w:p w14:paraId="0441BDED" w14:textId="77777777" w:rsidR="007E60C9" w:rsidRPr="000E0405" w:rsidRDefault="007E60C9" w:rsidP="009F1A5E">
            <w:pPr>
              <w:snapToGrid w:val="0"/>
              <w:spacing w:after="0"/>
              <w:jc w:val="both"/>
            </w:pPr>
            <w:r w:rsidRPr="000E0405">
              <w:rPr>
                <w:rFonts w:ascii="Arial" w:hAnsi="Arial" w:cs="Arial"/>
                <w:sz w:val="18"/>
                <w:szCs w:val="18"/>
              </w:rPr>
              <w:t>1.83</w:t>
            </w:r>
          </w:p>
        </w:tc>
        <w:tc>
          <w:tcPr>
            <w:tcW w:w="1063" w:type="dxa"/>
            <w:vAlign w:val="center"/>
          </w:tcPr>
          <w:p w14:paraId="691FCE97" w14:textId="77777777" w:rsidR="007E60C9" w:rsidRPr="000E0405" w:rsidRDefault="007E60C9" w:rsidP="009F1A5E">
            <w:pPr>
              <w:snapToGrid w:val="0"/>
              <w:spacing w:after="0"/>
              <w:jc w:val="both"/>
            </w:pPr>
            <w:r w:rsidRPr="000E0405">
              <w:t>No. 85%</w:t>
            </w:r>
          </w:p>
        </w:tc>
        <w:tc>
          <w:tcPr>
            <w:tcW w:w="1063" w:type="dxa"/>
            <w:vAlign w:val="center"/>
          </w:tcPr>
          <w:p w14:paraId="0445581E" w14:textId="77777777" w:rsidR="007E60C9" w:rsidRPr="000E0405" w:rsidRDefault="007E60C9" w:rsidP="009F1A5E">
            <w:pPr>
              <w:snapToGrid w:val="0"/>
              <w:spacing w:after="0"/>
              <w:jc w:val="both"/>
            </w:pPr>
            <w:r w:rsidRPr="000E0405">
              <w:t>No. 42%</w:t>
            </w:r>
          </w:p>
        </w:tc>
      </w:tr>
      <w:tr w:rsidR="00361D7F" w:rsidRPr="000E0405" w14:paraId="69067ECE" w14:textId="77777777" w:rsidTr="002318CE">
        <w:trPr>
          <w:trHeight w:val="300"/>
          <w:jc w:val="center"/>
        </w:trPr>
        <w:tc>
          <w:tcPr>
            <w:tcW w:w="3681" w:type="dxa"/>
            <w:vAlign w:val="center"/>
          </w:tcPr>
          <w:p w14:paraId="30DD45CF" w14:textId="77777777" w:rsidR="007E60C9" w:rsidRPr="000E0405" w:rsidRDefault="007E60C9" w:rsidP="009F1A5E">
            <w:pPr>
              <w:snapToGrid w:val="0"/>
              <w:spacing w:after="0"/>
              <w:jc w:val="both"/>
            </w:pPr>
            <w:r w:rsidRPr="000E0405">
              <w:t>Case 4.16, s-RTT, BW=20MHz, X=160m</w:t>
            </w:r>
          </w:p>
        </w:tc>
        <w:tc>
          <w:tcPr>
            <w:tcW w:w="956" w:type="dxa"/>
            <w:vAlign w:val="center"/>
          </w:tcPr>
          <w:p w14:paraId="33CBE327" w14:textId="77777777" w:rsidR="007E60C9" w:rsidRPr="000E0405" w:rsidRDefault="007E60C9" w:rsidP="009F1A5E">
            <w:pPr>
              <w:snapToGrid w:val="0"/>
              <w:spacing w:after="0"/>
              <w:jc w:val="both"/>
              <w:rPr>
                <w:rFonts w:ascii="Arial" w:hAnsi="Arial" w:cs="Arial"/>
              </w:rPr>
            </w:pPr>
            <w:r w:rsidRPr="000E0405">
              <w:rPr>
                <w:rFonts w:ascii="Arial" w:hAnsi="Arial" w:cs="Arial"/>
                <w:sz w:val="18"/>
                <w:szCs w:val="18"/>
              </w:rPr>
              <w:t>0.46</w:t>
            </w:r>
          </w:p>
        </w:tc>
        <w:tc>
          <w:tcPr>
            <w:tcW w:w="957" w:type="dxa"/>
            <w:vAlign w:val="center"/>
          </w:tcPr>
          <w:p w14:paraId="2FD6178D" w14:textId="77777777" w:rsidR="007E60C9" w:rsidRPr="000E0405" w:rsidRDefault="007E60C9" w:rsidP="009F1A5E">
            <w:pPr>
              <w:snapToGrid w:val="0"/>
              <w:spacing w:after="0"/>
              <w:jc w:val="both"/>
              <w:rPr>
                <w:rFonts w:ascii="Arial" w:hAnsi="Arial" w:cs="Arial"/>
              </w:rPr>
            </w:pPr>
            <w:r w:rsidRPr="000E0405">
              <w:rPr>
                <w:rFonts w:ascii="Arial" w:hAnsi="Arial" w:cs="Arial"/>
                <w:sz w:val="18"/>
                <w:szCs w:val="18"/>
              </w:rPr>
              <w:t>0.68</w:t>
            </w:r>
          </w:p>
        </w:tc>
        <w:tc>
          <w:tcPr>
            <w:tcW w:w="957" w:type="dxa"/>
            <w:vAlign w:val="center"/>
          </w:tcPr>
          <w:p w14:paraId="43524188" w14:textId="77777777" w:rsidR="007E60C9" w:rsidRPr="000E0405" w:rsidRDefault="007E60C9" w:rsidP="009F1A5E">
            <w:pPr>
              <w:snapToGrid w:val="0"/>
              <w:spacing w:after="0"/>
              <w:jc w:val="both"/>
              <w:rPr>
                <w:rFonts w:ascii="Arial" w:hAnsi="Arial" w:cs="Arial"/>
              </w:rPr>
            </w:pPr>
            <w:r w:rsidRPr="000E0405">
              <w:rPr>
                <w:rFonts w:ascii="Arial" w:hAnsi="Arial" w:cs="Arial"/>
                <w:sz w:val="18"/>
                <w:szCs w:val="18"/>
              </w:rPr>
              <w:t>0.96</w:t>
            </w:r>
          </w:p>
        </w:tc>
        <w:tc>
          <w:tcPr>
            <w:tcW w:w="957" w:type="dxa"/>
            <w:vAlign w:val="center"/>
          </w:tcPr>
          <w:p w14:paraId="45A8D8EB" w14:textId="77777777" w:rsidR="007E60C9" w:rsidRPr="000E0405" w:rsidRDefault="007E60C9" w:rsidP="009F1A5E">
            <w:pPr>
              <w:snapToGrid w:val="0"/>
              <w:spacing w:after="0"/>
              <w:jc w:val="both"/>
              <w:rPr>
                <w:rFonts w:ascii="Arial" w:hAnsi="Arial" w:cs="Arial"/>
              </w:rPr>
            </w:pPr>
            <w:r w:rsidRPr="000E0405">
              <w:rPr>
                <w:rFonts w:ascii="Arial" w:hAnsi="Arial" w:cs="Arial"/>
                <w:sz w:val="18"/>
                <w:szCs w:val="18"/>
              </w:rPr>
              <w:t>1.51</w:t>
            </w:r>
          </w:p>
        </w:tc>
        <w:tc>
          <w:tcPr>
            <w:tcW w:w="1063" w:type="dxa"/>
            <w:vAlign w:val="center"/>
          </w:tcPr>
          <w:p w14:paraId="79969964" w14:textId="77777777" w:rsidR="007E60C9" w:rsidRPr="000E0405" w:rsidRDefault="007E60C9" w:rsidP="009F1A5E">
            <w:pPr>
              <w:snapToGrid w:val="0"/>
              <w:spacing w:after="0"/>
              <w:jc w:val="both"/>
            </w:pPr>
            <w:r w:rsidRPr="000E0405">
              <w:t>No. 89%</w:t>
            </w:r>
          </w:p>
        </w:tc>
        <w:tc>
          <w:tcPr>
            <w:tcW w:w="1063" w:type="dxa"/>
            <w:vAlign w:val="center"/>
          </w:tcPr>
          <w:p w14:paraId="2187925B" w14:textId="77777777" w:rsidR="007E60C9" w:rsidRPr="000E0405" w:rsidRDefault="007E60C9" w:rsidP="009F1A5E">
            <w:pPr>
              <w:snapToGrid w:val="0"/>
              <w:spacing w:after="0"/>
              <w:jc w:val="both"/>
            </w:pPr>
            <w:r w:rsidRPr="000E0405">
              <w:t>No. 53%</w:t>
            </w:r>
          </w:p>
        </w:tc>
      </w:tr>
      <w:tr w:rsidR="00361D7F" w:rsidRPr="000E0405" w14:paraId="75BF98C6" w14:textId="77777777" w:rsidTr="007E60C9">
        <w:trPr>
          <w:trHeight w:val="300"/>
          <w:jc w:val="center"/>
        </w:trPr>
        <w:tc>
          <w:tcPr>
            <w:tcW w:w="3681" w:type="dxa"/>
            <w:shd w:val="clear" w:color="auto" w:fill="D9D9D9"/>
            <w:vAlign w:val="center"/>
          </w:tcPr>
          <w:p w14:paraId="393B8532" w14:textId="77777777" w:rsidR="007E60C9" w:rsidRPr="000E0405" w:rsidRDefault="007E60C9" w:rsidP="009F1A5E">
            <w:pPr>
              <w:snapToGrid w:val="0"/>
              <w:spacing w:after="0"/>
              <w:jc w:val="both"/>
            </w:pPr>
          </w:p>
        </w:tc>
        <w:tc>
          <w:tcPr>
            <w:tcW w:w="956" w:type="dxa"/>
            <w:shd w:val="clear" w:color="auto" w:fill="D9D9D9"/>
            <w:vAlign w:val="center"/>
          </w:tcPr>
          <w:p w14:paraId="3B719945" w14:textId="77777777" w:rsidR="007E60C9" w:rsidRPr="000E0405" w:rsidRDefault="007E60C9" w:rsidP="009F1A5E">
            <w:pPr>
              <w:keepNext/>
              <w:keepLines/>
              <w:spacing w:after="0" w:line="259" w:lineRule="auto"/>
              <w:rPr>
                <w:rFonts w:ascii="Arial" w:hAnsi="Arial"/>
                <w:sz w:val="18"/>
              </w:rPr>
            </w:pPr>
          </w:p>
        </w:tc>
        <w:tc>
          <w:tcPr>
            <w:tcW w:w="957" w:type="dxa"/>
            <w:shd w:val="clear" w:color="auto" w:fill="D9D9D9"/>
            <w:vAlign w:val="center"/>
          </w:tcPr>
          <w:p w14:paraId="1011B832" w14:textId="77777777" w:rsidR="007E60C9" w:rsidRPr="000E0405" w:rsidRDefault="007E60C9" w:rsidP="009F1A5E">
            <w:pPr>
              <w:keepNext/>
              <w:keepLines/>
              <w:spacing w:after="0" w:line="259" w:lineRule="auto"/>
              <w:rPr>
                <w:rFonts w:ascii="Arial" w:hAnsi="Arial"/>
                <w:sz w:val="18"/>
              </w:rPr>
            </w:pPr>
          </w:p>
        </w:tc>
        <w:tc>
          <w:tcPr>
            <w:tcW w:w="957" w:type="dxa"/>
            <w:shd w:val="clear" w:color="auto" w:fill="D9D9D9"/>
            <w:vAlign w:val="center"/>
          </w:tcPr>
          <w:p w14:paraId="12D41E9F" w14:textId="77777777" w:rsidR="007E60C9" w:rsidRPr="000E0405" w:rsidRDefault="007E60C9" w:rsidP="009F1A5E">
            <w:pPr>
              <w:keepNext/>
              <w:keepLines/>
              <w:spacing w:after="0" w:line="259" w:lineRule="auto"/>
              <w:rPr>
                <w:rFonts w:ascii="Arial" w:hAnsi="Arial"/>
                <w:sz w:val="18"/>
              </w:rPr>
            </w:pPr>
          </w:p>
        </w:tc>
        <w:tc>
          <w:tcPr>
            <w:tcW w:w="957" w:type="dxa"/>
            <w:shd w:val="clear" w:color="auto" w:fill="D9D9D9"/>
            <w:vAlign w:val="center"/>
          </w:tcPr>
          <w:p w14:paraId="6EA78609" w14:textId="77777777" w:rsidR="007E60C9" w:rsidRPr="000E0405" w:rsidRDefault="007E60C9" w:rsidP="009F1A5E">
            <w:pPr>
              <w:keepNext/>
              <w:keepLines/>
              <w:spacing w:after="0" w:line="259" w:lineRule="auto"/>
              <w:rPr>
                <w:rFonts w:ascii="Arial" w:hAnsi="Arial"/>
                <w:sz w:val="18"/>
              </w:rPr>
            </w:pPr>
          </w:p>
        </w:tc>
        <w:tc>
          <w:tcPr>
            <w:tcW w:w="1063" w:type="dxa"/>
            <w:shd w:val="clear" w:color="auto" w:fill="D9D9D9"/>
            <w:vAlign w:val="center"/>
          </w:tcPr>
          <w:p w14:paraId="2BCE0407" w14:textId="77777777" w:rsidR="007E60C9" w:rsidRPr="000E0405" w:rsidRDefault="007E60C9" w:rsidP="009F1A5E">
            <w:pPr>
              <w:snapToGrid w:val="0"/>
              <w:spacing w:after="0"/>
              <w:jc w:val="both"/>
            </w:pPr>
          </w:p>
        </w:tc>
        <w:tc>
          <w:tcPr>
            <w:tcW w:w="1063" w:type="dxa"/>
            <w:shd w:val="clear" w:color="auto" w:fill="D9D9D9"/>
            <w:vAlign w:val="center"/>
          </w:tcPr>
          <w:p w14:paraId="197D44A8" w14:textId="77777777" w:rsidR="007E60C9" w:rsidRPr="000E0405" w:rsidRDefault="007E60C9" w:rsidP="009F1A5E">
            <w:pPr>
              <w:snapToGrid w:val="0"/>
              <w:spacing w:after="0"/>
              <w:jc w:val="both"/>
            </w:pPr>
          </w:p>
        </w:tc>
      </w:tr>
      <w:tr w:rsidR="00361D7F" w:rsidRPr="000E0405" w14:paraId="67CAC4D0" w14:textId="77777777" w:rsidTr="002318CE">
        <w:trPr>
          <w:trHeight w:val="300"/>
          <w:jc w:val="center"/>
        </w:trPr>
        <w:tc>
          <w:tcPr>
            <w:tcW w:w="3681" w:type="dxa"/>
            <w:vAlign w:val="center"/>
          </w:tcPr>
          <w:p w14:paraId="5254E987" w14:textId="77777777" w:rsidR="007E60C9" w:rsidRPr="000E0405" w:rsidRDefault="007E60C9" w:rsidP="009F1A5E">
            <w:pPr>
              <w:snapToGrid w:val="0"/>
              <w:spacing w:after="0"/>
              <w:jc w:val="both"/>
            </w:pPr>
            <w:r w:rsidRPr="000E0405">
              <w:t>Case 4.2, s-RTT, BW=40MHz, X=80m</w:t>
            </w:r>
          </w:p>
        </w:tc>
        <w:tc>
          <w:tcPr>
            <w:tcW w:w="956" w:type="dxa"/>
            <w:vAlign w:val="center"/>
          </w:tcPr>
          <w:p w14:paraId="1E8FB4CA" w14:textId="77777777" w:rsidR="007E60C9" w:rsidRPr="000E0405" w:rsidRDefault="007E60C9" w:rsidP="009F1A5E">
            <w:pPr>
              <w:snapToGrid w:val="0"/>
              <w:spacing w:after="0"/>
              <w:jc w:val="both"/>
            </w:pPr>
            <w:r w:rsidRPr="000E0405">
              <w:rPr>
                <w:rFonts w:ascii="Arial" w:hAnsi="Arial" w:cs="Arial"/>
                <w:sz w:val="18"/>
                <w:szCs w:val="18"/>
              </w:rPr>
              <w:t>0.39</w:t>
            </w:r>
          </w:p>
        </w:tc>
        <w:tc>
          <w:tcPr>
            <w:tcW w:w="957" w:type="dxa"/>
            <w:vAlign w:val="center"/>
          </w:tcPr>
          <w:p w14:paraId="0A176D92" w14:textId="77777777" w:rsidR="007E60C9" w:rsidRPr="000E0405" w:rsidRDefault="007E60C9" w:rsidP="009F1A5E">
            <w:pPr>
              <w:snapToGrid w:val="0"/>
              <w:spacing w:after="0"/>
              <w:jc w:val="both"/>
            </w:pPr>
            <w:r w:rsidRPr="000E0405">
              <w:rPr>
                <w:rFonts w:ascii="Arial" w:hAnsi="Arial" w:cs="Arial"/>
                <w:sz w:val="18"/>
                <w:szCs w:val="18"/>
              </w:rPr>
              <w:t>0.57</w:t>
            </w:r>
          </w:p>
        </w:tc>
        <w:tc>
          <w:tcPr>
            <w:tcW w:w="957" w:type="dxa"/>
            <w:vAlign w:val="center"/>
          </w:tcPr>
          <w:p w14:paraId="3FD338C1" w14:textId="77777777" w:rsidR="007E60C9" w:rsidRPr="000E0405" w:rsidRDefault="007E60C9" w:rsidP="009F1A5E">
            <w:pPr>
              <w:snapToGrid w:val="0"/>
              <w:spacing w:after="0"/>
              <w:jc w:val="both"/>
            </w:pPr>
            <w:r w:rsidRPr="000E0405">
              <w:rPr>
                <w:rFonts w:ascii="Arial" w:hAnsi="Arial" w:cs="Arial"/>
                <w:sz w:val="18"/>
                <w:szCs w:val="18"/>
              </w:rPr>
              <w:t>0.76</w:t>
            </w:r>
          </w:p>
        </w:tc>
        <w:tc>
          <w:tcPr>
            <w:tcW w:w="957" w:type="dxa"/>
            <w:vAlign w:val="center"/>
          </w:tcPr>
          <w:p w14:paraId="25351F3A" w14:textId="77777777" w:rsidR="007E60C9" w:rsidRPr="000E0405" w:rsidRDefault="007E60C9" w:rsidP="009F1A5E">
            <w:pPr>
              <w:snapToGrid w:val="0"/>
              <w:spacing w:after="0"/>
              <w:jc w:val="both"/>
            </w:pPr>
            <w:r w:rsidRPr="000E0405">
              <w:rPr>
                <w:rFonts w:ascii="Arial" w:hAnsi="Arial" w:cs="Arial"/>
                <w:sz w:val="18"/>
                <w:szCs w:val="18"/>
              </w:rPr>
              <w:t>1.07</w:t>
            </w:r>
          </w:p>
        </w:tc>
        <w:tc>
          <w:tcPr>
            <w:tcW w:w="1063" w:type="dxa"/>
            <w:vAlign w:val="center"/>
          </w:tcPr>
          <w:p w14:paraId="01FBC91E" w14:textId="77777777" w:rsidR="007E60C9" w:rsidRPr="000E0405" w:rsidRDefault="007E60C9" w:rsidP="009F1A5E">
            <w:pPr>
              <w:snapToGrid w:val="0"/>
              <w:spacing w:after="0"/>
              <w:jc w:val="both"/>
            </w:pPr>
            <w:r w:rsidRPr="000E0405">
              <w:t>Yes</w:t>
            </w:r>
          </w:p>
        </w:tc>
        <w:tc>
          <w:tcPr>
            <w:tcW w:w="1063" w:type="dxa"/>
            <w:vAlign w:val="center"/>
          </w:tcPr>
          <w:p w14:paraId="335F3D98" w14:textId="77777777" w:rsidR="007E60C9" w:rsidRPr="000E0405" w:rsidRDefault="007E60C9" w:rsidP="009F1A5E">
            <w:pPr>
              <w:snapToGrid w:val="0"/>
              <w:spacing w:after="0"/>
              <w:jc w:val="both"/>
            </w:pPr>
            <w:r w:rsidRPr="000E0405">
              <w:t>No. 61%</w:t>
            </w:r>
          </w:p>
        </w:tc>
      </w:tr>
      <w:tr w:rsidR="00361D7F" w:rsidRPr="000E0405" w14:paraId="404DE0C6" w14:textId="77777777" w:rsidTr="002318CE">
        <w:trPr>
          <w:trHeight w:val="300"/>
          <w:jc w:val="center"/>
        </w:trPr>
        <w:tc>
          <w:tcPr>
            <w:tcW w:w="3681" w:type="dxa"/>
            <w:vAlign w:val="center"/>
          </w:tcPr>
          <w:p w14:paraId="68ED532D" w14:textId="77777777" w:rsidR="007E60C9" w:rsidRPr="000E0405" w:rsidRDefault="007E60C9" w:rsidP="009F1A5E">
            <w:pPr>
              <w:snapToGrid w:val="0"/>
              <w:spacing w:after="0"/>
              <w:jc w:val="both"/>
            </w:pPr>
            <w:r w:rsidRPr="000E0405">
              <w:t>Case 4.5, s-RTT, BW=40MHz, X=80m</w:t>
            </w:r>
          </w:p>
        </w:tc>
        <w:tc>
          <w:tcPr>
            <w:tcW w:w="956" w:type="dxa"/>
            <w:vAlign w:val="center"/>
          </w:tcPr>
          <w:p w14:paraId="739CC999" w14:textId="77777777" w:rsidR="007E60C9" w:rsidRPr="000E0405" w:rsidRDefault="007E60C9" w:rsidP="009F1A5E">
            <w:pPr>
              <w:snapToGrid w:val="0"/>
              <w:spacing w:after="0"/>
              <w:jc w:val="both"/>
            </w:pPr>
            <w:r w:rsidRPr="000E0405">
              <w:rPr>
                <w:rFonts w:ascii="Arial" w:hAnsi="Arial" w:cs="Arial"/>
                <w:sz w:val="18"/>
                <w:szCs w:val="18"/>
              </w:rPr>
              <w:t>0.41</w:t>
            </w:r>
          </w:p>
        </w:tc>
        <w:tc>
          <w:tcPr>
            <w:tcW w:w="957" w:type="dxa"/>
            <w:vAlign w:val="center"/>
          </w:tcPr>
          <w:p w14:paraId="60EEF422" w14:textId="77777777" w:rsidR="007E60C9" w:rsidRPr="000E0405" w:rsidRDefault="007E60C9" w:rsidP="009F1A5E">
            <w:pPr>
              <w:snapToGrid w:val="0"/>
              <w:spacing w:after="0"/>
              <w:jc w:val="both"/>
            </w:pPr>
            <w:r w:rsidRPr="000E0405">
              <w:rPr>
                <w:rFonts w:ascii="Arial" w:hAnsi="Arial" w:cs="Arial"/>
                <w:sz w:val="18"/>
                <w:szCs w:val="18"/>
              </w:rPr>
              <w:t>0.61</w:t>
            </w:r>
          </w:p>
        </w:tc>
        <w:tc>
          <w:tcPr>
            <w:tcW w:w="957" w:type="dxa"/>
            <w:vAlign w:val="center"/>
          </w:tcPr>
          <w:p w14:paraId="4A189870" w14:textId="77777777" w:rsidR="007E60C9" w:rsidRPr="000E0405" w:rsidRDefault="007E60C9" w:rsidP="009F1A5E">
            <w:pPr>
              <w:snapToGrid w:val="0"/>
              <w:spacing w:after="0"/>
              <w:jc w:val="both"/>
            </w:pPr>
            <w:r w:rsidRPr="000E0405">
              <w:rPr>
                <w:rFonts w:ascii="Arial" w:hAnsi="Arial" w:cs="Arial"/>
                <w:sz w:val="18"/>
                <w:szCs w:val="18"/>
              </w:rPr>
              <w:t>0.79</w:t>
            </w:r>
          </w:p>
        </w:tc>
        <w:tc>
          <w:tcPr>
            <w:tcW w:w="957" w:type="dxa"/>
            <w:vAlign w:val="center"/>
          </w:tcPr>
          <w:p w14:paraId="2C9CE398" w14:textId="77777777" w:rsidR="007E60C9" w:rsidRPr="000E0405" w:rsidRDefault="007E60C9" w:rsidP="009F1A5E">
            <w:pPr>
              <w:snapToGrid w:val="0"/>
              <w:spacing w:after="0"/>
              <w:jc w:val="both"/>
            </w:pPr>
            <w:r w:rsidRPr="000E0405">
              <w:rPr>
                <w:rFonts w:ascii="Arial" w:hAnsi="Arial" w:cs="Arial"/>
                <w:sz w:val="18"/>
                <w:szCs w:val="18"/>
              </w:rPr>
              <w:t>1.01</w:t>
            </w:r>
          </w:p>
        </w:tc>
        <w:tc>
          <w:tcPr>
            <w:tcW w:w="1063" w:type="dxa"/>
            <w:vAlign w:val="center"/>
          </w:tcPr>
          <w:p w14:paraId="19D40F12" w14:textId="77777777" w:rsidR="007E60C9" w:rsidRPr="000E0405" w:rsidRDefault="007E60C9" w:rsidP="009F1A5E">
            <w:pPr>
              <w:snapToGrid w:val="0"/>
              <w:spacing w:after="0"/>
              <w:jc w:val="both"/>
            </w:pPr>
            <w:r w:rsidRPr="000E0405">
              <w:t>Yes</w:t>
            </w:r>
          </w:p>
        </w:tc>
        <w:tc>
          <w:tcPr>
            <w:tcW w:w="1063" w:type="dxa"/>
            <w:vAlign w:val="center"/>
          </w:tcPr>
          <w:p w14:paraId="7752D8A3" w14:textId="77777777" w:rsidR="007E60C9" w:rsidRPr="000E0405" w:rsidRDefault="007E60C9" w:rsidP="009F1A5E">
            <w:pPr>
              <w:snapToGrid w:val="0"/>
              <w:spacing w:after="0"/>
              <w:jc w:val="both"/>
            </w:pPr>
            <w:r w:rsidRPr="000E0405">
              <w:t>No. 58%</w:t>
            </w:r>
          </w:p>
        </w:tc>
      </w:tr>
      <w:tr w:rsidR="00361D7F" w:rsidRPr="000E0405" w14:paraId="345D5A2D" w14:textId="77777777" w:rsidTr="002318CE">
        <w:trPr>
          <w:trHeight w:val="300"/>
          <w:jc w:val="center"/>
        </w:trPr>
        <w:tc>
          <w:tcPr>
            <w:tcW w:w="3681" w:type="dxa"/>
            <w:vAlign w:val="center"/>
          </w:tcPr>
          <w:p w14:paraId="06B4D3A4" w14:textId="77777777" w:rsidR="007E60C9" w:rsidRPr="000E0405" w:rsidRDefault="007E60C9" w:rsidP="009F1A5E">
            <w:pPr>
              <w:snapToGrid w:val="0"/>
              <w:spacing w:after="0"/>
              <w:jc w:val="both"/>
            </w:pPr>
            <w:r w:rsidRPr="000E0405">
              <w:t>Case 4.8, s-RTT, BW=40MHz, X=80m</w:t>
            </w:r>
          </w:p>
        </w:tc>
        <w:tc>
          <w:tcPr>
            <w:tcW w:w="956" w:type="dxa"/>
            <w:vAlign w:val="center"/>
          </w:tcPr>
          <w:p w14:paraId="6227E789" w14:textId="77777777" w:rsidR="007E60C9" w:rsidRPr="000E0405" w:rsidRDefault="007E60C9" w:rsidP="009F1A5E">
            <w:pPr>
              <w:snapToGrid w:val="0"/>
              <w:spacing w:after="0"/>
              <w:jc w:val="both"/>
            </w:pPr>
            <w:r w:rsidRPr="000E0405">
              <w:rPr>
                <w:rFonts w:ascii="Arial" w:hAnsi="Arial" w:cs="Arial"/>
                <w:sz w:val="18"/>
                <w:szCs w:val="18"/>
              </w:rPr>
              <w:t>0.37</w:t>
            </w:r>
          </w:p>
        </w:tc>
        <w:tc>
          <w:tcPr>
            <w:tcW w:w="957" w:type="dxa"/>
            <w:vAlign w:val="center"/>
          </w:tcPr>
          <w:p w14:paraId="2FEA4C03" w14:textId="77777777" w:rsidR="007E60C9" w:rsidRPr="000E0405" w:rsidRDefault="007E60C9" w:rsidP="009F1A5E">
            <w:pPr>
              <w:snapToGrid w:val="0"/>
              <w:spacing w:after="0"/>
              <w:jc w:val="both"/>
            </w:pPr>
            <w:r w:rsidRPr="000E0405">
              <w:rPr>
                <w:rFonts w:ascii="Arial" w:hAnsi="Arial" w:cs="Arial"/>
                <w:sz w:val="18"/>
                <w:szCs w:val="18"/>
              </w:rPr>
              <w:t>0.53</w:t>
            </w:r>
          </w:p>
        </w:tc>
        <w:tc>
          <w:tcPr>
            <w:tcW w:w="957" w:type="dxa"/>
            <w:vAlign w:val="center"/>
          </w:tcPr>
          <w:p w14:paraId="4A72CF61" w14:textId="77777777" w:rsidR="007E60C9" w:rsidRPr="000E0405" w:rsidRDefault="007E60C9" w:rsidP="009F1A5E">
            <w:pPr>
              <w:snapToGrid w:val="0"/>
              <w:spacing w:after="0"/>
              <w:jc w:val="both"/>
            </w:pPr>
            <w:r w:rsidRPr="000E0405">
              <w:rPr>
                <w:rFonts w:ascii="Arial" w:hAnsi="Arial" w:cs="Arial"/>
                <w:sz w:val="18"/>
                <w:szCs w:val="18"/>
              </w:rPr>
              <w:t>0.70</w:t>
            </w:r>
          </w:p>
        </w:tc>
        <w:tc>
          <w:tcPr>
            <w:tcW w:w="957" w:type="dxa"/>
            <w:vAlign w:val="center"/>
          </w:tcPr>
          <w:p w14:paraId="318A903C" w14:textId="77777777" w:rsidR="007E60C9" w:rsidRPr="000E0405" w:rsidRDefault="007E60C9" w:rsidP="009F1A5E">
            <w:pPr>
              <w:snapToGrid w:val="0"/>
              <w:spacing w:after="0"/>
              <w:jc w:val="both"/>
            </w:pPr>
            <w:r w:rsidRPr="000E0405">
              <w:rPr>
                <w:rFonts w:ascii="Arial" w:hAnsi="Arial" w:cs="Arial"/>
                <w:sz w:val="18"/>
                <w:szCs w:val="18"/>
              </w:rPr>
              <w:t>0.96</w:t>
            </w:r>
          </w:p>
        </w:tc>
        <w:tc>
          <w:tcPr>
            <w:tcW w:w="1063" w:type="dxa"/>
            <w:vAlign w:val="center"/>
          </w:tcPr>
          <w:p w14:paraId="2BCC1907" w14:textId="77777777" w:rsidR="007E60C9" w:rsidRPr="000E0405" w:rsidRDefault="007E60C9" w:rsidP="009F1A5E">
            <w:pPr>
              <w:snapToGrid w:val="0"/>
              <w:spacing w:after="0"/>
              <w:jc w:val="both"/>
            </w:pPr>
            <w:r w:rsidRPr="000E0405">
              <w:t>Yes</w:t>
            </w:r>
          </w:p>
        </w:tc>
        <w:tc>
          <w:tcPr>
            <w:tcW w:w="1063" w:type="dxa"/>
            <w:vAlign w:val="center"/>
          </w:tcPr>
          <w:p w14:paraId="4FE8E31B" w14:textId="77777777" w:rsidR="007E60C9" w:rsidRPr="000E0405" w:rsidRDefault="007E60C9" w:rsidP="009F1A5E">
            <w:pPr>
              <w:snapToGrid w:val="0"/>
              <w:spacing w:after="0"/>
              <w:jc w:val="both"/>
            </w:pPr>
            <w:r w:rsidRPr="000E0405">
              <w:t>No. 63%</w:t>
            </w:r>
          </w:p>
        </w:tc>
      </w:tr>
      <w:tr w:rsidR="00361D7F" w:rsidRPr="000E0405" w14:paraId="4EAA797E" w14:textId="77777777" w:rsidTr="002318CE">
        <w:trPr>
          <w:trHeight w:val="300"/>
          <w:jc w:val="center"/>
        </w:trPr>
        <w:tc>
          <w:tcPr>
            <w:tcW w:w="3681" w:type="dxa"/>
            <w:vAlign w:val="center"/>
          </w:tcPr>
          <w:p w14:paraId="7C59423E" w14:textId="77777777" w:rsidR="007E60C9" w:rsidRPr="000E0405" w:rsidRDefault="007E60C9" w:rsidP="009F1A5E">
            <w:pPr>
              <w:snapToGrid w:val="0"/>
              <w:spacing w:after="0"/>
              <w:jc w:val="both"/>
            </w:pPr>
            <w:r w:rsidRPr="000E0405">
              <w:t>Case 4.11, s-RTT, BW=40MHz, X=160m</w:t>
            </w:r>
          </w:p>
        </w:tc>
        <w:tc>
          <w:tcPr>
            <w:tcW w:w="956" w:type="dxa"/>
            <w:vAlign w:val="center"/>
          </w:tcPr>
          <w:p w14:paraId="074F32D2" w14:textId="77777777" w:rsidR="007E60C9" w:rsidRPr="000E0405" w:rsidRDefault="007E60C9" w:rsidP="009F1A5E">
            <w:pPr>
              <w:snapToGrid w:val="0"/>
              <w:spacing w:after="0"/>
              <w:jc w:val="both"/>
            </w:pPr>
            <w:r w:rsidRPr="000E0405">
              <w:rPr>
                <w:rFonts w:ascii="Arial" w:hAnsi="Arial" w:cs="Arial"/>
                <w:sz w:val="18"/>
                <w:szCs w:val="18"/>
              </w:rPr>
              <w:t>0.42</w:t>
            </w:r>
          </w:p>
        </w:tc>
        <w:tc>
          <w:tcPr>
            <w:tcW w:w="957" w:type="dxa"/>
            <w:vAlign w:val="center"/>
          </w:tcPr>
          <w:p w14:paraId="045D6428" w14:textId="77777777" w:rsidR="007E60C9" w:rsidRPr="000E0405" w:rsidRDefault="007E60C9" w:rsidP="009F1A5E">
            <w:pPr>
              <w:snapToGrid w:val="0"/>
              <w:spacing w:after="0"/>
              <w:jc w:val="both"/>
            </w:pPr>
            <w:r w:rsidRPr="000E0405">
              <w:rPr>
                <w:rFonts w:ascii="Arial" w:hAnsi="Arial" w:cs="Arial"/>
                <w:sz w:val="18"/>
                <w:szCs w:val="18"/>
              </w:rPr>
              <w:t>0.60</w:t>
            </w:r>
          </w:p>
        </w:tc>
        <w:tc>
          <w:tcPr>
            <w:tcW w:w="957" w:type="dxa"/>
            <w:vAlign w:val="center"/>
          </w:tcPr>
          <w:p w14:paraId="0DD7F90C" w14:textId="77777777" w:rsidR="007E60C9" w:rsidRPr="000E0405" w:rsidRDefault="007E60C9" w:rsidP="009F1A5E">
            <w:pPr>
              <w:snapToGrid w:val="0"/>
              <w:spacing w:after="0"/>
              <w:jc w:val="both"/>
            </w:pPr>
            <w:r w:rsidRPr="000E0405">
              <w:rPr>
                <w:rFonts w:ascii="Arial" w:hAnsi="Arial" w:cs="Arial"/>
                <w:sz w:val="18"/>
                <w:szCs w:val="18"/>
              </w:rPr>
              <w:t>0.83</w:t>
            </w:r>
          </w:p>
        </w:tc>
        <w:tc>
          <w:tcPr>
            <w:tcW w:w="957" w:type="dxa"/>
            <w:vAlign w:val="center"/>
          </w:tcPr>
          <w:p w14:paraId="317A02C6" w14:textId="77777777" w:rsidR="007E60C9" w:rsidRPr="000E0405" w:rsidRDefault="007E60C9" w:rsidP="009F1A5E">
            <w:pPr>
              <w:snapToGrid w:val="0"/>
              <w:spacing w:after="0"/>
              <w:jc w:val="both"/>
            </w:pPr>
            <w:r w:rsidRPr="000E0405">
              <w:rPr>
                <w:rFonts w:ascii="Arial" w:hAnsi="Arial" w:cs="Arial"/>
                <w:sz w:val="18"/>
                <w:szCs w:val="18"/>
              </w:rPr>
              <w:t>1.25</w:t>
            </w:r>
          </w:p>
        </w:tc>
        <w:tc>
          <w:tcPr>
            <w:tcW w:w="1063" w:type="dxa"/>
            <w:vAlign w:val="center"/>
          </w:tcPr>
          <w:p w14:paraId="30C92F5C" w14:textId="77777777" w:rsidR="007E60C9" w:rsidRPr="000E0405" w:rsidRDefault="007E60C9" w:rsidP="009F1A5E">
            <w:pPr>
              <w:snapToGrid w:val="0"/>
              <w:spacing w:after="0"/>
              <w:jc w:val="both"/>
            </w:pPr>
            <w:r w:rsidRPr="000E0405">
              <w:t>Yes</w:t>
            </w:r>
          </w:p>
        </w:tc>
        <w:tc>
          <w:tcPr>
            <w:tcW w:w="1063" w:type="dxa"/>
            <w:vAlign w:val="center"/>
          </w:tcPr>
          <w:p w14:paraId="312AB690" w14:textId="77777777" w:rsidR="007E60C9" w:rsidRPr="000E0405" w:rsidRDefault="007E60C9" w:rsidP="009F1A5E">
            <w:pPr>
              <w:snapToGrid w:val="0"/>
              <w:spacing w:after="0"/>
              <w:jc w:val="both"/>
            </w:pPr>
            <w:r w:rsidRPr="000E0405">
              <w:t>No. 58%</w:t>
            </w:r>
          </w:p>
        </w:tc>
      </w:tr>
      <w:tr w:rsidR="00361D7F" w:rsidRPr="000E0405" w14:paraId="0DC14D4C" w14:textId="77777777" w:rsidTr="002318CE">
        <w:trPr>
          <w:trHeight w:val="300"/>
          <w:jc w:val="center"/>
        </w:trPr>
        <w:tc>
          <w:tcPr>
            <w:tcW w:w="3681" w:type="dxa"/>
            <w:vAlign w:val="center"/>
          </w:tcPr>
          <w:p w14:paraId="7D03C60A" w14:textId="77777777" w:rsidR="007E60C9" w:rsidRPr="000E0405" w:rsidRDefault="007E60C9" w:rsidP="009F1A5E">
            <w:pPr>
              <w:snapToGrid w:val="0"/>
              <w:spacing w:after="0"/>
              <w:jc w:val="both"/>
            </w:pPr>
            <w:r w:rsidRPr="000E0405">
              <w:t>Case 4.14, s-RTT, BW=40MHz, X=160m</w:t>
            </w:r>
          </w:p>
        </w:tc>
        <w:tc>
          <w:tcPr>
            <w:tcW w:w="956" w:type="dxa"/>
            <w:vAlign w:val="center"/>
          </w:tcPr>
          <w:p w14:paraId="14D163B9" w14:textId="77777777" w:rsidR="007E60C9" w:rsidRPr="000E0405" w:rsidRDefault="007E60C9" w:rsidP="009F1A5E">
            <w:pPr>
              <w:snapToGrid w:val="0"/>
              <w:spacing w:after="0"/>
              <w:jc w:val="both"/>
            </w:pPr>
            <w:r w:rsidRPr="000E0405">
              <w:rPr>
                <w:rFonts w:ascii="Arial" w:hAnsi="Arial" w:cs="Arial"/>
                <w:sz w:val="18"/>
                <w:szCs w:val="18"/>
              </w:rPr>
              <w:t>0.46</w:t>
            </w:r>
          </w:p>
        </w:tc>
        <w:tc>
          <w:tcPr>
            <w:tcW w:w="957" w:type="dxa"/>
            <w:vAlign w:val="center"/>
          </w:tcPr>
          <w:p w14:paraId="3FEB6DE0" w14:textId="77777777" w:rsidR="007E60C9" w:rsidRPr="000E0405" w:rsidRDefault="007E60C9" w:rsidP="009F1A5E">
            <w:pPr>
              <w:snapToGrid w:val="0"/>
              <w:spacing w:after="0"/>
              <w:jc w:val="both"/>
            </w:pPr>
            <w:r w:rsidRPr="000E0405">
              <w:rPr>
                <w:rFonts w:ascii="Arial" w:hAnsi="Arial" w:cs="Arial"/>
                <w:sz w:val="18"/>
                <w:szCs w:val="18"/>
              </w:rPr>
              <w:t>0.68</w:t>
            </w:r>
          </w:p>
        </w:tc>
        <w:tc>
          <w:tcPr>
            <w:tcW w:w="957" w:type="dxa"/>
            <w:vAlign w:val="center"/>
          </w:tcPr>
          <w:p w14:paraId="45E2F0A8" w14:textId="77777777" w:rsidR="007E60C9" w:rsidRPr="000E0405" w:rsidRDefault="007E60C9" w:rsidP="009F1A5E">
            <w:pPr>
              <w:snapToGrid w:val="0"/>
              <w:spacing w:after="0"/>
              <w:jc w:val="both"/>
            </w:pPr>
            <w:r w:rsidRPr="000E0405">
              <w:rPr>
                <w:rFonts w:ascii="Arial" w:hAnsi="Arial" w:cs="Arial"/>
                <w:sz w:val="18"/>
                <w:szCs w:val="18"/>
              </w:rPr>
              <w:t>0.89</w:t>
            </w:r>
          </w:p>
        </w:tc>
        <w:tc>
          <w:tcPr>
            <w:tcW w:w="957" w:type="dxa"/>
            <w:vAlign w:val="center"/>
          </w:tcPr>
          <w:p w14:paraId="2E374568" w14:textId="77777777" w:rsidR="007E60C9" w:rsidRPr="000E0405" w:rsidRDefault="007E60C9" w:rsidP="009F1A5E">
            <w:pPr>
              <w:snapToGrid w:val="0"/>
              <w:spacing w:after="0"/>
              <w:jc w:val="both"/>
            </w:pPr>
            <w:r w:rsidRPr="000E0405">
              <w:rPr>
                <w:rFonts w:ascii="Arial" w:hAnsi="Arial" w:cs="Arial"/>
                <w:sz w:val="18"/>
                <w:szCs w:val="18"/>
              </w:rPr>
              <w:t>1.21</w:t>
            </w:r>
          </w:p>
        </w:tc>
        <w:tc>
          <w:tcPr>
            <w:tcW w:w="1063" w:type="dxa"/>
            <w:vAlign w:val="center"/>
          </w:tcPr>
          <w:p w14:paraId="196E8199" w14:textId="77777777" w:rsidR="007E60C9" w:rsidRPr="000E0405" w:rsidRDefault="007E60C9" w:rsidP="009F1A5E">
            <w:pPr>
              <w:snapToGrid w:val="0"/>
              <w:spacing w:after="0"/>
              <w:jc w:val="both"/>
            </w:pPr>
            <w:r w:rsidRPr="000E0405">
              <w:t>Yes</w:t>
            </w:r>
          </w:p>
        </w:tc>
        <w:tc>
          <w:tcPr>
            <w:tcW w:w="1063" w:type="dxa"/>
            <w:vAlign w:val="center"/>
          </w:tcPr>
          <w:p w14:paraId="3F6E83C1" w14:textId="77777777" w:rsidR="007E60C9" w:rsidRPr="000E0405" w:rsidRDefault="007E60C9" w:rsidP="009F1A5E">
            <w:pPr>
              <w:snapToGrid w:val="0"/>
              <w:spacing w:after="0"/>
              <w:jc w:val="both"/>
            </w:pPr>
            <w:r w:rsidRPr="000E0405">
              <w:t>No. 5</w:t>
            </w:r>
            <w:r w:rsidRPr="000E0405">
              <w:rPr>
                <w:lang w:val="ru-RU"/>
              </w:rPr>
              <w:t>3</w:t>
            </w:r>
            <w:r w:rsidRPr="000E0405">
              <w:t>%</w:t>
            </w:r>
          </w:p>
        </w:tc>
      </w:tr>
      <w:tr w:rsidR="00361D7F" w:rsidRPr="000E0405" w14:paraId="3AB15580"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4BBF0957" w14:textId="77777777" w:rsidR="007E60C9" w:rsidRPr="000E0405" w:rsidRDefault="007E60C9" w:rsidP="009F1A5E">
            <w:pPr>
              <w:snapToGrid w:val="0"/>
              <w:spacing w:after="0"/>
              <w:jc w:val="both"/>
            </w:pPr>
            <w:r w:rsidRPr="000E0405">
              <w:t>Case 4.17, s-RTT, BW=40MHz,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7AD6394D" w14:textId="77777777" w:rsidR="007E60C9" w:rsidRPr="000E0405" w:rsidRDefault="007E60C9" w:rsidP="009F1A5E">
            <w:pPr>
              <w:snapToGrid w:val="0"/>
              <w:spacing w:after="0"/>
              <w:jc w:val="both"/>
            </w:pPr>
            <w:r w:rsidRPr="000E0405">
              <w:rPr>
                <w:rFonts w:ascii="Arial" w:hAnsi="Arial" w:cs="Arial"/>
                <w:sz w:val="18"/>
                <w:szCs w:val="18"/>
              </w:rPr>
              <w:t>0.4</w:t>
            </w:r>
          </w:p>
        </w:tc>
        <w:tc>
          <w:tcPr>
            <w:tcW w:w="957" w:type="dxa"/>
            <w:tcBorders>
              <w:top w:val="single" w:sz="4" w:space="0" w:color="000000"/>
              <w:left w:val="single" w:sz="4" w:space="0" w:color="000000"/>
              <w:bottom w:val="single" w:sz="4" w:space="0" w:color="000000"/>
              <w:right w:val="single" w:sz="4" w:space="0" w:color="000000"/>
            </w:tcBorders>
            <w:vAlign w:val="center"/>
          </w:tcPr>
          <w:p w14:paraId="076131FE" w14:textId="77777777" w:rsidR="007E60C9" w:rsidRPr="000E0405" w:rsidRDefault="007E60C9" w:rsidP="009F1A5E">
            <w:pPr>
              <w:snapToGrid w:val="0"/>
              <w:spacing w:after="0"/>
              <w:jc w:val="both"/>
            </w:pPr>
            <w:r w:rsidRPr="000E0405">
              <w:rPr>
                <w:rFonts w:ascii="Arial" w:hAnsi="Arial" w:cs="Arial"/>
                <w:sz w:val="18"/>
                <w:szCs w:val="18"/>
              </w:rPr>
              <w:t>0.58</w:t>
            </w:r>
          </w:p>
        </w:tc>
        <w:tc>
          <w:tcPr>
            <w:tcW w:w="957" w:type="dxa"/>
            <w:tcBorders>
              <w:top w:val="single" w:sz="4" w:space="0" w:color="000000"/>
              <w:left w:val="single" w:sz="4" w:space="0" w:color="000000"/>
              <w:bottom w:val="single" w:sz="4" w:space="0" w:color="000000"/>
              <w:right w:val="single" w:sz="4" w:space="0" w:color="000000"/>
            </w:tcBorders>
            <w:vAlign w:val="center"/>
          </w:tcPr>
          <w:p w14:paraId="36C789DB" w14:textId="77777777" w:rsidR="007E60C9" w:rsidRPr="000E0405" w:rsidRDefault="007E60C9" w:rsidP="009F1A5E">
            <w:pPr>
              <w:snapToGrid w:val="0"/>
              <w:spacing w:after="0"/>
              <w:jc w:val="both"/>
            </w:pPr>
            <w:r w:rsidRPr="000E0405">
              <w:rPr>
                <w:rFonts w:ascii="Arial" w:hAnsi="Arial" w:cs="Arial"/>
                <w:sz w:val="18"/>
                <w:szCs w:val="18"/>
              </w:rPr>
              <w:t>0.79</w:t>
            </w:r>
          </w:p>
        </w:tc>
        <w:tc>
          <w:tcPr>
            <w:tcW w:w="957" w:type="dxa"/>
            <w:tcBorders>
              <w:top w:val="single" w:sz="4" w:space="0" w:color="000000"/>
              <w:left w:val="single" w:sz="4" w:space="0" w:color="000000"/>
              <w:bottom w:val="single" w:sz="4" w:space="0" w:color="000000"/>
              <w:right w:val="single" w:sz="4" w:space="0" w:color="000000"/>
            </w:tcBorders>
            <w:vAlign w:val="center"/>
          </w:tcPr>
          <w:p w14:paraId="20007352" w14:textId="77777777" w:rsidR="007E60C9" w:rsidRPr="000E0405" w:rsidRDefault="007E60C9" w:rsidP="009F1A5E">
            <w:pPr>
              <w:snapToGrid w:val="0"/>
              <w:spacing w:after="0"/>
              <w:jc w:val="both"/>
            </w:pPr>
            <w:r w:rsidRPr="000E0405">
              <w:rPr>
                <w:rFonts w:ascii="Arial" w:hAnsi="Arial" w:cs="Arial"/>
                <w:sz w:val="18"/>
                <w:szCs w:val="18"/>
              </w:rPr>
              <w:t>1.17</w:t>
            </w:r>
          </w:p>
        </w:tc>
        <w:tc>
          <w:tcPr>
            <w:tcW w:w="1063" w:type="dxa"/>
            <w:tcBorders>
              <w:top w:val="single" w:sz="4" w:space="0" w:color="000000"/>
              <w:left w:val="single" w:sz="4" w:space="0" w:color="000000"/>
              <w:bottom w:val="single" w:sz="4" w:space="0" w:color="000000"/>
              <w:right w:val="single" w:sz="4" w:space="0" w:color="000000"/>
            </w:tcBorders>
            <w:vAlign w:val="center"/>
          </w:tcPr>
          <w:p w14:paraId="4C54E5AF"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6FFC3CB1" w14:textId="77777777" w:rsidR="007E60C9" w:rsidRPr="000E0405" w:rsidRDefault="007E60C9" w:rsidP="009F1A5E">
            <w:pPr>
              <w:snapToGrid w:val="0"/>
              <w:spacing w:after="0"/>
              <w:jc w:val="both"/>
            </w:pPr>
            <w:r w:rsidRPr="000E0405">
              <w:t>No. 60%</w:t>
            </w:r>
          </w:p>
        </w:tc>
      </w:tr>
      <w:tr w:rsidR="00361D7F" w:rsidRPr="000E0405" w14:paraId="1B0A10D3" w14:textId="77777777" w:rsidTr="007E60C9">
        <w:trPr>
          <w:trHeight w:val="300"/>
          <w:jc w:val="center"/>
        </w:trPr>
        <w:tc>
          <w:tcPr>
            <w:tcW w:w="368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29EB70" w14:textId="77777777" w:rsidR="007E60C9" w:rsidRPr="000E0405" w:rsidRDefault="007E60C9" w:rsidP="009F1A5E">
            <w:pPr>
              <w:snapToGrid w:val="0"/>
              <w:spacing w:after="0"/>
              <w:jc w:val="both"/>
            </w:pPr>
          </w:p>
        </w:tc>
        <w:tc>
          <w:tcPr>
            <w:tcW w:w="95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339FCA9" w14:textId="77777777" w:rsidR="007E60C9" w:rsidRPr="000E0405" w:rsidRDefault="007E60C9" w:rsidP="009F1A5E">
            <w:pPr>
              <w:keepNext/>
              <w:keepLines/>
              <w:spacing w:after="0" w:line="259" w:lineRule="auto"/>
              <w:rPr>
                <w:rFonts w:ascii="Arial" w:hAnsi="Arial"/>
                <w:sz w:val="18"/>
              </w:rPr>
            </w:pPr>
          </w:p>
        </w:tc>
        <w:tc>
          <w:tcPr>
            <w:tcW w:w="9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29E9220" w14:textId="77777777" w:rsidR="007E60C9" w:rsidRPr="000E0405" w:rsidRDefault="007E60C9" w:rsidP="009F1A5E">
            <w:pPr>
              <w:keepNext/>
              <w:keepLines/>
              <w:spacing w:after="0" w:line="259" w:lineRule="auto"/>
              <w:rPr>
                <w:rFonts w:ascii="Arial" w:hAnsi="Arial"/>
                <w:sz w:val="18"/>
              </w:rPr>
            </w:pPr>
          </w:p>
        </w:tc>
        <w:tc>
          <w:tcPr>
            <w:tcW w:w="9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5887FB" w14:textId="77777777" w:rsidR="007E60C9" w:rsidRPr="000E0405" w:rsidRDefault="007E60C9" w:rsidP="009F1A5E">
            <w:pPr>
              <w:keepNext/>
              <w:keepLines/>
              <w:spacing w:after="0" w:line="259" w:lineRule="auto"/>
              <w:rPr>
                <w:rFonts w:ascii="Arial" w:hAnsi="Arial"/>
                <w:sz w:val="18"/>
              </w:rPr>
            </w:pPr>
          </w:p>
        </w:tc>
        <w:tc>
          <w:tcPr>
            <w:tcW w:w="9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655E10"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D646EF" w14:textId="77777777" w:rsidR="007E60C9" w:rsidRPr="000E0405" w:rsidRDefault="007E60C9" w:rsidP="009F1A5E">
            <w:pPr>
              <w:snapToGrid w:val="0"/>
              <w:spacing w:after="0"/>
              <w:jc w:val="both"/>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6BFE5E" w14:textId="77777777" w:rsidR="007E60C9" w:rsidRPr="000E0405" w:rsidRDefault="007E60C9" w:rsidP="009F1A5E">
            <w:pPr>
              <w:snapToGrid w:val="0"/>
              <w:spacing w:after="0"/>
              <w:jc w:val="both"/>
            </w:pPr>
          </w:p>
        </w:tc>
      </w:tr>
      <w:tr w:rsidR="00361D7F" w:rsidRPr="000E0405" w14:paraId="77AB817B"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6C343CBA" w14:textId="77777777" w:rsidR="007E60C9" w:rsidRPr="000E0405" w:rsidRDefault="007E60C9" w:rsidP="009F1A5E">
            <w:pPr>
              <w:snapToGrid w:val="0"/>
              <w:spacing w:after="0"/>
              <w:jc w:val="both"/>
            </w:pPr>
            <w:r w:rsidRPr="000E0405">
              <w:t>Case 4.3, s-RTT, BW=100MHz, X=80m</w:t>
            </w:r>
          </w:p>
        </w:tc>
        <w:tc>
          <w:tcPr>
            <w:tcW w:w="956" w:type="dxa"/>
            <w:tcBorders>
              <w:top w:val="single" w:sz="4" w:space="0" w:color="000000"/>
              <w:left w:val="single" w:sz="4" w:space="0" w:color="000000"/>
              <w:bottom w:val="single" w:sz="4" w:space="0" w:color="000000"/>
              <w:right w:val="single" w:sz="4" w:space="0" w:color="000000"/>
            </w:tcBorders>
            <w:vAlign w:val="center"/>
          </w:tcPr>
          <w:p w14:paraId="2B0A8FC0" w14:textId="77777777" w:rsidR="007E60C9" w:rsidRPr="000E0405" w:rsidRDefault="007E60C9" w:rsidP="009F1A5E">
            <w:pPr>
              <w:snapToGrid w:val="0"/>
              <w:spacing w:after="0"/>
              <w:jc w:val="both"/>
            </w:pPr>
            <w:r w:rsidRPr="000E0405">
              <w:rPr>
                <w:rFonts w:ascii="Arial" w:hAnsi="Arial" w:cs="Arial"/>
                <w:sz w:val="18"/>
                <w:szCs w:val="18"/>
              </w:rPr>
              <w:t>0.32</w:t>
            </w:r>
          </w:p>
        </w:tc>
        <w:tc>
          <w:tcPr>
            <w:tcW w:w="957" w:type="dxa"/>
            <w:tcBorders>
              <w:top w:val="single" w:sz="4" w:space="0" w:color="000000"/>
              <w:left w:val="single" w:sz="4" w:space="0" w:color="000000"/>
              <w:bottom w:val="single" w:sz="4" w:space="0" w:color="000000"/>
              <w:right w:val="single" w:sz="4" w:space="0" w:color="000000"/>
            </w:tcBorders>
            <w:vAlign w:val="center"/>
          </w:tcPr>
          <w:p w14:paraId="4F398D0B" w14:textId="77777777" w:rsidR="007E60C9" w:rsidRPr="000E0405" w:rsidRDefault="007E60C9" w:rsidP="009F1A5E">
            <w:pPr>
              <w:snapToGrid w:val="0"/>
              <w:spacing w:after="0"/>
              <w:jc w:val="both"/>
            </w:pPr>
            <w:r w:rsidRPr="000E0405">
              <w:rPr>
                <w:rFonts w:ascii="Arial" w:hAnsi="Arial" w:cs="Arial"/>
                <w:sz w:val="18"/>
                <w:szCs w:val="18"/>
              </w:rPr>
              <w:t>0.44</w:t>
            </w:r>
          </w:p>
        </w:tc>
        <w:tc>
          <w:tcPr>
            <w:tcW w:w="957" w:type="dxa"/>
            <w:tcBorders>
              <w:top w:val="single" w:sz="4" w:space="0" w:color="000000"/>
              <w:left w:val="single" w:sz="4" w:space="0" w:color="000000"/>
              <w:bottom w:val="single" w:sz="4" w:space="0" w:color="000000"/>
              <w:right w:val="single" w:sz="4" w:space="0" w:color="000000"/>
            </w:tcBorders>
            <w:vAlign w:val="center"/>
          </w:tcPr>
          <w:p w14:paraId="6DE4C618" w14:textId="77777777" w:rsidR="007E60C9" w:rsidRPr="000E0405" w:rsidRDefault="007E60C9" w:rsidP="009F1A5E">
            <w:pPr>
              <w:snapToGrid w:val="0"/>
              <w:spacing w:after="0"/>
              <w:jc w:val="both"/>
            </w:pPr>
            <w:r w:rsidRPr="000E0405">
              <w:rPr>
                <w:rFonts w:ascii="Arial" w:hAnsi="Arial" w:cs="Arial"/>
                <w:sz w:val="18"/>
                <w:szCs w:val="18"/>
              </w:rPr>
              <w:t>0.55</w:t>
            </w:r>
          </w:p>
        </w:tc>
        <w:tc>
          <w:tcPr>
            <w:tcW w:w="957" w:type="dxa"/>
            <w:tcBorders>
              <w:top w:val="single" w:sz="4" w:space="0" w:color="000000"/>
              <w:left w:val="single" w:sz="4" w:space="0" w:color="000000"/>
              <w:bottom w:val="single" w:sz="4" w:space="0" w:color="000000"/>
              <w:right w:val="single" w:sz="4" w:space="0" w:color="000000"/>
            </w:tcBorders>
            <w:vAlign w:val="center"/>
          </w:tcPr>
          <w:p w14:paraId="7C908485" w14:textId="77777777" w:rsidR="007E60C9" w:rsidRPr="000E0405" w:rsidRDefault="007E60C9" w:rsidP="009F1A5E">
            <w:pPr>
              <w:snapToGrid w:val="0"/>
              <w:spacing w:after="0"/>
              <w:jc w:val="both"/>
            </w:pPr>
            <w:r w:rsidRPr="000E0405">
              <w:rPr>
                <w:rFonts w:ascii="Arial" w:hAnsi="Arial" w:cs="Arial"/>
                <w:sz w:val="18"/>
                <w:szCs w:val="18"/>
              </w:rPr>
              <w:t>0.68</w:t>
            </w:r>
          </w:p>
        </w:tc>
        <w:tc>
          <w:tcPr>
            <w:tcW w:w="1063" w:type="dxa"/>
            <w:tcBorders>
              <w:top w:val="single" w:sz="4" w:space="0" w:color="000000"/>
              <w:left w:val="single" w:sz="4" w:space="0" w:color="000000"/>
              <w:bottom w:val="single" w:sz="4" w:space="0" w:color="000000"/>
              <w:right w:val="single" w:sz="4" w:space="0" w:color="000000"/>
            </w:tcBorders>
            <w:vAlign w:val="center"/>
          </w:tcPr>
          <w:p w14:paraId="4F38E19E"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54345B9D" w14:textId="77777777" w:rsidR="007E60C9" w:rsidRPr="000E0405" w:rsidRDefault="007E60C9" w:rsidP="009F1A5E">
            <w:pPr>
              <w:snapToGrid w:val="0"/>
              <w:spacing w:after="0"/>
              <w:jc w:val="both"/>
            </w:pPr>
            <w:r w:rsidRPr="000E0405">
              <w:t>No. 74%</w:t>
            </w:r>
          </w:p>
        </w:tc>
      </w:tr>
      <w:tr w:rsidR="00361D7F" w:rsidRPr="000E0405" w14:paraId="347FB2D1"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099337A9" w14:textId="77777777" w:rsidR="007E60C9" w:rsidRPr="000E0405" w:rsidRDefault="007E60C9" w:rsidP="009F1A5E">
            <w:pPr>
              <w:snapToGrid w:val="0"/>
              <w:spacing w:after="0"/>
              <w:jc w:val="both"/>
            </w:pPr>
            <w:r w:rsidRPr="000E0405">
              <w:t>Case 4.6, s-RTT, BW=100MHz, X=80m</w:t>
            </w:r>
          </w:p>
        </w:tc>
        <w:tc>
          <w:tcPr>
            <w:tcW w:w="956" w:type="dxa"/>
            <w:tcBorders>
              <w:top w:val="single" w:sz="4" w:space="0" w:color="000000"/>
              <w:left w:val="single" w:sz="4" w:space="0" w:color="000000"/>
              <w:bottom w:val="single" w:sz="4" w:space="0" w:color="000000"/>
              <w:right w:val="single" w:sz="4" w:space="0" w:color="000000"/>
            </w:tcBorders>
            <w:vAlign w:val="center"/>
          </w:tcPr>
          <w:p w14:paraId="6FCAF821" w14:textId="77777777" w:rsidR="007E60C9" w:rsidRPr="000E0405" w:rsidRDefault="007E60C9" w:rsidP="009F1A5E">
            <w:pPr>
              <w:snapToGrid w:val="0"/>
              <w:spacing w:after="0"/>
              <w:jc w:val="both"/>
            </w:pPr>
            <w:r w:rsidRPr="000E0405">
              <w:rPr>
                <w:rFonts w:ascii="Arial" w:hAnsi="Arial" w:cs="Arial"/>
                <w:sz w:val="18"/>
                <w:szCs w:val="18"/>
              </w:rPr>
              <w:t>0.31</w:t>
            </w:r>
          </w:p>
        </w:tc>
        <w:tc>
          <w:tcPr>
            <w:tcW w:w="957" w:type="dxa"/>
            <w:tcBorders>
              <w:top w:val="single" w:sz="4" w:space="0" w:color="000000"/>
              <w:left w:val="single" w:sz="4" w:space="0" w:color="000000"/>
              <w:bottom w:val="single" w:sz="4" w:space="0" w:color="000000"/>
              <w:right w:val="single" w:sz="4" w:space="0" w:color="000000"/>
            </w:tcBorders>
            <w:vAlign w:val="center"/>
          </w:tcPr>
          <w:p w14:paraId="589DEA7F" w14:textId="77777777" w:rsidR="007E60C9" w:rsidRPr="000E0405" w:rsidRDefault="007E60C9" w:rsidP="009F1A5E">
            <w:pPr>
              <w:snapToGrid w:val="0"/>
              <w:spacing w:after="0"/>
              <w:jc w:val="both"/>
            </w:pPr>
            <w:r w:rsidRPr="000E0405">
              <w:rPr>
                <w:rFonts w:ascii="Arial" w:hAnsi="Arial" w:cs="Arial"/>
                <w:sz w:val="18"/>
                <w:szCs w:val="18"/>
              </w:rPr>
              <w:t>0.43</w:t>
            </w:r>
          </w:p>
        </w:tc>
        <w:tc>
          <w:tcPr>
            <w:tcW w:w="957" w:type="dxa"/>
            <w:tcBorders>
              <w:top w:val="single" w:sz="4" w:space="0" w:color="000000"/>
              <w:left w:val="single" w:sz="4" w:space="0" w:color="000000"/>
              <w:bottom w:val="single" w:sz="4" w:space="0" w:color="000000"/>
              <w:right w:val="single" w:sz="4" w:space="0" w:color="000000"/>
            </w:tcBorders>
            <w:vAlign w:val="center"/>
          </w:tcPr>
          <w:p w14:paraId="3D39E22E" w14:textId="77777777" w:rsidR="007E60C9" w:rsidRPr="000E0405" w:rsidRDefault="007E60C9" w:rsidP="009F1A5E">
            <w:pPr>
              <w:snapToGrid w:val="0"/>
              <w:spacing w:after="0"/>
              <w:jc w:val="both"/>
            </w:pPr>
            <w:r w:rsidRPr="000E0405">
              <w:rPr>
                <w:rFonts w:ascii="Arial" w:hAnsi="Arial" w:cs="Arial"/>
                <w:sz w:val="18"/>
                <w:szCs w:val="18"/>
              </w:rPr>
              <w:t>0.54</w:t>
            </w:r>
          </w:p>
        </w:tc>
        <w:tc>
          <w:tcPr>
            <w:tcW w:w="957" w:type="dxa"/>
            <w:tcBorders>
              <w:top w:val="single" w:sz="4" w:space="0" w:color="000000"/>
              <w:left w:val="single" w:sz="4" w:space="0" w:color="000000"/>
              <w:bottom w:val="single" w:sz="4" w:space="0" w:color="000000"/>
              <w:right w:val="single" w:sz="4" w:space="0" w:color="000000"/>
            </w:tcBorders>
            <w:vAlign w:val="center"/>
          </w:tcPr>
          <w:p w14:paraId="70A6C298" w14:textId="77777777" w:rsidR="007E60C9" w:rsidRPr="000E0405" w:rsidRDefault="007E60C9" w:rsidP="009F1A5E">
            <w:pPr>
              <w:snapToGrid w:val="0"/>
              <w:spacing w:after="0"/>
              <w:jc w:val="both"/>
            </w:pPr>
            <w:r w:rsidRPr="000E0405">
              <w:rPr>
                <w:rFonts w:ascii="Arial" w:hAnsi="Arial" w:cs="Arial"/>
                <w:sz w:val="18"/>
                <w:szCs w:val="18"/>
              </w:rPr>
              <w:t>0.66</w:t>
            </w:r>
          </w:p>
        </w:tc>
        <w:tc>
          <w:tcPr>
            <w:tcW w:w="1063" w:type="dxa"/>
            <w:tcBorders>
              <w:top w:val="single" w:sz="4" w:space="0" w:color="000000"/>
              <w:left w:val="single" w:sz="4" w:space="0" w:color="000000"/>
              <w:bottom w:val="single" w:sz="4" w:space="0" w:color="000000"/>
              <w:right w:val="single" w:sz="4" w:space="0" w:color="000000"/>
            </w:tcBorders>
            <w:vAlign w:val="center"/>
          </w:tcPr>
          <w:p w14:paraId="488430C9"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12507AB2" w14:textId="77777777" w:rsidR="007E60C9" w:rsidRPr="000E0405" w:rsidRDefault="007E60C9" w:rsidP="009F1A5E">
            <w:pPr>
              <w:snapToGrid w:val="0"/>
              <w:spacing w:after="0"/>
              <w:jc w:val="both"/>
            </w:pPr>
            <w:r w:rsidRPr="000E0405">
              <w:t>No. 7</w:t>
            </w:r>
            <w:r w:rsidRPr="000E0405">
              <w:rPr>
                <w:lang w:val="ru-RU"/>
              </w:rPr>
              <w:t>6</w:t>
            </w:r>
            <w:r w:rsidRPr="000E0405">
              <w:t>%</w:t>
            </w:r>
          </w:p>
        </w:tc>
      </w:tr>
      <w:tr w:rsidR="00361D7F" w:rsidRPr="000E0405" w14:paraId="5670583F"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21FBBF97" w14:textId="77777777" w:rsidR="007E60C9" w:rsidRPr="000E0405" w:rsidRDefault="007E60C9" w:rsidP="009F1A5E">
            <w:pPr>
              <w:snapToGrid w:val="0"/>
              <w:spacing w:after="0"/>
              <w:jc w:val="both"/>
            </w:pPr>
            <w:r w:rsidRPr="000E0405">
              <w:t>Case 4.9, s-RTT, BW=100MHz, X=80m</w:t>
            </w:r>
          </w:p>
        </w:tc>
        <w:tc>
          <w:tcPr>
            <w:tcW w:w="956" w:type="dxa"/>
            <w:tcBorders>
              <w:top w:val="single" w:sz="4" w:space="0" w:color="000000"/>
              <w:left w:val="single" w:sz="4" w:space="0" w:color="000000"/>
              <w:bottom w:val="single" w:sz="4" w:space="0" w:color="000000"/>
              <w:right w:val="single" w:sz="4" w:space="0" w:color="000000"/>
            </w:tcBorders>
            <w:vAlign w:val="center"/>
          </w:tcPr>
          <w:p w14:paraId="51F1B828" w14:textId="77777777" w:rsidR="007E60C9" w:rsidRPr="000E0405" w:rsidRDefault="007E60C9" w:rsidP="009F1A5E">
            <w:pPr>
              <w:snapToGrid w:val="0"/>
              <w:spacing w:after="0"/>
              <w:jc w:val="both"/>
            </w:pPr>
            <w:r w:rsidRPr="000E0405">
              <w:rPr>
                <w:rFonts w:ascii="Arial" w:hAnsi="Arial" w:cs="Arial"/>
                <w:sz w:val="18"/>
                <w:szCs w:val="18"/>
              </w:rPr>
              <w:t>0.32</w:t>
            </w:r>
          </w:p>
        </w:tc>
        <w:tc>
          <w:tcPr>
            <w:tcW w:w="957" w:type="dxa"/>
            <w:tcBorders>
              <w:top w:val="single" w:sz="4" w:space="0" w:color="000000"/>
              <w:left w:val="single" w:sz="4" w:space="0" w:color="000000"/>
              <w:bottom w:val="single" w:sz="4" w:space="0" w:color="000000"/>
              <w:right w:val="single" w:sz="4" w:space="0" w:color="000000"/>
            </w:tcBorders>
            <w:vAlign w:val="center"/>
          </w:tcPr>
          <w:p w14:paraId="4132A821" w14:textId="77777777" w:rsidR="007E60C9" w:rsidRPr="000E0405" w:rsidRDefault="007E60C9" w:rsidP="009F1A5E">
            <w:pPr>
              <w:snapToGrid w:val="0"/>
              <w:spacing w:after="0"/>
              <w:jc w:val="both"/>
            </w:pPr>
            <w:r w:rsidRPr="000E0405">
              <w:rPr>
                <w:rFonts w:ascii="Arial" w:hAnsi="Arial" w:cs="Arial"/>
                <w:sz w:val="18"/>
                <w:szCs w:val="18"/>
              </w:rPr>
              <w:t>0.44</w:t>
            </w:r>
          </w:p>
        </w:tc>
        <w:tc>
          <w:tcPr>
            <w:tcW w:w="957" w:type="dxa"/>
            <w:tcBorders>
              <w:top w:val="single" w:sz="4" w:space="0" w:color="000000"/>
              <w:left w:val="single" w:sz="4" w:space="0" w:color="000000"/>
              <w:bottom w:val="single" w:sz="4" w:space="0" w:color="000000"/>
              <w:right w:val="single" w:sz="4" w:space="0" w:color="000000"/>
            </w:tcBorders>
            <w:vAlign w:val="center"/>
          </w:tcPr>
          <w:p w14:paraId="4F68CC69" w14:textId="77777777" w:rsidR="007E60C9" w:rsidRPr="000E0405" w:rsidRDefault="007E60C9" w:rsidP="009F1A5E">
            <w:pPr>
              <w:snapToGrid w:val="0"/>
              <w:spacing w:after="0"/>
              <w:jc w:val="both"/>
            </w:pPr>
            <w:r w:rsidRPr="000E0405">
              <w:rPr>
                <w:rFonts w:ascii="Arial" w:hAnsi="Arial" w:cs="Arial"/>
                <w:sz w:val="18"/>
                <w:szCs w:val="18"/>
              </w:rPr>
              <w:t>0.54</w:t>
            </w:r>
          </w:p>
        </w:tc>
        <w:tc>
          <w:tcPr>
            <w:tcW w:w="957" w:type="dxa"/>
            <w:tcBorders>
              <w:top w:val="single" w:sz="4" w:space="0" w:color="000000"/>
              <w:left w:val="single" w:sz="4" w:space="0" w:color="000000"/>
              <w:bottom w:val="single" w:sz="4" w:space="0" w:color="000000"/>
              <w:right w:val="single" w:sz="4" w:space="0" w:color="000000"/>
            </w:tcBorders>
            <w:vAlign w:val="center"/>
          </w:tcPr>
          <w:p w14:paraId="0276AA7F" w14:textId="77777777" w:rsidR="007E60C9" w:rsidRPr="000E0405" w:rsidRDefault="007E60C9" w:rsidP="009F1A5E">
            <w:pPr>
              <w:snapToGrid w:val="0"/>
              <w:spacing w:after="0"/>
              <w:jc w:val="both"/>
            </w:pPr>
            <w:r w:rsidRPr="000E0405">
              <w:rPr>
                <w:rFonts w:ascii="Arial" w:hAnsi="Arial" w:cs="Arial"/>
                <w:sz w:val="18"/>
                <w:szCs w:val="18"/>
              </w:rPr>
              <w:t>0.67</w:t>
            </w:r>
          </w:p>
        </w:tc>
        <w:tc>
          <w:tcPr>
            <w:tcW w:w="1063" w:type="dxa"/>
            <w:tcBorders>
              <w:top w:val="single" w:sz="4" w:space="0" w:color="000000"/>
              <w:left w:val="single" w:sz="4" w:space="0" w:color="000000"/>
              <w:bottom w:val="single" w:sz="4" w:space="0" w:color="000000"/>
              <w:right w:val="single" w:sz="4" w:space="0" w:color="000000"/>
            </w:tcBorders>
            <w:vAlign w:val="center"/>
          </w:tcPr>
          <w:p w14:paraId="1D776F27"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09EFFAAC" w14:textId="77777777" w:rsidR="007E60C9" w:rsidRPr="000E0405" w:rsidRDefault="007E60C9" w:rsidP="009F1A5E">
            <w:pPr>
              <w:snapToGrid w:val="0"/>
              <w:spacing w:after="0"/>
              <w:jc w:val="both"/>
            </w:pPr>
            <w:r w:rsidRPr="000E0405">
              <w:t>No. 75%</w:t>
            </w:r>
          </w:p>
        </w:tc>
      </w:tr>
      <w:tr w:rsidR="00361D7F" w:rsidRPr="000E0405" w14:paraId="173C4D6A"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2EF658D5" w14:textId="77777777" w:rsidR="007E60C9" w:rsidRPr="000E0405" w:rsidRDefault="007E60C9" w:rsidP="009F1A5E">
            <w:pPr>
              <w:snapToGrid w:val="0"/>
              <w:spacing w:after="0"/>
              <w:jc w:val="both"/>
            </w:pPr>
            <w:r w:rsidRPr="000E0405">
              <w:t>Case 4.12, s-RTT, BW=100MHz,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3BBAA517" w14:textId="77777777" w:rsidR="007E60C9" w:rsidRPr="000E0405" w:rsidRDefault="007E60C9" w:rsidP="009F1A5E">
            <w:pPr>
              <w:snapToGrid w:val="0"/>
              <w:spacing w:after="0"/>
              <w:jc w:val="both"/>
            </w:pPr>
            <w:r w:rsidRPr="000E0405">
              <w:rPr>
                <w:rFonts w:ascii="Arial" w:hAnsi="Arial" w:cs="Arial"/>
                <w:sz w:val="18"/>
                <w:szCs w:val="18"/>
                <w:lang w:val="ru-RU"/>
              </w:rPr>
              <w:t>0</w:t>
            </w:r>
            <w:r w:rsidRPr="000E0405">
              <w:rPr>
                <w:rFonts w:ascii="Arial" w:hAnsi="Arial" w:cs="Arial"/>
                <w:sz w:val="18"/>
                <w:szCs w:val="18"/>
              </w:rPr>
              <w:t>.34</w:t>
            </w:r>
          </w:p>
        </w:tc>
        <w:tc>
          <w:tcPr>
            <w:tcW w:w="957" w:type="dxa"/>
            <w:tcBorders>
              <w:top w:val="single" w:sz="4" w:space="0" w:color="000000"/>
              <w:left w:val="single" w:sz="4" w:space="0" w:color="000000"/>
              <w:bottom w:val="single" w:sz="4" w:space="0" w:color="000000"/>
              <w:right w:val="single" w:sz="4" w:space="0" w:color="000000"/>
            </w:tcBorders>
            <w:vAlign w:val="center"/>
          </w:tcPr>
          <w:p w14:paraId="025C48AA" w14:textId="77777777" w:rsidR="007E60C9" w:rsidRPr="000E0405" w:rsidRDefault="007E60C9" w:rsidP="009F1A5E">
            <w:pPr>
              <w:snapToGrid w:val="0"/>
              <w:spacing w:after="0"/>
              <w:jc w:val="both"/>
            </w:pPr>
            <w:r w:rsidRPr="000E0405">
              <w:rPr>
                <w:rFonts w:ascii="Arial" w:hAnsi="Arial" w:cs="Arial"/>
                <w:sz w:val="18"/>
                <w:szCs w:val="18"/>
              </w:rPr>
              <w:t>0.46</w:t>
            </w:r>
          </w:p>
        </w:tc>
        <w:tc>
          <w:tcPr>
            <w:tcW w:w="957" w:type="dxa"/>
            <w:tcBorders>
              <w:top w:val="single" w:sz="4" w:space="0" w:color="000000"/>
              <w:left w:val="single" w:sz="4" w:space="0" w:color="000000"/>
              <w:bottom w:val="single" w:sz="4" w:space="0" w:color="000000"/>
              <w:right w:val="single" w:sz="4" w:space="0" w:color="000000"/>
            </w:tcBorders>
            <w:vAlign w:val="center"/>
          </w:tcPr>
          <w:p w14:paraId="295C450D" w14:textId="77777777" w:rsidR="007E60C9" w:rsidRPr="000E0405" w:rsidRDefault="007E60C9" w:rsidP="009F1A5E">
            <w:pPr>
              <w:snapToGrid w:val="0"/>
              <w:spacing w:after="0"/>
              <w:jc w:val="both"/>
            </w:pPr>
            <w:r w:rsidRPr="000E0405">
              <w:rPr>
                <w:rFonts w:ascii="Arial" w:hAnsi="Arial" w:cs="Arial"/>
                <w:sz w:val="18"/>
                <w:szCs w:val="18"/>
              </w:rPr>
              <w:t>0.58</w:t>
            </w:r>
          </w:p>
        </w:tc>
        <w:tc>
          <w:tcPr>
            <w:tcW w:w="957" w:type="dxa"/>
            <w:tcBorders>
              <w:top w:val="single" w:sz="4" w:space="0" w:color="000000"/>
              <w:left w:val="single" w:sz="4" w:space="0" w:color="000000"/>
              <w:bottom w:val="single" w:sz="4" w:space="0" w:color="000000"/>
              <w:right w:val="single" w:sz="4" w:space="0" w:color="000000"/>
            </w:tcBorders>
            <w:vAlign w:val="center"/>
          </w:tcPr>
          <w:p w14:paraId="53D1CC68" w14:textId="77777777" w:rsidR="007E60C9" w:rsidRPr="000E0405" w:rsidRDefault="007E60C9" w:rsidP="009F1A5E">
            <w:pPr>
              <w:snapToGrid w:val="0"/>
              <w:spacing w:after="0"/>
              <w:jc w:val="both"/>
            </w:pPr>
            <w:r w:rsidRPr="000E0405">
              <w:rPr>
                <w:rFonts w:ascii="Arial" w:hAnsi="Arial" w:cs="Arial"/>
                <w:sz w:val="18"/>
                <w:szCs w:val="18"/>
              </w:rPr>
              <w:t>0.79</w:t>
            </w:r>
          </w:p>
        </w:tc>
        <w:tc>
          <w:tcPr>
            <w:tcW w:w="1063" w:type="dxa"/>
            <w:tcBorders>
              <w:top w:val="single" w:sz="4" w:space="0" w:color="000000"/>
              <w:left w:val="single" w:sz="4" w:space="0" w:color="000000"/>
              <w:bottom w:val="single" w:sz="4" w:space="0" w:color="000000"/>
              <w:right w:val="single" w:sz="4" w:space="0" w:color="000000"/>
            </w:tcBorders>
            <w:vAlign w:val="center"/>
          </w:tcPr>
          <w:p w14:paraId="329B839B"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13149246" w14:textId="77777777" w:rsidR="007E60C9" w:rsidRPr="000E0405" w:rsidRDefault="007E60C9" w:rsidP="009F1A5E">
            <w:pPr>
              <w:snapToGrid w:val="0"/>
              <w:spacing w:after="0"/>
              <w:jc w:val="both"/>
            </w:pPr>
            <w:r w:rsidRPr="000E0405">
              <w:t>No. 71%</w:t>
            </w:r>
          </w:p>
        </w:tc>
      </w:tr>
      <w:tr w:rsidR="00361D7F" w:rsidRPr="000E0405" w14:paraId="7AD66FF6"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7F72A802" w14:textId="77777777" w:rsidR="007E60C9" w:rsidRPr="000E0405" w:rsidRDefault="007E60C9" w:rsidP="009F1A5E">
            <w:pPr>
              <w:snapToGrid w:val="0"/>
              <w:spacing w:after="0"/>
              <w:jc w:val="both"/>
            </w:pPr>
            <w:r w:rsidRPr="000E0405">
              <w:t>Case 4.15, s-RTT, BW=100MHz,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6CA44005" w14:textId="77777777" w:rsidR="007E60C9" w:rsidRPr="000E0405" w:rsidRDefault="007E60C9" w:rsidP="009F1A5E">
            <w:pPr>
              <w:snapToGrid w:val="0"/>
              <w:spacing w:after="0"/>
              <w:jc w:val="both"/>
            </w:pPr>
            <w:r w:rsidRPr="000E0405">
              <w:rPr>
                <w:rFonts w:ascii="Arial" w:hAnsi="Arial" w:cs="Arial"/>
                <w:sz w:val="18"/>
                <w:szCs w:val="18"/>
                <w:lang w:val="ru-RU"/>
              </w:rPr>
              <w:t>0</w:t>
            </w:r>
            <w:r w:rsidRPr="000E0405">
              <w:rPr>
                <w:rFonts w:ascii="Arial" w:hAnsi="Arial" w:cs="Arial"/>
                <w:sz w:val="18"/>
                <w:szCs w:val="18"/>
              </w:rPr>
              <w:t>.33</w:t>
            </w:r>
          </w:p>
        </w:tc>
        <w:tc>
          <w:tcPr>
            <w:tcW w:w="957" w:type="dxa"/>
            <w:tcBorders>
              <w:top w:val="single" w:sz="4" w:space="0" w:color="000000"/>
              <w:left w:val="single" w:sz="4" w:space="0" w:color="000000"/>
              <w:bottom w:val="single" w:sz="4" w:space="0" w:color="000000"/>
              <w:right w:val="single" w:sz="4" w:space="0" w:color="000000"/>
            </w:tcBorders>
            <w:vAlign w:val="center"/>
          </w:tcPr>
          <w:p w14:paraId="74390436" w14:textId="77777777" w:rsidR="007E60C9" w:rsidRPr="000E0405" w:rsidRDefault="007E60C9" w:rsidP="009F1A5E">
            <w:pPr>
              <w:snapToGrid w:val="0"/>
              <w:spacing w:after="0"/>
              <w:jc w:val="both"/>
            </w:pPr>
            <w:r w:rsidRPr="000E0405">
              <w:rPr>
                <w:rFonts w:ascii="Arial" w:hAnsi="Arial" w:cs="Arial"/>
                <w:sz w:val="18"/>
                <w:szCs w:val="18"/>
              </w:rPr>
              <w:t>0.46</w:t>
            </w:r>
          </w:p>
        </w:tc>
        <w:tc>
          <w:tcPr>
            <w:tcW w:w="957" w:type="dxa"/>
            <w:tcBorders>
              <w:top w:val="single" w:sz="4" w:space="0" w:color="000000"/>
              <w:left w:val="single" w:sz="4" w:space="0" w:color="000000"/>
              <w:bottom w:val="single" w:sz="4" w:space="0" w:color="000000"/>
              <w:right w:val="single" w:sz="4" w:space="0" w:color="000000"/>
            </w:tcBorders>
            <w:vAlign w:val="center"/>
          </w:tcPr>
          <w:p w14:paraId="4A638A52" w14:textId="77777777" w:rsidR="007E60C9" w:rsidRPr="000E0405" w:rsidRDefault="007E60C9" w:rsidP="009F1A5E">
            <w:pPr>
              <w:snapToGrid w:val="0"/>
              <w:spacing w:after="0"/>
              <w:jc w:val="both"/>
            </w:pPr>
            <w:r w:rsidRPr="000E0405">
              <w:rPr>
                <w:rFonts w:ascii="Arial" w:hAnsi="Arial" w:cs="Arial"/>
                <w:sz w:val="18"/>
                <w:szCs w:val="18"/>
              </w:rPr>
              <w:t>0.59</w:t>
            </w:r>
          </w:p>
        </w:tc>
        <w:tc>
          <w:tcPr>
            <w:tcW w:w="957" w:type="dxa"/>
            <w:tcBorders>
              <w:top w:val="single" w:sz="4" w:space="0" w:color="000000"/>
              <w:left w:val="single" w:sz="4" w:space="0" w:color="000000"/>
              <w:bottom w:val="single" w:sz="4" w:space="0" w:color="000000"/>
              <w:right w:val="single" w:sz="4" w:space="0" w:color="000000"/>
            </w:tcBorders>
            <w:vAlign w:val="center"/>
          </w:tcPr>
          <w:p w14:paraId="67BE4B9F" w14:textId="77777777" w:rsidR="007E60C9" w:rsidRPr="000E0405" w:rsidRDefault="007E60C9" w:rsidP="009F1A5E">
            <w:pPr>
              <w:snapToGrid w:val="0"/>
              <w:spacing w:after="0"/>
              <w:jc w:val="both"/>
            </w:pPr>
            <w:r w:rsidRPr="000E0405">
              <w:rPr>
                <w:rFonts w:ascii="Arial" w:hAnsi="Arial" w:cs="Arial"/>
                <w:sz w:val="18"/>
                <w:szCs w:val="18"/>
              </w:rPr>
              <w:t>0.74</w:t>
            </w:r>
          </w:p>
        </w:tc>
        <w:tc>
          <w:tcPr>
            <w:tcW w:w="1063" w:type="dxa"/>
            <w:tcBorders>
              <w:top w:val="single" w:sz="4" w:space="0" w:color="000000"/>
              <w:left w:val="single" w:sz="4" w:space="0" w:color="000000"/>
              <w:bottom w:val="single" w:sz="4" w:space="0" w:color="000000"/>
              <w:right w:val="single" w:sz="4" w:space="0" w:color="000000"/>
            </w:tcBorders>
            <w:vAlign w:val="center"/>
          </w:tcPr>
          <w:p w14:paraId="0A67F8D1"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51C12C89" w14:textId="77777777" w:rsidR="007E60C9" w:rsidRPr="000E0405" w:rsidRDefault="007E60C9" w:rsidP="009F1A5E">
            <w:pPr>
              <w:snapToGrid w:val="0"/>
              <w:spacing w:after="0"/>
              <w:jc w:val="both"/>
            </w:pPr>
            <w:r w:rsidRPr="000E0405">
              <w:t>No. 71%</w:t>
            </w:r>
          </w:p>
        </w:tc>
      </w:tr>
      <w:tr w:rsidR="007E60C9" w:rsidRPr="000E0405" w14:paraId="56519EE5"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0F923BAA" w14:textId="77777777" w:rsidR="007E60C9" w:rsidRPr="000E0405" w:rsidRDefault="007E60C9" w:rsidP="009F1A5E">
            <w:pPr>
              <w:snapToGrid w:val="0"/>
              <w:spacing w:after="0"/>
              <w:jc w:val="both"/>
            </w:pPr>
            <w:r w:rsidRPr="000E0405">
              <w:t>Case 4.18, s-RTT, BW=100MHz,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78078FA4" w14:textId="77777777" w:rsidR="007E60C9" w:rsidRPr="000E0405" w:rsidRDefault="007E60C9" w:rsidP="009F1A5E">
            <w:pPr>
              <w:snapToGrid w:val="0"/>
              <w:spacing w:after="0"/>
              <w:jc w:val="both"/>
            </w:pPr>
            <w:r w:rsidRPr="000E0405">
              <w:rPr>
                <w:rFonts w:ascii="Arial" w:hAnsi="Arial" w:cs="Arial"/>
                <w:sz w:val="18"/>
                <w:szCs w:val="18"/>
              </w:rPr>
              <w:t>0.33</w:t>
            </w:r>
          </w:p>
        </w:tc>
        <w:tc>
          <w:tcPr>
            <w:tcW w:w="957" w:type="dxa"/>
            <w:tcBorders>
              <w:top w:val="single" w:sz="4" w:space="0" w:color="000000"/>
              <w:left w:val="single" w:sz="4" w:space="0" w:color="000000"/>
              <w:bottom w:val="single" w:sz="4" w:space="0" w:color="000000"/>
              <w:right w:val="single" w:sz="4" w:space="0" w:color="000000"/>
            </w:tcBorders>
            <w:vAlign w:val="center"/>
          </w:tcPr>
          <w:p w14:paraId="551E9132" w14:textId="77777777" w:rsidR="007E60C9" w:rsidRPr="000E0405" w:rsidRDefault="007E60C9" w:rsidP="009F1A5E">
            <w:pPr>
              <w:snapToGrid w:val="0"/>
              <w:spacing w:after="0"/>
              <w:jc w:val="both"/>
            </w:pPr>
            <w:r w:rsidRPr="000E0405">
              <w:rPr>
                <w:rFonts w:ascii="Arial" w:hAnsi="Arial" w:cs="Arial"/>
                <w:sz w:val="18"/>
                <w:szCs w:val="18"/>
              </w:rPr>
              <w:t>0.46</w:t>
            </w:r>
          </w:p>
        </w:tc>
        <w:tc>
          <w:tcPr>
            <w:tcW w:w="957" w:type="dxa"/>
            <w:tcBorders>
              <w:top w:val="single" w:sz="4" w:space="0" w:color="000000"/>
              <w:left w:val="single" w:sz="4" w:space="0" w:color="000000"/>
              <w:bottom w:val="single" w:sz="4" w:space="0" w:color="000000"/>
              <w:right w:val="single" w:sz="4" w:space="0" w:color="000000"/>
            </w:tcBorders>
            <w:vAlign w:val="center"/>
          </w:tcPr>
          <w:p w14:paraId="10B50681" w14:textId="77777777" w:rsidR="007E60C9" w:rsidRPr="000E0405" w:rsidRDefault="007E60C9" w:rsidP="009F1A5E">
            <w:pPr>
              <w:snapToGrid w:val="0"/>
              <w:spacing w:after="0"/>
              <w:jc w:val="both"/>
            </w:pPr>
            <w:r w:rsidRPr="000E0405">
              <w:rPr>
                <w:rFonts w:ascii="Arial" w:hAnsi="Arial" w:cs="Arial"/>
                <w:sz w:val="18"/>
                <w:szCs w:val="18"/>
              </w:rPr>
              <w:t>0.58</w:t>
            </w:r>
          </w:p>
        </w:tc>
        <w:tc>
          <w:tcPr>
            <w:tcW w:w="957" w:type="dxa"/>
            <w:tcBorders>
              <w:top w:val="single" w:sz="4" w:space="0" w:color="000000"/>
              <w:left w:val="single" w:sz="4" w:space="0" w:color="000000"/>
              <w:bottom w:val="single" w:sz="4" w:space="0" w:color="000000"/>
              <w:right w:val="single" w:sz="4" w:space="0" w:color="000000"/>
            </w:tcBorders>
            <w:vAlign w:val="center"/>
          </w:tcPr>
          <w:p w14:paraId="0BC74674" w14:textId="77777777" w:rsidR="007E60C9" w:rsidRPr="000E0405" w:rsidRDefault="007E60C9" w:rsidP="009F1A5E">
            <w:pPr>
              <w:snapToGrid w:val="0"/>
              <w:spacing w:after="0"/>
              <w:jc w:val="both"/>
            </w:pPr>
            <w:r w:rsidRPr="000E0405">
              <w:rPr>
                <w:rFonts w:ascii="Arial" w:hAnsi="Arial" w:cs="Arial"/>
                <w:sz w:val="18"/>
                <w:szCs w:val="18"/>
              </w:rPr>
              <w:t>0.78</w:t>
            </w:r>
          </w:p>
        </w:tc>
        <w:tc>
          <w:tcPr>
            <w:tcW w:w="1063" w:type="dxa"/>
            <w:tcBorders>
              <w:top w:val="single" w:sz="4" w:space="0" w:color="000000"/>
              <w:left w:val="single" w:sz="4" w:space="0" w:color="000000"/>
              <w:bottom w:val="single" w:sz="4" w:space="0" w:color="000000"/>
              <w:right w:val="single" w:sz="4" w:space="0" w:color="000000"/>
            </w:tcBorders>
            <w:vAlign w:val="center"/>
          </w:tcPr>
          <w:p w14:paraId="76E67D78"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036860AE" w14:textId="77777777" w:rsidR="007E60C9" w:rsidRPr="000E0405" w:rsidRDefault="007E60C9" w:rsidP="009F1A5E">
            <w:pPr>
              <w:snapToGrid w:val="0"/>
              <w:spacing w:after="0"/>
              <w:jc w:val="both"/>
            </w:pPr>
            <w:r w:rsidRPr="000E0405">
              <w:t>No. 71%</w:t>
            </w:r>
          </w:p>
        </w:tc>
      </w:tr>
    </w:tbl>
    <w:p w14:paraId="14498D10" w14:textId="77777777" w:rsidR="007E60C9" w:rsidRPr="000E0405" w:rsidRDefault="007E60C9" w:rsidP="009F1A5E">
      <w:pPr>
        <w:spacing w:line="259" w:lineRule="auto"/>
        <w:jc w:val="both"/>
        <w:rPr>
          <w:lang w:val="en-US" w:eastAsia="zh-CN"/>
        </w:rPr>
      </w:pPr>
      <w:bookmarkStart w:id="71" w:name="_Ref118383713"/>
    </w:p>
    <w:p w14:paraId="64B5586E"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71"/>
      <w:r w:rsidRPr="000E0405">
        <w:rPr>
          <w:b/>
          <w:bCs/>
          <w:lang w:val="en-US" w:eastAsia="zh-CN"/>
        </w:rPr>
        <w:t>B.1.10.2.1-3</w:t>
      </w:r>
      <w:r w:rsidRPr="000E0405">
        <w:rPr>
          <w:b/>
          <w:bCs/>
          <w:lang w:val="en-US"/>
        </w:rPr>
        <w:t xml:space="preserve"> Simulation results for </w:t>
      </w:r>
      <w:r w:rsidRPr="000E0405">
        <w:rPr>
          <w:b/>
          <w:bCs/>
          <w:kern w:val="2"/>
          <w:lang w:val="en-US"/>
        </w:rPr>
        <w:t>highway</w:t>
      </w:r>
      <w:r w:rsidRPr="000E0405">
        <w:rPr>
          <w:b/>
          <w:bCs/>
          <w:lang w:val="en-US"/>
        </w:rPr>
        <w:t xml:space="preserve"> for ranging - distance accuracy (s-RTT, MF + FB-ReTx)</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956"/>
        <w:gridCol w:w="957"/>
        <w:gridCol w:w="957"/>
        <w:gridCol w:w="957"/>
        <w:gridCol w:w="1063"/>
        <w:gridCol w:w="1063"/>
      </w:tblGrid>
      <w:tr w:rsidR="00361D7F" w:rsidRPr="000E0405" w14:paraId="2E3F3F20" w14:textId="77777777" w:rsidTr="007E60C9">
        <w:trPr>
          <w:trHeight w:val="300"/>
          <w:jc w:val="center"/>
        </w:trPr>
        <w:tc>
          <w:tcPr>
            <w:tcW w:w="3681" w:type="dxa"/>
            <w:shd w:val="clear" w:color="auto" w:fill="D9D9D9"/>
            <w:vAlign w:val="center"/>
          </w:tcPr>
          <w:p w14:paraId="1C0E67F4" w14:textId="77777777" w:rsidR="007E60C9" w:rsidRPr="000E0405" w:rsidRDefault="007E60C9" w:rsidP="009F1A5E">
            <w:pPr>
              <w:snapToGrid w:val="0"/>
              <w:spacing w:after="0"/>
              <w:jc w:val="both"/>
            </w:pPr>
            <w:r w:rsidRPr="000E0405">
              <w:rPr>
                <w:rFonts w:hint="eastAsia"/>
              </w:rPr>
              <w:t>C</w:t>
            </w:r>
            <w:r w:rsidRPr="000E0405">
              <w:t xml:space="preserve">ase ID &amp; brief description </w:t>
            </w:r>
          </w:p>
        </w:tc>
        <w:tc>
          <w:tcPr>
            <w:tcW w:w="956" w:type="dxa"/>
            <w:shd w:val="clear" w:color="auto" w:fill="D9D9D9"/>
            <w:vAlign w:val="center"/>
          </w:tcPr>
          <w:p w14:paraId="6FB6B602" w14:textId="77777777" w:rsidR="007E60C9" w:rsidRPr="000E0405" w:rsidRDefault="007E60C9" w:rsidP="009F1A5E">
            <w:pPr>
              <w:snapToGrid w:val="0"/>
              <w:spacing w:after="0"/>
              <w:jc w:val="both"/>
            </w:pPr>
            <w:r w:rsidRPr="000E0405">
              <w:t>50%</w:t>
            </w:r>
          </w:p>
        </w:tc>
        <w:tc>
          <w:tcPr>
            <w:tcW w:w="957" w:type="dxa"/>
            <w:shd w:val="clear" w:color="auto" w:fill="D9D9D9"/>
            <w:vAlign w:val="center"/>
          </w:tcPr>
          <w:p w14:paraId="4F7157AC" w14:textId="77777777" w:rsidR="007E60C9" w:rsidRPr="000E0405" w:rsidRDefault="007E60C9" w:rsidP="009F1A5E">
            <w:pPr>
              <w:snapToGrid w:val="0"/>
              <w:spacing w:after="0"/>
              <w:jc w:val="both"/>
            </w:pPr>
            <w:r w:rsidRPr="000E0405">
              <w:t>67%</w:t>
            </w:r>
          </w:p>
        </w:tc>
        <w:tc>
          <w:tcPr>
            <w:tcW w:w="957" w:type="dxa"/>
            <w:shd w:val="clear" w:color="auto" w:fill="D9D9D9"/>
            <w:vAlign w:val="center"/>
          </w:tcPr>
          <w:p w14:paraId="4A3D3F85" w14:textId="77777777" w:rsidR="007E60C9" w:rsidRPr="000E0405" w:rsidRDefault="007E60C9" w:rsidP="009F1A5E">
            <w:pPr>
              <w:snapToGrid w:val="0"/>
              <w:spacing w:after="0"/>
              <w:jc w:val="both"/>
            </w:pPr>
            <w:r w:rsidRPr="000E0405">
              <w:t>80%</w:t>
            </w:r>
          </w:p>
        </w:tc>
        <w:tc>
          <w:tcPr>
            <w:tcW w:w="957" w:type="dxa"/>
            <w:shd w:val="clear" w:color="auto" w:fill="D9D9D9"/>
            <w:vAlign w:val="center"/>
          </w:tcPr>
          <w:p w14:paraId="2ABAA995" w14:textId="77777777" w:rsidR="007E60C9" w:rsidRPr="000E0405" w:rsidRDefault="007E60C9" w:rsidP="009F1A5E">
            <w:pPr>
              <w:snapToGrid w:val="0"/>
              <w:spacing w:after="0"/>
              <w:jc w:val="both"/>
            </w:pPr>
            <w:r w:rsidRPr="000E0405">
              <w:t>90%</w:t>
            </w:r>
          </w:p>
        </w:tc>
        <w:tc>
          <w:tcPr>
            <w:tcW w:w="1063" w:type="dxa"/>
            <w:shd w:val="clear" w:color="auto" w:fill="D9D9D9"/>
            <w:vAlign w:val="center"/>
          </w:tcPr>
          <w:p w14:paraId="560891EB" w14:textId="77777777" w:rsidR="007E60C9" w:rsidRPr="000E0405" w:rsidRDefault="007E60C9" w:rsidP="009F1A5E">
            <w:pPr>
              <w:snapToGrid w:val="0"/>
              <w:spacing w:after="0"/>
              <w:jc w:val="both"/>
            </w:pPr>
            <w:r w:rsidRPr="000E0405">
              <w:t>Set A req.</w:t>
            </w:r>
          </w:p>
        </w:tc>
        <w:tc>
          <w:tcPr>
            <w:tcW w:w="1063" w:type="dxa"/>
            <w:shd w:val="clear" w:color="auto" w:fill="D9D9D9"/>
            <w:vAlign w:val="center"/>
          </w:tcPr>
          <w:p w14:paraId="21D2C794" w14:textId="77777777" w:rsidR="007E60C9" w:rsidRPr="000E0405" w:rsidRDefault="007E60C9" w:rsidP="009F1A5E">
            <w:pPr>
              <w:snapToGrid w:val="0"/>
              <w:spacing w:after="0"/>
              <w:jc w:val="both"/>
            </w:pPr>
            <w:r w:rsidRPr="000E0405">
              <w:t>Set B req.</w:t>
            </w:r>
          </w:p>
        </w:tc>
      </w:tr>
      <w:tr w:rsidR="00361D7F" w:rsidRPr="000E0405" w14:paraId="301A1C78" w14:textId="77777777" w:rsidTr="002318CE">
        <w:trPr>
          <w:trHeight w:val="300"/>
          <w:jc w:val="center"/>
        </w:trPr>
        <w:tc>
          <w:tcPr>
            <w:tcW w:w="3681" w:type="dxa"/>
            <w:vAlign w:val="center"/>
          </w:tcPr>
          <w:p w14:paraId="4B65779B" w14:textId="77777777" w:rsidR="007E60C9" w:rsidRPr="000E0405" w:rsidRDefault="007E60C9" w:rsidP="009F1A5E">
            <w:pPr>
              <w:snapToGrid w:val="0"/>
              <w:spacing w:after="0"/>
              <w:jc w:val="both"/>
            </w:pPr>
            <w:r w:rsidRPr="000E0405">
              <w:t>Case 6.1, s-RTT, BW=20MHz, X=80m</w:t>
            </w:r>
          </w:p>
        </w:tc>
        <w:tc>
          <w:tcPr>
            <w:tcW w:w="956" w:type="dxa"/>
            <w:vAlign w:val="center"/>
          </w:tcPr>
          <w:p w14:paraId="0EAA4C01" w14:textId="77777777" w:rsidR="007E60C9" w:rsidRPr="000E0405" w:rsidRDefault="007E60C9" w:rsidP="009F1A5E">
            <w:pPr>
              <w:snapToGrid w:val="0"/>
              <w:spacing w:after="0"/>
              <w:jc w:val="both"/>
            </w:pPr>
            <w:r w:rsidRPr="000E0405">
              <w:t>0.40</w:t>
            </w:r>
          </w:p>
        </w:tc>
        <w:tc>
          <w:tcPr>
            <w:tcW w:w="957" w:type="dxa"/>
            <w:vAlign w:val="center"/>
          </w:tcPr>
          <w:p w14:paraId="36327BE9" w14:textId="77777777" w:rsidR="007E60C9" w:rsidRPr="000E0405" w:rsidRDefault="007E60C9" w:rsidP="009F1A5E">
            <w:pPr>
              <w:snapToGrid w:val="0"/>
              <w:spacing w:after="0"/>
              <w:jc w:val="both"/>
            </w:pPr>
            <w:r w:rsidRPr="000E0405">
              <w:t>0.58</w:t>
            </w:r>
          </w:p>
        </w:tc>
        <w:tc>
          <w:tcPr>
            <w:tcW w:w="957" w:type="dxa"/>
            <w:vAlign w:val="center"/>
          </w:tcPr>
          <w:p w14:paraId="49C8604D" w14:textId="77777777" w:rsidR="007E60C9" w:rsidRPr="000E0405" w:rsidRDefault="007E60C9" w:rsidP="009F1A5E">
            <w:pPr>
              <w:snapToGrid w:val="0"/>
              <w:spacing w:after="0"/>
              <w:jc w:val="both"/>
            </w:pPr>
            <w:r w:rsidRPr="000E0405">
              <w:t>0.79</w:t>
            </w:r>
          </w:p>
        </w:tc>
        <w:tc>
          <w:tcPr>
            <w:tcW w:w="957" w:type="dxa"/>
            <w:vAlign w:val="center"/>
          </w:tcPr>
          <w:p w14:paraId="27234ED4" w14:textId="77777777" w:rsidR="007E60C9" w:rsidRPr="000E0405" w:rsidRDefault="007E60C9" w:rsidP="009F1A5E">
            <w:pPr>
              <w:snapToGrid w:val="0"/>
              <w:spacing w:after="0"/>
              <w:jc w:val="both"/>
            </w:pPr>
            <w:r w:rsidRPr="000E0405">
              <w:t>1.10</w:t>
            </w:r>
          </w:p>
        </w:tc>
        <w:tc>
          <w:tcPr>
            <w:tcW w:w="1063" w:type="dxa"/>
            <w:vAlign w:val="center"/>
          </w:tcPr>
          <w:p w14:paraId="1093E13A" w14:textId="77777777" w:rsidR="007E60C9" w:rsidRPr="000E0405" w:rsidRDefault="007E60C9" w:rsidP="009F1A5E">
            <w:pPr>
              <w:snapToGrid w:val="0"/>
              <w:spacing w:after="0"/>
              <w:jc w:val="both"/>
            </w:pPr>
            <w:r w:rsidRPr="000E0405">
              <w:t>Yes</w:t>
            </w:r>
          </w:p>
        </w:tc>
        <w:tc>
          <w:tcPr>
            <w:tcW w:w="1063" w:type="dxa"/>
            <w:vAlign w:val="center"/>
          </w:tcPr>
          <w:p w14:paraId="1434291E" w14:textId="77777777" w:rsidR="007E60C9" w:rsidRPr="000E0405" w:rsidRDefault="007E60C9" w:rsidP="009F1A5E">
            <w:pPr>
              <w:snapToGrid w:val="0"/>
              <w:spacing w:after="0"/>
              <w:jc w:val="both"/>
            </w:pPr>
            <w:r w:rsidRPr="000E0405">
              <w:t>No. 59%</w:t>
            </w:r>
          </w:p>
        </w:tc>
      </w:tr>
      <w:tr w:rsidR="00361D7F" w:rsidRPr="000E0405" w14:paraId="3A437C33" w14:textId="77777777" w:rsidTr="002318CE">
        <w:trPr>
          <w:trHeight w:val="300"/>
          <w:jc w:val="center"/>
        </w:trPr>
        <w:tc>
          <w:tcPr>
            <w:tcW w:w="3681" w:type="dxa"/>
            <w:vAlign w:val="center"/>
          </w:tcPr>
          <w:p w14:paraId="74C306C0" w14:textId="77777777" w:rsidR="007E60C9" w:rsidRPr="000E0405" w:rsidRDefault="007E60C9" w:rsidP="009F1A5E">
            <w:pPr>
              <w:snapToGrid w:val="0"/>
              <w:spacing w:after="0"/>
              <w:jc w:val="both"/>
            </w:pPr>
            <w:r w:rsidRPr="000E0405">
              <w:t>Case 6.4, s-RTT, BW=20MHz, X=80m</w:t>
            </w:r>
          </w:p>
        </w:tc>
        <w:tc>
          <w:tcPr>
            <w:tcW w:w="956" w:type="dxa"/>
            <w:vAlign w:val="center"/>
          </w:tcPr>
          <w:p w14:paraId="78E6E7D0" w14:textId="77777777" w:rsidR="007E60C9" w:rsidRPr="000E0405" w:rsidRDefault="007E60C9" w:rsidP="009F1A5E">
            <w:pPr>
              <w:snapToGrid w:val="0"/>
              <w:spacing w:after="0"/>
              <w:jc w:val="both"/>
            </w:pPr>
            <w:r w:rsidRPr="000E0405">
              <w:t>0.42</w:t>
            </w:r>
          </w:p>
        </w:tc>
        <w:tc>
          <w:tcPr>
            <w:tcW w:w="957" w:type="dxa"/>
            <w:vAlign w:val="center"/>
          </w:tcPr>
          <w:p w14:paraId="4D57FE56" w14:textId="77777777" w:rsidR="007E60C9" w:rsidRPr="000E0405" w:rsidRDefault="007E60C9" w:rsidP="009F1A5E">
            <w:pPr>
              <w:snapToGrid w:val="0"/>
              <w:spacing w:after="0"/>
              <w:jc w:val="both"/>
            </w:pPr>
            <w:r w:rsidRPr="000E0405">
              <w:t>0.61</w:t>
            </w:r>
          </w:p>
        </w:tc>
        <w:tc>
          <w:tcPr>
            <w:tcW w:w="957" w:type="dxa"/>
            <w:vAlign w:val="center"/>
          </w:tcPr>
          <w:p w14:paraId="43C5191C" w14:textId="77777777" w:rsidR="007E60C9" w:rsidRPr="000E0405" w:rsidRDefault="007E60C9" w:rsidP="009F1A5E">
            <w:pPr>
              <w:snapToGrid w:val="0"/>
              <w:spacing w:after="0"/>
              <w:jc w:val="both"/>
            </w:pPr>
            <w:r w:rsidRPr="000E0405">
              <w:t>0.84</w:t>
            </w:r>
          </w:p>
        </w:tc>
        <w:tc>
          <w:tcPr>
            <w:tcW w:w="957" w:type="dxa"/>
            <w:vAlign w:val="center"/>
          </w:tcPr>
          <w:p w14:paraId="7B612847" w14:textId="77777777" w:rsidR="007E60C9" w:rsidRPr="000E0405" w:rsidRDefault="007E60C9" w:rsidP="009F1A5E">
            <w:pPr>
              <w:snapToGrid w:val="0"/>
              <w:spacing w:after="0"/>
              <w:jc w:val="both"/>
            </w:pPr>
            <w:r w:rsidRPr="000E0405">
              <w:t>1.24</w:t>
            </w:r>
          </w:p>
        </w:tc>
        <w:tc>
          <w:tcPr>
            <w:tcW w:w="1063" w:type="dxa"/>
            <w:vAlign w:val="center"/>
          </w:tcPr>
          <w:p w14:paraId="59531537" w14:textId="77777777" w:rsidR="007E60C9" w:rsidRPr="000E0405" w:rsidRDefault="007E60C9" w:rsidP="009F1A5E">
            <w:pPr>
              <w:snapToGrid w:val="0"/>
              <w:spacing w:after="0"/>
              <w:jc w:val="both"/>
            </w:pPr>
            <w:r w:rsidRPr="000E0405">
              <w:t>Yes</w:t>
            </w:r>
          </w:p>
        </w:tc>
        <w:tc>
          <w:tcPr>
            <w:tcW w:w="1063" w:type="dxa"/>
            <w:vAlign w:val="center"/>
          </w:tcPr>
          <w:p w14:paraId="6361CEB2" w14:textId="77777777" w:rsidR="007E60C9" w:rsidRPr="000E0405" w:rsidRDefault="007E60C9" w:rsidP="009F1A5E">
            <w:pPr>
              <w:snapToGrid w:val="0"/>
              <w:spacing w:after="0"/>
              <w:jc w:val="both"/>
            </w:pPr>
            <w:r w:rsidRPr="000E0405">
              <w:t>No. 57%</w:t>
            </w:r>
          </w:p>
        </w:tc>
      </w:tr>
      <w:tr w:rsidR="00361D7F" w:rsidRPr="000E0405" w14:paraId="71CD7E08" w14:textId="77777777" w:rsidTr="002318CE">
        <w:trPr>
          <w:trHeight w:val="300"/>
          <w:jc w:val="center"/>
        </w:trPr>
        <w:tc>
          <w:tcPr>
            <w:tcW w:w="3681" w:type="dxa"/>
            <w:vAlign w:val="center"/>
          </w:tcPr>
          <w:p w14:paraId="4A007BD4" w14:textId="77777777" w:rsidR="007E60C9" w:rsidRPr="000E0405" w:rsidRDefault="007E60C9" w:rsidP="009F1A5E">
            <w:pPr>
              <w:snapToGrid w:val="0"/>
              <w:spacing w:after="0"/>
              <w:jc w:val="both"/>
            </w:pPr>
            <w:r w:rsidRPr="000E0405">
              <w:t>Case 6.7, s-RTT, BW=20MHz, X=80m</w:t>
            </w:r>
          </w:p>
        </w:tc>
        <w:tc>
          <w:tcPr>
            <w:tcW w:w="956" w:type="dxa"/>
            <w:vAlign w:val="center"/>
          </w:tcPr>
          <w:p w14:paraId="0F9B62EA" w14:textId="77777777" w:rsidR="007E60C9" w:rsidRPr="000E0405" w:rsidRDefault="007E60C9" w:rsidP="009F1A5E">
            <w:pPr>
              <w:snapToGrid w:val="0"/>
              <w:spacing w:after="0"/>
              <w:jc w:val="both"/>
            </w:pPr>
            <w:r w:rsidRPr="000E0405">
              <w:t>0.42</w:t>
            </w:r>
          </w:p>
        </w:tc>
        <w:tc>
          <w:tcPr>
            <w:tcW w:w="957" w:type="dxa"/>
            <w:vAlign w:val="center"/>
          </w:tcPr>
          <w:p w14:paraId="572E57E4" w14:textId="77777777" w:rsidR="007E60C9" w:rsidRPr="000E0405" w:rsidRDefault="007E60C9" w:rsidP="009F1A5E">
            <w:pPr>
              <w:snapToGrid w:val="0"/>
              <w:spacing w:after="0"/>
              <w:jc w:val="both"/>
            </w:pPr>
            <w:r w:rsidRPr="000E0405">
              <w:t>0.61</w:t>
            </w:r>
          </w:p>
        </w:tc>
        <w:tc>
          <w:tcPr>
            <w:tcW w:w="957" w:type="dxa"/>
            <w:vAlign w:val="center"/>
          </w:tcPr>
          <w:p w14:paraId="27EE981A" w14:textId="77777777" w:rsidR="007E60C9" w:rsidRPr="000E0405" w:rsidRDefault="007E60C9" w:rsidP="009F1A5E">
            <w:pPr>
              <w:snapToGrid w:val="0"/>
              <w:spacing w:after="0"/>
              <w:jc w:val="both"/>
            </w:pPr>
            <w:r w:rsidRPr="000E0405">
              <w:t>0.83</w:t>
            </w:r>
          </w:p>
        </w:tc>
        <w:tc>
          <w:tcPr>
            <w:tcW w:w="957" w:type="dxa"/>
            <w:vAlign w:val="center"/>
          </w:tcPr>
          <w:p w14:paraId="074DE1DC" w14:textId="77777777" w:rsidR="007E60C9" w:rsidRPr="000E0405" w:rsidRDefault="007E60C9" w:rsidP="009F1A5E">
            <w:pPr>
              <w:snapToGrid w:val="0"/>
              <w:spacing w:after="0"/>
              <w:jc w:val="both"/>
            </w:pPr>
            <w:r w:rsidRPr="000E0405">
              <w:t>1.17</w:t>
            </w:r>
          </w:p>
        </w:tc>
        <w:tc>
          <w:tcPr>
            <w:tcW w:w="1063" w:type="dxa"/>
            <w:vAlign w:val="center"/>
          </w:tcPr>
          <w:p w14:paraId="51DE622E" w14:textId="77777777" w:rsidR="007E60C9" w:rsidRPr="000E0405" w:rsidRDefault="007E60C9" w:rsidP="009F1A5E">
            <w:pPr>
              <w:snapToGrid w:val="0"/>
              <w:spacing w:after="0"/>
              <w:jc w:val="both"/>
            </w:pPr>
            <w:r w:rsidRPr="000E0405">
              <w:t>Yes</w:t>
            </w:r>
          </w:p>
        </w:tc>
        <w:tc>
          <w:tcPr>
            <w:tcW w:w="1063" w:type="dxa"/>
            <w:vAlign w:val="center"/>
          </w:tcPr>
          <w:p w14:paraId="5B694D76" w14:textId="77777777" w:rsidR="007E60C9" w:rsidRPr="000E0405" w:rsidRDefault="007E60C9" w:rsidP="009F1A5E">
            <w:pPr>
              <w:snapToGrid w:val="0"/>
              <w:spacing w:after="0"/>
              <w:jc w:val="both"/>
            </w:pPr>
            <w:r w:rsidRPr="000E0405">
              <w:t>No. 58%</w:t>
            </w:r>
          </w:p>
        </w:tc>
      </w:tr>
      <w:tr w:rsidR="00361D7F" w:rsidRPr="000E0405" w14:paraId="70A0801D" w14:textId="77777777" w:rsidTr="002318CE">
        <w:trPr>
          <w:trHeight w:val="300"/>
          <w:jc w:val="center"/>
        </w:trPr>
        <w:tc>
          <w:tcPr>
            <w:tcW w:w="3681" w:type="dxa"/>
            <w:vAlign w:val="center"/>
          </w:tcPr>
          <w:p w14:paraId="7368F4C3" w14:textId="77777777" w:rsidR="007E60C9" w:rsidRPr="000E0405" w:rsidRDefault="007E60C9" w:rsidP="009F1A5E">
            <w:pPr>
              <w:snapToGrid w:val="0"/>
              <w:spacing w:after="0"/>
              <w:jc w:val="both"/>
            </w:pPr>
            <w:r w:rsidRPr="000E0405">
              <w:t>Case 6.10, s-RTT, BW=20MHz, X=160m</w:t>
            </w:r>
          </w:p>
        </w:tc>
        <w:tc>
          <w:tcPr>
            <w:tcW w:w="956" w:type="dxa"/>
            <w:vAlign w:val="center"/>
          </w:tcPr>
          <w:p w14:paraId="1C82C06C" w14:textId="77777777" w:rsidR="007E60C9" w:rsidRPr="000E0405" w:rsidRDefault="007E60C9" w:rsidP="009F1A5E">
            <w:pPr>
              <w:snapToGrid w:val="0"/>
              <w:spacing w:after="0"/>
              <w:jc w:val="both"/>
            </w:pPr>
            <w:r w:rsidRPr="000E0405">
              <w:t>0.43</w:t>
            </w:r>
          </w:p>
        </w:tc>
        <w:tc>
          <w:tcPr>
            <w:tcW w:w="957" w:type="dxa"/>
            <w:vAlign w:val="center"/>
          </w:tcPr>
          <w:p w14:paraId="5F1CB225" w14:textId="77777777" w:rsidR="007E60C9" w:rsidRPr="000E0405" w:rsidRDefault="007E60C9" w:rsidP="009F1A5E">
            <w:pPr>
              <w:snapToGrid w:val="0"/>
              <w:spacing w:after="0"/>
              <w:jc w:val="both"/>
            </w:pPr>
            <w:r w:rsidRPr="000E0405">
              <w:t>0.62</w:t>
            </w:r>
          </w:p>
        </w:tc>
        <w:tc>
          <w:tcPr>
            <w:tcW w:w="957" w:type="dxa"/>
            <w:vAlign w:val="center"/>
          </w:tcPr>
          <w:p w14:paraId="6AEB1725" w14:textId="77777777" w:rsidR="007E60C9" w:rsidRPr="000E0405" w:rsidRDefault="007E60C9" w:rsidP="009F1A5E">
            <w:pPr>
              <w:snapToGrid w:val="0"/>
              <w:spacing w:after="0"/>
              <w:jc w:val="both"/>
            </w:pPr>
            <w:r w:rsidRPr="000E0405">
              <w:t>0.87</w:t>
            </w:r>
          </w:p>
        </w:tc>
        <w:tc>
          <w:tcPr>
            <w:tcW w:w="957" w:type="dxa"/>
            <w:vAlign w:val="center"/>
          </w:tcPr>
          <w:p w14:paraId="57E3E13F" w14:textId="77777777" w:rsidR="007E60C9" w:rsidRPr="000E0405" w:rsidRDefault="007E60C9" w:rsidP="009F1A5E">
            <w:pPr>
              <w:snapToGrid w:val="0"/>
              <w:spacing w:after="0"/>
              <w:jc w:val="both"/>
            </w:pPr>
            <w:r w:rsidRPr="000E0405">
              <w:t>1.27</w:t>
            </w:r>
          </w:p>
        </w:tc>
        <w:tc>
          <w:tcPr>
            <w:tcW w:w="1063" w:type="dxa"/>
            <w:vAlign w:val="center"/>
          </w:tcPr>
          <w:p w14:paraId="5C452300" w14:textId="77777777" w:rsidR="007E60C9" w:rsidRPr="000E0405" w:rsidRDefault="007E60C9" w:rsidP="009F1A5E">
            <w:pPr>
              <w:snapToGrid w:val="0"/>
              <w:spacing w:after="0"/>
              <w:jc w:val="both"/>
            </w:pPr>
            <w:r w:rsidRPr="000E0405">
              <w:t>Yes</w:t>
            </w:r>
          </w:p>
        </w:tc>
        <w:tc>
          <w:tcPr>
            <w:tcW w:w="1063" w:type="dxa"/>
            <w:vAlign w:val="center"/>
          </w:tcPr>
          <w:p w14:paraId="635C8D2A" w14:textId="77777777" w:rsidR="007E60C9" w:rsidRPr="000E0405" w:rsidRDefault="007E60C9" w:rsidP="009F1A5E">
            <w:pPr>
              <w:snapToGrid w:val="0"/>
              <w:spacing w:after="0"/>
              <w:jc w:val="both"/>
            </w:pPr>
            <w:r w:rsidRPr="000E0405">
              <w:t>No. 56%</w:t>
            </w:r>
          </w:p>
        </w:tc>
      </w:tr>
      <w:tr w:rsidR="00361D7F" w:rsidRPr="000E0405" w14:paraId="156FB966" w14:textId="77777777" w:rsidTr="002318CE">
        <w:trPr>
          <w:trHeight w:val="300"/>
          <w:jc w:val="center"/>
        </w:trPr>
        <w:tc>
          <w:tcPr>
            <w:tcW w:w="3681" w:type="dxa"/>
            <w:vAlign w:val="center"/>
          </w:tcPr>
          <w:p w14:paraId="585FBC0A" w14:textId="77777777" w:rsidR="007E60C9" w:rsidRPr="000E0405" w:rsidRDefault="007E60C9" w:rsidP="009F1A5E">
            <w:pPr>
              <w:snapToGrid w:val="0"/>
              <w:spacing w:after="0"/>
              <w:jc w:val="both"/>
            </w:pPr>
            <w:r w:rsidRPr="000E0405">
              <w:t>Case 6.13, s-RTT, BW=20MHz, X=160m</w:t>
            </w:r>
          </w:p>
        </w:tc>
        <w:tc>
          <w:tcPr>
            <w:tcW w:w="956" w:type="dxa"/>
            <w:vAlign w:val="center"/>
          </w:tcPr>
          <w:p w14:paraId="6BBDADDD" w14:textId="77777777" w:rsidR="007E60C9" w:rsidRPr="000E0405" w:rsidRDefault="007E60C9" w:rsidP="009F1A5E">
            <w:pPr>
              <w:snapToGrid w:val="0"/>
              <w:spacing w:after="0"/>
              <w:jc w:val="both"/>
            </w:pPr>
            <w:r w:rsidRPr="000E0405">
              <w:t>0.44</w:t>
            </w:r>
          </w:p>
        </w:tc>
        <w:tc>
          <w:tcPr>
            <w:tcW w:w="957" w:type="dxa"/>
            <w:vAlign w:val="center"/>
          </w:tcPr>
          <w:p w14:paraId="66C3D624" w14:textId="77777777" w:rsidR="007E60C9" w:rsidRPr="000E0405" w:rsidRDefault="007E60C9" w:rsidP="009F1A5E">
            <w:pPr>
              <w:snapToGrid w:val="0"/>
              <w:spacing w:after="0"/>
              <w:jc w:val="both"/>
            </w:pPr>
            <w:r w:rsidRPr="000E0405">
              <w:t>0.64</w:t>
            </w:r>
          </w:p>
        </w:tc>
        <w:tc>
          <w:tcPr>
            <w:tcW w:w="957" w:type="dxa"/>
            <w:vAlign w:val="center"/>
          </w:tcPr>
          <w:p w14:paraId="01FB21C9" w14:textId="77777777" w:rsidR="007E60C9" w:rsidRPr="000E0405" w:rsidRDefault="007E60C9" w:rsidP="009F1A5E">
            <w:pPr>
              <w:snapToGrid w:val="0"/>
              <w:spacing w:after="0"/>
              <w:jc w:val="both"/>
            </w:pPr>
            <w:r w:rsidRPr="000E0405">
              <w:t>0.88</w:t>
            </w:r>
          </w:p>
        </w:tc>
        <w:tc>
          <w:tcPr>
            <w:tcW w:w="957" w:type="dxa"/>
            <w:vAlign w:val="center"/>
          </w:tcPr>
          <w:p w14:paraId="1A4BD56B" w14:textId="77777777" w:rsidR="007E60C9" w:rsidRPr="000E0405" w:rsidRDefault="007E60C9" w:rsidP="009F1A5E">
            <w:pPr>
              <w:snapToGrid w:val="0"/>
              <w:spacing w:after="0"/>
              <w:jc w:val="both"/>
            </w:pPr>
            <w:r w:rsidRPr="000E0405">
              <w:t>1.28</w:t>
            </w:r>
          </w:p>
        </w:tc>
        <w:tc>
          <w:tcPr>
            <w:tcW w:w="1063" w:type="dxa"/>
            <w:vAlign w:val="center"/>
          </w:tcPr>
          <w:p w14:paraId="6A472298" w14:textId="77777777" w:rsidR="007E60C9" w:rsidRPr="000E0405" w:rsidRDefault="007E60C9" w:rsidP="009F1A5E">
            <w:pPr>
              <w:snapToGrid w:val="0"/>
              <w:spacing w:after="0"/>
              <w:jc w:val="both"/>
            </w:pPr>
            <w:r w:rsidRPr="000E0405">
              <w:t>Yes</w:t>
            </w:r>
          </w:p>
        </w:tc>
        <w:tc>
          <w:tcPr>
            <w:tcW w:w="1063" w:type="dxa"/>
            <w:vAlign w:val="center"/>
          </w:tcPr>
          <w:p w14:paraId="4606FEF4" w14:textId="77777777" w:rsidR="007E60C9" w:rsidRPr="000E0405" w:rsidRDefault="007E60C9" w:rsidP="009F1A5E">
            <w:pPr>
              <w:snapToGrid w:val="0"/>
              <w:spacing w:after="0"/>
              <w:jc w:val="both"/>
            </w:pPr>
            <w:r w:rsidRPr="000E0405">
              <w:t>No. 55%</w:t>
            </w:r>
          </w:p>
        </w:tc>
      </w:tr>
      <w:tr w:rsidR="00361D7F" w:rsidRPr="000E0405" w14:paraId="1C5006E0" w14:textId="77777777" w:rsidTr="002318CE">
        <w:trPr>
          <w:trHeight w:val="300"/>
          <w:jc w:val="center"/>
        </w:trPr>
        <w:tc>
          <w:tcPr>
            <w:tcW w:w="3681" w:type="dxa"/>
            <w:vAlign w:val="center"/>
          </w:tcPr>
          <w:p w14:paraId="7A2840F6" w14:textId="77777777" w:rsidR="007E60C9" w:rsidRPr="000E0405" w:rsidRDefault="007E60C9" w:rsidP="009F1A5E">
            <w:pPr>
              <w:snapToGrid w:val="0"/>
              <w:spacing w:after="0"/>
              <w:jc w:val="both"/>
            </w:pPr>
            <w:r w:rsidRPr="000E0405">
              <w:t>Case 6.16, s-RTT, BW=20MHz, X=160m</w:t>
            </w:r>
          </w:p>
        </w:tc>
        <w:tc>
          <w:tcPr>
            <w:tcW w:w="956" w:type="dxa"/>
            <w:vAlign w:val="center"/>
          </w:tcPr>
          <w:p w14:paraId="7551256F" w14:textId="77777777" w:rsidR="007E60C9" w:rsidRPr="000E0405" w:rsidRDefault="007E60C9" w:rsidP="009F1A5E">
            <w:pPr>
              <w:snapToGrid w:val="0"/>
              <w:spacing w:after="0"/>
              <w:jc w:val="both"/>
            </w:pPr>
            <w:r w:rsidRPr="000E0405">
              <w:t>0.45</w:t>
            </w:r>
          </w:p>
        </w:tc>
        <w:tc>
          <w:tcPr>
            <w:tcW w:w="957" w:type="dxa"/>
            <w:vAlign w:val="center"/>
          </w:tcPr>
          <w:p w14:paraId="45160E22" w14:textId="77777777" w:rsidR="007E60C9" w:rsidRPr="000E0405" w:rsidRDefault="007E60C9" w:rsidP="009F1A5E">
            <w:pPr>
              <w:snapToGrid w:val="0"/>
              <w:spacing w:after="0"/>
              <w:jc w:val="both"/>
            </w:pPr>
            <w:r w:rsidRPr="000E0405">
              <w:t>0.66</w:t>
            </w:r>
          </w:p>
        </w:tc>
        <w:tc>
          <w:tcPr>
            <w:tcW w:w="957" w:type="dxa"/>
            <w:vAlign w:val="center"/>
          </w:tcPr>
          <w:p w14:paraId="7A28FD19" w14:textId="77777777" w:rsidR="007E60C9" w:rsidRPr="000E0405" w:rsidRDefault="007E60C9" w:rsidP="009F1A5E">
            <w:pPr>
              <w:snapToGrid w:val="0"/>
              <w:spacing w:after="0"/>
              <w:jc w:val="both"/>
            </w:pPr>
            <w:r w:rsidRPr="000E0405">
              <w:t>0.91</w:t>
            </w:r>
          </w:p>
        </w:tc>
        <w:tc>
          <w:tcPr>
            <w:tcW w:w="957" w:type="dxa"/>
            <w:vAlign w:val="center"/>
          </w:tcPr>
          <w:p w14:paraId="1182A49E" w14:textId="77777777" w:rsidR="007E60C9" w:rsidRPr="000E0405" w:rsidRDefault="007E60C9" w:rsidP="009F1A5E">
            <w:pPr>
              <w:snapToGrid w:val="0"/>
              <w:spacing w:after="0"/>
              <w:jc w:val="both"/>
            </w:pPr>
            <w:r w:rsidRPr="000E0405">
              <w:t>1.35</w:t>
            </w:r>
          </w:p>
        </w:tc>
        <w:tc>
          <w:tcPr>
            <w:tcW w:w="1063" w:type="dxa"/>
            <w:vAlign w:val="center"/>
          </w:tcPr>
          <w:p w14:paraId="5BF1F0AD" w14:textId="77777777" w:rsidR="007E60C9" w:rsidRPr="000E0405" w:rsidRDefault="007E60C9" w:rsidP="009F1A5E">
            <w:pPr>
              <w:snapToGrid w:val="0"/>
              <w:spacing w:after="0"/>
              <w:jc w:val="both"/>
            </w:pPr>
            <w:r w:rsidRPr="000E0405">
              <w:t>Yes</w:t>
            </w:r>
          </w:p>
        </w:tc>
        <w:tc>
          <w:tcPr>
            <w:tcW w:w="1063" w:type="dxa"/>
            <w:vAlign w:val="center"/>
          </w:tcPr>
          <w:p w14:paraId="6BAB0E49" w14:textId="77777777" w:rsidR="007E60C9" w:rsidRPr="000E0405" w:rsidRDefault="007E60C9" w:rsidP="009F1A5E">
            <w:pPr>
              <w:snapToGrid w:val="0"/>
              <w:spacing w:after="0"/>
              <w:jc w:val="both"/>
            </w:pPr>
            <w:r w:rsidRPr="000E0405">
              <w:t>No. 54%</w:t>
            </w:r>
          </w:p>
        </w:tc>
      </w:tr>
      <w:tr w:rsidR="00361D7F" w:rsidRPr="000E0405" w14:paraId="7B258F4A" w14:textId="77777777" w:rsidTr="007E60C9">
        <w:trPr>
          <w:trHeight w:val="300"/>
          <w:jc w:val="center"/>
        </w:trPr>
        <w:tc>
          <w:tcPr>
            <w:tcW w:w="3681" w:type="dxa"/>
            <w:shd w:val="clear" w:color="auto" w:fill="D9D9D9"/>
            <w:vAlign w:val="center"/>
          </w:tcPr>
          <w:p w14:paraId="452478B2" w14:textId="77777777" w:rsidR="007E60C9" w:rsidRPr="000E0405" w:rsidRDefault="007E60C9" w:rsidP="009F1A5E">
            <w:pPr>
              <w:snapToGrid w:val="0"/>
              <w:spacing w:after="0"/>
              <w:jc w:val="both"/>
            </w:pPr>
          </w:p>
        </w:tc>
        <w:tc>
          <w:tcPr>
            <w:tcW w:w="956" w:type="dxa"/>
            <w:shd w:val="clear" w:color="auto" w:fill="D9D9D9"/>
            <w:vAlign w:val="center"/>
          </w:tcPr>
          <w:p w14:paraId="23371CC8" w14:textId="77777777" w:rsidR="007E60C9" w:rsidRPr="000E0405" w:rsidRDefault="007E60C9" w:rsidP="009F1A5E">
            <w:pPr>
              <w:keepNext/>
              <w:keepLines/>
              <w:spacing w:after="0" w:line="259" w:lineRule="auto"/>
              <w:rPr>
                <w:rFonts w:ascii="Arial" w:hAnsi="Arial"/>
                <w:sz w:val="18"/>
              </w:rPr>
            </w:pPr>
          </w:p>
        </w:tc>
        <w:tc>
          <w:tcPr>
            <w:tcW w:w="957" w:type="dxa"/>
            <w:shd w:val="clear" w:color="auto" w:fill="D9D9D9"/>
            <w:vAlign w:val="center"/>
          </w:tcPr>
          <w:p w14:paraId="1457EF83" w14:textId="77777777" w:rsidR="007E60C9" w:rsidRPr="000E0405" w:rsidRDefault="007E60C9" w:rsidP="009F1A5E">
            <w:pPr>
              <w:keepNext/>
              <w:keepLines/>
              <w:spacing w:after="0" w:line="259" w:lineRule="auto"/>
              <w:rPr>
                <w:rFonts w:ascii="Arial" w:hAnsi="Arial"/>
                <w:sz w:val="18"/>
              </w:rPr>
            </w:pPr>
          </w:p>
        </w:tc>
        <w:tc>
          <w:tcPr>
            <w:tcW w:w="957" w:type="dxa"/>
            <w:shd w:val="clear" w:color="auto" w:fill="D9D9D9"/>
            <w:vAlign w:val="center"/>
          </w:tcPr>
          <w:p w14:paraId="0C8C39AD" w14:textId="77777777" w:rsidR="007E60C9" w:rsidRPr="000E0405" w:rsidRDefault="007E60C9" w:rsidP="009F1A5E">
            <w:pPr>
              <w:keepNext/>
              <w:keepLines/>
              <w:spacing w:after="0" w:line="259" w:lineRule="auto"/>
              <w:rPr>
                <w:rFonts w:ascii="Arial" w:hAnsi="Arial"/>
                <w:sz w:val="18"/>
              </w:rPr>
            </w:pPr>
          </w:p>
        </w:tc>
        <w:tc>
          <w:tcPr>
            <w:tcW w:w="957" w:type="dxa"/>
            <w:shd w:val="clear" w:color="auto" w:fill="D9D9D9"/>
            <w:vAlign w:val="center"/>
          </w:tcPr>
          <w:p w14:paraId="7A8D6774" w14:textId="77777777" w:rsidR="007E60C9" w:rsidRPr="000E0405" w:rsidRDefault="007E60C9" w:rsidP="009F1A5E">
            <w:pPr>
              <w:keepNext/>
              <w:keepLines/>
              <w:spacing w:after="0" w:line="259" w:lineRule="auto"/>
              <w:rPr>
                <w:rFonts w:ascii="Arial" w:hAnsi="Arial"/>
                <w:sz w:val="18"/>
              </w:rPr>
            </w:pPr>
          </w:p>
        </w:tc>
        <w:tc>
          <w:tcPr>
            <w:tcW w:w="1063" w:type="dxa"/>
            <w:shd w:val="clear" w:color="auto" w:fill="D9D9D9"/>
            <w:vAlign w:val="center"/>
          </w:tcPr>
          <w:p w14:paraId="1DC6C388" w14:textId="77777777" w:rsidR="007E60C9" w:rsidRPr="000E0405" w:rsidRDefault="007E60C9" w:rsidP="009F1A5E">
            <w:pPr>
              <w:snapToGrid w:val="0"/>
              <w:spacing w:after="0"/>
              <w:jc w:val="both"/>
            </w:pPr>
          </w:p>
        </w:tc>
        <w:tc>
          <w:tcPr>
            <w:tcW w:w="1063" w:type="dxa"/>
            <w:shd w:val="clear" w:color="auto" w:fill="D9D9D9"/>
            <w:vAlign w:val="center"/>
          </w:tcPr>
          <w:p w14:paraId="6D47EB94" w14:textId="77777777" w:rsidR="007E60C9" w:rsidRPr="000E0405" w:rsidRDefault="007E60C9" w:rsidP="009F1A5E">
            <w:pPr>
              <w:snapToGrid w:val="0"/>
              <w:spacing w:after="0"/>
              <w:jc w:val="both"/>
            </w:pPr>
          </w:p>
        </w:tc>
      </w:tr>
      <w:tr w:rsidR="00361D7F" w:rsidRPr="000E0405" w14:paraId="66ABDD08" w14:textId="77777777" w:rsidTr="002318CE">
        <w:trPr>
          <w:trHeight w:val="300"/>
          <w:jc w:val="center"/>
        </w:trPr>
        <w:tc>
          <w:tcPr>
            <w:tcW w:w="3681" w:type="dxa"/>
            <w:vAlign w:val="center"/>
          </w:tcPr>
          <w:p w14:paraId="6AF6F3E7" w14:textId="77777777" w:rsidR="007E60C9" w:rsidRPr="000E0405" w:rsidRDefault="007E60C9" w:rsidP="009F1A5E">
            <w:pPr>
              <w:snapToGrid w:val="0"/>
              <w:spacing w:after="0"/>
              <w:jc w:val="both"/>
            </w:pPr>
            <w:r w:rsidRPr="000E0405">
              <w:t>Case 6.2, s-RTT, BW=40MHz, X=80m</w:t>
            </w:r>
          </w:p>
        </w:tc>
        <w:tc>
          <w:tcPr>
            <w:tcW w:w="956" w:type="dxa"/>
            <w:vAlign w:val="center"/>
          </w:tcPr>
          <w:p w14:paraId="1EF7E606" w14:textId="77777777" w:rsidR="007E60C9" w:rsidRPr="000E0405" w:rsidRDefault="007E60C9" w:rsidP="009F1A5E">
            <w:pPr>
              <w:snapToGrid w:val="0"/>
              <w:spacing w:after="0"/>
              <w:jc w:val="both"/>
            </w:pPr>
            <w:r w:rsidRPr="000E0405">
              <w:t>0.36</w:t>
            </w:r>
          </w:p>
        </w:tc>
        <w:tc>
          <w:tcPr>
            <w:tcW w:w="957" w:type="dxa"/>
            <w:vAlign w:val="center"/>
          </w:tcPr>
          <w:p w14:paraId="27402675" w14:textId="77777777" w:rsidR="007E60C9" w:rsidRPr="000E0405" w:rsidRDefault="007E60C9" w:rsidP="009F1A5E">
            <w:pPr>
              <w:snapToGrid w:val="0"/>
              <w:spacing w:after="0"/>
              <w:jc w:val="both"/>
            </w:pPr>
            <w:r w:rsidRPr="000E0405">
              <w:t>0.52</w:t>
            </w:r>
          </w:p>
        </w:tc>
        <w:tc>
          <w:tcPr>
            <w:tcW w:w="957" w:type="dxa"/>
            <w:vAlign w:val="center"/>
          </w:tcPr>
          <w:p w14:paraId="63102BC5" w14:textId="77777777" w:rsidR="007E60C9" w:rsidRPr="000E0405" w:rsidRDefault="007E60C9" w:rsidP="009F1A5E">
            <w:pPr>
              <w:snapToGrid w:val="0"/>
              <w:spacing w:after="0"/>
              <w:jc w:val="both"/>
            </w:pPr>
            <w:r w:rsidRPr="000E0405">
              <w:t>0.68</w:t>
            </w:r>
          </w:p>
        </w:tc>
        <w:tc>
          <w:tcPr>
            <w:tcW w:w="957" w:type="dxa"/>
            <w:vAlign w:val="center"/>
          </w:tcPr>
          <w:p w14:paraId="7E6C1987" w14:textId="77777777" w:rsidR="007E60C9" w:rsidRPr="000E0405" w:rsidRDefault="007E60C9" w:rsidP="009F1A5E">
            <w:pPr>
              <w:snapToGrid w:val="0"/>
              <w:spacing w:after="0"/>
              <w:jc w:val="both"/>
            </w:pPr>
            <w:r w:rsidRPr="000E0405">
              <w:t>0.93</w:t>
            </w:r>
          </w:p>
        </w:tc>
        <w:tc>
          <w:tcPr>
            <w:tcW w:w="1063" w:type="dxa"/>
            <w:vAlign w:val="center"/>
          </w:tcPr>
          <w:p w14:paraId="141C3EA4" w14:textId="77777777" w:rsidR="007E60C9" w:rsidRPr="000E0405" w:rsidRDefault="007E60C9" w:rsidP="009F1A5E">
            <w:pPr>
              <w:snapToGrid w:val="0"/>
              <w:spacing w:after="0"/>
              <w:jc w:val="both"/>
            </w:pPr>
            <w:r w:rsidRPr="000E0405">
              <w:t>Yes</w:t>
            </w:r>
          </w:p>
        </w:tc>
        <w:tc>
          <w:tcPr>
            <w:tcW w:w="1063" w:type="dxa"/>
            <w:vAlign w:val="center"/>
          </w:tcPr>
          <w:p w14:paraId="1A9BD0F4" w14:textId="77777777" w:rsidR="007E60C9" w:rsidRPr="000E0405" w:rsidRDefault="007E60C9" w:rsidP="009F1A5E">
            <w:pPr>
              <w:snapToGrid w:val="0"/>
              <w:spacing w:after="0"/>
              <w:jc w:val="both"/>
            </w:pPr>
            <w:r w:rsidRPr="000E0405">
              <w:t>No. 65%</w:t>
            </w:r>
          </w:p>
        </w:tc>
      </w:tr>
      <w:tr w:rsidR="00361D7F" w:rsidRPr="000E0405" w14:paraId="2EB14D3C" w14:textId="77777777" w:rsidTr="002318CE">
        <w:trPr>
          <w:trHeight w:val="300"/>
          <w:jc w:val="center"/>
        </w:trPr>
        <w:tc>
          <w:tcPr>
            <w:tcW w:w="3681" w:type="dxa"/>
            <w:vAlign w:val="center"/>
          </w:tcPr>
          <w:p w14:paraId="6A4B652E" w14:textId="77777777" w:rsidR="007E60C9" w:rsidRPr="000E0405" w:rsidRDefault="007E60C9" w:rsidP="009F1A5E">
            <w:pPr>
              <w:snapToGrid w:val="0"/>
              <w:spacing w:after="0"/>
              <w:jc w:val="both"/>
            </w:pPr>
            <w:r w:rsidRPr="000E0405">
              <w:t>Case 6.5, s-RTT, BW=40MHz, X=80m</w:t>
            </w:r>
          </w:p>
        </w:tc>
        <w:tc>
          <w:tcPr>
            <w:tcW w:w="956" w:type="dxa"/>
            <w:vAlign w:val="center"/>
          </w:tcPr>
          <w:p w14:paraId="6975776A" w14:textId="77777777" w:rsidR="007E60C9" w:rsidRPr="000E0405" w:rsidRDefault="007E60C9" w:rsidP="009F1A5E">
            <w:pPr>
              <w:snapToGrid w:val="0"/>
              <w:spacing w:after="0"/>
              <w:jc w:val="both"/>
            </w:pPr>
            <w:r w:rsidRPr="000E0405">
              <w:t>0.37</w:t>
            </w:r>
          </w:p>
        </w:tc>
        <w:tc>
          <w:tcPr>
            <w:tcW w:w="957" w:type="dxa"/>
            <w:vAlign w:val="center"/>
          </w:tcPr>
          <w:p w14:paraId="5A731850" w14:textId="77777777" w:rsidR="007E60C9" w:rsidRPr="000E0405" w:rsidRDefault="007E60C9" w:rsidP="009F1A5E">
            <w:pPr>
              <w:snapToGrid w:val="0"/>
              <w:spacing w:after="0"/>
              <w:jc w:val="both"/>
            </w:pPr>
            <w:r w:rsidRPr="000E0405">
              <w:t>0.53</w:t>
            </w:r>
          </w:p>
        </w:tc>
        <w:tc>
          <w:tcPr>
            <w:tcW w:w="957" w:type="dxa"/>
            <w:vAlign w:val="center"/>
          </w:tcPr>
          <w:p w14:paraId="0C78AA1B" w14:textId="77777777" w:rsidR="007E60C9" w:rsidRPr="000E0405" w:rsidRDefault="007E60C9" w:rsidP="009F1A5E">
            <w:pPr>
              <w:snapToGrid w:val="0"/>
              <w:spacing w:after="0"/>
              <w:jc w:val="both"/>
            </w:pPr>
            <w:r w:rsidRPr="000E0405">
              <w:t>0.70</w:t>
            </w:r>
          </w:p>
        </w:tc>
        <w:tc>
          <w:tcPr>
            <w:tcW w:w="957" w:type="dxa"/>
            <w:vAlign w:val="center"/>
          </w:tcPr>
          <w:p w14:paraId="0C2276A6" w14:textId="77777777" w:rsidR="007E60C9" w:rsidRPr="000E0405" w:rsidRDefault="007E60C9" w:rsidP="009F1A5E">
            <w:pPr>
              <w:snapToGrid w:val="0"/>
              <w:spacing w:after="0"/>
              <w:jc w:val="both"/>
            </w:pPr>
            <w:r w:rsidRPr="000E0405">
              <w:t>0.94</w:t>
            </w:r>
          </w:p>
        </w:tc>
        <w:tc>
          <w:tcPr>
            <w:tcW w:w="1063" w:type="dxa"/>
            <w:vAlign w:val="center"/>
          </w:tcPr>
          <w:p w14:paraId="212E718F" w14:textId="77777777" w:rsidR="007E60C9" w:rsidRPr="000E0405" w:rsidRDefault="007E60C9" w:rsidP="009F1A5E">
            <w:pPr>
              <w:snapToGrid w:val="0"/>
              <w:spacing w:after="0"/>
              <w:jc w:val="both"/>
            </w:pPr>
            <w:r w:rsidRPr="000E0405">
              <w:t>Yes</w:t>
            </w:r>
          </w:p>
        </w:tc>
        <w:tc>
          <w:tcPr>
            <w:tcW w:w="1063" w:type="dxa"/>
            <w:vAlign w:val="center"/>
          </w:tcPr>
          <w:p w14:paraId="0DC737B8" w14:textId="77777777" w:rsidR="007E60C9" w:rsidRPr="000E0405" w:rsidRDefault="007E60C9" w:rsidP="009F1A5E">
            <w:pPr>
              <w:snapToGrid w:val="0"/>
              <w:spacing w:after="0"/>
              <w:jc w:val="both"/>
            </w:pPr>
            <w:r w:rsidRPr="000E0405">
              <w:t>No. 64%</w:t>
            </w:r>
          </w:p>
        </w:tc>
      </w:tr>
      <w:tr w:rsidR="00361D7F" w:rsidRPr="000E0405" w14:paraId="26752313" w14:textId="77777777" w:rsidTr="002318CE">
        <w:trPr>
          <w:trHeight w:val="300"/>
          <w:jc w:val="center"/>
        </w:trPr>
        <w:tc>
          <w:tcPr>
            <w:tcW w:w="3681" w:type="dxa"/>
            <w:vAlign w:val="center"/>
          </w:tcPr>
          <w:p w14:paraId="62ECC3E5" w14:textId="77777777" w:rsidR="007E60C9" w:rsidRPr="000E0405" w:rsidRDefault="007E60C9" w:rsidP="009F1A5E">
            <w:pPr>
              <w:snapToGrid w:val="0"/>
              <w:spacing w:after="0"/>
              <w:jc w:val="both"/>
            </w:pPr>
            <w:r w:rsidRPr="000E0405">
              <w:t>Case 6.8, s-RTT, BW=40MHz, X=80m</w:t>
            </w:r>
          </w:p>
        </w:tc>
        <w:tc>
          <w:tcPr>
            <w:tcW w:w="956" w:type="dxa"/>
            <w:vAlign w:val="center"/>
          </w:tcPr>
          <w:p w14:paraId="302424E0" w14:textId="77777777" w:rsidR="007E60C9" w:rsidRPr="000E0405" w:rsidRDefault="007E60C9" w:rsidP="009F1A5E">
            <w:pPr>
              <w:snapToGrid w:val="0"/>
              <w:spacing w:after="0"/>
              <w:jc w:val="both"/>
            </w:pPr>
            <w:r w:rsidRPr="000E0405">
              <w:t>0.37</w:t>
            </w:r>
          </w:p>
        </w:tc>
        <w:tc>
          <w:tcPr>
            <w:tcW w:w="957" w:type="dxa"/>
            <w:vAlign w:val="center"/>
          </w:tcPr>
          <w:p w14:paraId="75A76270" w14:textId="77777777" w:rsidR="007E60C9" w:rsidRPr="000E0405" w:rsidRDefault="007E60C9" w:rsidP="009F1A5E">
            <w:pPr>
              <w:snapToGrid w:val="0"/>
              <w:spacing w:after="0"/>
              <w:jc w:val="both"/>
            </w:pPr>
            <w:r w:rsidRPr="000E0405">
              <w:t>0.53</w:t>
            </w:r>
          </w:p>
        </w:tc>
        <w:tc>
          <w:tcPr>
            <w:tcW w:w="957" w:type="dxa"/>
            <w:vAlign w:val="center"/>
          </w:tcPr>
          <w:p w14:paraId="31786451" w14:textId="77777777" w:rsidR="007E60C9" w:rsidRPr="000E0405" w:rsidRDefault="007E60C9" w:rsidP="009F1A5E">
            <w:pPr>
              <w:snapToGrid w:val="0"/>
              <w:spacing w:after="0"/>
              <w:jc w:val="both"/>
            </w:pPr>
            <w:r w:rsidRPr="000E0405">
              <w:t>0.71</w:t>
            </w:r>
          </w:p>
        </w:tc>
        <w:tc>
          <w:tcPr>
            <w:tcW w:w="957" w:type="dxa"/>
            <w:vAlign w:val="center"/>
          </w:tcPr>
          <w:p w14:paraId="72AD3431" w14:textId="77777777" w:rsidR="007E60C9" w:rsidRPr="000E0405" w:rsidRDefault="007E60C9" w:rsidP="009F1A5E">
            <w:pPr>
              <w:snapToGrid w:val="0"/>
              <w:spacing w:after="0"/>
              <w:jc w:val="both"/>
            </w:pPr>
            <w:r w:rsidRPr="000E0405">
              <w:t>0.97</w:t>
            </w:r>
          </w:p>
        </w:tc>
        <w:tc>
          <w:tcPr>
            <w:tcW w:w="1063" w:type="dxa"/>
            <w:vAlign w:val="center"/>
          </w:tcPr>
          <w:p w14:paraId="79B8218D" w14:textId="77777777" w:rsidR="007E60C9" w:rsidRPr="000E0405" w:rsidRDefault="007E60C9" w:rsidP="009F1A5E">
            <w:pPr>
              <w:snapToGrid w:val="0"/>
              <w:spacing w:after="0"/>
              <w:jc w:val="both"/>
            </w:pPr>
            <w:r w:rsidRPr="000E0405">
              <w:t>Yes</w:t>
            </w:r>
          </w:p>
        </w:tc>
        <w:tc>
          <w:tcPr>
            <w:tcW w:w="1063" w:type="dxa"/>
            <w:vAlign w:val="center"/>
          </w:tcPr>
          <w:p w14:paraId="27EC11D7" w14:textId="77777777" w:rsidR="007E60C9" w:rsidRPr="000E0405" w:rsidRDefault="007E60C9" w:rsidP="009F1A5E">
            <w:pPr>
              <w:snapToGrid w:val="0"/>
              <w:spacing w:after="0"/>
              <w:jc w:val="both"/>
            </w:pPr>
            <w:r w:rsidRPr="000E0405">
              <w:t>No. 63%</w:t>
            </w:r>
          </w:p>
        </w:tc>
      </w:tr>
      <w:tr w:rsidR="00361D7F" w:rsidRPr="000E0405" w14:paraId="1C6DE0BC" w14:textId="77777777" w:rsidTr="002318CE">
        <w:trPr>
          <w:trHeight w:val="300"/>
          <w:jc w:val="center"/>
        </w:trPr>
        <w:tc>
          <w:tcPr>
            <w:tcW w:w="3681" w:type="dxa"/>
            <w:vAlign w:val="center"/>
          </w:tcPr>
          <w:p w14:paraId="76CF4BB1" w14:textId="77777777" w:rsidR="007E60C9" w:rsidRPr="000E0405" w:rsidRDefault="007E60C9" w:rsidP="009F1A5E">
            <w:pPr>
              <w:snapToGrid w:val="0"/>
              <w:spacing w:after="0"/>
              <w:jc w:val="both"/>
            </w:pPr>
            <w:r w:rsidRPr="000E0405">
              <w:t>Case 6.11, s-RTT, BW=40MHz, X=160m</w:t>
            </w:r>
          </w:p>
        </w:tc>
        <w:tc>
          <w:tcPr>
            <w:tcW w:w="956" w:type="dxa"/>
            <w:vAlign w:val="center"/>
          </w:tcPr>
          <w:p w14:paraId="0997C38F" w14:textId="77777777" w:rsidR="007E60C9" w:rsidRPr="000E0405" w:rsidRDefault="007E60C9" w:rsidP="009F1A5E">
            <w:pPr>
              <w:snapToGrid w:val="0"/>
              <w:spacing w:after="0"/>
              <w:jc w:val="both"/>
            </w:pPr>
            <w:r w:rsidRPr="000E0405">
              <w:t>0.39</w:t>
            </w:r>
          </w:p>
        </w:tc>
        <w:tc>
          <w:tcPr>
            <w:tcW w:w="957" w:type="dxa"/>
            <w:vAlign w:val="center"/>
          </w:tcPr>
          <w:p w14:paraId="1E35FAFA" w14:textId="77777777" w:rsidR="007E60C9" w:rsidRPr="000E0405" w:rsidRDefault="007E60C9" w:rsidP="009F1A5E">
            <w:pPr>
              <w:snapToGrid w:val="0"/>
              <w:spacing w:after="0"/>
              <w:jc w:val="both"/>
            </w:pPr>
            <w:r w:rsidRPr="000E0405">
              <w:t>0.56</w:t>
            </w:r>
          </w:p>
        </w:tc>
        <w:tc>
          <w:tcPr>
            <w:tcW w:w="957" w:type="dxa"/>
            <w:vAlign w:val="center"/>
          </w:tcPr>
          <w:p w14:paraId="17E9FAE0" w14:textId="77777777" w:rsidR="007E60C9" w:rsidRPr="000E0405" w:rsidRDefault="007E60C9" w:rsidP="009F1A5E">
            <w:pPr>
              <w:snapToGrid w:val="0"/>
              <w:spacing w:after="0"/>
              <w:jc w:val="both"/>
            </w:pPr>
            <w:r w:rsidRPr="000E0405">
              <w:t>0.74</w:t>
            </w:r>
          </w:p>
        </w:tc>
        <w:tc>
          <w:tcPr>
            <w:tcW w:w="957" w:type="dxa"/>
            <w:vAlign w:val="center"/>
          </w:tcPr>
          <w:p w14:paraId="064A23BE" w14:textId="77777777" w:rsidR="007E60C9" w:rsidRPr="000E0405" w:rsidRDefault="007E60C9" w:rsidP="009F1A5E">
            <w:pPr>
              <w:snapToGrid w:val="0"/>
              <w:spacing w:after="0"/>
              <w:jc w:val="both"/>
            </w:pPr>
            <w:r w:rsidRPr="000E0405">
              <w:t>1.06</w:t>
            </w:r>
          </w:p>
        </w:tc>
        <w:tc>
          <w:tcPr>
            <w:tcW w:w="1063" w:type="dxa"/>
            <w:vAlign w:val="center"/>
          </w:tcPr>
          <w:p w14:paraId="6549E49F" w14:textId="77777777" w:rsidR="007E60C9" w:rsidRPr="000E0405" w:rsidRDefault="007E60C9" w:rsidP="009F1A5E">
            <w:pPr>
              <w:snapToGrid w:val="0"/>
              <w:spacing w:after="0"/>
              <w:jc w:val="both"/>
            </w:pPr>
            <w:r w:rsidRPr="000E0405">
              <w:t>Yes</w:t>
            </w:r>
          </w:p>
        </w:tc>
        <w:tc>
          <w:tcPr>
            <w:tcW w:w="1063" w:type="dxa"/>
            <w:vAlign w:val="center"/>
          </w:tcPr>
          <w:p w14:paraId="5ED4953B" w14:textId="77777777" w:rsidR="007E60C9" w:rsidRPr="000E0405" w:rsidRDefault="007E60C9" w:rsidP="009F1A5E">
            <w:pPr>
              <w:snapToGrid w:val="0"/>
              <w:spacing w:after="0"/>
              <w:jc w:val="both"/>
            </w:pPr>
            <w:r w:rsidRPr="000E0405">
              <w:t>No. 61%</w:t>
            </w:r>
          </w:p>
        </w:tc>
      </w:tr>
      <w:tr w:rsidR="00361D7F" w:rsidRPr="000E0405" w14:paraId="6C9F8DB0" w14:textId="77777777" w:rsidTr="002318CE">
        <w:trPr>
          <w:trHeight w:val="300"/>
          <w:jc w:val="center"/>
        </w:trPr>
        <w:tc>
          <w:tcPr>
            <w:tcW w:w="3681" w:type="dxa"/>
            <w:vAlign w:val="center"/>
          </w:tcPr>
          <w:p w14:paraId="3E536024" w14:textId="77777777" w:rsidR="007E60C9" w:rsidRPr="000E0405" w:rsidRDefault="007E60C9" w:rsidP="009F1A5E">
            <w:pPr>
              <w:snapToGrid w:val="0"/>
              <w:spacing w:after="0"/>
              <w:jc w:val="both"/>
            </w:pPr>
            <w:r w:rsidRPr="000E0405">
              <w:t>Case 6.14, s-RTT, BW=40MHz, X=160m</w:t>
            </w:r>
          </w:p>
        </w:tc>
        <w:tc>
          <w:tcPr>
            <w:tcW w:w="956" w:type="dxa"/>
            <w:vAlign w:val="center"/>
          </w:tcPr>
          <w:p w14:paraId="1F9C28BC" w14:textId="77777777" w:rsidR="007E60C9" w:rsidRPr="000E0405" w:rsidRDefault="007E60C9" w:rsidP="009F1A5E">
            <w:pPr>
              <w:snapToGrid w:val="0"/>
              <w:spacing w:after="0"/>
              <w:jc w:val="both"/>
            </w:pPr>
            <w:r w:rsidRPr="000E0405">
              <w:t>0.39</w:t>
            </w:r>
          </w:p>
        </w:tc>
        <w:tc>
          <w:tcPr>
            <w:tcW w:w="957" w:type="dxa"/>
            <w:vAlign w:val="center"/>
          </w:tcPr>
          <w:p w14:paraId="44D37E1A" w14:textId="77777777" w:rsidR="007E60C9" w:rsidRPr="000E0405" w:rsidRDefault="007E60C9" w:rsidP="009F1A5E">
            <w:pPr>
              <w:snapToGrid w:val="0"/>
              <w:spacing w:after="0"/>
              <w:jc w:val="both"/>
            </w:pPr>
            <w:r w:rsidRPr="000E0405">
              <w:t>0.56</w:t>
            </w:r>
          </w:p>
        </w:tc>
        <w:tc>
          <w:tcPr>
            <w:tcW w:w="957" w:type="dxa"/>
            <w:vAlign w:val="center"/>
          </w:tcPr>
          <w:p w14:paraId="00998211" w14:textId="77777777" w:rsidR="007E60C9" w:rsidRPr="000E0405" w:rsidRDefault="007E60C9" w:rsidP="009F1A5E">
            <w:pPr>
              <w:snapToGrid w:val="0"/>
              <w:spacing w:after="0"/>
              <w:jc w:val="both"/>
            </w:pPr>
            <w:r w:rsidRPr="000E0405">
              <w:t>0.75</w:t>
            </w:r>
          </w:p>
        </w:tc>
        <w:tc>
          <w:tcPr>
            <w:tcW w:w="957" w:type="dxa"/>
            <w:vAlign w:val="center"/>
          </w:tcPr>
          <w:p w14:paraId="1C1F78C1" w14:textId="77777777" w:rsidR="007E60C9" w:rsidRPr="000E0405" w:rsidRDefault="007E60C9" w:rsidP="009F1A5E">
            <w:pPr>
              <w:snapToGrid w:val="0"/>
              <w:spacing w:after="0"/>
              <w:jc w:val="both"/>
            </w:pPr>
            <w:r w:rsidRPr="000E0405">
              <w:t>1.07</w:t>
            </w:r>
          </w:p>
        </w:tc>
        <w:tc>
          <w:tcPr>
            <w:tcW w:w="1063" w:type="dxa"/>
            <w:vAlign w:val="center"/>
          </w:tcPr>
          <w:p w14:paraId="7E684EE4" w14:textId="77777777" w:rsidR="007E60C9" w:rsidRPr="000E0405" w:rsidRDefault="007E60C9" w:rsidP="009F1A5E">
            <w:pPr>
              <w:snapToGrid w:val="0"/>
              <w:spacing w:after="0"/>
              <w:jc w:val="both"/>
            </w:pPr>
            <w:r w:rsidRPr="000E0405">
              <w:t>Yes</w:t>
            </w:r>
          </w:p>
        </w:tc>
        <w:tc>
          <w:tcPr>
            <w:tcW w:w="1063" w:type="dxa"/>
            <w:vAlign w:val="center"/>
          </w:tcPr>
          <w:p w14:paraId="02A770D0" w14:textId="77777777" w:rsidR="007E60C9" w:rsidRPr="000E0405" w:rsidRDefault="007E60C9" w:rsidP="009F1A5E">
            <w:pPr>
              <w:snapToGrid w:val="0"/>
              <w:spacing w:after="0"/>
              <w:jc w:val="both"/>
            </w:pPr>
            <w:r w:rsidRPr="000E0405">
              <w:t>No. 61%</w:t>
            </w:r>
          </w:p>
        </w:tc>
      </w:tr>
      <w:tr w:rsidR="00361D7F" w:rsidRPr="000E0405" w14:paraId="2DFD30ED"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400B86A3" w14:textId="77777777" w:rsidR="007E60C9" w:rsidRPr="000E0405" w:rsidRDefault="007E60C9" w:rsidP="009F1A5E">
            <w:pPr>
              <w:snapToGrid w:val="0"/>
              <w:spacing w:after="0"/>
              <w:jc w:val="both"/>
            </w:pPr>
            <w:r w:rsidRPr="000E0405">
              <w:t>Case 6.17, s-RTT, BW=40MHz,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1538E2C6" w14:textId="77777777" w:rsidR="007E60C9" w:rsidRPr="000E0405" w:rsidRDefault="007E60C9" w:rsidP="009F1A5E">
            <w:pPr>
              <w:snapToGrid w:val="0"/>
              <w:spacing w:after="0"/>
              <w:jc w:val="both"/>
            </w:pPr>
            <w:r w:rsidRPr="000E0405">
              <w:t>0.40</w:t>
            </w:r>
          </w:p>
        </w:tc>
        <w:tc>
          <w:tcPr>
            <w:tcW w:w="957" w:type="dxa"/>
            <w:tcBorders>
              <w:top w:val="single" w:sz="4" w:space="0" w:color="000000"/>
              <w:left w:val="single" w:sz="4" w:space="0" w:color="000000"/>
              <w:bottom w:val="single" w:sz="4" w:space="0" w:color="000000"/>
              <w:right w:val="single" w:sz="4" w:space="0" w:color="000000"/>
            </w:tcBorders>
            <w:vAlign w:val="center"/>
          </w:tcPr>
          <w:p w14:paraId="42608B50" w14:textId="77777777" w:rsidR="007E60C9" w:rsidRPr="000E0405" w:rsidRDefault="007E60C9" w:rsidP="009F1A5E">
            <w:pPr>
              <w:snapToGrid w:val="0"/>
              <w:spacing w:after="0"/>
              <w:jc w:val="both"/>
            </w:pPr>
            <w:r w:rsidRPr="000E0405">
              <w:t>0.58</w:t>
            </w:r>
          </w:p>
        </w:tc>
        <w:tc>
          <w:tcPr>
            <w:tcW w:w="957" w:type="dxa"/>
            <w:tcBorders>
              <w:top w:val="single" w:sz="4" w:space="0" w:color="000000"/>
              <w:left w:val="single" w:sz="4" w:space="0" w:color="000000"/>
              <w:bottom w:val="single" w:sz="4" w:space="0" w:color="000000"/>
              <w:right w:val="single" w:sz="4" w:space="0" w:color="000000"/>
            </w:tcBorders>
            <w:vAlign w:val="center"/>
          </w:tcPr>
          <w:p w14:paraId="0CCD5D8C" w14:textId="77777777" w:rsidR="007E60C9" w:rsidRPr="000E0405" w:rsidRDefault="007E60C9" w:rsidP="009F1A5E">
            <w:pPr>
              <w:snapToGrid w:val="0"/>
              <w:spacing w:after="0"/>
              <w:jc w:val="both"/>
            </w:pPr>
            <w:r w:rsidRPr="000E0405">
              <w:t>0.77</w:t>
            </w:r>
          </w:p>
        </w:tc>
        <w:tc>
          <w:tcPr>
            <w:tcW w:w="957" w:type="dxa"/>
            <w:tcBorders>
              <w:top w:val="single" w:sz="4" w:space="0" w:color="000000"/>
              <w:left w:val="single" w:sz="4" w:space="0" w:color="000000"/>
              <w:bottom w:val="single" w:sz="4" w:space="0" w:color="000000"/>
              <w:right w:val="single" w:sz="4" w:space="0" w:color="000000"/>
            </w:tcBorders>
            <w:vAlign w:val="center"/>
          </w:tcPr>
          <w:p w14:paraId="3D8A8366" w14:textId="77777777" w:rsidR="007E60C9" w:rsidRPr="000E0405" w:rsidRDefault="007E60C9" w:rsidP="009F1A5E">
            <w:pPr>
              <w:snapToGrid w:val="0"/>
              <w:spacing w:after="0"/>
              <w:jc w:val="both"/>
            </w:pPr>
            <w:r w:rsidRPr="000E0405">
              <w:t>1.11</w:t>
            </w:r>
          </w:p>
        </w:tc>
        <w:tc>
          <w:tcPr>
            <w:tcW w:w="1063" w:type="dxa"/>
            <w:tcBorders>
              <w:top w:val="single" w:sz="4" w:space="0" w:color="000000"/>
              <w:left w:val="single" w:sz="4" w:space="0" w:color="000000"/>
              <w:bottom w:val="single" w:sz="4" w:space="0" w:color="000000"/>
              <w:right w:val="single" w:sz="4" w:space="0" w:color="000000"/>
            </w:tcBorders>
            <w:vAlign w:val="center"/>
          </w:tcPr>
          <w:p w14:paraId="05DFBB19"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731955CB" w14:textId="77777777" w:rsidR="007E60C9" w:rsidRPr="000E0405" w:rsidRDefault="007E60C9" w:rsidP="009F1A5E">
            <w:pPr>
              <w:snapToGrid w:val="0"/>
              <w:spacing w:after="0"/>
              <w:jc w:val="both"/>
            </w:pPr>
            <w:r w:rsidRPr="000E0405">
              <w:t>No. 60%</w:t>
            </w:r>
          </w:p>
        </w:tc>
      </w:tr>
      <w:tr w:rsidR="00361D7F" w:rsidRPr="000E0405" w14:paraId="657D71DA" w14:textId="77777777" w:rsidTr="007E60C9">
        <w:trPr>
          <w:trHeight w:val="300"/>
          <w:jc w:val="center"/>
        </w:trPr>
        <w:tc>
          <w:tcPr>
            <w:tcW w:w="368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4AC864" w14:textId="77777777" w:rsidR="007E60C9" w:rsidRPr="000E0405" w:rsidRDefault="007E60C9" w:rsidP="009F1A5E">
            <w:pPr>
              <w:snapToGrid w:val="0"/>
              <w:spacing w:after="0"/>
              <w:jc w:val="both"/>
            </w:pPr>
          </w:p>
        </w:tc>
        <w:tc>
          <w:tcPr>
            <w:tcW w:w="95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F68B6F" w14:textId="77777777" w:rsidR="007E60C9" w:rsidRPr="000E0405" w:rsidRDefault="007E60C9" w:rsidP="009F1A5E">
            <w:pPr>
              <w:keepNext/>
              <w:keepLines/>
              <w:spacing w:after="0" w:line="259" w:lineRule="auto"/>
              <w:rPr>
                <w:rFonts w:ascii="Arial" w:hAnsi="Arial"/>
                <w:sz w:val="18"/>
              </w:rPr>
            </w:pPr>
          </w:p>
        </w:tc>
        <w:tc>
          <w:tcPr>
            <w:tcW w:w="9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D4FD268" w14:textId="77777777" w:rsidR="007E60C9" w:rsidRPr="000E0405" w:rsidRDefault="007E60C9" w:rsidP="009F1A5E">
            <w:pPr>
              <w:keepNext/>
              <w:keepLines/>
              <w:spacing w:after="0" w:line="259" w:lineRule="auto"/>
              <w:rPr>
                <w:rFonts w:ascii="Arial" w:hAnsi="Arial"/>
                <w:sz w:val="18"/>
              </w:rPr>
            </w:pPr>
          </w:p>
        </w:tc>
        <w:tc>
          <w:tcPr>
            <w:tcW w:w="9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A479249" w14:textId="77777777" w:rsidR="007E60C9" w:rsidRPr="000E0405" w:rsidRDefault="007E60C9" w:rsidP="009F1A5E">
            <w:pPr>
              <w:keepNext/>
              <w:keepLines/>
              <w:spacing w:after="0" w:line="259" w:lineRule="auto"/>
              <w:rPr>
                <w:rFonts w:ascii="Arial" w:hAnsi="Arial"/>
                <w:sz w:val="18"/>
              </w:rPr>
            </w:pPr>
          </w:p>
        </w:tc>
        <w:tc>
          <w:tcPr>
            <w:tcW w:w="9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C3C9D5"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022C14E" w14:textId="77777777" w:rsidR="007E60C9" w:rsidRPr="000E0405" w:rsidRDefault="007E60C9" w:rsidP="009F1A5E">
            <w:pPr>
              <w:snapToGrid w:val="0"/>
              <w:spacing w:after="0"/>
              <w:jc w:val="both"/>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5E8768" w14:textId="77777777" w:rsidR="007E60C9" w:rsidRPr="000E0405" w:rsidRDefault="007E60C9" w:rsidP="009F1A5E">
            <w:pPr>
              <w:snapToGrid w:val="0"/>
              <w:spacing w:after="0"/>
              <w:jc w:val="both"/>
            </w:pPr>
          </w:p>
        </w:tc>
      </w:tr>
      <w:tr w:rsidR="00361D7F" w:rsidRPr="000E0405" w14:paraId="4F836DF7"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1885A691" w14:textId="77777777" w:rsidR="007E60C9" w:rsidRPr="000E0405" w:rsidRDefault="007E60C9" w:rsidP="009F1A5E">
            <w:pPr>
              <w:snapToGrid w:val="0"/>
              <w:spacing w:after="0"/>
              <w:jc w:val="both"/>
            </w:pPr>
            <w:r w:rsidRPr="000E0405">
              <w:t>Case 6.3, s-RTT, BW=100MHz, X=80m</w:t>
            </w:r>
          </w:p>
        </w:tc>
        <w:tc>
          <w:tcPr>
            <w:tcW w:w="956" w:type="dxa"/>
            <w:tcBorders>
              <w:top w:val="single" w:sz="4" w:space="0" w:color="000000"/>
              <w:left w:val="single" w:sz="4" w:space="0" w:color="000000"/>
              <w:bottom w:val="single" w:sz="4" w:space="0" w:color="000000"/>
              <w:right w:val="single" w:sz="4" w:space="0" w:color="000000"/>
            </w:tcBorders>
            <w:vAlign w:val="center"/>
          </w:tcPr>
          <w:p w14:paraId="5A53D181" w14:textId="77777777" w:rsidR="007E60C9" w:rsidRPr="000E0405" w:rsidRDefault="007E60C9" w:rsidP="009F1A5E">
            <w:pPr>
              <w:snapToGrid w:val="0"/>
              <w:spacing w:after="0"/>
              <w:jc w:val="both"/>
            </w:pPr>
            <w:r w:rsidRPr="000E0405">
              <w:t>0.31</w:t>
            </w:r>
          </w:p>
        </w:tc>
        <w:tc>
          <w:tcPr>
            <w:tcW w:w="957" w:type="dxa"/>
            <w:tcBorders>
              <w:top w:val="single" w:sz="4" w:space="0" w:color="000000"/>
              <w:left w:val="single" w:sz="4" w:space="0" w:color="000000"/>
              <w:bottom w:val="single" w:sz="4" w:space="0" w:color="000000"/>
              <w:right w:val="single" w:sz="4" w:space="0" w:color="000000"/>
            </w:tcBorders>
            <w:vAlign w:val="center"/>
          </w:tcPr>
          <w:p w14:paraId="5C9930FB" w14:textId="77777777" w:rsidR="007E60C9" w:rsidRPr="000E0405" w:rsidRDefault="007E60C9" w:rsidP="009F1A5E">
            <w:pPr>
              <w:snapToGrid w:val="0"/>
              <w:spacing w:after="0"/>
              <w:jc w:val="both"/>
            </w:pPr>
            <w:r w:rsidRPr="000E0405">
              <w:t>0.43</w:t>
            </w:r>
          </w:p>
        </w:tc>
        <w:tc>
          <w:tcPr>
            <w:tcW w:w="957" w:type="dxa"/>
            <w:tcBorders>
              <w:top w:val="single" w:sz="4" w:space="0" w:color="000000"/>
              <w:left w:val="single" w:sz="4" w:space="0" w:color="000000"/>
              <w:bottom w:val="single" w:sz="4" w:space="0" w:color="000000"/>
              <w:right w:val="single" w:sz="4" w:space="0" w:color="000000"/>
            </w:tcBorders>
            <w:vAlign w:val="center"/>
          </w:tcPr>
          <w:p w14:paraId="7BF8F555" w14:textId="77777777" w:rsidR="007E60C9" w:rsidRPr="000E0405" w:rsidRDefault="007E60C9" w:rsidP="009F1A5E">
            <w:pPr>
              <w:snapToGrid w:val="0"/>
              <w:spacing w:after="0"/>
              <w:jc w:val="both"/>
            </w:pPr>
            <w:r w:rsidRPr="000E0405">
              <w:t>0.53</w:t>
            </w:r>
          </w:p>
        </w:tc>
        <w:tc>
          <w:tcPr>
            <w:tcW w:w="957" w:type="dxa"/>
            <w:tcBorders>
              <w:top w:val="single" w:sz="4" w:space="0" w:color="000000"/>
              <w:left w:val="single" w:sz="4" w:space="0" w:color="000000"/>
              <w:bottom w:val="single" w:sz="4" w:space="0" w:color="000000"/>
              <w:right w:val="single" w:sz="4" w:space="0" w:color="000000"/>
            </w:tcBorders>
            <w:vAlign w:val="center"/>
          </w:tcPr>
          <w:p w14:paraId="18E8AA27" w14:textId="77777777" w:rsidR="007E60C9" w:rsidRPr="000E0405" w:rsidRDefault="007E60C9" w:rsidP="009F1A5E">
            <w:pPr>
              <w:snapToGrid w:val="0"/>
              <w:spacing w:after="0"/>
              <w:jc w:val="both"/>
            </w:pPr>
            <w:r w:rsidRPr="000E0405">
              <w:t>0.64</w:t>
            </w:r>
          </w:p>
        </w:tc>
        <w:tc>
          <w:tcPr>
            <w:tcW w:w="1063" w:type="dxa"/>
            <w:tcBorders>
              <w:top w:val="single" w:sz="4" w:space="0" w:color="000000"/>
              <w:left w:val="single" w:sz="4" w:space="0" w:color="000000"/>
              <w:bottom w:val="single" w:sz="4" w:space="0" w:color="000000"/>
              <w:right w:val="single" w:sz="4" w:space="0" w:color="000000"/>
            </w:tcBorders>
            <w:vAlign w:val="center"/>
          </w:tcPr>
          <w:p w14:paraId="30D45FC7"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5E6B2551" w14:textId="77777777" w:rsidR="007E60C9" w:rsidRPr="000E0405" w:rsidRDefault="007E60C9" w:rsidP="009F1A5E">
            <w:pPr>
              <w:snapToGrid w:val="0"/>
              <w:spacing w:after="0"/>
              <w:jc w:val="both"/>
            </w:pPr>
            <w:r w:rsidRPr="000E0405">
              <w:t>No. 76%</w:t>
            </w:r>
          </w:p>
        </w:tc>
      </w:tr>
      <w:tr w:rsidR="00361D7F" w:rsidRPr="000E0405" w14:paraId="7D8E6CD8"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001E78E6" w14:textId="77777777" w:rsidR="007E60C9" w:rsidRPr="000E0405" w:rsidRDefault="007E60C9" w:rsidP="009F1A5E">
            <w:pPr>
              <w:snapToGrid w:val="0"/>
              <w:spacing w:after="0"/>
              <w:jc w:val="both"/>
            </w:pPr>
            <w:r w:rsidRPr="000E0405">
              <w:t>Case 6.6, s-RTT, BW=100MHz, X=80m</w:t>
            </w:r>
          </w:p>
        </w:tc>
        <w:tc>
          <w:tcPr>
            <w:tcW w:w="956" w:type="dxa"/>
            <w:tcBorders>
              <w:top w:val="single" w:sz="4" w:space="0" w:color="000000"/>
              <w:left w:val="single" w:sz="4" w:space="0" w:color="000000"/>
              <w:bottom w:val="single" w:sz="4" w:space="0" w:color="000000"/>
              <w:right w:val="single" w:sz="4" w:space="0" w:color="000000"/>
            </w:tcBorders>
            <w:vAlign w:val="center"/>
          </w:tcPr>
          <w:p w14:paraId="2C10ACB4" w14:textId="77777777" w:rsidR="007E60C9" w:rsidRPr="000E0405" w:rsidRDefault="007E60C9" w:rsidP="009F1A5E">
            <w:pPr>
              <w:snapToGrid w:val="0"/>
              <w:spacing w:after="0"/>
              <w:jc w:val="both"/>
            </w:pPr>
            <w:r w:rsidRPr="000E0405">
              <w:t>0.32</w:t>
            </w:r>
          </w:p>
        </w:tc>
        <w:tc>
          <w:tcPr>
            <w:tcW w:w="957" w:type="dxa"/>
            <w:tcBorders>
              <w:top w:val="single" w:sz="4" w:space="0" w:color="000000"/>
              <w:left w:val="single" w:sz="4" w:space="0" w:color="000000"/>
              <w:bottom w:val="single" w:sz="4" w:space="0" w:color="000000"/>
              <w:right w:val="single" w:sz="4" w:space="0" w:color="000000"/>
            </w:tcBorders>
            <w:vAlign w:val="center"/>
          </w:tcPr>
          <w:p w14:paraId="16BE421F" w14:textId="77777777" w:rsidR="007E60C9" w:rsidRPr="000E0405" w:rsidRDefault="007E60C9" w:rsidP="009F1A5E">
            <w:pPr>
              <w:snapToGrid w:val="0"/>
              <w:spacing w:after="0"/>
              <w:jc w:val="both"/>
            </w:pPr>
            <w:r w:rsidRPr="000E0405">
              <w:t>0.44</w:t>
            </w:r>
          </w:p>
        </w:tc>
        <w:tc>
          <w:tcPr>
            <w:tcW w:w="957" w:type="dxa"/>
            <w:tcBorders>
              <w:top w:val="single" w:sz="4" w:space="0" w:color="000000"/>
              <w:left w:val="single" w:sz="4" w:space="0" w:color="000000"/>
              <w:bottom w:val="single" w:sz="4" w:space="0" w:color="000000"/>
              <w:right w:val="single" w:sz="4" w:space="0" w:color="000000"/>
            </w:tcBorders>
            <w:vAlign w:val="center"/>
          </w:tcPr>
          <w:p w14:paraId="1BFB6120" w14:textId="77777777" w:rsidR="007E60C9" w:rsidRPr="000E0405" w:rsidRDefault="007E60C9" w:rsidP="009F1A5E">
            <w:pPr>
              <w:snapToGrid w:val="0"/>
              <w:spacing w:after="0"/>
              <w:jc w:val="both"/>
            </w:pPr>
            <w:r w:rsidRPr="000E0405">
              <w:t>0.54</w:t>
            </w:r>
          </w:p>
        </w:tc>
        <w:tc>
          <w:tcPr>
            <w:tcW w:w="957" w:type="dxa"/>
            <w:tcBorders>
              <w:top w:val="single" w:sz="4" w:space="0" w:color="000000"/>
              <w:left w:val="single" w:sz="4" w:space="0" w:color="000000"/>
              <w:bottom w:val="single" w:sz="4" w:space="0" w:color="000000"/>
              <w:right w:val="single" w:sz="4" w:space="0" w:color="000000"/>
            </w:tcBorders>
            <w:vAlign w:val="center"/>
          </w:tcPr>
          <w:p w14:paraId="15C9D581" w14:textId="77777777" w:rsidR="007E60C9" w:rsidRPr="000E0405" w:rsidRDefault="007E60C9" w:rsidP="009F1A5E">
            <w:pPr>
              <w:snapToGrid w:val="0"/>
              <w:spacing w:after="0"/>
              <w:jc w:val="both"/>
            </w:pPr>
            <w:r w:rsidRPr="000E0405">
              <w:t>0.68</w:t>
            </w:r>
          </w:p>
        </w:tc>
        <w:tc>
          <w:tcPr>
            <w:tcW w:w="1063" w:type="dxa"/>
            <w:tcBorders>
              <w:top w:val="single" w:sz="4" w:space="0" w:color="000000"/>
              <w:left w:val="single" w:sz="4" w:space="0" w:color="000000"/>
              <w:bottom w:val="single" w:sz="4" w:space="0" w:color="000000"/>
              <w:right w:val="single" w:sz="4" w:space="0" w:color="000000"/>
            </w:tcBorders>
            <w:vAlign w:val="center"/>
          </w:tcPr>
          <w:p w14:paraId="7B107746"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41BCA839" w14:textId="77777777" w:rsidR="007E60C9" w:rsidRPr="000E0405" w:rsidRDefault="007E60C9" w:rsidP="009F1A5E">
            <w:pPr>
              <w:snapToGrid w:val="0"/>
              <w:spacing w:after="0"/>
              <w:jc w:val="both"/>
            </w:pPr>
            <w:r w:rsidRPr="000E0405">
              <w:t>No. 74%</w:t>
            </w:r>
          </w:p>
        </w:tc>
      </w:tr>
      <w:tr w:rsidR="00361D7F" w:rsidRPr="000E0405" w14:paraId="0D006E39"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5BF28803" w14:textId="77777777" w:rsidR="007E60C9" w:rsidRPr="000E0405" w:rsidRDefault="007E60C9" w:rsidP="009F1A5E">
            <w:pPr>
              <w:snapToGrid w:val="0"/>
              <w:spacing w:after="0"/>
              <w:jc w:val="both"/>
            </w:pPr>
            <w:r w:rsidRPr="000E0405">
              <w:lastRenderedPageBreak/>
              <w:t>Case 6.9, s-RTT, BW=100MHz, X=80m</w:t>
            </w:r>
          </w:p>
        </w:tc>
        <w:tc>
          <w:tcPr>
            <w:tcW w:w="956" w:type="dxa"/>
            <w:tcBorders>
              <w:top w:val="single" w:sz="4" w:space="0" w:color="000000"/>
              <w:left w:val="single" w:sz="4" w:space="0" w:color="000000"/>
              <w:bottom w:val="single" w:sz="4" w:space="0" w:color="000000"/>
              <w:right w:val="single" w:sz="4" w:space="0" w:color="000000"/>
            </w:tcBorders>
            <w:vAlign w:val="center"/>
          </w:tcPr>
          <w:p w14:paraId="0258CA83" w14:textId="77777777" w:rsidR="007E60C9" w:rsidRPr="000E0405" w:rsidRDefault="007E60C9" w:rsidP="009F1A5E">
            <w:pPr>
              <w:snapToGrid w:val="0"/>
              <w:spacing w:after="0"/>
              <w:jc w:val="both"/>
            </w:pPr>
            <w:r w:rsidRPr="000E0405">
              <w:t>0.32</w:t>
            </w:r>
          </w:p>
        </w:tc>
        <w:tc>
          <w:tcPr>
            <w:tcW w:w="957" w:type="dxa"/>
            <w:tcBorders>
              <w:top w:val="single" w:sz="4" w:space="0" w:color="000000"/>
              <w:left w:val="single" w:sz="4" w:space="0" w:color="000000"/>
              <w:bottom w:val="single" w:sz="4" w:space="0" w:color="000000"/>
              <w:right w:val="single" w:sz="4" w:space="0" w:color="000000"/>
            </w:tcBorders>
            <w:vAlign w:val="center"/>
          </w:tcPr>
          <w:p w14:paraId="235DBAE4" w14:textId="77777777" w:rsidR="007E60C9" w:rsidRPr="000E0405" w:rsidRDefault="007E60C9" w:rsidP="009F1A5E">
            <w:pPr>
              <w:snapToGrid w:val="0"/>
              <w:spacing w:after="0"/>
              <w:jc w:val="both"/>
            </w:pPr>
            <w:r w:rsidRPr="000E0405">
              <w:t>0.43</w:t>
            </w:r>
          </w:p>
        </w:tc>
        <w:tc>
          <w:tcPr>
            <w:tcW w:w="957" w:type="dxa"/>
            <w:tcBorders>
              <w:top w:val="single" w:sz="4" w:space="0" w:color="000000"/>
              <w:left w:val="single" w:sz="4" w:space="0" w:color="000000"/>
              <w:bottom w:val="single" w:sz="4" w:space="0" w:color="000000"/>
              <w:right w:val="single" w:sz="4" w:space="0" w:color="000000"/>
            </w:tcBorders>
            <w:vAlign w:val="center"/>
          </w:tcPr>
          <w:p w14:paraId="5DD77241" w14:textId="77777777" w:rsidR="007E60C9" w:rsidRPr="000E0405" w:rsidRDefault="007E60C9" w:rsidP="009F1A5E">
            <w:pPr>
              <w:snapToGrid w:val="0"/>
              <w:spacing w:after="0"/>
              <w:jc w:val="both"/>
            </w:pPr>
            <w:r w:rsidRPr="000E0405">
              <w:t>0.54</w:t>
            </w:r>
          </w:p>
        </w:tc>
        <w:tc>
          <w:tcPr>
            <w:tcW w:w="957" w:type="dxa"/>
            <w:tcBorders>
              <w:top w:val="single" w:sz="4" w:space="0" w:color="000000"/>
              <w:left w:val="single" w:sz="4" w:space="0" w:color="000000"/>
              <w:bottom w:val="single" w:sz="4" w:space="0" w:color="000000"/>
              <w:right w:val="single" w:sz="4" w:space="0" w:color="000000"/>
            </w:tcBorders>
            <w:vAlign w:val="center"/>
          </w:tcPr>
          <w:p w14:paraId="2D4705A6" w14:textId="77777777" w:rsidR="007E60C9" w:rsidRPr="000E0405" w:rsidRDefault="007E60C9" w:rsidP="009F1A5E">
            <w:pPr>
              <w:snapToGrid w:val="0"/>
              <w:spacing w:after="0"/>
              <w:jc w:val="both"/>
            </w:pPr>
            <w:r w:rsidRPr="000E0405">
              <w:t>0.65</w:t>
            </w:r>
          </w:p>
        </w:tc>
        <w:tc>
          <w:tcPr>
            <w:tcW w:w="1063" w:type="dxa"/>
            <w:tcBorders>
              <w:top w:val="single" w:sz="4" w:space="0" w:color="000000"/>
              <w:left w:val="single" w:sz="4" w:space="0" w:color="000000"/>
              <w:bottom w:val="single" w:sz="4" w:space="0" w:color="000000"/>
              <w:right w:val="single" w:sz="4" w:space="0" w:color="000000"/>
            </w:tcBorders>
            <w:vAlign w:val="center"/>
          </w:tcPr>
          <w:p w14:paraId="18B08993"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479A7ED4" w14:textId="77777777" w:rsidR="007E60C9" w:rsidRPr="000E0405" w:rsidRDefault="007E60C9" w:rsidP="009F1A5E">
            <w:pPr>
              <w:snapToGrid w:val="0"/>
              <w:spacing w:after="0"/>
              <w:jc w:val="both"/>
            </w:pPr>
            <w:r w:rsidRPr="000E0405">
              <w:t>No. 75%</w:t>
            </w:r>
          </w:p>
        </w:tc>
      </w:tr>
      <w:tr w:rsidR="00361D7F" w:rsidRPr="000E0405" w14:paraId="6AE22EE2"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64914710" w14:textId="77777777" w:rsidR="007E60C9" w:rsidRPr="000E0405" w:rsidRDefault="007E60C9" w:rsidP="009F1A5E">
            <w:pPr>
              <w:snapToGrid w:val="0"/>
              <w:spacing w:after="0"/>
              <w:jc w:val="both"/>
            </w:pPr>
            <w:r w:rsidRPr="000E0405">
              <w:t>Case 6.12, s-RTT, BW=100MHz,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34602028" w14:textId="77777777" w:rsidR="007E60C9" w:rsidRPr="000E0405" w:rsidRDefault="007E60C9" w:rsidP="009F1A5E">
            <w:pPr>
              <w:snapToGrid w:val="0"/>
              <w:spacing w:after="0"/>
              <w:jc w:val="both"/>
            </w:pPr>
            <w:r w:rsidRPr="000E0405">
              <w:t>0.33</w:t>
            </w:r>
          </w:p>
        </w:tc>
        <w:tc>
          <w:tcPr>
            <w:tcW w:w="957" w:type="dxa"/>
            <w:tcBorders>
              <w:top w:val="single" w:sz="4" w:space="0" w:color="000000"/>
              <w:left w:val="single" w:sz="4" w:space="0" w:color="000000"/>
              <w:bottom w:val="single" w:sz="4" w:space="0" w:color="000000"/>
              <w:right w:val="single" w:sz="4" w:space="0" w:color="000000"/>
            </w:tcBorders>
            <w:vAlign w:val="center"/>
          </w:tcPr>
          <w:p w14:paraId="66BE7539" w14:textId="77777777" w:rsidR="007E60C9" w:rsidRPr="000E0405" w:rsidRDefault="007E60C9" w:rsidP="009F1A5E">
            <w:pPr>
              <w:snapToGrid w:val="0"/>
              <w:spacing w:after="0"/>
              <w:jc w:val="both"/>
            </w:pPr>
            <w:r w:rsidRPr="000E0405">
              <w:t>0.45</w:t>
            </w:r>
          </w:p>
        </w:tc>
        <w:tc>
          <w:tcPr>
            <w:tcW w:w="957" w:type="dxa"/>
            <w:tcBorders>
              <w:top w:val="single" w:sz="4" w:space="0" w:color="000000"/>
              <w:left w:val="single" w:sz="4" w:space="0" w:color="000000"/>
              <w:bottom w:val="single" w:sz="4" w:space="0" w:color="000000"/>
              <w:right w:val="single" w:sz="4" w:space="0" w:color="000000"/>
            </w:tcBorders>
            <w:vAlign w:val="center"/>
          </w:tcPr>
          <w:p w14:paraId="33A3EB9E" w14:textId="77777777" w:rsidR="007E60C9" w:rsidRPr="000E0405" w:rsidRDefault="007E60C9" w:rsidP="009F1A5E">
            <w:pPr>
              <w:snapToGrid w:val="0"/>
              <w:spacing w:after="0"/>
              <w:jc w:val="both"/>
            </w:pPr>
            <w:r w:rsidRPr="000E0405">
              <w:t>0.55</w:t>
            </w:r>
          </w:p>
        </w:tc>
        <w:tc>
          <w:tcPr>
            <w:tcW w:w="957" w:type="dxa"/>
            <w:tcBorders>
              <w:top w:val="single" w:sz="4" w:space="0" w:color="000000"/>
              <w:left w:val="single" w:sz="4" w:space="0" w:color="000000"/>
              <w:bottom w:val="single" w:sz="4" w:space="0" w:color="000000"/>
              <w:right w:val="single" w:sz="4" w:space="0" w:color="000000"/>
            </w:tcBorders>
            <w:vAlign w:val="center"/>
          </w:tcPr>
          <w:p w14:paraId="3292D30F" w14:textId="77777777" w:rsidR="007E60C9" w:rsidRPr="000E0405" w:rsidRDefault="007E60C9" w:rsidP="009F1A5E">
            <w:pPr>
              <w:snapToGrid w:val="0"/>
              <w:spacing w:after="0"/>
              <w:jc w:val="both"/>
            </w:pPr>
            <w:r w:rsidRPr="000E0405">
              <w:t>0.69</w:t>
            </w:r>
          </w:p>
        </w:tc>
        <w:tc>
          <w:tcPr>
            <w:tcW w:w="1063" w:type="dxa"/>
            <w:tcBorders>
              <w:top w:val="single" w:sz="4" w:space="0" w:color="000000"/>
              <w:left w:val="single" w:sz="4" w:space="0" w:color="000000"/>
              <w:bottom w:val="single" w:sz="4" w:space="0" w:color="000000"/>
              <w:right w:val="single" w:sz="4" w:space="0" w:color="000000"/>
            </w:tcBorders>
            <w:vAlign w:val="center"/>
          </w:tcPr>
          <w:p w14:paraId="45B7A4F0"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313F77C3" w14:textId="77777777" w:rsidR="007E60C9" w:rsidRPr="000E0405" w:rsidRDefault="007E60C9" w:rsidP="009F1A5E">
            <w:pPr>
              <w:snapToGrid w:val="0"/>
              <w:spacing w:after="0"/>
              <w:jc w:val="both"/>
            </w:pPr>
            <w:r w:rsidRPr="000E0405">
              <w:t>No. 73%</w:t>
            </w:r>
          </w:p>
        </w:tc>
      </w:tr>
      <w:tr w:rsidR="00361D7F" w:rsidRPr="000E0405" w14:paraId="7C388661"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022D730A" w14:textId="77777777" w:rsidR="007E60C9" w:rsidRPr="000E0405" w:rsidRDefault="007E60C9" w:rsidP="009F1A5E">
            <w:pPr>
              <w:snapToGrid w:val="0"/>
              <w:spacing w:after="0"/>
              <w:jc w:val="both"/>
            </w:pPr>
            <w:r w:rsidRPr="000E0405">
              <w:t>Case 6.15, s-RTT, BW=100MHz,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24A2FF81" w14:textId="77777777" w:rsidR="007E60C9" w:rsidRPr="000E0405" w:rsidRDefault="007E60C9" w:rsidP="009F1A5E">
            <w:pPr>
              <w:snapToGrid w:val="0"/>
              <w:spacing w:after="0"/>
              <w:jc w:val="both"/>
            </w:pPr>
            <w:r w:rsidRPr="000E0405">
              <w:t>0.33</w:t>
            </w:r>
          </w:p>
        </w:tc>
        <w:tc>
          <w:tcPr>
            <w:tcW w:w="957" w:type="dxa"/>
            <w:tcBorders>
              <w:top w:val="single" w:sz="4" w:space="0" w:color="000000"/>
              <w:left w:val="single" w:sz="4" w:space="0" w:color="000000"/>
              <w:bottom w:val="single" w:sz="4" w:space="0" w:color="000000"/>
              <w:right w:val="single" w:sz="4" w:space="0" w:color="000000"/>
            </w:tcBorders>
            <w:vAlign w:val="center"/>
          </w:tcPr>
          <w:p w14:paraId="1C30CC89" w14:textId="77777777" w:rsidR="007E60C9" w:rsidRPr="000E0405" w:rsidRDefault="007E60C9" w:rsidP="009F1A5E">
            <w:pPr>
              <w:snapToGrid w:val="0"/>
              <w:spacing w:after="0"/>
              <w:jc w:val="both"/>
            </w:pPr>
            <w:r w:rsidRPr="000E0405">
              <w:t>0.45</w:t>
            </w:r>
          </w:p>
        </w:tc>
        <w:tc>
          <w:tcPr>
            <w:tcW w:w="957" w:type="dxa"/>
            <w:tcBorders>
              <w:top w:val="single" w:sz="4" w:space="0" w:color="000000"/>
              <w:left w:val="single" w:sz="4" w:space="0" w:color="000000"/>
              <w:bottom w:val="single" w:sz="4" w:space="0" w:color="000000"/>
              <w:right w:val="single" w:sz="4" w:space="0" w:color="000000"/>
            </w:tcBorders>
            <w:vAlign w:val="center"/>
          </w:tcPr>
          <w:p w14:paraId="172377FE" w14:textId="77777777" w:rsidR="007E60C9" w:rsidRPr="000E0405" w:rsidRDefault="007E60C9" w:rsidP="009F1A5E">
            <w:pPr>
              <w:snapToGrid w:val="0"/>
              <w:spacing w:after="0"/>
              <w:jc w:val="both"/>
            </w:pPr>
            <w:r w:rsidRPr="000E0405">
              <w:t>0.56</w:t>
            </w:r>
          </w:p>
        </w:tc>
        <w:tc>
          <w:tcPr>
            <w:tcW w:w="957" w:type="dxa"/>
            <w:tcBorders>
              <w:top w:val="single" w:sz="4" w:space="0" w:color="000000"/>
              <w:left w:val="single" w:sz="4" w:space="0" w:color="000000"/>
              <w:bottom w:val="single" w:sz="4" w:space="0" w:color="000000"/>
              <w:right w:val="single" w:sz="4" w:space="0" w:color="000000"/>
            </w:tcBorders>
            <w:vAlign w:val="center"/>
          </w:tcPr>
          <w:p w14:paraId="46BF050B" w14:textId="77777777" w:rsidR="007E60C9" w:rsidRPr="000E0405" w:rsidRDefault="007E60C9" w:rsidP="009F1A5E">
            <w:pPr>
              <w:snapToGrid w:val="0"/>
              <w:spacing w:after="0"/>
              <w:jc w:val="both"/>
            </w:pPr>
            <w:r w:rsidRPr="000E0405">
              <w:t>0.69</w:t>
            </w:r>
          </w:p>
        </w:tc>
        <w:tc>
          <w:tcPr>
            <w:tcW w:w="1063" w:type="dxa"/>
            <w:tcBorders>
              <w:top w:val="single" w:sz="4" w:space="0" w:color="000000"/>
              <w:left w:val="single" w:sz="4" w:space="0" w:color="000000"/>
              <w:bottom w:val="single" w:sz="4" w:space="0" w:color="000000"/>
              <w:right w:val="single" w:sz="4" w:space="0" w:color="000000"/>
            </w:tcBorders>
            <w:vAlign w:val="center"/>
          </w:tcPr>
          <w:p w14:paraId="2931528F"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64391070" w14:textId="77777777" w:rsidR="007E60C9" w:rsidRPr="000E0405" w:rsidRDefault="007E60C9" w:rsidP="009F1A5E">
            <w:pPr>
              <w:snapToGrid w:val="0"/>
              <w:spacing w:after="0"/>
              <w:jc w:val="both"/>
            </w:pPr>
            <w:r w:rsidRPr="000E0405">
              <w:t>No. 73%</w:t>
            </w:r>
          </w:p>
        </w:tc>
      </w:tr>
      <w:tr w:rsidR="007E60C9" w:rsidRPr="000E0405" w14:paraId="71699C01"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1F883472" w14:textId="77777777" w:rsidR="007E60C9" w:rsidRPr="000E0405" w:rsidRDefault="007E60C9" w:rsidP="009F1A5E">
            <w:pPr>
              <w:snapToGrid w:val="0"/>
              <w:spacing w:after="0"/>
              <w:jc w:val="both"/>
            </w:pPr>
            <w:r w:rsidRPr="000E0405">
              <w:t>Case 6.18, s-RTT, BW=100MHz,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4750C0F8" w14:textId="77777777" w:rsidR="007E60C9" w:rsidRPr="000E0405" w:rsidRDefault="007E60C9" w:rsidP="009F1A5E">
            <w:pPr>
              <w:snapToGrid w:val="0"/>
              <w:spacing w:after="0"/>
              <w:jc w:val="both"/>
            </w:pPr>
            <w:r w:rsidRPr="000E0405">
              <w:t>0.33</w:t>
            </w:r>
          </w:p>
        </w:tc>
        <w:tc>
          <w:tcPr>
            <w:tcW w:w="957" w:type="dxa"/>
            <w:tcBorders>
              <w:top w:val="single" w:sz="4" w:space="0" w:color="000000"/>
              <w:left w:val="single" w:sz="4" w:space="0" w:color="000000"/>
              <w:bottom w:val="single" w:sz="4" w:space="0" w:color="000000"/>
              <w:right w:val="single" w:sz="4" w:space="0" w:color="000000"/>
            </w:tcBorders>
            <w:vAlign w:val="center"/>
          </w:tcPr>
          <w:p w14:paraId="0007D5D8" w14:textId="77777777" w:rsidR="007E60C9" w:rsidRPr="000E0405" w:rsidRDefault="007E60C9" w:rsidP="009F1A5E">
            <w:pPr>
              <w:snapToGrid w:val="0"/>
              <w:spacing w:after="0"/>
              <w:jc w:val="both"/>
            </w:pPr>
            <w:r w:rsidRPr="000E0405">
              <w:t>0.45</w:t>
            </w:r>
          </w:p>
        </w:tc>
        <w:tc>
          <w:tcPr>
            <w:tcW w:w="957" w:type="dxa"/>
            <w:tcBorders>
              <w:top w:val="single" w:sz="4" w:space="0" w:color="000000"/>
              <w:left w:val="single" w:sz="4" w:space="0" w:color="000000"/>
              <w:bottom w:val="single" w:sz="4" w:space="0" w:color="000000"/>
              <w:right w:val="single" w:sz="4" w:space="0" w:color="000000"/>
            </w:tcBorders>
            <w:vAlign w:val="center"/>
          </w:tcPr>
          <w:p w14:paraId="47A37A96" w14:textId="77777777" w:rsidR="007E60C9" w:rsidRPr="000E0405" w:rsidRDefault="007E60C9" w:rsidP="009F1A5E">
            <w:pPr>
              <w:snapToGrid w:val="0"/>
              <w:spacing w:after="0"/>
              <w:jc w:val="both"/>
            </w:pPr>
            <w:r w:rsidRPr="000E0405">
              <w:t>0.56</w:t>
            </w:r>
          </w:p>
        </w:tc>
        <w:tc>
          <w:tcPr>
            <w:tcW w:w="957" w:type="dxa"/>
            <w:tcBorders>
              <w:top w:val="single" w:sz="4" w:space="0" w:color="000000"/>
              <w:left w:val="single" w:sz="4" w:space="0" w:color="000000"/>
              <w:bottom w:val="single" w:sz="4" w:space="0" w:color="000000"/>
              <w:right w:val="single" w:sz="4" w:space="0" w:color="000000"/>
            </w:tcBorders>
            <w:vAlign w:val="center"/>
          </w:tcPr>
          <w:p w14:paraId="65A2B265" w14:textId="77777777" w:rsidR="007E60C9" w:rsidRPr="000E0405" w:rsidRDefault="007E60C9" w:rsidP="009F1A5E">
            <w:pPr>
              <w:snapToGrid w:val="0"/>
              <w:spacing w:after="0"/>
              <w:jc w:val="both"/>
            </w:pPr>
            <w:r w:rsidRPr="000E0405">
              <w:t>0.71</w:t>
            </w:r>
          </w:p>
        </w:tc>
        <w:tc>
          <w:tcPr>
            <w:tcW w:w="1063" w:type="dxa"/>
            <w:tcBorders>
              <w:top w:val="single" w:sz="4" w:space="0" w:color="000000"/>
              <w:left w:val="single" w:sz="4" w:space="0" w:color="000000"/>
              <w:bottom w:val="single" w:sz="4" w:space="0" w:color="000000"/>
              <w:right w:val="single" w:sz="4" w:space="0" w:color="000000"/>
            </w:tcBorders>
            <w:vAlign w:val="center"/>
          </w:tcPr>
          <w:p w14:paraId="2DA2B55E"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5614A778" w14:textId="77777777" w:rsidR="007E60C9" w:rsidRPr="000E0405" w:rsidRDefault="007E60C9" w:rsidP="009F1A5E">
            <w:pPr>
              <w:snapToGrid w:val="0"/>
              <w:spacing w:after="0"/>
              <w:jc w:val="both"/>
            </w:pPr>
            <w:r w:rsidRPr="000E0405">
              <w:t>No. 73%</w:t>
            </w:r>
          </w:p>
        </w:tc>
      </w:tr>
    </w:tbl>
    <w:p w14:paraId="7B92C467" w14:textId="77777777" w:rsidR="007E60C9" w:rsidRPr="000E0405" w:rsidRDefault="007E60C9" w:rsidP="009F1A5E">
      <w:pPr>
        <w:spacing w:line="259" w:lineRule="auto"/>
        <w:jc w:val="both"/>
        <w:rPr>
          <w:lang w:val="en-US" w:eastAsia="zh-CN"/>
        </w:rPr>
      </w:pPr>
      <w:bookmarkStart w:id="72" w:name="_Ref118384173"/>
    </w:p>
    <w:p w14:paraId="48858EF1"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72"/>
      <w:r w:rsidRPr="000E0405">
        <w:rPr>
          <w:b/>
          <w:bCs/>
          <w:lang w:val="en-US" w:eastAsia="zh-CN"/>
        </w:rPr>
        <w:t>B.1.10.2.1-4</w:t>
      </w:r>
      <w:r w:rsidRPr="000E0405">
        <w:rPr>
          <w:b/>
          <w:bCs/>
          <w:lang w:val="en-US"/>
        </w:rPr>
        <w:t xml:space="preserve"> Simulation results for </w:t>
      </w:r>
      <w:r w:rsidRPr="000E0405">
        <w:rPr>
          <w:b/>
          <w:bCs/>
          <w:kern w:val="2"/>
          <w:lang w:val="en-US"/>
        </w:rPr>
        <w:t>highway</w:t>
      </w:r>
      <w:r w:rsidRPr="000E0405">
        <w:rPr>
          <w:b/>
          <w:bCs/>
          <w:lang w:val="en-US"/>
        </w:rPr>
        <w:t xml:space="preserve"> for ranging - distance accuracy (s-RTT, MUSIC + FB-ReTx)</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956"/>
        <w:gridCol w:w="957"/>
        <w:gridCol w:w="957"/>
        <w:gridCol w:w="957"/>
        <w:gridCol w:w="1063"/>
        <w:gridCol w:w="1063"/>
      </w:tblGrid>
      <w:tr w:rsidR="00361D7F" w:rsidRPr="000E0405" w14:paraId="7653C024" w14:textId="77777777" w:rsidTr="007E60C9">
        <w:trPr>
          <w:trHeight w:val="300"/>
          <w:jc w:val="center"/>
        </w:trPr>
        <w:tc>
          <w:tcPr>
            <w:tcW w:w="3681" w:type="dxa"/>
            <w:shd w:val="clear" w:color="auto" w:fill="D9D9D9"/>
            <w:vAlign w:val="center"/>
          </w:tcPr>
          <w:p w14:paraId="46C98034" w14:textId="77777777" w:rsidR="007E60C9" w:rsidRPr="000E0405" w:rsidRDefault="007E60C9" w:rsidP="009F1A5E">
            <w:pPr>
              <w:snapToGrid w:val="0"/>
              <w:spacing w:after="0"/>
              <w:jc w:val="both"/>
            </w:pPr>
            <w:r w:rsidRPr="000E0405">
              <w:rPr>
                <w:rFonts w:hint="eastAsia"/>
              </w:rPr>
              <w:t>C</w:t>
            </w:r>
            <w:r w:rsidRPr="000E0405">
              <w:t xml:space="preserve">ase ID &amp; brief description </w:t>
            </w:r>
          </w:p>
        </w:tc>
        <w:tc>
          <w:tcPr>
            <w:tcW w:w="956" w:type="dxa"/>
            <w:shd w:val="clear" w:color="auto" w:fill="D9D9D9"/>
            <w:vAlign w:val="center"/>
          </w:tcPr>
          <w:p w14:paraId="3B481DC3" w14:textId="77777777" w:rsidR="007E60C9" w:rsidRPr="000E0405" w:rsidRDefault="007E60C9" w:rsidP="009F1A5E">
            <w:pPr>
              <w:snapToGrid w:val="0"/>
              <w:spacing w:after="0"/>
              <w:jc w:val="both"/>
            </w:pPr>
            <w:r w:rsidRPr="000E0405">
              <w:t>50%</w:t>
            </w:r>
          </w:p>
        </w:tc>
        <w:tc>
          <w:tcPr>
            <w:tcW w:w="957" w:type="dxa"/>
            <w:shd w:val="clear" w:color="auto" w:fill="D9D9D9"/>
            <w:vAlign w:val="center"/>
          </w:tcPr>
          <w:p w14:paraId="58AA97A2" w14:textId="77777777" w:rsidR="007E60C9" w:rsidRPr="000E0405" w:rsidRDefault="007E60C9" w:rsidP="009F1A5E">
            <w:pPr>
              <w:snapToGrid w:val="0"/>
              <w:spacing w:after="0"/>
              <w:jc w:val="both"/>
            </w:pPr>
            <w:r w:rsidRPr="000E0405">
              <w:t>67%</w:t>
            </w:r>
          </w:p>
        </w:tc>
        <w:tc>
          <w:tcPr>
            <w:tcW w:w="957" w:type="dxa"/>
            <w:shd w:val="clear" w:color="auto" w:fill="D9D9D9"/>
            <w:vAlign w:val="center"/>
          </w:tcPr>
          <w:p w14:paraId="2387FADE" w14:textId="77777777" w:rsidR="007E60C9" w:rsidRPr="000E0405" w:rsidRDefault="007E60C9" w:rsidP="009F1A5E">
            <w:pPr>
              <w:snapToGrid w:val="0"/>
              <w:spacing w:after="0"/>
              <w:jc w:val="both"/>
            </w:pPr>
            <w:r w:rsidRPr="000E0405">
              <w:t>80%</w:t>
            </w:r>
          </w:p>
        </w:tc>
        <w:tc>
          <w:tcPr>
            <w:tcW w:w="957" w:type="dxa"/>
            <w:shd w:val="clear" w:color="auto" w:fill="D9D9D9"/>
            <w:vAlign w:val="center"/>
          </w:tcPr>
          <w:p w14:paraId="32AFE865" w14:textId="77777777" w:rsidR="007E60C9" w:rsidRPr="000E0405" w:rsidRDefault="007E60C9" w:rsidP="009F1A5E">
            <w:pPr>
              <w:snapToGrid w:val="0"/>
              <w:spacing w:after="0"/>
              <w:jc w:val="both"/>
            </w:pPr>
            <w:r w:rsidRPr="000E0405">
              <w:t>90%</w:t>
            </w:r>
          </w:p>
        </w:tc>
        <w:tc>
          <w:tcPr>
            <w:tcW w:w="1063" w:type="dxa"/>
            <w:shd w:val="clear" w:color="auto" w:fill="D9D9D9"/>
            <w:vAlign w:val="center"/>
          </w:tcPr>
          <w:p w14:paraId="21734B0D" w14:textId="77777777" w:rsidR="007E60C9" w:rsidRPr="000E0405" w:rsidRDefault="007E60C9" w:rsidP="009F1A5E">
            <w:pPr>
              <w:snapToGrid w:val="0"/>
              <w:spacing w:after="0"/>
              <w:jc w:val="both"/>
            </w:pPr>
            <w:r w:rsidRPr="000E0405">
              <w:t>Set A req.</w:t>
            </w:r>
          </w:p>
        </w:tc>
        <w:tc>
          <w:tcPr>
            <w:tcW w:w="1063" w:type="dxa"/>
            <w:shd w:val="clear" w:color="auto" w:fill="D9D9D9"/>
            <w:vAlign w:val="center"/>
          </w:tcPr>
          <w:p w14:paraId="5F12FBD3" w14:textId="77777777" w:rsidR="007E60C9" w:rsidRPr="000E0405" w:rsidRDefault="007E60C9" w:rsidP="009F1A5E">
            <w:pPr>
              <w:snapToGrid w:val="0"/>
              <w:spacing w:after="0"/>
              <w:jc w:val="both"/>
            </w:pPr>
            <w:r w:rsidRPr="000E0405">
              <w:t>Set B req.</w:t>
            </w:r>
          </w:p>
        </w:tc>
      </w:tr>
      <w:tr w:rsidR="00361D7F" w:rsidRPr="000E0405" w14:paraId="353F7E4F" w14:textId="77777777" w:rsidTr="002318CE">
        <w:trPr>
          <w:trHeight w:val="300"/>
          <w:jc w:val="center"/>
        </w:trPr>
        <w:tc>
          <w:tcPr>
            <w:tcW w:w="3681" w:type="dxa"/>
            <w:vAlign w:val="center"/>
          </w:tcPr>
          <w:p w14:paraId="05FF13E7" w14:textId="77777777" w:rsidR="007E60C9" w:rsidRPr="000E0405" w:rsidRDefault="007E60C9" w:rsidP="009F1A5E">
            <w:pPr>
              <w:snapToGrid w:val="0"/>
              <w:spacing w:after="0"/>
              <w:jc w:val="both"/>
            </w:pPr>
            <w:r w:rsidRPr="000E0405">
              <w:t>Case 8.1, s-RTT, BW=20MHz, X=80m</w:t>
            </w:r>
          </w:p>
        </w:tc>
        <w:tc>
          <w:tcPr>
            <w:tcW w:w="956" w:type="dxa"/>
            <w:vAlign w:val="center"/>
          </w:tcPr>
          <w:p w14:paraId="25AB2AE9" w14:textId="77777777" w:rsidR="007E60C9" w:rsidRPr="000E0405" w:rsidRDefault="007E60C9" w:rsidP="009F1A5E">
            <w:pPr>
              <w:snapToGrid w:val="0"/>
              <w:spacing w:after="0"/>
              <w:jc w:val="both"/>
            </w:pPr>
            <w:r w:rsidRPr="000E0405">
              <w:t>0.43</w:t>
            </w:r>
          </w:p>
        </w:tc>
        <w:tc>
          <w:tcPr>
            <w:tcW w:w="957" w:type="dxa"/>
            <w:vAlign w:val="center"/>
          </w:tcPr>
          <w:p w14:paraId="3299E3A5" w14:textId="77777777" w:rsidR="007E60C9" w:rsidRPr="000E0405" w:rsidRDefault="007E60C9" w:rsidP="009F1A5E">
            <w:pPr>
              <w:snapToGrid w:val="0"/>
              <w:spacing w:after="0"/>
              <w:jc w:val="both"/>
            </w:pPr>
            <w:r w:rsidRPr="000E0405">
              <w:t>0.63</w:t>
            </w:r>
          </w:p>
        </w:tc>
        <w:tc>
          <w:tcPr>
            <w:tcW w:w="957" w:type="dxa"/>
            <w:vAlign w:val="center"/>
          </w:tcPr>
          <w:p w14:paraId="54BEF0DB" w14:textId="77777777" w:rsidR="007E60C9" w:rsidRPr="000E0405" w:rsidRDefault="007E60C9" w:rsidP="009F1A5E">
            <w:pPr>
              <w:snapToGrid w:val="0"/>
              <w:spacing w:after="0"/>
              <w:jc w:val="both"/>
            </w:pPr>
            <w:r w:rsidRPr="000E0405">
              <w:t>0.86</w:t>
            </w:r>
          </w:p>
        </w:tc>
        <w:tc>
          <w:tcPr>
            <w:tcW w:w="957" w:type="dxa"/>
            <w:vAlign w:val="center"/>
          </w:tcPr>
          <w:p w14:paraId="3C2AD913" w14:textId="77777777" w:rsidR="007E60C9" w:rsidRPr="000E0405" w:rsidRDefault="007E60C9" w:rsidP="009F1A5E">
            <w:pPr>
              <w:snapToGrid w:val="0"/>
              <w:spacing w:after="0"/>
              <w:jc w:val="both"/>
            </w:pPr>
            <w:r w:rsidRPr="000E0405">
              <w:t>1.19</w:t>
            </w:r>
          </w:p>
        </w:tc>
        <w:tc>
          <w:tcPr>
            <w:tcW w:w="1063" w:type="dxa"/>
            <w:vAlign w:val="center"/>
          </w:tcPr>
          <w:p w14:paraId="52D68DBC" w14:textId="77777777" w:rsidR="007E60C9" w:rsidRPr="000E0405" w:rsidRDefault="007E60C9" w:rsidP="009F1A5E">
            <w:pPr>
              <w:snapToGrid w:val="0"/>
              <w:spacing w:after="0"/>
              <w:jc w:val="both"/>
            </w:pPr>
            <w:r w:rsidRPr="000E0405">
              <w:t>Yes</w:t>
            </w:r>
          </w:p>
        </w:tc>
        <w:tc>
          <w:tcPr>
            <w:tcW w:w="1063" w:type="dxa"/>
            <w:vAlign w:val="center"/>
          </w:tcPr>
          <w:p w14:paraId="0C084B5A" w14:textId="77777777" w:rsidR="007E60C9" w:rsidRPr="000E0405" w:rsidRDefault="007E60C9" w:rsidP="009F1A5E">
            <w:pPr>
              <w:snapToGrid w:val="0"/>
              <w:spacing w:after="0"/>
              <w:jc w:val="both"/>
            </w:pPr>
            <w:r w:rsidRPr="000E0405">
              <w:t>No. 56%</w:t>
            </w:r>
          </w:p>
        </w:tc>
      </w:tr>
      <w:tr w:rsidR="00361D7F" w:rsidRPr="000E0405" w14:paraId="24562242" w14:textId="77777777" w:rsidTr="002318CE">
        <w:trPr>
          <w:trHeight w:val="300"/>
          <w:jc w:val="center"/>
        </w:trPr>
        <w:tc>
          <w:tcPr>
            <w:tcW w:w="3681" w:type="dxa"/>
            <w:vAlign w:val="center"/>
          </w:tcPr>
          <w:p w14:paraId="5FDD6288" w14:textId="77777777" w:rsidR="007E60C9" w:rsidRPr="000E0405" w:rsidRDefault="007E60C9" w:rsidP="009F1A5E">
            <w:pPr>
              <w:snapToGrid w:val="0"/>
              <w:spacing w:after="0"/>
              <w:jc w:val="both"/>
            </w:pPr>
            <w:r w:rsidRPr="000E0405">
              <w:t>Case 8.4, s-RTT, BW=20MHz, X=80m</w:t>
            </w:r>
          </w:p>
        </w:tc>
        <w:tc>
          <w:tcPr>
            <w:tcW w:w="956" w:type="dxa"/>
            <w:vAlign w:val="center"/>
          </w:tcPr>
          <w:p w14:paraId="4B19E056" w14:textId="77777777" w:rsidR="007E60C9" w:rsidRPr="000E0405" w:rsidRDefault="007E60C9" w:rsidP="009F1A5E">
            <w:pPr>
              <w:snapToGrid w:val="0"/>
              <w:spacing w:after="0"/>
              <w:jc w:val="both"/>
            </w:pPr>
            <w:r w:rsidRPr="000E0405">
              <w:t>0.53</w:t>
            </w:r>
          </w:p>
        </w:tc>
        <w:tc>
          <w:tcPr>
            <w:tcW w:w="957" w:type="dxa"/>
            <w:vAlign w:val="center"/>
          </w:tcPr>
          <w:p w14:paraId="3AC0106B" w14:textId="77777777" w:rsidR="007E60C9" w:rsidRPr="000E0405" w:rsidRDefault="007E60C9" w:rsidP="009F1A5E">
            <w:pPr>
              <w:snapToGrid w:val="0"/>
              <w:spacing w:after="0"/>
              <w:jc w:val="both"/>
            </w:pPr>
            <w:r w:rsidRPr="000E0405">
              <w:t>0.76</w:t>
            </w:r>
          </w:p>
        </w:tc>
        <w:tc>
          <w:tcPr>
            <w:tcW w:w="957" w:type="dxa"/>
            <w:vAlign w:val="center"/>
          </w:tcPr>
          <w:p w14:paraId="7542B627" w14:textId="77777777" w:rsidR="007E60C9" w:rsidRPr="000E0405" w:rsidRDefault="007E60C9" w:rsidP="009F1A5E">
            <w:pPr>
              <w:snapToGrid w:val="0"/>
              <w:spacing w:after="0"/>
              <w:jc w:val="both"/>
            </w:pPr>
            <w:r w:rsidRPr="000E0405">
              <w:t>1.00</w:t>
            </w:r>
          </w:p>
        </w:tc>
        <w:tc>
          <w:tcPr>
            <w:tcW w:w="957" w:type="dxa"/>
            <w:vAlign w:val="center"/>
          </w:tcPr>
          <w:p w14:paraId="1B52FBD8" w14:textId="77777777" w:rsidR="007E60C9" w:rsidRPr="000E0405" w:rsidRDefault="007E60C9" w:rsidP="009F1A5E">
            <w:pPr>
              <w:snapToGrid w:val="0"/>
              <w:spacing w:after="0"/>
              <w:jc w:val="both"/>
            </w:pPr>
            <w:r w:rsidRPr="000E0405">
              <w:t>1.33</w:t>
            </w:r>
          </w:p>
        </w:tc>
        <w:tc>
          <w:tcPr>
            <w:tcW w:w="1063" w:type="dxa"/>
            <w:vAlign w:val="center"/>
          </w:tcPr>
          <w:p w14:paraId="599442BE" w14:textId="77777777" w:rsidR="007E60C9" w:rsidRPr="000E0405" w:rsidRDefault="007E60C9" w:rsidP="009F1A5E">
            <w:pPr>
              <w:snapToGrid w:val="0"/>
              <w:spacing w:after="0"/>
              <w:jc w:val="both"/>
            </w:pPr>
            <w:r w:rsidRPr="000E0405">
              <w:t>Yes</w:t>
            </w:r>
          </w:p>
        </w:tc>
        <w:tc>
          <w:tcPr>
            <w:tcW w:w="1063" w:type="dxa"/>
            <w:vAlign w:val="center"/>
          </w:tcPr>
          <w:p w14:paraId="27D1527C" w14:textId="77777777" w:rsidR="007E60C9" w:rsidRPr="000E0405" w:rsidRDefault="007E60C9" w:rsidP="009F1A5E">
            <w:pPr>
              <w:snapToGrid w:val="0"/>
              <w:spacing w:after="0"/>
              <w:jc w:val="both"/>
            </w:pPr>
            <w:r w:rsidRPr="000E0405">
              <w:t>No. 47%</w:t>
            </w:r>
          </w:p>
        </w:tc>
      </w:tr>
      <w:tr w:rsidR="00361D7F" w:rsidRPr="000E0405" w14:paraId="0E97FC3F" w14:textId="77777777" w:rsidTr="002318CE">
        <w:trPr>
          <w:trHeight w:val="300"/>
          <w:jc w:val="center"/>
        </w:trPr>
        <w:tc>
          <w:tcPr>
            <w:tcW w:w="3681" w:type="dxa"/>
            <w:vAlign w:val="center"/>
          </w:tcPr>
          <w:p w14:paraId="176D1532" w14:textId="77777777" w:rsidR="007E60C9" w:rsidRPr="000E0405" w:rsidRDefault="007E60C9" w:rsidP="009F1A5E">
            <w:pPr>
              <w:snapToGrid w:val="0"/>
              <w:spacing w:after="0"/>
              <w:jc w:val="both"/>
            </w:pPr>
            <w:r w:rsidRPr="000E0405">
              <w:t>Case 8.7, s-RTT, BW=20MHz, X=80m</w:t>
            </w:r>
          </w:p>
        </w:tc>
        <w:tc>
          <w:tcPr>
            <w:tcW w:w="956" w:type="dxa"/>
            <w:vAlign w:val="center"/>
          </w:tcPr>
          <w:p w14:paraId="4ED2E320" w14:textId="77777777" w:rsidR="007E60C9" w:rsidRPr="000E0405" w:rsidRDefault="007E60C9" w:rsidP="009F1A5E">
            <w:pPr>
              <w:snapToGrid w:val="0"/>
              <w:spacing w:after="0"/>
              <w:jc w:val="both"/>
            </w:pPr>
            <w:r w:rsidRPr="000E0405">
              <w:t>0.43</w:t>
            </w:r>
          </w:p>
        </w:tc>
        <w:tc>
          <w:tcPr>
            <w:tcW w:w="957" w:type="dxa"/>
            <w:vAlign w:val="center"/>
          </w:tcPr>
          <w:p w14:paraId="0B6012CD" w14:textId="77777777" w:rsidR="007E60C9" w:rsidRPr="000E0405" w:rsidRDefault="007E60C9" w:rsidP="009F1A5E">
            <w:pPr>
              <w:snapToGrid w:val="0"/>
              <w:spacing w:after="0"/>
              <w:jc w:val="both"/>
            </w:pPr>
            <w:r w:rsidRPr="000E0405">
              <w:t>0.62</w:t>
            </w:r>
          </w:p>
        </w:tc>
        <w:tc>
          <w:tcPr>
            <w:tcW w:w="957" w:type="dxa"/>
            <w:vAlign w:val="center"/>
          </w:tcPr>
          <w:p w14:paraId="7FBE0395" w14:textId="77777777" w:rsidR="007E60C9" w:rsidRPr="000E0405" w:rsidRDefault="007E60C9" w:rsidP="009F1A5E">
            <w:pPr>
              <w:snapToGrid w:val="0"/>
              <w:spacing w:after="0"/>
              <w:jc w:val="both"/>
            </w:pPr>
            <w:r w:rsidRPr="000E0405">
              <w:t>0.84</w:t>
            </w:r>
          </w:p>
        </w:tc>
        <w:tc>
          <w:tcPr>
            <w:tcW w:w="957" w:type="dxa"/>
            <w:vAlign w:val="center"/>
          </w:tcPr>
          <w:p w14:paraId="379C656A" w14:textId="77777777" w:rsidR="007E60C9" w:rsidRPr="000E0405" w:rsidRDefault="007E60C9" w:rsidP="009F1A5E">
            <w:pPr>
              <w:snapToGrid w:val="0"/>
              <w:spacing w:after="0"/>
              <w:jc w:val="both"/>
            </w:pPr>
            <w:r w:rsidRPr="000E0405">
              <w:t>1.18</w:t>
            </w:r>
          </w:p>
        </w:tc>
        <w:tc>
          <w:tcPr>
            <w:tcW w:w="1063" w:type="dxa"/>
            <w:vAlign w:val="center"/>
          </w:tcPr>
          <w:p w14:paraId="05EB57C5" w14:textId="77777777" w:rsidR="007E60C9" w:rsidRPr="000E0405" w:rsidRDefault="007E60C9" w:rsidP="009F1A5E">
            <w:pPr>
              <w:snapToGrid w:val="0"/>
              <w:spacing w:after="0"/>
              <w:jc w:val="both"/>
            </w:pPr>
            <w:r w:rsidRPr="000E0405">
              <w:t>Yes</w:t>
            </w:r>
          </w:p>
        </w:tc>
        <w:tc>
          <w:tcPr>
            <w:tcW w:w="1063" w:type="dxa"/>
            <w:vAlign w:val="center"/>
          </w:tcPr>
          <w:p w14:paraId="3092E640" w14:textId="77777777" w:rsidR="007E60C9" w:rsidRPr="000E0405" w:rsidRDefault="007E60C9" w:rsidP="009F1A5E">
            <w:pPr>
              <w:snapToGrid w:val="0"/>
              <w:spacing w:after="0"/>
              <w:jc w:val="both"/>
            </w:pPr>
            <w:r w:rsidRPr="000E0405">
              <w:t>No. 57%</w:t>
            </w:r>
          </w:p>
        </w:tc>
      </w:tr>
      <w:tr w:rsidR="00361D7F" w:rsidRPr="000E0405" w14:paraId="7D78C07A" w14:textId="77777777" w:rsidTr="002318CE">
        <w:trPr>
          <w:trHeight w:val="300"/>
          <w:jc w:val="center"/>
        </w:trPr>
        <w:tc>
          <w:tcPr>
            <w:tcW w:w="3681" w:type="dxa"/>
            <w:vAlign w:val="center"/>
          </w:tcPr>
          <w:p w14:paraId="77B4ABF0" w14:textId="77777777" w:rsidR="007E60C9" w:rsidRPr="000E0405" w:rsidRDefault="007E60C9" w:rsidP="009F1A5E">
            <w:pPr>
              <w:snapToGrid w:val="0"/>
              <w:spacing w:after="0"/>
              <w:jc w:val="both"/>
            </w:pPr>
            <w:r w:rsidRPr="000E0405">
              <w:t>Case 8.10, s-RTT, BW=20MHz, X=160m</w:t>
            </w:r>
          </w:p>
        </w:tc>
        <w:tc>
          <w:tcPr>
            <w:tcW w:w="956" w:type="dxa"/>
            <w:vAlign w:val="center"/>
          </w:tcPr>
          <w:p w14:paraId="69351916" w14:textId="77777777" w:rsidR="007E60C9" w:rsidRPr="000E0405" w:rsidRDefault="007E60C9" w:rsidP="009F1A5E">
            <w:pPr>
              <w:snapToGrid w:val="0"/>
              <w:spacing w:after="0"/>
              <w:jc w:val="both"/>
            </w:pPr>
            <w:r w:rsidRPr="000E0405">
              <w:t>0.46</w:t>
            </w:r>
          </w:p>
        </w:tc>
        <w:tc>
          <w:tcPr>
            <w:tcW w:w="957" w:type="dxa"/>
            <w:vAlign w:val="center"/>
          </w:tcPr>
          <w:p w14:paraId="3510476C" w14:textId="77777777" w:rsidR="007E60C9" w:rsidRPr="000E0405" w:rsidRDefault="007E60C9" w:rsidP="009F1A5E">
            <w:pPr>
              <w:snapToGrid w:val="0"/>
              <w:spacing w:after="0"/>
              <w:jc w:val="both"/>
            </w:pPr>
            <w:r w:rsidRPr="000E0405">
              <w:t>0.67</w:t>
            </w:r>
          </w:p>
        </w:tc>
        <w:tc>
          <w:tcPr>
            <w:tcW w:w="957" w:type="dxa"/>
            <w:vAlign w:val="center"/>
          </w:tcPr>
          <w:p w14:paraId="4C90B953" w14:textId="77777777" w:rsidR="007E60C9" w:rsidRPr="000E0405" w:rsidRDefault="007E60C9" w:rsidP="009F1A5E">
            <w:pPr>
              <w:snapToGrid w:val="0"/>
              <w:spacing w:after="0"/>
              <w:jc w:val="both"/>
            </w:pPr>
            <w:r w:rsidRPr="000E0405">
              <w:t>0.93</w:t>
            </w:r>
          </w:p>
        </w:tc>
        <w:tc>
          <w:tcPr>
            <w:tcW w:w="957" w:type="dxa"/>
            <w:vAlign w:val="center"/>
          </w:tcPr>
          <w:p w14:paraId="67227CBE" w14:textId="77777777" w:rsidR="007E60C9" w:rsidRPr="000E0405" w:rsidRDefault="007E60C9" w:rsidP="009F1A5E">
            <w:pPr>
              <w:snapToGrid w:val="0"/>
              <w:spacing w:after="0"/>
              <w:jc w:val="both"/>
            </w:pPr>
            <w:r w:rsidRPr="000E0405">
              <w:t>1.35</w:t>
            </w:r>
          </w:p>
        </w:tc>
        <w:tc>
          <w:tcPr>
            <w:tcW w:w="1063" w:type="dxa"/>
            <w:vAlign w:val="center"/>
          </w:tcPr>
          <w:p w14:paraId="31186BD4" w14:textId="77777777" w:rsidR="007E60C9" w:rsidRPr="000E0405" w:rsidRDefault="007E60C9" w:rsidP="009F1A5E">
            <w:pPr>
              <w:snapToGrid w:val="0"/>
              <w:spacing w:after="0"/>
              <w:jc w:val="both"/>
            </w:pPr>
            <w:r w:rsidRPr="000E0405">
              <w:t>Yes</w:t>
            </w:r>
          </w:p>
        </w:tc>
        <w:tc>
          <w:tcPr>
            <w:tcW w:w="1063" w:type="dxa"/>
            <w:vAlign w:val="center"/>
          </w:tcPr>
          <w:p w14:paraId="10ED5F96" w14:textId="77777777" w:rsidR="007E60C9" w:rsidRPr="000E0405" w:rsidRDefault="007E60C9" w:rsidP="009F1A5E">
            <w:pPr>
              <w:snapToGrid w:val="0"/>
              <w:spacing w:after="0"/>
              <w:jc w:val="both"/>
            </w:pPr>
            <w:r w:rsidRPr="000E0405">
              <w:t>No. 53%</w:t>
            </w:r>
          </w:p>
        </w:tc>
      </w:tr>
      <w:tr w:rsidR="00361D7F" w:rsidRPr="000E0405" w14:paraId="61ECE780" w14:textId="77777777" w:rsidTr="002318CE">
        <w:trPr>
          <w:trHeight w:val="300"/>
          <w:jc w:val="center"/>
        </w:trPr>
        <w:tc>
          <w:tcPr>
            <w:tcW w:w="3681" w:type="dxa"/>
            <w:vAlign w:val="center"/>
          </w:tcPr>
          <w:p w14:paraId="1C7CF0FF" w14:textId="77777777" w:rsidR="007E60C9" w:rsidRPr="000E0405" w:rsidRDefault="007E60C9" w:rsidP="009F1A5E">
            <w:pPr>
              <w:snapToGrid w:val="0"/>
              <w:spacing w:after="0"/>
              <w:jc w:val="both"/>
            </w:pPr>
            <w:r w:rsidRPr="000E0405">
              <w:t>Case 8.13, s-RTT, BW=20MHz, X=160m</w:t>
            </w:r>
          </w:p>
        </w:tc>
        <w:tc>
          <w:tcPr>
            <w:tcW w:w="956" w:type="dxa"/>
            <w:vAlign w:val="center"/>
          </w:tcPr>
          <w:p w14:paraId="0036370A" w14:textId="77777777" w:rsidR="007E60C9" w:rsidRPr="000E0405" w:rsidRDefault="007E60C9" w:rsidP="009F1A5E">
            <w:pPr>
              <w:snapToGrid w:val="0"/>
              <w:spacing w:after="0"/>
              <w:jc w:val="both"/>
            </w:pPr>
            <w:r w:rsidRPr="000E0405">
              <w:t>0.57</w:t>
            </w:r>
          </w:p>
        </w:tc>
        <w:tc>
          <w:tcPr>
            <w:tcW w:w="957" w:type="dxa"/>
            <w:vAlign w:val="center"/>
          </w:tcPr>
          <w:p w14:paraId="3AEA2A4A" w14:textId="77777777" w:rsidR="007E60C9" w:rsidRPr="000E0405" w:rsidRDefault="007E60C9" w:rsidP="009F1A5E">
            <w:pPr>
              <w:snapToGrid w:val="0"/>
              <w:spacing w:after="0"/>
              <w:jc w:val="both"/>
            </w:pPr>
            <w:r w:rsidRPr="000E0405">
              <w:t>0.82</w:t>
            </w:r>
          </w:p>
        </w:tc>
        <w:tc>
          <w:tcPr>
            <w:tcW w:w="957" w:type="dxa"/>
            <w:vAlign w:val="center"/>
          </w:tcPr>
          <w:p w14:paraId="44652071" w14:textId="77777777" w:rsidR="007E60C9" w:rsidRPr="000E0405" w:rsidRDefault="007E60C9" w:rsidP="009F1A5E">
            <w:pPr>
              <w:snapToGrid w:val="0"/>
              <w:spacing w:after="0"/>
              <w:jc w:val="both"/>
            </w:pPr>
            <w:r w:rsidRPr="000E0405">
              <w:t>1.10</w:t>
            </w:r>
          </w:p>
        </w:tc>
        <w:tc>
          <w:tcPr>
            <w:tcW w:w="957" w:type="dxa"/>
            <w:vAlign w:val="center"/>
          </w:tcPr>
          <w:p w14:paraId="769A62D1" w14:textId="77777777" w:rsidR="007E60C9" w:rsidRPr="000E0405" w:rsidRDefault="007E60C9" w:rsidP="009F1A5E">
            <w:pPr>
              <w:snapToGrid w:val="0"/>
              <w:spacing w:after="0"/>
              <w:jc w:val="both"/>
            </w:pPr>
            <w:r w:rsidRPr="000E0405">
              <w:t>1.52</w:t>
            </w:r>
          </w:p>
        </w:tc>
        <w:tc>
          <w:tcPr>
            <w:tcW w:w="1063" w:type="dxa"/>
            <w:vAlign w:val="center"/>
          </w:tcPr>
          <w:p w14:paraId="1BCDEEFA" w14:textId="77777777" w:rsidR="007E60C9" w:rsidRPr="000E0405" w:rsidRDefault="007E60C9" w:rsidP="009F1A5E">
            <w:pPr>
              <w:snapToGrid w:val="0"/>
              <w:spacing w:after="0"/>
              <w:jc w:val="both"/>
            </w:pPr>
            <w:r w:rsidRPr="000E0405">
              <w:t>No. 89%</w:t>
            </w:r>
          </w:p>
        </w:tc>
        <w:tc>
          <w:tcPr>
            <w:tcW w:w="1063" w:type="dxa"/>
            <w:vAlign w:val="center"/>
          </w:tcPr>
          <w:p w14:paraId="4655BAD2" w14:textId="77777777" w:rsidR="007E60C9" w:rsidRPr="000E0405" w:rsidRDefault="007E60C9" w:rsidP="009F1A5E">
            <w:pPr>
              <w:snapToGrid w:val="0"/>
              <w:spacing w:after="0"/>
              <w:jc w:val="both"/>
            </w:pPr>
            <w:r w:rsidRPr="000E0405">
              <w:t>No. 45%</w:t>
            </w:r>
          </w:p>
        </w:tc>
      </w:tr>
      <w:tr w:rsidR="00361D7F" w:rsidRPr="000E0405" w14:paraId="7B4F7A14" w14:textId="77777777" w:rsidTr="002318CE">
        <w:trPr>
          <w:trHeight w:val="300"/>
          <w:jc w:val="center"/>
        </w:trPr>
        <w:tc>
          <w:tcPr>
            <w:tcW w:w="3681" w:type="dxa"/>
            <w:vAlign w:val="center"/>
          </w:tcPr>
          <w:p w14:paraId="5879F1D7" w14:textId="77777777" w:rsidR="007E60C9" w:rsidRPr="000E0405" w:rsidRDefault="007E60C9" w:rsidP="009F1A5E">
            <w:pPr>
              <w:snapToGrid w:val="0"/>
              <w:spacing w:after="0"/>
              <w:jc w:val="both"/>
            </w:pPr>
            <w:r w:rsidRPr="000E0405">
              <w:t>Case 8.16, s-RTT, BW=20MHz, X=160m</w:t>
            </w:r>
          </w:p>
        </w:tc>
        <w:tc>
          <w:tcPr>
            <w:tcW w:w="956" w:type="dxa"/>
            <w:vAlign w:val="center"/>
          </w:tcPr>
          <w:p w14:paraId="593FA4DD" w14:textId="77777777" w:rsidR="007E60C9" w:rsidRPr="000E0405" w:rsidRDefault="007E60C9" w:rsidP="009F1A5E">
            <w:pPr>
              <w:snapToGrid w:val="0"/>
              <w:spacing w:after="0"/>
              <w:jc w:val="both"/>
            </w:pPr>
            <w:r w:rsidRPr="000E0405">
              <w:t>0.46</w:t>
            </w:r>
          </w:p>
        </w:tc>
        <w:tc>
          <w:tcPr>
            <w:tcW w:w="957" w:type="dxa"/>
            <w:vAlign w:val="center"/>
          </w:tcPr>
          <w:p w14:paraId="79A4915E" w14:textId="77777777" w:rsidR="007E60C9" w:rsidRPr="000E0405" w:rsidRDefault="007E60C9" w:rsidP="009F1A5E">
            <w:pPr>
              <w:snapToGrid w:val="0"/>
              <w:spacing w:after="0"/>
              <w:jc w:val="both"/>
            </w:pPr>
            <w:r w:rsidRPr="000E0405">
              <w:t>0.67</w:t>
            </w:r>
          </w:p>
        </w:tc>
        <w:tc>
          <w:tcPr>
            <w:tcW w:w="957" w:type="dxa"/>
            <w:vAlign w:val="center"/>
          </w:tcPr>
          <w:p w14:paraId="3969B03F" w14:textId="77777777" w:rsidR="007E60C9" w:rsidRPr="000E0405" w:rsidRDefault="007E60C9" w:rsidP="009F1A5E">
            <w:pPr>
              <w:snapToGrid w:val="0"/>
              <w:spacing w:after="0"/>
              <w:jc w:val="both"/>
            </w:pPr>
            <w:r w:rsidRPr="000E0405">
              <w:t>0.92</w:t>
            </w:r>
          </w:p>
        </w:tc>
        <w:tc>
          <w:tcPr>
            <w:tcW w:w="957" w:type="dxa"/>
            <w:vAlign w:val="center"/>
          </w:tcPr>
          <w:p w14:paraId="269B2659" w14:textId="77777777" w:rsidR="007E60C9" w:rsidRPr="000E0405" w:rsidRDefault="007E60C9" w:rsidP="009F1A5E">
            <w:pPr>
              <w:snapToGrid w:val="0"/>
              <w:spacing w:after="0"/>
              <w:jc w:val="both"/>
            </w:pPr>
            <w:r w:rsidRPr="000E0405">
              <w:t>1.34</w:t>
            </w:r>
          </w:p>
        </w:tc>
        <w:tc>
          <w:tcPr>
            <w:tcW w:w="1063" w:type="dxa"/>
            <w:vAlign w:val="center"/>
          </w:tcPr>
          <w:p w14:paraId="291AE66C" w14:textId="77777777" w:rsidR="007E60C9" w:rsidRPr="000E0405" w:rsidRDefault="007E60C9" w:rsidP="009F1A5E">
            <w:pPr>
              <w:snapToGrid w:val="0"/>
              <w:spacing w:after="0"/>
              <w:jc w:val="both"/>
            </w:pPr>
            <w:r w:rsidRPr="000E0405">
              <w:t>Yes</w:t>
            </w:r>
          </w:p>
        </w:tc>
        <w:tc>
          <w:tcPr>
            <w:tcW w:w="1063" w:type="dxa"/>
            <w:vAlign w:val="center"/>
          </w:tcPr>
          <w:p w14:paraId="080678A8" w14:textId="77777777" w:rsidR="007E60C9" w:rsidRPr="000E0405" w:rsidRDefault="007E60C9" w:rsidP="009F1A5E">
            <w:pPr>
              <w:snapToGrid w:val="0"/>
              <w:spacing w:after="0"/>
              <w:jc w:val="both"/>
            </w:pPr>
            <w:r w:rsidRPr="000E0405">
              <w:t>No. 53%</w:t>
            </w:r>
          </w:p>
        </w:tc>
      </w:tr>
      <w:tr w:rsidR="00361D7F" w:rsidRPr="000E0405" w14:paraId="2698D818" w14:textId="77777777" w:rsidTr="007E60C9">
        <w:trPr>
          <w:trHeight w:val="300"/>
          <w:jc w:val="center"/>
        </w:trPr>
        <w:tc>
          <w:tcPr>
            <w:tcW w:w="3681" w:type="dxa"/>
            <w:shd w:val="clear" w:color="auto" w:fill="D9D9D9"/>
            <w:vAlign w:val="center"/>
          </w:tcPr>
          <w:p w14:paraId="330B422F" w14:textId="77777777" w:rsidR="007E60C9" w:rsidRPr="000E0405" w:rsidRDefault="007E60C9" w:rsidP="009F1A5E">
            <w:pPr>
              <w:snapToGrid w:val="0"/>
              <w:spacing w:after="0"/>
              <w:jc w:val="both"/>
            </w:pPr>
          </w:p>
        </w:tc>
        <w:tc>
          <w:tcPr>
            <w:tcW w:w="956" w:type="dxa"/>
            <w:shd w:val="clear" w:color="auto" w:fill="D9D9D9"/>
            <w:vAlign w:val="center"/>
          </w:tcPr>
          <w:p w14:paraId="51F6D4B9" w14:textId="77777777" w:rsidR="007E60C9" w:rsidRPr="000E0405" w:rsidRDefault="007E60C9" w:rsidP="009F1A5E">
            <w:pPr>
              <w:keepNext/>
              <w:keepLines/>
              <w:spacing w:after="0" w:line="259" w:lineRule="auto"/>
              <w:rPr>
                <w:rFonts w:ascii="Arial" w:hAnsi="Arial"/>
                <w:sz w:val="18"/>
              </w:rPr>
            </w:pPr>
          </w:p>
        </w:tc>
        <w:tc>
          <w:tcPr>
            <w:tcW w:w="957" w:type="dxa"/>
            <w:shd w:val="clear" w:color="auto" w:fill="D9D9D9"/>
            <w:vAlign w:val="center"/>
          </w:tcPr>
          <w:p w14:paraId="054B9A46" w14:textId="77777777" w:rsidR="007E60C9" w:rsidRPr="000E0405" w:rsidRDefault="007E60C9" w:rsidP="009F1A5E">
            <w:pPr>
              <w:keepNext/>
              <w:keepLines/>
              <w:spacing w:after="0" w:line="259" w:lineRule="auto"/>
              <w:rPr>
                <w:rFonts w:ascii="Arial" w:hAnsi="Arial"/>
                <w:sz w:val="18"/>
              </w:rPr>
            </w:pPr>
          </w:p>
        </w:tc>
        <w:tc>
          <w:tcPr>
            <w:tcW w:w="957" w:type="dxa"/>
            <w:shd w:val="clear" w:color="auto" w:fill="D9D9D9"/>
            <w:vAlign w:val="center"/>
          </w:tcPr>
          <w:p w14:paraId="406A1378" w14:textId="77777777" w:rsidR="007E60C9" w:rsidRPr="000E0405" w:rsidRDefault="007E60C9" w:rsidP="009F1A5E">
            <w:pPr>
              <w:keepNext/>
              <w:keepLines/>
              <w:spacing w:after="0" w:line="259" w:lineRule="auto"/>
              <w:rPr>
                <w:rFonts w:ascii="Arial" w:hAnsi="Arial"/>
                <w:sz w:val="18"/>
              </w:rPr>
            </w:pPr>
          </w:p>
        </w:tc>
        <w:tc>
          <w:tcPr>
            <w:tcW w:w="957" w:type="dxa"/>
            <w:shd w:val="clear" w:color="auto" w:fill="D9D9D9"/>
            <w:vAlign w:val="center"/>
          </w:tcPr>
          <w:p w14:paraId="4079CA98" w14:textId="77777777" w:rsidR="007E60C9" w:rsidRPr="000E0405" w:rsidRDefault="007E60C9" w:rsidP="009F1A5E">
            <w:pPr>
              <w:keepNext/>
              <w:keepLines/>
              <w:spacing w:after="0" w:line="259" w:lineRule="auto"/>
              <w:rPr>
                <w:rFonts w:ascii="Arial" w:hAnsi="Arial"/>
                <w:sz w:val="18"/>
              </w:rPr>
            </w:pPr>
          </w:p>
        </w:tc>
        <w:tc>
          <w:tcPr>
            <w:tcW w:w="1063" w:type="dxa"/>
            <w:shd w:val="clear" w:color="auto" w:fill="D9D9D9"/>
            <w:vAlign w:val="center"/>
          </w:tcPr>
          <w:p w14:paraId="1B5E078E" w14:textId="77777777" w:rsidR="007E60C9" w:rsidRPr="000E0405" w:rsidRDefault="007E60C9" w:rsidP="009F1A5E">
            <w:pPr>
              <w:snapToGrid w:val="0"/>
              <w:spacing w:after="0"/>
              <w:jc w:val="both"/>
            </w:pPr>
          </w:p>
        </w:tc>
        <w:tc>
          <w:tcPr>
            <w:tcW w:w="1063" w:type="dxa"/>
            <w:shd w:val="clear" w:color="auto" w:fill="D9D9D9"/>
            <w:vAlign w:val="center"/>
          </w:tcPr>
          <w:p w14:paraId="0154A05E" w14:textId="77777777" w:rsidR="007E60C9" w:rsidRPr="000E0405" w:rsidRDefault="007E60C9" w:rsidP="009F1A5E">
            <w:pPr>
              <w:snapToGrid w:val="0"/>
              <w:spacing w:after="0"/>
              <w:jc w:val="both"/>
            </w:pPr>
          </w:p>
        </w:tc>
      </w:tr>
      <w:tr w:rsidR="00361D7F" w:rsidRPr="000E0405" w14:paraId="7E2EFE84" w14:textId="77777777" w:rsidTr="002318CE">
        <w:trPr>
          <w:trHeight w:val="300"/>
          <w:jc w:val="center"/>
        </w:trPr>
        <w:tc>
          <w:tcPr>
            <w:tcW w:w="3681" w:type="dxa"/>
            <w:vAlign w:val="center"/>
          </w:tcPr>
          <w:p w14:paraId="50A6CF0F" w14:textId="77777777" w:rsidR="007E60C9" w:rsidRPr="000E0405" w:rsidRDefault="007E60C9" w:rsidP="009F1A5E">
            <w:pPr>
              <w:snapToGrid w:val="0"/>
              <w:spacing w:after="0"/>
              <w:jc w:val="both"/>
            </w:pPr>
            <w:r w:rsidRPr="000E0405">
              <w:t>Case 8.2, s-RTT, BW=40MHz, X=80m</w:t>
            </w:r>
          </w:p>
        </w:tc>
        <w:tc>
          <w:tcPr>
            <w:tcW w:w="956" w:type="dxa"/>
            <w:vAlign w:val="center"/>
          </w:tcPr>
          <w:p w14:paraId="2A625C96" w14:textId="77777777" w:rsidR="007E60C9" w:rsidRPr="000E0405" w:rsidRDefault="007E60C9" w:rsidP="009F1A5E">
            <w:pPr>
              <w:snapToGrid w:val="0"/>
              <w:spacing w:after="0"/>
              <w:jc w:val="both"/>
            </w:pPr>
            <w:r w:rsidRPr="000E0405">
              <w:t>0.38</w:t>
            </w:r>
          </w:p>
        </w:tc>
        <w:tc>
          <w:tcPr>
            <w:tcW w:w="957" w:type="dxa"/>
            <w:vAlign w:val="center"/>
          </w:tcPr>
          <w:p w14:paraId="1A86B877" w14:textId="77777777" w:rsidR="007E60C9" w:rsidRPr="000E0405" w:rsidRDefault="007E60C9" w:rsidP="009F1A5E">
            <w:pPr>
              <w:snapToGrid w:val="0"/>
              <w:spacing w:after="0"/>
              <w:jc w:val="both"/>
            </w:pPr>
            <w:r w:rsidRPr="000E0405">
              <w:t>0.54</w:t>
            </w:r>
          </w:p>
        </w:tc>
        <w:tc>
          <w:tcPr>
            <w:tcW w:w="957" w:type="dxa"/>
            <w:vAlign w:val="center"/>
          </w:tcPr>
          <w:p w14:paraId="3D5F7C21" w14:textId="77777777" w:rsidR="007E60C9" w:rsidRPr="000E0405" w:rsidRDefault="007E60C9" w:rsidP="009F1A5E">
            <w:pPr>
              <w:snapToGrid w:val="0"/>
              <w:spacing w:after="0"/>
              <w:jc w:val="both"/>
            </w:pPr>
            <w:r w:rsidRPr="000E0405">
              <w:t>0.71</w:t>
            </w:r>
          </w:p>
        </w:tc>
        <w:tc>
          <w:tcPr>
            <w:tcW w:w="957" w:type="dxa"/>
            <w:vAlign w:val="center"/>
          </w:tcPr>
          <w:p w14:paraId="1329E218" w14:textId="77777777" w:rsidR="007E60C9" w:rsidRPr="000E0405" w:rsidRDefault="007E60C9" w:rsidP="009F1A5E">
            <w:pPr>
              <w:snapToGrid w:val="0"/>
              <w:spacing w:after="0"/>
              <w:jc w:val="both"/>
            </w:pPr>
            <w:r w:rsidRPr="000E0405">
              <w:t>0.95</w:t>
            </w:r>
          </w:p>
        </w:tc>
        <w:tc>
          <w:tcPr>
            <w:tcW w:w="1063" w:type="dxa"/>
            <w:vAlign w:val="center"/>
          </w:tcPr>
          <w:p w14:paraId="48D37FF8" w14:textId="77777777" w:rsidR="007E60C9" w:rsidRPr="000E0405" w:rsidRDefault="007E60C9" w:rsidP="009F1A5E">
            <w:pPr>
              <w:snapToGrid w:val="0"/>
              <w:spacing w:after="0"/>
              <w:jc w:val="both"/>
            </w:pPr>
            <w:r w:rsidRPr="000E0405">
              <w:t>Yes</w:t>
            </w:r>
          </w:p>
        </w:tc>
        <w:tc>
          <w:tcPr>
            <w:tcW w:w="1063" w:type="dxa"/>
            <w:vAlign w:val="center"/>
          </w:tcPr>
          <w:p w14:paraId="74E13158" w14:textId="77777777" w:rsidR="007E60C9" w:rsidRPr="000E0405" w:rsidRDefault="007E60C9" w:rsidP="009F1A5E">
            <w:pPr>
              <w:snapToGrid w:val="0"/>
              <w:spacing w:after="0"/>
              <w:jc w:val="both"/>
            </w:pPr>
            <w:r w:rsidRPr="000E0405">
              <w:t>No. 63%</w:t>
            </w:r>
          </w:p>
        </w:tc>
      </w:tr>
      <w:tr w:rsidR="00361D7F" w:rsidRPr="000E0405" w14:paraId="0C940315" w14:textId="77777777" w:rsidTr="002318CE">
        <w:trPr>
          <w:trHeight w:val="300"/>
          <w:jc w:val="center"/>
        </w:trPr>
        <w:tc>
          <w:tcPr>
            <w:tcW w:w="3681" w:type="dxa"/>
            <w:vAlign w:val="center"/>
          </w:tcPr>
          <w:p w14:paraId="6BE71067" w14:textId="77777777" w:rsidR="007E60C9" w:rsidRPr="000E0405" w:rsidRDefault="007E60C9" w:rsidP="009F1A5E">
            <w:pPr>
              <w:snapToGrid w:val="0"/>
              <w:spacing w:after="0"/>
              <w:jc w:val="both"/>
            </w:pPr>
            <w:r w:rsidRPr="000E0405">
              <w:t>Case 8.5, s-RTT, BW=40MHz, X=80m</w:t>
            </w:r>
          </w:p>
        </w:tc>
        <w:tc>
          <w:tcPr>
            <w:tcW w:w="956" w:type="dxa"/>
            <w:vAlign w:val="center"/>
          </w:tcPr>
          <w:p w14:paraId="1A6D2267" w14:textId="77777777" w:rsidR="007E60C9" w:rsidRPr="000E0405" w:rsidRDefault="007E60C9" w:rsidP="009F1A5E">
            <w:pPr>
              <w:snapToGrid w:val="0"/>
              <w:spacing w:after="0"/>
              <w:jc w:val="both"/>
            </w:pPr>
            <w:r w:rsidRPr="000E0405">
              <w:t>0.41</w:t>
            </w:r>
          </w:p>
        </w:tc>
        <w:tc>
          <w:tcPr>
            <w:tcW w:w="957" w:type="dxa"/>
            <w:vAlign w:val="center"/>
          </w:tcPr>
          <w:p w14:paraId="67CD7AF2" w14:textId="77777777" w:rsidR="007E60C9" w:rsidRPr="000E0405" w:rsidRDefault="007E60C9" w:rsidP="009F1A5E">
            <w:pPr>
              <w:snapToGrid w:val="0"/>
              <w:spacing w:after="0"/>
              <w:jc w:val="both"/>
            </w:pPr>
            <w:r w:rsidRPr="000E0405">
              <w:t>0.60</w:t>
            </w:r>
          </w:p>
        </w:tc>
        <w:tc>
          <w:tcPr>
            <w:tcW w:w="957" w:type="dxa"/>
            <w:vAlign w:val="center"/>
          </w:tcPr>
          <w:p w14:paraId="50F2723A" w14:textId="77777777" w:rsidR="007E60C9" w:rsidRPr="000E0405" w:rsidRDefault="007E60C9" w:rsidP="009F1A5E">
            <w:pPr>
              <w:snapToGrid w:val="0"/>
              <w:spacing w:after="0"/>
              <w:jc w:val="both"/>
            </w:pPr>
            <w:r w:rsidRPr="000E0405">
              <w:t>0.78</w:t>
            </w:r>
          </w:p>
        </w:tc>
        <w:tc>
          <w:tcPr>
            <w:tcW w:w="957" w:type="dxa"/>
            <w:vAlign w:val="center"/>
          </w:tcPr>
          <w:p w14:paraId="0014EC86" w14:textId="77777777" w:rsidR="007E60C9" w:rsidRPr="000E0405" w:rsidRDefault="007E60C9" w:rsidP="009F1A5E">
            <w:pPr>
              <w:snapToGrid w:val="0"/>
              <w:spacing w:after="0"/>
              <w:jc w:val="both"/>
            </w:pPr>
            <w:r w:rsidRPr="000E0405">
              <w:t>0.99</w:t>
            </w:r>
          </w:p>
        </w:tc>
        <w:tc>
          <w:tcPr>
            <w:tcW w:w="1063" w:type="dxa"/>
            <w:vAlign w:val="center"/>
          </w:tcPr>
          <w:p w14:paraId="3DC26ECD" w14:textId="77777777" w:rsidR="007E60C9" w:rsidRPr="000E0405" w:rsidRDefault="007E60C9" w:rsidP="009F1A5E">
            <w:pPr>
              <w:snapToGrid w:val="0"/>
              <w:spacing w:after="0"/>
              <w:jc w:val="both"/>
            </w:pPr>
            <w:r w:rsidRPr="000E0405">
              <w:t>Yes</w:t>
            </w:r>
          </w:p>
        </w:tc>
        <w:tc>
          <w:tcPr>
            <w:tcW w:w="1063" w:type="dxa"/>
            <w:vAlign w:val="center"/>
          </w:tcPr>
          <w:p w14:paraId="6721890F" w14:textId="77777777" w:rsidR="007E60C9" w:rsidRPr="000E0405" w:rsidRDefault="007E60C9" w:rsidP="009F1A5E">
            <w:pPr>
              <w:snapToGrid w:val="0"/>
              <w:spacing w:after="0"/>
              <w:jc w:val="both"/>
            </w:pPr>
            <w:r w:rsidRPr="000E0405">
              <w:t>No. 58%</w:t>
            </w:r>
          </w:p>
        </w:tc>
      </w:tr>
      <w:tr w:rsidR="00361D7F" w:rsidRPr="000E0405" w14:paraId="00C52998" w14:textId="77777777" w:rsidTr="002318CE">
        <w:trPr>
          <w:trHeight w:val="300"/>
          <w:jc w:val="center"/>
        </w:trPr>
        <w:tc>
          <w:tcPr>
            <w:tcW w:w="3681" w:type="dxa"/>
            <w:vAlign w:val="center"/>
          </w:tcPr>
          <w:p w14:paraId="2546EF0F" w14:textId="77777777" w:rsidR="007E60C9" w:rsidRPr="000E0405" w:rsidRDefault="007E60C9" w:rsidP="009F1A5E">
            <w:pPr>
              <w:snapToGrid w:val="0"/>
              <w:spacing w:after="0"/>
              <w:jc w:val="both"/>
            </w:pPr>
            <w:r w:rsidRPr="000E0405">
              <w:t>Case 8.8, s-RTT, BW=40MHz, X=80m</w:t>
            </w:r>
          </w:p>
        </w:tc>
        <w:tc>
          <w:tcPr>
            <w:tcW w:w="956" w:type="dxa"/>
            <w:vAlign w:val="center"/>
          </w:tcPr>
          <w:p w14:paraId="2D4DCF4B" w14:textId="77777777" w:rsidR="007E60C9" w:rsidRPr="000E0405" w:rsidRDefault="007E60C9" w:rsidP="009F1A5E">
            <w:pPr>
              <w:snapToGrid w:val="0"/>
              <w:spacing w:after="0"/>
              <w:jc w:val="both"/>
            </w:pPr>
            <w:r w:rsidRPr="000E0405">
              <w:t>0.37</w:t>
            </w:r>
          </w:p>
        </w:tc>
        <w:tc>
          <w:tcPr>
            <w:tcW w:w="957" w:type="dxa"/>
            <w:vAlign w:val="center"/>
          </w:tcPr>
          <w:p w14:paraId="1D16369B" w14:textId="77777777" w:rsidR="007E60C9" w:rsidRPr="000E0405" w:rsidRDefault="007E60C9" w:rsidP="009F1A5E">
            <w:pPr>
              <w:snapToGrid w:val="0"/>
              <w:spacing w:after="0"/>
              <w:jc w:val="both"/>
            </w:pPr>
            <w:r w:rsidRPr="000E0405">
              <w:t>0.53</w:t>
            </w:r>
          </w:p>
        </w:tc>
        <w:tc>
          <w:tcPr>
            <w:tcW w:w="957" w:type="dxa"/>
            <w:vAlign w:val="center"/>
          </w:tcPr>
          <w:p w14:paraId="7839A149" w14:textId="77777777" w:rsidR="007E60C9" w:rsidRPr="000E0405" w:rsidRDefault="007E60C9" w:rsidP="009F1A5E">
            <w:pPr>
              <w:snapToGrid w:val="0"/>
              <w:spacing w:after="0"/>
              <w:jc w:val="both"/>
            </w:pPr>
            <w:r w:rsidRPr="000E0405">
              <w:t>0.70</w:t>
            </w:r>
          </w:p>
        </w:tc>
        <w:tc>
          <w:tcPr>
            <w:tcW w:w="957" w:type="dxa"/>
            <w:vAlign w:val="center"/>
          </w:tcPr>
          <w:p w14:paraId="55ED6A93" w14:textId="77777777" w:rsidR="007E60C9" w:rsidRPr="000E0405" w:rsidRDefault="007E60C9" w:rsidP="009F1A5E">
            <w:pPr>
              <w:snapToGrid w:val="0"/>
              <w:spacing w:after="0"/>
              <w:jc w:val="both"/>
            </w:pPr>
            <w:r w:rsidRPr="000E0405">
              <w:t>0.94</w:t>
            </w:r>
          </w:p>
        </w:tc>
        <w:tc>
          <w:tcPr>
            <w:tcW w:w="1063" w:type="dxa"/>
            <w:vAlign w:val="center"/>
          </w:tcPr>
          <w:p w14:paraId="101E6964" w14:textId="77777777" w:rsidR="007E60C9" w:rsidRPr="000E0405" w:rsidRDefault="007E60C9" w:rsidP="009F1A5E">
            <w:pPr>
              <w:snapToGrid w:val="0"/>
              <w:spacing w:after="0"/>
              <w:jc w:val="both"/>
            </w:pPr>
            <w:r w:rsidRPr="000E0405">
              <w:t>Yes</w:t>
            </w:r>
          </w:p>
        </w:tc>
        <w:tc>
          <w:tcPr>
            <w:tcW w:w="1063" w:type="dxa"/>
            <w:vAlign w:val="center"/>
          </w:tcPr>
          <w:p w14:paraId="79BDC896" w14:textId="77777777" w:rsidR="007E60C9" w:rsidRPr="000E0405" w:rsidRDefault="007E60C9" w:rsidP="009F1A5E">
            <w:pPr>
              <w:snapToGrid w:val="0"/>
              <w:spacing w:after="0"/>
              <w:jc w:val="both"/>
            </w:pPr>
            <w:r w:rsidRPr="000E0405">
              <w:t>No. 63%</w:t>
            </w:r>
          </w:p>
        </w:tc>
      </w:tr>
      <w:tr w:rsidR="00361D7F" w:rsidRPr="000E0405" w14:paraId="602EBA16" w14:textId="77777777" w:rsidTr="002318CE">
        <w:trPr>
          <w:trHeight w:val="300"/>
          <w:jc w:val="center"/>
        </w:trPr>
        <w:tc>
          <w:tcPr>
            <w:tcW w:w="3681" w:type="dxa"/>
            <w:vAlign w:val="center"/>
          </w:tcPr>
          <w:p w14:paraId="26D94C84" w14:textId="77777777" w:rsidR="007E60C9" w:rsidRPr="000E0405" w:rsidRDefault="007E60C9" w:rsidP="009F1A5E">
            <w:pPr>
              <w:snapToGrid w:val="0"/>
              <w:spacing w:after="0"/>
              <w:jc w:val="both"/>
            </w:pPr>
            <w:r w:rsidRPr="000E0405">
              <w:t>Case 8.11, s-RTT, BW=40MHz, X=160m</w:t>
            </w:r>
          </w:p>
        </w:tc>
        <w:tc>
          <w:tcPr>
            <w:tcW w:w="956" w:type="dxa"/>
            <w:vAlign w:val="center"/>
          </w:tcPr>
          <w:p w14:paraId="79592271" w14:textId="77777777" w:rsidR="007E60C9" w:rsidRPr="000E0405" w:rsidRDefault="007E60C9" w:rsidP="009F1A5E">
            <w:pPr>
              <w:snapToGrid w:val="0"/>
              <w:spacing w:after="0"/>
              <w:jc w:val="both"/>
            </w:pPr>
            <w:r w:rsidRPr="000E0405">
              <w:t>0.40</w:t>
            </w:r>
          </w:p>
        </w:tc>
        <w:tc>
          <w:tcPr>
            <w:tcW w:w="957" w:type="dxa"/>
            <w:vAlign w:val="center"/>
          </w:tcPr>
          <w:p w14:paraId="6B8B411F" w14:textId="77777777" w:rsidR="007E60C9" w:rsidRPr="000E0405" w:rsidRDefault="007E60C9" w:rsidP="009F1A5E">
            <w:pPr>
              <w:snapToGrid w:val="0"/>
              <w:spacing w:after="0"/>
              <w:jc w:val="both"/>
            </w:pPr>
            <w:r w:rsidRPr="000E0405">
              <w:t>0.58</w:t>
            </w:r>
          </w:p>
        </w:tc>
        <w:tc>
          <w:tcPr>
            <w:tcW w:w="957" w:type="dxa"/>
            <w:vAlign w:val="center"/>
          </w:tcPr>
          <w:p w14:paraId="584E326E" w14:textId="77777777" w:rsidR="007E60C9" w:rsidRPr="000E0405" w:rsidRDefault="007E60C9" w:rsidP="009F1A5E">
            <w:pPr>
              <w:snapToGrid w:val="0"/>
              <w:spacing w:after="0"/>
              <w:jc w:val="both"/>
            </w:pPr>
            <w:r w:rsidRPr="000E0405">
              <w:t>0.77</w:t>
            </w:r>
          </w:p>
        </w:tc>
        <w:tc>
          <w:tcPr>
            <w:tcW w:w="957" w:type="dxa"/>
            <w:vAlign w:val="center"/>
          </w:tcPr>
          <w:p w14:paraId="4AF17CA7" w14:textId="77777777" w:rsidR="007E60C9" w:rsidRPr="000E0405" w:rsidRDefault="007E60C9" w:rsidP="009F1A5E">
            <w:pPr>
              <w:snapToGrid w:val="0"/>
              <w:spacing w:after="0"/>
              <w:jc w:val="both"/>
            </w:pPr>
            <w:r w:rsidRPr="000E0405">
              <w:t>1.07</w:t>
            </w:r>
          </w:p>
        </w:tc>
        <w:tc>
          <w:tcPr>
            <w:tcW w:w="1063" w:type="dxa"/>
            <w:vAlign w:val="center"/>
          </w:tcPr>
          <w:p w14:paraId="2D47F294" w14:textId="77777777" w:rsidR="007E60C9" w:rsidRPr="000E0405" w:rsidRDefault="007E60C9" w:rsidP="009F1A5E">
            <w:pPr>
              <w:snapToGrid w:val="0"/>
              <w:spacing w:after="0"/>
              <w:jc w:val="both"/>
            </w:pPr>
            <w:r w:rsidRPr="000E0405">
              <w:t>Yes</w:t>
            </w:r>
          </w:p>
        </w:tc>
        <w:tc>
          <w:tcPr>
            <w:tcW w:w="1063" w:type="dxa"/>
            <w:vAlign w:val="center"/>
          </w:tcPr>
          <w:p w14:paraId="3C31DE6C" w14:textId="77777777" w:rsidR="007E60C9" w:rsidRPr="000E0405" w:rsidRDefault="007E60C9" w:rsidP="009F1A5E">
            <w:pPr>
              <w:snapToGrid w:val="0"/>
              <w:spacing w:after="0"/>
              <w:jc w:val="both"/>
            </w:pPr>
            <w:r w:rsidRPr="000E0405">
              <w:t>No. 59%</w:t>
            </w:r>
          </w:p>
        </w:tc>
      </w:tr>
      <w:tr w:rsidR="00361D7F" w:rsidRPr="000E0405" w14:paraId="6558458B" w14:textId="77777777" w:rsidTr="002318CE">
        <w:trPr>
          <w:trHeight w:val="300"/>
          <w:jc w:val="center"/>
        </w:trPr>
        <w:tc>
          <w:tcPr>
            <w:tcW w:w="3681" w:type="dxa"/>
            <w:vAlign w:val="center"/>
          </w:tcPr>
          <w:p w14:paraId="7BA5CA8F" w14:textId="77777777" w:rsidR="007E60C9" w:rsidRPr="000E0405" w:rsidRDefault="007E60C9" w:rsidP="009F1A5E">
            <w:pPr>
              <w:snapToGrid w:val="0"/>
              <w:spacing w:after="0"/>
              <w:jc w:val="both"/>
            </w:pPr>
            <w:r w:rsidRPr="000E0405">
              <w:t>Case 8.14, s-RTT, BW=40MHz, X=160m</w:t>
            </w:r>
          </w:p>
        </w:tc>
        <w:tc>
          <w:tcPr>
            <w:tcW w:w="956" w:type="dxa"/>
            <w:vAlign w:val="center"/>
          </w:tcPr>
          <w:p w14:paraId="2258D7B9" w14:textId="77777777" w:rsidR="007E60C9" w:rsidRPr="000E0405" w:rsidRDefault="007E60C9" w:rsidP="009F1A5E">
            <w:pPr>
              <w:snapToGrid w:val="0"/>
              <w:spacing w:after="0"/>
              <w:jc w:val="both"/>
            </w:pPr>
            <w:r w:rsidRPr="000E0405">
              <w:t>0.45</w:t>
            </w:r>
          </w:p>
        </w:tc>
        <w:tc>
          <w:tcPr>
            <w:tcW w:w="957" w:type="dxa"/>
            <w:vAlign w:val="center"/>
          </w:tcPr>
          <w:p w14:paraId="45588CC7" w14:textId="77777777" w:rsidR="007E60C9" w:rsidRPr="000E0405" w:rsidRDefault="007E60C9" w:rsidP="009F1A5E">
            <w:pPr>
              <w:snapToGrid w:val="0"/>
              <w:spacing w:after="0"/>
              <w:jc w:val="both"/>
            </w:pPr>
            <w:r w:rsidRPr="000E0405">
              <w:t>0.66</w:t>
            </w:r>
          </w:p>
        </w:tc>
        <w:tc>
          <w:tcPr>
            <w:tcW w:w="957" w:type="dxa"/>
            <w:vAlign w:val="center"/>
          </w:tcPr>
          <w:p w14:paraId="711D8D73" w14:textId="77777777" w:rsidR="007E60C9" w:rsidRPr="000E0405" w:rsidRDefault="007E60C9" w:rsidP="009F1A5E">
            <w:pPr>
              <w:snapToGrid w:val="0"/>
              <w:spacing w:after="0"/>
              <w:jc w:val="both"/>
            </w:pPr>
            <w:r w:rsidRPr="000E0405">
              <w:t>0.86</w:t>
            </w:r>
          </w:p>
        </w:tc>
        <w:tc>
          <w:tcPr>
            <w:tcW w:w="957" w:type="dxa"/>
            <w:vAlign w:val="center"/>
          </w:tcPr>
          <w:p w14:paraId="15C868D8" w14:textId="77777777" w:rsidR="007E60C9" w:rsidRPr="000E0405" w:rsidRDefault="007E60C9" w:rsidP="009F1A5E">
            <w:pPr>
              <w:snapToGrid w:val="0"/>
              <w:spacing w:after="0"/>
              <w:jc w:val="both"/>
            </w:pPr>
            <w:r w:rsidRPr="000E0405">
              <w:t>1.12</w:t>
            </w:r>
          </w:p>
        </w:tc>
        <w:tc>
          <w:tcPr>
            <w:tcW w:w="1063" w:type="dxa"/>
            <w:vAlign w:val="center"/>
          </w:tcPr>
          <w:p w14:paraId="446AE7E2" w14:textId="77777777" w:rsidR="007E60C9" w:rsidRPr="000E0405" w:rsidRDefault="007E60C9" w:rsidP="009F1A5E">
            <w:pPr>
              <w:snapToGrid w:val="0"/>
              <w:spacing w:after="0"/>
              <w:jc w:val="both"/>
            </w:pPr>
            <w:r w:rsidRPr="000E0405">
              <w:t>Yes</w:t>
            </w:r>
          </w:p>
        </w:tc>
        <w:tc>
          <w:tcPr>
            <w:tcW w:w="1063" w:type="dxa"/>
            <w:vAlign w:val="center"/>
          </w:tcPr>
          <w:p w14:paraId="544E9288" w14:textId="77777777" w:rsidR="007E60C9" w:rsidRPr="000E0405" w:rsidRDefault="007E60C9" w:rsidP="009F1A5E">
            <w:pPr>
              <w:snapToGrid w:val="0"/>
              <w:spacing w:after="0"/>
              <w:jc w:val="both"/>
            </w:pPr>
            <w:r w:rsidRPr="000E0405">
              <w:t>No. 54%</w:t>
            </w:r>
          </w:p>
        </w:tc>
      </w:tr>
      <w:tr w:rsidR="00361D7F" w:rsidRPr="000E0405" w14:paraId="3A56103D"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0670D30C" w14:textId="77777777" w:rsidR="007E60C9" w:rsidRPr="000E0405" w:rsidRDefault="007E60C9" w:rsidP="009F1A5E">
            <w:pPr>
              <w:snapToGrid w:val="0"/>
              <w:spacing w:after="0"/>
              <w:jc w:val="both"/>
            </w:pPr>
            <w:r w:rsidRPr="000E0405">
              <w:t>Case 8.17, s-RTT, BW=40MHz,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315D15E7" w14:textId="77777777" w:rsidR="007E60C9" w:rsidRPr="000E0405" w:rsidRDefault="007E60C9" w:rsidP="009F1A5E">
            <w:pPr>
              <w:snapToGrid w:val="0"/>
              <w:spacing w:after="0"/>
              <w:jc w:val="both"/>
            </w:pPr>
            <w:r w:rsidRPr="000E0405">
              <w:t>0.40</w:t>
            </w:r>
          </w:p>
        </w:tc>
        <w:tc>
          <w:tcPr>
            <w:tcW w:w="957" w:type="dxa"/>
            <w:tcBorders>
              <w:top w:val="single" w:sz="4" w:space="0" w:color="000000"/>
              <w:left w:val="single" w:sz="4" w:space="0" w:color="000000"/>
              <w:bottom w:val="single" w:sz="4" w:space="0" w:color="000000"/>
              <w:right w:val="single" w:sz="4" w:space="0" w:color="000000"/>
            </w:tcBorders>
            <w:vAlign w:val="center"/>
          </w:tcPr>
          <w:p w14:paraId="5B1E0EA4" w14:textId="77777777" w:rsidR="007E60C9" w:rsidRPr="000E0405" w:rsidRDefault="007E60C9" w:rsidP="009F1A5E">
            <w:pPr>
              <w:snapToGrid w:val="0"/>
              <w:spacing w:after="0"/>
              <w:jc w:val="both"/>
            </w:pPr>
            <w:r w:rsidRPr="000E0405">
              <w:t>0.57</w:t>
            </w:r>
          </w:p>
        </w:tc>
        <w:tc>
          <w:tcPr>
            <w:tcW w:w="957" w:type="dxa"/>
            <w:tcBorders>
              <w:top w:val="single" w:sz="4" w:space="0" w:color="000000"/>
              <w:left w:val="single" w:sz="4" w:space="0" w:color="000000"/>
              <w:bottom w:val="single" w:sz="4" w:space="0" w:color="000000"/>
              <w:right w:val="single" w:sz="4" w:space="0" w:color="000000"/>
            </w:tcBorders>
            <w:vAlign w:val="center"/>
          </w:tcPr>
          <w:p w14:paraId="2B248D9C" w14:textId="77777777" w:rsidR="007E60C9" w:rsidRPr="000E0405" w:rsidRDefault="007E60C9" w:rsidP="009F1A5E">
            <w:pPr>
              <w:snapToGrid w:val="0"/>
              <w:spacing w:after="0"/>
              <w:jc w:val="both"/>
            </w:pPr>
            <w:r w:rsidRPr="000E0405">
              <w:t>0.77</w:t>
            </w:r>
          </w:p>
        </w:tc>
        <w:tc>
          <w:tcPr>
            <w:tcW w:w="957" w:type="dxa"/>
            <w:tcBorders>
              <w:top w:val="single" w:sz="4" w:space="0" w:color="000000"/>
              <w:left w:val="single" w:sz="4" w:space="0" w:color="000000"/>
              <w:bottom w:val="single" w:sz="4" w:space="0" w:color="000000"/>
              <w:right w:val="single" w:sz="4" w:space="0" w:color="000000"/>
            </w:tcBorders>
            <w:vAlign w:val="center"/>
          </w:tcPr>
          <w:p w14:paraId="34595FF5" w14:textId="77777777" w:rsidR="007E60C9" w:rsidRPr="000E0405" w:rsidRDefault="007E60C9" w:rsidP="009F1A5E">
            <w:pPr>
              <w:snapToGrid w:val="0"/>
              <w:spacing w:after="0"/>
              <w:jc w:val="both"/>
            </w:pPr>
            <w:r w:rsidRPr="000E0405">
              <w:t>1.06</w:t>
            </w:r>
          </w:p>
        </w:tc>
        <w:tc>
          <w:tcPr>
            <w:tcW w:w="1063" w:type="dxa"/>
            <w:tcBorders>
              <w:top w:val="single" w:sz="4" w:space="0" w:color="000000"/>
              <w:left w:val="single" w:sz="4" w:space="0" w:color="000000"/>
              <w:bottom w:val="single" w:sz="4" w:space="0" w:color="000000"/>
              <w:right w:val="single" w:sz="4" w:space="0" w:color="000000"/>
            </w:tcBorders>
            <w:vAlign w:val="center"/>
          </w:tcPr>
          <w:p w14:paraId="63C2FC04"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4A4B0044" w14:textId="77777777" w:rsidR="007E60C9" w:rsidRPr="000E0405" w:rsidRDefault="007E60C9" w:rsidP="009F1A5E">
            <w:pPr>
              <w:snapToGrid w:val="0"/>
              <w:spacing w:after="0"/>
              <w:jc w:val="both"/>
            </w:pPr>
            <w:r w:rsidRPr="000E0405">
              <w:t>No. 60%</w:t>
            </w:r>
          </w:p>
        </w:tc>
      </w:tr>
      <w:tr w:rsidR="00361D7F" w:rsidRPr="000E0405" w14:paraId="4E80D143" w14:textId="77777777" w:rsidTr="007E60C9">
        <w:trPr>
          <w:trHeight w:val="300"/>
          <w:jc w:val="center"/>
        </w:trPr>
        <w:tc>
          <w:tcPr>
            <w:tcW w:w="368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2B9BE58" w14:textId="77777777" w:rsidR="007E60C9" w:rsidRPr="000E0405" w:rsidRDefault="007E60C9" w:rsidP="009F1A5E">
            <w:pPr>
              <w:snapToGrid w:val="0"/>
              <w:spacing w:after="0"/>
              <w:jc w:val="both"/>
            </w:pPr>
          </w:p>
        </w:tc>
        <w:tc>
          <w:tcPr>
            <w:tcW w:w="95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C7E2B3" w14:textId="77777777" w:rsidR="007E60C9" w:rsidRPr="000E0405" w:rsidRDefault="007E60C9" w:rsidP="009F1A5E">
            <w:pPr>
              <w:keepNext/>
              <w:keepLines/>
              <w:spacing w:after="0" w:line="259" w:lineRule="auto"/>
              <w:rPr>
                <w:rFonts w:ascii="Arial" w:hAnsi="Arial"/>
                <w:sz w:val="18"/>
              </w:rPr>
            </w:pPr>
          </w:p>
        </w:tc>
        <w:tc>
          <w:tcPr>
            <w:tcW w:w="9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50D7B9" w14:textId="77777777" w:rsidR="007E60C9" w:rsidRPr="000E0405" w:rsidRDefault="007E60C9" w:rsidP="009F1A5E">
            <w:pPr>
              <w:keepNext/>
              <w:keepLines/>
              <w:spacing w:after="0" w:line="259" w:lineRule="auto"/>
              <w:rPr>
                <w:rFonts w:ascii="Arial" w:hAnsi="Arial"/>
                <w:sz w:val="18"/>
              </w:rPr>
            </w:pPr>
          </w:p>
        </w:tc>
        <w:tc>
          <w:tcPr>
            <w:tcW w:w="9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70C738" w14:textId="77777777" w:rsidR="007E60C9" w:rsidRPr="000E0405" w:rsidRDefault="007E60C9" w:rsidP="009F1A5E">
            <w:pPr>
              <w:keepNext/>
              <w:keepLines/>
              <w:spacing w:after="0" w:line="259" w:lineRule="auto"/>
              <w:rPr>
                <w:rFonts w:ascii="Arial" w:hAnsi="Arial"/>
                <w:sz w:val="18"/>
              </w:rPr>
            </w:pPr>
          </w:p>
        </w:tc>
        <w:tc>
          <w:tcPr>
            <w:tcW w:w="9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297A895"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2B0BB6" w14:textId="77777777" w:rsidR="007E60C9" w:rsidRPr="000E0405" w:rsidRDefault="007E60C9" w:rsidP="009F1A5E">
            <w:pPr>
              <w:snapToGrid w:val="0"/>
              <w:spacing w:after="0"/>
              <w:jc w:val="both"/>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16D05B6" w14:textId="77777777" w:rsidR="007E60C9" w:rsidRPr="000E0405" w:rsidRDefault="007E60C9" w:rsidP="009F1A5E">
            <w:pPr>
              <w:snapToGrid w:val="0"/>
              <w:spacing w:after="0"/>
              <w:jc w:val="both"/>
            </w:pPr>
          </w:p>
        </w:tc>
      </w:tr>
      <w:tr w:rsidR="00361D7F" w:rsidRPr="000E0405" w14:paraId="568529A8"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3EE8CF62" w14:textId="77777777" w:rsidR="007E60C9" w:rsidRPr="000E0405" w:rsidRDefault="007E60C9" w:rsidP="009F1A5E">
            <w:pPr>
              <w:snapToGrid w:val="0"/>
              <w:spacing w:after="0"/>
              <w:jc w:val="both"/>
            </w:pPr>
            <w:r w:rsidRPr="000E0405">
              <w:t>Case 8.3, s-RTT, BW=100MHz, X=80m</w:t>
            </w:r>
          </w:p>
        </w:tc>
        <w:tc>
          <w:tcPr>
            <w:tcW w:w="956" w:type="dxa"/>
            <w:tcBorders>
              <w:top w:val="single" w:sz="4" w:space="0" w:color="000000"/>
              <w:left w:val="single" w:sz="4" w:space="0" w:color="000000"/>
              <w:bottom w:val="single" w:sz="4" w:space="0" w:color="000000"/>
              <w:right w:val="single" w:sz="4" w:space="0" w:color="000000"/>
            </w:tcBorders>
            <w:vAlign w:val="center"/>
          </w:tcPr>
          <w:p w14:paraId="0468B1F4" w14:textId="77777777" w:rsidR="007E60C9" w:rsidRPr="000E0405" w:rsidRDefault="007E60C9" w:rsidP="009F1A5E">
            <w:pPr>
              <w:snapToGrid w:val="0"/>
              <w:spacing w:after="0"/>
              <w:jc w:val="both"/>
            </w:pPr>
            <w:r w:rsidRPr="000E0405">
              <w:t>0.31</w:t>
            </w:r>
          </w:p>
        </w:tc>
        <w:tc>
          <w:tcPr>
            <w:tcW w:w="957" w:type="dxa"/>
            <w:tcBorders>
              <w:top w:val="single" w:sz="4" w:space="0" w:color="000000"/>
              <w:left w:val="single" w:sz="4" w:space="0" w:color="000000"/>
              <w:bottom w:val="single" w:sz="4" w:space="0" w:color="000000"/>
              <w:right w:val="single" w:sz="4" w:space="0" w:color="000000"/>
            </w:tcBorders>
            <w:vAlign w:val="center"/>
          </w:tcPr>
          <w:p w14:paraId="3F7F9ED4" w14:textId="77777777" w:rsidR="007E60C9" w:rsidRPr="000E0405" w:rsidRDefault="007E60C9" w:rsidP="009F1A5E">
            <w:pPr>
              <w:snapToGrid w:val="0"/>
              <w:spacing w:after="0"/>
              <w:jc w:val="both"/>
            </w:pPr>
            <w:r w:rsidRPr="000E0405">
              <w:t>0.43</w:t>
            </w:r>
          </w:p>
        </w:tc>
        <w:tc>
          <w:tcPr>
            <w:tcW w:w="957" w:type="dxa"/>
            <w:tcBorders>
              <w:top w:val="single" w:sz="4" w:space="0" w:color="000000"/>
              <w:left w:val="single" w:sz="4" w:space="0" w:color="000000"/>
              <w:bottom w:val="single" w:sz="4" w:space="0" w:color="000000"/>
              <w:right w:val="single" w:sz="4" w:space="0" w:color="000000"/>
            </w:tcBorders>
            <w:vAlign w:val="center"/>
          </w:tcPr>
          <w:p w14:paraId="1DFD05E8" w14:textId="77777777" w:rsidR="007E60C9" w:rsidRPr="000E0405" w:rsidRDefault="007E60C9" w:rsidP="009F1A5E">
            <w:pPr>
              <w:snapToGrid w:val="0"/>
              <w:spacing w:after="0"/>
              <w:jc w:val="both"/>
            </w:pPr>
            <w:r w:rsidRPr="000E0405">
              <w:t>0.54</w:t>
            </w:r>
          </w:p>
        </w:tc>
        <w:tc>
          <w:tcPr>
            <w:tcW w:w="957" w:type="dxa"/>
            <w:tcBorders>
              <w:top w:val="single" w:sz="4" w:space="0" w:color="000000"/>
              <w:left w:val="single" w:sz="4" w:space="0" w:color="000000"/>
              <w:bottom w:val="single" w:sz="4" w:space="0" w:color="000000"/>
              <w:right w:val="single" w:sz="4" w:space="0" w:color="000000"/>
            </w:tcBorders>
            <w:vAlign w:val="center"/>
          </w:tcPr>
          <w:p w14:paraId="0ED8556C" w14:textId="77777777" w:rsidR="007E60C9" w:rsidRPr="000E0405" w:rsidRDefault="007E60C9" w:rsidP="009F1A5E">
            <w:pPr>
              <w:snapToGrid w:val="0"/>
              <w:spacing w:after="0"/>
              <w:jc w:val="both"/>
            </w:pPr>
            <w:r w:rsidRPr="000E0405">
              <w:t>0.66</w:t>
            </w:r>
          </w:p>
        </w:tc>
        <w:tc>
          <w:tcPr>
            <w:tcW w:w="1063" w:type="dxa"/>
            <w:tcBorders>
              <w:top w:val="single" w:sz="4" w:space="0" w:color="000000"/>
              <w:left w:val="single" w:sz="4" w:space="0" w:color="000000"/>
              <w:bottom w:val="single" w:sz="4" w:space="0" w:color="000000"/>
              <w:right w:val="single" w:sz="4" w:space="0" w:color="000000"/>
            </w:tcBorders>
            <w:vAlign w:val="center"/>
          </w:tcPr>
          <w:p w14:paraId="1C51D64B"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0A96CEB8" w14:textId="77777777" w:rsidR="007E60C9" w:rsidRPr="000E0405" w:rsidRDefault="007E60C9" w:rsidP="009F1A5E">
            <w:pPr>
              <w:snapToGrid w:val="0"/>
              <w:spacing w:after="0"/>
              <w:jc w:val="both"/>
            </w:pPr>
            <w:r w:rsidRPr="000E0405">
              <w:t>No. 75%</w:t>
            </w:r>
          </w:p>
        </w:tc>
      </w:tr>
      <w:tr w:rsidR="00361D7F" w:rsidRPr="000E0405" w14:paraId="6F4E8AF2"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4D9BF071" w14:textId="77777777" w:rsidR="007E60C9" w:rsidRPr="000E0405" w:rsidRDefault="007E60C9" w:rsidP="009F1A5E">
            <w:pPr>
              <w:snapToGrid w:val="0"/>
              <w:spacing w:after="0"/>
              <w:jc w:val="both"/>
            </w:pPr>
            <w:r w:rsidRPr="000E0405">
              <w:t>Case 8.6, s-RTT, BW=100MHz, X=80m</w:t>
            </w:r>
          </w:p>
        </w:tc>
        <w:tc>
          <w:tcPr>
            <w:tcW w:w="956" w:type="dxa"/>
            <w:tcBorders>
              <w:top w:val="single" w:sz="4" w:space="0" w:color="000000"/>
              <w:left w:val="single" w:sz="4" w:space="0" w:color="000000"/>
              <w:bottom w:val="single" w:sz="4" w:space="0" w:color="000000"/>
              <w:right w:val="single" w:sz="4" w:space="0" w:color="000000"/>
            </w:tcBorders>
            <w:vAlign w:val="center"/>
          </w:tcPr>
          <w:p w14:paraId="7263F3CB" w14:textId="77777777" w:rsidR="007E60C9" w:rsidRPr="000E0405" w:rsidRDefault="007E60C9" w:rsidP="009F1A5E">
            <w:pPr>
              <w:snapToGrid w:val="0"/>
              <w:spacing w:after="0"/>
              <w:jc w:val="both"/>
            </w:pPr>
            <w:r w:rsidRPr="000E0405">
              <w:t>0.31</w:t>
            </w:r>
          </w:p>
        </w:tc>
        <w:tc>
          <w:tcPr>
            <w:tcW w:w="957" w:type="dxa"/>
            <w:tcBorders>
              <w:top w:val="single" w:sz="4" w:space="0" w:color="000000"/>
              <w:left w:val="single" w:sz="4" w:space="0" w:color="000000"/>
              <w:bottom w:val="single" w:sz="4" w:space="0" w:color="000000"/>
              <w:right w:val="single" w:sz="4" w:space="0" w:color="000000"/>
            </w:tcBorders>
            <w:vAlign w:val="center"/>
          </w:tcPr>
          <w:p w14:paraId="7F8C9D4A" w14:textId="77777777" w:rsidR="007E60C9" w:rsidRPr="000E0405" w:rsidRDefault="007E60C9" w:rsidP="009F1A5E">
            <w:pPr>
              <w:snapToGrid w:val="0"/>
              <w:spacing w:after="0"/>
              <w:jc w:val="both"/>
            </w:pPr>
            <w:r w:rsidRPr="000E0405">
              <w:t>0.42</w:t>
            </w:r>
          </w:p>
        </w:tc>
        <w:tc>
          <w:tcPr>
            <w:tcW w:w="957" w:type="dxa"/>
            <w:tcBorders>
              <w:top w:val="single" w:sz="4" w:space="0" w:color="000000"/>
              <w:left w:val="single" w:sz="4" w:space="0" w:color="000000"/>
              <w:bottom w:val="single" w:sz="4" w:space="0" w:color="000000"/>
              <w:right w:val="single" w:sz="4" w:space="0" w:color="000000"/>
            </w:tcBorders>
            <w:vAlign w:val="center"/>
          </w:tcPr>
          <w:p w14:paraId="507B2B79" w14:textId="77777777" w:rsidR="007E60C9" w:rsidRPr="000E0405" w:rsidRDefault="007E60C9" w:rsidP="009F1A5E">
            <w:pPr>
              <w:snapToGrid w:val="0"/>
              <w:spacing w:after="0"/>
              <w:jc w:val="both"/>
            </w:pPr>
            <w:r w:rsidRPr="000E0405">
              <w:t>0.53</w:t>
            </w:r>
          </w:p>
        </w:tc>
        <w:tc>
          <w:tcPr>
            <w:tcW w:w="957" w:type="dxa"/>
            <w:tcBorders>
              <w:top w:val="single" w:sz="4" w:space="0" w:color="000000"/>
              <w:left w:val="single" w:sz="4" w:space="0" w:color="000000"/>
              <w:bottom w:val="single" w:sz="4" w:space="0" w:color="000000"/>
              <w:right w:val="single" w:sz="4" w:space="0" w:color="000000"/>
            </w:tcBorders>
            <w:vAlign w:val="center"/>
          </w:tcPr>
          <w:p w14:paraId="203FAA15" w14:textId="77777777" w:rsidR="007E60C9" w:rsidRPr="000E0405" w:rsidRDefault="007E60C9" w:rsidP="009F1A5E">
            <w:pPr>
              <w:snapToGrid w:val="0"/>
              <w:spacing w:after="0"/>
              <w:jc w:val="both"/>
            </w:pPr>
            <w:r w:rsidRPr="000E0405">
              <w:t>0.65</w:t>
            </w:r>
          </w:p>
        </w:tc>
        <w:tc>
          <w:tcPr>
            <w:tcW w:w="1063" w:type="dxa"/>
            <w:tcBorders>
              <w:top w:val="single" w:sz="4" w:space="0" w:color="000000"/>
              <w:left w:val="single" w:sz="4" w:space="0" w:color="000000"/>
              <w:bottom w:val="single" w:sz="4" w:space="0" w:color="000000"/>
              <w:right w:val="single" w:sz="4" w:space="0" w:color="000000"/>
            </w:tcBorders>
            <w:vAlign w:val="center"/>
          </w:tcPr>
          <w:p w14:paraId="456CBB66"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775E14BD" w14:textId="77777777" w:rsidR="007E60C9" w:rsidRPr="000E0405" w:rsidRDefault="007E60C9" w:rsidP="009F1A5E">
            <w:pPr>
              <w:snapToGrid w:val="0"/>
              <w:spacing w:after="0"/>
              <w:jc w:val="both"/>
            </w:pPr>
            <w:r w:rsidRPr="000E0405">
              <w:t>No. 76%</w:t>
            </w:r>
          </w:p>
        </w:tc>
      </w:tr>
      <w:tr w:rsidR="00361D7F" w:rsidRPr="000E0405" w14:paraId="4CF923DD"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33356285" w14:textId="77777777" w:rsidR="007E60C9" w:rsidRPr="000E0405" w:rsidRDefault="007E60C9" w:rsidP="009F1A5E">
            <w:pPr>
              <w:snapToGrid w:val="0"/>
              <w:spacing w:after="0"/>
              <w:jc w:val="both"/>
            </w:pPr>
            <w:r w:rsidRPr="000E0405">
              <w:t>Case 8.9, s-RTT, BW=100MHz, X=80m</w:t>
            </w:r>
          </w:p>
        </w:tc>
        <w:tc>
          <w:tcPr>
            <w:tcW w:w="956" w:type="dxa"/>
            <w:tcBorders>
              <w:top w:val="single" w:sz="4" w:space="0" w:color="000000"/>
              <w:left w:val="single" w:sz="4" w:space="0" w:color="000000"/>
              <w:bottom w:val="single" w:sz="4" w:space="0" w:color="000000"/>
              <w:right w:val="single" w:sz="4" w:space="0" w:color="000000"/>
            </w:tcBorders>
            <w:vAlign w:val="center"/>
          </w:tcPr>
          <w:p w14:paraId="221164DB" w14:textId="77777777" w:rsidR="007E60C9" w:rsidRPr="000E0405" w:rsidRDefault="007E60C9" w:rsidP="009F1A5E">
            <w:pPr>
              <w:snapToGrid w:val="0"/>
              <w:spacing w:after="0"/>
              <w:jc w:val="both"/>
            </w:pPr>
            <w:r w:rsidRPr="000E0405">
              <w:t>0.32</w:t>
            </w:r>
          </w:p>
        </w:tc>
        <w:tc>
          <w:tcPr>
            <w:tcW w:w="957" w:type="dxa"/>
            <w:tcBorders>
              <w:top w:val="single" w:sz="4" w:space="0" w:color="000000"/>
              <w:left w:val="single" w:sz="4" w:space="0" w:color="000000"/>
              <w:bottom w:val="single" w:sz="4" w:space="0" w:color="000000"/>
              <w:right w:val="single" w:sz="4" w:space="0" w:color="000000"/>
            </w:tcBorders>
            <w:vAlign w:val="center"/>
          </w:tcPr>
          <w:p w14:paraId="1056E58D" w14:textId="77777777" w:rsidR="007E60C9" w:rsidRPr="000E0405" w:rsidRDefault="007E60C9" w:rsidP="009F1A5E">
            <w:pPr>
              <w:snapToGrid w:val="0"/>
              <w:spacing w:after="0"/>
              <w:jc w:val="both"/>
            </w:pPr>
            <w:r w:rsidRPr="000E0405">
              <w:t>0.44</w:t>
            </w:r>
          </w:p>
        </w:tc>
        <w:tc>
          <w:tcPr>
            <w:tcW w:w="957" w:type="dxa"/>
            <w:tcBorders>
              <w:top w:val="single" w:sz="4" w:space="0" w:color="000000"/>
              <w:left w:val="single" w:sz="4" w:space="0" w:color="000000"/>
              <w:bottom w:val="single" w:sz="4" w:space="0" w:color="000000"/>
              <w:right w:val="single" w:sz="4" w:space="0" w:color="000000"/>
            </w:tcBorders>
            <w:vAlign w:val="center"/>
          </w:tcPr>
          <w:p w14:paraId="70B10A57" w14:textId="77777777" w:rsidR="007E60C9" w:rsidRPr="000E0405" w:rsidRDefault="007E60C9" w:rsidP="009F1A5E">
            <w:pPr>
              <w:snapToGrid w:val="0"/>
              <w:spacing w:after="0"/>
              <w:jc w:val="both"/>
            </w:pPr>
            <w:r w:rsidRPr="000E0405">
              <w:t>0.54</w:t>
            </w:r>
          </w:p>
        </w:tc>
        <w:tc>
          <w:tcPr>
            <w:tcW w:w="957" w:type="dxa"/>
            <w:tcBorders>
              <w:top w:val="single" w:sz="4" w:space="0" w:color="000000"/>
              <w:left w:val="single" w:sz="4" w:space="0" w:color="000000"/>
              <w:bottom w:val="single" w:sz="4" w:space="0" w:color="000000"/>
              <w:right w:val="single" w:sz="4" w:space="0" w:color="000000"/>
            </w:tcBorders>
            <w:vAlign w:val="center"/>
          </w:tcPr>
          <w:p w14:paraId="52E6ADAE" w14:textId="77777777" w:rsidR="007E60C9" w:rsidRPr="000E0405" w:rsidRDefault="007E60C9" w:rsidP="009F1A5E">
            <w:pPr>
              <w:snapToGrid w:val="0"/>
              <w:spacing w:after="0"/>
              <w:jc w:val="both"/>
            </w:pPr>
            <w:r w:rsidRPr="000E0405">
              <w:t>0.68</w:t>
            </w:r>
          </w:p>
        </w:tc>
        <w:tc>
          <w:tcPr>
            <w:tcW w:w="1063" w:type="dxa"/>
            <w:tcBorders>
              <w:top w:val="single" w:sz="4" w:space="0" w:color="000000"/>
              <w:left w:val="single" w:sz="4" w:space="0" w:color="000000"/>
              <w:bottom w:val="single" w:sz="4" w:space="0" w:color="000000"/>
              <w:right w:val="single" w:sz="4" w:space="0" w:color="000000"/>
            </w:tcBorders>
            <w:vAlign w:val="center"/>
          </w:tcPr>
          <w:p w14:paraId="76A1D2A3"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391A9CAB" w14:textId="77777777" w:rsidR="007E60C9" w:rsidRPr="000E0405" w:rsidRDefault="007E60C9" w:rsidP="009F1A5E">
            <w:pPr>
              <w:snapToGrid w:val="0"/>
              <w:spacing w:after="0"/>
              <w:jc w:val="both"/>
            </w:pPr>
            <w:r w:rsidRPr="000E0405">
              <w:t>No. 74%</w:t>
            </w:r>
          </w:p>
        </w:tc>
      </w:tr>
      <w:tr w:rsidR="00361D7F" w:rsidRPr="000E0405" w14:paraId="647221BD"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0CE1A3AA" w14:textId="77777777" w:rsidR="007E60C9" w:rsidRPr="000E0405" w:rsidRDefault="007E60C9" w:rsidP="009F1A5E">
            <w:pPr>
              <w:snapToGrid w:val="0"/>
              <w:spacing w:after="0"/>
              <w:jc w:val="both"/>
            </w:pPr>
            <w:r w:rsidRPr="000E0405">
              <w:t>Case 8.12, s-RTT, BW=100MHz,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47506415" w14:textId="77777777" w:rsidR="007E60C9" w:rsidRPr="000E0405" w:rsidRDefault="007E60C9" w:rsidP="009F1A5E">
            <w:pPr>
              <w:snapToGrid w:val="0"/>
              <w:spacing w:after="0"/>
              <w:jc w:val="both"/>
            </w:pPr>
            <w:r w:rsidRPr="000E0405">
              <w:t>0.33</w:t>
            </w:r>
          </w:p>
        </w:tc>
        <w:tc>
          <w:tcPr>
            <w:tcW w:w="957" w:type="dxa"/>
            <w:tcBorders>
              <w:top w:val="single" w:sz="4" w:space="0" w:color="000000"/>
              <w:left w:val="single" w:sz="4" w:space="0" w:color="000000"/>
              <w:bottom w:val="single" w:sz="4" w:space="0" w:color="000000"/>
              <w:right w:val="single" w:sz="4" w:space="0" w:color="000000"/>
            </w:tcBorders>
            <w:vAlign w:val="center"/>
          </w:tcPr>
          <w:p w14:paraId="721C63BA" w14:textId="77777777" w:rsidR="007E60C9" w:rsidRPr="000E0405" w:rsidRDefault="007E60C9" w:rsidP="009F1A5E">
            <w:pPr>
              <w:snapToGrid w:val="0"/>
              <w:spacing w:after="0"/>
              <w:jc w:val="both"/>
            </w:pPr>
            <w:r w:rsidRPr="000E0405">
              <w:t>0.45</w:t>
            </w:r>
          </w:p>
        </w:tc>
        <w:tc>
          <w:tcPr>
            <w:tcW w:w="957" w:type="dxa"/>
            <w:tcBorders>
              <w:top w:val="single" w:sz="4" w:space="0" w:color="000000"/>
              <w:left w:val="single" w:sz="4" w:space="0" w:color="000000"/>
              <w:bottom w:val="single" w:sz="4" w:space="0" w:color="000000"/>
              <w:right w:val="single" w:sz="4" w:space="0" w:color="000000"/>
            </w:tcBorders>
            <w:vAlign w:val="center"/>
          </w:tcPr>
          <w:p w14:paraId="462AB834" w14:textId="77777777" w:rsidR="007E60C9" w:rsidRPr="000E0405" w:rsidRDefault="007E60C9" w:rsidP="009F1A5E">
            <w:pPr>
              <w:snapToGrid w:val="0"/>
              <w:spacing w:after="0"/>
              <w:jc w:val="both"/>
            </w:pPr>
            <w:r w:rsidRPr="000E0405">
              <w:t>0.56</w:t>
            </w:r>
          </w:p>
        </w:tc>
        <w:tc>
          <w:tcPr>
            <w:tcW w:w="957" w:type="dxa"/>
            <w:tcBorders>
              <w:top w:val="single" w:sz="4" w:space="0" w:color="000000"/>
              <w:left w:val="single" w:sz="4" w:space="0" w:color="000000"/>
              <w:bottom w:val="single" w:sz="4" w:space="0" w:color="000000"/>
              <w:right w:val="single" w:sz="4" w:space="0" w:color="000000"/>
            </w:tcBorders>
            <w:vAlign w:val="center"/>
          </w:tcPr>
          <w:p w14:paraId="6FE97070" w14:textId="77777777" w:rsidR="007E60C9" w:rsidRPr="000E0405" w:rsidRDefault="007E60C9" w:rsidP="009F1A5E">
            <w:pPr>
              <w:snapToGrid w:val="0"/>
              <w:spacing w:after="0"/>
              <w:jc w:val="both"/>
            </w:pPr>
            <w:r w:rsidRPr="000E0405">
              <w:t>0.71</w:t>
            </w:r>
          </w:p>
        </w:tc>
        <w:tc>
          <w:tcPr>
            <w:tcW w:w="1063" w:type="dxa"/>
            <w:tcBorders>
              <w:top w:val="single" w:sz="4" w:space="0" w:color="000000"/>
              <w:left w:val="single" w:sz="4" w:space="0" w:color="000000"/>
              <w:bottom w:val="single" w:sz="4" w:space="0" w:color="000000"/>
              <w:right w:val="single" w:sz="4" w:space="0" w:color="000000"/>
            </w:tcBorders>
            <w:vAlign w:val="center"/>
          </w:tcPr>
          <w:p w14:paraId="698B78D0"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26A6B4C8" w14:textId="77777777" w:rsidR="007E60C9" w:rsidRPr="000E0405" w:rsidRDefault="007E60C9" w:rsidP="009F1A5E">
            <w:pPr>
              <w:snapToGrid w:val="0"/>
              <w:spacing w:after="0"/>
              <w:jc w:val="both"/>
            </w:pPr>
            <w:r w:rsidRPr="000E0405">
              <w:t>No. 73%</w:t>
            </w:r>
          </w:p>
        </w:tc>
      </w:tr>
      <w:tr w:rsidR="00361D7F" w:rsidRPr="000E0405" w14:paraId="6E7C8C4B"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09853BA3" w14:textId="77777777" w:rsidR="007E60C9" w:rsidRPr="000E0405" w:rsidRDefault="007E60C9" w:rsidP="009F1A5E">
            <w:pPr>
              <w:snapToGrid w:val="0"/>
              <w:spacing w:after="0"/>
              <w:jc w:val="both"/>
            </w:pPr>
            <w:r w:rsidRPr="000E0405">
              <w:t>Case 8.15, s-RTT, BW=100MHz,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574D85E0" w14:textId="77777777" w:rsidR="007E60C9" w:rsidRPr="000E0405" w:rsidRDefault="007E60C9" w:rsidP="009F1A5E">
            <w:pPr>
              <w:snapToGrid w:val="0"/>
              <w:spacing w:after="0"/>
              <w:jc w:val="both"/>
            </w:pPr>
            <w:r w:rsidRPr="000E0405">
              <w:t>0.32</w:t>
            </w:r>
          </w:p>
        </w:tc>
        <w:tc>
          <w:tcPr>
            <w:tcW w:w="957" w:type="dxa"/>
            <w:tcBorders>
              <w:top w:val="single" w:sz="4" w:space="0" w:color="000000"/>
              <w:left w:val="single" w:sz="4" w:space="0" w:color="000000"/>
              <w:bottom w:val="single" w:sz="4" w:space="0" w:color="000000"/>
              <w:right w:val="single" w:sz="4" w:space="0" w:color="000000"/>
            </w:tcBorders>
            <w:vAlign w:val="center"/>
          </w:tcPr>
          <w:p w14:paraId="5415BBEA" w14:textId="77777777" w:rsidR="007E60C9" w:rsidRPr="000E0405" w:rsidRDefault="007E60C9" w:rsidP="009F1A5E">
            <w:pPr>
              <w:snapToGrid w:val="0"/>
              <w:spacing w:after="0"/>
              <w:jc w:val="both"/>
            </w:pPr>
            <w:r w:rsidRPr="000E0405">
              <w:t>0.45</w:t>
            </w:r>
          </w:p>
        </w:tc>
        <w:tc>
          <w:tcPr>
            <w:tcW w:w="957" w:type="dxa"/>
            <w:tcBorders>
              <w:top w:val="single" w:sz="4" w:space="0" w:color="000000"/>
              <w:left w:val="single" w:sz="4" w:space="0" w:color="000000"/>
              <w:bottom w:val="single" w:sz="4" w:space="0" w:color="000000"/>
              <w:right w:val="single" w:sz="4" w:space="0" w:color="000000"/>
            </w:tcBorders>
            <w:vAlign w:val="center"/>
          </w:tcPr>
          <w:p w14:paraId="60D6DC2B" w14:textId="77777777" w:rsidR="007E60C9" w:rsidRPr="000E0405" w:rsidRDefault="007E60C9" w:rsidP="009F1A5E">
            <w:pPr>
              <w:snapToGrid w:val="0"/>
              <w:spacing w:after="0"/>
              <w:jc w:val="both"/>
            </w:pPr>
            <w:r w:rsidRPr="000E0405">
              <w:t>0.58</w:t>
            </w:r>
          </w:p>
        </w:tc>
        <w:tc>
          <w:tcPr>
            <w:tcW w:w="957" w:type="dxa"/>
            <w:tcBorders>
              <w:top w:val="single" w:sz="4" w:space="0" w:color="000000"/>
              <w:left w:val="single" w:sz="4" w:space="0" w:color="000000"/>
              <w:bottom w:val="single" w:sz="4" w:space="0" w:color="000000"/>
              <w:right w:val="single" w:sz="4" w:space="0" w:color="000000"/>
            </w:tcBorders>
            <w:vAlign w:val="center"/>
          </w:tcPr>
          <w:p w14:paraId="2DC9477F" w14:textId="77777777" w:rsidR="007E60C9" w:rsidRPr="000E0405" w:rsidRDefault="007E60C9" w:rsidP="009F1A5E">
            <w:pPr>
              <w:snapToGrid w:val="0"/>
              <w:spacing w:after="0"/>
              <w:jc w:val="both"/>
            </w:pPr>
            <w:r w:rsidRPr="000E0405">
              <w:t>0.72</w:t>
            </w:r>
          </w:p>
        </w:tc>
        <w:tc>
          <w:tcPr>
            <w:tcW w:w="1063" w:type="dxa"/>
            <w:tcBorders>
              <w:top w:val="single" w:sz="4" w:space="0" w:color="000000"/>
              <w:left w:val="single" w:sz="4" w:space="0" w:color="000000"/>
              <w:bottom w:val="single" w:sz="4" w:space="0" w:color="000000"/>
              <w:right w:val="single" w:sz="4" w:space="0" w:color="000000"/>
            </w:tcBorders>
            <w:vAlign w:val="center"/>
          </w:tcPr>
          <w:p w14:paraId="1DC89FDE"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34A9BB20" w14:textId="77777777" w:rsidR="007E60C9" w:rsidRPr="000E0405" w:rsidRDefault="007E60C9" w:rsidP="009F1A5E">
            <w:pPr>
              <w:snapToGrid w:val="0"/>
              <w:spacing w:after="0"/>
              <w:jc w:val="both"/>
            </w:pPr>
            <w:r w:rsidRPr="000E0405">
              <w:t>No. 72%</w:t>
            </w:r>
          </w:p>
        </w:tc>
      </w:tr>
      <w:tr w:rsidR="00361D7F" w:rsidRPr="000E0405" w14:paraId="2D00EBC1" w14:textId="77777777" w:rsidTr="002318CE">
        <w:trPr>
          <w:trHeight w:val="300"/>
          <w:jc w:val="center"/>
        </w:trPr>
        <w:tc>
          <w:tcPr>
            <w:tcW w:w="3681" w:type="dxa"/>
            <w:tcBorders>
              <w:top w:val="single" w:sz="4" w:space="0" w:color="000000"/>
              <w:left w:val="single" w:sz="4" w:space="0" w:color="000000"/>
              <w:bottom w:val="single" w:sz="4" w:space="0" w:color="000000"/>
              <w:right w:val="single" w:sz="4" w:space="0" w:color="000000"/>
            </w:tcBorders>
            <w:vAlign w:val="center"/>
          </w:tcPr>
          <w:p w14:paraId="3B1F1900" w14:textId="77777777" w:rsidR="007E60C9" w:rsidRPr="000E0405" w:rsidRDefault="007E60C9" w:rsidP="009F1A5E">
            <w:pPr>
              <w:snapToGrid w:val="0"/>
              <w:spacing w:after="0"/>
              <w:jc w:val="both"/>
            </w:pPr>
            <w:r w:rsidRPr="000E0405">
              <w:t>Case 8.18, s-RTT, BW=100MHz, X=160m</w:t>
            </w:r>
          </w:p>
        </w:tc>
        <w:tc>
          <w:tcPr>
            <w:tcW w:w="956" w:type="dxa"/>
            <w:tcBorders>
              <w:top w:val="single" w:sz="4" w:space="0" w:color="000000"/>
              <w:left w:val="single" w:sz="4" w:space="0" w:color="000000"/>
              <w:bottom w:val="single" w:sz="4" w:space="0" w:color="000000"/>
              <w:right w:val="single" w:sz="4" w:space="0" w:color="000000"/>
            </w:tcBorders>
            <w:vAlign w:val="center"/>
          </w:tcPr>
          <w:p w14:paraId="330EE34D" w14:textId="77777777" w:rsidR="007E60C9" w:rsidRPr="000E0405" w:rsidRDefault="007E60C9" w:rsidP="009F1A5E">
            <w:pPr>
              <w:snapToGrid w:val="0"/>
              <w:spacing w:after="0"/>
              <w:jc w:val="both"/>
            </w:pPr>
            <w:r w:rsidRPr="000E0405">
              <w:t>0.33</w:t>
            </w:r>
          </w:p>
        </w:tc>
        <w:tc>
          <w:tcPr>
            <w:tcW w:w="957" w:type="dxa"/>
            <w:tcBorders>
              <w:top w:val="single" w:sz="4" w:space="0" w:color="000000"/>
              <w:left w:val="single" w:sz="4" w:space="0" w:color="000000"/>
              <w:bottom w:val="single" w:sz="4" w:space="0" w:color="000000"/>
              <w:right w:val="single" w:sz="4" w:space="0" w:color="000000"/>
            </w:tcBorders>
            <w:vAlign w:val="center"/>
          </w:tcPr>
          <w:p w14:paraId="5D32D3B1" w14:textId="77777777" w:rsidR="007E60C9" w:rsidRPr="000E0405" w:rsidRDefault="007E60C9" w:rsidP="009F1A5E">
            <w:pPr>
              <w:snapToGrid w:val="0"/>
              <w:spacing w:after="0"/>
              <w:jc w:val="both"/>
            </w:pPr>
            <w:r w:rsidRPr="000E0405">
              <w:t>0.46</w:t>
            </w:r>
          </w:p>
        </w:tc>
        <w:tc>
          <w:tcPr>
            <w:tcW w:w="957" w:type="dxa"/>
            <w:tcBorders>
              <w:top w:val="single" w:sz="4" w:space="0" w:color="000000"/>
              <w:left w:val="single" w:sz="4" w:space="0" w:color="000000"/>
              <w:bottom w:val="single" w:sz="4" w:space="0" w:color="000000"/>
              <w:right w:val="single" w:sz="4" w:space="0" w:color="000000"/>
            </w:tcBorders>
            <w:vAlign w:val="center"/>
          </w:tcPr>
          <w:p w14:paraId="01F01B86" w14:textId="77777777" w:rsidR="007E60C9" w:rsidRPr="000E0405" w:rsidRDefault="007E60C9" w:rsidP="009F1A5E">
            <w:pPr>
              <w:snapToGrid w:val="0"/>
              <w:spacing w:after="0"/>
              <w:jc w:val="both"/>
            </w:pPr>
            <w:r w:rsidRPr="000E0405">
              <w:t>0.57</w:t>
            </w:r>
          </w:p>
        </w:tc>
        <w:tc>
          <w:tcPr>
            <w:tcW w:w="957" w:type="dxa"/>
            <w:tcBorders>
              <w:top w:val="single" w:sz="4" w:space="0" w:color="000000"/>
              <w:left w:val="single" w:sz="4" w:space="0" w:color="000000"/>
              <w:bottom w:val="single" w:sz="4" w:space="0" w:color="000000"/>
              <w:right w:val="single" w:sz="4" w:space="0" w:color="000000"/>
            </w:tcBorders>
            <w:vAlign w:val="center"/>
          </w:tcPr>
          <w:p w14:paraId="735C9E92" w14:textId="77777777" w:rsidR="007E60C9" w:rsidRPr="000E0405" w:rsidRDefault="007E60C9" w:rsidP="009F1A5E">
            <w:pPr>
              <w:snapToGrid w:val="0"/>
              <w:spacing w:after="0"/>
              <w:jc w:val="both"/>
            </w:pPr>
            <w:r w:rsidRPr="000E0405">
              <w:t>0.73</w:t>
            </w:r>
          </w:p>
        </w:tc>
        <w:tc>
          <w:tcPr>
            <w:tcW w:w="1063" w:type="dxa"/>
            <w:tcBorders>
              <w:top w:val="single" w:sz="4" w:space="0" w:color="000000"/>
              <w:left w:val="single" w:sz="4" w:space="0" w:color="000000"/>
              <w:bottom w:val="single" w:sz="4" w:space="0" w:color="000000"/>
              <w:right w:val="single" w:sz="4" w:space="0" w:color="000000"/>
            </w:tcBorders>
            <w:vAlign w:val="center"/>
          </w:tcPr>
          <w:p w14:paraId="433C3E67" w14:textId="77777777" w:rsidR="007E60C9" w:rsidRPr="000E0405" w:rsidRDefault="007E60C9" w:rsidP="009F1A5E">
            <w:pPr>
              <w:snapToGrid w:val="0"/>
              <w:spacing w:after="0"/>
              <w:jc w:val="both"/>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7932CD75" w14:textId="77777777" w:rsidR="007E60C9" w:rsidRPr="000E0405" w:rsidRDefault="007E60C9" w:rsidP="009F1A5E">
            <w:pPr>
              <w:snapToGrid w:val="0"/>
              <w:spacing w:after="0"/>
              <w:jc w:val="both"/>
            </w:pPr>
            <w:r w:rsidRPr="000E0405">
              <w:t>No. 72%</w:t>
            </w:r>
          </w:p>
        </w:tc>
      </w:tr>
    </w:tbl>
    <w:p w14:paraId="17611479"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w:t>
      </w:r>
      <w:r w:rsidRPr="000E0405">
        <w:rPr>
          <w:rFonts w:ascii="Arial" w:hAnsi="Arial" w:hint="eastAsia"/>
          <w:sz w:val="24"/>
          <w:lang w:val="en-US" w:eastAsia="zh-CN"/>
        </w:rPr>
        <w:t>1</w:t>
      </w:r>
      <w:r w:rsidRPr="000E0405">
        <w:rPr>
          <w:rFonts w:ascii="Arial" w:hAnsi="Arial"/>
          <w:sz w:val="24"/>
          <w:lang w:val="en-US" w:eastAsia="zh-CN"/>
        </w:rPr>
        <w:t>0</w:t>
      </w:r>
      <w:r w:rsidRPr="000E0405">
        <w:rPr>
          <w:rFonts w:ascii="Arial" w:hAnsi="Arial"/>
          <w:sz w:val="24"/>
        </w:rPr>
        <w:t>.2.2</w:t>
      </w:r>
      <w:r w:rsidRPr="000E0405">
        <w:rPr>
          <w:rFonts w:ascii="Arial" w:hAnsi="Arial"/>
          <w:sz w:val="24"/>
        </w:rPr>
        <w:tab/>
        <w:t>Positioning accuracy evaluation results for Sidelink absolute positioning (SL multi-RTT) for Highway Scenarios for V2X</w:t>
      </w:r>
    </w:p>
    <w:p w14:paraId="025B12C5" w14:textId="77777777" w:rsidR="007E60C9" w:rsidRPr="000E0405" w:rsidRDefault="007E60C9" w:rsidP="009F1A5E">
      <w:pPr>
        <w:spacing w:line="259" w:lineRule="auto"/>
        <w:jc w:val="both"/>
        <w:rPr>
          <w:lang w:eastAsia="zh-CN"/>
        </w:rPr>
      </w:pPr>
      <w:r w:rsidRPr="000E0405">
        <w:rPr>
          <w:kern w:val="2"/>
        </w:rPr>
        <w:t>Simulation results for ranging (SL multi-RTT)</w:t>
      </w:r>
      <w:r w:rsidRPr="000E0405">
        <w:rPr>
          <w:lang w:eastAsia="zh-CN"/>
        </w:rPr>
        <w:t xml:space="preserve"> in highway scenarios for V2X use cases with matched filter-based estimation and without feedback-based retransmission are provided in Table B.1.10.2.2-1.</w:t>
      </w:r>
    </w:p>
    <w:p w14:paraId="7AEBB481" w14:textId="77777777" w:rsidR="007E60C9" w:rsidRPr="000E0405" w:rsidRDefault="007E60C9" w:rsidP="009F1A5E">
      <w:pPr>
        <w:spacing w:line="259" w:lineRule="auto"/>
        <w:jc w:val="both"/>
        <w:rPr>
          <w:lang w:eastAsia="zh-CN"/>
        </w:rPr>
      </w:pPr>
      <w:r w:rsidRPr="000E0405">
        <w:rPr>
          <w:kern w:val="2"/>
        </w:rPr>
        <w:t>Simulation results for ranging (SL multi -RTT)</w:t>
      </w:r>
      <w:r w:rsidRPr="000E0405">
        <w:rPr>
          <w:lang w:eastAsia="zh-CN"/>
        </w:rPr>
        <w:t xml:space="preserve"> in highway scenarios for V2X use cases with MUSCI-based estimation and without feedback-based retransmission are provided in Table B.1.10.2.2-2.</w:t>
      </w:r>
    </w:p>
    <w:p w14:paraId="3F78A7C3" w14:textId="77777777" w:rsidR="007E60C9" w:rsidRPr="000E0405" w:rsidRDefault="007E60C9" w:rsidP="009F1A5E">
      <w:pPr>
        <w:spacing w:line="259" w:lineRule="auto"/>
        <w:jc w:val="both"/>
        <w:rPr>
          <w:lang w:eastAsia="zh-CN"/>
        </w:rPr>
      </w:pPr>
      <w:r w:rsidRPr="000E0405">
        <w:rPr>
          <w:kern w:val="2"/>
        </w:rPr>
        <w:t>Simulation results for ranging (SL multi -RTT)</w:t>
      </w:r>
      <w:r w:rsidRPr="000E0405">
        <w:rPr>
          <w:lang w:eastAsia="zh-CN"/>
        </w:rPr>
        <w:t xml:space="preserve"> in highway scenarios for V2X use cases with matched filter-based estimation and with feedback-based retransmission are provided in Table B.1.10.2.2-3.</w:t>
      </w:r>
    </w:p>
    <w:p w14:paraId="12C8A7CE" w14:textId="77777777" w:rsidR="007E60C9" w:rsidRPr="000E0405" w:rsidRDefault="007E60C9" w:rsidP="009F1A5E">
      <w:pPr>
        <w:spacing w:line="259" w:lineRule="auto"/>
        <w:jc w:val="both"/>
        <w:rPr>
          <w:lang w:eastAsia="zh-CN"/>
        </w:rPr>
      </w:pPr>
      <w:r w:rsidRPr="000E0405">
        <w:rPr>
          <w:kern w:val="2"/>
        </w:rPr>
        <w:t>Simulation results for ranging (SL multi -RTT)</w:t>
      </w:r>
      <w:r w:rsidRPr="000E0405">
        <w:rPr>
          <w:lang w:eastAsia="zh-CN"/>
        </w:rPr>
        <w:t xml:space="preserve"> in highway scenarios for V2X use cases with MUSCI-based estimation and with feedback-based retransmission are provided in Table B.1.10.2.2-4.</w:t>
      </w:r>
    </w:p>
    <w:p w14:paraId="36DA33A6" w14:textId="77777777" w:rsidR="007E60C9" w:rsidRPr="000E0405" w:rsidRDefault="007E60C9" w:rsidP="009F1A5E">
      <w:pPr>
        <w:keepNext/>
        <w:autoSpaceDE w:val="0"/>
        <w:autoSpaceDN w:val="0"/>
        <w:adjustRightInd w:val="0"/>
        <w:snapToGrid w:val="0"/>
        <w:spacing w:after="120" w:line="259" w:lineRule="auto"/>
        <w:jc w:val="center"/>
        <w:rPr>
          <w:b/>
          <w:bCs/>
          <w:lang w:val="en-US"/>
        </w:rPr>
      </w:pPr>
      <w:bookmarkStart w:id="73" w:name="_Ref115374453"/>
      <w:r w:rsidRPr="000E0405">
        <w:rPr>
          <w:b/>
          <w:bCs/>
          <w:lang w:val="en-US"/>
        </w:rPr>
        <w:t xml:space="preserve">Table </w:t>
      </w:r>
      <w:bookmarkEnd w:id="73"/>
      <w:r w:rsidRPr="000E0405">
        <w:rPr>
          <w:b/>
          <w:bCs/>
          <w:lang w:val="en-US" w:eastAsia="zh-CN"/>
        </w:rPr>
        <w:t xml:space="preserve">B.1.10.2.2-1 </w:t>
      </w:r>
      <w:r w:rsidRPr="000E0405">
        <w:rPr>
          <w:b/>
          <w:bCs/>
          <w:lang w:val="en-US"/>
        </w:rPr>
        <w:t xml:space="preserve">Simulation results for </w:t>
      </w:r>
      <w:r w:rsidRPr="000E0405">
        <w:rPr>
          <w:b/>
          <w:bCs/>
          <w:kern w:val="2"/>
          <w:lang w:val="en-US"/>
        </w:rPr>
        <w:t>highway</w:t>
      </w:r>
      <w:r w:rsidRPr="000E0405">
        <w:rPr>
          <w:b/>
          <w:bCs/>
          <w:lang w:val="en-US"/>
        </w:rPr>
        <w:t xml:space="preserve"> for absolute positioning - horizontal accuracy (m-RTT)</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6"/>
        <w:gridCol w:w="639"/>
        <w:gridCol w:w="788"/>
        <w:gridCol w:w="790"/>
        <w:gridCol w:w="791"/>
        <w:gridCol w:w="1050"/>
        <w:gridCol w:w="1050"/>
      </w:tblGrid>
      <w:tr w:rsidR="00361D7F" w:rsidRPr="000E0405" w14:paraId="4B0707E4" w14:textId="77777777" w:rsidTr="007E60C9">
        <w:trPr>
          <w:trHeight w:val="300"/>
          <w:jc w:val="center"/>
        </w:trPr>
        <w:tc>
          <w:tcPr>
            <w:tcW w:w="4526" w:type="dxa"/>
            <w:shd w:val="clear" w:color="auto" w:fill="D9D9D9"/>
            <w:vAlign w:val="center"/>
          </w:tcPr>
          <w:p w14:paraId="6BFC286A" w14:textId="77777777" w:rsidR="007E60C9" w:rsidRPr="000E0405" w:rsidRDefault="007E60C9" w:rsidP="009F1A5E">
            <w:pPr>
              <w:snapToGrid w:val="0"/>
              <w:spacing w:after="0"/>
              <w:jc w:val="both"/>
            </w:pPr>
            <w:r w:rsidRPr="000E0405">
              <w:rPr>
                <w:rFonts w:hint="eastAsia"/>
              </w:rPr>
              <w:t>C</w:t>
            </w:r>
            <w:r w:rsidRPr="000E0405">
              <w:t xml:space="preserve">ase ID &amp; brief description </w:t>
            </w:r>
          </w:p>
        </w:tc>
        <w:tc>
          <w:tcPr>
            <w:tcW w:w="639" w:type="dxa"/>
            <w:shd w:val="clear" w:color="auto" w:fill="D9D9D9"/>
            <w:vAlign w:val="center"/>
          </w:tcPr>
          <w:p w14:paraId="43A764CA" w14:textId="77777777" w:rsidR="007E60C9" w:rsidRPr="000E0405" w:rsidRDefault="007E60C9" w:rsidP="009F1A5E">
            <w:pPr>
              <w:snapToGrid w:val="0"/>
              <w:spacing w:after="0"/>
              <w:jc w:val="both"/>
            </w:pPr>
            <w:r w:rsidRPr="000E0405">
              <w:t>50%</w:t>
            </w:r>
          </w:p>
        </w:tc>
        <w:tc>
          <w:tcPr>
            <w:tcW w:w="788" w:type="dxa"/>
            <w:shd w:val="clear" w:color="auto" w:fill="D9D9D9"/>
            <w:vAlign w:val="center"/>
          </w:tcPr>
          <w:p w14:paraId="07D28402" w14:textId="77777777" w:rsidR="007E60C9" w:rsidRPr="000E0405" w:rsidRDefault="007E60C9" w:rsidP="009F1A5E">
            <w:pPr>
              <w:snapToGrid w:val="0"/>
              <w:spacing w:after="0"/>
              <w:jc w:val="both"/>
            </w:pPr>
            <w:r w:rsidRPr="000E0405">
              <w:t>67%</w:t>
            </w:r>
          </w:p>
        </w:tc>
        <w:tc>
          <w:tcPr>
            <w:tcW w:w="790" w:type="dxa"/>
            <w:shd w:val="clear" w:color="auto" w:fill="D9D9D9"/>
            <w:vAlign w:val="center"/>
          </w:tcPr>
          <w:p w14:paraId="321F0669" w14:textId="77777777" w:rsidR="007E60C9" w:rsidRPr="000E0405" w:rsidRDefault="007E60C9" w:rsidP="009F1A5E">
            <w:pPr>
              <w:snapToGrid w:val="0"/>
              <w:spacing w:after="0"/>
              <w:jc w:val="both"/>
            </w:pPr>
            <w:r w:rsidRPr="000E0405">
              <w:t>80%</w:t>
            </w:r>
          </w:p>
        </w:tc>
        <w:tc>
          <w:tcPr>
            <w:tcW w:w="791" w:type="dxa"/>
            <w:shd w:val="clear" w:color="auto" w:fill="D9D9D9"/>
            <w:vAlign w:val="center"/>
          </w:tcPr>
          <w:p w14:paraId="6B45C122" w14:textId="77777777" w:rsidR="007E60C9" w:rsidRPr="000E0405" w:rsidRDefault="007E60C9" w:rsidP="009F1A5E">
            <w:pPr>
              <w:snapToGrid w:val="0"/>
              <w:spacing w:after="0"/>
              <w:jc w:val="both"/>
            </w:pPr>
            <w:r w:rsidRPr="000E0405">
              <w:t>90%</w:t>
            </w:r>
          </w:p>
        </w:tc>
        <w:tc>
          <w:tcPr>
            <w:tcW w:w="1050" w:type="dxa"/>
            <w:shd w:val="clear" w:color="auto" w:fill="D9D9D9"/>
            <w:vAlign w:val="center"/>
          </w:tcPr>
          <w:p w14:paraId="6E0F3121" w14:textId="77777777" w:rsidR="007E60C9" w:rsidRPr="000E0405" w:rsidRDefault="007E60C9" w:rsidP="009F1A5E">
            <w:pPr>
              <w:snapToGrid w:val="0"/>
              <w:spacing w:after="0"/>
              <w:jc w:val="both"/>
            </w:pPr>
            <w:r w:rsidRPr="000E0405">
              <w:t>Set A req.</w:t>
            </w:r>
          </w:p>
        </w:tc>
        <w:tc>
          <w:tcPr>
            <w:tcW w:w="1050" w:type="dxa"/>
            <w:shd w:val="clear" w:color="auto" w:fill="D9D9D9"/>
            <w:vAlign w:val="center"/>
          </w:tcPr>
          <w:p w14:paraId="57DCC1E3" w14:textId="77777777" w:rsidR="007E60C9" w:rsidRPr="000E0405" w:rsidRDefault="007E60C9" w:rsidP="009F1A5E">
            <w:pPr>
              <w:snapToGrid w:val="0"/>
              <w:spacing w:after="0"/>
              <w:jc w:val="both"/>
            </w:pPr>
            <w:r w:rsidRPr="000E0405">
              <w:t>Set B req.</w:t>
            </w:r>
          </w:p>
        </w:tc>
      </w:tr>
      <w:tr w:rsidR="00361D7F" w:rsidRPr="000E0405" w14:paraId="4E8D6E83" w14:textId="77777777" w:rsidTr="002318CE">
        <w:trPr>
          <w:trHeight w:val="300"/>
          <w:jc w:val="center"/>
        </w:trPr>
        <w:tc>
          <w:tcPr>
            <w:tcW w:w="4526" w:type="dxa"/>
            <w:vAlign w:val="center"/>
          </w:tcPr>
          <w:p w14:paraId="67C69B47" w14:textId="77777777" w:rsidR="007E60C9" w:rsidRPr="000E0405" w:rsidRDefault="007E60C9" w:rsidP="009F1A5E">
            <w:pPr>
              <w:snapToGrid w:val="0"/>
              <w:spacing w:after="0"/>
              <w:jc w:val="both"/>
            </w:pPr>
            <w:r w:rsidRPr="000E0405">
              <w:t>Case 10.1, m-RTT, BW=20MHz, RSU staggered</w:t>
            </w:r>
          </w:p>
        </w:tc>
        <w:tc>
          <w:tcPr>
            <w:tcW w:w="639" w:type="dxa"/>
          </w:tcPr>
          <w:p w14:paraId="493FF0B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0.74</w:t>
            </w:r>
          </w:p>
        </w:tc>
        <w:tc>
          <w:tcPr>
            <w:tcW w:w="788" w:type="dxa"/>
          </w:tcPr>
          <w:p w14:paraId="3503B63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1.03</w:t>
            </w:r>
          </w:p>
        </w:tc>
        <w:tc>
          <w:tcPr>
            <w:tcW w:w="790" w:type="dxa"/>
          </w:tcPr>
          <w:p w14:paraId="6A71315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1.41</w:t>
            </w:r>
          </w:p>
        </w:tc>
        <w:tc>
          <w:tcPr>
            <w:tcW w:w="791" w:type="dxa"/>
          </w:tcPr>
          <w:p w14:paraId="137FCC8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2.21</w:t>
            </w:r>
          </w:p>
        </w:tc>
        <w:tc>
          <w:tcPr>
            <w:tcW w:w="1050" w:type="dxa"/>
            <w:vAlign w:val="center"/>
          </w:tcPr>
          <w:p w14:paraId="28D50CD0" w14:textId="77777777" w:rsidR="007E60C9" w:rsidRPr="000E0405" w:rsidRDefault="007E60C9" w:rsidP="009F1A5E">
            <w:pPr>
              <w:snapToGrid w:val="0"/>
              <w:spacing w:after="0"/>
              <w:jc w:val="both"/>
            </w:pPr>
            <w:r w:rsidRPr="000E0405">
              <w:rPr>
                <w:rFonts w:hint="eastAsia"/>
              </w:rPr>
              <w:t xml:space="preserve">No. </w:t>
            </w:r>
            <w:r w:rsidRPr="000E0405">
              <w:t>82%</w:t>
            </w:r>
          </w:p>
        </w:tc>
        <w:tc>
          <w:tcPr>
            <w:tcW w:w="1050" w:type="dxa"/>
            <w:vAlign w:val="center"/>
          </w:tcPr>
          <w:p w14:paraId="105957E4" w14:textId="77777777" w:rsidR="007E60C9" w:rsidRPr="000E0405" w:rsidRDefault="007E60C9" w:rsidP="009F1A5E">
            <w:pPr>
              <w:snapToGrid w:val="0"/>
              <w:spacing w:after="0"/>
              <w:jc w:val="both"/>
            </w:pPr>
            <w:r w:rsidRPr="000E0405">
              <w:rPr>
                <w:rFonts w:hint="eastAsia"/>
              </w:rPr>
              <w:t xml:space="preserve">No. </w:t>
            </w:r>
            <w:r w:rsidRPr="000E0405">
              <w:t>30%</w:t>
            </w:r>
          </w:p>
        </w:tc>
      </w:tr>
      <w:tr w:rsidR="00361D7F" w:rsidRPr="000E0405" w14:paraId="1D3AB299" w14:textId="77777777" w:rsidTr="002318CE">
        <w:trPr>
          <w:trHeight w:val="300"/>
          <w:jc w:val="center"/>
        </w:trPr>
        <w:tc>
          <w:tcPr>
            <w:tcW w:w="4526" w:type="dxa"/>
            <w:vAlign w:val="center"/>
          </w:tcPr>
          <w:p w14:paraId="22D589A2" w14:textId="77777777" w:rsidR="007E60C9" w:rsidRPr="000E0405" w:rsidRDefault="007E60C9" w:rsidP="009F1A5E">
            <w:pPr>
              <w:snapToGrid w:val="0"/>
              <w:spacing w:after="0"/>
              <w:jc w:val="both"/>
            </w:pPr>
            <w:r w:rsidRPr="000E0405">
              <w:t>Case 10.7, m-RTT, BW=20MHz, RSU staggered</w:t>
            </w:r>
          </w:p>
        </w:tc>
        <w:tc>
          <w:tcPr>
            <w:tcW w:w="639" w:type="dxa"/>
          </w:tcPr>
          <w:p w14:paraId="750DD0D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0.73</w:t>
            </w:r>
          </w:p>
        </w:tc>
        <w:tc>
          <w:tcPr>
            <w:tcW w:w="788" w:type="dxa"/>
          </w:tcPr>
          <w:p w14:paraId="2E126CE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1.08</w:t>
            </w:r>
          </w:p>
        </w:tc>
        <w:tc>
          <w:tcPr>
            <w:tcW w:w="790" w:type="dxa"/>
          </w:tcPr>
          <w:p w14:paraId="13E9943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1.76</w:t>
            </w:r>
          </w:p>
        </w:tc>
        <w:tc>
          <w:tcPr>
            <w:tcW w:w="791" w:type="dxa"/>
          </w:tcPr>
          <w:p w14:paraId="02E8E7B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8.36</w:t>
            </w:r>
          </w:p>
        </w:tc>
        <w:tc>
          <w:tcPr>
            <w:tcW w:w="1050" w:type="dxa"/>
            <w:vAlign w:val="center"/>
          </w:tcPr>
          <w:p w14:paraId="3C0D2A9F" w14:textId="77777777" w:rsidR="007E60C9" w:rsidRPr="000E0405" w:rsidRDefault="007E60C9" w:rsidP="009F1A5E">
            <w:pPr>
              <w:snapToGrid w:val="0"/>
              <w:spacing w:after="0"/>
              <w:jc w:val="both"/>
            </w:pPr>
            <w:r w:rsidRPr="000E0405">
              <w:rPr>
                <w:rFonts w:hint="eastAsia"/>
              </w:rPr>
              <w:t xml:space="preserve">No. </w:t>
            </w:r>
            <w:r w:rsidRPr="000E0405">
              <w:t>77%</w:t>
            </w:r>
          </w:p>
        </w:tc>
        <w:tc>
          <w:tcPr>
            <w:tcW w:w="1050" w:type="dxa"/>
            <w:vAlign w:val="center"/>
          </w:tcPr>
          <w:p w14:paraId="6028EDE1" w14:textId="77777777" w:rsidR="007E60C9" w:rsidRPr="000E0405" w:rsidRDefault="007E60C9" w:rsidP="009F1A5E">
            <w:pPr>
              <w:snapToGrid w:val="0"/>
              <w:spacing w:after="0"/>
              <w:jc w:val="both"/>
            </w:pPr>
            <w:r w:rsidRPr="000E0405">
              <w:rPr>
                <w:rFonts w:hint="eastAsia"/>
              </w:rPr>
              <w:t xml:space="preserve">No. </w:t>
            </w:r>
            <w:r w:rsidRPr="000E0405">
              <w:t>32%</w:t>
            </w:r>
          </w:p>
        </w:tc>
      </w:tr>
      <w:tr w:rsidR="00361D7F" w:rsidRPr="000E0405" w14:paraId="3824F7DF" w14:textId="77777777" w:rsidTr="002318CE">
        <w:trPr>
          <w:trHeight w:val="300"/>
          <w:jc w:val="center"/>
        </w:trPr>
        <w:tc>
          <w:tcPr>
            <w:tcW w:w="4526" w:type="dxa"/>
            <w:vAlign w:val="center"/>
          </w:tcPr>
          <w:p w14:paraId="6FE25399" w14:textId="77777777" w:rsidR="007E60C9" w:rsidRPr="000E0405" w:rsidRDefault="007E60C9" w:rsidP="009F1A5E">
            <w:pPr>
              <w:snapToGrid w:val="0"/>
              <w:spacing w:after="0"/>
              <w:jc w:val="both"/>
            </w:pPr>
            <w:r w:rsidRPr="000E0405">
              <w:t>Case 10.13, m-RTT, BW=20MHz, RSU staggered</w:t>
            </w:r>
          </w:p>
        </w:tc>
        <w:tc>
          <w:tcPr>
            <w:tcW w:w="639" w:type="dxa"/>
          </w:tcPr>
          <w:p w14:paraId="58AE016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0.92</w:t>
            </w:r>
          </w:p>
        </w:tc>
        <w:tc>
          <w:tcPr>
            <w:tcW w:w="788" w:type="dxa"/>
          </w:tcPr>
          <w:p w14:paraId="2677B63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1.81</w:t>
            </w:r>
          </w:p>
        </w:tc>
        <w:tc>
          <w:tcPr>
            <w:tcW w:w="790" w:type="dxa"/>
          </w:tcPr>
          <w:p w14:paraId="5995220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14.64</w:t>
            </w:r>
          </w:p>
        </w:tc>
        <w:tc>
          <w:tcPr>
            <w:tcW w:w="791" w:type="dxa"/>
          </w:tcPr>
          <w:p w14:paraId="4946870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27.03</w:t>
            </w:r>
          </w:p>
        </w:tc>
        <w:tc>
          <w:tcPr>
            <w:tcW w:w="1050" w:type="dxa"/>
            <w:vAlign w:val="center"/>
          </w:tcPr>
          <w:p w14:paraId="31B6413A" w14:textId="77777777" w:rsidR="007E60C9" w:rsidRPr="000E0405" w:rsidRDefault="007E60C9" w:rsidP="009F1A5E">
            <w:pPr>
              <w:snapToGrid w:val="0"/>
              <w:spacing w:after="0"/>
              <w:jc w:val="both"/>
            </w:pPr>
            <w:r w:rsidRPr="000E0405">
              <w:rPr>
                <w:rFonts w:hint="eastAsia"/>
              </w:rPr>
              <w:t xml:space="preserve">No. </w:t>
            </w:r>
            <w:r w:rsidRPr="000E0405">
              <w:t>64%</w:t>
            </w:r>
          </w:p>
        </w:tc>
        <w:tc>
          <w:tcPr>
            <w:tcW w:w="1050" w:type="dxa"/>
            <w:vAlign w:val="center"/>
          </w:tcPr>
          <w:p w14:paraId="37F11E52" w14:textId="77777777" w:rsidR="007E60C9" w:rsidRPr="000E0405" w:rsidRDefault="007E60C9" w:rsidP="009F1A5E">
            <w:pPr>
              <w:snapToGrid w:val="0"/>
              <w:spacing w:after="0"/>
              <w:jc w:val="both"/>
            </w:pPr>
            <w:r w:rsidRPr="000E0405">
              <w:rPr>
                <w:rFonts w:hint="eastAsia"/>
              </w:rPr>
              <w:t xml:space="preserve">No. </w:t>
            </w:r>
            <w:r w:rsidRPr="000E0405">
              <w:t>27%</w:t>
            </w:r>
          </w:p>
        </w:tc>
      </w:tr>
      <w:tr w:rsidR="00361D7F" w:rsidRPr="000E0405" w14:paraId="4E11A3D5" w14:textId="77777777" w:rsidTr="002318CE">
        <w:trPr>
          <w:trHeight w:val="300"/>
          <w:jc w:val="center"/>
        </w:trPr>
        <w:tc>
          <w:tcPr>
            <w:tcW w:w="4526" w:type="dxa"/>
            <w:vAlign w:val="center"/>
          </w:tcPr>
          <w:p w14:paraId="7D45F5CF" w14:textId="77777777" w:rsidR="007E60C9" w:rsidRPr="000E0405" w:rsidRDefault="007E60C9" w:rsidP="009F1A5E">
            <w:pPr>
              <w:snapToGrid w:val="0"/>
              <w:spacing w:after="0"/>
              <w:jc w:val="both"/>
            </w:pPr>
            <w:r w:rsidRPr="000E0405">
              <w:t>Case 10.19, m-RTT, BW=20MHz, RSU staggered</w:t>
            </w:r>
          </w:p>
        </w:tc>
        <w:tc>
          <w:tcPr>
            <w:tcW w:w="639" w:type="dxa"/>
          </w:tcPr>
          <w:p w14:paraId="7FF3F13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0.74</w:t>
            </w:r>
          </w:p>
        </w:tc>
        <w:tc>
          <w:tcPr>
            <w:tcW w:w="788" w:type="dxa"/>
          </w:tcPr>
          <w:p w14:paraId="4C78F3B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1.02</w:t>
            </w:r>
          </w:p>
        </w:tc>
        <w:tc>
          <w:tcPr>
            <w:tcW w:w="790" w:type="dxa"/>
          </w:tcPr>
          <w:p w14:paraId="57298FC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1.41</w:t>
            </w:r>
          </w:p>
        </w:tc>
        <w:tc>
          <w:tcPr>
            <w:tcW w:w="791" w:type="dxa"/>
          </w:tcPr>
          <w:p w14:paraId="707D0A1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2.16</w:t>
            </w:r>
          </w:p>
        </w:tc>
        <w:tc>
          <w:tcPr>
            <w:tcW w:w="1050" w:type="dxa"/>
            <w:vAlign w:val="center"/>
          </w:tcPr>
          <w:p w14:paraId="07F94E42" w14:textId="77777777" w:rsidR="007E60C9" w:rsidRPr="000E0405" w:rsidRDefault="007E60C9" w:rsidP="009F1A5E">
            <w:pPr>
              <w:snapToGrid w:val="0"/>
              <w:spacing w:after="0"/>
              <w:jc w:val="both"/>
            </w:pPr>
            <w:r w:rsidRPr="000E0405">
              <w:rPr>
                <w:rFonts w:hint="eastAsia"/>
              </w:rPr>
              <w:t xml:space="preserve">No. </w:t>
            </w:r>
            <w:r w:rsidRPr="000E0405">
              <w:t>82%</w:t>
            </w:r>
          </w:p>
        </w:tc>
        <w:tc>
          <w:tcPr>
            <w:tcW w:w="1050" w:type="dxa"/>
            <w:vAlign w:val="center"/>
          </w:tcPr>
          <w:p w14:paraId="023BE01F" w14:textId="77777777" w:rsidR="007E60C9" w:rsidRPr="000E0405" w:rsidRDefault="007E60C9" w:rsidP="009F1A5E">
            <w:pPr>
              <w:snapToGrid w:val="0"/>
              <w:spacing w:after="0"/>
              <w:jc w:val="both"/>
            </w:pPr>
            <w:r w:rsidRPr="000E0405">
              <w:rPr>
                <w:rFonts w:hint="eastAsia"/>
              </w:rPr>
              <w:t xml:space="preserve">No. </w:t>
            </w:r>
            <w:r w:rsidRPr="000E0405">
              <w:t>30%</w:t>
            </w:r>
          </w:p>
        </w:tc>
      </w:tr>
      <w:tr w:rsidR="00361D7F" w:rsidRPr="000E0405" w14:paraId="2468691D" w14:textId="77777777" w:rsidTr="002318CE">
        <w:trPr>
          <w:trHeight w:val="300"/>
          <w:jc w:val="center"/>
        </w:trPr>
        <w:tc>
          <w:tcPr>
            <w:tcW w:w="4526" w:type="dxa"/>
            <w:vAlign w:val="center"/>
          </w:tcPr>
          <w:p w14:paraId="15C7006B" w14:textId="77777777" w:rsidR="007E60C9" w:rsidRPr="000E0405" w:rsidRDefault="007E60C9" w:rsidP="009F1A5E">
            <w:pPr>
              <w:snapToGrid w:val="0"/>
              <w:spacing w:after="0"/>
              <w:jc w:val="both"/>
            </w:pPr>
            <w:r w:rsidRPr="000E0405">
              <w:lastRenderedPageBreak/>
              <w:t>Case 10.25, m-RTT, BW=20MHz, RSU staggered</w:t>
            </w:r>
          </w:p>
        </w:tc>
        <w:tc>
          <w:tcPr>
            <w:tcW w:w="639" w:type="dxa"/>
          </w:tcPr>
          <w:p w14:paraId="0E67D1C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0.72</w:t>
            </w:r>
          </w:p>
        </w:tc>
        <w:tc>
          <w:tcPr>
            <w:tcW w:w="788" w:type="dxa"/>
          </w:tcPr>
          <w:p w14:paraId="3FE78F0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1.04</w:t>
            </w:r>
          </w:p>
        </w:tc>
        <w:tc>
          <w:tcPr>
            <w:tcW w:w="790" w:type="dxa"/>
          </w:tcPr>
          <w:p w14:paraId="3166707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1.58</w:t>
            </w:r>
          </w:p>
        </w:tc>
        <w:tc>
          <w:tcPr>
            <w:tcW w:w="791" w:type="dxa"/>
          </w:tcPr>
          <w:p w14:paraId="41F60B5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3.23</w:t>
            </w:r>
          </w:p>
        </w:tc>
        <w:tc>
          <w:tcPr>
            <w:tcW w:w="1050" w:type="dxa"/>
            <w:vAlign w:val="center"/>
          </w:tcPr>
          <w:p w14:paraId="171D7DE5" w14:textId="77777777" w:rsidR="007E60C9" w:rsidRPr="000E0405" w:rsidRDefault="007E60C9" w:rsidP="009F1A5E">
            <w:pPr>
              <w:snapToGrid w:val="0"/>
              <w:spacing w:after="0"/>
              <w:jc w:val="both"/>
            </w:pPr>
            <w:r w:rsidRPr="000E0405">
              <w:rPr>
                <w:rFonts w:hint="eastAsia"/>
              </w:rPr>
              <w:t xml:space="preserve">No. </w:t>
            </w:r>
            <w:r w:rsidRPr="000E0405">
              <w:t>79%</w:t>
            </w:r>
          </w:p>
        </w:tc>
        <w:tc>
          <w:tcPr>
            <w:tcW w:w="1050" w:type="dxa"/>
            <w:vAlign w:val="center"/>
          </w:tcPr>
          <w:p w14:paraId="61736EA4" w14:textId="77777777" w:rsidR="007E60C9" w:rsidRPr="000E0405" w:rsidRDefault="007E60C9" w:rsidP="009F1A5E">
            <w:pPr>
              <w:snapToGrid w:val="0"/>
              <w:spacing w:after="0"/>
              <w:jc w:val="both"/>
            </w:pPr>
            <w:r w:rsidRPr="000E0405">
              <w:rPr>
                <w:rFonts w:hint="eastAsia"/>
              </w:rPr>
              <w:t xml:space="preserve">No. </w:t>
            </w:r>
            <w:r w:rsidRPr="000E0405">
              <w:t>32%</w:t>
            </w:r>
          </w:p>
        </w:tc>
      </w:tr>
      <w:tr w:rsidR="00361D7F" w:rsidRPr="000E0405" w14:paraId="04EA7F15" w14:textId="77777777" w:rsidTr="002318CE">
        <w:trPr>
          <w:trHeight w:val="300"/>
          <w:jc w:val="center"/>
        </w:trPr>
        <w:tc>
          <w:tcPr>
            <w:tcW w:w="4526" w:type="dxa"/>
            <w:vAlign w:val="center"/>
          </w:tcPr>
          <w:p w14:paraId="549547B7" w14:textId="77777777" w:rsidR="007E60C9" w:rsidRPr="000E0405" w:rsidRDefault="007E60C9" w:rsidP="009F1A5E">
            <w:pPr>
              <w:snapToGrid w:val="0"/>
              <w:spacing w:after="0"/>
              <w:jc w:val="both"/>
            </w:pPr>
            <w:r w:rsidRPr="000E0405">
              <w:t>Case 10.31, m-RTT, BW=20MHz, RSU staggered</w:t>
            </w:r>
          </w:p>
        </w:tc>
        <w:tc>
          <w:tcPr>
            <w:tcW w:w="639" w:type="dxa"/>
          </w:tcPr>
          <w:p w14:paraId="7DED0A9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0.84</w:t>
            </w:r>
          </w:p>
        </w:tc>
        <w:tc>
          <w:tcPr>
            <w:tcW w:w="788" w:type="dxa"/>
          </w:tcPr>
          <w:p w14:paraId="09BB941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1.43</w:t>
            </w:r>
          </w:p>
        </w:tc>
        <w:tc>
          <w:tcPr>
            <w:tcW w:w="790" w:type="dxa"/>
          </w:tcPr>
          <w:p w14:paraId="7C2D761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3.76</w:t>
            </w:r>
          </w:p>
        </w:tc>
        <w:tc>
          <w:tcPr>
            <w:tcW w:w="791" w:type="dxa"/>
          </w:tcPr>
          <w:p w14:paraId="77186FF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17.12</w:t>
            </w:r>
          </w:p>
        </w:tc>
        <w:tc>
          <w:tcPr>
            <w:tcW w:w="1050" w:type="dxa"/>
            <w:vAlign w:val="center"/>
          </w:tcPr>
          <w:p w14:paraId="7F8BB994" w14:textId="77777777" w:rsidR="007E60C9" w:rsidRPr="000E0405" w:rsidRDefault="007E60C9" w:rsidP="009F1A5E">
            <w:pPr>
              <w:snapToGrid w:val="0"/>
              <w:spacing w:after="0"/>
              <w:jc w:val="both"/>
            </w:pPr>
            <w:r w:rsidRPr="000E0405">
              <w:rPr>
                <w:rFonts w:hint="eastAsia"/>
              </w:rPr>
              <w:t xml:space="preserve">No. </w:t>
            </w:r>
            <w:r w:rsidRPr="000E0405">
              <w:t>68%</w:t>
            </w:r>
          </w:p>
        </w:tc>
        <w:tc>
          <w:tcPr>
            <w:tcW w:w="1050" w:type="dxa"/>
            <w:vAlign w:val="center"/>
          </w:tcPr>
          <w:p w14:paraId="2E5B7028" w14:textId="77777777" w:rsidR="007E60C9" w:rsidRPr="000E0405" w:rsidRDefault="007E60C9" w:rsidP="009F1A5E">
            <w:pPr>
              <w:snapToGrid w:val="0"/>
              <w:spacing w:after="0"/>
              <w:jc w:val="both"/>
            </w:pPr>
            <w:r w:rsidRPr="000E0405">
              <w:rPr>
                <w:rFonts w:hint="eastAsia"/>
              </w:rPr>
              <w:t xml:space="preserve">No. </w:t>
            </w:r>
            <w:r w:rsidRPr="000E0405">
              <w:t>28%</w:t>
            </w:r>
          </w:p>
        </w:tc>
      </w:tr>
      <w:tr w:rsidR="00361D7F" w:rsidRPr="000E0405" w14:paraId="622F3505" w14:textId="77777777" w:rsidTr="002318CE">
        <w:trPr>
          <w:trHeight w:val="300"/>
          <w:jc w:val="center"/>
        </w:trPr>
        <w:tc>
          <w:tcPr>
            <w:tcW w:w="4526" w:type="dxa"/>
            <w:vAlign w:val="center"/>
          </w:tcPr>
          <w:p w14:paraId="331A0639" w14:textId="77777777" w:rsidR="007E60C9" w:rsidRPr="000E0405" w:rsidRDefault="007E60C9" w:rsidP="009F1A5E">
            <w:pPr>
              <w:snapToGrid w:val="0"/>
              <w:spacing w:after="0"/>
              <w:jc w:val="both"/>
            </w:pPr>
            <w:r w:rsidRPr="000E0405">
              <w:t>Case 10.37, m-RTT, BW=20MHz, RSU staggered</w:t>
            </w:r>
          </w:p>
        </w:tc>
        <w:tc>
          <w:tcPr>
            <w:tcW w:w="639" w:type="dxa"/>
          </w:tcPr>
          <w:p w14:paraId="086D780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0.75</w:t>
            </w:r>
          </w:p>
        </w:tc>
        <w:tc>
          <w:tcPr>
            <w:tcW w:w="788" w:type="dxa"/>
          </w:tcPr>
          <w:p w14:paraId="6AA2444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1.04</w:t>
            </w:r>
          </w:p>
        </w:tc>
        <w:tc>
          <w:tcPr>
            <w:tcW w:w="790" w:type="dxa"/>
          </w:tcPr>
          <w:p w14:paraId="6E238B8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1.43</w:t>
            </w:r>
          </w:p>
        </w:tc>
        <w:tc>
          <w:tcPr>
            <w:tcW w:w="791" w:type="dxa"/>
          </w:tcPr>
          <w:p w14:paraId="64AB908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2.17</w:t>
            </w:r>
          </w:p>
        </w:tc>
        <w:tc>
          <w:tcPr>
            <w:tcW w:w="1050" w:type="dxa"/>
            <w:vAlign w:val="center"/>
          </w:tcPr>
          <w:p w14:paraId="24D57686" w14:textId="77777777" w:rsidR="007E60C9" w:rsidRPr="000E0405" w:rsidRDefault="007E60C9" w:rsidP="009F1A5E">
            <w:pPr>
              <w:snapToGrid w:val="0"/>
              <w:spacing w:after="0"/>
              <w:jc w:val="both"/>
            </w:pPr>
            <w:r w:rsidRPr="000E0405">
              <w:rPr>
                <w:rFonts w:hint="eastAsia"/>
              </w:rPr>
              <w:t xml:space="preserve">No. </w:t>
            </w:r>
            <w:r w:rsidRPr="000E0405">
              <w:t>82%</w:t>
            </w:r>
          </w:p>
        </w:tc>
        <w:tc>
          <w:tcPr>
            <w:tcW w:w="1050" w:type="dxa"/>
            <w:vAlign w:val="center"/>
          </w:tcPr>
          <w:p w14:paraId="2C30AB7A" w14:textId="77777777" w:rsidR="007E60C9" w:rsidRPr="000E0405" w:rsidRDefault="007E60C9" w:rsidP="009F1A5E">
            <w:pPr>
              <w:snapToGrid w:val="0"/>
              <w:spacing w:after="0"/>
              <w:jc w:val="both"/>
            </w:pPr>
            <w:r w:rsidRPr="000E0405">
              <w:rPr>
                <w:rFonts w:hint="eastAsia"/>
              </w:rPr>
              <w:t xml:space="preserve">No. </w:t>
            </w:r>
            <w:r w:rsidRPr="000E0405">
              <w:t>29%</w:t>
            </w:r>
          </w:p>
        </w:tc>
      </w:tr>
      <w:tr w:rsidR="00361D7F" w:rsidRPr="000E0405" w14:paraId="4D769AB3" w14:textId="77777777" w:rsidTr="002318CE">
        <w:trPr>
          <w:trHeight w:val="300"/>
          <w:jc w:val="center"/>
        </w:trPr>
        <w:tc>
          <w:tcPr>
            <w:tcW w:w="4526" w:type="dxa"/>
            <w:vAlign w:val="center"/>
          </w:tcPr>
          <w:p w14:paraId="4811E884" w14:textId="77777777" w:rsidR="007E60C9" w:rsidRPr="000E0405" w:rsidRDefault="007E60C9" w:rsidP="009F1A5E">
            <w:pPr>
              <w:snapToGrid w:val="0"/>
              <w:spacing w:after="0"/>
              <w:jc w:val="both"/>
            </w:pPr>
            <w:r w:rsidRPr="000E0405">
              <w:t>Case 10.43, m-RTT, BW=20MHz, RSU staggered</w:t>
            </w:r>
          </w:p>
        </w:tc>
        <w:tc>
          <w:tcPr>
            <w:tcW w:w="639" w:type="dxa"/>
          </w:tcPr>
          <w:p w14:paraId="7211F8C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0.72</w:t>
            </w:r>
          </w:p>
        </w:tc>
        <w:tc>
          <w:tcPr>
            <w:tcW w:w="788" w:type="dxa"/>
          </w:tcPr>
          <w:p w14:paraId="3681C88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1.03</w:t>
            </w:r>
          </w:p>
        </w:tc>
        <w:tc>
          <w:tcPr>
            <w:tcW w:w="790" w:type="dxa"/>
          </w:tcPr>
          <w:p w14:paraId="2BF7B68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1.53</w:t>
            </w:r>
          </w:p>
        </w:tc>
        <w:tc>
          <w:tcPr>
            <w:tcW w:w="791" w:type="dxa"/>
          </w:tcPr>
          <w:p w14:paraId="5922CCD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2.86</w:t>
            </w:r>
          </w:p>
        </w:tc>
        <w:tc>
          <w:tcPr>
            <w:tcW w:w="1050" w:type="dxa"/>
            <w:vAlign w:val="center"/>
          </w:tcPr>
          <w:p w14:paraId="2719F003" w14:textId="77777777" w:rsidR="007E60C9" w:rsidRPr="000E0405" w:rsidRDefault="007E60C9" w:rsidP="009F1A5E">
            <w:pPr>
              <w:snapToGrid w:val="0"/>
              <w:spacing w:after="0"/>
              <w:jc w:val="both"/>
            </w:pPr>
            <w:r w:rsidRPr="000E0405">
              <w:rPr>
                <w:rFonts w:hint="eastAsia"/>
              </w:rPr>
              <w:t xml:space="preserve">No. </w:t>
            </w:r>
            <w:r w:rsidRPr="000E0405">
              <w:t>80%</w:t>
            </w:r>
          </w:p>
        </w:tc>
        <w:tc>
          <w:tcPr>
            <w:tcW w:w="1050" w:type="dxa"/>
            <w:vAlign w:val="center"/>
          </w:tcPr>
          <w:p w14:paraId="29195FA2" w14:textId="77777777" w:rsidR="007E60C9" w:rsidRPr="000E0405" w:rsidRDefault="007E60C9" w:rsidP="009F1A5E">
            <w:pPr>
              <w:snapToGrid w:val="0"/>
              <w:spacing w:after="0"/>
              <w:jc w:val="both"/>
            </w:pPr>
            <w:r w:rsidRPr="000E0405">
              <w:rPr>
                <w:rFonts w:hint="eastAsia"/>
              </w:rPr>
              <w:t xml:space="preserve">No. </w:t>
            </w:r>
            <w:r w:rsidRPr="000E0405">
              <w:t>32%</w:t>
            </w:r>
          </w:p>
        </w:tc>
      </w:tr>
      <w:tr w:rsidR="00361D7F" w:rsidRPr="000E0405" w14:paraId="2BC536E0" w14:textId="77777777" w:rsidTr="002318CE">
        <w:trPr>
          <w:trHeight w:val="300"/>
          <w:jc w:val="center"/>
        </w:trPr>
        <w:tc>
          <w:tcPr>
            <w:tcW w:w="4526" w:type="dxa"/>
            <w:vAlign w:val="center"/>
          </w:tcPr>
          <w:p w14:paraId="5A199E7E" w14:textId="77777777" w:rsidR="007E60C9" w:rsidRPr="000E0405" w:rsidRDefault="007E60C9" w:rsidP="009F1A5E">
            <w:pPr>
              <w:snapToGrid w:val="0"/>
              <w:spacing w:after="0"/>
              <w:jc w:val="both"/>
            </w:pPr>
            <w:r w:rsidRPr="000E0405">
              <w:t>Case 10.49, m-RTT, BW=20MHz, RSU staggered</w:t>
            </w:r>
          </w:p>
        </w:tc>
        <w:tc>
          <w:tcPr>
            <w:tcW w:w="639" w:type="dxa"/>
          </w:tcPr>
          <w:p w14:paraId="23E21CF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0.83</w:t>
            </w:r>
          </w:p>
        </w:tc>
        <w:tc>
          <w:tcPr>
            <w:tcW w:w="788" w:type="dxa"/>
          </w:tcPr>
          <w:p w14:paraId="347E1DB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1.33</w:t>
            </w:r>
          </w:p>
        </w:tc>
        <w:tc>
          <w:tcPr>
            <w:tcW w:w="790" w:type="dxa"/>
          </w:tcPr>
          <w:p w14:paraId="654734E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2.72</w:t>
            </w:r>
          </w:p>
        </w:tc>
        <w:tc>
          <w:tcPr>
            <w:tcW w:w="791" w:type="dxa"/>
          </w:tcPr>
          <w:p w14:paraId="77C61F1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9.81</w:t>
            </w:r>
          </w:p>
        </w:tc>
        <w:tc>
          <w:tcPr>
            <w:tcW w:w="1050" w:type="dxa"/>
            <w:vAlign w:val="center"/>
          </w:tcPr>
          <w:p w14:paraId="06A3C200" w14:textId="77777777" w:rsidR="007E60C9" w:rsidRPr="000E0405" w:rsidRDefault="007E60C9" w:rsidP="009F1A5E">
            <w:pPr>
              <w:snapToGrid w:val="0"/>
              <w:spacing w:after="0"/>
              <w:jc w:val="both"/>
            </w:pPr>
            <w:r w:rsidRPr="000E0405">
              <w:rPr>
                <w:rFonts w:hint="eastAsia"/>
              </w:rPr>
              <w:t xml:space="preserve">No. </w:t>
            </w:r>
            <w:r w:rsidRPr="000E0405">
              <w:t>70%</w:t>
            </w:r>
          </w:p>
        </w:tc>
        <w:tc>
          <w:tcPr>
            <w:tcW w:w="1050" w:type="dxa"/>
            <w:vAlign w:val="center"/>
          </w:tcPr>
          <w:p w14:paraId="53562B3A" w14:textId="77777777" w:rsidR="007E60C9" w:rsidRPr="000E0405" w:rsidRDefault="007E60C9" w:rsidP="009F1A5E">
            <w:pPr>
              <w:snapToGrid w:val="0"/>
              <w:spacing w:after="0"/>
              <w:jc w:val="both"/>
            </w:pPr>
            <w:r w:rsidRPr="000E0405">
              <w:rPr>
                <w:rFonts w:hint="eastAsia"/>
              </w:rPr>
              <w:t xml:space="preserve">No. </w:t>
            </w:r>
            <w:r w:rsidRPr="000E0405">
              <w:t>28%</w:t>
            </w:r>
          </w:p>
        </w:tc>
      </w:tr>
      <w:tr w:rsidR="00361D7F" w:rsidRPr="000E0405" w14:paraId="102F02FD" w14:textId="77777777" w:rsidTr="002318CE">
        <w:trPr>
          <w:trHeight w:val="300"/>
          <w:jc w:val="center"/>
        </w:trPr>
        <w:tc>
          <w:tcPr>
            <w:tcW w:w="4526" w:type="dxa"/>
            <w:vAlign w:val="center"/>
          </w:tcPr>
          <w:p w14:paraId="47D6EAF1" w14:textId="77777777" w:rsidR="007E60C9" w:rsidRPr="000E0405" w:rsidRDefault="007E60C9" w:rsidP="009F1A5E">
            <w:pPr>
              <w:snapToGrid w:val="0"/>
              <w:spacing w:after="0"/>
              <w:jc w:val="both"/>
            </w:pPr>
            <w:r w:rsidRPr="000E0405">
              <w:t>Case 10.4, m-RTT, BW=20MHz, RSU symmetric</w:t>
            </w:r>
          </w:p>
        </w:tc>
        <w:tc>
          <w:tcPr>
            <w:tcW w:w="639" w:type="dxa"/>
          </w:tcPr>
          <w:p w14:paraId="1B0008E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0.76</w:t>
            </w:r>
          </w:p>
        </w:tc>
        <w:tc>
          <w:tcPr>
            <w:tcW w:w="788" w:type="dxa"/>
          </w:tcPr>
          <w:p w14:paraId="6B62483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1.04</w:t>
            </w:r>
          </w:p>
        </w:tc>
        <w:tc>
          <w:tcPr>
            <w:tcW w:w="790" w:type="dxa"/>
          </w:tcPr>
          <w:p w14:paraId="3479CFC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1.46</w:t>
            </w:r>
          </w:p>
        </w:tc>
        <w:tc>
          <w:tcPr>
            <w:tcW w:w="791" w:type="dxa"/>
          </w:tcPr>
          <w:p w14:paraId="4024148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2.36</w:t>
            </w:r>
          </w:p>
        </w:tc>
        <w:tc>
          <w:tcPr>
            <w:tcW w:w="1050" w:type="dxa"/>
            <w:vAlign w:val="center"/>
          </w:tcPr>
          <w:p w14:paraId="43344AB8" w14:textId="77777777" w:rsidR="007E60C9" w:rsidRPr="000E0405" w:rsidRDefault="007E60C9" w:rsidP="009F1A5E">
            <w:pPr>
              <w:snapToGrid w:val="0"/>
              <w:spacing w:after="0"/>
              <w:jc w:val="both"/>
            </w:pPr>
            <w:r w:rsidRPr="000E0405">
              <w:rPr>
                <w:rFonts w:hint="eastAsia"/>
              </w:rPr>
              <w:t xml:space="preserve">No. </w:t>
            </w:r>
            <w:r w:rsidRPr="000E0405">
              <w:t>81%</w:t>
            </w:r>
          </w:p>
        </w:tc>
        <w:tc>
          <w:tcPr>
            <w:tcW w:w="1050" w:type="dxa"/>
            <w:vAlign w:val="center"/>
          </w:tcPr>
          <w:p w14:paraId="48236037" w14:textId="77777777" w:rsidR="007E60C9" w:rsidRPr="000E0405" w:rsidRDefault="007E60C9" w:rsidP="009F1A5E">
            <w:pPr>
              <w:snapToGrid w:val="0"/>
              <w:spacing w:after="0"/>
              <w:jc w:val="both"/>
            </w:pPr>
            <w:r w:rsidRPr="000E0405">
              <w:rPr>
                <w:rFonts w:hint="eastAsia"/>
              </w:rPr>
              <w:t xml:space="preserve">No. </w:t>
            </w:r>
            <w:r w:rsidRPr="000E0405">
              <w:t>29%</w:t>
            </w:r>
          </w:p>
        </w:tc>
      </w:tr>
      <w:tr w:rsidR="00361D7F" w:rsidRPr="000E0405" w14:paraId="118E1530" w14:textId="77777777" w:rsidTr="002318CE">
        <w:trPr>
          <w:trHeight w:val="300"/>
          <w:jc w:val="center"/>
        </w:trPr>
        <w:tc>
          <w:tcPr>
            <w:tcW w:w="4526" w:type="dxa"/>
            <w:vAlign w:val="center"/>
          </w:tcPr>
          <w:p w14:paraId="769251B0" w14:textId="77777777" w:rsidR="007E60C9" w:rsidRPr="000E0405" w:rsidRDefault="007E60C9" w:rsidP="009F1A5E">
            <w:pPr>
              <w:snapToGrid w:val="0"/>
              <w:spacing w:after="0"/>
              <w:jc w:val="both"/>
            </w:pPr>
            <w:r w:rsidRPr="000E0405">
              <w:t>Case 10.10, m-RTT, BW=20MHz, RSU symmetric</w:t>
            </w:r>
          </w:p>
        </w:tc>
        <w:tc>
          <w:tcPr>
            <w:tcW w:w="639" w:type="dxa"/>
          </w:tcPr>
          <w:p w14:paraId="6654CC7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0.73</w:t>
            </w:r>
          </w:p>
        </w:tc>
        <w:tc>
          <w:tcPr>
            <w:tcW w:w="788" w:type="dxa"/>
          </w:tcPr>
          <w:p w14:paraId="5E34D11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1.10</w:t>
            </w:r>
          </w:p>
        </w:tc>
        <w:tc>
          <w:tcPr>
            <w:tcW w:w="790" w:type="dxa"/>
          </w:tcPr>
          <w:p w14:paraId="2B4538D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1.84</w:t>
            </w:r>
          </w:p>
        </w:tc>
        <w:tc>
          <w:tcPr>
            <w:tcW w:w="791" w:type="dxa"/>
          </w:tcPr>
          <w:p w14:paraId="19A35F4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7.86</w:t>
            </w:r>
          </w:p>
        </w:tc>
        <w:tc>
          <w:tcPr>
            <w:tcW w:w="1050" w:type="dxa"/>
            <w:vAlign w:val="center"/>
          </w:tcPr>
          <w:p w14:paraId="2B8A532D" w14:textId="77777777" w:rsidR="007E60C9" w:rsidRPr="000E0405" w:rsidRDefault="007E60C9" w:rsidP="009F1A5E">
            <w:pPr>
              <w:snapToGrid w:val="0"/>
              <w:spacing w:after="0"/>
              <w:jc w:val="both"/>
            </w:pPr>
            <w:r w:rsidRPr="000E0405">
              <w:rPr>
                <w:rFonts w:hint="eastAsia"/>
              </w:rPr>
              <w:t xml:space="preserve">No. </w:t>
            </w:r>
            <w:r w:rsidRPr="000E0405">
              <w:t>76%</w:t>
            </w:r>
          </w:p>
        </w:tc>
        <w:tc>
          <w:tcPr>
            <w:tcW w:w="1050" w:type="dxa"/>
            <w:vAlign w:val="center"/>
          </w:tcPr>
          <w:p w14:paraId="74A5A3E9" w14:textId="77777777" w:rsidR="007E60C9" w:rsidRPr="000E0405" w:rsidRDefault="007E60C9" w:rsidP="009F1A5E">
            <w:pPr>
              <w:snapToGrid w:val="0"/>
              <w:spacing w:after="0"/>
              <w:jc w:val="both"/>
            </w:pPr>
            <w:r w:rsidRPr="000E0405">
              <w:rPr>
                <w:rFonts w:hint="eastAsia"/>
              </w:rPr>
              <w:t xml:space="preserve">No. </w:t>
            </w:r>
            <w:r w:rsidRPr="000E0405">
              <w:t>32%</w:t>
            </w:r>
          </w:p>
        </w:tc>
      </w:tr>
      <w:tr w:rsidR="00361D7F" w:rsidRPr="000E0405" w14:paraId="7139CBE8" w14:textId="77777777" w:rsidTr="002318CE">
        <w:trPr>
          <w:trHeight w:val="300"/>
          <w:jc w:val="center"/>
        </w:trPr>
        <w:tc>
          <w:tcPr>
            <w:tcW w:w="4526" w:type="dxa"/>
            <w:vAlign w:val="center"/>
          </w:tcPr>
          <w:p w14:paraId="12CF8983" w14:textId="77777777" w:rsidR="007E60C9" w:rsidRPr="000E0405" w:rsidRDefault="007E60C9" w:rsidP="009F1A5E">
            <w:pPr>
              <w:snapToGrid w:val="0"/>
              <w:spacing w:after="0"/>
              <w:jc w:val="both"/>
            </w:pPr>
            <w:r w:rsidRPr="000E0405">
              <w:t>Case 10.16, m-RTT, BW=20MHz, RSU symmetric</w:t>
            </w:r>
          </w:p>
        </w:tc>
        <w:tc>
          <w:tcPr>
            <w:tcW w:w="639" w:type="dxa"/>
          </w:tcPr>
          <w:p w14:paraId="3EDB2D7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0.93</w:t>
            </w:r>
          </w:p>
        </w:tc>
        <w:tc>
          <w:tcPr>
            <w:tcW w:w="788" w:type="dxa"/>
          </w:tcPr>
          <w:p w14:paraId="796C4E5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1.83</w:t>
            </w:r>
          </w:p>
        </w:tc>
        <w:tc>
          <w:tcPr>
            <w:tcW w:w="790" w:type="dxa"/>
          </w:tcPr>
          <w:p w14:paraId="4B06B2E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13.35</w:t>
            </w:r>
          </w:p>
        </w:tc>
        <w:tc>
          <w:tcPr>
            <w:tcW w:w="791" w:type="dxa"/>
          </w:tcPr>
          <w:p w14:paraId="5B0A2A7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26.10</w:t>
            </w:r>
          </w:p>
        </w:tc>
        <w:tc>
          <w:tcPr>
            <w:tcW w:w="1050" w:type="dxa"/>
            <w:vAlign w:val="center"/>
          </w:tcPr>
          <w:p w14:paraId="300B5226" w14:textId="77777777" w:rsidR="007E60C9" w:rsidRPr="000E0405" w:rsidRDefault="007E60C9" w:rsidP="009F1A5E">
            <w:pPr>
              <w:snapToGrid w:val="0"/>
              <w:spacing w:after="0"/>
              <w:jc w:val="both"/>
            </w:pPr>
            <w:r w:rsidRPr="000E0405">
              <w:rPr>
                <w:rFonts w:hint="eastAsia"/>
              </w:rPr>
              <w:t xml:space="preserve">No. </w:t>
            </w:r>
            <w:r w:rsidRPr="000E0405">
              <w:t>64%</w:t>
            </w:r>
          </w:p>
        </w:tc>
        <w:tc>
          <w:tcPr>
            <w:tcW w:w="1050" w:type="dxa"/>
            <w:vAlign w:val="center"/>
          </w:tcPr>
          <w:p w14:paraId="3D5B4383" w14:textId="77777777" w:rsidR="007E60C9" w:rsidRPr="000E0405" w:rsidRDefault="007E60C9" w:rsidP="009F1A5E">
            <w:pPr>
              <w:snapToGrid w:val="0"/>
              <w:spacing w:after="0"/>
              <w:jc w:val="both"/>
            </w:pPr>
            <w:r w:rsidRPr="000E0405">
              <w:rPr>
                <w:rFonts w:hint="eastAsia"/>
              </w:rPr>
              <w:t xml:space="preserve">No. </w:t>
            </w:r>
            <w:r w:rsidRPr="000E0405">
              <w:t>27%</w:t>
            </w:r>
          </w:p>
        </w:tc>
      </w:tr>
      <w:tr w:rsidR="00361D7F" w:rsidRPr="000E0405" w14:paraId="1AB5935A"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515082E2" w14:textId="77777777" w:rsidR="007E60C9" w:rsidRPr="000E0405" w:rsidRDefault="007E60C9" w:rsidP="009F1A5E">
            <w:pPr>
              <w:snapToGrid w:val="0"/>
              <w:spacing w:after="0"/>
              <w:jc w:val="both"/>
            </w:pPr>
            <w:r w:rsidRPr="000E0405">
              <w:t>Case 10.22, m-RTT, BW=20MHz, RSU symmetric</w:t>
            </w:r>
          </w:p>
        </w:tc>
        <w:tc>
          <w:tcPr>
            <w:tcW w:w="639" w:type="dxa"/>
            <w:tcBorders>
              <w:top w:val="single" w:sz="4" w:space="0" w:color="000000"/>
              <w:left w:val="single" w:sz="4" w:space="0" w:color="000000"/>
              <w:bottom w:val="single" w:sz="4" w:space="0" w:color="000000"/>
              <w:right w:val="single" w:sz="4" w:space="0" w:color="000000"/>
            </w:tcBorders>
          </w:tcPr>
          <w:p w14:paraId="18B9FED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0.76</w:t>
            </w:r>
          </w:p>
        </w:tc>
        <w:tc>
          <w:tcPr>
            <w:tcW w:w="788" w:type="dxa"/>
            <w:tcBorders>
              <w:top w:val="single" w:sz="4" w:space="0" w:color="000000"/>
              <w:left w:val="single" w:sz="4" w:space="0" w:color="000000"/>
              <w:bottom w:val="single" w:sz="4" w:space="0" w:color="000000"/>
              <w:right w:val="single" w:sz="4" w:space="0" w:color="000000"/>
            </w:tcBorders>
          </w:tcPr>
          <w:p w14:paraId="3271E5F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1.04</w:t>
            </w:r>
          </w:p>
        </w:tc>
        <w:tc>
          <w:tcPr>
            <w:tcW w:w="790" w:type="dxa"/>
            <w:tcBorders>
              <w:top w:val="single" w:sz="4" w:space="0" w:color="000000"/>
              <w:left w:val="single" w:sz="4" w:space="0" w:color="000000"/>
              <w:bottom w:val="single" w:sz="4" w:space="0" w:color="000000"/>
              <w:right w:val="single" w:sz="4" w:space="0" w:color="000000"/>
            </w:tcBorders>
          </w:tcPr>
          <w:p w14:paraId="5690954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1.44</w:t>
            </w:r>
          </w:p>
        </w:tc>
        <w:tc>
          <w:tcPr>
            <w:tcW w:w="791" w:type="dxa"/>
            <w:tcBorders>
              <w:top w:val="single" w:sz="4" w:space="0" w:color="000000"/>
              <w:left w:val="single" w:sz="4" w:space="0" w:color="000000"/>
              <w:bottom w:val="single" w:sz="4" w:space="0" w:color="000000"/>
              <w:right w:val="single" w:sz="4" w:space="0" w:color="000000"/>
            </w:tcBorders>
          </w:tcPr>
          <w:p w14:paraId="03BC203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2.23</w:t>
            </w:r>
          </w:p>
        </w:tc>
        <w:tc>
          <w:tcPr>
            <w:tcW w:w="1050" w:type="dxa"/>
            <w:tcBorders>
              <w:top w:val="single" w:sz="4" w:space="0" w:color="000000"/>
              <w:left w:val="single" w:sz="4" w:space="0" w:color="000000"/>
              <w:bottom w:val="single" w:sz="4" w:space="0" w:color="000000"/>
              <w:right w:val="single" w:sz="4" w:space="0" w:color="000000"/>
            </w:tcBorders>
            <w:vAlign w:val="center"/>
          </w:tcPr>
          <w:p w14:paraId="632B7EEB" w14:textId="77777777" w:rsidR="007E60C9" w:rsidRPr="000E0405" w:rsidRDefault="007E60C9" w:rsidP="009F1A5E">
            <w:pPr>
              <w:snapToGrid w:val="0"/>
              <w:spacing w:after="0"/>
              <w:jc w:val="both"/>
            </w:pPr>
            <w:r w:rsidRPr="000E0405">
              <w:rPr>
                <w:rFonts w:hint="eastAsia"/>
              </w:rPr>
              <w:t xml:space="preserve">No. </w:t>
            </w:r>
            <w:r w:rsidRPr="000E0405">
              <w:t>81%</w:t>
            </w:r>
          </w:p>
        </w:tc>
        <w:tc>
          <w:tcPr>
            <w:tcW w:w="1050" w:type="dxa"/>
            <w:tcBorders>
              <w:top w:val="single" w:sz="4" w:space="0" w:color="000000"/>
              <w:left w:val="single" w:sz="4" w:space="0" w:color="000000"/>
              <w:bottom w:val="single" w:sz="4" w:space="0" w:color="000000"/>
              <w:right w:val="single" w:sz="4" w:space="0" w:color="000000"/>
            </w:tcBorders>
            <w:vAlign w:val="center"/>
          </w:tcPr>
          <w:p w14:paraId="16B0E107" w14:textId="77777777" w:rsidR="007E60C9" w:rsidRPr="000E0405" w:rsidRDefault="007E60C9" w:rsidP="009F1A5E">
            <w:pPr>
              <w:snapToGrid w:val="0"/>
              <w:spacing w:after="0"/>
              <w:jc w:val="both"/>
            </w:pPr>
            <w:r w:rsidRPr="000E0405">
              <w:rPr>
                <w:rFonts w:hint="eastAsia"/>
              </w:rPr>
              <w:t xml:space="preserve">No. </w:t>
            </w:r>
            <w:r w:rsidRPr="000E0405">
              <w:t>29%</w:t>
            </w:r>
          </w:p>
        </w:tc>
      </w:tr>
      <w:tr w:rsidR="00361D7F" w:rsidRPr="000E0405" w14:paraId="498B1C79"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42E293F3" w14:textId="77777777" w:rsidR="007E60C9" w:rsidRPr="000E0405" w:rsidRDefault="007E60C9" w:rsidP="009F1A5E">
            <w:pPr>
              <w:snapToGrid w:val="0"/>
              <w:spacing w:after="0"/>
              <w:jc w:val="both"/>
            </w:pPr>
            <w:r w:rsidRPr="000E0405">
              <w:t>Case 10.28, m-RTT, BW=20MHz, RSU symmetric</w:t>
            </w:r>
          </w:p>
        </w:tc>
        <w:tc>
          <w:tcPr>
            <w:tcW w:w="639" w:type="dxa"/>
            <w:tcBorders>
              <w:top w:val="single" w:sz="4" w:space="0" w:color="000000"/>
              <w:left w:val="single" w:sz="4" w:space="0" w:color="000000"/>
              <w:bottom w:val="single" w:sz="4" w:space="0" w:color="000000"/>
              <w:right w:val="single" w:sz="4" w:space="0" w:color="000000"/>
            </w:tcBorders>
          </w:tcPr>
          <w:p w14:paraId="0952AA3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0.72</w:t>
            </w:r>
          </w:p>
        </w:tc>
        <w:tc>
          <w:tcPr>
            <w:tcW w:w="788" w:type="dxa"/>
            <w:tcBorders>
              <w:top w:val="single" w:sz="4" w:space="0" w:color="000000"/>
              <w:left w:val="single" w:sz="4" w:space="0" w:color="000000"/>
              <w:bottom w:val="single" w:sz="4" w:space="0" w:color="000000"/>
              <w:right w:val="single" w:sz="4" w:space="0" w:color="000000"/>
            </w:tcBorders>
          </w:tcPr>
          <w:p w14:paraId="4358F11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1.05</w:t>
            </w:r>
          </w:p>
        </w:tc>
        <w:tc>
          <w:tcPr>
            <w:tcW w:w="790" w:type="dxa"/>
            <w:tcBorders>
              <w:top w:val="single" w:sz="4" w:space="0" w:color="000000"/>
              <w:left w:val="single" w:sz="4" w:space="0" w:color="000000"/>
              <w:bottom w:val="single" w:sz="4" w:space="0" w:color="000000"/>
              <w:right w:val="single" w:sz="4" w:space="0" w:color="000000"/>
            </w:tcBorders>
          </w:tcPr>
          <w:p w14:paraId="462716B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1.58</w:t>
            </w:r>
          </w:p>
        </w:tc>
        <w:tc>
          <w:tcPr>
            <w:tcW w:w="791" w:type="dxa"/>
            <w:tcBorders>
              <w:top w:val="single" w:sz="4" w:space="0" w:color="000000"/>
              <w:left w:val="single" w:sz="4" w:space="0" w:color="000000"/>
              <w:bottom w:val="single" w:sz="4" w:space="0" w:color="000000"/>
              <w:right w:val="single" w:sz="4" w:space="0" w:color="000000"/>
            </w:tcBorders>
          </w:tcPr>
          <w:p w14:paraId="64A040C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3.09</w:t>
            </w:r>
          </w:p>
        </w:tc>
        <w:tc>
          <w:tcPr>
            <w:tcW w:w="1050" w:type="dxa"/>
            <w:tcBorders>
              <w:top w:val="single" w:sz="4" w:space="0" w:color="000000"/>
              <w:left w:val="single" w:sz="4" w:space="0" w:color="000000"/>
              <w:bottom w:val="single" w:sz="4" w:space="0" w:color="000000"/>
              <w:right w:val="single" w:sz="4" w:space="0" w:color="000000"/>
            </w:tcBorders>
            <w:vAlign w:val="center"/>
          </w:tcPr>
          <w:p w14:paraId="72E0FBC2" w14:textId="77777777" w:rsidR="007E60C9" w:rsidRPr="000E0405" w:rsidRDefault="007E60C9" w:rsidP="009F1A5E">
            <w:pPr>
              <w:snapToGrid w:val="0"/>
              <w:spacing w:after="0"/>
              <w:jc w:val="both"/>
            </w:pPr>
            <w:r w:rsidRPr="000E0405">
              <w:rPr>
                <w:rFonts w:hint="eastAsia"/>
              </w:rPr>
              <w:t xml:space="preserve">No. </w:t>
            </w:r>
            <w:r w:rsidRPr="000E0405">
              <w:t>79%</w:t>
            </w:r>
          </w:p>
        </w:tc>
        <w:tc>
          <w:tcPr>
            <w:tcW w:w="1050" w:type="dxa"/>
            <w:tcBorders>
              <w:top w:val="single" w:sz="4" w:space="0" w:color="000000"/>
              <w:left w:val="single" w:sz="4" w:space="0" w:color="000000"/>
              <w:bottom w:val="single" w:sz="4" w:space="0" w:color="000000"/>
              <w:right w:val="single" w:sz="4" w:space="0" w:color="000000"/>
            </w:tcBorders>
            <w:vAlign w:val="center"/>
          </w:tcPr>
          <w:p w14:paraId="3C2744E7" w14:textId="77777777" w:rsidR="007E60C9" w:rsidRPr="000E0405" w:rsidRDefault="007E60C9" w:rsidP="009F1A5E">
            <w:pPr>
              <w:snapToGrid w:val="0"/>
              <w:spacing w:after="0"/>
              <w:jc w:val="both"/>
            </w:pPr>
            <w:r w:rsidRPr="000E0405">
              <w:rPr>
                <w:rFonts w:hint="eastAsia"/>
              </w:rPr>
              <w:t xml:space="preserve">No. </w:t>
            </w:r>
            <w:r w:rsidRPr="000E0405">
              <w:t>33%</w:t>
            </w:r>
          </w:p>
        </w:tc>
      </w:tr>
      <w:tr w:rsidR="00361D7F" w:rsidRPr="000E0405" w14:paraId="2E4E1D95"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78D01D87" w14:textId="77777777" w:rsidR="007E60C9" w:rsidRPr="000E0405" w:rsidRDefault="007E60C9" w:rsidP="009F1A5E">
            <w:pPr>
              <w:snapToGrid w:val="0"/>
              <w:spacing w:after="0"/>
              <w:jc w:val="both"/>
            </w:pPr>
            <w:r w:rsidRPr="000E0405">
              <w:t>Case 10.34, m-RTT, BW=20MHz, RSU symmetric</w:t>
            </w:r>
          </w:p>
        </w:tc>
        <w:tc>
          <w:tcPr>
            <w:tcW w:w="639" w:type="dxa"/>
            <w:tcBorders>
              <w:top w:val="single" w:sz="4" w:space="0" w:color="000000"/>
              <w:left w:val="single" w:sz="4" w:space="0" w:color="000000"/>
              <w:bottom w:val="single" w:sz="4" w:space="0" w:color="000000"/>
              <w:right w:val="single" w:sz="4" w:space="0" w:color="000000"/>
            </w:tcBorders>
          </w:tcPr>
          <w:p w14:paraId="6309C07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0.84</w:t>
            </w:r>
          </w:p>
        </w:tc>
        <w:tc>
          <w:tcPr>
            <w:tcW w:w="788" w:type="dxa"/>
            <w:tcBorders>
              <w:top w:val="single" w:sz="4" w:space="0" w:color="000000"/>
              <w:left w:val="single" w:sz="4" w:space="0" w:color="000000"/>
              <w:bottom w:val="single" w:sz="4" w:space="0" w:color="000000"/>
              <w:right w:val="single" w:sz="4" w:space="0" w:color="000000"/>
            </w:tcBorders>
          </w:tcPr>
          <w:p w14:paraId="082ABD1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1.38</w:t>
            </w:r>
          </w:p>
        </w:tc>
        <w:tc>
          <w:tcPr>
            <w:tcW w:w="790" w:type="dxa"/>
            <w:tcBorders>
              <w:top w:val="single" w:sz="4" w:space="0" w:color="000000"/>
              <w:left w:val="single" w:sz="4" w:space="0" w:color="000000"/>
              <w:bottom w:val="single" w:sz="4" w:space="0" w:color="000000"/>
              <w:right w:val="single" w:sz="4" w:space="0" w:color="000000"/>
            </w:tcBorders>
          </w:tcPr>
          <w:p w14:paraId="6AA556A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3.13</w:t>
            </w:r>
          </w:p>
        </w:tc>
        <w:tc>
          <w:tcPr>
            <w:tcW w:w="791" w:type="dxa"/>
            <w:tcBorders>
              <w:top w:val="single" w:sz="4" w:space="0" w:color="000000"/>
              <w:left w:val="single" w:sz="4" w:space="0" w:color="000000"/>
              <w:bottom w:val="single" w:sz="4" w:space="0" w:color="000000"/>
              <w:right w:val="single" w:sz="4" w:space="0" w:color="000000"/>
            </w:tcBorders>
          </w:tcPr>
          <w:p w14:paraId="63FB089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15.62</w:t>
            </w:r>
          </w:p>
        </w:tc>
        <w:tc>
          <w:tcPr>
            <w:tcW w:w="1050" w:type="dxa"/>
            <w:tcBorders>
              <w:top w:val="single" w:sz="4" w:space="0" w:color="000000"/>
              <w:left w:val="single" w:sz="4" w:space="0" w:color="000000"/>
              <w:bottom w:val="single" w:sz="4" w:space="0" w:color="000000"/>
              <w:right w:val="single" w:sz="4" w:space="0" w:color="000000"/>
            </w:tcBorders>
            <w:vAlign w:val="center"/>
          </w:tcPr>
          <w:p w14:paraId="30851EE3" w14:textId="77777777" w:rsidR="007E60C9" w:rsidRPr="000E0405" w:rsidRDefault="007E60C9" w:rsidP="009F1A5E">
            <w:pPr>
              <w:snapToGrid w:val="0"/>
              <w:spacing w:after="0"/>
              <w:jc w:val="both"/>
            </w:pPr>
            <w:r w:rsidRPr="000E0405">
              <w:rPr>
                <w:rFonts w:hint="eastAsia"/>
              </w:rPr>
              <w:t xml:space="preserve">No. </w:t>
            </w:r>
            <w:r w:rsidRPr="000E0405">
              <w:t>69%</w:t>
            </w:r>
          </w:p>
        </w:tc>
        <w:tc>
          <w:tcPr>
            <w:tcW w:w="1050" w:type="dxa"/>
            <w:tcBorders>
              <w:top w:val="single" w:sz="4" w:space="0" w:color="000000"/>
              <w:left w:val="single" w:sz="4" w:space="0" w:color="000000"/>
              <w:bottom w:val="single" w:sz="4" w:space="0" w:color="000000"/>
              <w:right w:val="single" w:sz="4" w:space="0" w:color="000000"/>
            </w:tcBorders>
            <w:vAlign w:val="center"/>
          </w:tcPr>
          <w:p w14:paraId="7DFEAD5F" w14:textId="77777777" w:rsidR="007E60C9" w:rsidRPr="000E0405" w:rsidRDefault="007E60C9" w:rsidP="009F1A5E">
            <w:pPr>
              <w:snapToGrid w:val="0"/>
              <w:spacing w:after="0"/>
              <w:jc w:val="both"/>
            </w:pPr>
            <w:r w:rsidRPr="000E0405">
              <w:rPr>
                <w:rFonts w:hint="eastAsia"/>
              </w:rPr>
              <w:t xml:space="preserve">No. </w:t>
            </w:r>
            <w:r w:rsidRPr="000E0405">
              <w:t>29%</w:t>
            </w:r>
          </w:p>
        </w:tc>
      </w:tr>
      <w:tr w:rsidR="00361D7F" w:rsidRPr="000E0405" w14:paraId="2337D508"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05D1B194" w14:textId="77777777" w:rsidR="007E60C9" w:rsidRPr="000E0405" w:rsidRDefault="007E60C9" w:rsidP="009F1A5E">
            <w:pPr>
              <w:snapToGrid w:val="0"/>
              <w:spacing w:after="0"/>
              <w:jc w:val="both"/>
            </w:pPr>
            <w:r w:rsidRPr="000E0405">
              <w:t>Case 10.40, m-RTT, BW=20MHz, RSU symmetric</w:t>
            </w:r>
          </w:p>
        </w:tc>
        <w:tc>
          <w:tcPr>
            <w:tcW w:w="639" w:type="dxa"/>
            <w:tcBorders>
              <w:top w:val="single" w:sz="4" w:space="0" w:color="000000"/>
              <w:left w:val="single" w:sz="4" w:space="0" w:color="000000"/>
              <w:bottom w:val="single" w:sz="4" w:space="0" w:color="000000"/>
              <w:right w:val="single" w:sz="4" w:space="0" w:color="000000"/>
            </w:tcBorders>
          </w:tcPr>
          <w:p w14:paraId="5896231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0.76</w:t>
            </w:r>
          </w:p>
        </w:tc>
        <w:tc>
          <w:tcPr>
            <w:tcW w:w="788" w:type="dxa"/>
            <w:tcBorders>
              <w:top w:val="single" w:sz="4" w:space="0" w:color="000000"/>
              <w:left w:val="single" w:sz="4" w:space="0" w:color="000000"/>
              <w:bottom w:val="single" w:sz="4" w:space="0" w:color="000000"/>
              <w:right w:val="single" w:sz="4" w:space="0" w:color="000000"/>
            </w:tcBorders>
          </w:tcPr>
          <w:p w14:paraId="12CC857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1.05</w:t>
            </w:r>
          </w:p>
        </w:tc>
        <w:tc>
          <w:tcPr>
            <w:tcW w:w="790" w:type="dxa"/>
            <w:tcBorders>
              <w:top w:val="single" w:sz="4" w:space="0" w:color="000000"/>
              <w:left w:val="single" w:sz="4" w:space="0" w:color="000000"/>
              <w:bottom w:val="single" w:sz="4" w:space="0" w:color="000000"/>
              <w:right w:val="single" w:sz="4" w:space="0" w:color="000000"/>
            </w:tcBorders>
          </w:tcPr>
          <w:p w14:paraId="4B28FFD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1.46</w:t>
            </w:r>
          </w:p>
        </w:tc>
        <w:tc>
          <w:tcPr>
            <w:tcW w:w="791" w:type="dxa"/>
            <w:tcBorders>
              <w:top w:val="single" w:sz="4" w:space="0" w:color="000000"/>
              <w:left w:val="single" w:sz="4" w:space="0" w:color="000000"/>
              <w:bottom w:val="single" w:sz="4" w:space="0" w:color="000000"/>
              <w:right w:val="single" w:sz="4" w:space="0" w:color="000000"/>
            </w:tcBorders>
          </w:tcPr>
          <w:p w14:paraId="7EEBE49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2.24</w:t>
            </w:r>
          </w:p>
        </w:tc>
        <w:tc>
          <w:tcPr>
            <w:tcW w:w="1050" w:type="dxa"/>
            <w:tcBorders>
              <w:top w:val="single" w:sz="4" w:space="0" w:color="000000"/>
              <w:left w:val="single" w:sz="4" w:space="0" w:color="000000"/>
              <w:bottom w:val="single" w:sz="4" w:space="0" w:color="000000"/>
              <w:right w:val="single" w:sz="4" w:space="0" w:color="000000"/>
            </w:tcBorders>
            <w:vAlign w:val="center"/>
          </w:tcPr>
          <w:p w14:paraId="3AADA756" w14:textId="77777777" w:rsidR="007E60C9" w:rsidRPr="000E0405" w:rsidRDefault="007E60C9" w:rsidP="009F1A5E">
            <w:pPr>
              <w:snapToGrid w:val="0"/>
              <w:spacing w:after="0"/>
              <w:jc w:val="both"/>
            </w:pPr>
            <w:r w:rsidRPr="000E0405">
              <w:rPr>
                <w:rFonts w:hint="eastAsia"/>
              </w:rPr>
              <w:t xml:space="preserve">No. </w:t>
            </w:r>
            <w:r w:rsidRPr="000E0405">
              <w:t>81%</w:t>
            </w:r>
          </w:p>
        </w:tc>
        <w:tc>
          <w:tcPr>
            <w:tcW w:w="1050" w:type="dxa"/>
            <w:tcBorders>
              <w:top w:val="single" w:sz="4" w:space="0" w:color="000000"/>
              <w:left w:val="single" w:sz="4" w:space="0" w:color="000000"/>
              <w:bottom w:val="single" w:sz="4" w:space="0" w:color="000000"/>
              <w:right w:val="single" w:sz="4" w:space="0" w:color="000000"/>
            </w:tcBorders>
            <w:vAlign w:val="center"/>
          </w:tcPr>
          <w:p w14:paraId="32F95B7F" w14:textId="77777777" w:rsidR="007E60C9" w:rsidRPr="000E0405" w:rsidRDefault="007E60C9" w:rsidP="009F1A5E">
            <w:pPr>
              <w:snapToGrid w:val="0"/>
              <w:spacing w:after="0"/>
              <w:jc w:val="both"/>
            </w:pPr>
            <w:r w:rsidRPr="000E0405">
              <w:rPr>
                <w:rFonts w:hint="eastAsia"/>
              </w:rPr>
              <w:t xml:space="preserve">No. </w:t>
            </w:r>
            <w:r w:rsidRPr="000E0405">
              <w:t>29%</w:t>
            </w:r>
          </w:p>
        </w:tc>
      </w:tr>
      <w:tr w:rsidR="00361D7F" w:rsidRPr="000E0405" w14:paraId="551B6F0F"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2FF448BB" w14:textId="77777777" w:rsidR="007E60C9" w:rsidRPr="000E0405" w:rsidRDefault="007E60C9" w:rsidP="009F1A5E">
            <w:pPr>
              <w:snapToGrid w:val="0"/>
              <w:spacing w:after="0"/>
              <w:jc w:val="both"/>
            </w:pPr>
            <w:r w:rsidRPr="000E0405">
              <w:t>Case 10.46, m-RTT, BW=20MHz, RSU symmetric</w:t>
            </w:r>
          </w:p>
        </w:tc>
        <w:tc>
          <w:tcPr>
            <w:tcW w:w="639" w:type="dxa"/>
            <w:tcBorders>
              <w:top w:val="single" w:sz="4" w:space="0" w:color="000000"/>
              <w:left w:val="single" w:sz="4" w:space="0" w:color="000000"/>
              <w:bottom w:val="single" w:sz="4" w:space="0" w:color="000000"/>
              <w:right w:val="single" w:sz="4" w:space="0" w:color="000000"/>
            </w:tcBorders>
          </w:tcPr>
          <w:p w14:paraId="499709F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0.73</w:t>
            </w:r>
          </w:p>
        </w:tc>
        <w:tc>
          <w:tcPr>
            <w:tcW w:w="788" w:type="dxa"/>
            <w:tcBorders>
              <w:top w:val="single" w:sz="4" w:space="0" w:color="000000"/>
              <w:left w:val="single" w:sz="4" w:space="0" w:color="000000"/>
              <w:bottom w:val="single" w:sz="4" w:space="0" w:color="000000"/>
              <w:right w:val="single" w:sz="4" w:space="0" w:color="000000"/>
            </w:tcBorders>
          </w:tcPr>
          <w:p w14:paraId="426564D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1.07</w:t>
            </w:r>
          </w:p>
        </w:tc>
        <w:tc>
          <w:tcPr>
            <w:tcW w:w="790" w:type="dxa"/>
            <w:tcBorders>
              <w:top w:val="single" w:sz="4" w:space="0" w:color="000000"/>
              <w:left w:val="single" w:sz="4" w:space="0" w:color="000000"/>
              <w:bottom w:val="single" w:sz="4" w:space="0" w:color="000000"/>
              <w:right w:val="single" w:sz="4" w:space="0" w:color="000000"/>
            </w:tcBorders>
          </w:tcPr>
          <w:p w14:paraId="46DAD42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1.60</w:t>
            </w:r>
          </w:p>
        </w:tc>
        <w:tc>
          <w:tcPr>
            <w:tcW w:w="791" w:type="dxa"/>
            <w:tcBorders>
              <w:top w:val="single" w:sz="4" w:space="0" w:color="000000"/>
              <w:left w:val="single" w:sz="4" w:space="0" w:color="000000"/>
              <w:bottom w:val="single" w:sz="4" w:space="0" w:color="000000"/>
              <w:right w:val="single" w:sz="4" w:space="0" w:color="000000"/>
            </w:tcBorders>
          </w:tcPr>
          <w:p w14:paraId="540A285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2.96</w:t>
            </w:r>
          </w:p>
        </w:tc>
        <w:tc>
          <w:tcPr>
            <w:tcW w:w="1050" w:type="dxa"/>
            <w:tcBorders>
              <w:top w:val="single" w:sz="4" w:space="0" w:color="000000"/>
              <w:left w:val="single" w:sz="4" w:space="0" w:color="000000"/>
              <w:bottom w:val="single" w:sz="4" w:space="0" w:color="000000"/>
              <w:right w:val="single" w:sz="4" w:space="0" w:color="000000"/>
            </w:tcBorders>
            <w:vAlign w:val="center"/>
          </w:tcPr>
          <w:p w14:paraId="24BAB70D" w14:textId="77777777" w:rsidR="007E60C9" w:rsidRPr="000E0405" w:rsidRDefault="007E60C9" w:rsidP="009F1A5E">
            <w:pPr>
              <w:snapToGrid w:val="0"/>
              <w:spacing w:after="0"/>
              <w:jc w:val="both"/>
            </w:pPr>
            <w:r w:rsidRPr="000E0405">
              <w:rPr>
                <w:rFonts w:hint="eastAsia"/>
              </w:rPr>
              <w:t xml:space="preserve">No. </w:t>
            </w:r>
            <w:r w:rsidRPr="000E0405">
              <w:t>78%</w:t>
            </w:r>
          </w:p>
        </w:tc>
        <w:tc>
          <w:tcPr>
            <w:tcW w:w="1050" w:type="dxa"/>
            <w:tcBorders>
              <w:top w:val="single" w:sz="4" w:space="0" w:color="000000"/>
              <w:left w:val="single" w:sz="4" w:space="0" w:color="000000"/>
              <w:bottom w:val="single" w:sz="4" w:space="0" w:color="000000"/>
              <w:right w:val="single" w:sz="4" w:space="0" w:color="000000"/>
            </w:tcBorders>
            <w:vAlign w:val="center"/>
          </w:tcPr>
          <w:p w14:paraId="2A0D2399" w14:textId="77777777" w:rsidR="007E60C9" w:rsidRPr="000E0405" w:rsidRDefault="007E60C9" w:rsidP="009F1A5E">
            <w:pPr>
              <w:snapToGrid w:val="0"/>
              <w:spacing w:after="0"/>
              <w:jc w:val="both"/>
            </w:pPr>
            <w:r w:rsidRPr="000E0405">
              <w:rPr>
                <w:rFonts w:hint="eastAsia"/>
              </w:rPr>
              <w:t xml:space="preserve">No. </w:t>
            </w:r>
            <w:r w:rsidRPr="000E0405">
              <w:t>32%</w:t>
            </w:r>
          </w:p>
        </w:tc>
      </w:tr>
      <w:tr w:rsidR="00361D7F" w:rsidRPr="000E0405" w14:paraId="2E5048F7"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1880816C" w14:textId="77777777" w:rsidR="007E60C9" w:rsidRPr="000E0405" w:rsidRDefault="007E60C9" w:rsidP="009F1A5E">
            <w:pPr>
              <w:snapToGrid w:val="0"/>
              <w:spacing w:after="0"/>
              <w:jc w:val="both"/>
            </w:pPr>
            <w:r w:rsidRPr="000E0405">
              <w:t>Case 10.52, m-RTT, BW=20MHz, RSU symmetric</w:t>
            </w:r>
          </w:p>
        </w:tc>
        <w:tc>
          <w:tcPr>
            <w:tcW w:w="639" w:type="dxa"/>
            <w:tcBorders>
              <w:top w:val="single" w:sz="4" w:space="0" w:color="000000"/>
              <w:left w:val="single" w:sz="4" w:space="0" w:color="000000"/>
              <w:bottom w:val="single" w:sz="4" w:space="0" w:color="000000"/>
              <w:right w:val="single" w:sz="4" w:space="0" w:color="000000"/>
            </w:tcBorders>
          </w:tcPr>
          <w:p w14:paraId="14F1C01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0.85</w:t>
            </w:r>
          </w:p>
        </w:tc>
        <w:tc>
          <w:tcPr>
            <w:tcW w:w="788" w:type="dxa"/>
            <w:tcBorders>
              <w:top w:val="single" w:sz="4" w:space="0" w:color="000000"/>
              <w:left w:val="single" w:sz="4" w:space="0" w:color="000000"/>
              <w:bottom w:val="single" w:sz="4" w:space="0" w:color="000000"/>
              <w:right w:val="single" w:sz="4" w:space="0" w:color="000000"/>
            </w:tcBorders>
          </w:tcPr>
          <w:p w14:paraId="1962DA2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1.40</w:t>
            </w:r>
          </w:p>
        </w:tc>
        <w:tc>
          <w:tcPr>
            <w:tcW w:w="790" w:type="dxa"/>
            <w:tcBorders>
              <w:top w:val="single" w:sz="4" w:space="0" w:color="000000"/>
              <w:left w:val="single" w:sz="4" w:space="0" w:color="000000"/>
              <w:bottom w:val="single" w:sz="4" w:space="0" w:color="000000"/>
              <w:right w:val="single" w:sz="4" w:space="0" w:color="000000"/>
            </w:tcBorders>
          </w:tcPr>
          <w:p w14:paraId="0057823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2.82</w:t>
            </w:r>
          </w:p>
        </w:tc>
        <w:tc>
          <w:tcPr>
            <w:tcW w:w="791" w:type="dxa"/>
            <w:tcBorders>
              <w:top w:val="single" w:sz="4" w:space="0" w:color="000000"/>
              <w:left w:val="single" w:sz="4" w:space="0" w:color="000000"/>
              <w:bottom w:val="single" w:sz="4" w:space="0" w:color="000000"/>
              <w:right w:val="single" w:sz="4" w:space="0" w:color="000000"/>
            </w:tcBorders>
          </w:tcPr>
          <w:p w14:paraId="382BBB2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9.59</w:t>
            </w:r>
          </w:p>
        </w:tc>
        <w:tc>
          <w:tcPr>
            <w:tcW w:w="1050" w:type="dxa"/>
            <w:tcBorders>
              <w:top w:val="single" w:sz="4" w:space="0" w:color="000000"/>
              <w:left w:val="single" w:sz="4" w:space="0" w:color="000000"/>
              <w:bottom w:val="single" w:sz="4" w:space="0" w:color="000000"/>
              <w:right w:val="single" w:sz="4" w:space="0" w:color="000000"/>
            </w:tcBorders>
            <w:vAlign w:val="center"/>
          </w:tcPr>
          <w:p w14:paraId="00B84122" w14:textId="77777777" w:rsidR="007E60C9" w:rsidRPr="000E0405" w:rsidRDefault="007E60C9" w:rsidP="009F1A5E">
            <w:pPr>
              <w:snapToGrid w:val="0"/>
              <w:spacing w:after="0"/>
              <w:jc w:val="both"/>
            </w:pPr>
            <w:r w:rsidRPr="000E0405">
              <w:rPr>
                <w:rFonts w:hint="eastAsia"/>
              </w:rPr>
              <w:t xml:space="preserve">No. </w:t>
            </w:r>
            <w:r w:rsidRPr="000E0405">
              <w:t>69%</w:t>
            </w:r>
          </w:p>
        </w:tc>
        <w:tc>
          <w:tcPr>
            <w:tcW w:w="1050" w:type="dxa"/>
            <w:tcBorders>
              <w:top w:val="single" w:sz="4" w:space="0" w:color="000000"/>
              <w:left w:val="single" w:sz="4" w:space="0" w:color="000000"/>
              <w:bottom w:val="single" w:sz="4" w:space="0" w:color="000000"/>
              <w:right w:val="single" w:sz="4" w:space="0" w:color="000000"/>
            </w:tcBorders>
            <w:vAlign w:val="center"/>
          </w:tcPr>
          <w:p w14:paraId="37A7756B" w14:textId="77777777" w:rsidR="007E60C9" w:rsidRPr="000E0405" w:rsidRDefault="007E60C9" w:rsidP="009F1A5E">
            <w:pPr>
              <w:snapToGrid w:val="0"/>
              <w:spacing w:after="0"/>
              <w:jc w:val="both"/>
            </w:pPr>
            <w:r w:rsidRPr="000E0405">
              <w:rPr>
                <w:rFonts w:hint="eastAsia"/>
              </w:rPr>
              <w:t xml:space="preserve">No. </w:t>
            </w:r>
            <w:r w:rsidRPr="000E0405">
              <w:t>28%</w:t>
            </w:r>
          </w:p>
        </w:tc>
      </w:tr>
      <w:tr w:rsidR="00361D7F" w:rsidRPr="000E0405" w14:paraId="79D2ED4B" w14:textId="77777777" w:rsidTr="007E60C9">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0BE86C" w14:textId="77777777" w:rsidR="007E60C9" w:rsidRPr="000E0405" w:rsidRDefault="007E60C9" w:rsidP="009F1A5E">
            <w:pPr>
              <w:snapToGrid w:val="0"/>
              <w:spacing w:after="0"/>
              <w:jc w:val="both"/>
            </w:pPr>
          </w:p>
        </w:tc>
        <w:tc>
          <w:tcPr>
            <w:tcW w:w="639" w:type="dxa"/>
            <w:tcBorders>
              <w:top w:val="single" w:sz="4" w:space="0" w:color="000000"/>
              <w:left w:val="single" w:sz="4" w:space="0" w:color="000000"/>
              <w:bottom w:val="single" w:sz="4" w:space="0" w:color="000000"/>
              <w:right w:val="single" w:sz="4" w:space="0" w:color="000000"/>
            </w:tcBorders>
            <w:shd w:val="clear" w:color="auto" w:fill="D9D9D9"/>
          </w:tcPr>
          <w:p w14:paraId="38E05605" w14:textId="77777777" w:rsidR="007E60C9" w:rsidRPr="000E0405" w:rsidRDefault="007E60C9" w:rsidP="009F1A5E">
            <w:pPr>
              <w:keepNext/>
              <w:keepLines/>
              <w:spacing w:after="0" w:line="259" w:lineRule="auto"/>
              <w:rPr>
                <w:rFonts w:ascii="Arial" w:hAnsi="Arial"/>
                <w:sz w:val="18"/>
              </w:rPr>
            </w:pPr>
          </w:p>
        </w:tc>
        <w:tc>
          <w:tcPr>
            <w:tcW w:w="788" w:type="dxa"/>
            <w:tcBorders>
              <w:top w:val="single" w:sz="4" w:space="0" w:color="000000"/>
              <w:left w:val="single" w:sz="4" w:space="0" w:color="000000"/>
              <w:bottom w:val="single" w:sz="4" w:space="0" w:color="000000"/>
              <w:right w:val="single" w:sz="4" w:space="0" w:color="000000"/>
            </w:tcBorders>
            <w:shd w:val="clear" w:color="auto" w:fill="D9D9D9"/>
          </w:tcPr>
          <w:p w14:paraId="1150CF0B" w14:textId="77777777" w:rsidR="007E60C9" w:rsidRPr="000E0405" w:rsidRDefault="007E60C9" w:rsidP="009F1A5E">
            <w:pPr>
              <w:keepNext/>
              <w:keepLines/>
              <w:spacing w:after="0" w:line="259" w:lineRule="auto"/>
              <w:rPr>
                <w:rFonts w:ascii="Arial" w:hAnsi="Arial"/>
                <w:sz w:val="18"/>
              </w:rPr>
            </w:pPr>
          </w:p>
        </w:tc>
        <w:tc>
          <w:tcPr>
            <w:tcW w:w="790" w:type="dxa"/>
            <w:tcBorders>
              <w:top w:val="single" w:sz="4" w:space="0" w:color="000000"/>
              <w:left w:val="single" w:sz="4" w:space="0" w:color="000000"/>
              <w:bottom w:val="single" w:sz="4" w:space="0" w:color="000000"/>
              <w:right w:val="single" w:sz="4" w:space="0" w:color="000000"/>
            </w:tcBorders>
            <w:shd w:val="clear" w:color="auto" w:fill="D9D9D9"/>
          </w:tcPr>
          <w:p w14:paraId="64238893" w14:textId="77777777" w:rsidR="007E60C9" w:rsidRPr="000E0405" w:rsidRDefault="007E60C9" w:rsidP="009F1A5E">
            <w:pPr>
              <w:keepNext/>
              <w:keepLines/>
              <w:spacing w:after="0" w:line="259" w:lineRule="auto"/>
              <w:rPr>
                <w:rFonts w:ascii="Arial" w:hAnsi="Arial"/>
                <w:sz w:val="18"/>
              </w:rPr>
            </w:pPr>
          </w:p>
        </w:tc>
        <w:tc>
          <w:tcPr>
            <w:tcW w:w="791" w:type="dxa"/>
            <w:tcBorders>
              <w:top w:val="single" w:sz="4" w:space="0" w:color="000000"/>
              <w:left w:val="single" w:sz="4" w:space="0" w:color="000000"/>
              <w:bottom w:val="single" w:sz="4" w:space="0" w:color="000000"/>
              <w:right w:val="single" w:sz="4" w:space="0" w:color="000000"/>
            </w:tcBorders>
            <w:shd w:val="clear" w:color="auto" w:fill="D9D9D9"/>
          </w:tcPr>
          <w:p w14:paraId="423B565B" w14:textId="77777777" w:rsidR="007E60C9" w:rsidRPr="000E0405" w:rsidRDefault="007E60C9" w:rsidP="009F1A5E">
            <w:pPr>
              <w:keepNext/>
              <w:keepLines/>
              <w:spacing w:after="0" w:line="259" w:lineRule="auto"/>
              <w:rPr>
                <w:rFonts w:ascii="Arial" w:hAnsi="Arial"/>
                <w:sz w:val="18"/>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6CAA8F" w14:textId="77777777" w:rsidR="007E60C9" w:rsidRPr="000E0405" w:rsidRDefault="007E60C9" w:rsidP="009F1A5E">
            <w:pPr>
              <w:snapToGrid w:val="0"/>
              <w:spacing w:after="0"/>
              <w:jc w:val="both"/>
            </w:pPr>
          </w:p>
        </w:tc>
        <w:tc>
          <w:tcPr>
            <w:tcW w:w="10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8D8376B" w14:textId="77777777" w:rsidR="007E60C9" w:rsidRPr="000E0405" w:rsidRDefault="007E60C9" w:rsidP="009F1A5E">
            <w:pPr>
              <w:snapToGrid w:val="0"/>
              <w:spacing w:after="0"/>
              <w:jc w:val="both"/>
            </w:pPr>
          </w:p>
        </w:tc>
      </w:tr>
      <w:tr w:rsidR="00361D7F" w:rsidRPr="000E0405" w14:paraId="56A3FA24"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2BE645E4" w14:textId="77777777" w:rsidR="007E60C9" w:rsidRPr="000E0405" w:rsidRDefault="007E60C9" w:rsidP="009F1A5E">
            <w:pPr>
              <w:snapToGrid w:val="0"/>
              <w:spacing w:after="0"/>
              <w:jc w:val="both"/>
            </w:pPr>
            <w:r w:rsidRPr="000E0405">
              <w:t>Case 10.2, m-RTT, BW=40MHz, RSU staggered</w:t>
            </w:r>
          </w:p>
        </w:tc>
        <w:tc>
          <w:tcPr>
            <w:tcW w:w="639" w:type="dxa"/>
            <w:tcBorders>
              <w:top w:val="single" w:sz="4" w:space="0" w:color="000000"/>
              <w:left w:val="single" w:sz="4" w:space="0" w:color="000000"/>
              <w:bottom w:val="single" w:sz="4" w:space="0" w:color="000000"/>
              <w:right w:val="single" w:sz="4" w:space="0" w:color="000000"/>
            </w:tcBorders>
          </w:tcPr>
          <w:p w14:paraId="3C14082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0.62</w:t>
            </w:r>
          </w:p>
        </w:tc>
        <w:tc>
          <w:tcPr>
            <w:tcW w:w="788" w:type="dxa"/>
            <w:tcBorders>
              <w:top w:val="single" w:sz="4" w:space="0" w:color="000000"/>
              <w:left w:val="single" w:sz="4" w:space="0" w:color="000000"/>
              <w:bottom w:val="single" w:sz="4" w:space="0" w:color="000000"/>
              <w:right w:val="single" w:sz="4" w:space="0" w:color="000000"/>
            </w:tcBorders>
          </w:tcPr>
          <w:p w14:paraId="678AAA1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0.82</w:t>
            </w:r>
          </w:p>
        </w:tc>
        <w:tc>
          <w:tcPr>
            <w:tcW w:w="790" w:type="dxa"/>
            <w:tcBorders>
              <w:top w:val="single" w:sz="4" w:space="0" w:color="000000"/>
              <w:left w:val="single" w:sz="4" w:space="0" w:color="000000"/>
              <w:bottom w:val="single" w:sz="4" w:space="0" w:color="000000"/>
              <w:right w:val="single" w:sz="4" w:space="0" w:color="000000"/>
            </w:tcBorders>
          </w:tcPr>
          <w:p w14:paraId="4DAB5AD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1.11</w:t>
            </w:r>
          </w:p>
        </w:tc>
        <w:tc>
          <w:tcPr>
            <w:tcW w:w="791" w:type="dxa"/>
            <w:tcBorders>
              <w:top w:val="single" w:sz="4" w:space="0" w:color="000000"/>
              <w:left w:val="single" w:sz="4" w:space="0" w:color="000000"/>
              <w:bottom w:val="single" w:sz="4" w:space="0" w:color="000000"/>
              <w:right w:val="single" w:sz="4" w:space="0" w:color="000000"/>
            </w:tcBorders>
          </w:tcPr>
          <w:p w14:paraId="41C7DB7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1.65</w:t>
            </w:r>
          </w:p>
        </w:tc>
        <w:tc>
          <w:tcPr>
            <w:tcW w:w="1050" w:type="dxa"/>
            <w:tcBorders>
              <w:top w:val="single" w:sz="4" w:space="0" w:color="000000"/>
              <w:left w:val="single" w:sz="4" w:space="0" w:color="000000"/>
              <w:bottom w:val="single" w:sz="4" w:space="0" w:color="000000"/>
              <w:right w:val="single" w:sz="4" w:space="0" w:color="000000"/>
            </w:tcBorders>
            <w:vAlign w:val="center"/>
          </w:tcPr>
          <w:p w14:paraId="2B3A5DE3" w14:textId="77777777" w:rsidR="007E60C9" w:rsidRPr="000E0405" w:rsidRDefault="007E60C9" w:rsidP="009F1A5E">
            <w:pPr>
              <w:snapToGrid w:val="0"/>
              <w:spacing w:after="0"/>
              <w:jc w:val="both"/>
            </w:pPr>
            <w:r w:rsidRPr="000E0405">
              <w:rPr>
                <w:rFonts w:hint="eastAsia"/>
              </w:rPr>
              <w:t xml:space="preserve">No. </w:t>
            </w:r>
            <w:r w:rsidRPr="000E0405">
              <w:t>88%</w:t>
            </w:r>
          </w:p>
        </w:tc>
        <w:tc>
          <w:tcPr>
            <w:tcW w:w="1050" w:type="dxa"/>
            <w:tcBorders>
              <w:top w:val="single" w:sz="4" w:space="0" w:color="000000"/>
              <w:left w:val="single" w:sz="4" w:space="0" w:color="000000"/>
              <w:bottom w:val="single" w:sz="4" w:space="0" w:color="000000"/>
              <w:right w:val="single" w:sz="4" w:space="0" w:color="000000"/>
            </w:tcBorders>
            <w:vAlign w:val="center"/>
          </w:tcPr>
          <w:p w14:paraId="79308D27" w14:textId="77777777" w:rsidR="007E60C9" w:rsidRPr="000E0405" w:rsidRDefault="007E60C9" w:rsidP="009F1A5E">
            <w:pPr>
              <w:snapToGrid w:val="0"/>
              <w:spacing w:after="0"/>
              <w:jc w:val="both"/>
            </w:pPr>
            <w:r w:rsidRPr="000E0405">
              <w:rPr>
                <w:rFonts w:hint="eastAsia"/>
              </w:rPr>
              <w:t xml:space="preserve">No. </w:t>
            </w:r>
            <w:r w:rsidRPr="000E0405">
              <w:t>38%</w:t>
            </w:r>
          </w:p>
        </w:tc>
      </w:tr>
      <w:tr w:rsidR="00361D7F" w:rsidRPr="000E0405" w14:paraId="2F7A40C5"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6BC02359" w14:textId="77777777" w:rsidR="007E60C9" w:rsidRPr="000E0405" w:rsidRDefault="007E60C9" w:rsidP="009F1A5E">
            <w:pPr>
              <w:snapToGrid w:val="0"/>
              <w:spacing w:after="0"/>
              <w:jc w:val="both"/>
            </w:pPr>
            <w:r w:rsidRPr="000E0405">
              <w:t>Case 10.8, m-RTT, BW=40MHz, RSU staggered</w:t>
            </w:r>
          </w:p>
        </w:tc>
        <w:tc>
          <w:tcPr>
            <w:tcW w:w="639" w:type="dxa"/>
            <w:tcBorders>
              <w:top w:val="single" w:sz="4" w:space="0" w:color="000000"/>
              <w:left w:val="single" w:sz="4" w:space="0" w:color="000000"/>
              <w:bottom w:val="single" w:sz="4" w:space="0" w:color="000000"/>
              <w:right w:val="single" w:sz="4" w:space="0" w:color="000000"/>
            </w:tcBorders>
          </w:tcPr>
          <w:p w14:paraId="4518F93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0.56</w:t>
            </w:r>
          </w:p>
        </w:tc>
        <w:tc>
          <w:tcPr>
            <w:tcW w:w="788" w:type="dxa"/>
            <w:tcBorders>
              <w:top w:val="single" w:sz="4" w:space="0" w:color="000000"/>
              <w:left w:val="single" w:sz="4" w:space="0" w:color="000000"/>
              <w:bottom w:val="single" w:sz="4" w:space="0" w:color="000000"/>
              <w:right w:val="single" w:sz="4" w:space="0" w:color="000000"/>
            </w:tcBorders>
          </w:tcPr>
          <w:p w14:paraId="6A1E157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0.78</w:t>
            </w:r>
          </w:p>
        </w:tc>
        <w:tc>
          <w:tcPr>
            <w:tcW w:w="790" w:type="dxa"/>
            <w:tcBorders>
              <w:top w:val="single" w:sz="4" w:space="0" w:color="000000"/>
              <w:left w:val="single" w:sz="4" w:space="0" w:color="000000"/>
              <w:bottom w:val="single" w:sz="4" w:space="0" w:color="000000"/>
              <w:right w:val="single" w:sz="4" w:space="0" w:color="000000"/>
            </w:tcBorders>
          </w:tcPr>
          <w:p w14:paraId="1F2B3A1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1.13</w:t>
            </w:r>
          </w:p>
        </w:tc>
        <w:tc>
          <w:tcPr>
            <w:tcW w:w="791" w:type="dxa"/>
            <w:tcBorders>
              <w:top w:val="single" w:sz="4" w:space="0" w:color="000000"/>
              <w:left w:val="single" w:sz="4" w:space="0" w:color="000000"/>
              <w:bottom w:val="single" w:sz="4" w:space="0" w:color="000000"/>
              <w:right w:val="single" w:sz="4" w:space="0" w:color="000000"/>
            </w:tcBorders>
          </w:tcPr>
          <w:p w14:paraId="585FA05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2.04</w:t>
            </w:r>
          </w:p>
        </w:tc>
        <w:tc>
          <w:tcPr>
            <w:tcW w:w="1050" w:type="dxa"/>
            <w:tcBorders>
              <w:top w:val="single" w:sz="4" w:space="0" w:color="000000"/>
              <w:left w:val="single" w:sz="4" w:space="0" w:color="000000"/>
              <w:bottom w:val="single" w:sz="4" w:space="0" w:color="000000"/>
              <w:right w:val="single" w:sz="4" w:space="0" w:color="000000"/>
            </w:tcBorders>
            <w:vAlign w:val="center"/>
          </w:tcPr>
          <w:p w14:paraId="67967D8C" w14:textId="77777777" w:rsidR="007E60C9" w:rsidRPr="000E0405" w:rsidRDefault="007E60C9" w:rsidP="009F1A5E">
            <w:pPr>
              <w:snapToGrid w:val="0"/>
              <w:spacing w:after="0"/>
              <w:jc w:val="both"/>
            </w:pPr>
            <w:r w:rsidRPr="000E0405">
              <w:rPr>
                <w:rFonts w:hint="eastAsia"/>
              </w:rPr>
              <w:t xml:space="preserve">No. </w:t>
            </w:r>
            <w:r w:rsidRPr="000E0405">
              <w:t>86%</w:t>
            </w:r>
          </w:p>
        </w:tc>
        <w:tc>
          <w:tcPr>
            <w:tcW w:w="1050" w:type="dxa"/>
            <w:tcBorders>
              <w:top w:val="single" w:sz="4" w:space="0" w:color="000000"/>
              <w:left w:val="single" w:sz="4" w:space="0" w:color="000000"/>
              <w:bottom w:val="single" w:sz="4" w:space="0" w:color="000000"/>
              <w:right w:val="single" w:sz="4" w:space="0" w:color="000000"/>
            </w:tcBorders>
            <w:vAlign w:val="center"/>
          </w:tcPr>
          <w:p w14:paraId="135B4532" w14:textId="77777777" w:rsidR="007E60C9" w:rsidRPr="000E0405" w:rsidRDefault="007E60C9" w:rsidP="009F1A5E">
            <w:pPr>
              <w:snapToGrid w:val="0"/>
              <w:spacing w:after="0"/>
              <w:jc w:val="both"/>
            </w:pPr>
            <w:r w:rsidRPr="000E0405">
              <w:rPr>
                <w:rFonts w:hint="eastAsia"/>
              </w:rPr>
              <w:t xml:space="preserve">No. </w:t>
            </w:r>
            <w:r w:rsidRPr="000E0405">
              <w:t>44%</w:t>
            </w:r>
          </w:p>
        </w:tc>
      </w:tr>
      <w:tr w:rsidR="00361D7F" w:rsidRPr="000E0405" w14:paraId="62D39EFB"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0013827D" w14:textId="77777777" w:rsidR="007E60C9" w:rsidRPr="000E0405" w:rsidRDefault="007E60C9" w:rsidP="009F1A5E">
            <w:pPr>
              <w:snapToGrid w:val="0"/>
              <w:spacing w:after="0"/>
              <w:jc w:val="both"/>
            </w:pPr>
            <w:r w:rsidRPr="000E0405">
              <w:t>Case 10.14, m-RTT, BW=40MHz, RSU staggered</w:t>
            </w:r>
          </w:p>
        </w:tc>
        <w:tc>
          <w:tcPr>
            <w:tcW w:w="639" w:type="dxa"/>
            <w:tcBorders>
              <w:top w:val="single" w:sz="4" w:space="0" w:color="000000"/>
              <w:left w:val="single" w:sz="4" w:space="0" w:color="000000"/>
              <w:bottom w:val="single" w:sz="4" w:space="0" w:color="000000"/>
              <w:right w:val="single" w:sz="4" w:space="0" w:color="000000"/>
            </w:tcBorders>
          </w:tcPr>
          <w:p w14:paraId="07819C6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0.62</w:t>
            </w:r>
          </w:p>
        </w:tc>
        <w:tc>
          <w:tcPr>
            <w:tcW w:w="788" w:type="dxa"/>
            <w:tcBorders>
              <w:top w:val="single" w:sz="4" w:space="0" w:color="000000"/>
              <w:left w:val="single" w:sz="4" w:space="0" w:color="000000"/>
              <w:bottom w:val="single" w:sz="4" w:space="0" w:color="000000"/>
              <w:right w:val="single" w:sz="4" w:space="0" w:color="000000"/>
            </w:tcBorders>
          </w:tcPr>
          <w:p w14:paraId="1258D3B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0.96</w:t>
            </w:r>
          </w:p>
        </w:tc>
        <w:tc>
          <w:tcPr>
            <w:tcW w:w="790" w:type="dxa"/>
            <w:tcBorders>
              <w:top w:val="single" w:sz="4" w:space="0" w:color="000000"/>
              <w:left w:val="single" w:sz="4" w:space="0" w:color="000000"/>
              <w:bottom w:val="single" w:sz="4" w:space="0" w:color="000000"/>
              <w:right w:val="single" w:sz="4" w:space="0" w:color="000000"/>
            </w:tcBorders>
          </w:tcPr>
          <w:p w14:paraId="74BFB80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1.81</w:t>
            </w:r>
          </w:p>
        </w:tc>
        <w:tc>
          <w:tcPr>
            <w:tcW w:w="791" w:type="dxa"/>
            <w:tcBorders>
              <w:top w:val="single" w:sz="4" w:space="0" w:color="000000"/>
              <w:left w:val="single" w:sz="4" w:space="0" w:color="000000"/>
              <w:bottom w:val="single" w:sz="4" w:space="0" w:color="000000"/>
              <w:right w:val="single" w:sz="4" w:space="0" w:color="000000"/>
            </w:tcBorders>
          </w:tcPr>
          <w:p w14:paraId="7A036E9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15.97</w:t>
            </w:r>
          </w:p>
        </w:tc>
        <w:tc>
          <w:tcPr>
            <w:tcW w:w="1050" w:type="dxa"/>
            <w:tcBorders>
              <w:top w:val="single" w:sz="4" w:space="0" w:color="000000"/>
              <w:left w:val="single" w:sz="4" w:space="0" w:color="000000"/>
              <w:bottom w:val="single" w:sz="4" w:space="0" w:color="000000"/>
              <w:right w:val="single" w:sz="4" w:space="0" w:color="000000"/>
            </w:tcBorders>
            <w:vAlign w:val="center"/>
          </w:tcPr>
          <w:p w14:paraId="70B6E907" w14:textId="77777777" w:rsidR="007E60C9" w:rsidRPr="000E0405" w:rsidRDefault="007E60C9" w:rsidP="009F1A5E">
            <w:pPr>
              <w:snapToGrid w:val="0"/>
              <w:spacing w:after="0"/>
              <w:jc w:val="both"/>
            </w:pPr>
            <w:r w:rsidRPr="000E0405">
              <w:rPr>
                <w:rFonts w:hint="eastAsia"/>
              </w:rPr>
              <w:t xml:space="preserve">No. </w:t>
            </w:r>
            <w:r w:rsidRPr="000E0405">
              <w:t>77%</w:t>
            </w:r>
          </w:p>
        </w:tc>
        <w:tc>
          <w:tcPr>
            <w:tcW w:w="1050" w:type="dxa"/>
            <w:tcBorders>
              <w:top w:val="single" w:sz="4" w:space="0" w:color="000000"/>
              <w:left w:val="single" w:sz="4" w:space="0" w:color="000000"/>
              <w:bottom w:val="single" w:sz="4" w:space="0" w:color="000000"/>
              <w:right w:val="single" w:sz="4" w:space="0" w:color="000000"/>
            </w:tcBorders>
            <w:vAlign w:val="center"/>
          </w:tcPr>
          <w:p w14:paraId="34169EB7" w14:textId="77777777" w:rsidR="007E60C9" w:rsidRPr="000E0405" w:rsidRDefault="007E60C9" w:rsidP="009F1A5E">
            <w:pPr>
              <w:snapToGrid w:val="0"/>
              <w:spacing w:after="0"/>
              <w:jc w:val="both"/>
            </w:pPr>
            <w:r w:rsidRPr="000E0405">
              <w:rPr>
                <w:rFonts w:hint="eastAsia"/>
              </w:rPr>
              <w:t xml:space="preserve">No. </w:t>
            </w:r>
            <w:r w:rsidRPr="000E0405">
              <w:t>40%</w:t>
            </w:r>
          </w:p>
        </w:tc>
      </w:tr>
      <w:tr w:rsidR="00361D7F" w:rsidRPr="000E0405" w14:paraId="5CDFCEE3"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6B86EE7B" w14:textId="77777777" w:rsidR="007E60C9" w:rsidRPr="000E0405" w:rsidRDefault="007E60C9" w:rsidP="009F1A5E">
            <w:pPr>
              <w:snapToGrid w:val="0"/>
              <w:spacing w:after="0"/>
              <w:jc w:val="both"/>
            </w:pPr>
            <w:r w:rsidRPr="000E0405">
              <w:t>Case 10.20, m-RTT, BW=40MHz, RSU staggered</w:t>
            </w:r>
          </w:p>
        </w:tc>
        <w:tc>
          <w:tcPr>
            <w:tcW w:w="639" w:type="dxa"/>
            <w:tcBorders>
              <w:top w:val="single" w:sz="4" w:space="0" w:color="000000"/>
              <w:left w:val="single" w:sz="4" w:space="0" w:color="000000"/>
              <w:bottom w:val="single" w:sz="4" w:space="0" w:color="000000"/>
              <w:right w:val="single" w:sz="4" w:space="0" w:color="000000"/>
            </w:tcBorders>
          </w:tcPr>
          <w:p w14:paraId="3277C2B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0.63</w:t>
            </w:r>
          </w:p>
        </w:tc>
        <w:tc>
          <w:tcPr>
            <w:tcW w:w="788" w:type="dxa"/>
            <w:tcBorders>
              <w:top w:val="single" w:sz="4" w:space="0" w:color="000000"/>
              <w:left w:val="single" w:sz="4" w:space="0" w:color="000000"/>
              <w:bottom w:val="single" w:sz="4" w:space="0" w:color="000000"/>
              <w:right w:val="single" w:sz="4" w:space="0" w:color="000000"/>
            </w:tcBorders>
          </w:tcPr>
          <w:p w14:paraId="3775E52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0.84</w:t>
            </w:r>
          </w:p>
        </w:tc>
        <w:tc>
          <w:tcPr>
            <w:tcW w:w="790" w:type="dxa"/>
            <w:tcBorders>
              <w:top w:val="single" w:sz="4" w:space="0" w:color="000000"/>
              <w:left w:val="single" w:sz="4" w:space="0" w:color="000000"/>
              <w:bottom w:val="single" w:sz="4" w:space="0" w:color="000000"/>
              <w:right w:val="single" w:sz="4" w:space="0" w:color="000000"/>
            </w:tcBorders>
          </w:tcPr>
          <w:p w14:paraId="40E61BD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1.12</w:t>
            </w:r>
          </w:p>
        </w:tc>
        <w:tc>
          <w:tcPr>
            <w:tcW w:w="791" w:type="dxa"/>
            <w:tcBorders>
              <w:top w:val="single" w:sz="4" w:space="0" w:color="000000"/>
              <w:left w:val="single" w:sz="4" w:space="0" w:color="000000"/>
              <w:bottom w:val="single" w:sz="4" w:space="0" w:color="000000"/>
              <w:right w:val="single" w:sz="4" w:space="0" w:color="000000"/>
            </w:tcBorders>
          </w:tcPr>
          <w:p w14:paraId="56C6997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1.68</w:t>
            </w:r>
          </w:p>
        </w:tc>
        <w:tc>
          <w:tcPr>
            <w:tcW w:w="1050" w:type="dxa"/>
            <w:tcBorders>
              <w:top w:val="single" w:sz="4" w:space="0" w:color="000000"/>
              <w:left w:val="single" w:sz="4" w:space="0" w:color="000000"/>
              <w:bottom w:val="single" w:sz="4" w:space="0" w:color="000000"/>
              <w:right w:val="single" w:sz="4" w:space="0" w:color="000000"/>
            </w:tcBorders>
            <w:vAlign w:val="center"/>
          </w:tcPr>
          <w:p w14:paraId="1BFA30F7" w14:textId="77777777" w:rsidR="007E60C9" w:rsidRPr="000E0405" w:rsidRDefault="007E60C9" w:rsidP="009F1A5E">
            <w:pPr>
              <w:snapToGrid w:val="0"/>
              <w:spacing w:after="0"/>
              <w:jc w:val="both"/>
            </w:pPr>
            <w:r w:rsidRPr="000E0405">
              <w:rPr>
                <w:rFonts w:hint="eastAsia"/>
              </w:rPr>
              <w:t xml:space="preserve">No. </w:t>
            </w:r>
            <w:r w:rsidRPr="000E0405">
              <w:t>88%</w:t>
            </w:r>
          </w:p>
        </w:tc>
        <w:tc>
          <w:tcPr>
            <w:tcW w:w="1050" w:type="dxa"/>
            <w:tcBorders>
              <w:top w:val="single" w:sz="4" w:space="0" w:color="000000"/>
              <w:left w:val="single" w:sz="4" w:space="0" w:color="000000"/>
              <w:bottom w:val="single" w:sz="4" w:space="0" w:color="000000"/>
              <w:right w:val="single" w:sz="4" w:space="0" w:color="000000"/>
            </w:tcBorders>
            <w:vAlign w:val="center"/>
          </w:tcPr>
          <w:p w14:paraId="68353930" w14:textId="77777777" w:rsidR="007E60C9" w:rsidRPr="000E0405" w:rsidRDefault="007E60C9" w:rsidP="009F1A5E">
            <w:pPr>
              <w:snapToGrid w:val="0"/>
              <w:spacing w:after="0"/>
              <w:jc w:val="both"/>
            </w:pPr>
            <w:r w:rsidRPr="000E0405">
              <w:rPr>
                <w:rFonts w:hint="eastAsia"/>
              </w:rPr>
              <w:t xml:space="preserve">No. </w:t>
            </w:r>
            <w:r w:rsidRPr="000E0405">
              <w:t>37%</w:t>
            </w:r>
          </w:p>
        </w:tc>
      </w:tr>
      <w:tr w:rsidR="00361D7F" w:rsidRPr="000E0405" w14:paraId="2170A3A8"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1110BC40" w14:textId="77777777" w:rsidR="007E60C9" w:rsidRPr="000E0405" w:rsidRDefault="007E60C9" w:rsidP="009F1A5E">
            <w:pPr>
              <w:snapToGrid w:val="0"/>
              <w:spacing w:after="0"/>
              <w:jc w:val="both"/>
            </w:pPr>
            <w:r w:rsidRPr="000E0405">
              <w:t>Case 10.26, m-RTT, BW=40MHz, RSU staggered</w:t>
            </w:r>
          </w:p>
        </w:tc>
        <w:tc>
          <w:tcPr>
            <w:tcW w:w="639" w:type="dxa"/>
            <w:tcBorders>
              <w:top w:val="single" w:sz="4" w:space="0" w:color="000000"/>
              <w:left w:val="single" w:sz="4" w:space="0" w:color="000000"/>
              <w:bottom w:val="single" w:sz="4" w:space="0" w:color="000000"/>
              <w:right w:val="single" w:sz="4" w:space="0" w:color="000000"/>
            </w:tcBorders>
          </w:tcPr>
          <w:p w14:paraId="4A12984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0.56</w:t>
            </w:r>
          </w:p>
        </w:tc>
        <w:tc>
          <w:tcPr>
            <w:tcW w:w="788" w:type="dxa"/>
            <w:tcBorders>
              <w:top w:val="single" w:sz="4" w:space="0" w:color="000000"/>
              <w:left w:val="single" w:sz="4" w:space="0" w:color="000000"/>
              <w:bottom w:val="single" w:sz="4" w:space="0" w:color="000000"/>
              <w:right w:val="single" w:sz="4" w:space="0" w:color="000000"/>
            </w:tcBorders>
          </w:tcPr>
          <w:p w14:paraId="46698C8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0.79</w:t>
            </w:r>
          </w:p>
        </w:tc>
        <w:tc>
          <w:tcPr>
            <w:tcW w:w="790" w:type="dxa"/>
            <w:tcBorders>
              <w:top w:val="single" w:sz="4" w:space="0" w:color="000000"/>
              <w:left w:val="single" w:sz="4" w:space="0" w:color="000000"/>
              <w:bottom w:val="single" w:sz="4" w:space="0" w:color="000000"/>
              <w:right w:val="single" w:sz="4" w:space="0" w:color="000000"/>
            </w:tcBorders>
          </w:tcPr>
          <w:p w14:paraId="5A40E69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1.15</w:t>
            </w:r>
          </w:p>
        </w:tc>
        <w:tc>
          <w:tcPr>
            <w:tcW w:w="791" w:type="dxa"/>
            <w:tcBorders>
              <w:top w:val="single" w:sz="4" w:space="0" w:color="000000"/>
              <w:left w:val="single" w:sz="4" w:space="0" w:color="000000"/>
              <w:bottom w:val="single" w:sz="4" w:space="0" w:color="000000"/>
              <w:right w:val="single" w:sz="4" w:space="0" w:color="000000"/>
            </w:tcBorders>
          </w:tcPr>
          <w:p w14:paraId="06DC117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2.06</w:t>
            </w:r>
          </w:p>
        </w:tc>
        <w:tc>
          <w:tcPr>
            <w:tcW w:w="1050" w:type="dxa"/>
            <w:tcBorders>
              <w:top w:val="single" w:sz="4" w:space="0" w:color="000000"/>
              <w:left w:val="single" w:sz="4" w:space="0" w:color="000000"/>
              <w:bottom w:val="single" w:sz="4" w:space="0" w:color="000000"/>
              <w:right w:val="single" w:sz="4" w:space="0" w:color="000000"/>
            </w:tcBorders>
            <w:vAlign w:val="center"/>
          </w:tcPr>
          <w:p w14:paraId="4397DD4C" w14:textId="77777777" w:rsidR="007E60C9" w:rsidRPr="000E0405" w:rsidRDefault="007E60C9" w:rsidP="009F1A5E">
            <w:pPr>
              <w:snapToGrid w:val="0"/>
              <w:spacing w:after="0"/>
              <w:jc w:val="both"/>
            </w:pPr>
            <w:r w:rsidRPr="000E0405">
              <w:rPr>
                <w:rFonts w:hint="eastAsia"/>
              </w:rPr>
              <w:t xml:space="preserve">No. </w:t>
            </w:r>
            <w:r w:rsidRPr="000E0405">
              <w:t>86%</w:t>
            </w:r>
          </w:p>
        </w:tc>
        <w:tc>
          <w:tcPr>
            <w:tcW w:w="1050" w:type="dxa"/>
            <w:tcBorders>
              <w:top w:val="single" w:sz="4" w:space="0" w:color="000000"/>
              <w:left w:val="single" w:sz="4" w:space="0" w:color="000000"/>
              <w:bottom w:val="single" w:sz="4" w:space="0" w:color="000000"/>
              <w:right w:val="single" w:sz="4" w:space="0" w:color="000000"/>
            </w:tcBorders>
            <w:vAlign w:val="center"/>
          </w:tcPr>
          <w:p w14:paraId="3411943C" w14:textId="77777777" w:rsidR="007E60C9" w:rsidRPr="000E0405" w:rsidRDefault="007E60C9" w:rsidP="009F1A5E">
            <w:pPr>
              <w:snapToGrid w:val="0"/>
              <w:spacing w:after="0"/>
              <w:jc w:val="both"/>
            </w:pPr>
            <w:r w:rsidRPr="000E0405">
              <w:rPr>
                <w:rFonts w:hint="eastAsia"/>
              </w:rPr>
              <w:t xml:space="preserve">No. </w:t>
            </w:r>
            <w:r w:rsidRPr="000E0405">
              <w:t>43%</w:t>
            </w:r>
          </w:p>
        </w:tc>
      </w:tr>
      <w:tr w:rsidR="00361D7F" w:rsidRPr="000E0405" w14:paraId="00AD3A4F"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7943200C" w14:textId="77777777" w:rsidR="007E60C9" w:rsidRPr="000E0405" w:rsidRDefault="007E60C9" w:rsidP="009F1A5E">
            <w:pPr>
              <w:snapToGrid w:val="0"/>
              <w:spacing w:after="0"/>
              <w:jc w:val="both"/>
            </w:pPr>
            <w:r w:rsidRPr="000E0405">
              <w:t>Case 10.32, m-RTT, BW=40MHz, RSU staggered</w:t>
            </w:r>
          </w:p>
        </w:tc>
        <w:tc>
          <w:tcPr>
            <w:tcW w:w="639" w:type="dxa"/>
            <w:tcBorders>
              <w:top w:val="single" w:sz="4" w:space="0" w:color="000000"/>
              <w:left w:val="single" w:sz="4" w:space="0" w:color="000000"/>
              <w:bottom w:val="single" w:sz="4" w:space="0" w:color="000000"/>
              <w:right w:val="single" w:sz="4" w:space="0" w:color="000000"/>
            </w:tcBorders>
          </w:tcPr>
          <w:p w14:paraId="1F31592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0.63</w:t>
            </w:r>
          </w:p>
        </w:tc>
        <w:tc>
          <w:tcPr>
            <w:tcW w:w="788" w:type="dxa"/>
            <w:tcBorders>
              <w:top w:val="single" w:sz="4" w:space="0" w:color="000000"/>
              <w:left w:val="single" w:sz="4" w:space="0" w:color="000000"/>
              <w:bottom w:val="single" w:sz="4" w:space="0" w:color="000000"/>
              <w:right w:val="single" w:sz="4" w:space="0" w:color="000000"/>
            </w:tcBorders>
          </w:tcPr>
          <w:p w14:paraId="4336237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0.96</w:t>
            </w:r>
          </w:p>
        </w:tc>
        <w:tc>
          <w:tcPr>
            <w:tcW w:w="790" w:type="dxa"/>
            <w:tcBorders>
              <w:top w:val="single" w:sz="4" w:space="0" w:color="000000"/>
              <w:left w:val="single" w:sz="4" w:space="0" w:color="000000"/>
              <w:bottom w:val="single" w:sz="4" w:space="0" w:color="000000"/>
              <w:right w:val="single" w:sz="4" w:space="0" w:color="000000"/>
            </w:tcBorders>
          </w:tcPr>
          <w:p w14:paraId="0EFBF84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1.72</w:t>
            </w:r>
          </w:p>
        </w:tc>
        <w:tc>
          <w:tcPr>
            <w:tcW w:w="791" w:type="dxa"/>
            <w:tcBorders>
              <w:top w:val="single" w:sz="4" w:space="0" w:color="000000"/>
              <w:left w:val="single" w:sz="4" w:space="0" w:color="000000"/>
              <w:bottom w:val="single" w:sz="4" w:space="0" w:color="000000"/>
              <w:right w:val="single" w:sz="4" w:space="0" w:color="000000"/>
            </w:tcBorders>
          </w:tcPr>
          <w:p w14:paraId="736FB5E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8.56</w:t>
            </w:r>
          </w:p>
        </w:tc>
        <w:tc>
          <w:tcPr>
            <w:tcW w:w="1050" w:type="dxa"/>
            <w:tcBorders>
              <w:top w:val="single" w:sz="4" w:space="0" w:color="000000"/>
              <w:left w:val="single" w:sz="4" w:space="0" w:color="000000"/>
              <w:bottom w:val="single" w:sz="4" w:space="0" w:color="000000"/>
              <w:right w:val="single" w:sz="4" w:space="0" w:color="000000"/>
            </w:tcBorders>
            <w:vAlign w:val="center"/>
          </w:tcPr>
          <w:p w14:paraId="1FA1FBB1" w14:textId="77777777" w:rsidR="007E60C9" w:rsidRPr="000E0405" w:rsidRDefault="007E60C9" w:rsidP="009F1A5E">
            <w:pPr>
              <w:snapToGrid w:val="0"/>
              <w:spacing w:after="0"/>
              <w:jc w:val="both"/>
            </w:pPr>
            <w:r w:rsidRPr="000E0405">
              <w:rPr>
                <w:rFonts w:hint="eastAsia"/>
              </w:rPr>
              <w:t xml:space="preserve">No. </w:t>
            </w:r>
            <w:r w:rsidRPr="000E0405">
              <w:t>78%</w:t>
            </w:r>
          </w:p>
        </w:tc>
        <w:tc>
          <w:tcPr>
            <w:tcW w:w="1050" w:type="dxa"/>
            <w:tcBorders>
              <w:top w:val="single" w:sz="4" w:space="0" w:color="000000"/>
              <w:left w:val="single" w:sz="4" w:space="0" w:color="000000"/>
              <w:bottom w:val="single" w:sz="4" w:space="0" w:color="000000"/>
              <w:right w:val="single" w:sz="4" w:space="0" w:color="000000"/>
            </w:tcBorders>
            <w:vAlign w:val="center"/>
          </w:tcPr>
          <w:p w14:paraId="2441858D" w14:textId="77777777" w:rsidR="007E60C9" w:rsidRPr="000E0405" w:rsidRDefault="007E60C9" w:rsidP="009F1A5E">
            <w:pPr>
              <w:snapToGrid w:val="0"/>
              <w:spacing w:after="0"/>
              <w:jc w:val="both"/>
            </w:pPr>
            <w:r w:rsidRPr="000E0405">
              <w:rPr>
                <w:rFonts w:hint="eastAsia"/>
              </w:rPr>
              <w:t xml:space="preserve">No. </w:t>
            </w:r>
            <w:r w:rsidRPr="000E0405">
              <w:t>39%</w:t>
            </w:r>
          </w:p>
        </w:tc>
      </w:tr>
      <w:tr w:rsidR="00361D7F" w:rsidRPr="000E0405" w14:paraId="5365E639"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10A29223" w14:textId="77777777" w:rsidR="007E60C9" w:rsidRPr="000E0405" w:rsidRDefault="007E60C9" w:rsidP="009F1A5E">
            <w:pPr>
              <w:snapToGrid w:val="0"/>
              <w:spacing w:after="0"/>
              <w:jc w:val="both"/>
            </w:pPr>
            <w:r w:rsidRPr="000E0405">
              <w:t>Case 10.38, m-RTT, BW=40MHz, RSU staggered</w:t>
            </w:r>
          </w:p>
        </w:tc>
        <w:tc>
          <w:tcPr>
            <w:tcW w:w="639" w:type="dxa"/>
            <w:tcBorders>
              <w:top w:val="single" w:sz="4" w:space="0" w:color="000000"/>
              <w:left w:val="single" w:sz="4" w:space="0" w:color="000000"/>
              <w:bottom w:val="single" w:sz="4" w:space="0" w:color="000000"/>
              <w:right w:val="single" w:sz="4" w:space="0" w:color="000000"/>
            </w:tcBorders>
          </w:tcPr>
          <w:p w14:paraId="47CD0D5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0.62</w:t>
            </w:r>
          </w:p>
        </w:tc>
        <w:tc>
          <w:tcPr>
            <w:tcW w:w="788" w:type="dxa"/>
            <w:tcBorders>
              <w:top w:val="single" w:sz="4" w:space="0" w:color="000000"/>
              <w:left w:val="single" w:sz="4" w:space="0" w:color="000000"/>
              <w:bottom w:val="single" w:sz="4" w:space="0" w:color="000000"/>
              <w:right w:val="single" w:sz="4" w:space="0" w:color="000000"/>
            </w:tcBorders>
          </w:tcPr>
          <w:p w14:paraId="2086035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0.83</w:t>
            </w:r>
          </w:p>
        </w:tc>
        <w:tc>
          <w:tcPr>
            <w:tcW w:w="790" w:type="dxa"/>
            <w:tcBorders>
              <w:top w:val="single" w:sz="4" w:space="0" w:color="000000"/>
              <w:left w:val="single" w:sz="4" w:space="0" w:color="000000"/>
              <w:bottom w:val="single" w:sz="4" w:space="0" w:color="000000"/>
              <w:right w:val="single" w:sz="4" w:space="0" w:color="000000"/>
            </w:tcBorders>
          </w:tcPr>
          <w:p w14:paraId="503BB17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1.12</w:t>
            </w:r>
          </w:p>
        </w:tc>
        <w:tc>
          <w:tcPr>
            <w:tcW w:w="791" w:type="dxa"/>
            <w:tcBorders>
              <w:top w:val="single" w:sz="4" w:space="0" w:color="000000"/>
              <w:left w:val="single" w:sz="4" w:space="0" w:color="000000"/>
              <w:bottom w:val="single" w:sz="4" w:space="0" w:color="000000"/>
              <w:right w:val="single" w:sz="4" w:space="0" w:color="000000"/>
            </w:tcBorders>
          </w:tcPr>
          <w:p w14:paraId="1D151D2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1.69</w:t>
            </w:r>
          </w:p>
        </w:tc>
        <w:tc>
          <w:tcPr>
            <w:tcW w:w="1050" w:type="dxa"/>
            <w:tcBorders>
              <w:top w:val="single" w:sz="4" w:space="0" w:color="000000"/>
              <w:left w:val="single" w:sz="4" w:space="0" w:color="000000"/>
              <w:bottom w:val="single" w:sz="4" w:space="0" w:color="000000"/>
              <w:right w:val="single" w:sz="4" w:space="0" w:color="000000"/>
            </w:tcBorders>
            <w:vAlign w:val="center"/>
          </w:tcPr>
          <w:p w14:paraId="4E0BDD45" w14:textId="77777777" w:rsidR="007E60C9" w:rsidRPr="000E0405" w:rsidRDefault="007E60C9" w:rsidP="009F1A5E">
            <w:pPr>
              <w:snapToGrid w:val="0"/>
              <w:spacing w:after="0"/>
              <w:jc w:val="both"/>
            </w:pPr>
            <w:r w:rsidRPr="000E0405">
              <w:rPr>
                <w:rFonts w:hint="eastAsia"/>
              </w:rPr>
              <w:t xml:space="preserve">No. </w:t>
            </w:r>
            <w:r w:rsidRPr="000E0405">
              <w:t>88%</w:t>
            </w:r>
          </w:p>
        </w:tc>
        <w:tc>
          <w:tcPr>
            <w:tcW w:w="1050" w:type="dxa"/>
            <w:tcBorders>
              <w:top w:val="single" w:sz="4" w:space="0" w:color="000000"/>
              <w:left w:val="single" w:sz="4" w:space="0" w:color="000000"/>
              <w:bottom w:val="single" w:sz="4" w:space="0" w:color="000000"/>
              <w:right w:val="single" w:sz="4" w:space="0" w:color="000000"/>
            </w:tcBorders>
            <w:vAlign w:val="center"/>
          </w:tcPr>
          <w:p w14:paraId="38348F30" w14:textId="77777777" w:rsidR="007E60C9" w:rsidRPr="000E0405" w:rsidRDefault="007E60C9" w:rsidP="009F1A5E">
            <w:pPr>
              <w:snapToGrid w:val="0"/>
              <w:spacing w:after="0"/>
              <w:jc w:val="both"/>
            </w:pPr>
            <w:r w:rsidRPr="000E0405">
              <w:rPr>
                <w:rFonts w:hint="eastAsia"/>
              </w:rPr>
              <w:t xml:space="preserve">No. </w:t>
            </w:r>
            <w:r w:rsidRPr="000E0405">
              <w:t>38%</w:t>
            </w:r>
          </w:p>
        </w:tc>
      </w:tr>
      <w:tr w:rsidR="00361D7F" w:rsidRPr="000E0405" w14:paraId="6CDB999E"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073E04FB" w14:textId="77777777" w:rsidR="007E60C9" w:rsidRPr="000E0405" w:rsidRDefault="007E60C9" w:rsidP="009F1A5E">
            <w:pPr>
              <w:snapToGrid w:val="0"/>
              <w:spacing w:after="0"/>
              <w:jc w:val="both"/>
            </w:pPr>
            <w:r w:rsidRPr="000E0405">
              <w:t>Case 10.44, m-RTT, BW=40MHz, RSU staggered</w:t>
            </w:r>
          </w:p>
        </w:tc>
        <w:tc>
          <w:tcPr>
            <w:tcW w:w="639" w:type="dxa"/>
            <w:tcBorders>
              <w:top w:val="single" w:sz="4" w:space="0" w:color="000000"/>
              <w:left w:val="single" w:sz="4" w:space="0" w:color="000000"/>
              <w:bottom w:val="single" w:sz="4" w:space="0" w:color="000000"/>
              <w:right w:val="single" w:sz="4" w:space="0" w:color="000000"/>
            </w:tcBorders>
          </w:tcPr>
          <w:p w14:paraId="7151D6B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0.56</w:t>
            </w:r>
          </w:p>
        </w:tc>
        <w:tc>
          <w:tcPr>
            <w:tcW w:w="788" w:type="dxa"/>
            <w:tcBorders>
              <w:top w:val="single" w:sz="4" w:space="0" w:color="000000"/>
              <w:left w:val="single" w:sz="4" w:space="0" w:color="000000"/>
              <w:bottom w:val="single" w:sz="4" w:space="0" w:color="000000"/>
              <w:right w:val="single" w:sz="4" w:space="0" w:color="000000"/>
            </w:tcBorders>
          </w:tcPr>
          <w:p w14:paraId="6BA719E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0.78</w:t>
            </w:r>
          </w:p>
        </w:tc>
        <w:tc>
          <w:tcPr>
            <w:tcW w:w="790" w:type="dxa"/>
            <w:tcBorders>
              <w:top w:val="single" w:sz="4" w:space="0" w:color="000000"/>
              <w:left w:val="single" w:sz="4" w:space="0" w:color="000000"/>
              <w:bottom w:val="single" w:sz="4" w:space="0" w:color="000000"/>
              <w:right w:val="single" w:sz="4" w:space="0" w:color="000000"/>
            </w:tcBorders>
          </w:tcPr>
          <w:p w14:paraId="04996A4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1.12</w:t>
            </w:r>
          </w:p>
        </w:tc>
        <w:tc>
          <w:tcPr>
            <w:tcW w:w="791" w:type="dxa"/>
            <w:tcBorders>
              <w:top w:val="single" w:sz="4" w:space="0" w:color="000000"/>
              <w:left w:val="single" w:sz="4" w:space="0" w:color="000000"/>
              <w:bottom w:val="single" w:sz="4" w:space="0" w:color="000000"/>
              <w:right w:val="single" w:sz="4" w:space="0" w:color="000000"/>
            </w:tcBorders>
          </w:tcPr>
          <w:p w14:paraId="0C8F7BB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1.85</w:t>
            </w:r>
          </w:p>
        </w:tc>
        <w:tc>
          <w:tcPr>
            <w:tcW w:w="1050" w:type="dxa"/>
            <w:tcBorders>
              <w:top w:val="single" w:sz="4" w:space="0" w:color="000000"/>
              <w:left w:val="single" w:sz="4" w:space="0" w:color="000000"/>
              <w:bottom w:val="single" w:sz="4" w:space="0" w:color="000000"/>
              <w:right w:val="single" w:sz="4" w:space="0" w:color="000000"/>
            </w:tcBorders>
            <w:vAlign w:val="center"/>
          </w:tcPr>
          <w:p w14:paraId="7789E55B" w14:textId="77777777" w:rsidR="007E60C9" w:rsidRPr="000E0405" w:rsidRDefault="007E60C9" w:rsidP="009F1A5E">
            <w:pPr>
              <w:snapToGrid w:val="0"/>
              <w:spacing w:after="0"/>
              <w:jc w:val="both"/>
            </w:pPr>
            <w:r w:rsidRPr="000E0405">
              <w:rPr>
                <w:rFonts w:hint="eastAsia"/>
              </w:rPr>
              <w:t xml:space="preserve">No. </w:t>
            </w:r>
            <w:r w:rsidRPr="000E0405">
              <w:t>87%</w:t>
            </w:r>
          </w:p>
        </w:tc>
        <w:tc>
          <w:tcPr>
            <w:tcW w:w="1050" w:type="dxa"/>
            <w:tcBorders>
              <w:top w:val="single" w:sz="4" w:space="0" w:color="000000"/>
              <w:left w:val="single" w:sz="4" w:space="0" w:color="000000"/>
              <w:bottom w:val="single" w:sz="4" w:space="0" w:color="000000"/>
              <w:right w:val="single" w:sz="4" w:space="0" w:color="000000"/>
            </w:tcBorders>
            <w:vAlign w:val="center"/>
          </w:tcPr>
          <w:p w14:paraId="0030D803" w14:textId="77777777" w:rsidR="007E60C9" w:rsidRPr="000E0405" w:rsidRDefault="007E60C9" w:rsidP="009F1A5E">
            <w:pPr>
              <w:snapToGrid w:val="0"/>
              <w:spacing w:after="0"/>
              <w:jc w:val="both"/>
            </w:pPr>
            <w:r w:rsidRPr="000E0405">
              <w:rPr>
                <w:rFonts w:hint="eastAsia"/>
              </w:rPr>
              <w:t xml:space="preserve">No. </w:t>
            </w:r>
            <w:r w:rsidRPr="000E0405">
              <w:t>44%</w:t>
            </w:r>
          </w:p>
        </w:tc>
      </w:tr>
      <w:tr w:rsidR="00361D7F" w:rsidRPr="000E0405" w14:paraId="68F9B49D"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3FA13AE3" w14:textId="77777777" w:rsidR="007E60C9" w:rsidRPr="000E0405" w:rsidRDefault="007E60C9" w:rsidP="009F1A5E">
            <w:pPr>
              <w:snapToGrid w:val="0"/>
              <w:spacing w:after="0"/>
              <w:jc w:val="both"/>
            </w:pPr>
            <w:r w:rsidRPr="000E0405">
              <w:t>Case 10.50, m-RTT, BW=40MHz, RSU staggered</w:t>
            </w:r>
          </w:p>
        </w:tc>
        <w:tc>
          <w:tcPr>
            <w:tcW w:w="639" w:type="dxa"/>
            <w:tcBorders>
              <w:top w:val="single" w:sz="4" w:space="0" w:color="000000"/>
              <w:left w:val="single" w:sz="4" w:space="0" w:color="000000"/>
              <w:bottom w:val="single" w:sz="4" w:space="0" w:color="000000"/>
              <w:right w:val="single" w:sz="4" w:space="0" w:color="000000"/>
            </w:tcBorders>
          </w:tcPr>
          <w:p w14:paraId="275CDB5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0.60</w:t>
            </w:r>
          </w:p>
        </w:tc>
        <w:tc>
          <w:tcPr>
            <w:tcW w:w="788" w:type="dxa"/>
            <w:tcBorders>
              <w:top w:val="single" w:sz="4" w:space="0" w:color="000000"/>
              <w:left w:val="single" w:sz="4" w:space="0" w:color="000000"/>
              <w:bottom w:val="single" w:sz="4" w:space="0" w:color="000000"/>
              <w:right w:val="single" w:sz="4" w:space="0" w:color="000000"/>
            </w:tcBorders>
          </w:tcPr>
          <w:p w14:paraId="3056D63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0.90</w:t>
            </w:r>
          </w:p>
        </w:tc>
        <w:tc>
          <w:tcPr>
            <w:tcW w:w="790" w:type="dxa"/>
            <w:tcBorders>
              <w:top w:val="single" w:sz="4" w:space="0" w:color="000000"/>
              <w:left w:val="single" w:sz="4" w:space="0" w:color="000000"/>
              <w:bottom w:val="single" w:sz="4" w:space="0" w:color="000000"/>
              <w:right w:val="single" w:sz="4" w:space="0" w:color="000000"/>
            </w:tcBorders>
          </w:tcPr>
          <w:p w14:paraId="0E64FEB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1.43</w:t>
            </w:r>
          </w:p>
        </w:tc>
        <w:tc>
          <w:tcPr>
            <w:tcW w:w="791" w:type="dxa"/>
            <w:tcBorders>
              <w:top w:val="single" w:sz="4" w:space="0" w:color="000000"/>
              <w:left w:val="single" w:sz="4" w:space="0" w:color="000000"/>
              <w:bottom w:val="single" w:sz="4" w:space="0" w:color="000000"/>
              <w:right w:val="single" w:sz="4" w:space="0" w:color="000000"/>
            </w:tcBorders>
          </w:tcPr>
          <w:p w14:paraId="538D245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3.27</w:t>
            </w:r>
          </w:p>
        </w:tc>
        <w:tc>
          <w:tcPr>
            <w:tcW w:w="1050" w:type="dxa"/>
            <w:tcBorders>
              <w:top w:val="single" w:sz="4" w:space="0" w:color="000000"/>
              <w:left w:val="single" w:sz="4" w:space="0" w:color="000000"/>
              <w:bottom w:val="single" w:sz="4" w:space="0" w:color="000000"/>
              <w:right w:val="single" w:sz="4" w:space="0" w:color="000000"/>
            </w:tcBorders>
            <w:vAlign w:val="center"/>
          </w:tcPr>
          <w:p w14:paraId="68B8510E" w14:textId="77777777" w:rsidR="007E60C9" w:rsidRPr="000E0405" w:rsidRDefault="007E60C9" w:rsidP="009F1A5E">
            <w:pPr>
              <w:snapToGrid w:val="0"/>
              <w:spacing w:after="0"/>
              <w:jc w:val="both"/>
            </w:pPr>
            <w:r w:rsidRPr="000E0405">
              <w:rPr>
                <w:rFonts w:hint="eastAsia"/>
              </w:rPr>
              <w:t xml:space="preserve">No. </w:t>
            </w:r>
            <w:r w:rsidRPr="000E0405">
              <w:t>81%</w:t>
            </w:r>
          </w:p>
        </w:tc>
        <w:tc>
          <w:tcPr>
            <w:tcW w:w="1050" w:type="dxa"/>
            <w:tcBorders>
              <w:top w:val="single" w:sz="4" w:space="0" w:color="000000"/>
              <w:left w:val="single" w:sz="4" w:space="0" w:color="000000"/>
              <w:bottom w:val="single" w:sz="4" w:space="0" w:color="000000"/>
              <w:right w:val="single" w:sz="4" w:space="0" w:color="000000"/>
            </w:tcBorders>
            <w:vAlign w:val="center"/>
          </w:tcPr>
          <w:p w14:paraId="020A876B" w14:textId="77777777" w:rsidR="007E60C9" w:rsidRPr="000E0405" w:rsidRDefault="007E60C9" w:rsidP="009F1A5E">
            <w:pPr>
              <w:snapToGrid w:val="0"/>
              <w:spacing w:after="0"/>
              <w:jc w:val="both"/>
            </w:pPr>
            <w:r w:rsidRPr="000E0405">
              <w:rPr>
                <w:rFonts w:hint="eastAsia"/>
              </w:rPr>
              <w:t xml:space="preserve">No. </w:t>
            </w:r>
            <w:r w:rsidRPr="000E0405">
              <w:t>41%</w:t>
            </w:r>
          </w:p>
        </w:tc>
      </w:tr>
      <w:tr w:rsidR="00361D7F" w:rsidRPr="000E0405" w14:paraId="1E1018BB"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4E92D356" w14:textId="77777777" w:rsidR="007E60C9" w:rsidRPr="000E0405" w:rsidRDefault="007E60C9" w:rsidP="009F1A5E">
            <w:pPr>
              <w:snapToGrid w:val="0"/>
              <w:spacing w:after="0"/>
              <w:jc w:val="both"/>
            </w:pPr>
            <w:r w:rsidRPr="000E0405">
              <w:t>Case 10.5, m-RTT, BW=40MHz, RSU symmetric</w:t>
            </w:r>
          </w:p>
        </w:tc>
        <w:tc>
          <w:tcPr>
            <w:tcW w:w="639" w:type="dxa"/>
            <w:tcBorders>
              <w:top w:val="single" w:sz="4" w:space="0" w:color="000000"/>
              <w:left w:val="single" w:sz="4" w:space="0" w:color="000000"/>
              <w:bottom w:val="single" w:sz="4" w:space="0" w:color="000000"/>
              <w:right w:val="single" w:sz="4" w:space="0" w:color="000000"/>
            </w:tcBorders>
          </w:tcPr>
          <w:p w14:paraId="71C2751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0.63</w:t>
            </w:r>
          </w:p>
        </w:tc>
        <w:tc>
          <w:tcPr>
            <w:tcW w:w="788" w:type="dxa"/>
            <w:tcBorders>
              <w:top w:val="single" w:sz="4" w:space="0" w:color="000000"/>
              <w:left w:val="single" w:sz="4" w:space="0" w:color="000000"/>
              <w:bottom w:val="single" w:sz="4" w:space="0" w:color="000000"/>
              <w:right w:val="single" w:sz="4" w:space="0" w:color="000000"/>
            </w:tcBorders>
          </w:tcPr>
          <w:p w14:paraId="4C12CDF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0.85</w:t>
            </w:r>
          </w:p>
        </w:tc>
        <w:tc>
          <w:tcPr>
            <w:tcW w:w="790" w:type="dxa"/>
            <w:tcBorders>
              <w:top w:val="single" w:sz="4" w:space="0" w:color="000000"/>
              <w:left w:val="single" w:sz="4" w:space="0" w:color="000000"/>
              <w:bottom w:val="single" w:sz="4" w:space="0" w:color="000000"/>
              <w:right w:val="single" w:sz="4" w:space="0" w:color="000000"/>
            </w:tcBorders>
          </w:tcPr>
          <w:p w14:paraId="0873879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1.14</w:t>
            </w:r>
          </w:p>
        </w:tc>
        <w:tc>
          <w:tcPr>
            <w:tcW w:w="791" w:type="dxa"/>
            <w:tcBorders>
              <w:top w:val="single" w:sz="4" w:space="0" w:color="000000"/>
              <w:left w:val="single" w:sz="4" w:space="0" w:color="000000"/>
              <w:bottom w:val="single" w:sz="4" w:space="0" w:color="000000"/>
              <w:right w:val="single" w:sz="4" w:space="0" w:color="000000"/>
            </w:tcBorders>
          </w:tcPr>
          <w:p w14:paraId="532695E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1.73</w:t>
            </w:r>
          </w:p>
        </w:tc>
        <w:tc>
          <w:tcPr>
            <w:tcW w:w="1050" w:type="dxa"/>
            <w:tcBorders>
              <w:top w:val="single" w:sz="4" w:space="0" w:color="000000"/>
              <w:left w:val="single" w:sz="4" w:space="0" w:color="000000"/>
              <w:bottom w:val="single" w:sz="4" w:space="0" w:color="000000"/>
              <w:right w:val="single" w:sz="4" w:space="0" w:color="000000"/>
            </w:tcBorders>
            <w:vAlign w:val="center"/>
          </w:tcPr>
          <w:p w14:paraId="0A51D980" w14:textId="77777777" w:rsidR="007E60C9" w:rsidRPr="000E0405" w:rsidRDefault="007E60C9" w:rsidP="009F1A5E">
            <w:pPr>
              <w:snapToGrid w:val="0"/>
              <w:spacing w:after="0"/>
              <w:jc w:val="both"/>
            </w:pPr>
            <w:r w:rsidRPr="000E0405">
              <w:rPr>
                <w:rFonts w:hint="eastAsia"/>
              </w:rPr>
              <w:t xml:space="preserve">No. </w:t>
            </w:r>
            <w:r w:rsidRPr="000E0405">
              <w:t>88%</w:t>
            </w:r>
          </w:p>
        </w:tc>
        <w:tc>
          <w:tcPr>
            <w:tcW w:w="1050" w:type="dxa"/>
            <w:tcBorders>
              <w:top w:val="single" w:sz="4" w:space="0" w:color="000000"/>
              <w:left w:val="single" w:sz="4" w:space="0" w:color="000000"/>
              <w:bottom w:val="single" w:sz="4" w:space="0" w:color="000000"/>
              <w:right w:val="single" w:sz="4" w:space="0" w:color="000000"/>
            </w:tcBorders>
            <w:vAlign w:val="center"/>
          </w:tcPr>
          <w:p w14:paraId="0111AC6A" w14:textId="77777777" w:rsidR="007E60C9" w:rsidRPr="000E0405" w:rsidRDefault="007E60C9" w:rsidP="009F1A5E">
            <w:pPr>
              <w:snapToGrid w:val="0"/>
              <w:spacing w:after="0"/>
              <w:jc w:val="both"/>
            </w:pPr>
            <w:r w:rsidRPr="000E0405">
              <w:rPr>
                <w:rFonts w:hint="eastAsia"/>
              </w:rPr>
              <w:t xml:space="preserve">No. </w:t>
            </w:r>
            <w:r w:rsidRPr="000E0405">
              <w:t>37%</w:t>
            </w:r>
          </w:p>
        </w:tc>
      </w:tr>
      <w:tr w:rsidR="00361D7F" w:rsidRPr="000E0405" w14:paraId="2BBBD6E1"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6A917694" w14:textId="77777777" w:rsidR="007E60C9" w:rsidRPr="000E0405" w:rsidRDefault="007E60C9" w:rsidP="009F1A5E">
            <w:pPr>
              <w:snapToGrid w:val="0"/>
              <w:spacing w:after="0"/>
              <w:jc w:val="both"/>
            </w:pPr>
            <w:r w:rsidRPr="000E0405">
              <w:t>Case 10.11, m-RTT, BW=40MHz, RSU symmetric</w:t>
            </w:r>
          </w:p>
        </w:tc>
        <w:tc>
          <w:tcPr>
            <w:tcW w:w="639" w:type="dxa"/>
            <w:tcBorders>
              <w:top w:val="single" w:sz="4" w:space="0" w:color="000000"/>
              <w:left w:val="single" w:sz="4" w:space="0" w:color="000000"/>
              <w:bottom w:val="single" w:sz="4" w:space="0" w:color="000000"/>
              <w:right w:val="single" w:sz="4" w:space="0" w:color="000000"/>
            </w:tcBorders>
          </w:tcPr>
          <w:p w14:paraId="697EFD6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0.57</w:t>
            </w:r>
          </w:p>
        </w:tc>
        <w:tc>
          <w:tcPr>
            <w:tcW w:w="788" w:type="dxa"/>
            <w:tcBorders>
              <w:top w:val="single" w:sz="4" w:space="0" w:color="000000"/>
              <w:left w:val="single" w:sz="4" w:space="0" w:color="000000"/>
              <w:bottom w:val="single" w:sz="4" w:space="0" w:color="000000"/>
              <w:right w:val="single" w:sz="4" w:space="0" w:color="000000"/>
            </w:tcBorders>
          </w:tcPr>
          <w:p w14:paraId="47CBE3F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0.81</w:t>
            </w:r>
          </w:p>
        </w:tc>
        <w:tc>
          <w:tcPr>
            <w:tcW w:w="790" w:type="dxa"/>
            <w:tcBorders>
              <w:top w:val="single" w:sz="4" w:space="0" w:color="000000"/>
              <w:left w:val="single" w:sz="4" w:space="0" w:color="000000"/>
              <w:bottom w:val="single" w:sz="4" w:space="0" w:color="000000"/>
              <w:right w:val="single" w:sz="4" w:space="0" w:color="000000"/>
            </w:tcBorders>
          </w:tcPr>
          <w:p w14:paraId="73F506C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1.21</w:t>
            </w:r>
          </w:p>
        </w:tc>
        <w:tc>
          <w:tcPr>
            <w:tcW w:w="791" w:type="dxa"/>
            <w:tcBorders>
              <w:top w:val="single" w:sz="4" w:space="0" w:color="000000"/>
              <w:left w:val="single" w:sz="4" w:space="0" w:color="000000"/>
              <w:bottom w:val="single" w:sz="4" w:space="0" w:color="000000"/>
              <w:right w:val="single" w:sz="4" w:space="0" w:color="000000"/>
            </w:tcBorders>
          </w:tcPr>
          <w:p w14:paraId="1A127CF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2.24</w:t>
            </w:r>
          </w:p>
        </w:tc>
        <w:tc>
          <w:tcPr>
            <w:tcW w:w="1050" w:type="dxa"/>
            <w:tcBorders>
              <w:top w:val="single" w:sz="4" w:space="0" w:color="000000"/>
              <w:left w:val="single" w:sz="4" w:space="0" w:color="000000"/>
              <w:bottom w:val="single" w:sz="4" w:space="0" w:color="000000"/>
              <w:right w:val="single" w:sz="4" w:space="0" w:color="000000"/>
            </w:tcBorders>
            <w:vAlign w:val="center"/>
          </w:tcPr>
          <w:p w14:paraId="525062FF" w14:textId="77777777" w:rsidR="007E60C9" w:rsidRPr="000E0405" w:rsidRDefault="007E60C9" w:rsidP="009F1A5E">
            <w:pPr>
              <w:snapToGrid w:val="0"/>
              <w:spacing w:after="0"/>
              <w:jc w:val="both"/>
            </w:pPr>
            <w:r w:rsidRPr="000E0405">
              <w:rPr>
                <w:rFonts w:hint="eastAsia"/>
              </w:rPr>
              <w:t xml:space="preserve">No. </w:t>
            </w:r>
            <w:r w:rsidRPr="000E0405">
              <w:t>85%</w:t>
            </w:r>
          </w:p>
        </w:tc>
        <w:tc>
          <w:tcPr>
            <w:tcW w:w="1050" w:type="dxa"/>
            <w:tcBorders>
              <w:top w:val="single" w:sz="4" w:space="0" w:color="000000"/>
              <w:left w:val="single" w:sz="4" w:space="0" w:color="000000"/>
              <w:bottom w:val="single" w:sz="4" w:space="0" w:color="000000"/>
              <w:right w:val="single" w:sz="4" w:space="0" w:color="000000"/>
            </w:tcBorders>
            <w:vAlign w:val="center"/>
          </w:tcPr>
          <w:p w14:paraId="70F2BFFA" w14:textId="77777777" w:rsidR="007E60C9" w:rsidRPr="000E0405" w:rsidRDefault="007E60C9" w:rsidP="009F1A5E">
            <w:pPr>
              <w:snapToGrid w:val="0"/>
              <w:spacing w:after="0"/>
              <w:jc w:val="both"/>
            </w:pPr>
            <w:r w:rsidRPr="000E0405">
              <w:rPr>
                <w:rFonts w:hint="eastAsia"/>
              </w:rPr>
              <w:t xml:space="preserve">No. </w:t>
            </w:r>
            <w:r w:rsidRPr="000E0405">
              <w:t>43%</w:t>
            </w:r>
          </w:p>
        </w:tc>
      </w:tr>
      <w:tr w:rsidR="00361D7F" w:rsidRPr="000E0405" w14:paraId="410BEB9D"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602F2F5B" w14:textId="77777777" w:rsidR="007E60C9" w:rsidRPr="000E0405" w:rsidRDefault="007E60C9" w:rsidP="009F1A5E">
            <w:pPr>
              <w:snapToGrid w:val="0"/>
              <w:spacing w:after="0"/>
              <w:jc w:val="both"/>
            </w:pPr>
            <w:r w:rsidRPr="000E0405">
              <w:t>Case 10.17, m-RTT, BW=40MHz, RSU symmetric</w:t>
            </w:r>
          </w:p>
        </w:tc>
        <w:tc>
          <w:tcPr>
            <w:tcW w:w="639" w:type="dxa"/>
            <w:tcBorders>
              <w:top w:val="single" w:sz="4" w:space="0" w:color="000000"/>
              <w:left w:val="single" w:sz="4" w:space="0" w:color="000000"/>
              <w:bottom w:val="single" w:sz="4" w:space="0" w:color="000000"/>
              <w:right w:val="single" w:sz="4" w:space="0" w:color="000000"/>
            </w:tcBorders>
          </w:tcPr>
          <w:p w14:paraId="0D38AA0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788" w:type="dxa"/>
            <w:tcBorders>
              <w:top w:val="single" w:sz="4" w:space="0" w:color="000000"/>
              <w:left w:val="single" w:sz="4" w:space="0" w:color="000000"/>
              <w:bottom w:val="single" w:sz="4" w:space="0" w:color="000000"/>
              <w:right w:val="single" w:sz="4" w:space="0" w:color="000000"/>
            </w:tcBorders>
          </w:tcPr>
          <w:p w14:paraId="51E06F1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1.02</w:t>
            </w:r>
          </w:p>
        </w:tc>
        <w:tc>
          <w:tcPr>
            <w:tcW w:w="790" w:type="dxa"/>
            <w:tcBorders>
              <w:top w:val="single" w:sz="4" w:space="0" w:color="000000"/>
              <w:left w:val="single" w:sz="4" w:space="0" w:color="000000"/>
              <w:bottom w:val="single" w:sz="4" w:space="0" w:color="000000"/>
              <w:right w:val="single" w:sz="4" w:space="0" w:color="000000"/>
            </w:tcBorders>
          </w:tcPr>
          <w:p w14:paraId="2A12B24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2.01</w:t>
            </w:r>
          </w:p>
        </w:tc>
        <w:tc>
          <w:tcPr>
            <w:tcW w:w="791" w:type="dxa"/>
            <w:tcBorders>
              <w:top w:val="single" w:sz="4" w:space="0" w:color="000000"/>
              <w:left w:val="single" w:sz="4" w:space="0" w:color="000000"/>
              <w:bottom w:val="single" w:sz="4" w:space="0" w:color="000000"/>
              <w:right w:val="single" w:sz="4" w:space="0" w:color="000000"/>
            </w:tcBorders>
          </w:tcPr>
          <w:p w14:paraId="2A4F11D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16.39</w:t>
            </w:r>
          </w:p>
        </w:tc>
        <w:tc>
          <w:tcPr>
            <w:tcW w:w="1050" w:type="dxa"/>
            <w:tcBorders>
              <w:top w:val="single" w:sz="4" w:space="0" w:color="000000"/>
              <w:left w:val="single" w:sz="4" w:space="0" w:color="000000"/>
              <w:bottom w:val="single" w:sz="4" w:space="0" w:color="000000"/>
              <w:right w:val="single" w:sz="4" w:space="0" w:color="000000"/>
            </w:tcBorders>
            <w:vAlign w:val="center"/>
          </w:tcPr>
          <w:p w14:paraId="366CEF40" w14:textId="77777777" w:rsidR="007E60C9" w:rsidRPr="000E0405" w:rsidRDefault="007E60C9" w:rsidP="009F1A5E">
            <w:pPr>
              <w:snapToGrid w:val="0"/>
              <w:spacing w:after="0"/>
              <w:jc w:val="both"/>
            </w:pPr>
            <w:r w:rsidRPr="000E0405">
              <w:rPr>
                <w:rFonts w:hint="eastAsia"/>
              </w:rPr>
              <w:t xml:space="preserve">No. </w:t>
            </w:r>
            <w:r w:rsidRPr="000E0405">
              <w:t>76%</w:t>
            </w:r>
          </w:p>
        </w:tc>
        <w:tc>
          <w:tcPr>
            <w:tcW w:w="1050" w:type="dxa"/>
            <w:tcBorders>
              <w:top w:val="single" w:sz="4" w:space="0" w:color="000000"/>
              <w:left w:val="single" w:sz="4" w:space="0" w:color="000000"/>
              <w:bottom w:val="single" w:sz="4" w:space="0" w:color="000000"/>
              <w:right w:val="single" w:sz="4" w:space="0" w:color="000000"/>
            </w:tcBorders>
            <w:vAlign w:val="center"/>
          </w:tcPr>
          <w:p w14:paraId="0C234B49" w14:textId="77777777" w:rsidR="007E60C9" w:rsidRPr="000E0405" w:rsidRDefault="007E60C9" w:rsidP="009F1A5E">
            <w:pPr>
              <w:snapToGrid w:val="0"/>
              <w:spacing w:after="0"/>
              <w:jc w:val="both"/>
            </w:pPr>
            <w:r w:rsidRPr="000E0405">
              <w:rPr>
                <w:rFonts w:hint="eastAsia"/>
              </w:rPr>
              <w:t xml:space="preserve">No. </w:t>
            </w:r>
            <w:r w:rsidRPr="000E0405">
              <w:t>39%</w:t>
            </w:r>
          </w:p>
        </w:tc>
      </w:tr>
      <w:tr w:rsidR="00361D7F" w:rsidRPr="000E0405" w14:paraId="568534C9"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015AB371" w14:textId="77777777" w:rsidR="007E60C9" w:rsidRPr="000E0405" w:rsidRDefault="007E60C9" w:rsidP="009F1A5E">
            <w:pPr>
              <w:snapToGrid w:val="0"/>
              <w:spacing w:after="0"/>
              <w:jc w:val="both"/>
            </w:pPr>
            <w:r w:rsidRPr="000E0405">
              <w:t>Case 10.23, m-RTT, BW=40MHz, RSU symmetric</w:t>
            </w:r>
          </w:p>
        </w:tc>
        <w:tc>
          <w:tcPr>
            <w:tcW w:w="639" w:type="dxa"/>
            <w:tcBorders>
              <w:top w:val="single" w:sz="4" w:space="0" w:color="000000"/>
              <w:left w:val="single" w:sz="4" w:space="0" w:color="000000"/>
              <w:bottom w:val="single" w:sz="4" w:space="0" w:color="000000"/>
              <w:right w:val="single" w:sz="4" w:space="0" w:color="000000"/>
            </w:tcBorders>
          </w:tcPr>
          <w:p w14:paraId="0FA29B8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0.63</w:t>
            </w:r>
          </w:p>
        </w:tc>
        <w:tc>
          <w:tcPr>
            <w:tcW w:w="788" w:type="dxa"/>
            <w:tcBorders>
              <w:top w:val="single" w:sz="4" w:space="0" w:color="000000"/>
              <w:left w:val="single" w:sz="4" w:space="0" w:color="000000"/>
              <w:bottom w:val="single" w:sz="4" w:space="0" w:color="000000"/>
              <w:right w:val="single" w:sz="4" w:space="0" w:color="000000"/>
            </w:tcBorders>
          </w:tcPr>
          <w:p w14:paraId="6C34E9E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0.85</w:t>
            </w:r>
          </w:p>
        </w:tc>
        <w:tc>
          <w:tcPr>
            <w:tcW w:w="790" w:type="dxa"/>
            <w:tcBorders>
              <w:top w:val="single" w:sz="4" w:space="0" w:color="000000"/>
              <w:left w:val="single" w:sz="4" w:space="0" w:color="000000"/>
              <w:bottom w:val="single" w:sz="4" w:space="0" w:color="000000"/>
              <w:right w:val="single" w:sz="4" w:space="0" w:color="000000"/>
            </w:tcBorders>
          </w:tcPr>
          <w:p w14:paraId="44FE04D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1.15</w:t>
            </w:r>
          </w:p>
        </w:tc>
        <w:tc>
          <w:tcPr>
            <w:tcW w:w="791" w:type="dxa"/>
            <w:tcBorders>
              <w:top w:val="single" w:sz="4" w:space="0" w:color="000000"/>
              <w:left w:val="single" w:sz="4" w:space="0" w:color="000000"/>
              <w:bottom w:val="single" w:sz="4" w:space="0" w:color="000000"/>
              <w:right w:val="single" w:sz="4" w:space="0" w:color="000000"/>
            </w:tcBorders>
          </w:tcPr>
          <w:p w14:paraId="600BA98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1.79</w:t>
            </w:r>
          </w:p>
        </w:tc>
        <w:tc>
          <w:tcPr>
            <w:tcW w:w="1050" w:type="dxa"/>
            <w:tcBorders>
              <w:top w:val="single" w:sz="4" w:space="0" w:color="000000"/>
              <w:left w:val="single" w:sz="4" w:space="0" w:color="000000"/>
              <w:bottom w:val="single" w:sz="4" w:space="0" w:color="000000"/>
              <w:right w:val="single" w:sz="4" w:space="0" w:color="000000"/>
            </w:tcBorders>
            <w:vAlign w:val="center"/>
          </w:tcPr>
          <w:p w14:paraId="3A72A310" w14:textId="77777777" w:rsidR="007E60C9" w:rsidRPr="000E0405" w:rsidRDefault="007E60C9" w:rsidP="009F1A5E">
            <w:pPr>
              <w:snapToGrid w:val="0"/>
              <w:spacing w:after="0"/>
              <w:jc w:val="both"/>
            </w:pPr>
            <w:r w:rsidRPr="000E0405">
              <w:rPr>
                <w:rFonts w:hint="eastAsia"/>
              </w:rPr>
              <w:t xml:space="preserve">No. </w:t>
            </w:r>
            <w:r w:rsidRPr="000E0405">
              <w:t>87%</w:t>
            </w:r>
          </w:p>
        </w:tc>
        <w:tc>
          <w:tcPr>
            <w:tcW w:w="1050" w:type="dxa"/>
            <w:tcBorders>
              <w:top w:val="single" w:sz="4" w:space="0" w:color="000000"/>
              <w:left w:val="single" w:sz="4" w:space="0" w:color="000000"/>
              <w:bottom w:val="single" w:sz="4" w:space="0" w:color="000000"/>
              <w:right w:val="single" w:sz="4" w:space="0" w:color="000000"/>
            </w:tcBorders>
            <w:vAlign w:val="center"/>
          </w:tcPr>
          <w:p w14:paraId="5AE6778D" w14:textId="77777777" w:rsidR="007E60C9" w:rsidRPr="000E0405" w:rsidRDefault="007E60C9" w:rsidP="009F1A5E">
            <w:pPr>
              <w:snapToGrid w:val="0"/>
              <w:spacing w:after="0"/>
              <w:jc w:val="both"/>
            </w:pPr>
            <w:r w:rsidRPr="000E0405">
              <w:rPr>
                <w:rFonts w:hint="eastAsia"/>
              </w:rPr>
              <w:t xml:space="preserve">No. </w:t>
            </w:r>
            <w:r w:rsidRPr="000E0405">
              <w:t>37%</w:t>
            </w:r>
          </w:p>
        </w:tc>
      </w:tr>
      <w:tr w:rsidR="00361D7F" w:rsidRPr="000E0405" w14:paraId="6174D94A"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4F46F7AF" w14:textId="77777777" w:rsidR="007E60C9" w:rsidRPr="000E0405" w:rsidRDefault="007E60C9" w:rsidP="009F1A5E">
            <w:pPr>
              <w:snapToGrid w:val="0"/>
              <w:spacing w:after="0"/>
              <w:jc w:val="both"/>
            </w:pPr>
            <w:r w:rsidRPr="000E0405">
              <w:t>Case 10.29, m-RTT, BW=40MHz, RSU symmetric</w:t>
            </w:r>
          </w:p>
        </w:tc>
        <w:tc>
          <w:tcPr>
            <w:tcW w:w="639" w:type="dxa"/>
            <w:tcBorders>
              <w:top w:val="single" w:sz="4" w:space="0" w:color="000000"/>
              <w:left w:val="single" w:sz="4" w:space="0" w:color="000000"/>
              <w:bottom w:val="single" w:sz="4" w:space="0" w:color="000000"/>
              <w:right w:val="single" w:sz="4" w:space="0" w:color="000000"/>
            </w:tcBorders>
          </w:tcPr>
          <w:p w14:paraId="7098C74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0.57</w:t>
            </w:r>
          </w:p>
        </w:tc>
        <w:tc>
          <w:tcPr>
            <w:tcW w:w="788" w:type="dxa"/>
            <w:tcBorders>
              <w:top w:val="single" w:sz="4" w:space="0" w:color="000000"/>
              <w:left w:val="single" w:sz="4" w:space="0" w:color="000000"/>
              <w:bottom w:val="single" w:sz="4" w:space="0" w:color="000000"/>
              <w:right w:val="single" w:sz="4" w:space="0" w:color="000000"/>
            </w:tcBorders>
          </w:tcPr>
          <w:p w14:paraId="3022767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0.80</w:t>
            </w:r>
          </w:p>
        </w:tc>
        <w:tc>
          <w:tcPr>
            <w:tcW w:w="790" w:type="dxa"/>
            <w:tcBorders>
              <w:top w:val="single" w:sz="4" w:space="0" w:color="000000"/>
              <w:left w:val="single" w:sz="4" w:space="0" w:color="000000"/>
              <w:bottom w:val="single" w:sz="4" w:space="0" w:color="000000"/>
              <w:right w:val="single" w:sz="4" w:space="0" w:color="000000"/>
            </w:tcBorders>
          </w:tcPr>
          <w:p w14:paraId="3527949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1.18</w:t>
            </w:r>
          </w:p>
        </w:tc>
        <w:tc>
          <w:tcPr>
            <w:tcW w:w="791" w:type="dxa"/>
            <w:tcBorders>
              <w:top w:val="single" w:sz="4" w:space="0" w:color="000000"/>
              <w:left w:val="single" w:sz="4" w:space="0" w:color="000000"/>
              <w:bottom w:val="single" w:sz="4" w:space="0" w:color="000000"/>
              <w:right w:val="single" w:sz="4" w:space="0" w:color="000000"/>
            </w:tcBorders>
          </w:tcPr>
          <w:p w14:paraId="4A7B304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2.10</w:t>
            </w:r>
          </w:p>
        </w:tc>
        <w:tc>
          <w:tcPr>
            <w:tcW w:w="1050" w:type="dxa"/>
            <w:tcBorders>
              <w:top w:val="single" w:sz="4" w:space="0" w:color="000000"/>
              <w:left w:val="single" w:sz="4" w:space="0" w:color="000000"/>
              <w:bottom w:val="single" w:sz="4" w:space="0" w:color="000000"/>
              <w:right w:val="single" w:sz="4" w:space="0" w:color="000000"/>
            </w:tcBorders>
            <w:vAlign w:val="center"/>
          </w:tcPr>
          <w:p w14:paraId="72F7F712" w14:textId="77777777" w:rsidR="007E60C9" w:rsidRPr="000E0405" w:rsidRDefault="007E60C9" w:rsidP="009F1A5E">
            <w:pPr>
              <w:snapToGrid w:val="0"/>
              <w:spacing w:after="0"/>
              <w:jc w:val="both"/>
            </w:pPr>
            <w:r w:rsidRPr="000E0405">
              <w:rPr>
                <w:rFonts w:hint="eastAsia"/>
              </w:rPr>
              <w:t xml:space="preserve">No. </w:t>
            </w:r>
            <w:r w:rsidRPr="000E0405">
              <w:t>85%</w:t>
            </w:r>
          </w:p>
        </w:tc>
        <w:tc>
          <w:tcPr>
            <w:tcW w:w="1050" w:type="dxa"/>
            <w:tcBorders>
              <w:top w:val="single" w:sz="4" w:space="0" w:color="000000"/>
              <w:left w:val="single" w:sz="4" w:space="0" w:color="000000"/>
              <w:bottom w:val="single" w:sz="4" w:space="0" w:color="000000"/>
              <w:right w:val="single" w:sz="4" w:space="0" w:color="000000"/>
            </w:tcBorders>
            <w:vAlign w:val="center"/>
          </w:tcPr>
          <w:p w14:paraId="2DCE613B" w14:textId="77777777" w:rsidR="007E60C9" w:rsidRPr="000E0405" w:rsidRDefault="007E60C9" w:rsidP="009F1A5E">
            <w:pPr>
              <w:snapToGrid w:val="0"/>
              <w:spacing w:after="0"/>
              <w:jc w:val="both"/>
            </w:pPr>
            <w:r w:rsidRPr="000E0405">
              <w:rPr>
                <w:rFonts w:hint="eastAsia"/>
              </w:rPr>
              <w:t xml:space="preserve">No. </w:t>
            </w:r>
            <w:r w:rsidRPr="000E0405">
              <w:t>43%</w:t>
            </w:r>
          </w:p>
        </w:tc>
      </w:tr>
      <w:tr w:rsidR="00361D7F" w:rsidRPr="000E0405" w14:paraId="68EA0AB5"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5AC0E950" w14:textId="77777777" w:rsidR="007E60C9" w:rsidRPr="000E0405" w:rsidRDefault="007E60C9" w:rsidP="009F1A5E">
            <w:pPr>
              <w:snapToGrid w:val="0"/>
              <w:spacing w:after="0"/>
              <w:jc w:val="both"/>
            </w:pPr>
            <w:r w:rsidRPr="000E0405">
              <w:t>Case 10.35, m-RTT, BW=40MHz, RSU symmetric</w:t>
            </w:r>
          </w:p>
        </w:tc>
        <w:tc>
          <w:tcPr>
            <w:tcW w:w="639" w:type="dxa"/>
            <w:tcBorders>
              <w:top w:val="single" w:sz="4" w:space="0" w:color="000000"/>
              <w:left w:val="single" w:sz="4" w:space="0" w:color="000000"/>
              <w:bottom w:val="single" w:sz="4" w:space="0" w:color="000000"/>
              <w:right w:val="single" w:sz="4" w:space="0" w:color="000000"/>
            </w:tcBorders>
          </w:tcPr>
          <w:p w14:paraId="35C37E7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0.62</w:t>
            </w:r>
          </w:p>
        </w:tc>
        <w:tc>
          <w:tcPr>
            <w:tcW w:w="788" w:type="dxa"/>
            <w:tcBorders>
              <w:top w:val="single" w:sz="4" w:space="0" w:color="000000"/>
              <w:left w:val="single" w:sz="4" w:space="0" w:color="000000"/>
              <w:bottom w:val="single" w:sz="4" w:space="0" w:color="000000"/>
              <w:right w:val="single" w:sz="4" w:space="0" w:color="000000"/>
            </w:tcBorders>
          </w:tcPr>
          <w:p w14:paraId="27D6DA3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0.95</w:t>
            </w:r>
          </w:p>
        </w:tc>
        <w:tc>
          <w:tcPr>
            <w:tcW w:w="790" w:type="dxa"/>
            <w:tcBorders>
              <w:top w:val="single" w:sz="4" w:space="0" w:color="000000"/>
              <w:left w:val="single" w:sz="4" w:space="0" w:color="000000"/>
              <w:bottom w:val="single" w:sz="4" w:space="0" w:color="000000"/>
              <w:right w:val="single" w:sz="4" w:space="0" w:color="000000"/>
            </w:tcBorders>
          </w:tcPr>
          <w:p w14:paraId="787D708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1.65</w:t>
            </w:r>
          </w:p>
        </w:tc>
        <w:tc>
          <w:tcPr>
            <w:tcW w:w="791" w:type="dxa"/>
            <w:tcBorders>
              <w:top w:val="single" w:sz="4" w:space="0" w:color="000000"/>
              <w:left w:val="single" w:sz="4" w:space="0" w:color="000000"/>
              <w:bottom w:val="single" w:sz="4" w:space="0" w:color="000000"/>
              <w:right w:val="single" w:sz="4" w:space="0" w:color="000000"/>
            </w:tcBorders>
          </w:tcPr>
          <w:p w14:paraId="7F52C60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5.72</w:t>
            </w:r>
          </w:p>
        </w:tc>
        <w:tc>
          <w:tcPr>
            <w:tcW w:w="1050" w:type="dxa"/>
            <w:tcBorders>
              <w:top w:val="single" w:sz="4" w:space="0" w:color="000000"/>
              <w:left w:val="single" w:sz="4" w:space="0" w:color="000000"/>
              <w:bottom w:val="single" w:sz="4" w:space="0" w:color="000000"/>
              <w:right w:val="single" w:sz="4" w:space="0" w:color="000000"/>
            </w:tcBorders>
            <w:vAlign w:val="center"/>
          </w:tcPr>
          <w:p w14:paraId="258301FC" w14:textId="77777777" w:rsidR="007E60C9" w:rsidRPr="000E0405" w:rsidRDefault="007E60C9" w:rsidP="009F1A5E">
            <w:pPr>
              <w:snapToGrid w:val="0"/>
              <w:spacing w:after="0"/>
              <w:jc w:val="both"/>
            </w:pPr>
            <w:r w:rsidRPr="000E0405">
              <w:rPr>
                <w:rFonts w:hint="eastAsia"/>
              </w:rPr>
              <w:t xml:space="preserve">No. </w:t>
            </w:r>
            <w:r w:rsidRPr="000E0405">
              <w:t>78%</w:t>
            </w:r>
          </w:p>
        </w:tc>
        <w:tc>
          <w:tcPr>
            <w:tcW w:w="1050" w:type="dxa"/>
            <w:tcBorders>
              <w:top w:val="single" w:sz="4" w:space="0" w:color="000000"/>
              <w:left w:val="single" w:sz="4" w:space="0" w:color="000000"/>
              <w:bottom w:val="single" w:sz="4" w:space="0" w:color="000000"/>
              <w:right w:val="single" w:sz="4" w:space="0" w:color="000000"/>
            </w:tcBorders>
            <w:vAlign w:val="center"/>
          </w:tcPr>
          <w:p w14:paraId="2DEFF07F" w14:textId="77777777" w:rsidR="007E60C9" w:rsidRPr="000E0405" w:rsidRDefault="007E60C9" w:rsidP="009F1A5E">
            <w:pPr>
              <w:snapToGrid w:val="0"/>
              <w:spacing w:after="0"/>
              <w:jc w:val="both"/>
            </w:pPr>
            <w:r w:rsidRPr="000E0405">
              <w:rPr>
                <w:rFonts w:hint="eastAsia"/>
              </w:rPr>
              <w:t xml:space="preserve">No. </w:t>
            </w:r>
            <w:r w:rsidRPr="000E0405">
              <w:t>40%</w:t>
            </w:r>
          </w:p>
        </w:tc>
      </w:tr>
      <w:tr w:rsidR="00361D7F" w:rsidRPr="000E0405" w14:paraId="3321F043"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75A9A209" w14:textId="77777777" w:rsidR="007E60C9" w:rsidRPr="000E0405" w:rsidRDefault="007E60C9" w:rsidP="009F1A5E">
            <w:pPr>
              <w:snapToGrid w:val="0"/>
              <w:spacing w:after="0"/>
              <w:jc w:val="both"/>
            </w:pPr>
            <w:r w:rsidRPr="000E0405">
              <w:t>Case 10.41, m-RTT, BW=40MHz, RSU symmetric</w:t>
            </w:r>
          </w:p>
        </w:tc>
        <w:tc>
          <w:tcPr>
            <w:tcW w:w="639" w:type="dxa"/>
            <w:tcBorders>
              <w:top w:val="single" w:sz="4" w:space="0" w:color="000000"/>
              <w:left w:val="single" w:sz="4" w:space="0" w:color="000000"/>
              <w:bottom w:val="single" w:sz="4" w:space="0" w:color="000000"/>
              <w:right w:val="single" w:sz="4" w:space="0" w:color="000000"/>
            </w:tcBorders>
          </w:tcPr>
          <w:p w14:paraId="07BA1CC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0.63</w:t>
            </w:r>
          </w:p>
        </w:tc>
        <w:tc>
          <w:tcPr>
            <w:tcW w:w="788" w:type="dxa"/>
            <w:tcBorders>
              <w:top w:val="single" w:sz="4" w:space="0" w:color="000000"/>
              <w:left w:val="single" w:sz="4" w:space="0" w:color="000000"/>
              <w:bottom w:val="single" w:sz="4" w:space="0" w:color="000000"/>
              <w:right w:val="single" w:sz="4" w:space="0" w:color="000000"/>
            </w:tcBorders>
          </w:tcPr>
          <w:p w14:paraId="09EE81D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0.85</w:t>
            </w:r>
          </w:p>
        </w:tc>
        <w:tc>
          <w:tcPr>
            <w:tcW w:w="790" w:type="dxa"/>
            <w:tcBorders>
              <w:top w:val="single" w:sz="4" w:space="0" w:color="000000"/>
              <w:left w:val="single" w:sz="4" w:space="0" w:color="000000"/>
              <w:bottom w:val="single" w:sz="4" w:space="0" w:color="000000"/>
              <w:right w:val="single" w:sz="4" w:space="0" w:color="000000"/>
            </w:tcBorders>
          </w:tcPr>
          <w:p w14:paraId="1DF6F70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1.15</w:t>
            </w:r>
          </w:p>
        </w:tc>
        <w:tc>
          <w:tcPr>
            <w:tcW w:w="791" w:type="dxa"/>
            <w:tcBorders>
              <w:top w:val="single" w:sz="4" w:space="0" w:color="000000"/>
              <w:left w:val="single" w:sz="4" w:space="0" w:color="000000"/>
              <w:bottom w:val="single" w:sz="4" w:space="0" w:color="000000"/>
              <w:right w:val="single" w:sz="4" w:space="0" w:color="000000"/>
            </w:tcBorders>
          </w:tcPr>
          <w:p w14:paraId="266ED78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1.76</w:t>
            </w:r>
          </w:p>
        </w:tc>
        <w:tc>
          <w:tcPr>
            <w:tcW w:w="1050" w:type="dxa"/>
            <w:tcBorders>
              <w:top w:val="single" w:sz="4" w:space="0" w:color="000000"/>
              <w:left w:val="single" w:sz="4" w:space="0" w:color="000000"/>
              <w:bottom w:val="single" w:sz="4" w:space="0" w:color="000000"/>
              <w:right w:val="single" w:sz="4" w:space="0" w:color="000000"/>
            </w:tcBorders>
            <w:vAlign w:val="center"/>
          </w:tcPr>
          <w:p w14:paraId="054F1AAE" w14:textId="77777777" w:rsidR="007E60C9" w:rsidRPr="000E0405" w:rsidRDefault="007E60C9" w:rsidP="009F1A5E">
            <w:pPr>
              <w:snapToGrid w:val="0"/>
              <w:spacing w:after="0"/>
              <w:jc w:val="both"/>
            </w:pPr>
            <w:r w:rsidRPr="000E0405">
              <w:rPr>
                <w:rFonts w:hint="eastAsia"/>
              </w:rPr>
              <w:t xml:space="preserve">No. </w:t>
            </w:r>
            <w:r w:rsidRPr="000E0405">
              <w:t>87%</w:t>
            </w:r>
          </w:p>
        </w:tc>
        <w:tc>
          <w:tcPr>
            <w:tcW w:w="1050" w:type="dxa"/>
            <w:tcBorders>
              <w:top w:val="single" w:sz="4" w:space="0" w:color="000000"/>
              <w:left w:val="single" w:sz="4" w:space="0" w:color="000000"/>
              <w:bottom w:val="single" w:sz="4" w:space="0" w:color="000000"/>
              <w:right w:val="single" w:sz="4" w:space="0" w:color="000000"/>
            </w:tcBorders>
            <w:vAlign w:val="center"/>
          </w:tcPr>
          <w:p w14:paraId="46BF475F" w14:textId="77777777" w:rsidR="007E60C9" w:rsidRPr="000E0405" w:rsidRDefault="007E60C9" w:rsidP="009F1A5E">
            <w:pPr>
              <w:snapToGrid w:val="0"/>
              <w:spacing w:after="0"/>
              <w:jc w:val="both"/>
            </w:pPr>
            <w:r w:rsidRPr="000E0405">
              <w:rPr>
                <w:rFonts w:hint="eastAsia"/>
              </w:rPr>
              <w:t xml:space="preserve">No. </w:t>
            </w:r>
            <w:r w:rsidRPr="000E0405">
              <w:t>37%</w:t>
            </w:r>
          </w:p>
        </w:tc>
      </w:tr>
      <w:tr w:rsidR="00361D7F" w:rsidRPr="000E0405" w14:paraId="494479AF"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380B11A2" w14:textId="77777777" w:rsidR="007E60C9" w:rsidRPr="000E0405" w:rsidRDefault="007E60C9" w:rsidP="009F1A5E">
            <w:pPr>
              <w:snapToGrid w:val="0"/>
              <w:spacing w:after="0"/>
              <w:jc w:val="both"/>
            </w:pPr>
            <w:r w:rsidRPr="000E0405">
              <w:t>Case 10.47, m-RTT, BW=40MHz, RSU symmetric</w:t>
            </w:r>
          </w:p>
        </w:tc>
        <w:tc>
          <w:tcPr>
            <w:tcW w:w="639" w:type="dxa"/>
            <w:tcBorders>
              <w:top w:val="single" w:sz="4" w:space="0" w:color="000000"/>
              <w:left w:val="single" w:sz="4" w:space="0" w:color="000000"/>
              <w:bottom w:val="single" w:sz="4" w:space="0" w:color="000000"/>
              <w:right w:val="single" w:sz="4" w:space="0" w:color="000000"/>
            </w:tcBorders>
          </w:tcPr>
          <w:p w14:paraId="1BB03EC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0.57</w:t>
            </w:r>
          </w:p>
        </w:tc>
        <w:tc>
          <w:tcPr>
            <w:tcW w:w="788" w:type="dxa"/>
            <w:tcBorders>
              <w:top w:val="single" w:sz="4" w:space="0" w:color="000000"/>
              <w:left w:val="single" w:sz="4" w:space="0" w:color="000000"/>
              <w:bottom w:val="single" w:sz="4" w:space="0" w:color="000000"/>
              <w:right w:val="single" w:sz="4" w:space="0" w:color="000000"/>
            </w:tcBorders>
          </w:tcPr>
          <w:p w14:paraId="53654AB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0.80</w:t>
            </w:r>
          </w:p>
        </w:tc>
        <w:tc>
          <w:tcPr>
            <w:tcW w:w="790" w:type="dxa"/>
            <w:tcBorders>
              <w:top w:val="single" w:sz="4" w:space="0" w:color="000000"/>
              <w:left w:val="single" w:sz="4" w:space="0" w:color="000000"/>
              <w:bottom w:val="single" w:sz="4" w:space="0" w:color="000000"/>
              <w:right w:val="single" w:sz="4" w:space="0" w:color="000000"/>
            </w:tcBorders>
          </w:tcPr>
          <w:p w14:paraId="6FEFE99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1.17</w:t>
            </w:r>
          </w:p>
        </w:tc>
        <w:tc>
          <w:tcPr>
            <w:tcW w:w="791" w:type="dxa"/>
            <w:tcBorders>
              <w:top w:val="single" w:sz="4" w:space="0" w:color="000000"/>
              <w:left w:val="single" w:sz="4" w:space="0" w:color="000000"/>
              <w:bottom w:val="single" w:sz="4" w:space="0" w:color="000000"/>
              <w:right w:val="single" w:sz="4" w:space="0" w:color="000000"/>
            </w:tcBorders>
          </w:tcPr>
          <w:p w14:paraId="61E1AFB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1.97</w:t>
            </w:r>
          </w:p>
        </w:tc>
        <w:tc>
          <w:tcPr>
            <w:tcW w:w="1050" w:type="dxa"/>
            <w:tcBorders>
              <w:top w:val="single" w:sz="4" w:space="0" w:color="000000"/>
              <w:left w:val="single" w:sz="4" w:space="0" w:color="000000"/>
              <w:bottom w:val="single" w:sz="4" w:space="0" w:color="000000"/>
              <w:right w:val="single" w:sz="4" w:space="0" w:color="000000"/>
            </w:tcBorders>
            <w:vAlign w:val="center"/>
          </w:tcPr>
          <w:p w14:paraId="2A1E88D9" w14:textId="77777777" w:rsidR="007E60C9" w:rsidRPr="000E0405" w:rsidRDefault="007E60C9" w:rsidP="009F1A5E">
            <w:pPr>
              <w:snapToGrid w:val="0"/>
              <w:spacing w:after="0"/>
              <w:jc w:val="both"/>
            </w:pPr>
            <w:r w:rsidRPr="000E0405">
              <w:rPr>
                <w:rFonts w:hint="eastAsia"/>
              </w:rPr>
              <w:t xml:space="preserve">No. </w:t>
            </w:r>
            <w:r w:rsidRPr="000E0405">
              <w:t>86%</w:t>
            </w:r>
          </w:p>
        </w:tc>
        <w:tc>
          <w:tcPr>
            <w:tcW w:w="1050" w:type="dxa"/>
            <w:tcBorders>
              <w:top w:val="single" w:sz="4" w:space="0" w:color="000000"/>
              <w:left w:val="single" w:sz="4" w:space="0" w:color="000000"/>
              <w:bottom w:val="single" w:sz="4" w:space="0" w:color="000000"/>
              <w:right w:val="single" w:sz="4" w:space="0" w:color="000000"/>
            </w:tcBorders>
            <w:vAlign w:val="center"/>
          </w:tcPr>
          <w:p w14:paraId="7074BB5B" w14:textId="77777777" w:rsidR="007E60C9" w:rsidRPr="000E0405" w:rsidRDefault="007E60C9" w:rsidP="009F1A5E">
            <w:pPr>
              <w:snapToGrid w:val="0"/>
              <w:spacing w:after="0"/>
              <w:jc w:val="both"/>
            </w:pPr>
            <w:r w:rsidRPr="000E0405">
              <w:rPr>
                <w:rFonts w:hint="eastAsia"/>
              </w:rPr>
              <w:t xml:space="preserve">No. </w:t>
            </w:r>
            <w:r w:rsidRPr="000E0405">
              <w:t>43%</w:t>
            </w:r>
          </w:p>
        </w:tc>
      </w:tr>
      <w:tr w:rsidR="00361D7F" w:rsidRPr="000E0405" w14:paraId="67E787CC"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62FD1081" w14:textId="77777777" w:rsidR="007E60C9" w:rsidRPr="000E0405" w:rsidRDefault="007E60C9" w:rsidP="009F1A5E">
            <w:pPr>
              <w:snapToGrid w:val="0"/>
              <w:spacing w:after="0"/>
              <w:jc w:val="both"/>
            </w:pPr>
            <w:r w:rsidRPr="000E0405">
              <w:t>Case 10.53, m-RTT, BW=40MHz, RSU symmetric</w:t>
            </w:r>
          </w:p>
        </w:tc>
        <w:tc>
          <w:tcPr>
            <w:tcW w:w="639" w:type="dxa"/>
            <w:tcBorders>
              <w:top w:val="single" w:sz="4" w:space="0" w:color="000000"/>
              <w:left w:val="single" w:sz="4" w:space="0" w:color="000000"/>
              <w:bottom w:val="single" w:sz="4" w:space="0" w:color="000000"/>
              <w:right w:val="single" w:sz="4" w:space="0" w:color="000000"/>
            </w:tcBorders>
          </w:tcPr>
          <w:p w14:paraId="216F0E3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0.62</w:t>
            </w:r>
          </w:p>
        </w:tc>
        <w:tc>
          <w:tcPr>
            <w:tcW w:w="788" w:type="dxa"/>
            <w:tcBorders>
              <w:top w:val="single" w:sz="4" w:space="0" w:color="000000"/>
              <w:left w:val="single" w:sz="4" w:space="0" w:color="000000"/>
              <w:bottom w:val="single" w:sz="4" w:space="0" w:color="000000"/>
              <w:right w:val="single" w:sz="4" w:space="0" w:color="000000"/>
            </w:tcBorders>
          </w:tcPr>
          <w:p w14:paraId="3C81164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0.94</w:t>
            </w:r>
          </w:p>
        </w:tc>
        <w:tc>
          <w:tcPr>
            <w:tcW w:w="790" w:type="dxa"/>
            <w:tcBorders>
              <w:top w:val="single" w:sz="4" w:space="0" w:color="000000"/>
              <w:left w:val="single" w:sz="4" w:space="0" w:color="000000"/>
              <w:bottom w:val="single" w:sz="4" w:space="0" w:color="000000"/>
              <w:right w:val="single" w:sz="4" w:space="0" w:color="000000"/>
            </w:tcBorders>
          </w:tcPr>
          <w:p w14:paraId="3F410B9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1.51</w:t>
            </w:r>
          </w:p>
        </w:tc>
        <w:tc>
          <w:tcPr>
            <w:tcW w:w="791" w:type="dxa"/>
            <w:tcBorders>
              <w:top w:val="single" w:sz="4" w:space="0" w:color="000000"/>
              <w:left w:val="single" w:sz="4" w:space="0" w:color="000000"/>
              <w:bottom w:val="single" w:sz="4" w:space="0" w:color="000000"/>
              <w:right w:val="single" w:sz="4" w:space="0" w:color="000000"/>
            </w:tcBorders>
          </w:tcPr>
          <w:p w14:paraId="3D65AF1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3.38</w:t>
            </w:r>
          </w:p>
        </w:tc>
        <w:tc>
          <w:tcPr>
            <w:tcW w:w="1050" w:type="dxa"/>
            <w:tcBorders>
              <w:top w:val="single" w:sz="4" w:space="0" w:color="000000"/>
              <w:left w:val="single" w:sz="4" w:space="0" w:color="000000"/>
              <w:bottom w:val="single" w:sz="4" w:space="0" w:color="000000"/>
              <w:right w:val="single" w:sz="4" w:space="0" w:color="000000"/>
            </w:tcBorders>
            <w:vAlign w:val="center"/>
          </w:tcPr>
          <w:p w14:paraId="00FAD10A" w14:textId="77777777" w:rsidR="007E60C9" w:rsidRPr="000E0405" w:rsidRDefault="007E60C9" w:rsidP="009F1A5E">
            <w:pPr>
              <w:snapToGrid w:val="0"/>
              <w:spacing w:after="0"/>
              <w:jc w:val="both"/>
            </w:pPr>
            <w:r w:rsidRPr="000E0405">
              <w:rPr>
                <w:rFonts w:hint="eastAsia"/>
              </w:rPr>
              <w:t xml:space="preserve">No. </w:t>
            </w:r>
            <w:r w:rsidRPr="000E0405">
              <w:t>80%</w:t>
            </w:r>
          </w:p>
        </w:tc>
        <w:tc>
          <w:tcPr>
            <w:tcW w:w="1050" w:type="dxa"/>
            <w:tcBorders>
              <w:top w:val="single" w:sz="4" w:space="0" w:color="000000"/>
              <w:left w:val="single" w:sz="4" w:space="0" w:color="000000"/>
              <w:bottom w:val="single" w:sz="4" w:space="0" w:color="000000"/>
              <w:right w:val="single" w:sz="4" w:space="0" w:color="000000"/>
            </w:tcBorders>
            <w:vAlign w:val="center"/>
          </w:tcPr>
          <w:p w14:paraId="31320B48" w14:textId="77777777" w:rsidR="007E60C9" w:rsidRPr="000E0405" w:rsidRDefault="007E60C9" w:rsidP="009F1A5E">
            <w:pPr>
              <w:snapToGrid w:val="0"/>
              <w:spacing w:after="0"/>
              <w:jc w:val="both"/>
            </w:pPr>
            <w:r w:rsidRPr="000E0405">
              <w:rPr>
                <w:rFonts w:hint="eastAsia"/>
              </w:rPr>
              <w:t xml:space="preserve">No. </w:t>
            </w:r>
            <w:r w:rsidRPr="000E0405">
              <w:t>40%</w:t>
            </w:r>
          </w:p>
        </w:tc>
      </w:tr>
      <w:tr w:rsidR="00361D7F" w:rsidRPr="000E0405" w14:paraId="25E38FDA" w14:textId="77777777" w:rsidTr="007E60C9">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517CC2" w14:textId="77777777" w:rsidR="007E60C9" w:rsidRPr="000E0405" w:rsidRDefault="007E60C9" w:rsidP="009F1A5E">
            <w:pPr>
              <w:snapToGrid w:val="0"/>
              <w:spacing w:after="0"/>
              <w:jc w:val="both"/>
            </w:pPr>
          </w:p>
        </w:tc>
        <w:tc>
          <w:tcPr>
            <w:tcW w:w="639" w:type="dxa"/>
            <w:tcBorders>
              <w:top w:val="single" w:sz="4" w:space="0" w:color="000000"/>
              <w:left w:val="single" w:sz="4" w:space="0" w:color="000000"/>
              <w:bottom w:val="single" w:sz="4" w:space="0" w:color="000000"/>
              <w:right w:val="single" w:sz="4" w:space="0" w:color="000000"/>
            </w:tcBorders>
            <w:shd w:val="clear" w:color="auto" w:fill="D9D9D9"/>
          </w:tcPr>
          <w:p w14:paraId="292BDFF7" w14:textId="77777777" w:rsidR="007E60C9" w:rsidRPr="000E0405" w:rsidRDefault="007E60C9" w:rsidP="009F1A5E">
            <w:pPr>
              <w:keepNext/>
              <w:keepLines/>
              <w:spacing w:after="0" w:line="259" w:lineRule="auto"/>
              <w:rPr>
                <w:rFonts w:ascii="Arial" w:hAnsi="Arial"/>
                <w:sz w:val="18"/>
              </w:rPr>
            </w:pPr>
          </w:p>
        </w:tc>
        <w:tc>
          <w:tcPr>
            <w:tcW w:w="788" w:type="dxa"/>
            <w:tcBorders>
              <w:top w:val="single" w:sz="4" w:space="0" w:color="000000"/>
              <w:left w:val="single" w:sz="4" w:space="0" w:color="000000"/>
              <w:bottom w:val="single" w:sz="4" w:space="0" w:color="000000"/>
              <w:right w:val="single" w:sz="4" w:space="0" w:color="000000"/>
            </w:tcBorders>
            <w:shd w:val="clear" w:color="auto" w:fill="D9D9D9"/>
          </w:tcPr>
          <w:p w14:paraId="133BD722" w14:textId="77777777" w:rsidR="007E60C9" w:rsidRPr="000E0405" w:rsidRDefault="007E60C9" w:rsidP="009F1A5E">
            <w:pPr>
              <w:keepNext/>
              <w:keepLines/>
              <w:spacing w:after="0" w:line="259" w:lineRule="auto"/>
              <w:rPr>
                <w:rFonts w:ascii="Arial" w:hAnsi="Arial"/>
                <w:sz w:val="18"/>
              </w:rPr>
            </w:pPr>
          </w:p>
        </w:tc>
        <w:tc>
          <w:tcPr>
            <w:tcW w:w="790" w:type="dxa"/>
            <w:tcBorders>
              <w:top w:val="single" w:sz="4" w:space="0" w:color="000000"/>
              <w:left w:val="single" w:sz="4" w:space="0" w:color="000000"/>
              <w:bottom w:val="single" w:sz="4" w:space="0" w:color="000000"/>
              <w:right w:val="single" w:sz="4" w:space="0" w:color="000000"/>
            </w:tcBorders>
            <w:shd w:val="clear" w:color="auto" w:fill="D9D9D9"/>
          </w:tcPr>
          <w:p w14:paraId="79B8E301" w14:textId="77777777" w:rsidR="007E60C9" w:rsidRPr="000E0405" w:rsidRDefault="007E60C9" w:rsidP="009F1A5E">
            <w:pPr>
              <w:keepNext/>
              <w:keepLines/>
              <w:spacing w:after="0" w:line="259" w:lineRule="auto"/>
              <w:rPr>
                <w:rFonts w:ascii="Arial" w:hAnsi="Arial"/>
                <w:sz w:val="18"/>
              </w:rPr>
            </w:pPr>
          </w:p>
        </w:tc>
        <w:tc>
          <w:tcPr>
            <w:tcW w:w="791" w:type="dxa"/>
            <w:tcBorders>
              <w:top w:val="single" w:sz="4" w:space="0" w:color="000000"/>
              <w:left w:val="single" w:sz="4" w:space="0" w:color="000000"/>
              <w:bottom w:val="single" w:sz="4" w:space="0" w:color="000000"/>
              <w:right w:val="single" w:sz="4" w:space="0" w:color="000000"/>
            </w:tcBorders>
            <w:shd w:val="clear" w:color="auto" w:fill="D9D9D9"/>
          </w:tcPr>
          <w:p w14:paraId="44E98B48" w14:textId="77777777" w:rsidR="007E60C9" w:rsidRPr="000E0405" w:rsidRDefault="007E60C9" w:rsidP="009F1A5E">
            <w:pPr>
              <w:keepNext/>
              <w:keepLines/>
              <w:spacing w:after="0" w:line="259" w:lineRule="auto"/>
              <w:rPr>
                <w:rFonts w:ascii="Arial" w:hAnsi="Arial"/>
                <w:sz w:val="18"/>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E9134FA" w14:textId="77777777" w:rsidR="007E60C9" w:rsidRPr="000E0405" w:rsidRDefault="007E60C9" w:rsidP="009F1A5E">
            <w:pPr>
              <w:snapToGrid w:val="0"/>
              <w:spacing w:after="0"/>
              <w:jc w:val="both"/>
            </w:pPr>
          </w:p>
        </w:tc>
        <w:tc>
          <w:tcPr>
            <w:tcW w:w="10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AA4345" w14:textId="77777777" w:rsidR="007E60C9" w:rsidRPr="000E0405" w:rsidRDefault="007E60C9" w:rsidP="009F1A5E">
            <w:pPr>
              <w:snapToGrid w:val="0"/>
              <w:spacing w:after="0"/>
              <w:jc w:val="both"/>
            </w:pPr>
          </w:p>
        </w:tc>
      </w:tr>
      <w:tr w:rsidR="00361D7F" w:rsidRPr="000E0405" w14:paraId="2AEE23E7"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2612533F" w14:textId="77777777" w:rsidR="007E60C9" w:rsidRPr="000E0405" w:rsidRDefault="007E60C9" w:rsidP="009F1A5E">
            <w:pPr>
              <w:snapToGrid w:val="0"/>
              <w:spacing w:after="0"/>
              <w:jc w:val="both"/>
            </w:pPr>
            <w:r w:rsidRPr="000E0405">
              <w:t>Case 10.3, m-RTT, BW=100MHz, RSU staggered</w:t>
            </w:r>
          </w:p>
        </w:tc>
        <w:tc>
          <w:tcPr>
            <w:tcW w:w="639" w:type="dxa"/>
            <w:tcBorders>
              <w:top w:val="single" w:sz="4" w:space="0" w:color="000000"/>
              <w:left w:val="single" w:sz="4" w:space="0" w:color="000000"/>
              <w:bottom w:val="single" w:sz="4" w:space="0" w:color="000000"/>
              <w:right w:val="single" w:sz="4" w:space="0" w:color="000000"/>
            </w:tcBorders>
          </w:tcPr>
          <w:p w14:paraId="2810627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0.47</w:t>
            </w:r>
          </w:p>
        </w:tc>
        <w:tc>
          <w:tcPr>
            <w:tcW w:w="788" w:type="dxa"/>
            <w:tcBorders>
              <w:top w:val="single" w:sz="4" w:space="0" w:color="000000"/>
              <w:left w:val="single" w:sz="4" w:space="0" w:color="000000"/>
              <w:bottom w:val="single" w:sz="4" w:space="0" w:color="000000"/>
              <w:right w:val="single" w:sz="4" w:space="0" w:color="000000"/>
            </w:tcBorders>
          </w:tcPr>
          <w:p w14:paraId="179D58A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0.61</w:t>
            </w:r>
          </w:p>
        </w:tc>
        <w:tc>
          <w:tcPr>
            <w:tcW w:w="790" w:type="dxa"/>
            <w:tcBorders>
              <w:top w:val="single" w:sz="4" w:space="0" w:color="000000"/>
              <w:left w:val="single" w:sz="4" w:space="0" w:color="000000"/>
              <w:bottom w:val="single" w:sz="4" w:space="0" w:color="000000"/>
              <w:right w:val="single" w:sz="4" w:space="0" w:color="000000"/>
            </w:tcBorders>
          </w:tcPr>
          <w:p w14:paraId="0A5DC83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0.77</w:t>
            </w:r>
          </w:p>
        </w:tc>
        <w:tc>
          <w:tcPr>
            <w:tcW w:w="791" w:type="dxa"/>
            <w:tcBorders>
              <w:top w:val="single" w:sz="4" w:space="0" w:color="000000"/>
              <w:left w:val="single" w:sz="4" w:space="0" w:color="000000"/>
              <w:bottom w:val="single" w:sz="4" w:space="0" w:color="000000"/>
              <w:right w:val="single" w:sz="4" w:space="0" w:color="000000"/>
            </w:tcBorders>
          </w:tcPr>
          <w:p w14:paraId="4AD6DAD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1.07</w:t>
            </w:r>
          </w:p>
        </w:tc>
        <w:tc>
          <w:tcPr>
            <w:tcW w:w="1050" w:type="dxa"/>
            <w:tcBorders>
              <w:top w:val="single" w:sz="4" w:space="0" w:color="000000"/>
              <w:left w:val="single" w:sz="4" w:space="0" w:color="000000"/>
              <w:bottom w:val="single" w:sz="4" w:space="0" w:color="000000"/>
              <w:right w:val="single" w:sz="4" w:space="0" w:color="000000"/>
            </w:tcBorders>
            <w:vAlign w:val="center"/>
          </w:tcPr>
          <w:p w14:paraId="2F975E47"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5D088549" w14:textId="77777777" w:rsidR="007E60C9" w:rsidRPr="000E0405" w:rsidRDefault="007E60C9" w:rsidP="009F1A5E">
            <w:pPr>
              <w:snapToGrid w:val="0"/>
              <w:spacing w:after="0"/>
              <w:jc w:val="both"/>
            </w:pPr>
            <w:r w:rsidRPr="000E0405">
              <w:rPr>
                <w:rFonts w:hint="eastAsia"/>
              </w:rPr>
              <w:t xml:space="preserve">No. </w:t>
            </w:r>
            <w:r w:rsidRPr="000E0405">
              <w:t>54%</w:t>
            </w:r>
          </w:p>
        </w:tc>
      </w:tr>
      <w:tr w:rsidR="00361D7F" w:rsidRPr="000E0405" w14:paraId="5539EE3C"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0CE41B5B" w14:textId="77777777" w:rsidR="007E60C9" w:rsidRPr="000E0405" w:rsidRDefault="007E60C9" w:rsidP="009F1A5E">
            <w:pPr>
              <w:snapToGrid w:val="0"/>
              <w:spacing w:after="0"/>
              <w:jc w:val="both"/>
            </w:pPr>
            <w:r w:rsidRPr="000E0405">
              <w:t>Case 10.9, m-RTT, BW=100MHz, RSU staggered</w:t>
            </w:r>
          </w:p>
        </w:tc>
        <w:tc>
          <w:tcPr>
            <w:tcW w:w="639" w:type="dxa"/>
            <w:tcBorders>
              <w:top w:val="single" w:sz="4" w:space="0" w:color="000000"/>
              <w:left w:val="single" w:sz="4" w:space="0" w:color="000000"/>
              <w:bottom w:val="single" w:sz="4" w:space="0" w:color="000000"/>
              <w:right w:val="single" w:sz="4" w:space="0" w:color="000000"/>
            </w:tcBorders>
          </w:tcPr>
          <w:p w14:paraId="25FA1BA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88" w:type="dxa"/>
            <w:tcBorders>
              <w:top w:val="single" w:sz="4" w:space="0" w:color="000000"/>
              <w:left w:val="single" w:sz="4" w:space="0" w:color="000000"/>
              <w:bottom w:val="single" w:sz="4" w:space="0" w:color="000000"/>
              <w:right w:val="single" w:sz="4" w:space="0" w:color="000000"/>
            </w:tcBorders>
          </w:tcPr>
          <w:p w14:paraId="07035B8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0.52</w:t>
            </w:r>
          </w:p>
        </w:tc>
        <w:tc>
          <w:tcPr>
            <w:tcW w:w="790" w:type="dxa"/>
            <w:tcBorders>
              <w:top w:val="single" w:sz="4" w:space="0" w:color="000000"/>
              <w:left w:val="single" w:sz="4" w:space="0" w:color="000000"/>
              <w:bottom w:val="single" w:sz="4" w:space="0" w:color="000000"/>
              <w:right w:val="single" w:sz="4" w:space="0" w:color="000000"/>
            </w:tcBorders>
          </w:tcPr>
          <w:p w14:paraId="26DA90E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0.69</w:t>
            </w:r>
          </w:p>
        </w:tc>
        <w:tc>
          <w:tcPr>
            <w:tcW w:w="791" w:type="dxa"/>
            <w:tcBorders>
              <w:top w:val="single" w:sz="4" w:space="0" w:color="000000"/>
              <w:left w:val="single" w:sz="4" w:space="0" w:color="000000"/>
              <w:bottom w:val="single" w:sz="4" w:space="0" w:color="000000"/>
              <w:right w:val="single" w:sz="4" w:space="0" w:color="000000"/>
            </w:tcBorders>
          </w:tcPr>
          <w:p w14:paraId="29F4A48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1.09</w:t>
            </w:r>
          </w:p>
        </w:tc>
        <w:tc>
          <w:tcPr>
            <w:tcW w:w="1050" w:type="dxa"/>
            <w:tcBorders>
              <w:top w:val="single" w:sz="4" w:space="0" w:color="000000"/>
              <w:left w:val="single" w:sz="4" w:space="0" w:color="000000"/>
              <w:bottom w:val="single" w:sz="4" w:space="0" w:color="000000"/>
              <w:right w:val="single" w:sz="4" w:space="0" w:color="000000"/>
            </w:tcBorders>
            <w:vAlign w:val="center"/>
          </w:tcPr>
          <w:p w14:paraId="295805D7"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30E4D130" w14:textId="77777777" w:rsidR="007E60C9" w:rsidRPr="000E0405" w:rsidRDefault="007E60C9" w:rsidP="009F1A5E">
            <w:pPr>
              <w:snapToGrid w:val="0"/>
              <w:spacing w:after="0"/>
              <w:jc w:val="both"/>
            </w:pPr>
            <w:r w:rsidRPr="000E0405">
              <w:rPr>
                <w:rFonts w:hint="eastAsia"/>
              </w:rPr>
              <w:t xml:space="preserve">No. </w:t>
            </w:r>
            <w:r w:rsidRPr="000E0405">
              <w:t>64%</w:t>
            </w:r>
          </w:p>
        </w:tc>
      </w:tr>
      <w:tr w:rsidR="00361D7F" w:rsidRPr="000E0405" w14:paraId="274C36E8"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2A755ECC" w14:textId="77777777" w:rsidR="007E60C9" w:rsidRPr="000E0405" w:rsidRDefault="007E60C9" w:rsidP="009F1A5E">
            <w:pPr>
              <w:snapToGrid w:val="0"/>
              <w:spacing w:after="0"/>
              <w:jc w:val="both"/>
            </w:pPr>
            <w:r w:rsidRPr="000E0405">
              <w:t>Case 10.15, m-RTT, BW=100MHz, RSU staggered</w:t>
            </w:r>
          </w:p>
        </w:tc>
        <w:tc>
          <w:tcPr>
            <w:tcW w:w="639" w:type="dxa"/>
            <w:tcBorders>
              <w:top w:val="single" w:sz="4" w:space="0" w:color="000000"/>
              <w:left w:val="single" w:sz="4" w:space="0" w:color="000000"/>
              <w:bottom w:val="single" w:sz="4" w:space="0" w:color="000000"/>
              <w:right w:val="single" w:sz="4" w:space="0" w:color="000000"/>
            </w:tcBorders>
          </w:tcPr>
          <w:p w14:paraId="73C27A4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88" w:type="dxa"/>
            <w:tcBorders>
              <w:top w:val="single" w:sz="4" w:space="0" w:color="000000"/>
              <w:left w:val="single" w:sz="4" w:space="0" w:color="000000"/>
              <w:bottom w:val="single" w:sz="4" w:space="0" w:color="000000"/>
              <w:right w:val="single" w:sz="4" w:space="0" w:color="000000"/>
            </w:tcBorders>
          </w:tcPr>
          <w:p w14:paraId="06D991D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0.56</w:t>
            </w:r>
          </w:p>
        </w:tc>
        <w:tc>
          <w:tcPr>
            <w:tcW w:w="790" w:type="dxa"/>
            <w:tcBorders>
              <w:top w:val="single" w:sz="4" w:space="0" w:color="000000"/>
              <w:left w:val="single" w:sz="4" w:space="0" w:color="000000"/>
              <w:bottom w:val="single" w:sz="4" w:space="0" w:color="000000"/>
              <w:right w:val="single" w:sz="4" w:space="0" w:color="000000"/>
            </w:tcBorders>
          </w:tcPr>
          <w:p w14:paraId="63BBD65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0.81</w:t>
            </w:r>
          </w:p>
        </w:tc>
        <w:tc>
          <w:tcPr>
            <w:tcW w:w="791" w:type="dxa"/>
            <w:tcBorders>
              <w:top w:val="single" w:sz="4" w:space="0" w:color="000000"/>
              <w:left w:val="single" w:sz="4" w:space="0" w:color="000000"/>
              <w:bottom w:val="single" w:sz="4" w:space="0" w:color="000000"/>
              <w:right w:val="single" w:sz="4" w:space="0" w:color="000000"/>
            </w:tcBorders>
          </w:tcPr>
          <w:p w14:paraId="381BAD0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1.50</w:t>
            </w:r>
          </w:p>
        </w:tc>
        <w:tc>
          <w:tcPr>
            <w:tcW w:w="1050" w:type="dxa"/>
            <w:tcBorders>
              <w:top w:val="single" w:sz="4" w:space="0" w:color="000000"/>
              <w:left w:val="single" w:sz="4" w:space="0" w:color="000000"/>
              <w:bottom w:val="single" w:sz="4" w:space="0" w:color="000000"/>
              <w:right w:val="single" w:sz="4" w:space="0" w:color="000000"/>
            </w:tcBorders>
            <w:vAlign w:val="center"/>
          </w:tcPr>
          <w:p w14:paraId="18C93644"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7A3390F0" w14:textId="77777777" w:rsidR="007E60C9" w:rsidRPr="000E0405" w:rsidRDefault="007E60C9" w:rsidP="009F1A5E">
            <w:pPr>
              <w:snapToGrid w:val="0"/>
              <w:spacing w:after="0"/>
              <w:jc w:val="both"/>
            </w:pPr>
            <w:r w:rsidRPr="000E0405">
              <w:rPr>
                <w:rFonts w:hint="eastAsia"/>
              </w:rPr>
              <w:t xml:space="preserve">No. </w:t>
            </w:r>
            <w:r w:rsidRPr="000E0405">
              <w:t>62%</w:t>
            </w:r>
          </w:p>
        </w:tc>
      </w:tr>
      <w:tr w:rsidR="00361D7F" w:rsidRPr="000E0405" w14:paraId="50E1F2F4"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31E33587" w14:textId="77777777" w:rsidR="007E60C9" w:rsidRPr="000E0405" w:rsidRDefault="007E60C9" w:rsidP="009F1A5E">
            <w:pPr>
              <w:snapToGrid w:val="0"/>
              <w:spacing w:after="0"/>
              <w:jc w:val="both"/>
            </w:pPr>
            <w:r w:rsidRPr="000E0405">
              <w:t>Case 10.21, m-RTT, BW=100MHz, RSU staggered</w:t>
            </w:r>
          </w:p>
        </w:tc>
        <w:tc>
          <w:tcPr>
            <w:tcW w:w="639" w:type="dxa"/>
            <w:tcBorders>
              <w:top w:val="single" w:sz="4" w:space="0" w:color="000000"/>
              <w:left w:val="single" w:sz="4" w:space="0" w:color="000000"/>
              <w:bottom w:val="single" w:sz="4" w:space="0" w:color="000000"/>
              <w:right w:val="single" w:sz="4" w:space="0" w:color="000000"/>
            </w:tcBorders>
          </w:tcPr>
          <w:p w14:paraId="74894E5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0.48</w:t>
            </w:r>
          </w:p>
        </w:tc>
        <w:tc>
          <w:tcPr>
            <w:tcW w:w="788" w:type="dxa"/>
            <w:tcBorders>
              <w:top w:val="single" w:sz="4" w:space="0" w:color="000000"/>
              <w:left w:val="single" w:sz="4" w:space="0" w:color="000000"/>
              <w:bottom w:val="single" w:sz="4" w:space="0" w:color="000000"/>
              <w:right w:val="single" w:sz="4" w:space="0" w:color="000000"/>
            </w:tcBorders>
          </w:tcPr>
          <w:p w14:paraId="528E3DD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0.62</w:t>
            </w:r>
          </w:p>
        </w:tc>
        <w:tc>
          <w:tcPr>
            <w:tcW w:w="790" w:type="dxa"/>
            <w:tcBorders>
              <w:top w:val="single" w:sz="4" w:space="0" w:color="000000"/>
              <w:left w:val="single" w:sz="4" w:space="0" w:color="000000"/>
              <w:bottom w:val="single" w:sz="4" w:space="0" w:color="000000"/>
              <w:right w:val="single" w:sz="4" w:space="0" w:color="000000"/>
            </w:tcBorders>
          </w:tcPr>
          <w:p w14:paraId="35E70E7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0.77</w:t>
            </w:r>
          </w:p>
        </w:tc>
        <w:tc>
          <w:tcPr>
            <w:tcW w:w="791" w:type="dxa"/>
            <w:tcBorders>
              <w:top w:val="single" w:sz="4" w:space="0" w:color="000000"/>
              <w:left w:val="single" w:sz="4" w:space="0" w:color="000000"/>
              <w:bottom w:val="single" w:sz="4" w:space="0" w:color="000000"/>
              <w:right w:val="single" w:sz="4" w:space="0" w:color="000000"/>
            </w:tcBorders>
          </w:tcPr>
          <w:p w14:paraId="7C21B46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1.06</w:t>
            </w:r>
          </w:p>
        </w:tc>
        <w:tc>
          <w:tcPr>
            <w:tcW w:w="1050" w:type="dxa"/>
            <w:tcBorders>
              <w:top w:val="single" w:sz="4" w:space="0" w:color="000000"/>
              <w:left w:val="single" w:sz="4" w:space="0" w:color="000000"/>
              <w:bottom w:val="single" w:sz="4" w:space="0" w:color="000000"/>
              <w:right w:val="single" w:sz="4" w:space="0" w:color="000000"/>
            </w:tcBorders>
            <w:vAlign w:val="center"/>
          </w:tcPr>
          <w:p w14:paraId="3412CBD4"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502259F5" w14:textId="77777777" w:rsidR="007E60C9" w:rsidRPr="000E0405" w:rsidRDefault="007E60C9" w:rsidP="009F1A5E">
            <w:pPr>
              <w:snapToGrid w:val="0"/>
              <w:spacing w:after="0"/>
              <w:jc w:val="both"/>
            </w:pPr>
            <w:r w:rsidRPr="000E0405">
              <w:rPr>
                <w:rFonts w:hint="eastAsia"/>
              </w:rPr>
              <w:t xml:space="preserve">No. </w:t>
            </w:r>
            <w:r w:rsidRPr="000E0405">
              <w:t>53%</w:t>
            </w:r>
          </w:p>
        </w:tc>
      </w:tr>
      <w:tr w:rsidR="00361D7F" w:rsidRPr="000E0405" w14:paraId="0BEA11C8"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07326A83" w14:textId="77777777" w:rsidR="007E60C9" w:rsidRPr="000E0405" w:rsidRDefault="007E60C9" w:rsidP="009F1A5E">
            <w:pPr>
              <w:snapToGrid w:val="0"/>
              <w:spacing w:after="0"/>
              <w:jc w:val="both"/>
            </w:pPr>
            <w:r w:rsidRPr="000E0405">
              <w:t>Case 10.27, m-RTT, BW=100MHz, RSU staggered</w:t>
            </w:r>
          </w:p>
        </w:tc>
        <w:tc>
          <w:tcPr>
            <w:tcW w:w="639" w:type="dxa"/>
            <w:tcBorders>
              <w:top w:val="single" w:sz="4" w:space="0" w:color="000000"/>
              <w:left w:val="single" w:sz="4" w:space="0" w:color="000000"/>
              <w:bottom w:val="single" w:sz="4" w:space="0" w:color="000000"/>
              <w:right w:val="single" w:sz="4" w:space="0" w:color="000000"/>
            </w:tcBorders>
          </w:tcPr>
          <w:p w14:paraId="342CDE5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88" w:type="dxa"/>
            <w:tcBorders>
              <w:top w:val="single" w:sz="4" w:space="0" w:color="000000"/>
              <w:left w:val="single" w:sz="4" w:space="0" w:color="000000"/>
              <w:bottom w:val="single" w:sz="4" w:space="0" w:color="000000"/>
              <w:right w:val="single" w:sz="4" w:space="0" w:color="000000"/>
            </w:tcBorders>
          </w:tcPr>
          <w:p w14:paraId="385A4C4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0.53</w:t>
            </w:r>
          </w:p>
        </w:tc>
        <w:tc>
          <w:tcPr>
            <w:tcW w:w="790" w:type="dxa"/>
            <w:tcBorders>
              <w:top w:val="single" w:sz="4" w:space="0" w:color="000000"/>
              <w:left w:val="single" w:sz="4" w:space="0" w:color="000000"/>
              <w:bottom w:val="single" w:sz="4" w:space="0" w:color="000000"/>
              <w:right w:val="single" w:sz="4" w:space="0" w:color="000000"/>
            </w:tcBorders>
          </w:tcPr>
          <w:p w14:paraId="7B2E159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0.69</w:t>
            </w:r>
          </w:p>
        </w:tc>
        <w:tc>
          <w:tcPr>
            <w:tcW w:w="791" w:type="dxa"/>
            <w:tcBorders>
              <w:top w:val="single" w:sz="4" w:space="0" w:color="000000"/>
              <w:left w:val="single" w:sz="4" w:space="0" w:color="000000"/>
              <w:bottom w:val="single" w:sz="4" w:space="0" w:color="000000"/>
              <w:right w:val="single" w:sz="4" w:space="0" w:color="000000"/>
            </w:tcBorders>
          </w:tcPr>
          <w:p w14:paraId="32001A9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1.07</w:t>
            </w:r>
          </w:p>
        </w:tc>
        <w:tc>
          <w:tcPr>
            <w:tcW w:w="1050" w:type="dxa"/>
            <w:tcBorders>
              <w:top w:val="single" w:sz="4" w:space="0" w:color="000000"/>
              <w:left w:val="single" w:sz="4" w:space="0" w:color="000000"/>
              <w:bottom w:val="single" w:sz="4" w:space="0" w:color="000000"/>
              <w:right w:val="single" w:sz="4" w:space="0" w:color="000000"/>
            </w:tcBorders>
            <w:vAlign w:val="center"/>
          </w:tcPr>
          <w:p w14:paraId="49095572"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061FC58B" w14:textId="77777777" w:rsidR="007E60C9" w:rsidRPr="000E0405" w:rsidRDefault="007E60C9" w:rsidP="009F1A5E">
            <w:pPr>
              <w:snapToGrid w:val="0"/>
              <w:spacing w:after="0"/>
              <w:jc w:val="both"/>
            </w:pPr>
            <w:r w:rsidRPr="000E0405">
              <w:rPr>
                <w:rFonts w:hint="eastAsia"/>
              </w:rPr>
              <w:t xml:space="preserve">No. </w:t>
            </w:r>
            <w:r w:rsidRPr="000E0405">
              <w:t>64%</w:t>
            </w:r>
          </w:p>
        </w:tc>
      </w:tr>
      <w:tr w:rsidR="00361D7F" w:rsidRPr="000E0405" w14:paraId="2AD02CEF"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2DB8E68C" w14:textId="77777777" w:rsidR="007E60C9" w:rsidRPr="000E0405" w:rsidRDefault="007E60C9" w:rsidP="009F1A5E">
            <w:pPr>
              <w:snapToGrid w:val="0"/>
              <w:spacing w:after="0"/>
              <w:jc w:val="both"/>
            </w:pPr>
            <w:r w:rsidRPr="000E0405">
              <w:t>Case 10.33, m-RTT, BW=100MHz, RSU staggered</w:t>
            </w:r>
          </w:p>
        </w:tc>
        <w:tc>
          <w:tcPr>
            <w:tcW w:w="639" w:type="dxa"/>
            <w:tcBorders>
              <w:top w:val="single" w:sz="4" w:space="0" w:color="000000"/>
              <w:left w:val="single" w:sz="4" w:space="0" w:color="000000"/>
              <w:bottom w:val="single" w:sz="4" w:space="0" w:color="000000"/>
              <w:right w:val="single" w:sz="4" w:space="0" w:color="000000"/>
            </w:tcBorders>
          </w:tcPr>
          <w:p w14:paraId="297147E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88" w:type="dxa"/>
            <w:tcBorders>
              <w:top w:val="single" w:sz="4" w:space="0" w:color="000000"/>
              <w:left w:val="single" w:sz="4" w:space="0" w:color="000000"/>
              <w:bottom w:val="single" w:sz="4" w:space="0" w:color="000000"/>
              <w:right w:val="single" w:sz="4" w:space="0" w:color="000000"/>
            </w:tcBorders>
          </w:tcPr>
          <w:p w14:paraId="79DF2CF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0.55</w:t>
            </w:r>
          </w:p>
        </w:tc>
        <w:tc>
          <w:tcPr>
            <w:tcW w:w="790" w:type="dxa"/>
            <w:tcBorders>
              <w:top w:val="single" w:sz="4" w:space="0" w:color="000000"/>
              <w:left w:val="single" w:sz="4" w:space="0" w:color="000000"/>
              <w:bottom w:val="single" w:sz="4" w:space="0" w:color="000000"/>
              <w:right w:val="single" w:sz="4" w:space="0" w:color="000000"/>
            </w:tcBorders>
          </w:tcPr>
          <w:p w14:paraId="01CE1D9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0.78</w:t>
            </w:r>
          </w:p>
        </w:tc>
        <w:tc>
          <w:tcPr>
            <w:tcW w:w="791" w:type="dxa"/>
            <w:tcBorders>
              <w:top w:val="single" w:sz="4" w:space="0" w:color="000000"/>
              <w:left w:val="single" w:sz="4" w:space="0" w:color="000000"/>
              <w:bottom w:val="single" w:sz="4" w:space="0" w:color="000000"/>
              <w:right w:val="single" w:sz="4" w:space="0" w:color="000000"/>
            </w:tcBorders>
          </w:tcPr>
          <w:p w14:paraId="5B50D89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1.34</w:t>
            </w:r>
          </w:p>
        </w:tc>
        <w:tc>
          <w:tcPr>
            <w:tcW w:w="1050" w:type="dxa"/>
            <w:tcBorders>
              <w:top w:val="single" w:sz="4" w:space="0" w:color="000000"/>
              <w:left w:val="single" w:sz="4" w:space="0" w:color="000000"/>
              <w:bottom w:val="single" w:sz="4" w:space="0" w:color="000000"/>
              <w:right w:val="single" w:sz="4" w:space="0" w:color="000000"/>
            </w:tcBorders>
            <w:vAlign w:val="center"/>
          </w:tcPr>
          <w:p w14:paraId="4791999B"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37BEB91C" w14:textId="77777777" w:rsidR="007E60C9" w:rsidRPr="000E0405" w:rsidRDefault="007E60C9" w:rsidP="009F1A5E">
            <w:pPr>
              <w:snapToGrid w:val="0"/>
              <w:spacing w:after="0"/>
              <w:jc w:val="both"/>
            </w:pPr>
            <w:r w:rsidRPr="000E0405">
              <w:rPr>
                <w:rFonts w:hint="eastAsia"/>
              </w:rPr>
              <w:t xml:space="preserve">No. </w:t>
            </w:r>
            <w:r w:rsidRPr="000E0405">
              <w:t>62%</w:t>
            </w:r>
          </w:p>
        </w:tc>
      </w:tr>
      <w:tr w:rsidR="00361D7F" w:rsidRPr="000E0405" w14:paraId="07A89D7F"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0F58846D" w14:textId="77777777" w:rsidR="007E60C9" w:rsidRPr="000E0405" w:rsidRDefault="007E60C9" w:rsidP="009F1A5E">
            <w:pPr>
              <w:snapToGrid w:val="0"/>
              <w:spacing w:after="0"/>
              <w:jc w:val="both"/>
            </w:pPr>
            <w:r w:rsidRPr="000E0405">
              <w:t>Case 10.39, m-RTT, BW=100MHz, RSU staggered</w:t>
            </w:r>
          </w:p>
        </w:tc>
        <w:tc>
          <w:tcPr>
            <w:tcW w:w="639" w:type="dxa"/>
            <w:tcBorders>
              <w:top w:val="single" w:sz="4" w:space="0" w:color="000000"/>
              <w:left w:val="single" w:sz="4" w:space="0" w:color="000000"/>
              <w:bottom w:val="single" w:sz="4" w:space="0" w:color="000000"/>
              <w:right w:val="single" w:sz="4" w:space="0" w:color="000000"/>
            </w:tcBorders>
          </w:tcPr>
          <w:p w14:paraId="51DCF48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0.49</w:t>
            </w:r>
          </w:p>
        </w:tc>
        <w:tc>
          <w:tcPr>
            <w:tcW w:w="788" w:type="dxa"/>
            <w:tcBorders>
              <w:top w:val="single" w:sz="4" w:space="0" w:color="000000"/>
              <w:left w:val="single" w:sz="4" w:space="0" w:color="000000"/>
              <w:bottom w:val="single" w:sz="4" w:space="0" w:color="000000"/>
              <w:right w:val="single" w:sz="4" w:space="0" w:color="000000"/>
            </w:tcBorders>
          </w:tcPr>
          <w:p w14:paraId="249DE25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790" w:type="dxa"/>
            <w:tcBorders>
              <w:top w:val="single" w:sz="4" w:space="0" w:color="000000"/>
              <w:left w:val="single" w:sz="4" w:space="0" w:color="000000"/>
              <w:bottom w:val="single" w:sz="4" w:space="0" w:color="000000"/>
              <w:right w:val="single" w:sz="4" w:space="0" w:color="000000"/>
            </w:tcBorders>
          </w:tcPr>
          <w:p w14:paraId="5800204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0.81</w:t>
            </w:r>
          </w:p>
        </w:tc>
        <w:tc>
          <w:tcPr>
            <w:tcW w:w="791" w:type="dxa"/>
            <w:tcBorders>
              <w:top w:val="single" w:sz="4" w:space="0" w:color="000000"/>
              <w:left w:val="single" w:sz="4" w:space="0" w:color="000000"/>
              <w:bottom w:val="single" w:sz="4" w:space="0" w:color="000000"/>
              <w:right w:val="single" w:sz="4" w:space="0" w:color="000000"/>
            </w:tcBorders>
          </w:tcPr>
          <w:p w14:paraId="17E24DD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1.13</w:t>
            </w:r>
          </w:p>
        </w:tc>
        <w:tc>
          <w:tcPr>
            <w:tcW w:w="1050" w:type="dxa"/>
            <w:tcBorders>
              <w:top w:val="single" w:sz="4" w:space="0" w:color="000000"/>
              <w:left w:val="single" w:sz="4" w:space="0" w:color="000000"/>
              <w:bottom w:val="single" w:sz="4" w:space="0" w:color="000000"/>
              <w:right w:val="single" w:sz="4" w:space="0" w:color="000000"/>
            </w:tcBorders>
            <w:vAlign w:val="center"/>
          </w:tcPr>
          <w:p w14:paraId="5FD1A824"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092C6844" w14:textId="77777777" w:rsidR="007E60C9" w:rsidRPr="000E0405" w:rsidRDefault="007E60C9" w:rsidP="009F1A5E">
            <w:pPr>
              <w:snapToGrid w:val="0"/>
              <w:spacing w:after="0"/>
              <w:jc w:val="both"/>
            </w:pPr>
            <w:r w:rsidRPr="000E0405">
              <w:rPr>
                <w:rFonts w:hint="eastAsia"/>
              </w:rPr>
              <w:t xml:space="preserve">No. </w:t>
            </w:r>
            <w:r w:rsidRPr="000E0405">
              <w:t>51%</w:t>
            </w:r>
          </w:p>
        </w:tc>
      </w:tr>
      <w:tr w:rsidR="00361D7F" w:rsidRPr="000E0405" w14:paraId="5743ECFA"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6AAECBBA" w14:textId="77777777" w:rsidR="007E60C9" w:rsidRPr="000E0405" w:rsidRDefault="007E60C9" w:rsidP="009F1A5E">
            <w:pPr>
              <w:snapToGrid w:val="0"/>
              <w:spacing w:after="0"/>
              <w:jc w:val="both"/>
            </w:pPr>
            <w:r w:rsidRPr="000E0405">
              <w:t>Case 10.45, m-RTT, BW=100MHz, RSU staggered</w:t>
            </w:r>
          </w:p>
        </w:tc>
        <w:tc>
          <w:tcPr>
            <w:tcW w:w="639" w:type="dxa"/>
            <w:tcBorders>
              <w:top w:val="single" w:sz="4" w:space="0" w:color="000000"/>
              <w:left w:val="single" w:sz="4" w:space="0" w:color="000000"/>
              <w:bottom w:val="single" w:sz="4" w:space="0" w:color="000000"/>
              <w:right w:val="single" w:sz="4" w:space="0" w:color="000000"/>
            </w:tcBorders>
          </w:tcPr>
          <w:p w14:paraId="4ECAA06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0.42</w:t>
            </w:r>
          </w:p>
        </w:tc>
        <w:tc>
          <w:tcPr>
            <w:tcW w:w="788" w:type="dxa"/>
            <w:tcBorders>
              <w:top w:val="single" w:sz="4" w:space="0" w:color="000000"/>
              <w:left w:val="single" w:sz="4" w:space="0" w:color="000000"/>
              <w:bottom w:val="single" w:sz="4" w:space="0" w:color="000000"/>
              <w:right w:val="single" w:sz="4" w:space="0" w:color="000000"/>
            </w:tcBorders>
          </w:tcPr>
          <w:p w14:paraId="4E7920C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0.56</w:t>
            </w:r>
          </w:p>
        </w:tc>
        <w:tc>
          <w:tcPr>
            <w:tcW w:w="790" w:type="dxa"/>
            <w:tcBorders>
              <w:top w:val="single" w:sz="4" w:space="0" w:color="000000"/>
              <w:left w:val="single" w:sz="4" w:space="0" w:color="000000"/>
              <w:bottom w:val="single" w:sz="4" w:space="0" w:color="000000"/>
              <w:right w:val="single" w:sz="4" w:space="0" w:color="000000"/>
            </w:tcBorders>
          </w:tcPr>
          <w:p w14:paraId="17EA7DE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0.74</w:t>
            </w:r>
          </w:p>
        </w:tc>
        <w:tc>
          <w:tcPr>
            <w:tcW w:w="791" w:type="dxa"/>
            <w:tcBorders>
              <w:top w:val="single" w:sz="4" w:space="0" w:color="000000"/>
              <w:left w:val="single" w:sz="4" w:space="0" w:color="000000"/>
              <w:bottom w:val="single" w:sz="4" w:space="0" w:color="000000"/>
              <w:right w:val="single" w:sz="4" w:space="0" w:color="000000"/>
            </w:tcBorders>
          </w:tcPr>
          <w:p w14:paraId="19EDE9E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1.14</w:t>
            </w:r>
          </w:p>
        </w:tc>
        <w:tc>
          <w:tcPr>
            <w:tcW w:w="1050" w:type="dxa"/>
            <w:tcBorders>
              <w:top w:val="single" w:sz="4" w:space="0" w:color="000000"/>
              <w:left w:val="single" w:sz="4" w:space="0" w:color="000000"/>
              <w:bottom w:val="single" w:sz="4" w:space="0" w:color="000000"/>
              <w:right w:val="single" w:sz="4" w:space="0" w:color="000000"/>
            </w:tcBorders>
            <w:vAlign w:val="center"/>
          </w:tcPr>
          <w:p w14:paraId="57341A77"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04E81A41" w14:textId="77777777" w:rsidR="007E60C9" w:rsidRPr="000E0405" w:rsidRDefault="007E60C9" w:rsidP="009F1A5E">
            <w:pPr>
              <w:snapToGrid w:val="0"/>
              <w:spacing w:after="0"/>
              <w:jc w:val="both"/>
            </w:pPr>
            <w:r w:rsidRPr="000E0405">
              <w:rPr>
                <w:rFonts w:hint="eastAsia"/>
              </w:rPr>
              <w:t xml:space="preserve">No. </w:t>
            </w:r>
            <w:r w:rsidRPr="000E0405">
              <w:t>60%</w:t>
            </w:r>
          </w:p>
        </w:tc>
      </w:tr>
      <w:tr w:rsidR="00361D7F" w:rsidRPr="000E0405" w14:paraId="633D7B33"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63E729F4" w14:textId="77777777" w:rsidR="007E60C9" w:rsidRPr="000E0405" w:rsidRDefault="007E60C9" w:rsidP="009F1A5E">
            <w:pPr>
              <w:snapToGrid w:val="0"/>
              <w:spacing w:after="0"/>
              <w:jc w:val="both"/>
            </w:pPr>
            <w:r w:rsidRPr="000E0405">
              <w:t>Case 10.51, m-RTT, BW=100MHz, RSU staggered</w:t>
            </w:r>
          </w:p>
        </w:tc>
        <w:tc>
          <w:tcPr>
            <w:tcW w:w="639" w:type="dxa"/>
            <w:tcBorders>
              <w:top w:val="single" w:sz="4" w:space="0" w:color="000000"/>
              <w:left w:val="single" w:sz="4" w:space="0" w:color="000000"/>
              <w:bottom w:val="single" w:sz="4" w:space="0" w:color="000000"/>
              <w:right w:val="single" w:sz="4" w:space="0" w:color="000000"/>
            </w:tcBorders>
          </w:tcPr>
          <w:p w14:paraId="36416E8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0.42</w:t>
            </w:r>
          </w:p>
        </w:tc>
        <w:tc>
          <w:tcPr>
            <w:tcW w:w="788" w:type="dxa"/>
            <w:tcBorders>
              <w:top w:val="single" w:sz="4" w:space="0" w:color="000000"/>
              <w:left w:val="single" w:sz="4" w:space="0" w:color="000000"/>
              <w:bottom w:val="single" w:sz="4" w:space="0" w:color="000000"/>
              <w:right w:val="single" w:sz="4" w:space="0" w:color="000000"/>
            </w:tcBorders>
          </w:tcPr>
          <w:p w14:paraId="0738FDD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0.58</w:t>
            </w:r>
          </w:p>
        </w:tc>
        <w:tc>
          <w:tcPr>
            <w:tcW w:w="790" w:type="dxa"/>
            <w:tcBorders>
              <w:top w:val="single" w:sz="4" w:space="0" w:color="000000"/>
              <w:left w:val="single" w:sz="4" w:space="0" w:color="000000"/>
              <w:bottom w:val="single" w:sz="4" w:space="0" w:color="000000"/>
              <w:right w:val="single" w:sz="4" w:space="0" w:color="000000"/>
            </w:tcBorders>
          </w:tcPr>
          <w:p w14:paraId="306E022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0.83</w:t>
            </w:r>
          </w:p>
        </w:tc>
        <w:tc>
          <w:tcPr>
            <w:tcW w:w="791" w:type="dxa"/>
            <w:tcBorders>
              <w:top w:val="single" w:sz="4" w:space="0" w:color="000000"/>
              <w:left w:val="single" w:sz="4" w:space="0" w:color="000000"/>
              <w:bottom w:val="single" w:sz="4" w:space="0" w:color="000000"/>
              <w:right w:val="single" w:sz="4" w:space="0" w:color="000000"/>
            </w:tcBorders>
          </w:tcPr>
          <w:p w14:paraId="075694F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1.37</w:t>
            </w:r>
          </w:p>
        </w:tc>
        <w:tc>
          <w:tcPr>
            <w:tcW w:w="1050" w:type="dxa"/>
            <w:tcBorders>
              <w:top w:val="single" w:sz="4" w:space="0" w:color="000000"/>
              <w:left w:val="single" w:sz="4" w:space="0" w:color="000000"/>
              <w:bottom w:val="single" w:sz="4" w:space="0" w:color="000000"/>
              <w:right w:val="single" w:sz="4" w:space="0" w:color="000000"/>
            </w:tcBorders>
            <w:vAlign w:val="center"/>
          </w:tcPr>
          <w:p w14:paraId="1F9CF9E2"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642B1124" w14:textId="77777777" w:rsidR="007E60C9" w:rsidRPr="000E0405" w:rsidRDefault="007E60C9" w:rsidP="009F1A5E">
            <w:pPr>
              <w:snapToGrid w:val="0"/>
              <w:spacing w:after="0"/>
              <w:jc w:val="both"/>
            </w:pPr>
            <w:r w:rsidRPr="000E0405">
              <w:rPr>
                <w:rFonts w:hint="eastAsia"/>
              </w:rPr>
              <w:t xml:space="preserve">No. </w:t>
            </w:r>
            <w:r w:rsidRPr="000E0405">
              <w:t>59%</w:t>
            </w:r>
          </w:p>
        </w:tc>
      </w:tr>
      <w:tr w:rsidR="00361D7F" w:rsidRPr="000E0405" w14:paraId="0E7409FA"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48AC4DA9" w14:textId="77777777" w:rsidR="007E60C9" w:rsidRPr="000E0405" w:rsidRDefault="007E60C9" w:rsidP="009F1A5E">
            <w:pPr>
              <w:snapToGrid w:val="0"/>
              <w:spacing w:after="0"/>
              <w:jc w:val="both"/>
            </w:pPr>
            <w:r w:rsidRPr="000E0405">
              <w:t>Case 10.6, m-RTT, BW=100MHz, RSU symmetric</w:t>
            </w:r>
          </w:p>
        </w:tc>
        <w:tc>
          <w:tcPr>
            <w:tcW w:w="639" w:type="dxa"/>
            <w:tcBorders>
              <w:top w:val="single" w:sz="4" w:space="0" w:color="000000"/>
              <w:left w:val="single" w:sz="4" w:space="0" w:color="000000"/>
              <w:bottom w:val="single" w:sz="4" w:space="0" w:color="000000"/>
              <w:right w:val="single" w:sz="4" w:space="0" w:color="000000"/>
            </w:tcBorders>
          </w:tcPr>
          <w:p w14:paraId="152C291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0.48</w:t>
            </w:r>
          </w:p>
        </w:tc>
        <w:tc>
          <w:tcPr>
            <w:tcW w:w="788" w:type="dxa"/>
            <w:tcBorders>
              <w:top w:val="single" w:sz="4" w:space="0" w:color="000000"/>
              <w:left w:val="single" w:sz="4" w:space="0" w:color="000000"/>
              <w:bottom w:val="single" w:sz="4" w:space="0" w:color="000000"/>
              <w:right w:val="single" w:sz="4" w:space="0" w:color="000000"/>
            </w:tcBorders>
          </w:tcPr>
          <w:p w14:paraId="5A30D88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0.62</w:t>
            </w:r>
          </w:p>
        </w:tc>
        <w:tc>
          <w:tcPr>
            <w:tcW w:w="790" w:type="dxa"/>
            <w:tcBorders>
              <w:top w:val="single" w:sz="4" w:space="0" w:color="000000"/>
              <w:left w:val="single" w:sz="4" w:space="0" w:color="000000"/>
              <w:bottom w:val="single" w:sz="4" w:space="0" w:color="000000"/>
              <w:right w:val="single" w:sz="4" w:space="0" w:color="000000"/>
            </w:tcBorders>
          </w:tcPr>
          <w:p w14:paraId="1EF095D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0.79</w:t>
            </w:r>
          </w:p>
        </w:tc>
        <w:tc>
          <w:tcPr>
            <w:tcW w:w="791" w:type="dxa"/>
            <w:tcBorders>
              <w:top w:val="single" w:sz="4" w:space="0" w:color="000000"/>
              <w:left w:val="single" w:sz="4" w:space="0" w:color="000000"/>
              <w:bottom w:val="single" w:sz="4" w:space="0" w:color="000000"/>
              <w:right w:val="single" w:sz="4" w:space="0" w:color="000000"/>
            </w:tcBorders>
          </w:tcPr>
          <w:p w14:paraId="0EB0C27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1.08</w:t>
            </w:r>
          </w:p>
        </w:tc>
        <w:tc>
          <w:tcPr>
            <w:tcW w:w="1050" w:type="dxa"/>
            <w:tcBorders>
              <w:top w:val="single" w:sz="4" w:space="0" w:color="000000"/>
              <w:left w:val="single" w:sz="4" w:space="0" w:color="000000"/>
              <w:bottom w:val="single" w:sz="4" w:space="0" w:color="000000"/>
              <w:right w:val="single" w:sz="4" w:space="0" w:color="000000"/>
            </w:tcBorders>
            <w:vAlign w:val="center"/>
          </w:tcPr>
          <w:p w14:paraId="2E21A1B5"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5B4558FF" w14:textId="77777777" w:rsidR="007E60C9" w:rsidRPr="000E0405" w:rsidRDefault="007E60C9" w:rsidP="009F1A5E">
            <w:pPr>
              <w:snapToGrid w:val="0"/>
              <w:spacing w:after="0"/>
              <w:jc w:val="both"/>
            </w:pPr>
            <w:r w:rsidRPr="000E0405">
              <w:rPr>
                <w:rFonts w:hint="eastAsia"/>
              </w:rPr>
              <w:t xml:space="preserve">No. </w:t>
            </w:r>
            <w:r w:rsidRPr="000E0405">
              <w:t>52%</w:t>
            </w:r>
          </w:p>
        </w:tc>
      </w:tr>
      <w:tr w:rsidR="00361D7F" w:rsidRPr="000E0405" w14:paraId="0BD6FD1C"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14AF7F69" w14:textId="77777777" w:rsidR="007E60C9" w:rsidRPr="000E0405" w:rsidRDefault="007E60C9" w:rsidP="009F1A5E">
            <w:pPr>
              <w:snapToGrid w:val="0"/>
              <w:spacing w:after="0"/>
              <w:jc w:val="both"/>
            </w:pPr>
            <w:r w:rsidRPr="000E0405">
              <w:t>Case 10.12, m-RTT, BW=100MHz, RSU symmetric</w:t>
            </w:r>
          </w:p>
        </w:tc>
        <w:tc>
          <w:tcPr>
            <w:tcW w:w="639" w:type="dxa"/>
            <w:tcBorders>
              <w:top w:val="single" w:sz="4" w:space="0" w:color="000000"/>
              <w:left w:val="single" w:sz="4" w:space="0" w:color="000000"/>
              <w:bottom w:val="single" w:sz="4" w:space="0" w:color="000000"/>
              <w:right w:val="single" w:sz="4" w:space="0" w:color="000000"/>
            </w:tcBorders>
          </w:tcPr>
          <w:p w14:paraId="2BB78C7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88" w:type="dxa"/>
            <w:tcBorders>
              <w:top w:val="single" w:sz="4" w:space="0" w:color="000000"/>
              <w:left w:val="single" w:sz="4" w:space="0" w:color="000000"/>
              <w:bottom w:val="single" w:sz="4" w:space="0" w:color="000000"/>
              <w:right w:val="single" w:sz="4" w:space="0" w:color="000000"/>
            </w:tcBorders>
          </w:tcPr>
          <w:p w14:paraId="3B94FA0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0.54</w:t>
            </w:r>
          </w:p>
        </w:tc>
        <w:tc>
          <w:tcPr>
            <w:tcW w:w="790" w:type="dxa"/>
            <w:tcBorders>
              <w:top w:val="single" w:sz="4" w:space="0" w:color="000000"/>
              <w:left w:val="single" w:sz="4" w:space="0" w:color="000000"/>
              <w:bottom w:val="single" w:sz="4" w:space="0" w:color="000000"/>
              <w:right w:val="single" w:sz="4" w:space="0" w:color="000000"/>
            </w:tcBorders>
          </w:tcPr>
          <w:p w14:paraId="5D4923A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0.73</w:t>
            </w:r>
          </w:p>
        </w:tc>
        <w:tc>
          <w:tcPr>
            <w:tcW w:w="791" w:type="dxa"/>
            <w:tcBorders>
              <w:top w:val="single" w:sz="4" w:space="0" w:color="000000"/>
              <w:left w:val="single" w:sz="4" w:space="0" w:color="000000"/>
              <w:bottom w:val="single" w:sz="4" w:space="0" w:color="000000"/>
              <w:right w:val="single" w:sz="4" w:space="0" w:color="000000"/>
            </w:tcBorders>
          </w:tcPr>
          <w:p w14:paraId="59EAA01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1.16</w:t>
            </w:r>
          </w:p>
        </w:tc>
        <w:tc>
          <w:tcPr>
            <w:tcW w:w="1050" w:type="dxa"/>
            <w:tcBorders>
              <w:top w:val="single" w:sz="4" w:space="0" w:color="000000"/>
              <w:left w:val="single" w:sz="4" w:space="0" w:color="000000"/>
              <w:bottom w:val="single" w:sz="4" w:space="0" w:color="000000"/>
              <w:right w:val="single" w:sz="4" w:space="0" w:color="000000"/>
            </w:tcBorders>
            <w:vAlign w:val="center"/>
          </w:tcPr>
          <w:p w14:paraId="190BFF40"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7C4C07DF" w14:textId="77777777" w:rsidR="007E60C9" w:rsidRPr="000E0405" w:rsidRDefault="007E60C9" w:rsidP="009F1A5E">
            <w:pPr>
              <w:snapToGrid w:val="0"/>
              <w:spacing w:after="0"/>
              <w:jc w:val="both"/>
            </w:pPr>
            <w:r w:rsidRPr="000E0405">
              <w:rPr>
                <w:rFonts w:hint="eastAsia"/>
              </w:rPr>
              <w:t xml:space="preserve">No. </w:t>
            </w:r>
            <w:r w:rsidRPr="000E0405">
              <w:t>63%</w:t>
            </w:r>
          </w:p>
        </w:tc>
      </w:tr>
      <w:tr w:rsidR="00361D7F" w:rsidRPr="000E0405" w14:paraId="0E8B4757"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51B8E1D4" w14:textId="77777777" w:rsidR="007E60C9" w:rsidRPr="000E0405" w:rsidRDefault="007E60C9" w:rsidP="009F1A5E">
            <w:pPr>
              <w:snapToGrid w:val="0"/>
              <w:spacing w:after="0"/>
              <w:jc w:val="both"/>
            </w:pPr>
            <w:r w:rsidRPr="000E0405">
              <w:t>Case 10.18, m-RTT, BW=100MHz, RSU symmetric</w:t>
            </w:r>
          </w:p>
        </w:tc>
        <w:tc>
          <w:tcPr>
            <w:tcW w:w="639" w:type="dxa"/>
            <w:tcBorders>
              <w:top w:val="single" w:sz="4" w:space="0" w:color="000000"/>
              <w:left w:val="single" w:sz="4" w:space="0" w:color="000000"/>
              <w:bottom w:val="single" w:sz="4" w:space="0" w:color="000000"/>
              <w:right w:val="single" w:sz="4" w:space="0" w:color="000000"/>
            </w:tcBorders>
          </w:tcPr>
          <w:p w14:paraId="3CBC66D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88" w:type="dxa"/>
            <w:tcBorders>
              <w:top w:val="single" w:sz="4" w:space="0" w:color="000000"/>
              <w:left w:val="single" w:sz="4" w:space="0" w:color="000000"/>
              <w:bottom w:val="single" w:sz="4" w:space="0" w:color="000000"/>
              <w:right w:val="single" w:sz="4" w:space="0" w:color="000000"/>
            </w:tcBorders>
          </w:tcPr>
          <w:p w14:paraId="22C33F3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0.58</w:t>
            </w:r>
          </w:p>
        </w:tc>
        <w:tc>
          <w:tcPr>
            <w:tcW w:w="790" w:type="dxa"/>
            <w:tcBorders>
              <w:top w:val="single" w:sz="4" w:space="0" w:color="000000"/>
              <w:left w:val="single" w:sz="4" w:space="0" w:color="000000"/>
              <w:bottom w:val="single" w:sz="4" w:space="0" w:color="000000"/>
              <w:right w:val="single" w:sz="4" w:space="0" w:color="000000"/>
            </w:tcBorders>
          </w:tcPr>
          <w:p w14:paraId="375D28C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0.85</w:t>
            </w:r>
          </w:p>
        </w:tc>
        <w:tc>
          <w:tcPr>
            <w:tcW w:w="791" w:type="dxa"/>
            <w:tcBorders>
              <w:top w:val="single" w:sz="4" w:space="0" w:color="000000"/>
              <w:left w:val="single" w:sz="4" w:space="0" w:color="000000"/>
              <w:bottom w:val="single" w:sz="4" w:space="0" w:color="000000"/>
              <w:right w:val="single" w:sz="4" w:space="0" w:color="000000"/>
            </w:tcBorders>
          </w:tcPr>
          <w:p w14:paraId="0BF12CB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1.58</w:t>
            </w:r>
          </w:p>
        </w:tc>
        <w:tc>
          <w:tcPr>
            <w:tcW w:w="1050" w:type="dxa"/>
            <w:tcBorders>
              <w:top w:val="single" w:sz="4" w:space="0" w:color="000000"/>
              <w:left w:val="single" w:sz="4" w:space="0" w:color="000000"/>
              <w:bottom w:val="single" w:sz="4" w:space="0" w:color="000000"/>
              <w:right w:val="single" w:sz="4" w:space="0" w:color="000000"/>
            </w:tcBorders>
            <w:vAlign w:val="center"/>
          </w:tcPr>
          <w:p w14:paraId="3E4C14BC" w14:textId="77777777" w:rsidR="007E60C9" w:rsidRPr="000E0405" w:rsidRDefault="007E60C9" w:rsidP="009F1A5E">
            <w:pPr>
              <w:snapToGrid w:val="0"/>
              <w:spacing w:after="0"/>
              <w:jc w:val="both"/>
            </w:pPr>
            <w:r w:rsidRPr="000E0405">
              <w:rPr>
                <w:rFonts w:hint="eastAsia"/>
              </w:rPr>
              <w:t xml:space="preserve">No. </w:t>
            </w:r>
            <w:r w:rsidRPr="000E0405">
              <w:t>84%</w:t>
            </w:r>
          </w:p>
        </w:tc>
        <w:tc>
          <w:tcPr>
            <w:tcW w:w="1050" w:type="dxa"/>
            <w:tcBorders>
              <w:top w:val="single" w:sz="4" w:space="0" w:color="000000"/>
              <w:left w:val="single" w:sz="4" w:space="0" w:color="000000"/>
              <w:bottom w:val="single" w:sz="4" w:space="0" w:color="000000"/>
              <w:right w:val="single" w:sz="4" w:space="0" w:color="000000"/>
            </w:tcBorders>
            <w:vAlign w:val="center"/>
          </w:tcPr>
          <w:p w14:paraId="07C43E00" w14:textId="77777777" w:rsidR="007E60C9" w:rsidRPr="000E0405" w:rsidRDefault="007E60C9" w:rsidP="009F1A5E">
            <w:pPr>
              <w:snapToGrid w:val="0"/>
              <w:spacing w:after="0"/>
              <w:jc w:val="both"/>
            </w:pPr>
            <w:r w:rsidRPr="000E0405">
              <w:rPr>
                <w:rFonts w:hint="eastAsia"/>
              </w:rPr>
              <w:t xml:space="preserve">No. </w:t>
            </w:r>
            <w:r w:rsidRPr="000E0405">
              <w:t>60%</w:t>
            </w:r>
          </w:p>
        </w:tc>
      </w:tr>
      <w:tr w:rsidR="00361D7F" w:rsidRPr="000E0405" w14:paraId="6F48A1FC"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103C9712" w14:textId="77777777" w:rsidR="007E60C9" w:rsidRPr="000E0405" w:rsidRDefault="007E60C9" w:rsidP="009F1A5E">
            <w:pPr>
              <w:snapToGrid w:val="0"/>
              <w:spacing w:after="0"/>
              <w:jc w:val="both"/>
            </w:pPr>
            <w:r w:rsidRPr="000E0405">
              <w:lastRenderedPageBreak/>
              <w:t>Case 10.24, m-RTT, BW=100MHz, RSU symmetric</w:t>
            </w:r>
          </w:p>
        </w:tc>
        <w:tc>
          <w:tcPr>
            <w:tcW w:w="639" w:type="dxa"/>
            <w:tcBorders>
              <w:top w:val="single" w:sz="4" w:space="0" w:color="000000"/>
              <w:left w:val="single" w:sz="4" w:space="0" w:color="000000"/>
              <w:bottom w:val="single" w:sz="4" w:space="0" w:color="000000"/>
              <w:right w:val="single" w:sz="4" w:space="0" w:color="000000"/>
            </w:tcBorders>
          </w:tcPr>
          <w:p w14:paraId="7F7C456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0.48</w:t>
            </w:r>
          </w:p>
        </w:tc>
        <w:tc>
          <w:tcPr>
            <w:tcW w:w="788" w:type="dxa"/>
            <w:tcBorders>
              <w:top w:val="single" w:sz="4" w:space="0" w:color="000000"/>
              <w:left w:val="single" w:sz="4" w:space="0" w:color="000000"/>
              <w:bottom w:val="single" w:sz="4" w:space="0" w:color="000000"/>
              <w:right w:val="single" w:sz="4" w:space="0" w:color="000000"/>
            </w:tcBorders>
          </w:tcPr>
          <w:p w14:paraId="5D80A07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0.63</w:t>
            </w:r>
          </w:p>
        </w:tc>
        <w:tc>
          <w:tcPr>
            <w:tcW w:w="790" w:type="dxa"/>
            <w:tcBorders>
              <w:top w:val="single" w:sz="4" w:space="0" w:color="000000"/>
              <w:left w:val="single" w:sz="4" w:space="0" w:color="000000"/>
              <w:bottom w:val="single" w:sz="4" w:space="0" w:color="000000"/>
              <w:right w:val="single" w:sz="4" w:space="0" w:color="000000"/>
            </w:tcBorders>
          </w:tcPr>
          <w:p w14:paraId="2A99F4A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0.79</w:t>
            </w:r>
          </w:p>
        </w:tc>
        <w:tc>
          <w:tcPr>
            <w:tcW w:w="791" w:type="dxa"/>
            <w:tcBorders>
              <w:top w:val="single" w:sz="4" w:space="0" w:color="000000"/>
              <w:left w:val="single" w:sz="4" w:space="0" w:color="000000"/>
              <w:bottom w:val="single" w:sz="4" w:space="0" w:color="000000"/>
              <w:right w:val="single" w:sz="4" w:space="0" w:color="000000"/>
            </w:tcBorders>
          </w:tcPr>
          <w:p w14:paraId="6F4AFC8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1.09</w:t>
            </w:r>
          </w:p>
        </w:tc>
        <w:tc>
          <w:tcPr>
            <w:tcW w:w="1050" w:type="dxa"/>
            <w:tcBorders>
              <w:top w:val="single" w:sz="4" w:space="0" w:color="000000"/>
              <w:left w:val="single" w:sz="4" w:space="0" w:color="000000"/>
              <w:bottom w:val="single" w:sz="4" w:space="0" w:color="000000"/>
              <w:right w:val="single" w:sz="4" w:space="0" w:color="000000"/>
            </w:tcBorders>
            <w:vAlign w:val="center"/>
          </w:tcPr>
          <w:p w14:paraId="2AC60BA0"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0AB8D178" w14:textId="77777777" w:rsidR="007E60C9" w:rsidRPr="000E0405" w:rsidRDefault="007E60C9" w:rsidP="009F1A5E">
            <w:pPr>
              <w:snapToGrid w:val="0"/>
              <w:spacing w:after="0"/>
              <w:jc w:val="both"/>
            </w:pPr>
            <w:r w:rsidRPr="000E0405">
              <w:rPr>
                <w:rFonts w:hint="eastAsia"/>
              </w:rPr>
              <w:t xml:space="preserve">No. </w:t>
            </w:r>
            <w:r w:rsidRPr="000E0405">
              <w:t>52%</w:t>
            </w:r>
          </w:p>
        </w:tc>
      </w:tr>
      <w:tr w:rsidR="00361D7F" w:rsidRPr="000E0405" w14:paraId="1E65C5EE"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507B45FE" w14:textId="77777777" w:rsidR="007E60C9" w:rsidRPr="000E0405" w:rsidRDefault="007E60C9" w:rsidP="009F1A5E">
            <w:pPr>
              <w:snapToGrid w:val="0"/>
              <w:spacing w:after="0"/>
              <w:jc w:val="both"/>
            </w:pPr>
            <w:r w:rsidRPr="000E0405">
              <w:t>Case 10.30, m-RTT, BW=100MHz, RSU symmetric</w:t>
            </w:r>
          </w:p>
        </w:tc>
        <w:tc>
          <w:tcPr>
            <w:tcW w:w="639" w:type="dxa"/>
            <w:tcBorders>
              <w:top w:val="single" w:sz="4" w:space="0" w:color="000000"/>
              <w:left w:val="single" w:sz="4" w:space="0" w:color="000000"/>
              <w:bottom w:val="single" w:sz="4" w:space="0" w:color="000000"/>
              <w:right w:val="single" w:sz="4" w:space="0" w:color="000000"/>
            </w:tcBorders>
          </w:tcPr>
          <w:p w14:paraId="24390E7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88" w:type="dxa"/>
            <w:tcBorders>
              <w:top w:val="single" w:sz="4" w:space="0" w:color="000000"/>
              <w:left w:val="single" w:sz="4" w:space="0" w:color="000000"/>
              <w:bottom w:val="single" w:sz="4" w:space="0" w:color="000000"/>
              <w:right w:val="single" w:sz="4" w:space="0" w:color="000000"/>
            </w:tcBorders>
          </w:tcPr>
          <w:p w14:paraId="3BEBF7D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0.54</w:t>
            </w:r>
          </w:p>
        </w:tc>
        <w:tc>
          <w:tcPr>
            <w:tcW w:w="790" w:type="dxa"/>
            <w:tcBorders>
              <w:top w:val="single" w:sz="4" w:space="0" w:color="000000"/>
              <w:left w:val="single" w:sz="4" w:space="0" w:color="000000"/>
              <w:bottom w:val="single" w:sz="4" w:space="0" w:color="000000"/>
              <w:right w:val="single" w:sz="4" w:space="0" w:color="000000"/>
            </w:tcBorders>
          </w:tcPr>
          <w:p w14:paraId="668FD76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0.73</w:t>
            </w:r>
          </w:p>
        </w:tc>
        <w:tc>
          <w:tcPr>
            <w:tcW w:w="791" w:type="dxa"/>
            <w:tcBorders>
              <w:top w:val="single" w:sz="4" w:space="0" w:color="000000"/>
              <w:left w:val="single" w:sz="4" w:space="0" w:color="000000"/>
              <w:bottom w:val="single" w:sz="4" w:space="0" w:color="000000"/>
              <w:right w:val="single" w:sz="4" w:space="0" w:color="000000"/>
            </w:tcBorders>
          </w:tcPr>
          <w:p w14:paraId="37489F7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1.16</w:t>
            </w:r>
          </w:p>
        </w:tc>
        <w:tc>
          <w:tcPr>
            <w:tcW w:w="1050" w:type="dxa"/>
            <w:tcBorders>
              <w:top w:val="single" w:sz="4" w:space="0" w:color="000000"/>
              <w:left w:val="single" w:sz="4" w:space="0" w:color="000000"/>
              <w:bottom w:val="single" w:sz="4" w:space="0" w:color="000000"/>
              <w:right w:val="single" w:sz="4" w:space="0" w:color="000000"/>
            </w:tcBorders>
            <w:vAlign w:val="center"/>
          </w:tcPr>
          <w:p w14:paraId="781B0992"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404B28B7" w14:textId="77777777" w:rsidR="007E60C9" w:rsidRPr="000E0405" w:rsidRDefault="007E60C9" w:rsidP="009F1A5E">
            <w:pPr>
              <w:snapToGrid w:val="0"/>
              <w:spacing w:after="0"/>
              <w:jc w:val="both"/>
            </w:pPr>
            <w:r w:rsidRPr="000E0405">
              <w:rPr>
                <w:rFonts w:hint="eastAsia"/>
              </w:rPr>
              <w:t xml:space="preserve">No. </w:t>
            </w:r>
            <w:r w:rsidRPr="000E0405">
              <w:t>63%</w:t>
            </w:r>
          </w:p>
        </w:tc>
      </w:tr>
      <w:tr w:rsidR="00361D7F" w:rsidRPr="000E0405" w14:paraId="75507CD6"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4166FFF2" w14:textId="77777777" w:rsidR="007E60C9" w:rsidRPr="000E0405" w:rsidRDefault="007E60C9" w:rsidP="009F1A5E">
            <w:pPr>
              <w:snapToGrid w:val="0"/>
              <w:spacing w:after="0"/>
              <w:jc w:val="both"/>
            </w:pPr>
            <w:r w:rsidRPr="000E0405">
              <w:t>Case 10.36, m-RTT, BW=100MHz, RSU symmetric</w:t>
            </w:r>
          </w:p>
        </w:tc>
        <w:tc>
          <w:tcPr>
            <w:tcW w:w="639" w:type="dxa"/>
            <w:tcBorders>
              <w:top w:val="single" w:sz="4" w:space="0" w:color="000000"/>
              <w:left w:val="single" w:sz="4" w:space="0" w:color="000000"/>
              <w:bottom w:val="single" w:sz="4" w:space="0" w:color="000000"/>
              <w:right w:val="single" w:sz="4" w:space="0" w:color="000000"/>
            </w:tcBorders>
          </w:tcPr>
          <w:p w14:paraId="2775C18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88" w:type="dxa"/>
            <w:tcBorders>
              <w:top w:val="single" w:sz="4" w:space="0" w:color="000000"/>
              <w:left w:val="single" w:sz="4" w:space="0" w:color="000000"/>
              <w:bottom w:val="single" w:sz="4" w:space="0" w:color="000000"/>
              <w:right w:val="single" w:sz="4" w:space="0" w:color="000000"/>
            </w:tcBorders>
          </w:tcPr>
          <w:p w14:paraId="6B8D3C7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0.57</w:t>
            </w:r>
          </w:p>
        </w:tc>
        <w:tc>
          <w:tcPr>
            <w:tcW w:w="790" w:type="dxa"/>
            <w:tcBorders>
              <w:top w:val="single" w:sz="4" w:space="0" w:color="000000"/>
              <w:left w:val="single" w:sz="4" w:space="0" w:color="000000"/>
              <w:bottom w:val="single" w:sz="4" w:space="0" w:color="000000"/>
              <w:right w:val="single" w:sz="4" w:space="0" w:color="000000"/>
            </w:tcBorders>
          </w:tcPr>
          <w:p w14:paraId="2456845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0.83</w:t>
            </w:r>
          </w:p>
        </w:tc>
        <w:tc>
          <w:tcPr>
            <w:tcW w:w="791" w:type="dxa"/>
            <w:tcBorders>
              <w:top w:val="single" w:sz="4" w:space="0" w:color="000000"/>
              <w:left w:val="single" w:sz="4" w:space="0" w:color="000000"/>
              <w:bottom w:val="single" w:sz="4" w:space="0" w:color="000000"/>
              <w:right w:val="single" w:sz="4" w:space="0" w:color="000000"/>
            </w:tcBorders>
          </w:tcPr>
          <w:p w14:paraId="261EE97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1.46</w:t>
            </w:r>
          </w:p>
        </w:tc>
        <w:tc>
          <w:tcPr>
            <w:tcW w:w="1050" w:type="dxa"/>
            <w:tcBorders>
              <w:top w:val="single" w:sz="4" w:space="0" w:color="000000"/>
              <w:left w:val="single" w:sz="4" w:space="0" w:color="000000"/>
              <w:bottom w:val="single" w:sz="4" w:space="0" w:color="000000"/>
              <w:right w:val="single" w:sz="4" w:space="0" w:color="000000"/>
            </w:tcBorders>
            <w:vAlign w:val="center"/>
          </w:tcPr>
          <w:p w14:paraId="0AEF9CD4"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25602AA3" w14:textId="77777777" w:rsidR="007E60C9" w:rsidRPr="000E0405" w:rsidRDefault="007E60C9" w:rsidP="009F1A5E">
            <w:pPr>
              <w:snapToGrid w:val="0"/>
              <w:spacing w:after="0"/>
              <w:jc w:val="both"/>
            </w:pPr>
            <w:r w:rsidRPr="000E0405">
              <w:rPr>
                <w:rFonts w:hint="eastAsia"/>
              </w:rPr>
              <w:t xml:space="preserve">No. </w:t>
            </w:r>
            <w:r w:rsidRPr="000E0405">
              <w:t>61%</w:t>
            </w:r>
          </w:p>
        </w:tc>
      </w:tr>
      <w:tr w:rsidR="00361D7F" w:rsidRPr="000E0405" w14:paraId="79213556"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2BD224D7" w14:textId="77777777" w:rsidR="007E60C9" w:rsidRPr="000E0405" w:rsidRDefault="007E60C9" w:rsidP="009F1A5E">
            <w:pPr>
              <w:snapToGrid w:val="0"/>
              <w:spacing w:after="0"/>
              <w:jc w:val="both"/>
            </w:pPr>
            <w:r w:rsidRPr="000E0405">
              <w:t>Case 10.42, m-RTT, BW=100MHz, RSU symmetric</w:t>
            </w:r>
          </w:p>
        </w:tc>
        <w:tc>
          <w:tcPr>
            <w:tcW w:w="639" w:type="dxa"/>
            <w:tcBorders>
              <w:top w:val="single" w:sz="4" w:space="0" w:color="000000"/>
              <w:left w:val="single" w:sz="4" w:space="0" w:color="000000"/>
              <w:bottom w:val="single" w:sz="4" w:space="0" w:color="000000"/>
              <w:right w:val="single" w:sz="4" w:space="0" w:color="000000"/>
            </w:tcBorders>
          </w:tcPr>
          <w:p w14:paraId="37DC12C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0.47</w:t>
            </w:r>
          </w:p>
        </w:tc>
        <w:tc>
          <w:tcPr>
            <w:tcW w:w="788" w:type="dxa"/>
            <w:tcBorders>
              <w:top w:val="single" w:sz="4" w:space="0" w:color="000000"/>
              <w:left w:val="single" w:sz="4" w:space="0" w:color="000000"/>
              <w:bottom w:val="single" w:sz="4" w:space="0" w:color="000000"/>
              <w:right w:val="single" w:sz="4" w:space="0" w:color="000000"/>
            </w:tcBorders>
          </w:tcPr>
          <w:p w14:paraId="10C8A7B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0.61</w:t>
            </w:r>
          </w:p>
        </w:tc>
        <w:tc>
          <w:tcPr>
            <w:tcW w:w="790" w:type="dxa"/>
            <w:tcBorders>
              <w:top w:val="single" w:sz="4" w:space="0" w:color="000000"/>
              <w:left w:val="single" w:sz="4" w:space="0" w:color="000000"/>
              <w:bottom w:val="single" w:sz="4" w:space="0" w:color="000000"/>
              <w:right w:val="single" w:sz="4" w:space="0" w:color="000000"/>
            </w:tcBorders>
          </w:tcPr>
          <w:p w14:paraId="7CD61DD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0.77</w:t>
            </w:r>
          </w:p>
        </w:tc>
        <w:tc>
          <w:tcPr>
            <w:tcW w:w="791" w:type="dxa"/>
            <w:tcBorders>
              <w:top w:val="single" w:sz="4" w:space="0" w:color="000000"/>
              <w:left w:val="single" w:sz="4" w:space="0" w:color="000000"/>
              <w:bottom w:val="single" w:sz="4" w:space="0" w:color="000000"/>
              <w:right w:val="single" w:sz="4" w:space="0" w:color="000000"/>
            </w:tcBorders>
          </w:tcPr>
          <w:p w14:paraId="3D44D56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1.07</w:t>
            </w:r>
          </w:p>
        </w:tc>
        <w:tc>
          <w:tcPr>
            <w:tcW w:w="1050" w:type="dxa"/>
            <w:tcBorders>
              <w:top w:val="single" w:sz="4" w:space="0" w:color="000000"/>
              <w:left w:val="single" w:sz="4" w:space="0" w:color="000000"/>
              <w:bottom w:val="single" w:sz="4" w:space="0" w:color="000000"/>
              <w:right w:val="single" w:sz="4" w:space="0" w:color="000000"/>
            </w:tcBorders>
            <w:vAlign w:val="center"/>
          </w:tcPr>
          <w:p w14:paraId="14BC48CF"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1641E5FF" w14:textId="77777777" w:rsidR="007E60C9" w:rsidRPr="000E0405" w:rsidRDefault="007E60C9" w:rsidP="009F1A5E">
            <w:pPr>
              <w:snapToGrid w:val="0"/>
              <w:spacing w:after="0"/>
              <w:jc w:val="both"/>
            </w:pPr>
            <w:r w:rsidRPr="000E0405">
              <w:rPr>
                <w:rFonts w:hint="eastAsia"/>
              </w:rPr>
              <w:t xml:space="preserve">No. </w:t>
            </w:r>
            <w:r w:rsidRPr="000E0405">
              <w:t>53%</w:t>
            </w:r>
          </w:p>
        </w:tc>
      </w:tr>
      <w:tr w:rsidR="00361D7F" w:rsidRPr="000E0405" w14:paraId="571625A4"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0A080BF2" w14:textId="77777777" w:rsidR="007E60C9" w:rsidRPr="000E0405" w:rsidRDefault="007E60C9" w:rsidP="009F1A5E">
            <w:pPr>
              <w:snapToGrid w:val="0"/>
              <w:spacing w:after="0"/>
              <w:jc w:val="both"/>
            </w:pPr>
            <w:r w:rsidRPr="000E0405">
              <w:t>Case 10.48, m-RTT, BW=100MHz, RSU symmetric</w:t>
            </w:r>
          </w:p>
        </w:tc>
        <w:tc>
          <w:tcPr>
            <w:tcW w:w="639" w:type="dxa"/>
            <w:tcBorders>
              <w:top w:val="single" w:sz="4" w:space="0" w:color="000000"/>
              <w:left w:val="single" w:sz="4" w:space="0" w:color="000000"/>
              <w:bottom w:val="single" w:sz="4" w:space="0" w:color="000000"/>
              <w:right w:val="single" w:sz="4" w:space="0" w:color="000000"/>
            </w:tcBorders>
          </w:tcPr>
          <w:p w14:paraId="71BF055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88" w:type="dxa"/>
            <w:tcBorders>
              <w:top w:val="single" w:sz="4" w:space="0" w:color="000000"/>
              <w:left w:val="single" w:sz="4" w:space="0" w:color="000000"/>
              <w:bottom w:val="single" w:sz="4" w:space="0" w:color="000000"/>
              <w:right w:val="single" w:sz="4" w:space="0" w:color="000000"/>
            </w:tcBorders>
          </w:tcPr>
          <w:p w14:paraId="483E122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0.53</w:t>
            </w:r>
          </w:p>
        </w:tc>
        <w:tc>
          <w:tcPr>
            <w:tcW w:w="790" w:type="dxa"/>
            <w:tcBorders>
              <w:top w:val="single" w:sz="4" w:space="0" w:color="000000"/>
              <w:left w:val="single" w:sz="4" w:space="0" w:color="000000"/>
              <w:bottom w:val="single" w:sz="4" w:space="0" w:color="000000"/>
              <w:right w:val="single" w:sz="4" w:space="0" w:color="000000"/>
            </w:tcBorders>
          </w:tcPr>
          <w:p w14:paraId="104A8FA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0.72</w:t>
            </w:r>
          </w:p>
        </w:tc>
        <w:tc>
          <w:tcPr>
            <w:tcW w:w="791" w:type="dxa"/>
            <w:tcBorders>
              <w:top w:val="single" w:sz="4" w:space="0" w:color="000000"/>
              <w:left w:val="single" w:sz="4" w:space="0" w:color="000000"/>
              <w:bottom w:val="single" w:sz="4" w:space="0" w:color="000000"/>
              <w:right w:val="single" w:sz="4" w:space="0" w:color="000000"/>
            </w:tcBorders>
          </w:tcPr>
          <w:p w14:paraId="177693D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1.13</w:t>
            </w:r>
          </w:p>
        </w:tc>
        <w:tc>
          <w:tcPr>
            <w:tcW w:w="1050" w:type="dxa"/>
            <w:tcBorders>
              <w:top w:val="single" w:sz="4" w:space="0" w:color="000000"/>
              <w:left w:val="single" w:sz="4" w:space="0" w:color="000000"/>
              <w:bottom w:val="single" w:sz="4" w:space="0" w:color="000000"/>
              <w:right w:val="single" w:sz="4" w:space="0" w:color="000000"/>
            </w:tcBorders>
            <w:vAlign w:val="center"/>
          </w:tcPr>
          <w:p w14:paraId="3B12C7EB"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5A8C6546" w14:textId="77777777" w:rsidR="007E60C9" w:rsidRPr="000E0405" w:rsidRDefault="007E60C9" w:rsidP="009F1A5E">
            <w:pPr>
              <w:snapToGrid w:val="0"/>
              <w:spacing w:after="0"/>
              <w:jc w:val="both"/>
            </w:pPr>
            <w:r w:rsidRPr="000E0405">
              <w:rPr>
                <w:rFonts w:hint="eastAsia"/>
              </w:rPr>
              <w:t xml:space="preserve">No. </w:t>
            </w:r>
            <w:r w:rsidRPr="000E0405">
              <w:t>64%</w:t>
            </w:r>
          </w:p>
        </w:tc>
      </w:tr>
      <w:tr w:rsidR="00361D7F" w:rsidRPr="000E0405" w14:paraId="531D1091"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07AEDE0C" w14:textId="77777777" w:rsidR="007E60C9" w:rsidRPr="000E0405" w:rsidRDefault="007E60C9" w:rsidP="009F1A5E">
            <w:pPr>
              <w:snapToGrid w:val="0"/>
              <w:spacing w:after="0"/>
              <w:jc w:val="both"/>
            </w:pPr>
            <w:r w:rsidRPr="000E0405">
              <w:t>Case 10.54, m-RTT, BW=100MHz, RSU symmetric</w:t>
            </w:r>
          </w:p>
        </w:tc>
        <w:tc>
          <w:tcPr>
            <w:tcW w:w="639" w:type="dxa"/>
            <w:tcBorders>
              <w:top w:val="single" w:sz="4" w:space="0" w:color="000000"/>
              <w:left w:val="single" w:sz="4" w:space="0" w:color="000000"/>
              <w:bottom w:val="single" w:sz="4" w:space="0" w:color="000000"/>
              <w:right w:val="single" w:sz="4" w:space="0" w:color="000000"/>
            </w:tcBorders>
          </w:tcPr>
          <w:p w14:paraId="5A89213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88" w:type="dxa"/>
            <w:tcBorders>
              <w:top w:val="single" w:sz="4" w:space="0" w:color="000000"/>
              <w:left w:val="single" w:sz="4" w:space="0" w:color="000000"/>
              <w:bottom w:val="single" w:sz="4" w:space="0" w:color="000000"/>
              <w:right w:val="single" w:sz="4" w:space="0" w:color="000000"/>
            </w:tcBorders>
          </w:tcPr>
          <w:p w14:paraId="59CB1C6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0.57</w:t>
            </w:r>
          </w:p>
        </w:tc>
        <w:tc>
          <w:tcPr>
            <w:tcW w:w="790" w:type="dxa"/>
            <w:tcBorders>
              <w:top w:val="single" w:sz="4" w:space="0" w:color="000000"/>
              <w:left w:val="single" w:sz="4" w:space="0" w:color="000000"/>
              <w:bottom w:val="single" w:sz="4" w:space="0" w:color="000000"/>
              <w:right w:val="single" w:sz="4" w:space="0" w:color="000000"/>
            </w:tcBorders>
          </w:tcPr>
          <w:p w14:paraId="600E9AA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0.83</w:t>
            </w:r>
          </w:p>
        </w:tc>
        <w:tc>
          <w:tcPr>
            <w:tcW w:w="791" w:type="dxa"/>
            <w:tcBorders>
              <w:top w:val="single" w:sz="4" w:space="0" w:color="000000"/>
              <w:left w:val="single" w:sz="4" w:space="0" w:color="000000"/>
              <w:bottom w:val="single" w:sz="4" w:space="0" w:color="000000"/>
              <w:right w:val="single" w:sz="4" w:space="0" w:color="000000"/>
            </w:tcBorders>
          </w:tcPr>
          <w:p w14:paraId="2B50BC3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1.48</w:t>
            </w:r>
          </w:p>
        </w:tc>
        <w:tc>
          <w:tcPr>
            <w:tcW w:w="1050" w:type="dxa"/>
            <w:tcBorders>
              <w:top w:val="single" w:sz="4" w:space="0" w:color="000000"/>
              <w:left w:val="single" w:sz="4" w:space="0" w:color="000000"/>
              <w:bottom w:val="single" w:sz="4" w:space="0" w:color="000000"/>
              <w:right w:val="single" w:sz="4" w:space="0" w:color="000000"/>
            </w:tcBorders>
            <w:vAlign w:val="center"/>
          </w:tcPr>
          <w:p w14:paraId="53512388" w14:textId="77777777" w:rsidR="007E60C9" w:rsidRPr="000E0405" w:rsidRDefault="007E60C9" w:rsidP="009F1A5E">
            <w:pPr>
              <w:snapToGrid w:val="0"/>
              <w:spacing w:after="0"/>
              <w:jc w:val="both"/>
            </w:pPr>
            <w:r w:rsidRPr="000E0405">
              <w:rPr>
                <w:rFonts w:hint="eastAsia"/>
              </w:rPr>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6ACCEFEC" w14:textId="77777777" w:rsidR="007E60C9" w:rsidRPr="000E0405" w:rsidRDefault="007E60C9" w:rsidP="009F1A5E">
            <w:pPr>
              <w:snapToGrid w:val="0"/>
              <w:spacing w:after="0"/>
              <w:jc w:val="both"/>
            </w:pPr>
            <w:r w:rsidRPr="000E0405">
              <w:rPr>
                <w:rFonts w:hint="eastAsia"/>
              </w:rPr>
              <w:t xml:space="preserve">No. </w:t>
            </w:r>
            <w:r w:rsidRPr="000E0405">
              <w:t>61%</w:t>
            </w:r>
          </w:p>
        </w:tc>
      </w:tr>
      <w:tr w:rsidR="00361D7F" w:rsidRPr="000E0405" w14:paraId="166CEFA0" w14:textId="77777777" w:rsidTr="007E60C9">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1170CE" w14:textId="77777777" w:rsidR="007E60C9" w:rsidRPr="000E0405" w:rsidRDefault="007E60C9" w:rsidP="009F1A5E">
            <w:pPr>
              <w:snapToGrid w:val="0"/>
              <w:spacing w:after="0"/>
              <w:jc w:val="both"/>
            </w:pPr>
          </w:p>
        </w:tc>
        <w:tc>
          <w:tcPr>
            <w:tcW w:w="639" w:type="dxa"/>
            <w:tcBorders>
              <w:top w:val="single" w:sz="4" w:space="0" w:color="000000"/>
              <w:left w:val="single" w:sz="4" w:space="0" w:color="000000"/>
              <w:bottom w:val="single" w:sz="4" w:space="0" w:color="000000"/>
              <w:right w:val="single" w:sz="4" w:space="0" w:color="000000"/>
            </w:tcBorders>
            <w:shd w:val="clear" w:color="auto" w:fill="D9D9D9"/>
          </w:tcPr>
          <w:p w14:paraId="4121586A" w14:textId="77777777" w:rsidR="007E60C9" w:rsidRPr="000E0405" w:rsidRDefault="007E60C9" w:rsidP="009F1A5E">
            <w:pPr>
              <w:keepNext/>
              <w:keepLines/>
              <w:spacing w:after="0" w:line="259" w:lineRule="auto"/>
              <w:rPr>
                <w:rFonts w:ascii="Arial" w:hAnsi="Arial"/>
                <w:sz w:val="18"/>
              </w:rPr>
            </w:pPr>
          </w:p>
        </w:tc>
        <w:tc>
          <w:tcPr>
            <w:tcW w:w="788" w:type="dxa"/>
            <w:tcBorders>
              <w:top w:val="single" w:sz="4" w:space="0" w:color="000000"/>
              <w:left w:val="single" w:sz="4" w:space="0" w:color="000000"/>
              <w:bottom w:val="single" w:sz="4" w:space="0" w:color="000000"/>
              <w:right w:val="single" w:sz="4" w:space="0" w:color="000000"/>
            </w:tcBorders>
            <w:shd w:val="clear" w:color="auto" w:fill="D9D9D9"/>
          </w:tcPr>
          <w:p w14:paraId="3749C296" w14:textId="77777777" w:rsidR="007E60C9" w:rsidRPr="000E0405" w:rsidRDefault="007E60C9" w:rsidP="009F1A5E">
            <w:pPr>
              <w:keepNext/>
              <w:keepLines/>
              <w:spacing w:after="0" w:line="259" w:lineRule="auto"/>
              <w:rPr>
                <w:rFonts w:ascii="Arial" w:hAnsi="Arial"/>
                <w:sz w:val="18"/>
              </w:rPr>
            </w:pPr>
          </w:p>
        </w:tc>
        <w:tc>
          <w:tcPr>
            <w:tcW w:w="790" w:type="dxa"/>
            <w:tcBorders>
              <w:top w:val="single" w:sz="4" w:space="0" w:color="000000"/>
              <w:left w:val="single" w:sz="4" w:space="0" w:color="000000"/>
              <w:bottom w:val="single" w:sz="4" w:space="0" w:color="000000"/>
              <w:right w:val="single" w:sz="4" w:space="0" w:color="000000"/>
            </w:tcBorders>
            <w:shd w:val="clear" w:color="auto" w:fill="D9D9D9"/>
          </w:tcPr>
          <w:p w14:paraId="23BAB36F" w14:textId="77777777" w:rsidR="007E60C9" w:rsidRPr="000E0405" w:rsidRDefault="007E60C9" w:rsidP="009F1A5E">
            <w:pPr>
              <w:keepNext/>
              <w:keepLines/>
              <w:spacing w:after="0" w:line="259" w:lineRule="auto"/>
              <w:rPr>
                <w:rFonts w:ascii="Arial" w:hAnsi="Arial"/>
                <w:sz w:val="18"/>
              </w:rPr>
            </w:pPr>
          </w:p>
        </w:tc>
        <w:tc>
          <w:tcPr>
            <w:tcW w:w="791" w:type="dxa"/>
            <w:tcBorders>
              <w:top w:val="single" w:sz="4" w:space="0" w:color="000000"/>
              <w:left w:val="single" w:sz="4" w:space="0" w:color="000000"/>
              <w:bottom w:val="single" w:sz="4" w:space="0" w:color="000000"/>
              <w:right w:val="single" w:sz="4" w:space="0" w:color="000000"/>
            </w:tcBorders>
            <w:shd w:val="clear" w:color="auto" w:fill="D9D9D9"/>
          </w:tcPr>
          <w:p w14:paraId="4C8272FA" w14:textId="77777777" w:rsidR="007E60C9" w:rsidRPr="000E0405" w:rsidRDefault="007E60C9" w:rsidP="009F1A5E">
            <w:pPr>
              <w:keepNext/>
              <w:keepLines/>
              <w:spacing w:after="0" w:line="259" w:lineRule="auto"/>
              <w:rPr>
                <w:rFonts w:ascii="Arial" w:hAnsi="Arial"/>
                <w:sz w:val="18"/>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81CFDD" w14:textId="77777777" w:rsidR="007E60C9" w:rsidRPr="000E0405" w:rsidRDefault="007E60C9" w:rsidP="009F1A5E">
            <w:pPr>
              <w:snapToGrid w:val="0"/>
              <w:spacing w:after="0"/>
              <w:jc w:val="both"/>
            </w:pPr>
          </w:p>
        </w:tc>
        <w:tc>
          <w:tcPr>
            <w:tcW w:w="10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103277" w14:textId="77777777" w:rsidR="007E60C9" w:rsidRPr="000E0405" w:rsidRDefault="007E60C9" w:rsidP="009F1A5E">
            <w:pPr>
              <w:snapToGrid w:val="0"/>
              <w:spacing w:after="0"/>
              <w:jc w:val="both"/>
            </w:pPr>
          </w:p>
        </w:tc>
      </w:tr>
      <w:tr w:rsidR="00361D7F" w:rsidRPr="000E0405" w14:paraId="4187D01C"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6C319248" w14:textId="77777777" w:rsidR="007E60C9" w:rsidRPr="000E0405" w:rsidRDefault="007E60C9" w:rsidP="009F1A5E">
            <w:pPr>
              <w:snapToGrid w:val="0"/>
              <w:spacing w:after="0"/>
              <w:jc w:val="both"/>
            </w:pPr>
            <w:r w:rsidRPr="000E0405">
              <w:t>Case 10.55, m-RTT, BW=400MHz, #anchor=3</w:t>
            </w:r>
          </w:p>
        </w:tc>
        <w:tc>
          <w:tcPr>
            <w:tcW w:w="639" w:type="dxa"/>
            <w:tcBorders>
              <w:top w:val="single" w:sz="4" w:space="0" w:color="000000"/>
              <w:left w:val="single" w:sz="4" w:space="0" w:color="000000"/>
              <w:bottom w:val="single" w:sz="4" w:space="0" w:color="000000"/>
              <w:right w:val="single" w:sz="4" w:space="0" w:color="000000"/>
            </w:tcBorders>
          </w:tcPr>
          <w:p w14:paraId="44C5C71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88" w:type="dxa"/>
            <w:tcBorders>
              <w:top w:val="single" w:sz="4" w:space="0" w:color="000000"/>
              <w:left w:val="single" w:sz="4" w:space="0" w:color="000000"/>
              <w:bottom w:val="single" w:sz="4" w:space="0" w:color="000000"/>
              <w:right w:val="single" w:sz="4" w:space="0" w:color="000000"/>
            </w:tcBorders>
          </w:tcPr>
          <w:p w14:paraId="7273D62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0" w:type="dxa"/>
            <w:tcBorders>
              <w:top w:val="single" w:sz="4" w:space="0" w:color="000000"/>
              <w:left w:val="single" w:sz="4" w:space="0" w:color="000000"/>
              <w:bottom w:val="single" w:sz="4" w:space="0" w:color="000000"/>
              <w:right w:val="single" w:sz="4" w:space="0" w:color="000000"/>
            </w:tcBorders>
          </w:tcPr>
          <w:p w14:paraId="60EABE3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791" w:type="dxa"/>
            <w:tcBorders>
              <w:top w:val="single" w:sz="4" w:space="0" w:color="000000"/>
              <w:left w:val="single" w:sz="4" w:space="0" w:color="000000"/>
              <w:bottom w:val="single" w:sz="4" w:space="0" w:color="000000"/>
              <w:right w:val="single" w:sz="4" w:space="0" w:color="000000"/>
            </w:tcBorders>
          </w:tcPr>
          <w:p w14:paraId="288FA17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0.39</w:t>
            </w:r>
          </w:p>
        </w:tc>
        <w:tc>
          <w:tcPr>
            <w:tcW w:w="1050" w:type="dxa"/>
            <w:tcBorders>
              <w:top w:val="single" w:sz="4" w:space="0" w:color="000000"/>
              <w:left w:val="single" w:sz="4" w:space="0" w:color="000000"/>
              <w:bottom w:val="single" w:sz="4" w:space="0" w:color="000000"/>
              <w:right w:val="single" w:sz="4" w:space="0" w:color="000000"/>
            </w:tcBorders>
            <w:vAlign w:val="center"/>
          </w:tcPr>
          <w:p w14:paraId="293129A5" w14:textId="77777777" w:rsidR="007E60C9" w:rsidRPr="000E0405" w:rsidRDefault="007E60C9" w:rsidP="009F1A5E">
            <w:pPr>
              <w:snapToGrid w:val="0"/>
              <w:spacing w:after="0"/>
              <w:jc w:val="both"/>
            </w:pPr>
            <w:r w:rsidRPr="000E0405">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5E175E41" w14:textId="77777777" w:rsidR="007E60C9" w:rsidRPr="000E0405" w:rsidRDefault="007E60C9" w:rsidP="009F1A5E">
            <w:pPr>
              <w:snapToGrid w:val="0"/>
              <w:spacing w:after="0"/>
              <w:jc w:val="both"/>
            </w:pPr>
            <w:r w:rsidRPr="000E0405">
              <w:t>Yes</w:t>
            </w:r>
          </w:p>
        </w:tc>
      </w:tr>
      <w:tr w:rsidR="00361D7F" w:rsidRPr="000E0405" w14:paraId="3638B814"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12479C9D" w14:textId="77777777" w:rsidR="007E60C9" w:rsidRPr="000E0405" w:rsidRDefault="007E60C9" w:rsidP="009F1A5E">
            <w:pPr>
              <w:snapToGrid w:val="0"/>
              <w:spacing w:after="0"/>
              <w:jc w:val="both"/>
            </w:pPr>
            <w:r w:rsidRPr="000E0405">
              <w:t>Case 10.56, m-RTT, BW=400MHz, #anchor=5</w:t>
            </w:r>
          </w:p>
        </w:tc>
        <w:tc>
          <w:tcPr>
            <w:tcW w:w="639" w:type="dxa"/>
            <w:tcBorders>
              <w:top w:val="single" w:sz="4" w:space="0" w:color="000000"/>
              <w:left w:val="single" w:sz="4" w:space="0" w:color="000000"/>
              <w:bottom w:val="single" w:sz="4" w:space="0" w:color="000000"/>
              <w:right w:val="single" w:sz="4" w:space="0" w:color="000000"/>
            </w:tcBorders>
          </w:tcPr>
          <w:p w14:paraId="604FEFB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88" w:type="dxa"/>
            <w:tcBorders>
              <w:top w:val="single" w:sz="4" w:space="0" w:color="000000"/>
              <w:left w:val="single" w:sz="4" w:space="0" w:color="000000"/>
              <w:bottom w:val="single" w:sz="4" w:space="0" w:color="000000"/>
              <w:right w:val="single" w:sz="4" w:space="0" w:color="000000"/>
            </w:tcBorders>
          </w:tcPr>
          <w:p w14:paraId="75AC915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0.21</w:t>
            </w:r>
          </w:p>
        </w:tc>
        <w:tc>
          <w:tcPr>
            <w:tcW w:w="790" w:type="dxa"/>
            <w:tcBorders>
              <w:top w:val="single" w:sz="4" w:space="0" w:color="000000"/>
              <w:left w:val="single" w:sz="4" w:space="0" w:color="000000"/>
              <w:bottom w:val="single" w:sz="4" w:space="0" w:color="000000"/>
              <w:right w:val="single" w:sz="4" w:space="0" w:color="000000"/>
            </w:tcBorders>
          </w:tcPr>
          <w:p w14:paraId="7851214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1" w:type="dxa"/>
            <w:tcBorders>
              <w:top w:val="single" w:sz="4" w:space="0" w:color="000000"/>
              <w:left w:val="single" w:sz="4" w:space="0" w:color="000000"/>
              <w:bottom w:val="single" w:sz="4" w:space="0" w:color="000000"/>
              <w:right w:val="single" w:sz="4" w:space="0" w:color="000000"/>
            </w:tcBorders>
          </w:tcPr>
          <w:p w14:paraId="5B769D1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0.31</w:t>
            </w:r>
          </w:p>
        </w:tc>
        <w:tc>
          <w:tcPr>
            <w:tcW w:w="1050" w:type="dxa"/>
            <w:tcBorders>
              <w:top w:val="single" w:sz="4" w:space="0" w:color="000000"/>
              <w:left w:val="single" w:sz="4" w:space="0" w:color="000000"/>
              <w:bottom w:val="single" w:sz="4" w:space="0" w:color="000000"/>
              <w:right w:val="single" w:sz="4" w:space="0" w:color="000000"/>
            </w:tcBorders>
            <w:vAlign w:val="center"/>
          </w:tcPr>
          <w:p w14:paraId="7075AF1B" w14:textId="77777777" w:rsidR="007E60C9" w:rsidRPr="000E0405" w:rsidRDefault="007E60C9" w:rsidP="009F1A5E">
            <w:pPr>
              <w:snapToGrid w:val="0"/>
              <w:spacing w:after="0"/>
              <w:jc w:val="both"/>
            </w:pPr>
            <w:r w:rsidRPr="000E0405">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6DCB95A4" w14:textId="77777777" w:rsidR="007E60C9" w:rsidRPr="000E0405" w:rsidRDefault="007E60C9" w:rsidP="009F1A5E">
            <w:pPr>
              <w:snapToGrid w:val="0"/>
              <w:spacing w:after="0"/>
              <w:jc w:val="both"/>
            </w:pPr>
            <w:r w:rsidRPr="000E0405">
              <w:t>Yes</w:t>
            </w:r>
          </w:p>
        </w:tc>
      </w:tr>
      <w:tr w:rsidR="00361D7F" w:rsidRPr="000E0405" w14:paraId="6150907B"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38FAA8B7" w14:textId="77777777" w:rsidR="007E60C9" w:rsidRPr="000E0405" w:rsidRDefault="007E60C9" w:rsidP="009F1A5E">
            <w:pPr>
              <w:snapToGrid w:val="0"/>
              <w:spacing w:after="0"/>
              <w:jc w:val="both"/>
            </w:pPr>
            <w:r w:rsidRPr="000E0405">
              <w:t>Case 10.57, m-RTT, BW=400MHz, #anchor=7</w:t>
            </w:r>
          </w:p>
        </w:tc>
        <w:tc>
          <w:tcPr>
            <w:tcW w:w="639" w:type="dxa"/>
            <w:tcBorders>
              <w:top w:val="single" w:sz="4" w:space="0" w:color="000000"/>
              <w:left w:val="single" w:sz="4" w:space="0" w:color="000000"/>
              <w:bottom w:val="single" w:sz="4" w:space="0" w:color="000000"/>
              <w:right w:val="single" w:sz="4" w:space="0" w:color="000000"/>
            </w:tcBorders>
          </w:tcPr>
          <w:p w14:paraId="032738F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0.14</w:t>
            </w:r>
          </w:p>
        </w:tc>
        <w:tc>
          <w:tcPr>
            <w:tcW w:w="788" w:type="dxa"/>
            <w:tcBorders>
              <w:top w:val="single" w:sz="4" w:space="0" w:color="000000"/>
              <w:left w:val="single" w:sz="4" w:space="0" w:color="000000"/>
              <w:bottom w:val="single" w:sz="4" w:space="0" w:color="000000"/>
              <w:right w:val="single" w:sz="4" w:space="0" w:color="000000"/>
            </w:tcBorders>
          </w:tcPr>
          <w:p w14:paraId="12C1365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0.18</w:t>
            </w:r>
          </w:p>
        </w:tc>
        <w:tc>
          <w:tcPr>
            <w:tcW w:w="790" w:type="dxa"/>
            <w:tcBorders>
              <w:top w:val="single" w:sz="4" w:space="0" w:color="000000"/>
              <w:left w:val="single" w:sz="4" w:space="0" w:color="000000"/>
              <w:bottom w:val="single" w:sz="4" w:space="0" w:color="000000"/>
              <w:right w:val="single" w:sz="4" w:space="0" w:color="000000"/>
            </w:tcBorders>
          </w:tcPr>
          <w:p w14:paraId="194DB26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1" w:type="dxa"/>
            <w:tcBorders>
              <w:top w:val="single" w:sz="4" w:space="0" w:color="000000"/>
              <w:left w:val="single" w:sz="4" w:space="0" w:color="000000"/>
              <w:bottom w:val="single" w:sz="4" w:space="0" w:color="000000"/>
              <w:right w:val="single" w:sz="4" w:space="0" w:color="000000"/>
            </w:tcBorders>
          </w:tcPr>
          <w:p w14:paraId="54C2A06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0.28</w:t>
            </w:r>
          </w:p>
        </w:tc>
        <w:tc>
          <w:tcPr>
            <w:tcW w:w="1050" w:type="dxa"/>
            <w:tcBorders>
              <w:top w:val="single" w:sz="4" w:space="0" w:color="000000"/>
              <w:left w:val="single" w:sz="4" w:space="0" w:color="000000"/>
              <w:bottom w:val="single" w:sz="4" w:space="0" w:color="000000"/>
              <w:right w:val="single" w:sz="4" w:space="0" w:color="000000"/>
            </w:tcBorders>
            <w:vAlign w:val="center"/>
          </w:tcPr>
          <w:p w14:paraId="4990F1C7" w14:textId="77777777" w:rsidR="007E60C9" w:rsidRPr="000E0405" w:rsidRDefault="007E60C9" w:rsidP="009F1A5E">
            <w:pPr>
              <w:snapToGrid w:val="0"/>
              <w:spacing w:after="0"/>
              <w:jc w:val="both"/>
            </w:pPr>
            <w:r w:rsidRPr="000E0405">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58982F04" w14:textId="77777777" w:rsidR="007E60C9" w:rsidRPr="000E0405" w:rsidRDefault="007E60C9" w:rsidP="009F1A5E">
            <w:pPr>
              <w:snapToGrid w:val="0"/>
              <w:spacing w:after="0"/>
              <w:jc w:val="both"/>
            </w:pPr>
            <w:r w:rsidRPr="000E0405">
              <w:t>Yes</w:t>
            </w:r>
          </w:p>
        </w:tc>
      </w:tr>
      <w:tr w:rsidR="00361D7F" w:rsidRPr="000E0405" w14:paraId="25F869E1"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6AC3AB54" w14:textId="77777777" w:rsidR="007E60C9" w:rsidRPr="000E0405" w:rsidRDefault="007E60C9" w:rsidP="009F1A5E">
            <w:pPr>
              <w:snapToGrid w:val="0"/>
              <w:spacing w:after="0"/>
              <w:jc w:val="both"/>
            </w:pPr>
            <w:r w:rsidRPr="000E0405">
              <w:t>Case 10.58, m-RTT, BW=400MHz, #anchor=3</w:t>
            </w:r>
          </w:p>
        </w:tc>
        <w:tc>
          <w:tcPr>
            <w:tcW w:w="639" w:type="dxa"/>
            <w:tcBorders>
              <w:top w:val="single" w:sz="4" w:space="0" w:color="000000"/>
              <w:left w:val="single" w:sz="4" w:space="0" w:color="000000"/>
              <w:bottom w:val="single" w:sz="4" w:space="0" w:color="000000"/>
              <w:right w:val="single" w:sz="4" w:space="0" w:color="000000"/>
            </w:tcBorders>
          </w:tcPr>
          <w:p w14:paraId="6F909DE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88" w:type="dxa"/>
            <w:tcBorders>
              <w:top w:val="single" w:sz="4" w:space="0" w:color="000000"/>
              <w:left w:val="single" w:sz="4" w:space="0" w:color="000000"/>
              <w:bottom w:val="single" w:sz="4" w:space="0" w:color="000000"/>
              <w:right w:val="single" w:sz="4" w:space="0" w:color="000000"/>
            </w:tcBorders>
          </w:tcPr>
          <w:p w14:paraId="1A060EA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0" w:type="dxa"/>
            <w:tcBorders>
              <w:top w:val="single" w:sz="4" w:space="0" w:color="000000"/>
              <w:left w:val="single" w:sz="4" w:space="0" w:color="000000"/>
              <w:bottom w:val="single" w:sz="4" w:space="0" w:color="000000"/>
              <w:right w:val="single" w:sz="4" w:space="0" w:color="000000"/>
            </w:tcBorders>
          </w:tcPr>
          <w:p w14:paraId="756C891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0.32</w:t>
            </w:r>
          </w:p>
        </w:tc>
        <w:tc>
          <w:tcPr>
            <w:tcW w:w="791" w:type="dxa"/>
            <w:tcBorders>
              <w:top w:val="single" w:sz="4" w:space="0" w:color="000000"/>
              <w:left w:val="single" w:sz="4" w:space="0" w:color="000000"/>
              <w:bottom w:val="single" w:sz="4" w:space="0" w:color="000000"/>
              <w:right w:val="single" w:sz="4" w:space="0" w:color="000000"/>
            </w:tcBorders>
          </w:tcPr>
          <w:p w14:paraId="5FD4E7B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0.38</w:t>
            </w:r>
          </w:p>
        </w:tc>
        <w:tc>
          <w:tcPr>
            <w:tcW w:w="1050" w:type="dxa"/>
            <w:tcBorders>
              <w:top w:val="single" w:sz="4" w:space="0" w:color="000000"/>
              <w:left w:val="single" w:sz="4" w:space="0" w:color="000000"/>
              <w:bottom w:val="single" w:sz="4" w:space="0" w:color="000000"/>
              <w:right w:val="single" w:sz="4" w:space="0" w:color="000000"/>
            </w:tcBorders>
            <w:vAlign w:val="center"/>
          </w:tcPr>
          <w:p w14:paraId="05CA2ABB" w14:textId="77777777" w:rsidR="007E60C9" w:rsidRPr="000E0405" w:rsidRDefault="007E60C9" w:rsidP="009F1A5E">
            <w:pPr>
              <w:snapToGrid w:val="0"/>
              <w:spacing w:after="0"/>
              <w:jc w:val="both"/>
            </w:pPr>
            <w:r w:rsidRPr="000E0405">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37D5F3D8" w14:textId="77777777" w:rsidR="007E60C9" w:rsidRPr="000E0405" w:rsidRDefault="007E60C9" w:rsidP="009F1A5E">
            <w:pPr>
              <w:snapToGrid w:val="0"/>
              <w:spacing w:after="0"/>
              <w:jc w:val="both"/>
            </w:pPr>
            <w:r w:rsidRPr="000E0405">
              <w:t>Yes</w:t>
            </w:r>
          </w:p>
        </w:tc>
      </w:tr>
      <w:tr w:rsidR="00361D7F" w:rsidRPr="000E0405" w14:paraId="23AD71AB"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4602B05C" w14:textId="77777777" w:rsidR="007E60C9" w:rsidRPr="000E0405" w:rsidRDefault="007E60C9" w:rsidP="009F1A5E">
            <w:pPr>
              <w:snapToGrid w:val="0"/>
              <w:spacing w:after="0"/>
              <w:jc w:val="both"/>
            </w:pPr>
            <w:r w:rsidRPr="000E0405">
              <w:t>Case 10.59, m-RTT, BW=400MHz, #anchor=5</w:t>
            </w:r>
          </w:p>
        </w:tc>
        <w:tc>
          <w:tcPr>
            <w:tcW w:w="639" w:type="dxa"/>
            <w:tcBorders>
              <w:top w:val="single" w:sz="4" w:space="0" w:color="000000"/>
              <w:left w:val="single" w:sz="4" w:space="0" w:color="000000"/>
              <w:bottom w:val="single" w:sz="4" w:space="0" w:color="000000"/>
              <w:right w:val="single" w:sz="4" w:space="0" w:color="000000"/>
            </w:tcBorders>
          </w:tcPr>
          <w:p w14:paraId="7034882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88" w:type="dxa"/>
            <w:tcBorders>
              <w:top w:val="single" w:sz="4" w:space="0" w:color="000000"/>
              <w:left w:val="single" w:sz="4" w:space="0" w:color="000000"/>
              <w:bottom w:val="single" w:sz="4" w:space="0" w:color="000000"/>
              <w:right w:val="single" w:sz="4" w:space="0" w:color="000000"/>
            </w:tcBorders>
          </w:tcPr>
          <w:p w14:paraId="2A58D62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0.21</w:t>
            </w:r>
          </w:p>
        </w:tc>
        <w:tc>
          <w:tcPr>
            <w:tcW w:w="790" w:type="dxa"/>
            <w:tcBorders>
              <w:top w:val="single" w:sz="4" w:space="0" w:color="000000"/>
              <w:left w:val="single" w:sz="4" w:space="0" w:color="000000"/>
              <w:bottom w:val="single" w:sz="4" w:space="0" w:color="000000"/>
              <w:right w:val="single" w:sz="4" w:space="0" w:color="000000"/>
            </w:tcBorders>
          </w:tcPr>
          <w:p w14:paraId="2D1C6BD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1" w:type="dxa"/>
            <w:tcBorders>
              <w:top w:val="single" w:sz="4" w:space="0" w:color="000000"/>
              <w:left w:val="single" w:sz="4" w:space="0" w:color="000000"/>
              <w:bottom w:val="single" w:sz="4" w:space="0" w:color="000000"/>
              <w:right w:val="single" w:sz="4" w:space="0" w:color="000000"/>
            </w:tcBorders>
          </w:tcPr>
          <w:p w14:paraId="3660D5A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0.30</w:t>
            </w:r>
          </w:p>
        </w:tc>
        <w:tc>
          <w:tcPr>
            <w:tcW w:w="1050" w:type="dxa"/>
            <w:tcBorders>
              <w:top w:val="single" w:sz="4" w:space="0" w:color="000000"/>
              <w:left w:val="single" w:sz="4" w:space="0" w:color="000000"/>
              <w:bottom w:val="single" w:sz="4" w:space="0" w:color="000000"/>
              <w:right w:val="single" w:sz="4" w:space="0" w:color="000000"/>
            </w:tcBorders>
            <w:vAlign w:val="center"/>
          </w:tcPr>
          <w:p w14:paraId="3BF0CE91" w14:textId="77777777" w:rsidR="007E60C9" w:rsidRPr="000E0405" w:rsidRDefault="007E60C9" w:rsidP="009F1A5E">
            <w:pPr>
              <w:snapToGrid w:val="0"/>
              <w:spacing w:after="0"/>
              <w:jc w:val="both"/>
            </w:pPr>
            <w:r w:rsidRPr="000E0405">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20317049" w14:textId="77777777" w:rsidR="007E60C9" w:rsidRPr="000E0405" w:rsidRDefault="007E60C9" w:rsidP="009F1A5E">
            <w:pPr>
              <w:snapToGrid w:val="0"/>
              <w:spacing w:after="0"/>
              <w:jc w:val="both"/>
            </w:pPr>
            <w:r w:rsidRPr="000E0405">
              <w:t>Yes</w:t>
            </w:r>
          </w:p>
        </w:tc>
      </w:tr>
      <w:tr w:rsidR="00361D7F" w:rsidRPr="000E0405" w14:paraId="61464EBD"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4FEE7C18" w14:textId="77777777" w:rsidR="007E60C9" w:rsidRPr="000E0405" w:rsidRDefault="007E60C9" w:rsidP="009F1A5E">
            <w:pPr>
              <w:snapToGrid w:val="0"/>
              <w:spacing w:after="0"/>
              <w:jc w:val="both"/>
            </w:pPr>
            <w:r w:rsidRPr="000E0405">
              <w:t>Case 10.60, m-RTT, BW=400MHz, #anchor=7</w:t>
            </w:r>
          </w:p>
        </w:tc>
        <w:tc>
          <w:tcPr>
            <w:tcW w:w="639" w:type="dxa"/>
            <w:tcBorders>
              <w:top w:val="single" w:sz="4" w:space="0" w:color="000000"/>
              <w:left w:val="single" w:sz="4" w:space="0" w:color="000000"/>
              <w:bottom w:val="single" w:sz="4" w:space="0" w:color="000000"/>
              <w:right w:val="single" w:sz="4" w:space="0" w:color="000000"/>
            </w:tcBorders>
          </w:tcPr>
          <w:p w14:paraId="0B1B8FC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0.14</w:t>
            </w:r>
          </w:p>
        </w:tc>
        <w:tc>
          <w:tcPr>
            <w:tcW w:w="788" w:type="dxa"/>
            <w:tcBorders>
              <w:top w:val="single" w:sz="4" w:space="0" w:color="000000"/>
              <w:left w:val="single" w:sz="4" w:space="0" w:color="000000"/>
              <w:bottom w:val="single" w:sz="4" w:space="0" w:color="000000"/>
              <w:right w:val="single" w:sz="4" w:space="0" w:color="000000"/>
            </w:tcBorders>
          </w:tcPr>
          <w:p w14:paraId="3B6827E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0.18</w:t>
            </w:r>
          </w:p>
        </w:tc>
        <w:tc>
          <w:tcPr>
            <w:tcW w:w="790" w:type="dxa"/>
            <w:tcBorders>
              <w:top w:val="single" w:sz="4" w:space="0" w:color="000000"/>
              <w:left w:val="single" w:sz="4" w:space="0" w:color="000000"/>
              <w:bottom w:val="single" w:sz="4" w:space="0" w:color="000000"/>
              <w:right w:val="single" w:sz="4" w:space="0" w:color="000000"/>
            </w:tcBorders>
          </w:tcPr>
          <w:p w14:paraId="25CEA10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0.23</w:t>
            </w:r>
          </w:p>
        </w:tc>
        <w:tc>
          <w:tcPr>
            <w:tcW w:w="791" w:type="dxa"/>
            <w:tcBorders>
              <w:top w:val="single" w:sz="4" w:space="0" w:color="000000"/>
              <w:left w:val="single" w:sz="4" w:space="0" w:color="000000"/>
              <w:bottom w:val="single" w:sz="4" w:space="0" w:color="000000"/>
              <w:right w:val="single" w:sz="4" w:space="0" w:color="000000"/>
            </w:tcBorders>
          </w:tcPr>
          <w:p w14:paraId="03037B0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0.28</w:t>
            </w:r>
          </w:p>
        </w:tc>
        <w:tc>
          <w:tcPr>
            <w:tcW w:w="1050" w:type="dxa"/>
            <w:tcBorders>
              <w:top w:val="single" w:sz="4" w:space="0" w:color="000000"/>
              <w:left w:val="single" w:sz="4" w:space="0" w:color="000000"/>
              <w:bottom w:val="single" w:sz="4" w:space="0" w:color="000000"/>
              <w:right w:val="single" w:sz="4" w:space="0" w:color="000000"/>
            </w:tcBorders>
            <w:vAlign w:val="center"/>
          </w:tcPr>
          <w:p w14:paraId="3793A950" w14:textId="77777777" w:rsidR="007E60C9" w:rsidRPr="000E0405" w:rsidRDefault="007E60C9" w:rsidP="009F1A5E">
            <w:pPr>
              <w:snapToGrid w:val="0"/>
              <w:spacing w:after="0"/>
              <w:jc w:val="both"/>
            </w:pPr>
            <w:r w:rsidRPr="000E0405">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36D33FE0" w14:textId="77777777" w:rsidR="007E60C9" w:rsidRPr="000E0405" w:rsidRDefault="007E60C9" w:rsidP="009F1A5E">
            <w:pPr>
              <w:snapToGrid w:val="0"/>
              <w:spacing w:after="0"/>
              <w:jc w:val="both"/>
            </w:pPr>
            <w:r w:rsidRPr="000E0405">
              <w:t>Yes</w:t>
            </w:r>
          </w:p>
        </w:tc>
      </w:tr>
      <w:tr w:rsidR="00361D7F" w:rsidRPr="000E0405" w14:paraId="71E9A599"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614784BF" w14:textId="77777777" w:rsidR="007E60C9" w:rsidRPr="000E0405" w:rsidRDefault="007E60C9" w:rsidP="009F1A5E">
            <w:pPr>
              <w:snapToGrid w:val="0"/>
              <w:spacing w:after="0"/>
              <w:jc w:val="both"/>
            </w:pPr>
            <w:r w:rsidRPr="000E0405">
              <w:t>Case 10.61, m-RTT, BW=400MHz, #anchor=3</w:t>
            </w:r>
          </w:p>
        </w:tc>
        <w:tc>
          <w:tcPr>
            <w:tcW w:w="639" w:type="dxa"/>
            <w:tcBorders>
              <w:top w:val="single" w:sz="4" w:space="0" w:color="000000"/>
              <w:left w:val="single" w:sz="4" w:space="0" w:color="000000"/>
              <w:bottom w:val="single" w:sz="4" w:space="0" w:color="000000"/>
              <w:right w:val="single" w:sz="4" w:space="0" w:color="000000"/>
            </w:tcBorders>
          </w:tcPr>
          <w:p w14:paraId="0FBC764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0.21</w:t>
            </w:r>
          </w:p>
        </w:tc>
        <w:tc>
          <w:tcPr>
            <w:tcW w:w="788" w:type="dxa"/>
            <w:tcBorders>
              <w:top w:val="single" w:sz="4" w:space="0" w:color="000000"/>
              <w:left w:val="single" w:sz="4" w:space="0" w:color="000000"/>
              <w:bottom w:val="single" w:sz="4" w:space="0" w:color="000000"/>
              <w:right w:val="single" w:sz="4" w:space="0" w:color="000000"/>
            </w:tcBorders>
          </w:tcPr>
          <w:p w14:paraId="4C12EC1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0" w:type="dxa"/>
            <w:tcBorders>
              <w:top w:val="single" w:sz="4" w:space="0" w:color="000000"/>
              <w:left w:val="single" w:sz="4" w:space="0" w:color="000000"/>
              <w:bottom w:val="single" w:sz="4" w:space="0" w:color="000000"/>
              <w:right w:val="single" w:sz="4" w:space="0" w:color="000000"/>
            </w:tcBorders>
          </w:tcPr>
          <w:p w14:paraId="0CF82E3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0.32</w:t>
            </w:r>
          </w:p>
        </w:tc>
        <w:tc>
          <w:tcPr>
            <w:tcW w:w="791" w:type="dxa"/>
            <w:tcBorders>
              <w:top w:val="single" w:sz="4" w:space="0" w:color="000000"/>
              <w:left w:val="single" w:sz="4" w:space="0" w:color="000000"/>
              <w:bottom w:val="single" w:sz="4" w:space="0" w:color="000000"/>
              <w:right w:val="single" w:sz="4" w:space="0" w:color="000000"/>
            </w:tcBorders>
          </w:tcPr>
          <w:p w14:paraId="2810964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0.38</w:t>
            </w:r>
          </w:p>
        </w:tc>
        <w:tc>
          <w:tcPr>
            <w:tcW w:w="1050" w:type="dxa"/>
            <w:tcBorders>
              <w:top w:val="single" w:sz="4" w:space="0" w:color="000000"/>
              <w:left w:val="single" w:sz="4" w:space="0" w:color="000000"/>
              <w:bottom w:val="single" w:sz="4" w:space="0" w:color="000000"/>
              <w:right w:val="single" w:sz="4" w:space="0" w:color="000000"/>
            </w:tcBorders>
            <w:vAlign w:val="center"/>
          </w:tcPr>
          <w:p w14:paraId="1F619CB3" w14:textId="77777777" w:rsidR="007E60C9" w:rsidRPr="000E0405" w:rsidRDefault="007E60C9" w:rsidP="009F1A5E">
            <w:pPr>
              <w:snapToGrid w:val="0"/>
              <w:spacing w:after="0"/>
              <w:jc w:val="both"/>
            </w:pPr>
            <w:r w:rsidRPr="000E0405">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7EC54B60" w14:textId="77777777" w:rsidR="007E60C9" w:rsidRPr="000E0405" w:rsidRDefault="007E60C9" w:rsidP="009F1A5E">
            <w:pPr>
              <w:snapToGrid w:val="0"/>
              <w:spacing w:after="0"/>
              <w:jc w:val="both"/>
            </w:pPr>
            <w:r w:rsidRPr="000E0405">
              <w:t>Yes</w:t>
            </w:r>
          </w:p>
        </w:tc>
      </w:tr>
      <w:tr w:rsidR="00361D7F" w:rsidRPr="000E0405" w14:paraId="01F3BD73"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2B82C503" w14:textId="77777777" w:rsidR="007E60C9" w:rsidRPr="000E0405" w:rsidRDefault="007E60C9" w:rsidP="009F1A5E">
            <w:pPr>
              <w:snapToGrid w:val="0"/>
              <w:spacing w:after="0"/>
              <w:jc w:val="both"/>
            </w:pPr>
            <w:r w:rsidRPr="000E0405">
              <w:t>Case 10.62, m-RTT, BW=400MHz, #anchor=5</w:t>
            </w:r>
          </w:p>
        </w:tc>
        <w:tc>
          <w:tcPr>
            <w:tcW w:w="639" w:type="dxa"/>
            <w:tcBorders>
              <w:top w:val="single" w:sz="4" w:space="0" w:color="000000"/>
              <w:left w:val="single" w:sz="4" w:space="0" w:color="000000"/>
              <w:bottom w:val="single" w:sz="4" w:space="0" w:color="000000"/>
              <w:right w:val="single" w:sz="4" w:space="0" w:color="000000"/>
            </w:tcBorders>
          </w:tcPr>
          <w:p w14:paraId="52CCC34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88" w:type="dxa"/>
            <w:tcBorders>
              <w:top w:val="single" w:sz="4" w:space="0" w:color="000000"/>
              <w:left w:val="single" w:sz="4" w:space="0" w:color="000000"/>
              <w:bottom w:val="single" w:sz="4" w:space="0" w:color="000000"/>
              <w:right w:val="single" w:sz="4" w:space="0" w:color="000000"/>
            </w:tcBorders>
          </w:tcPr>
          <w:p w14:paraId="146B732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0.21</w:t>
            </w:r>
          </w:p>
        </w:tc>
        <w:tc>
          <w:tcPr>
            <w:tcW w:w="790" w:type="dxa"/>
            <w:tcBorders>
              <w:top w:val="single" w:sz="4" w:space="0" w:color="000000"/>
              <w:left w:val="single" w:sz="4" w:space="0" w:color="000000"/>
              <w:bottom w:val="single" w:sz="4" w:space="0" w:color="000000"/>
              <w:right w:val="single" w:sz="4" w:space="0" w:color="000000"/>
            </w:tcBorders>
          </w:tcPr>
          <w:p w14:paraId="792E41A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1" w:type="dxa"/>
            <w:tcBorders>
              <w:top w:val="single" w:sz="4" w:space="0" w:color="000000"/>
              <w:left w:val="single" w:sz="4" w:space="0" w:color="000000"/>
              <w:bottom w:val="single" w:sz="4" w:space="0" w:color="000000"/>
              <w:right w:val="single" w:sz="4" w:space="0" w:color="000000"/>
            </w:tcBorders>
          </w:tcPr>
          <w:p w14:paraId="7E99F90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0.30</w:t>
            </w:r>
          </w:p>
        </w:tc>
        <w:tc>
          <w:tcPr>
            <w:tcW w:w="1050" w:type="dxa"/>
            <w:tcBorders>
              <w:top w:val="single" w:sz="4" w:space="0" w:color="000000"/>
              <w:left w:val="single" w:sz="4" w:space="0" w:color="000000"/>
              <w:bottom w:val="single" w:sz="4" w:space="0" w:color="000000"/>
              <w:right w:val="single" w:sz="4" w:space="0" w:color="000000"/>
            </w:tcBorders>
            <w:vAlign w:val="center"/>
          </w:tcPr>
          <w:p w14:paraId="73F4C0A3" w14:textId="77777777" w:rsidR="007E60C9" w:rsidRPr="000E0405" w:rsidRDefault="007E60C9" w:rsidP="009F1A5E">
            <w:pPr>
              <w:snapToGrid w:val="0"/>
              <w:spacing w:after="0"/>
              <w:jc w:val="both"/>
            </w:pPr>
            <w:r w:rsidRPr="000E0405">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0F8F27BA" w14:textId="77777777" w:rsidR="007E60C9" w:rsidRPr="000E0405" w:rsidRDefault="007E60C9" w:rsidP="009F1A5E">
            <w:pPr>
              <w:snapToGrid w:val="0"/>
              <w:spacing w:after="0"/>
              <w:jc w:val="both"/>
            </w:pPr>
            <w:r w:rsidRPr="000E0405">
              <w:t>Yes</w:t>
            </w:r>
          </w:p>
        </w:tc>
      </w:tr>
      <w:tr w:rsidR="007E60C9" w:rsidRPr="000E0405" w14:paraId="54DCE1C1" w14:textId="77777777" w:rsidTr="002318CE">
        <w:trPr>
          <w:trHeight w:val="300"/>
          <w:jc w:val="center"/>
        </w:trPr>
        <w:tc>
          <w:tcPr>
            <w:tcW w:w="4526" w:type="dxa"/>
            <w:tcBorders>
              <w:top w:val="single" w:sz="4" w:space="0" w:color="000000"/>
              <w:left w:val="single" w:sz="4" w:space="0" w:color="000000"/>
              <w:bottom w:val="single" w:sz="4" w:space="0" w:color="000000"/>
              <w:right w:val="single" w:sz="4" w:space="0" w:color="000000"/>
            </w:tcBorders>
            <w:vAlign w:val="center"/>
          </w:tcPr>
          <w:p w14:paraId="7EB7A510" w14:textId="77777777" w:rsidR="007E60C9" w:rsidRPr="000E0405" w:rsidRDefault="007E60C9" w:rsidP="009F1A5E">
            <w:pPr>
              <w:snapToGrid w:val="0"/>
              <w:spacing w:after="0"/>
              <w:jc w:val="both"/>
            </w:pPr>
            <w:r w:rsidRPr="000E0405">
              <w:t>Case 10.63, m-RTT, BW=400MHz, #anchor=7</w:t>
            </w:r>
          </w:p>
        </w:tc>
        <w:tc>
          <w:tcPr>
            <w:tcW w:w="639" w:type="dxa"/>
            <w:tcBorders>
              <w:top w:val="single" w:sz="4" w:space="0" w:color="000000"/>
              <w:left w:val="single" w:sz="4" w:space="0" w:color="000000"/>
              <w:bottom w:val="single" w:sz="4" w:space="0" w:color="000000"/>
              <w:right w:val="single" w:sz="4" w:space="0" w:color="000000"/>
            </w:tcBorders>
          </w:tcPr>
          <w:p w14:paraId="6644512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0.14</w:t>
            </w:r>
          </w:p>
        </w:tc>
        <w:tc>
          <w:tcPr>
            <w:tcW w:w="788" w:type="dxa"/>
            <w:tcBorders>
              <w:top w:val="single" w:sz="4" w:space="0" w:color="000000"/>
              <w:left w:val="single" w:sz="4" w:space="0" w:color="000000"/>
              <w:bottom w:val="single" w:sz="4" w:space="0" w:color="000000"/>
              <w:right w:val="single" w:sz="4" w:space="0" w:color="000000"/>
            </w:tcBorders>
          </w:tcPr>
          <w:p w14:paraId="65EAE73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0.18</w:t>
            </w:r>
          </w:p>
        </w:tc>
        <w:tc>
          <w:tcPr>
            <w:tcW w:w="790" w:type="dxa"/>
            <w:tcBorders>
              <w:top w:val="single" w:sz="4" w:space="0" w:color="000000"/>
              <w:left w:val="single" w:sz="4" w:space="0" w:color="000000"/>
              <w:bottom w:val="single" w:sz="4" w:space="0" w:color="000000"/>
              <w:right w:val="single" w:sz="4" w:space="0" w:color="000000"/>
            </w:tcBorders>
          </w:tcPr>
          <w:p w14:paraId="7FB507D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1" w:type="dxa"/>
            <w:tcBorders>
              <w:top w:val="single" w:sz="4" w:space="0" w:color="000000"/>
              <w:left w:val="single" w:sz="4" w:space="0" w:color="000000"/>
              <w:bottom w:val="single" w:sz="4" w:space="0" w:color="000000"/>
              <w:right w:val="single" w:sz="4" w:space="0" w:color="000000"/>
            </w:tcBorders>
          </w:tcPr>
          <w:p w14:paraId="5EFA9B4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0.28</w:t>
            </w:r>
          </w:p>
        </w:tc>
        <w:tc>
          <w:tcPr>
            <w:tcW w:w="1050" w:type="dxa"/>
            <w:tcBorders>
              <w:top w:val="single" w:sz="4" w:space="0" w:color="000000"/>
              <w:left w:val="single" w:sz="4" w:space="0" w:color="000000"/>
              <w:bottom w:val="single" w:sz="4" w:space="0" w:color="000000"/>
              <w:right w:val="single" w:sz="4" w:space="0" w:color="000000"/>
            </w:tcBorders>
            <w:vAlign w:val="center"/>
          </w:tcPr>
          <w:p w14:paraId="4F248481" w14:textId="77777777" w:rsidR="007E60C9" w:rsidRPr="000E0405" w:rsidRDefault="007E60C9" w:rsidP="009F1A5E">
            <w:pPr>
              <w:snapToGrid w:val="0"/>
              <w:spacing w:after="0"/>
              <w:jc w:val="both"/>
            </w:pPr>
            <w:r w:rsidRPr="000E0405">
              <w:t>Yes</w:t>
            </w:r>
          </w:p>
        </w:tc>
        <w:tc>
          <w:tcPr>
            <w:tcW w:w="1050" w:type="dxa"/>
            <w:tcBorders>
              <w:top w:val="single" w:sz="4" w:space="0" w:color="000000"/>
              <w:left w:val="single" w:sz="4" w:space="0" w:color="000000"/>
              <w:bottom w:val="single" w:sz="4" w:space="0" w:color="000000"/>
              <w:right w:val="single" w:sz="4" w:space="0" w:color="000000"/>
            </w:tcBorders>
            <w:vAlign w:val="center"/>
          </w:tcPr>
          <w:p w14:paraId="46FC3728" w14:textId="77777777" w:rsidR="007E60C9" w:rsidRPr="000E0405" w:rsidRDefault="007E60C9" w:rsidP="009F1A5E">
            <w:pPr>
              <w:snapToGrid w:val="0"/>
              <w:spacing w:after="0"/>
              <w:jc w:val="both"/>
            </w:pPr>
            <w:r w:rsidRPr="000E0405">
              <w:t>Yes</w:t>
            </w:r>
          </w:p>
        </w:tc>
      </w:tr>
    </w:tbl>
    <w:p w14:paraId="38CD9C5B" w14:textId="77777777" w:rsidR="007E60C9" w:rsidRPr="000E0405" w:rsidRDefault="007E60C9" w:rsidP="009F1A5E">
      <w:pPr>
        <w:spacing w:line="259" w:lineRule="auto"/>
        <w:jc w:val="both"/>
        <w:rPr>
          <w:lang w:val="en-US" w:eastAsia="zh-CN"/>
        </w:rPr>
      </w:pPr>
      <w:bookmarkStart w:id="74" w:name="_Ref118385449"/>
    </w:p>
    <w:p w14:paraId="42F41079"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74"/>
      <w:r w:rsidRPr="000E0405">
        <w:rPr>
          <w:b/>
          <w:bCs/>
          <w:lang w:val="en-US" w:eastAsia="zh-CN"/>
        </w:rPr>
        <w:t xml:space="preserve">B.1.10.2.2-2 </w:t>
      </w:r>
      <w:r w:rsidRPr="000E0405">
        <w:rPr>
          <w:b/>
          <w:bCs/>
          <w:lang w:val="en-US"/>
        </w:rPr>
        <w:t>Simulation results for highway for absolute positioning - horizontal accuracy (m-RTT, MUSIC)</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4"/>
        <w:gridCol w:w="793"/>
        <w:gridCol w:w="794"/>
        <w:gridCol w:w="793"/>
        <w:gridCol w:w="794"/>
        <w:gridCol w:w="1063"/>
        <w:gridCol w:w="1063"/>
      </w:tblGrid>
      <w:tr w:rsidR="00361D7F" w:rsidRPr="000E0405" w14:paraId="17C3EAFC" w14:textId="77777777" w:rsidTr="007E60C9">
        <w:trPr>
          <w:trHeight w:val="300"/>
          <w:jc w:val="center"/>
        </w:trPr>
        <w:tc>
          <w:tcPr>
            <w:tcW w:w="4334" w:type="dxa"/>
            <w:shd w:val="clear" w:color="auto" w:fill="D9D9D9"/>
            <w:vAlign w:val="center"/>
          </w:tcPr>
          <w:p w14:paraId="2828BB63" w14:textId="77777777" w:rsidR="007E60C9" w:rsidRPr="000E0405" w:rsidRDefault="007E60C9" w:rsidP="009F1A5E">
            <w:pPr>
              <w:snapToGrid w:val="0"/>
              <w:spacing w:after="0"/>
              <w:jc w:val="both"/>
            </w:pPr>
            <w:r w:rsidRPr="000E0405">
              <w:rPr>
                <w:rFonts w:hint="eastAsia"/>
              </w:rPr>
              <w:t>C</w:t>
            </w:r>
            <w:r w:rsidRPr="000E0405">
              <w:t xml:space="preserve">ase ID &amp; brief description </w:t>
            </w:r>
          </w:p>
        </w:tc>
        <w:tc>
          <w:tcPr>
            <w:tcW w:w="793" w:type="dxa"/>
            <w:shd w:val="clear" w:color="auto" w:fill="D9D9D9"/>
            <w:vAlign w:val="center"/>
          </w:tcPr>
          <w:p w14:paraId="3DA99F1B" w14:textId="77777777" w:rsidR="007E60C9" w:rsidRPr="000E0405" w:rsidRDefault="007E60C9" w:rsidP="009F1A5E">
            <w:pPr>
              <w:snapToGrid w:val="0"/>
              <w:spacing w:after="0"/>
              <w:jc w:val="both"/>
            </w:pPr>
            <w:r w:rsidRPr="000E0405">
              <w:t>50%</w:t>
            </w:r>
          </w:p>
        </w:tc>
        <w:tc>
          <w:tcPr>
            <w:tcW w:w="794" w:type="dxa"/>
            <w:shd w:val="clear" w:color="auto" w:fill="D9D9D9"/>
            <w:vAlign w:val="center"/>
          </w:tcPr>
          <w:p w14:paraId="2F4995FE" w14:textId="77777777" w:rsidR="007E60C9" w:rsidRPr="000E0405" w:rsidRDefault="007E60C9" w:rsidP="009F1A5E">
            <w:pPr>
              <w:snapToGrid w:val="0"/>
              <w:spacing w:after="0"/>
              <w:jc w:val="both"/>
            </w:pPr>
            <w:r w:rsidRPr="000E0405">
              <w:t>67%</w:t>
            </w:r>
          </w:p>
        </w:tc>
        <w:tc>
          <w:tcPr>
            <w:tcW w:w="793" w:type="dxa"/>
            <w:shd w:val="clear" w:color="auto" w:fill="D9D9D9"/>
            <w:vAlign w:val="center"/>
          </w:tcPr>
          <w:p w14:paraId="350BFA2E" w14:textId="77777777" w:rsidR="007E60C9" w:rsidRPr="000E0405" w:rsidRDefault="007E60C9" w:rsidP="009F1A5E">
            <w:pPr>
              <w:snapToGrid w:val="0"/>
              <w:spacing w:after="0"/>
              <w:jc w:val="both"/>
            </w:pPr>
            <w:r w:rsidRPr="000E0405">
              <w:t>80%</w:t>
            </w:r>
          </w:p>
        </w:tc>
        <w:tc>
          <w:tcPr>
            <w:tcW w:w="794" w:type="dxa"/>
            <w:shd w:val="clear" w:color="auto" w:fill="D9D9D9"/>
            <w:vAlign w:val="center"/>
          </w:tcPr>
          <w:p w14:paraId="27898670" w14:textId="77777777" w:rsidR="007E60C9" w:rsidRPr="000E0405" w:rsidRDefault="007E60C9" w:rsidP="009F1A5E">
            <w:pPr>
              <w:snapToGrid w:val="0"/>
              <w:spacing w:after="0"/>
              <w:jc w:val="both"/>
            </w:pPr>
            <w:r w:rsidRPr="000E0405">
              <w:t>90%</w:t>
            </w:r>
          </w:p>
        </w:tc>
        <w:tc>
          <w:tcPr>
            <w:tcW w:w="1063" w:type="dxa"/>
            <w:shd w:val="clear" w:color="auto" w:fill="D9D9D9"/>
            <w:vAlign w:val="center"/>
          </w:tcPr>
          <w:p w14:paraId="61F7345A" w14:textId="77777777" w:rsidR="007E60C9" w:rsidRPr="000E0405" w:rsidRDefault="007E60C9" w:rsidP="009F1A5E">
            <w:pPr>
              <w:snapToGrid w:val="0"/>
              <w:spacing w:after="0"/>
              <w:jc w:val="both"/>
            </w:pPr>
            <w:r w:rsidRPr="000E0405">
              <w:t>Set A req.</w:t>
            </w:r>
          </w:p>
        </w:tc>
        <w:tc>
          <w:tcPr>
            <w:tcW w:w="1063" w:type="dxa"/>
            <w:shd w:val="clear" w:color="auto" w:fill="D9D9D9"/>
            <w:vAlign w:val="center"/>
          </w:tcPr>
          <w:p w14:paraId="63A04D57" w14:textId="77777777" w:rsidR="007E60C9" w:rsidRPr="000E0405" w:rsidRDefault="007E60C9" w:rsidP="009F1A5E">
            <w:pPr>
              <w:snapToGrid w:val="0"/>
              <w:spacing w:after="0"/>
              <w:jc w:val="both"/>
            </w:pPr>
            <w:r w:rsidRPr="000E0405">
              <w:t>Set B req.</w:t>
            </w:r>
          </w:p>
        </w:tc>
      </w:tr>
      <w:tr w:rsidR="00361D7F" w:rsidRPr="000E0405" w14:paraId="0A40BCE7" w14:textId="77777777" w:rsidTr="002318CE">
        <w:trPr>
          <w:trHeight w:val="300"/>
          <w:jc w:val="center"/>
        </w:trPr>
        <w:tc>
          <w:tcPr>
            <w:tcW w:w="4334" w:type="dxa"/>
            <w:vAlign w:val="center"/>
          </w:tcPr>
          <w:p w14:paraId="521A79FF" w14:textId="77777777" w:rsidR="007E60C9" w:rsidRPr="000E0405" w:rsidRDefault="007E60C9" w:rsidP="009F1A5E">
            <w:pPr>
              <w:snapToGrid w:val="0"/>
              <w:spacing w:after="0"/>
              <w:jc w:val="both"/>
            </w:pPr>
            <w:r w:rsidRPr="000E0405">
              <w:t>Case 12.1, m-RTT, BW=40MHz, #anchor=3</w:t>
            </w:r>
          </w:p>
        </w:tc>
        <w:tc>
          <w:tcPr>
            <w:tcW w:w="793" w:type="dxa"/>
            <w:vAlign w:val="center"/>
          </w:tcPr>
          <w:p w14:paraId="5CC70B2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0.53</w:t>
            </w:r>
          </w:p>
        </w:tc>
        <w:tc>
          <w:tcPr>
            <w:tcW w:w="794" w:type="dxa"/>
            <w:vAlign w:val="center"/>
          </w:tcPr>
          <w:p w14:paraId="5B04612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0.70</w:t>
            </w:r>
          </w:p>
        </w:tc>
        <w:tc>
          <w:tcPr>
            <w:tcW w:w="793" w:type="dxa"/>
            <w:vAlign w:val="center"/>
          </w:tcPr>
          <w:p w14:paraId="52105B5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0.88</w:t>
            </w:r>
          </w:p>
        </w:tc>
        <w:tc>
          <w:tcPr>
            <w:tcW w:w="794" w:type="dxa"/>
            <w:vAlign w:val="center"/>
          </w:tcPr>
          <w:p w14:paraId="588D766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1.16</w:t>
            </w:r>
          </w:p>
        </w:tc>
        <w:tc>
          <w:tcPr>
            <w:tcW w:w="1063" w:type="dxa"/>
            <w:vAlign w:val="center"/>
          </w:tcPr>
          <w:p w14:paraId="4603CD58" w14:textId="77777777" w:rsidR="007E60C9" w:rsidRPr="000E0405" w:rsidRDefault="007E60C9" w:rsidP="009F1A5E">
            <w:pPr>
              <w:snapToGrid w:val="0"/>
              <w:spacing w:after="0"/>
              <w:rPr>
                <w:lang w:val="ru-RU"/>
              </w:rPr>
            </w:pPr>
            <w:r w:rsidRPr="000E0405">
              <w:t>Yes</w:t>
            </w:r>
          </w:p>
        </w:tc>
        <w:tc>
          <w:tcPr>
            <w:tcW w:w="1063" w:type="dxa"/>
            <w:vAlign w:val="center"/>
          </w:tcPr>
          <w:p w14:paraId="1AE97BD8" w14:textId="77777777" w:rsidR="007E60C9" w:rsidRPr="000E0405" w:rsidRDefault="007E60C9" w:rsidP="009F1A5E">
            <w:pPr>
              <w:snapToGrid w:val="0"/>
              <w:spacing w:after="0"/>
            </w:pPr>
            <w:r w:rsidRPr="000E0405">
              <w:t xml:space="preserve">No. </w:t>
            </w:r>
            <w:r w:rsidRPr="000E0405">
              <w:rPr>
                <w:lang w:val="ru-RU"/>
              </w:rPr>
              <w:t>46</w:t>
            </w:r>
            <w:r w:rsidRPr="000E0405">
              <w:t>%</w:t>
            </w:r>
          </w:p>
        </w:tc>
      </w:tr>
      <w:tr w:rsidR="00361D7F" w:rsidRPr="000E0405" w14:paraId="78C68055" w14:textId="77777777" w:rsidTr="002318CE">
        <w:trPr>
          <w:trHeight w:val="300"/>
          <w:jc w:val="center"/>
        </w:trPr>
        <w:tc>
          <w:tcPr>
            <w:tcW w:w="4334" w:type="dxa"/>
            <w:vAlign w:val="center"/>
          </w:tcPr>
          <w:p w14:paraId="709B9C91" w14:textId="77777777" w:rsidR="007E60C9" w:rsidRPr="000E0405" w:rsidRDefault="007E60C9" w:rsidP="009F1A5E">
            <w:pPr>
              <w:snapToGrid w:val="0"/>
              <w:spacing w:after="0"/>
              <w:jc w:val="both"/>
            </w:pPr>
            <w:r w:rsidRPr="000E0405">
              <w:t>Case 12.4, m-RTT, BW=40MHz, #anchor=5</w:t>
            </w:r>
          </w:p>
        </w:tc>
        <w:tc>
          <w:tcPr>
            <w:tcW w:w="793" w:type="dxa"/>
            <w:vAlign w:val="center"/>
          </w:tcPr>
          <w:p w14:paraId="1CD25ECA"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0.43</w:t>
            </w:r>
          </w:p>
        </w:tc>
        <w:tc>
          <w:tcPr>
            <w:tcW w:w="794" w:type="dxa"/>
            <w:vAlign w:val="center"/>
          </w:tcPr>
          <w:p w14:paraId="4D8B2574"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0.58</w:t>
            </w:r>
          </w:p>
        </w:tc>
        <w:tc>
          <w:tcPr>
            <w:tcW w:w="793" w:type="dxa"/>
            <w:vAlign w:val="center"/>
          </w:tcPr>
          <w:p w14:paraId="6E28A43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0.75</w:t>
            </w:r>
          </w:p>
        </w:tc>
        <w:tc>
          <w:tcPr>
            <w:tcW w:w="794" w:type="dxa"/>
            <w:vAlign w:val="center"/>
          </w:tcPr>
          <w:p w14:paraId="283099F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1.02</w:t>
            </w:r>
          </w:p>
        </w:tc>
        <w:tc>
          <w:tcPr>
            <w:tcW w:w="1063" w:type="dxa"/>
            <w:vAlign w:val="center"/>
          </w:tcPr>
          <w:p w14:paraId="6B9047D0" w14:textId="77777777" w:rsidR="007E60C9" w:rsidRPr="000E0405" w:rsidRDefault="007E60C9" w:rsidP="009F1A5E">
            <w:pPr>
              <w:snapToGrid w:val="0"/>
              <w:spacing w:after="0"/>
            </w:pPr>
            <w:r w:rsidRPr="000E0405">
              <w:t>Yes</w:t>
            </w:r>
          </w:p>
        </w:tc>
        <w:tc>
          <w:tcPr>
            <w:tcW w:w="1063" w:type="dxa"/>
            <w:vAlign w:val="center"/>
          </w:tcPr>
          <w:p w14:paraId="191FECA7" w14:textId="77777777" w:rsidR="007E60C9" w:rsidRPr="000E0405" w:rsidRDefault="007E60C9" w:rsidP="009F1A5E">
            <w:pPr>
              <w:snapToGrid w:val="0"/>
              <w:spacing w:after="0"/>
            </w:pPr>
            <w:r w:rsidRPr="000E0405">
              <w:t>No. 58%</w:t>
            </w:r>
          </w:p>
        </w:tc>
      </w:tr>
      <w:tr w:rsidR="00361D7F" w:rsidRPr="000E0405" w14:paraId="1451216B" w14:textId="77777777" w:rsidTr="002318CE">
        <w:trPr>
          <w:trHeight w:val="300"/>
          <w:jc w:val="center"/>
        </w:trPr>
        <w:tc>
          <w:tcPr>
            <w:tcW w:w="4334" w:type="dxa"/>
            <w:vAlign w:val="center"/>
          </w:tcPr>
          <w:p w14:paraId="72362986" w14:textId="77777777" w:rsidR="007E60C9" w:rsidRPr="000E0405" w:rsidRDefault="007E60C9" w:rsidP="009F1A5E">
            <w:pPr>
              <w:snapToGrid w:val="0"/>
              <w:spacing w:after="0"/>
              <w:jc w:val="both"/>
            </w:pPr>
            <w:r w:rsidRPr="000E0405">
              <w:t>Case 12.7, m-RTT, BW=40MHz, #anchor=7</w:t>
            </w:r>
          </w:p>
        </w:tc>
        <w:tc>
          <w:tcPr>
            <w:tcW w:w="793" w:type="dxa"/>
            <w:vAlign w:val="center"/>
          </w:tcPr>
          <w:p w14:paraId="22E3E235"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0.44</w:t>
            </w:r>
          </w:p>
        </w:tc>
        <w:tc>
          <w:tcPr>
            <w:tcW w:w="794" w:type="dxa"/>
            <w:vAlign w:val="center"/>
          </w:tcPr>
          <w:p w14:paraId="1B69CDB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0.59</w:t>
            </w:r>
          </w:p>
        </w:tc>
        <w:tc>
          <w:tcPr>
            <w:tcW w:w="793" w:type="dxa"/>
            <w:vAlign w:val="center"/>
          </w:tcPr>
          <w:p w14:paraId="4505C3BE"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0.81</w:t>
            </w:r>
          </w:p>
        </w:tc>
        <w:tc>
          <w:tcPr>
            <w:tcW w:w="794" w:type="dxa"/>
            <w:vAlign w:val="center"/>
          </w:tcPr>
          <w:p w14:paraId="093316D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1.40</w:t>
            </w:r>
          </w:p>
        </w:tc>
        <w:tc>
          <w:tcPr>
            <w:tcW w:w="1063" w:type="dxa"/>
            <w:vAlign w:val="center"/>
          </w:tcPr>
          <w:p w14:paraId="07FFB5CF" w14:textId="77777777" w:rsidR="007E60C9" w:rsidRPr="000E0405" w:rsidRDefault="007E60C9" w:rsidP="009F1A5E">
            <w:pPr>
              <w:snapToGrid w:val="0"/>
              <w:spacing w:after="0"/>
            </w:pPr>
            <w:r w:rsidRPr="000E0405">
              <w:t>Yes</w:t>
            </w:r>
          </w:p>
        </w:tc>
        <w:tc>
          <w:tcPr>
            <w:tcW w:w="1063" w:type="dxa"/>
            <w:vAlign w:val="center"/>
          </w:tcPr>
          <w:p w14:paraId="77EE8429" w14:textId="77777777" w:rsidR="007E60C9" w:rsidRPr="000E0405" w:rsidRDefault="007E60C9" w:rsidP="009F1A5E">
            <w:pPr>
              <w:snapToGrid w:val="0"/>
              <w:spacing w:after="0"/>
            </w:pPr>
            <w:r w:rsidRPr="000E0405">
              <w:t>No. 57%</w:t>
            </w:r>
          </w:p>
        </w:tc>
      </w:tr>
      <w:tr w:rsidR="00361D7F" w:rsidRPr="000E0405" w14:paraId="0950A2A1"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77BB78D" w14:textId="77777777" w:rsidR="007E60C9" w:rsidRPr="000E0405" w:rsidRDefault="007E60C9" w:rsidP="009F1A5E">
            <w:pPr>
              <w:snapToGrid w:val="0"/>
              <w:spacing w:after="0"/>
              <w:jc w:val="both"/>
            </w:pPr>
            <w:r w:rsidRPr="000E0405">
              <w:t>Case 12.10, m-RTT, BW=40MHz, #anchor=3</w:t>
            </w:r>
          </w:p>
        </w:tc>
        <w:tc>
          <w:tcPr>
            <w:tcW w:w="793" w:type="dxa"/>
            <w:tcBorders>
              <w:top w:val="single" w:sz="4" w:space="0" w:color="000000"/>
              <w:left w:val="single" w:sz="4" w:space="0" w:color="000000"/>
              <w:bottom w:val="single" w:sz="4" w:space="0" w:color="000000"/>
              <w:right w:val="single" w:sz="4" w:space="0" w:color="000000"/>
            </w:tcBorders>
            <w:vAlign w:val="center"/>
          </w:tcPr>
          <w:p w14:paraId="303D601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0.52</w:t>
            </w:r>
          </w:p>
        </w:tc>
        <w:tc>
          <w:tcPr>
            <w:tcW w:w="794" w:type="dxa"/>
            <w:tcBorders>
              <w:top w:val="single" w:sz="4" w:space="0" w:color="000000"/>
              <w:left w:val="single" w:sz="4" w:space="0" w:color="000000"/>
              <w:bottom w:val="single" w:sz="4" w:space="0" w:color="000000"/>
              <w:right w:val="single" w:sz="4" w:space="0" w:color="000000"/>
            </w:tcBorders>
            <w:vAlign w:val="center"/>
          </w:tcPr>
          <w:p w14:paraId="3D9CDB6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0.68</w:t>
            </w:r>
          </w:p>
        </w:tc>
        <w:tc>
          <w:tcPr>
            <w:tcW w:w="793" w:type="dxa"/>
            <w:tcBorders>
              <w:top w:val="single" w:sz="4" w:space="0" w:color="000000"/>
              <w:left w:val="single" w:sz="4" w:space="0" w:color="000000"/>
              <w:bottom w:val="single" w:sz="4" w:space="0" w:color="000000"/>
              <w:right w:val="single" w:sz="4" w:space="0" w:color="000000"/>
            </w:tcBorders>
            <w:vAlign w:val="center"/>
          </w:tcPr>
          <w:p w14:paraId="4598DD7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0.86</w:t>
            </w:r>
          </w:p>
        </w:tc>
        <w:tc>
          <w:tcPr>
            <w:tcW w:w="794" w:type="dxa"/>
            <w:tcBorders>
              <w:top w:val="single" w:sz="4" w:space="0" w:color="000000"/>
              <w:left w:val="single" w:sz="4" w:space="0" w:color="000000"/>
              <w:bottom w:val="single" w:sz="4" w:space="0" w:color="000000"/>
              <w:right w:val="single" w:sz="4" w:space="0" w:color="000000"/>
            </w:tcBorders>
            <w:vAlign w:val="center"/>
          </w:tcPr>
          <w:p w14:paraId="14753E8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1.12</w:t>
            </w:r>
          </w:p>
        </w:tc>
        <w:tc>
          <w:tcPr>
            <w:tcW w:w="1063" w:type="dxa"/>
            <w:tcBorders>
              <w:top w:val="single" w:sz="4" w:space="0" w:color="000000"/>
              <w:left w:val="single" w:sz="4" w:space="0" w:color="000000"/>
              <w:bottom w:val="single" w:sz="4" w:space="0" w:color="000000"/>
              <w:right w:val="single" w:sz="4" w:space="0" w:color="000000"/>
            </w:tcBorders>
            <w:vAlign w:val="center"/>
          </w:tcPr>
          <w:p w14:paraId="70EBA2A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1ACB6E3C" w14:textId="77777777" w:rsidR="007E60C9" w:rsidRPr="000E0405" w:rsidRDefault="007E60C9" w:rsidP="009F1A5E">
            <w:pPr>
              <w:snapToGrid w:val="0"/>
              <w:spacing w:after="0"/>
            </w:pPr>
            <w:r w:rsidRPr="000E0405">
              <w:t>No. 47%</w:t>
            </w:r>
          </w:p>
        </w:tc>
      </w:tr>
      <w:tr w:rsidR="00361D7F" w:rsidRPr="000E0405" w14:paraId="5A23A2E4"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757BC21E" w14:textId="77777777" w:rsidR="007E60C9" w:rsidRPr="000E0405" w:rsidRDefault="007E60C9" w:rsidP="009F1A5E">
            <w:pPr>
              <w:snapToGrid w:val="0"/>
              <w:spacing w:after="0"/>
              <w:jc w:val="both"/>
            </w:pPr>
            <w:r w:rsidRPr="000E0405">
              <w:t>Case 12.13, m-RTT, BW=40MHz, #anchor=5</w:t>
            </w:r>
          </w:p>
        </w:tc>
        <w:tc>
          <w:tcPr>
            <w:tcW w:w="793" w:type="dxa"/>
            <w:tcBorders>
              <w:top w:val="single" w:sz="4" w:space="0" w:color="000000"/>
              <w:left w:val="single" w:sz="4" w:space="0" w:color="000000"/>
              <w:bottom w:val="single" w:sz="4" w:space="0" w:color="000000"/>
              <w:right w:val="single" w:sz="4" w:space="0" w:color="000000"/>
            </w:tcBorders>
            <w:vAlign w:val="center"/>
          </w:tcPr>
          <w:p w14:paraId="27D2EB9E"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0.43</w:t>
            </w:r>
          </w:p>
        </w:tc>
        <w:tc>
          <w:tcPr>
            <w:tcW w:w="794" w:type="dxa"/>
            <w:tcBorders>
              <w:top w:val="single" w:sz="4" w:space="0" w:color="000000"/>
              <w:left w:val="single" w:sz="4" w:space="0" w:color="000000"/>
              <w:bottom w:val="single" w:sz="4" w:space="0" w:color="000000"/>
              <w:right w:val="single" w:sz="4" w:space="0" w:color="000000"/>
            </w:tcBorders>
            <w:vAlign w:val="center"/>
          </w:tcPr>
          <w:p w14:paraId="61A5C37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0.56</w:t>
            </w:r>
          </w:p>
        </w:tc>
        <w:tc>
          <w:tcPr>
            <w:tcW w:w="793" w:type="dxa"/>
            <w:tcBorders>
              <w:top w:val="single" w:sz="4" w:space="0" w:color="000000"/>
              <w:left w:val="single" w:sz="4" w:space="0" w:color="000000"/>
              <w:bottom w:val="single" w:sz="4" w:space="0" w:color="000000"/>
              <w:right w:val="single" w:sz="4" w:space="0" w:color="000000"/>
            </w:tcBorders>
            <w:vAlign w:val="center"/>
          </w:tcPr>
          <w:p w14:paraId="2F48BFD7"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0.72</w:t>
            </w:r>
          </w:p>
        </w:tc>
        <w:tc>
          <w:tcPr>
            <w:tcW w:w="794" w:type="dxa"/>
            <w:tcBorders>
              <w:top w:val="single" w:sz="4" w:space="0" w:color="000000"/>
              <w:left w:val="single" w:sz="4" w:space="0" w:color="000000"/>
              <w:bottom w:val="single" w:sz="4" w:space="0" w:color="000000"/>
              <w:right w:val="single" w:sz="4" w:space="0" w:color="000000"/>
            </w:tcBorders>
            <w:vAlign w:val="center"/>
          </w:tcPr>
          <w:p w14:paraId="14F46E8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0.99</w:t>
            </w:r>
          </w:p>
        </w:tc>
        <w:tc>
          <w:tcPr>
            <w:tcW w:w="1063" w:type="dxa"/>
            <w:tcBorders>
              <w:top w:val="single" w:sz="4" w:space="0" w:color="000000"/>
              <w:left w:val="single" w:sz="4" w:space="0" w:color="000000"/>
              <w:bottom w:val="single" w:sz="4" w:space="0" w:color="000000"/>
              <w:right w:val="single" w:sz="4" w:space="0" w:color="000000"/>
            </w:tcBorders>
            <w:vAlign w:val="center"/>
          </w:tcPr>
          <w:p w14:paraId="004004B6"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33017649" w14:textId="77777777" w:rsidR="007E60C9" w:rsidRPr="000E0405" w:rsidRDefault="007E60C9" w:rsidP="009F1A5E">
            <w:pPr>
              <w:snapToGrid w:val="0"/>
              <w:spacing w:after="0"/>
            </w:pPr>
            <w:r w:rsidRPr="000E0405">
              <w:t>No. 60%</w:t>
            </w:r>
          </w:p>
        </w:tc>
      </w:tr>
      <w:tr w:rsidR="00361D7F" w:rsidRPr="000E0405" w14:paraId="280BDA2C"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42CDAEC" w14:textId="77777777" w:rsidR="007E60C9" w:rsidRPr="000E0405" w:rsidRDefault="007E60C9" w:rsidP="009F1A5E">
            <w:pPr>
              <w:snapToGrid w:val="0"/>
              <w:spacing w:after="0"/>
              <w:jc w:val="both"/>
            </w:pPr>
            <w:r w:rsidRPr="000E0405">
              <w:t>Case 12.16, m-RTT, BW=40MHz, #anchor=7</w:t>
            </w:r>
          </w:p>
        </w:tc>
        <w:tc>
          <w:tcPr>
            <w:tcW w:w="793" w:type="dxa"/>
            <w:tcBorders>
              <w:top w:val="single" w:sz="4" w:space="0" w:color="000000"/>
              <w:left w:val="single" w:sz="4" w:space="0" w:color="000000"/>
              <w:bottom w:val="single" w:sz="4" w:space="0" w:color="000000"/>
              <w:right w:val="single" w:sz="4" w:space="0" w:color="000000"/>
            </w:tcBorders>
            <w:vAlign w:val="center"/>
          </w:tcPr>
          <w:p w14:paraId="67D75E4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0.42</w:t>
            </w:r>
          </w:p>
        </w:tc>
        <w:tc>
          <w:tcPr>
            <w:tcW w:w="794" w:type="dxa"/>
            <w:tcBorders>
              <w:top w:val="single" w:sz="4" w:space="0" w:color="000000"/>
              <w:left w:val="single" w:sz="4" w:space="0" w:color="000000"/>
              <w:bottom w:val="single" w:sz="4" w:space="0" w:color="000000"/>
              <w:right w:val="single" w:sz="4" w:space="0" w:color="000000"/>
            </w:tcBorders>
            <w:vAlign w:val="center"/>
          </w:tcPr>
          <w:p w14:paraId="4C47F19A"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0.58</w:t>
            </w:r>
          </w:p>
        </w:tc>
        <w:tc>
          <w:tcPr>
            <w:tcW w:w="793" w:type="dxa"/>
            <w:tcBorders>
              <w:top w:val="single" w:sz="4" w:space="0" w:color="000000"/>
              <w:left w:val="single" w:sz="4" w:space="0" w:color="000000"/>
              <w:bottom w:val="single" w:sz="4" w:space="0" w:color="000000"/>
              <w:right w:val="single" w:sz="4" w:space="0" w:color="000000"/>
            </w:tcBorders>
            <w:vAlign w:val="center"/>
          </w:tcPr>
          <w:p w14:paraId="7F0C82C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0.78</w:t>
            </w:r>
          </w:p>
        </w:tc>
        <w:tc>
          <w:tcPr>
            <w:tcW w:w="794" w:type="dxa"/>
            <w:tcBorders>
              <w:top w:val="single" w:sz="4" w:space="0" w:color="000000"/>
              <w:left w:val="single" w:sz="4" w:space="0" w:color="000000"/>
              <w:bottom w:val="single" w:sz="4" w:space="0" w:color="000000"/>
              <w:right w:val="single" w:sz="4" w:space="0" w:color="000000"/>
            </w:tcBorders>
            <w:vAlign w:val="center"/>
          </w:tcPr>
          <w:p w14:paraId="1E02D4D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1.30</w:t>
            </w:r>
          </w:p>
        </w:tc>
        <w:tc>
          <w:tcPr>
            <w:tcW w:w="1063" w:type="dxa"/>
            <w:tcBorders>
              <w:top w:val="single" w:sz="4" w:space="0" w:color="000000"/>
              <w:left w:val="single" w:sz="4" w:space="0" w:color="000000"/>
              <w:bottom w:val="single" w:sz="4" w:space="0" w:color="000000"/>
              <w:right w:val="single" w:sz="4" w:space="0" w:color="000000"/>
            </w:tcBorders>
            <w:vAlign w:val="center"/>
          </w:tcPr>
          <w:p w14:paraId="6DAC9C1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11EC0F19" w14:textId="77777777" w:rsidR="007E60C9" w:rsidRPr="000E0405" w:rsidRDefault="007E60C9" w:rsidP="009F1A5E">
            <w:pPr>
              <w:snapToGrid w:val="0"/>
              <w:spacing w:after="0"/>
            </w:pPr>
            <w:r w:rsidRPr="000E0405">
              <w:t>No. 58%</w:t>
            </w:r>
          </w:p>
        </w:tc>
      </w:tr>
      <w:tr w:rsidR="00361D7F" w:rsidRPr="000E0405" w14:paraId="4FC55A16"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69BD8447" w14:textId="77777777" w:rsidR="007E60C9" w:rsidRPr="000E0405" w:rsidRDefault="007E60C9" w:rsidP="009F1A5E">
            <w:pPr>
              <w:snapToGrid w:val="0"/>
              <w:spacing w:after="0"/>
              <w:jc w:val="both"/>
            </w:pPr>
            <w:r w:rsidRPr="000E0405">
              <w:t>Case 12.19, m-RTT, BW=40MHz, #anchor=3</w:t>
            </w:r>
          </w:p>
        </w:tc>
        <w:tc>
          <w:tcPr>
            <w:tcW w:w="793" w:type="dxa"/>
            <w:tcBorders>
              <w:top w:val="single" w:sz="4" w:space="0" w:color="000000"/>
              <w:left w:val="single" w:sz="4" w:space="0" w:color="000000"/>
              <w:bottom w:val="single" w:sz="4" w:space="0" w:color="000000"/>
              <w:right w:val="single" w:sz="4" w:space="0" w:color="000000"/>
            </w:tcBorders>
            <w:vAlign w:val="center"/>
          </w:tcPr>
          <w:p w14:paraId="26887DC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0.52</w:t>
            </w:r>
          </w:p>
        </w:tc>
        <w:tc>
          <w:tcPr>
            <w:tcW w:w="794" w:type="dxa"/>
            <w:tcBorders>
              <w:top w:val="single" w:sz="4" w:space="0" w:color="000000"/>
              <w:left w:val="single" w:sz="4" w:space="0" w:color="000000"/>
              <w:bottom w:val="single" w:sz="4" w:space="0" w:color="000000"/>
              <w:right w:val="single" w:sz="4" w:space="0" w:color="000000"/>
            </w:tcBorders>
            <w:vAlign w:val="center"/>
          </w:tcPr>
          <w:p w14:paraId="5D4DD09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0.67</w:t>
            </w:r>
          </w:p>
        </w:tc>
        <w:tc>
          <w:tcPr>
            <w:tcW w:w="793" w:type="dxa"/>
            <w:tcBorders>
              <w:top w:val="single" w:sz="4" w:space="0" w:color="000000"/>
              <w:left w:val="single" w:sz="4" w:space="0" w:color="000000"/>
              <w:bottom w:val="single" w:sz="4" w:space="0" w:color="000000"/>
              <w:right w:val="single" w:sz="4" w:space="0" w:color="000000"/>
            </w:tcBorders>
            <w:vAlign w:val="center"/>
          </w:tcPr>
          <w:p w14:paraId="0D47615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0.84</w:t>
            </w:r>
          </w:p>
        </w:tc>
        <w:tc>
          <w:tcPr>
            <w:tcW w:w="794" w:type="dxa"/>
            <w:tcBorders>
              <w:top w:val="single" w:sz="4" w:space="0" w:color="000000"/>
              <w:left w:val="single" w:sz="4" w:space="0" w:color="000000"/>
              <w:bottom w:val="single" w:sz="4" w:space="0" w:color="000000"/>
              <w:right w:val="single" w:sz="4" w:space="0" w:color="000000"/>
            </w:tcBorders>
            <w:vAlign w:val="center"/>
          </w:tcPr>
          <w:p w14:paraId="066EC49E"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1.11</w:t>
            </w:r>
          </w:p>
        </w:tc>
        <w:tc>
          <w:tcPr>
            <w:tcW w:w="1063" w:type="dxa"/>
            <w:tcBorders>
              <w:top w:val="single" w:sz="4" w:space="0" w:color="000000"/>
              <w:left w:val="single" w:sz="4" w:space="0" w:color="000000"/>
              <w:bottom w:val="single" w:sz="4" w:space="0" w:color="000000"/>
              <w:right w:val="single" w:sz="4" w:space="0" w:color="000000"/>
            </w:tcBorders>
            <w:vAlign w:val="center"/>
          </w:tcPr>
          <w:p w14:paraId="62798BBB"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6BF276D2" w14:textId="77777777" w:rsidR="007E60C9" w:rsidRPr="000E0405" w:rsidRDefault="007E60C9" w:rsidP="009F1A5E">
            <w:pPr>
              <w:snapToGrid w:val="0"/>
              <w:spacing w:after="0"/>
            </w:pPr>
            <w:r w:rsidRPr="000E0405">
              <w:t>No. 47%</w:t>
            </w:r>
          </w:p>
        </w:tc>
      </w:tr>
      <w:tr w:rsidR="00361D7F" w:rsidRPr="000E0405" w14:paraId="4A693CE3"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611DEB50" w14:textId="77777777" w:rsidR="007E60C9" w:rsidRPr="000E0405" w:rsidRDefault="007E60C9" w:rsidP="009F1A5E">
            <w:pPr>
              <w:snapToGrid w:val="0"/>
              <w:spacing w:after="0"/>
              <w:jc w:val="both"/>
            </w:pPr>
            <w:r w:rsidRPr="000E0405">
              <w:t>Case 12.22, m-RTT, BW=40MHz, #anchor=5</w:t>
            </w:r>
          </w:p>
        </w:tc>
        <w:tc>
          <w:tcPr>
            <w:tcW w:w="793" w:type="dxa"/>
            <w:tcBorders>
              <w:top w:val="single" w:sz="4" w:space="0" w:color="000000"/>
              <w:left w:val="single" w:sz="4" w:space="0" w:color="000000"/>
              <w:bottom w:val="single" w:sz="4" w:space="0" w:color="000000"/>
              <w:right w:val="single" w:sz="4" w:space="0" w:color="000000"/>
            </w:tcBorders>
            <w:vAlign w:val="center"/>
          </w:tcPr>
          <w:p w14:paraId="53D9366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0.43</w:t>
            </w:r>
          </w:p>
        </w:tc>
        <w:tc>
          <w:tcPr>
            <w:tcW w:w="794" w:type="dxa"/>
            <w:tcBorders>
              <w:top w:val="single" w:sz="4" w:space="0" w:color="000000"/>
              <w:left w:val="single" w:sz="4" w:space="0" w:color="000000"/>
              <w:bottom w:val="single" w:sz="4" w:space="0" w:color="000000"/>
              <w:right w:val="single" w:sz="4" w:space="0" w:color="000000"/>
            </w:tcBorders>
            <w:vAlign w:val="center"/>
          </w:tcPr>
          <w:p w14:paraId="4F09CFA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0.55</w:t>
            </w:r>
          </w:p>
        </w:tc>
        <w:tc>
          <w:tcPr>
            <w:tcW w:w="793" w:type="dxa"/>
            <w:tcBorders>
              <w:top w:val="single" w:sz="4" w:space="0" w:color="000000"/>
              <w:left w:val="single" w:sz="4" w:space="0" w:color="000000"/>
              <w:bottom w:val="single" w:sz="4" w:space="0" w:color="000000"/>
              <w:right w:val="single" w:sz="4" w:space="0" w:color="000000"/>
            </w:tcBorders>
            <w:vAlign w:val="center"/>
          </w:tcPr>
          <w:p w14:paraId="46714F7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0.71</w:t>
            </w:r>
          </w:p>
        </w:tc>
        <w:tc>
          <w:tcPr>
            <w:tcW w:w="794" w:type="dxa"/>
            <w:tcBorders>
              <w:top w:val="single" w:sz="4" w:space="0" w:color="000000"/>
              <w:left w:val="single" w:sz="4" w:space="0" w:color="000000"/>
              <w:bottom w:val="single" w:sz="4" w:space="0" w:color="000000"/>
              <w:right w:val="single" w:sz="4" w:space="0" w:color="000000"/>
            </w:tcBorders>
            <w:vAlign w:val="center"/>
          </w:tcPr>
          <w:p w14:paraId="0402F28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0.94</w:t>
            </w:r>
          </w:p>
        </w:tc>
        <w:tc>
          <w:tcPr>
            <w:tcW w:w="1063" w:type="dxa"/>
            <w:tcBorders>
              <w:top w:val="single" w:sz="4" w:space="0" w:color="000000"/>
              <w:left w:val="single" w:sz="4" w:space="0" w:color="000000"/>
              <w:bottom w:val="single" w:sz="4" w:space="0" w:color="000000"/>
              <w:right w:val="single" w:sz="4" w:space="0" w:color="000000"/>
            </w:tcBorders>
            <w:vAlign w:val="center"/>
          </w:tcPr>
          <w:p w14:paraId="001F24E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45D65435" w14:textId="77777777" w:rsidR="007E60C9" w:rsidRPr="000E0405" w:rsidRDefault="007E60C9" w:rsidP="009F1A5E">
            <w:pPr>
              <w:snapToGrid w:val="0"/>
              <w:spacing w:after="0"/>
            </w:pPr>
            <w:r w:rsidRPr="000E0405">
              <w:t>No. 60%</w:t>
            </w:r>
          </w:p>
        </w:tc>
      </w:tr>
      <w:tr w:rsidR="00361D7F" w:rsidRPr="000E0405" w14:paraId="27ED52E2"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251AB34" w14:textId="77777777" w:rsidR="007E60C9" w:rsidRPr="000E0405" w:rsidRDefault="007E60C9" w:rsidP="009F1A5E">
            <w:pPr>
              <w:snapToGrid w:val="0"/>
              <w:spacing w:after="0"/>
              <w:jc w:val="both"/>
            </w:pPr>
            <w:r w:rsidRPr="000E0405">
              <w:t>Case 12.25, m-RTT, BW=40MHz, #anchor=7</w:t>
            </w:r>
          </w:p>
        </w:tc>
        <w:tc>
          <w:tcPr>
            <w:tcW w:w="793" w:type="dxa"/>
            <w:tcBorders>
              <w:top w:val="single" w:sz="4" w:space="0" w:color="000000"/>
              <w:left w:val="single" w:sz="4" w:space="0" w:color="000000"/>
              <w:bottom w:val="single" w:sz="4" w:space="0" w:color="000000"/>
              <w:right w:val="single" w:sz="4" w:space="0" w:color="000000"/>
            </w:tcBorders>
            <w:vAlign w:val="center"/>
          </w:tcPr>
          <w:p w14:paraId="5221C275"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0.42</w:t>
            </w:r>
          </w:p>
        </w:tc>
        <w:tc>
          <w:tcPr>
            <w:tcW w:w="794" w:type="dxa"/>
            <w:tcBorders>
              <w:top w:val="single" w:sz="4" w:space="0" w:color="000000"/>
              <w:left w:val="single" w:sz="4" w:space="0" w:color="000000"/>
              <w:bottom w:val="single" w:sz="4" w:space="0" w:color="000000"/>
              <w:right w:val="single" w:sz="4" w:space="0" w:color="000000"/>
            </w:tcBorders>
            <w:vAlign w:val="center"/>
          </w:tcPr>
          <w:p w14:paraId="742DD0C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0.56</w:t>
            </w:r>
          </w:p>
        </w:tc>
        <w:tc>
          <w:tcPr>
            <w:tcW w:w="793" w:type="dxa"/>
            <w:tcBorders>
              <w:top w:val="single" w:sz="4" w:space="0" w:color="000000"/>
              <w:left w:val="single" w:sz="4" w:space="0" w:color="000000"/>
              <w:bottom w:val="single" w:sz="4" w:space="0" w:color="000000"/>
              <w:right w:val="single" w:sz="4" w:space="0" w:color="000000"/>
            </w:tcBorders>
            <w:vAlign w:val="center"/>
          </w:tcPr>
          <w:p w14:paraId="1CB0418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0.73</w:t>
            </w:r>
          </w:p>
        </w:tc>
        <w:tc>
          <w:tcPr>
            <w:tcW w:w="794" w:type="dxa"/>
            <w:tcBorders>
              <w:top w:val="single" w:sz="4" w:space="0" w:color="000000"/>
              <w:left w:val="single" w:sz="4" w:space="0" w:color="000000"/>
              <w:bottom w:val="single" w:sz="4" w:space="0" w:color="000000"/>
              <w:right w:val="single" w:sz="4" w:space="0" w:color="000000"/>
            </w:tcBorders>
            <w:vAlign w:val="center"/>
          </w:tcPr>
          <w:p w14:paraId="30CFD2C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1.08</w:t>
            </w:r>
          </w:p>
        </w:tc>
        <w:tc>
          <w:tcPr>
            <w:tcW w:w="1063" w:type="dxa"/>
            <w:tcBorders>
              <w:top w:val="single" w:sz="4" w:space="0" w:color="000000"/>
              <w:left w:val="single" w:sz="4" w:space="0" w:color="000000"/>
              <w:bottom w:val="single" w:sz="4" w:space="0" w:color="000000"/>
              <w:right w:val="single" w:sz="4" w:space="0" w:color="000000"/>
            </w:tcBorders>
            <w:vAlign w:val="center"/>
          </w:tcPr>
          <w:p w14:paraId="2FD70A1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67AB0BB7" w14:textId="77777777" w:rsidR="007E60C9" w:rsidRPr="000E0405" w:rsidRDefault="007E60C9" w:rsidP="009F1A5E">
            <w:pPr>
              <w:snapToGrid w:val="0"/>
              <w:spacing w:after="0"/>
            </w:pPr>
            <w:r w:rsidRPr="000E0405">
              <w:t>No. 61%</w:t>
            </w:r>
          </w:p>
        </w:tc>
      </w:tr>
      <w:tr w:rsidR="00361D7F" w:rsidRPr="000E0405" w14:paraId="7DF10666" w14:textId="77777777" w:rsidTr="007E60C9">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91750D" w14:textId="77777777" w:rsidR="007E60C9" w:rsidRPr="000E0405" w:rsidRDefault="007E60C9" w:rsidP="009F1A5E">
            <w:pPr>
              <w:snapToGrid w:val="0"/>
              <w:spacing w:after="0"/>
              <w:jc w:val="both"/>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446278"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B825AE7" w14:textId="77777777" w:rsidR="007E60C9" w:rsidRPr="000E0405" w:rsidRDefault="007E60C9" w:rsidP="009F1A5E">
            <w:pPr>
              <w:keepNext/>
              <w:keepLines/>
              <w:spacing w:after="0" w:line="259" w:lineRule="auto"/>
              <w:rPr>
                <w:rFonts w:ascii="Arial" w:hAnsi="Arial"/>
                <w:sz w:val="18"/>
              </w:rPr>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2E62A6E"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F6A7FC"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974936" w14:textId="77777777" w:rsidR="007E60C9" w:rsidRPr="000E0405" w:rsidRDefault="007E60C9" w:rsidP="009F1A5E">
            <w:pPr>
              <w:snapToGrid w:val="0"/>
              <w:spacing w:after="0"/>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E06E37" w14:textId="77777777" w:rsidR="007E60C9" w:rsidRPr="000E0405" w:rsidRDefault="007E60C9" w:rsidP="009F1A5E">
            <w:pPr>
              <w:snapToGrid w:val="0"/>
              <w:spacing w:after="0"/>
            </w:pPr>
          </w:p>
        </w:tc>
      </w:tr>
      <w:tr w:rsidR="00361D7F" w:rsidRPr="000E0405" w14:paraId="5EB93667"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F6FC4" w14:textId="77777777" w:rsidR="007E60C9" w:rsidRPr="000E0405" w:rsidRDefault="007E60C9" w:rsidP="009F1A5E">
            <w:pPr>
              <w:snapToGrid w:val="0"/>
              <w:spacing w:after="0"/>
              <w:jc w:val="both"/>
            </w:pPr>
            <w:r w:rsidRPr="000E0405">
              <w:t>Case 12.2, m-RTT,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F7DA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446C8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0.56</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335A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0.68</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E28A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0.85</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D95D9D"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9218E" w14:textId="77777777" w:rsidR="007E60C9" w:rsidRPr="000E0405" w:rsidRDefault="007E60C9" w:rsidP="009F1A5E">
            <w:pPr>
              <w:snapToGrid w:val="0"/>
              <w:spacing w:after="0"/>
            </w:pPr>
            <w:r w:rsidRPr="000E0405">
              <w:t>No. 58%</w:t>
            </w:r>
          </w:p>
        </w:tc>
      </w:tr>
      <w:tr w:rsidR="00361D7F" w:rsidRPr="000E0405" w14:paraId="06C2089E"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8E3E4" w14:textId="77777777" w:rsidR="007E60C9" w:rsidRPr="000E0405" w:rsidRDefault="007E60C9" w:rsidP="009F1A5E">
            <w:pPr>
              <w:snapToGrid w:val="0"/>
              <w:spacing w:after="0"/>
              <w:jc w:val="both"/>
            </w:pPr>
            <w:r w:rsidRPr="000E0405">
              <w:t>Case 12.5, m-RTT,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B467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B3C9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14DC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0EA4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0.70</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94D8A"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05822" w14:textId="77777777" w:rsidR="007E60C9" w:rsidRPr="000E0405" w:rsidRDefault="007E60C9" w:rsidP="009F1A5E">
            <w:pPr>
              <w:snapToGrid w:val="0"/>
              <w:spacing w:after="0"/>
            </w:pPr>
            <w:r w:rsidRPr="000E0405">
              <w:t>No. 73%</w:t>
            </w:r>
          </w:p>
        </w:tc>
      </w:tr>
      <w:tr w:rsidR="00361D7F" w:rsidRPr="000E0405" w14:paraId="1AA3E43B"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1370A" w14:textId="77777777" w:rsidR="007E60C9" w:rsidRPr="000E0405" w:rsidRDefault="007E60C9" w:rsidP="009F1A5E">
            <w:pPr>
              <w:snapToGrid w:val="0"/>
              <w:spacing w:after="0"/>
              <w:jc w:val="both"/>
            </w:pPr>
            <w:r w:rsidRPr="000E0405">
              <w:t>Case 12.8, m-RTT,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969D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9DB2C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0.44</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017B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FAB3E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0.73</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4786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B554B" w14:textId="77777777" w:rsidR="007E60C9" w:rsidRPr="000E0405" w:rsidRDefault="007E60C9" w:rsidP="009F1A5E">
            <w:pPr>
              <w:snapToGrid w:val="0"/>
              <w:spacing w:after="0"/>
            </w:pPr>
            <w:r w:rsidRPr="000E0405">
              <w:t>No. 74%</w:t>
            </w:r>
          </w:p>
        </w:tc>
      </w:tr>
      <w:tr w:rsidR="00361D7F" w:rsidRPr="000E0405" w14:paraId="39F879D7"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777F0" w14:textId="77777777" w:rsidR="007E60C9" w:rsidRPr="000E0405" w:rsidRDefault="007E60C9" w:rsidP="009F1A5E">
            <w:pPr>
              <w:snapToGrid w:val="0"/>
              <w:spacing w:after="0"/>
              <w:jc w:val="both"/>
            </w:pPr>
            <w:r w:rsidRPr="000E0405">
              <w:t>Case 12.11, m-RTT,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0F71F" w14:textId="77777777" w:rsidR="007E60C9" w:rsidRPr="000E0405" w:rsidRDefault="007E60C9" w:rsidP="009F1A5E">
            <w:pPr>
              <w:keepNext/>
              <w:keepLines/>
              <w:spacing w:after="0" w:line="259" w:lineRule="auto"/>
              <w:rPr>
                <w:rFonts w:ascii="Arial" w:hAnsi="Arial"/>
                <w:sz w:val="18"/>
                <w:lang w:val="en-US"/>
              </w:rPr>
            </w:pPr>
            <w:r w:rsidRPr="000E0405">
              <w:rPr>
                <w:rFonts w:ascii="Arial" w:hAnsi="Arial"/>
                <w:sz w:val="18"/>
                <w:lang w:val="en-US"/>
              </w:rPr>
              <w:t>0.44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553E4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0.56</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3C1E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0.68</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1872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B397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B85098" w14:textId="77777777" w:rsidR="007E60C9" w:rsidRPr="000E0405" w:rsidRDefault="007E60C9" w:rsidP="009F1A5E">
            <w:pPr>
              <w:snapToGrid w:val="0"/>
              <w:spacing w:after="0"/>
            </w:pPr>
            <w:r w:rsidRPr="000E0405">
              <w:t>No. 59%</w:t>
            </w:r>
          </w:p>
        </w:tc>
      </w:tr>
      <w:tr w:rsidR="00361D7F" w:rsidRPr="000E0405" w14:paraId="353CDEDC"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66F46F" w14:textId="77777777" w:rsidR="007E60C9" w:rsidRPr="000E0405" w:rsidRDefault="007E60C9" w:rsidP="009F1A5E">
            <w:pPr>
              <w:snapToGrid w:val="0"/>
              <w:spacing w:after="0"/>
              <w:jc w:val="both"/>
            </w:pPr>
            <w:r w:rsidRPr="000E0405">
              <w:t>Case 12.14, m-RTT,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C0A0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AC31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ACA1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8409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0.69</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34921"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97A7C" w14:textId="77777777" w:rsidR="007E60C9" w:rsidRPr="000E0405" w:rsidRDefault="007E60C9" w:rsidP="009F1A5E">
            <w:pPr>
              <w:snapToGrid w:val="0"/>
              <w:spacing w:after="0"/>
            </w:pPr>
            <w:r w:rsidRPr="000E0405">
              <w:t>No. 75%</w:t>
            </w:r>
          </w:p>
        </w:tc>
      </w:tr>
      <w:tr w:rsidR="00361D7F" w:rsidRPr="000E0405" w14:paraId="1177ED3A"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E6267" w14:textId="77777777" w:rsidR="007E60C9" w:rsidRPr="000E0405" w:rsidRDefault="007E60C9" w:rsidP="009F1A5E">
            <w:pPr>
              <w:snapToGrid w:val="0"/>
              <w:spacing w:after="0"/>
              <w:jc w:val="both"/>
            </w:pPr>
            <w:r w:rsidRPr="000E0405">
              <w:t>Case 12.17, m-RTT,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0A5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4A93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0.44</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C807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9A2FA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1DC67"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115A4" w14:textId="77777777" w:rsidR="007E60C9" w:rsidRPr="000E0405" w:rsidRDefault="007E60C9" w:rsidP="009F1A5E">
            <w:pPr>
              <w:snapToGrid w:val="0"/>
              <w:spacing w:after="0"/>
            </w:pPr>
            <w:r w:rsidRPr="000E0405">
              <w:t>No. 74%</w:t>
            </w:r>
          </w:p>
        </w:tc>
      </w:tr>
      <w:tr w:rsidR="00361D7F" w:rsidRPr="000E0405" w14:paraId="06277548"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489D6" w14:textId="77777777" w:rsidR="007E60C9" w:rsidRPr="000E0405" w:rsidRDefault="007E60C9" w:rsidP="009F1A5E">
            <w:pPr>
              <w:snapToGrid w:val="0"/>
              <w:spacing w:after="0"/>
              <w:jc w:val="both"/>
            </w:pPr>
            <w:r w:rsidRPr="000E0405">
              <w:t>Case 12.20, m-RTT,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8A05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B51D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0709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DC1A8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0.82</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1DC46"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C2440" w14:textId="77777777" w:rsidR="007E60C9" w:rsidRPr="000E0405" w:rsidRDefault="007E60C9" w:rsidP="009F1A5E">
            <w:pPr>
              <w:snapToGrid w:val="0"/>
              <w:spacing w:after="0"/>
            </w:pPr>
            <w:r w:rsidRPr="000E0405">
              <w:t>No. 60%</w:t>
            </w:r>
          </w:p>
        </w:tc>
      </w:tr>
      <w:tr w:rsidR="00361D7F" w:rsidRPr="000E0405" w14:paraId="0CE4E271"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B1051" w14:textId="77777777" w:rsidR="007E60C9" w:rsidRPr="000E0405" w:rsidRDefault="007E60C9" w:rsidP="009F1A5E">
            <w:pPr>
              <w:snapToGrid w:val="0"/>
              <w:spacing w:after="0"/>
              <w:jc w:val="both"/>
            </w:pPr>
            <w:r w:rsidRPr="000E0405">
              <w:t>Case 12.23, m-RTT,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DC00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BB24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0.44</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2B49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7EA0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0.67</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A56F9"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78A63" w14:textId="77777777" w:rsidR="007E60C9" w:rsidRPr="000E0405" w:rsidRDefault="007E60C9" w:rsidP="009F1A5E">
            <w:pPr>
              <w:snapToGrid w:val="0"/>
              <w:spacing w:after="0"/>
            </w:pPr>
            <w:r w:rsidRPr="000E0405">
              <w:t>No. 75%</w:t>
            </w:r>
          </w:p>
        </w:tc>
      </w:tr>
      <w:tr w:rsidR="00361D7F" w:rsidRPr="000E0405" w14:paraId="1E25CE19"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CFC0CC" w14:textId="77777777" w:rsidR="007E60C9" w:rsidRPr="000E0405" w:rsidRDefault="007E60C9" w:rsidP="009F1A5E">
            <w:pPr>
              <w:snapToGrid w:val="0"/>
              <w:spacing w:after="0"/>
              <w:jc w:val="both"/>
            </w:pPr>
            <w:r w:rsidRPr="000E0405">
              <w:t>Case 12.26, m-RTT,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4315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5D1A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83DC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F77DF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0.69</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787A7"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0BEA3D" w14:textId="77777777" w:rsidR="007E60C9" w:rsidRPr="000E0405" w:rsidRDefault="007E60C9" w:rsidP="009F1A5E">
            <w:pPr>
              <w:snapToGrid w:val="0"/>
              <w:spacing w:after="0"/>
            </w:pPr>
            <w:r w:rsidRPr="000E0405">
              <w:t>No. 76%</w:t>
            </w:r>
          </w:p>
        </w:tc>
      </w:tr>
      <w:tr w:rsidR="00361D7F" w:rsidRPr="000E0405" w14:paraId="2C255E7E" w14:textId="77777777" w:rsidTr="007E60C9">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6067CF" w14:textId="77777777" w:rsidR="007E60C9" w:rsidRPr="000E0405" w:rsidRDefault="007E60C9" w:rsidP="009F1A5E">
            <w:pPr>
              <w:snapToGrid w:val="0"/>
              <w:spacing w:after="0"/>
              <w:jc w:val="both"/>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7B28B2"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BD50CDC" w14:textId="77777777" w:rsidR="007E60C9" w:rsidRPr="000E0405" w:rsidRDefault="007E60C9" w:rsidP="009F1A5E">
            <w:pPr>
              <w:keepNext/>
              <w:keepLines/>
              <w:spacing w:after="0" w:line="259" w:lineRule="auto"/>
              <w:rPr>
                <w:rFonts w:ascii="Arial" w:hAnsi="Arial"/>
                <w:sz w:val="18"/>
              </w:rPr>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75AFF62"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041390"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6F67A9" w14:textId="77777777" w:rsidR="007E60C9" w:rsidRPr="000E0405" w:rsidRDefault="007E60C9" w:rsidP="009F1A5E">
            <w:pPr>
              <w:snapToGrid w:val="0"/>
              <w:spacing w:after="0"/>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E88AE6" w14:textId="77777777" w:rsidR="007E60C9" w:rsidRPr="000E0405" w:rsidRDefault="007E60C9" w:rsidP="009F1A5E">
            <w:pPr>
              <w:snapToGrid w:val="0"/>
              <w:spacing w:after="0"/>
            </w:pPr>
          </w:p>
        </w:tc>
      </w:tr>
      <w:tr w:rsidR="00361D7F" w:rsidRPr="000E0405" w14:paraId="16D41D5A"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6BF72" w14:textId="77777777" w:rsidR="007E60C9" w:rsidRPr="000E0405" w:rsidRDefault="007E60C9" w:rsidP="009F1A5E">
            <w:pPr>
              <w:snapToGrid w:val="0"/>
              <w:spacing w:after="0"/>
              <w:jc w:val="both"/>
            </w:pPr>
            <w:r w:rsidRPr="000E0405">
              <w:t>Case 12.3, m-RTT,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B50A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22FC0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A6F3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90A9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0.39</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18F20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095A26" w14:textId="77777777" w:rsidR="007E60C9" w:rsidRPr="000E0405" w:rsidRDefault="007E60C9" w:rsidP="009F1A5E">
            <w:pPr>
              <w:snapToGrid w:val="0"/>
              <w:spacing w:after="0"/>
            </w:pPr>
            <w:r w:rsidRPr="000E0405">
              <w:t>Yes</w:t>
            </w:r>
          </w:p>
        </w:tc>
      </w:tr>
      <w:tr w:rsidR="00361D7F" w:rsidRPr="000E0405" w14:paraId="138FE05D"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6CC5A" w14:textId="77777777" w:rsidR="007E60C9" w:rsidRPr="000E0405" w:rsidRDefault="007E60C9" w:rsidP="009F1A5E">
            <w:pPr>
              <w:snapToGrid w:val="0"/>
              <w:spacing w:after="0"/>
              <w:jc w:val="both"/>
            </w:pPr>
            <w:r w:rsidRPr="000E0405">
              <w:t>Case 12.6, m-RTT,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A7D8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F506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D6D5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9A51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0.31</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DF133D"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1C142" w14:textId="77777777" w:rsidR="007E60C9" w:rsidRPr="000E0405" w:rsidRDefault="007E60C9" w:rsidP="009F1A5E">
            <w:pPr>
              <w:snapToGrid w:val="0"/>
              <w:spacing w:after="0"/>
            </w:pPr>
            <w:r w:rsidRPr="000E0405">
              <w:t>Yes</w:t>
            </w:r>
          </w:p>
        </w:tc>
      </w:tr>
      <w:tr w:rsidR="00361D7F" w:rsidRPr="000E0405" w14:paraId="08A726E9"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F0C08" w14:textId="77777777" w:rsidR="007E60C9" w:rsidRPr="000E0405" w:rsidRDefault="007E60C9" w:rsidP="009F1A5E">
            <w:pPr>
              <w:snapToGrid w:val="0"/>
              <w:spacing w:after="0"/>
              <w:jc w:val="both"/>
            </w:pPr>
            <w:r w:rsidRPr="000E0405">
              <w:t>Case 12.9, m-RTT,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D43E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1F8B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E4BA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85B9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3DC216"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B9BDC" w14:textId="77777777" w:rsidR="007E60C9" w:rsidRPr="000E0405" w:rsidRDefault="007E60C9" w:rsidP="009F1A5E">
            <w:pPr>
              <w:snapToGrid w:val="0"/>
              <w:spacing w:after="0"/>
            </w:pPr>
            <w:r w:rsidRPr="000E0405">
              <w:t>Yes</w:t>
            </w:r>
          </w:p>
        </w:tc>
      </w:tr>
      <w:tr w:rsidR="00361D7F" w:rsidRPr="000E0405" w14:paraId="7C672F7A"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C5FFC" w14:textId="77777777" w:rsidR="007E60C9" w:rsidRPr="000E0405" w:rsidRDefault="007E60C9" w:rsidP="009F1A5E">
            <w:pPr>
              <w:snapToGrid w:val="0"/>
              <w:spacing w:after="0"/>
              <w:jc w:val="both"/>
            </w:pPr>
            <w:r w:rsidRPr="000E0405">
              <w:t>Case 12.12, m-RTT,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B07E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A51E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5CF5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0C33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E7ADC"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C2E40" w14:textId="77777777" w:rsidR="007E60C9" w:rsidRPr="000E0405" w:rsidRDefault="007E60C9" w:rsidP="009F1A5E">
            <w:pPr>
              <w:snapToGrid w:val="0"/>
              <w:spacing w:after="0"/>
            </w:pPr>
            <w:r w:rsidRPr="000E0405">
              <w:t>Yes</w:t>
            </w:r>
          </w:p>
        </w:tc>
      </w:tr>
      <w:tr w:rsidR="00361D7F" w:rsidRPr="000E0405" w14:paraId="32B2CB8E"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5608C" w14:textId="77777777" w:rsidR="007E60C9" w:rsidRPr="000E0405" w:rsidRDefault="007E60C9" w:rsidP="009F1A5E">
            <w:pPr>
              <w:snapToGrid w:val="0"/>
              <w:spacing w:after="0"/>
              <w:jc w:val="both"/>
            </w:pPr>
            <w:r w:rsidRPr="000E0405">
              <w:t>Case 12.15, m-RTT,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A58CD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8CD8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0869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7EF3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0.30</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498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9EA87F" w14:textId="77777777" w:rsidR="007E60C9" w:rsidRPr="000E0405" w:rsidRDefault="007E60C9" w:rsidP="009F1A5E">
            <w:pPr>
              <w:snapToGrid w:val="0"/>
              <w:spacing w:after="0"/>
            </w:pPr>
            <w:r w:rsidRPr="000E0405">
              <w:t>Yes</w:t>
            </w:r>
          </w:p>
        </w:tc>
      </w:tr>
      <w:tr w:rsidR="00361D7F" w:rsidRPr="000E0405" w14:paraId="43DCB8EF"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7E200" w14:textId="77777777" w:rsidR="007E60C9" w:rsidRPr="000E0405" w:rsidRDefault="007E60C9" w:rsidP="009F1A5E">
            <w:pPr>
              <w:snapToGrid w:val="0"/>
              <w:spacing w:after="0"/>
              <w:jc w:val="both"/>
            </w:pPr>
            <w:r w:rsidRPr="000E0405">
              <w:lastRenderedPageBreak/>
              <w:t>Case 12.18, m-RTT,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5E48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DEB2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359F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00D8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22D3"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BB007" w14:textId="77777777" w:rsidR="007E60C9" w:rsidRPr="000E0405" w:rsidRDefault="007E60C9" w:rsidP="009F1A5E">
            <w:pPr>
              <w:snapToGrid w:val="0"/>
              <w:spacing w:after="0"/>
            </w:pPr>
            <w:r w:rsidRPr="000E0405">
              <w:t>Yes</w:t>
            </w:r>
          </w:p>
        </w:tc>
      </w:tr>
      <w:tr w:rsidR="00361D7F" w:rsidRPr="000E0405" w14:paraId="76DE21EA"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F921A" w14:textId="77777777" w:rsidR="007E60C9" w:rsidRPr="000E0405" w:rsidRDefault="007E60C9" w:rsidP="009F1A5E">
            <w:pPr>
              <w:snapToGrid w:val="0"/>
              <w:spacing w:after="0"/>
              <w:jc w:val="both"/>
            </w:pPr>
            <w:r w:rsidRPr="000E0405">
              <w:t>Case 12.21, m-RTT,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4AAC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8DBD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622B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DAFA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A85ADB"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25E73" w14:textId="77777777" w:rsidR="007E60C9" w:rsidRPr="000E0405" w:rsidRDefault="007E60C9" w:rsidP="009F1A5E">
            <w:pPr>
              <w:snapToGrid w:val="0"/>
              <w:spacing w:after="0"/>
            </w:pPr>
            <w:r w:rsidRPr="000E0405">
              <w:t>Yes</w:t>
            </w:r>
          </w:p>
        </w:tc>
      </w:tr>
      <w:tr w:rsidR="00361D7F" w:rsidRPr="000E0405" w14:paraId="64A66E4A"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7FA6E" w14:textId="77777777" w:rsidR="007E60C9" w:rsidRPr="000E0405" w:rsidRDefault="007E60C9" w:rsidP="009F1A5E">
            <w:pPr>
              <w:snapToGrid w:val="0"/>
              <w:spacing w:after="0"/>
              <w:jc w:val="both"/>
            </w:pPr>
            <w:r w:rsidRPr="000E0405">
              <w:t>Case 12.24, m-RTT,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F218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5400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5670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DD99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0.30</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09D1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665A7" w14:textId="77777777" w:rsidR="007E60C9" w:rsidRPr="000E0405" w:rsidRDefault="007E60C9" w:rsidP="009F1A5E">
            <w:pPr>
              <w:snapToGrid w:val="0"/>
              <w:spacing w:after="0"/>
            </w:pPr>
            <w:r w:rsidRPr="000E0405">
              <w:t>Yes</w:t>
            </w:r>
          </w:p>
        </w:tc>
      </w:tr>
      <w:tr w:rsidR="007E60C9" w:rsidRPr="000E0405" w14:paraId="7FB95923"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1F6AF" w14:textId="77777777" w:rsidR="007E60C9" w:rsidRPr="000E0405" w:rsidRDefault="007E60C9" w:rsidP="009F1A5E">
            <w:pPr>
              <w:snapToGrid w:val="0"/>
              <w:spacing w:after="0"/>
              <w:jc w:val="both"/>
            </w:pPr>
            <w:r w:rsidRPr="000E0405">
              <w:t>Case 12.27, m-RTT,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1745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8DC2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1FCE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05A7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AC58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84DB2" w14:textId="77777777" w:rsidR="007E60C9" w:rsidRPr="000E0405" w:rsidRDefault="007E60C9" w:rsidP="009F1A5E">
            <w:pPr>
              <w:snapToGrid w:val="0"/>
              <w:spacing w:after="0"/>
            </w:pPr>
            <w:r w:rsidRPr="000E0405">
              <w:t>Yes</w:t>
            </w:r>
          </w:p>
        </w:tc>
      </w:tr>
    </w:tbl>
    <w:p w14:paraId="049D8BC1" w14:textId="77777777" w:rsidR="007E60C9" w:rsidRPr="000E0405" w:rsidRDefault="007E60C9" w:rsidP="009F1A5E">
      <w:pPr>
        <w:spacing w:line="259" w:lineRule="auto"/>
        <w:jc w:val="both"/>
        <w:rPr>
          <w:lang w:val="en-US" w:eastAsia="zh-CN"/>
        </w:rPr>
      </w:pPr>
      <w:bookmarkStart w:id="75" w:name="_Ref118385978"/>
    </w:p>
    <w:p w14:paraId="2B071E4A"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75"/>
      <w:r w:rsidRPr="000E0405">
        <w:rPr>
          <w:b/>
          <w:bCs/>
          <w:lang w:val="en-US" w:eastAsia="zh-CN"/>
        </w:rPr>
        <w:t>B.1.10.2.2-3</w:t>
      </w:r>
      <w:r w:rsidRPr="000E0405">
        <w:rPr>
          <w:b/>
          <w:bCs/>
          <w:lang w:val="en-US"/>
        </w:rPr>
        <w:t xml:space="preserve"> Simulation results for highway for absolute positioning - horizontal accuracy (m-RTT, MF+FB-ReTx)</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4"/>
        <w:gridCol w:w="793"/>
        <w:gridCol w:w="794"/>
        <w:gridCol w:w="793"/>
        <w:gridCol w:w="794"/>
        <w:gridCol w:w="1063"/>
        <w:gridCol w:w="1063"/>
      </w:tblGrid>
      <w:tr w:rsidR="00361D7F" w:rsidRPr="000E0405" w14:paraId="0CB1E238" w14:textId="77777777" w:rsidTr="007E60C9">
        <w:trPr>
          <w:trHeight w:val="300"/>
          <w:jc w:val="center"/>
        </w:trPr>
        <w:tc>
          <w:tcPr>
            <w:tcW w:w="4334" w:type="dxa"/>
            <w:shd w:val="clear" w:color="auto" w:fill="D9D9D9"/>
            <w:vAlign w:val="center"/>
          </w:tcPr>
          <w:p w14:paraId="4B21D90B" w14:textId="77777777" w:rsidR="007E60C9" w:rsidRPr="000E0405" w:rsidRDefault="007E60C9" w:rsidP="009F1A5E">
            <w:pPr>
              <w:snapToGrid w:val="0"/>
              <w:spacing w:after="0"/>
              <w:jc w:val="both"/>
            </w:pPr>
            <w:r w:rsidRPr="000E0405">
              <w:rPr>
                <w:rFonts w:hint="eastAsia"/>
              </w:rPr>
              <w:t>C</w:t>
            </w:r>
            <w:r w:rsidRPr="000E0405">
              <w:t xml:space="preserve">ase ID &amp; brief description </w:t>
            </w:r>
          </w:p>
        </w:tc>
        <w:tc>
          <w:tcPr>
            <w:tcW w:w="793" w:type="dxa"/>
            <w:shd w:val="clear" w:color="auto" w:fill="D9D9D9"/>
            <w:vAlign w:val="center"/>
          </w:tcPr>
          <w:p w14:paraId="6C9064DE" w14:textId="77777777" w:rsidR="007E60C9" w:rsidRPr="000E0405" w:rsidRDefault="007E60C9" w:rsidP="009F1A5E">
            <w:pPr>
              <w:snapToGrid w:val="0"/>
              <w:spacing w:after="0"/>
              <w:jc w:val="both"/>
            </w:pPr>
            <w:r w:rsidRPr="000E0405">
              <w:t>50%</w:t>
            </w:r>
          </w:p>
        </w:tc>
        <w:tc>
          <w:tcPr>
            <w:tcW w:w="794" w:type="dxa"/>
            <w:shd w:val="clear" w:color="auto" w:fill="D9D9D9"/>
            <w:vAlign w:val="center"/>
          </w:tcPr>
          <w:p w14:paraId="7A7A8BBC" w14:textId="77777777" w:rsidR="007E60C9" w:rsidRPr="000E0405" w:rsidRDefault="007E60C9" w:rsidP="009F1A5E">
            <w:pPr>
              <w:snapToGrid w:val="0"/>
              <w:spacing w:after="0"/>
              <w:jc w:val="both"/>
            </w:pPr>
            <w:r w:rsidRPr="000E0405">
              <w:t>67%</w:t>
            </w:r>
          </w:p>
        </w:tc>
        <w:tc>
          <w:tcPr>
            <w:tcW w:w="793" w:type="dxa"/>
            <w:shd w:val="clear" w:color="auto" w:fill="D9D9D9"/>
            <w:vAlign w:val="center"/>
          </w:tcPr>
          <w:p w14:paraId="4A4FAB80" w14:textId="77777777" w:rsidR="007E60C9" w:rsidRPr="000E0405" w:rsidRDefault="007E60C9" w:rsidP="009F1A5E">
            <w:pPr>
              <w:snapToGrid w:val="0"/>
              <w:spacing w:after="0"/>
              <w:jc w:val="both"/>
            </w:pPr>
            <w:r w:rsidRPr="000E0405">
              <w:t>80%</w:t>
            </w:r>
          </w:p>
        </w:tc>
        <w:tc>
          <w:tcPr>
            <w:tcW w:w="794" w:type="dxa"/>
            <w:shd w:val="clear" w:color="auto" w:fill="D9D9D9"/>
            <w:vAlign w:val="center"/>
          </w:tcPr>
          <w:p w14:paraId="6D731F3F" w14:textId="77777777" w:rsidR="007E60C9" w:rsidRPr="000E0405" w:rsidRDefault="007E60C9" w:rsidP="009F1A5E">
            <w:pPr>
              <w:snapToGrid w:val="0"/>
              <w:spacing w:after="0"/>
              <w:jc w:val="both"/>
            </w:pPr>
            <w:r w:rsidRPr="000E0405">
              <w:t>90%</w:t>
            </w:r>
          </w:p>
        </w:tc>
        <w:tc>
          <w:tcPr>
            <w:tcW w:w="1063" w:type="dxa"/>
            <w:shd w:val="clear" w:color="auto" w:fill="D9D9D9"/>
            <w:vAlign w:val="center"/>
          </w:tcPr>
          <w:p w14:paraId="7482943E" w14:textId="77777777" w:rsidR="007E60C9" w:rsidRPr="000E0405" w:rsidRDefault="007E60C9" w:rsidP="009F1A5E">
            <w:pPr>
              <w:snapToGrid w:val="0"/>
              <w:spacing w:after="0"/>
              <w:jc w:val="both"/>
            </w:pPr>
            <w:r w:rsidRPr="000E0405">
              <w:t>Set A req.</w:t>
            </w:r>
          </w:p>
        </w:tc>
        <w:tc>
          <w:tcPr>
            <w:tcW w:w="1063" w:type="dxa"/>
            <w:shd w:val="clear" w:color="auto" w:fill="D9D9D9"/>
            <w:vAlign w:val="center"/>
          </w:tcPr>
          <w:p w14:paraId="507DFF24" w14:textId="77777777" w:rsidR="007E60C9" w:rsidRPr="000E0405" w:rsidRDefault="007E60C9" w:rsidP="009F1A5E">
            <w:pPr>
              <w:snapToGrid w:val="0"/>
              <w:spacing w:after="0"/>
              <w:jc w:val="both"/>
            </w:pPr>
            <w:r w:rsidRPr="000E0405">
              <w:t>Set B req.</w:t>
            </w:r>
          </w:p>
        </w:tc>
      </w:tr>
      <w:tr w:rsidR="00361D7F" w:rsidRPr="000E0405" w14:paraId="61AEB869" w14:textId="77777777" w:rsidTr="002318CE">
        <w:trPr>
          <w:trHeight w:val="300"/>
          <w:jc w:val="center"/>
        </w:trPr>
        <w:tc>
          <w:tcPr>
            <w:tcW w:w="4334" w:type="dxa"/>
            <w:vAlign w:val="center"/>
          </w:tcPr>
          <w:p w14:paraId="1F404587" w14:textId="77777777" w:rsidR="007E60C9" w:rsidRPr="000E0405" w:rsidRDefault="007E60C9" w:rsidP="009F1A5E">
            <w:pPr>
              <w:snapToGrid w:val="0"/>
              <w:spacing w:after="0"/>
              <w:jc w:val="both"/>
            </w:pPr>
            <w:r w:rsidRPr="000E0405">
              <w:t>Case 14.1, m-RTT, BW=40MHz, #anchor=3</w:t>
            </w:r>
          </w:p>
        </w:tc>
        <w:tc>
          <w:tcPr>
            <w:tcW w:w="793" w:type="dxa"/>
            <w:vAlign w:val="center"/>
          </w:tcPr>
          <w:p w14:paraId="7FB814F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0.58</w:t>
            </w:r>
          </w:p>
        </w:tc>
        <w:tc>
          <w:tcPr>
            <w:tcW w:w="794" w:type="dxa"/>
            <w:vAlign w:val="center"/>
          </w:tcPr>
          <w:p w14:paraId="54087E00"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0.77</w:t>
            </w:r>
          </w:p>
        </w:tc>
        <w:tc>
          <w:tcPr>
            <w:tcW w:w="793" w:type="dxa"/>
            <w:vAlign w:val="center"/>
          </w:tcPr>
          <w:p w14:paraId="64D6AA07"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1.00</w:t>
            </w:r>
          </w:p>
        </w:tc>
        <w:tc>
          <w:tcPr>
            <w:tcW w:w="794" w:type="dxa"/>
            <w:vAlign w:val="center"/>
          </w:tcPr>
          <w:p w14:paraId="1A45BB3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1.45</w:t>
            </w:r>
          </w:p>
        </w:tc>
        <w:tc>
          <w:tcPr>
            <w:tcW w:w="1063" w:type="dxa"/>
            <w:vAlign w:val="center"/>
          </w:tcPr>
          <w:p w14:paraId="002B08D1" w14:textId="77777777" w:rsidR="007E60C9" w:rsidRPr="000E0405" w:rsidRDefault="007E60C9" w:rsidP="009F1A5E">
            <w:pPr>
              <w:snapToGrid w:val="0"/>
              <w:spacing w:after="0"/>
            </w:pPr>
            <w:r w:rsidRPr="000E0405">
              <w:t>Yes</w:t>
            </w:r>
          </w:p>
        </w:tc>
        <w:tc>
          <w:tcPr>
            <w:tcW w:w="1063" w:type="dxa"/>
            <w:vAlign w:val="center"/>
          </w:tcPr>
          <w:p w14:paraId="0DFDEE61" w14:textId="77777777" w:rsidR="007E60C9" w:rsidRPr="000E0405" w:rsidRDefault="007E60C9" w:rsidP="009F1A5E">
            <w:pPr>
              <w:snapToGrid w:val="0"/>
              <w:spacing w:after="0"/>
            </w:pPr>
            <w:r w:rsidRPr="000E0405">
              <w:t>No. 40%</w:t>
            </w:r>
          </w:p>
        </w:tc>
      </w:tr>
      <w:tr w:rsidR="00361D7F" w:rsidRPr="000E0405" w14:paraId="2FF02A16" w14:textId="77777777" w:rsidTr="002318CE">
        <w:trPr>
          <w:trHeight w:val="300"/>
          <w:jc w:val="center"/>
        </w:trPr>
        <w:tc>
          <w:tcPr>
            <w:tcW w:w="4334" w:type="dxa"/>
            <w:vAlign w:val="center"/>
          </w:tcPr>
          <w:p w14:paraId="06E56CB2" w14:textId="77777777" w:rsidR="007E60C9" w:rsidRPr="000E0405" w:rsidRDefault="007E60C9" w:rsidP="009F1A5E">
            <w:pPr>
              <w:snapToGrid w:val="0"/>
              <w:spacing w:after="0"/>
              <w:jc w:val="both"/>
            </w:pPr>
            <w:r w:rsidRPr="000E0405">
              <w:t>Case 14.3, m-RTT, BW=40MHz, #anchor=5</w:t>
            </w:r>
          </w:p>
        </w:tc>
        <w:tc>
          <w:tcPr>
            <w:tcW w:w="793" w:type="dxa"/>
            <w:vAlign w:val="center"/>
          </w:tcPr>
          <w:p w14:paraId="2A87987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0.50</w:t>
            </w:r>
          </w:p>
        </w:tc>
        <w:tc>
          <w:tcPr>
            <w:tcW w:w="794" w:type="dxa"/>
            <w:vAlign w:val="center"/>
          </w:tcPr>
          <w:p w14:paraId="2EF10917"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0.68</w:t>
            </w:r>
          </w:p>
        </w:tc>
        <w:tc>
          <w:tcPr>
            <w:tcW w:w="793" w:type="dxa"/>
            <w:vAlign w:val="center"/>
          </w:tcPr>
          <w:p w14:paraId="6FF6747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0.91</w:t>
            </w:r>
          </w:p>
        </w:tc>
        <w:tc>
          <w:tcPr>
            <w:tcW w:w="794" w:type="dxa"/>
            <w:vAlign w:val="center"/>
          </w:tcPr>
          <w:p w14:paraId="5CE00E5E"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1.37</w:t>
            </w:r>
          </w:p>
        </w:tc>
        <w:tc>
          <w:tcPr>
            <w:tcW w:w="1063" w:type="dxa"/>
            <w:vAlign w:val="center"/>
          </w:tcPr>
          <w:p w14:paraId="1A940B16" w14:textId="77777777" w:rsidR="007E60C9" w:rsidRPr="000E0405" w:rsidRDefault="007E60C9" w:rsidP="009F1A5E">
            <w:pPr>
              <w:snapToGrid w:val="0"/>
              <w:spacing w:after="0"/>
            </w:pPr>
            <w:r w:rsidRPr="000E0405">
              <w:t>Yes</w:t>
            </w:r>
          </w:p>
        </w:tc>
        <w:tc>
          <w:tcPr>
            <w:tcW w:w="1063" w:type="dxa"/>
            <w:vAlign w:val="center"/>
          </w:tcPr>
          <w:p w14:paraId="3C7A03CA" w14:textId="77777777" w:rsidR="007E60C9" w:rsidRPr="000E0405" w:rsidRDefault="007E60C9" w:rsidP="009F1A5E">
            <w:pPr>
              <w:snapToGrid w:val="0"/>
              <w:spacing w:after="0"/>
            </w:pPr>
            <w:r w:rsidRPr="000E0405">
              <w:t>No. 49%</w:t>
            </w:r>
          </w:p>
        </w:tc>
      </w:tr>
      <w:tr w:rsidR="00361D7F" w:rsidRPr="000E0405" w14:paraId="17E48B07" w14:textId="77777777" w:rsidTr="002318CE">
        <w:trPr>
          <w:trHeight w:val="300"/>
          <w:jc w:val="center"/>
        </w:trPr>
        <w:tc>
          <w:tcPr>
            <w:tcW w:w="4334" w:type="dxa"/>
            <w:vAlign w:val="center"/>
          </w:tcPr>
          <w:p w14:paraId="2B8B4F55" w14:textId="77777777" w:rsidR="007E60C9" w:rsidRPr="000E0405" w:rsidRDefault="007E60C9" w:rsidP="009F1A5E">
            <w:pPr>
              <w:snapToGrid w:val="0"/>
              <w:spacing w:after="0"/>
              <w:jc w:val="both"/>
            </w:pPr>
            <w:r w:rsidRPr="000E0405">
              <w:t>Case 14.7, m-RTT, BW=40MHz, #anchor=7</w:t>
            </w:r>
          </w:p>
        </w:tc>
        <w:tc>
          <w:tcPr>
            <w:tcW w:w="793" w:type="dxa"/>
            <w:vAlign w:val="center"/>
          </w:tcPr>
          <w:p w14:paraId="1A6F325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0.50</w:t>
            </w:r>
          </w:p>
        </w:tc>
        <w:tc>
          <w:tcPr>
            <w:tcW w:w="794" w:type="dxa"/>
            <w:vAlign w:val="center"/>
          </w:tcPr>
          <w:p w14:paraId="36EB11DE"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0.69</w:t>
            </w:r>
          </w:p>
        </w:tc>
        <w:tc>
          <w:tcPr>
            <w:tcW w:w="793" w:type="dxa"/>
            <w:vAlign w:val="center"/>
          </w:tcPr>
          <w:p w14:paraId="73193874"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0.95</w:t>
            </w:r>
          </w:p>
        </w:tc>
        <w:tc>
          <w:tcPr>
            <w:tcW w:w="794" w:type="dxa"/>
            <w:vAlign w:val="center"/>
          </w:tcPr>
          <w:p w14:paraId="2997ACE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1.42</w:t>
            </w:r>
          </w:p>
        </w:tc>
        <w:tc>
          <w:tcPr>
            <w:tcW w:w="1063" w:type="dxa"/>
            <w:vAlign w:val="center"/>
          </w:tcPr>
          <w:p w14:paraId="3AD20ACA" w14:textId="77777777" w:rsidR="007E60C9" w:rsidRPr="000E0405" w:rsidRDefault="007E60C9" w:rsidP="009F1A5E">
            <w:pPr>
              <w:snapToGrid w:val="0"/>
              <w:spacing w:after="0"/>
            </w:pPr>
            <w:r w:rsidRPr="000E0405">
              <w:t>Yes</w:t>
            </w:r>
          </w:p>
        </w:tc>
        <w:tc>
          <w:tcPr>
            <w:tcW w:w="1063" w:type="dxa"/>
            <w:vAlign w:val="center"/>
          </w:tcPr>
          <w:p w14:paraId="26F4C98A" w14:textId="77777777" w:rsidR="007E60C9" w:rsidRPr="000E0405" w:rsidRDefault="007E60C9" w:rsidP="009F1A5E">
            <w:pPr>
              <w:snapToGrid w:val="0"/>
              <w:spacing w:after="0"/>
            </w:pPr>
            <w:r w:rsidRPr="000E0405">
              <w:t>No. 50%</w:t>
            </w:r>
          </w:p>
        </w:tc>
      </w:tr>
      <w:tr w:rsidR="00361D7F" w:rsidRPr="000E0405" w14:paraId="7BDB4547"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5B6417E" w14:textId="77777777" w:rsidR="007E60C9" w:rsidRPr="000E0405" w:rsidRDefault="007E60C9" w:rsidP="009F1A5E">
            <w:pPr>
              <w:snapToGrid w:val="0"/>
              <w:spacing w:after="0"/>
              <w:jc w:val="both"/>
            </w:pPr>
            <w:r w:rsidRPr="000E0405">
              <w:t>Case 14.10, m-RTT, BW=40MHz, #anchor=3</w:t>
            </w:r>
          </w:p>
        </w:tc>
        <w:tc>
          <w:tcPr>
            <w:tcW w:w="793" w:type="dxa"/>
            <w:tcBorders>
              <w:top w:val="single" w:sz="4" w:space="0" w:color="000000"/>
              <w:left w:val="single" w:sz="4" w:space="0" w:color="000000"/>
              <w:bottom w:val="single" w:sz="4" w:space="0" w:color="000000"/>
              <w:right w:val="single" w:sz="4" w:space="0" w:color="000000"/>
            </w:tcBorders>
            <w:vAlign w:val="center"/>
          </w:tcPr>
          <w:p w14:paraId="2BFB503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0.57</w:t>
            </w:r>
          </w:p>
        </w:tc>
        <w:tc>
          <w:tcPr>
            <w:tcW w:w="794" w:type="dxa"/>
            <w:tcBorders>
              <w:top w:val="single" w:sz="4" w:space="0" w:color="000000"/>
              <w:left w:val="single" w:sz="4" w:space="0" w:color="000000"/>
              <w:bottom w:val="single" w:sz="4" w:space="0" w:color="000000"/>
              <w:right w:val="single" w:sz="4" w:space="0" w:color="000000"/>
            </w:tcBorders>
            <w:vAlign w:val="center"/>
          </w:tcPr>
          <w:p w14:paraId="63415F3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0.75</w:t>
            </w:r>
          </w:p>
        </w:tc>
        <w:tc>
          <w:tcPr>
            <w:tcW w:w="793" w:type="dxa"/>
            <w:tcBorders>
              <w:top w:val="single" w:sz="4" w:space="0" w:color="000000"/>
              <w:left w:val="single" w:sz="4" w:space="0" w:color="000000"/>
              <w:bottom w:val="single" w:sz="4" w:space="0" w:color="000000"/>
              <w:right w:val="single" w:sz="4" w:space="0" w:color="000000"/>
            </w:tcBorders>
            <w:vAlign w:val="center"/>
          </w:tcPr>
          <w:p w14:paraId="5DEDB563"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0.98</w:t>
            </w:r>
          </w:p>
        </w:tc>
        <w:tc>
          <w:tcPr>
            <w:tcW w:w="794" w:type="dxa"/>
            <w:tcBorders>
              <w:top w:val="single" w:sz="4" w:space="0" w:color="000000"/>
              <w:left w:val="single" w:sz="4" w:space="0" w:color="000000"/>
              <w:bottom w:val="single" w:sz="4" w:space="0" w:color="000000"/>
              <w:right w:val="single" w:sz="4" w:space="0" w:color="000000"/>
            </w:tcBorders>
            <w:vAlign w:val="center"/>
          </w:tcPr>
          <w:p w14:paraId="035487F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1.38</w:t>
            </w:r>
          </w:p>
        </w:tc>
        <w:tc>
          <w:tcPr>
            <w:tcW w:w="1063" w:type="dxa"/>
            <w:tcBorders>
              <w:top w:val="single" w:sz="4" w:space="0" w:color="000000"/>
              <w:left w:val="single" w:sz="4" w:space="0" w:color="000000"/>
              <w:bottom w:val="single" w:sz="4" w:space="0" w:color="000000"/>
              <w:right w:val="single" w:sz="4" w:space="0" w:color="000000"/>
            </w:tcBorders>
            <w:vAlign w:val="center"/>
          </w:tcPr>
          <w:p w14:paraId="5CF0988B"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151904D6" w14:textId="77777777" w:rsidR="007E60C9" w:rsidRPr="000E0405" w:rsidRDefault="007E60C9" w:rsidP="009F1A5E">
            <w:pPr>
              <w:snapToGrid w:val="0"/>
              <w:spacing w:after="0"/>
            </w:pPr>
            <w:r w:rsidRPr="000E0405">
              <w:t>No. 42%</w:t>
            </w:r>
          </w:p>
        </w:tc>
      </w:tr>
      <w:tr w:rsidR="00361D7F" w:rsidRPr="000E0405" w14:paraId="452A463F"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5FDB632" w14:textId="77777777" w:rsidR="007E60C9" w:rsidRPr="000E0405" w:rsidRDefault="007E60C9" w:rsidP="009F1A5E">
            <w:pPr>
              <w:snapToGrid w:val="0"/>
              <w:spacing w:after="0"/>
              <w:jc w:val="both"/>
            </w:pPr>
            <w:r w:rsidRPr="000E0405">
              <w:t>Case 14.13, m-RTT, BW=40MHz, #anchor=5</w:t>
            </w:r>
          </w:p>
        </w:tc>
        <w:tc>
          <w:tcPr>
            <w:tcW w:w="793" w:type="dxa"/>
            <w:tcBorders>
              <w:top w:val="single" w:sz="4" w:space="0" w:color="000000"/>
              <w:left w:val="single" w:sz="4" w:space="0" w:color="000000"/>
              <w:bottom w:val="single" w:sz="4" w:space="0" w:color="000000"/>
              <w:right w:val="single" w:sz="4" w:space="0" w:color="000000"/>
            </w:tcBorders>
            <w:vAlign w:val="center"/>
          </w:tcPr>
          <w:p w14:paraId="11436A5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0.49</w:t>
            </w:r>
          </w:p>
        </w:tc>
        <w:tc>
          <w:tcPr>
            <w:tcW w:w="794" w:type="dxa"/>
            <w:tcBorders>
              <w:top w:val="single" w:sz="4" w:space="0" w:color="000000"/>
              <w:left w:val="single" w:sz="4" w:space="0" w:color="000000"/>
              <w:bottom w:val="single" w:sz="4" w:space="0" w:color="000000"/>
              <w:right w:val="single" w:sz="4" w:space="0" w:color="000000"/>
            </w:tcBorders>
            <w:vAlign w:val="center"/>
          </w:tcPr>
          <w:p w14:paraId="62526A35"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0.66</w:t>
            </w:r>
          </w:p>
        </w:tc>
        <w:tc>
          <w:tcPr>
            <w:tcW w:w="793" w:type="dxa"/>
            <w:tcBorders>
              <w:top w:val="single" w:sz="4" w:space="0" w:color="000000"/>
              <w:left w:val="single" w:sz="4" w:space="0" w:color="000000"/>
              <w:bottom w:val="single" w:sz="4" w:space="0" w:color="000000"/>
              <w:right w:val="single" w:sz="4" w:space="0" w:color="000000"/>
            </w:tcBorders>
            <w:vAlign w:val="center"/>
          </w:tcPr>
          <w:p w14:paraId="0EC169B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0.89</w:t>
            </w:r>
          </w:p>
        </w:tc>
        <w:tc>
          <w:tcPr>
            <w:tcW w:w="794" w:type="dxa"/>
            <w:tcBorders>
              <w:top w:val="single" w:sz="4" w:space="0" w:color="000000"/>
              <w:left w:val="single" w:sz="4" w:space="0" w:color="000000"/>
              <w:bottom w:val="single" w:sz="4" w:space="0" w:color="000000"/>
              <w:right w:val="single" w:sz="4" w:space="0" w:color="000000"/>
            </w:tcBorders>
            <w:vAlign w:val="center"/>
          </w:tcPr>
          <w:p w14:paraId="2D0171F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1.32</w:t>
            </w:r>
          </w:p>
        </w:tc>
        <w:tc>
          <w:tcPr>
            <w:tcW w:w="1063" w:type="dxa"/>
            <w:tcBorders>
              <w:top w:val="single" w:sz="4" w:space="0" w:color="000000"/>
              <w:left w:val="single" w:sz="4" w:space="0" w:color="000000"/>
              <w:bottom w:val="single" w:sz="4" w:space="0" w:color="000000"/>
              <w:right w:val="single" w:sz="4" w:space="0" w:color="000000"/>
            </w:tcBorders>
            <w:vAlign w:val="center"/>
          </w:tcPr>
          <w:p w14:paraId="2B7ECEF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3AD62A87" w14:textId="77777777" w:rsidR="007E60C9" w:rsidRPr="000E0405" w:rsidRDefault="007E60C9" w:rsidP="009F1A5E">
            <w:pPr>
              <w:snapToGrid w:val="0"/>
              <w:spacing w:after="0"/>
            </w:pPr>
            <w:r w:rsidRPr="000E0405">
              <w:t>No. 51%</w:t>
            </w:r>
          </w:p>
        </w:tc>
      </w:tr>
      <w:tr w:rsidR="00361D7F" w:rsidRPr="000E0405" w14:paraId="22D6BB39"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1D5CA7D" w14:textId="77777777" w:rsidR="007E60C9" w:rsidRPr="000E0405" w:rsidRDefault="007E60C9" w:rsidP="009F1A5E">
            <w:pPr>
              <w:snapToGrid w:val="0"/>
              <w:spacing w:after="0"/>
              <w:jc w:val="both"/>
            </w:pPr>
            <w:r w:rsidRPr="000E0405">
              <w:t>Case 14.16, m-RTT, BW=40MHz, #anchor=7</w:t>
            </w:r>
          </w:p>
        </w:tc>
        <w:tc>
          <w:tcPr>
            <w:tcW w:w="793" w:type="dxa"/>
            <w:tcBorders>
              <w:top w:val="single" w:sz="4" w:space="0" w:color="000000"/>
              <w:left w:val="single" w:sz="4" w:space="0" w:color="000000"/>
              <w:bottom w:val="single" w:sz="4" w:space="0" w:color="000000"/>
              <w:right w:val="single" w:sz="4" w:space="0" w:color="000000"/>
            </w:tcBorders>
            <w:vAlign w:val="center"/>
          </w:tcPr>
          <w:p w14:paraId="01C5CA9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0.49</w:t>
            </w:r>
          </w:p>
        </w:tc>
        <w:tc>
          <w:tcPr>
            <w:tcW w:w="794" w:type="dxa"/>
            <w:tcBorders>
              <w:top w:val="single" w:sz="4" w:space="0" w:color="000000"/>
              <w:left w:val="single" w:sz="4" w:space="0" w:color="000000"/>
              <w:bottom w:val="single" w:sz="4" w:space="0" w:color="000000"/>
              <w:right w:val="single" w:sz="4" w:space="0" w:color="000000"/>
            </w:tcBorders>
            <w:vAlign w:val="center"/>
          </w:tcPr>
          <w:p w14:paraId="1BF9F10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0.67</w:t>
            </w:r>
          </w:p>
        </w:tc>
        <w:tc>
          <w:tcPr>
            <w:tcW w:w="793" w:type="dxa"/>
            <w:tcBorders>
              <w:top w:val="single" w:sz="4" w:space="0" w:color="000000"/>
              <w:left w:val="single" w:sz="4" w:space="0" w:color="000000"/>
              <w:bottom w:val="single" w:sz="4" w:space="0" w:color="000000"/>
              <w:right w:val="single" w:sz="4" w:space="0" w:color="000000"/>
            </w:tcBorders>
            <w:vAlign w:val="center"/>
          </w:tcPr>
          <w:p w14:paraId="5E9F7E4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0.91</w:t>
            </w:r>
          </w:p>
        </w:tc>
        <w:tc>
          <w:tcPr>
            <w:tcW w:w="794" w:type="dxa"/>
            <w:tcBorders>
              <w:top w:val="single" w:sz="4" w:space="0" w:color="000000"/>
              <w:left w:val="single" w:sz="4" w:space="0" w:color="000000"/>
              <w:bottom w:val="single" w:sz="4" w:space="0" w:color="000000"/>
              <w:right w:val="single" w:sz="4" w:space="0" w:color="000000"/>
            </w:tcBorders>
            <w:vAlign w:val="center"/>
          </w:tcPr>
          <w:p w14:paraId="27BCA14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1.33</w:t>
            </w:r>
          </w:p>
        </w:tc>
        <w:tc>
          <w:tcPr>
            <w:tcW w:w="1063" w:type="dxa"/>
            <w:tcBorders>
              <w:top w:val="single" w:sz="4" w:space="0" w:color="000000"/>
              <w:left w:val="single" w:sz="4" w:space="0" w:color="000000"/>
              <w:bottom w:val="single" w:sz="4" w:space="0" w:color="000000"/>
              <w:right w:val="single" w:sz="4" w:space="0" w:color="000000"/>
            </w:tcBorders>
            <w:vAlign w:val="center"/>
          </w:tcPr>
          <w:p w14:paraId="0A848DDF"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1A434C67" w14:textId="77777777" w:rsidR="007E60C9" w:rsidRPr="000E0405" w:rsidRDefault="007E60C9" w:rsidP="009F1A5E">
            <w:pPr>
              <w:snapToGrid w:val="0"/>
              <w:spacing w:after="0"/>
            </w:pPr>
            <w:r w:rsidRPr="000E0405">
              <w:t>No. 51%</w:t>
            </w:r>
          </w:p>
        </w:tc>
      </w:tr>
      <w:tr w:rsidR="00361D7F" w:rsidRPr="000E0405" w14:paraId="6545783D"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2D94F34" w14:textId="77777777" w:rsidR="007E60C9" w:rsidRPr="000E0405" w:rsidRDefault="007E60C9" w:rsidP="009F1A5E">
            <w:pPr>
              <w:snapToGrid w:val="0"/>
              <w:spacing w:after="0"/>
              <w:jc w:val="both"/>
            </w:pPr>
            <w:r w:rsidRPr="000E0405">
              <w:t>Case 14.19, m-RTT, BW=40MHz, #anchor=3</w:t>
            </w:r>
          </w:p>
        </w:tc>
        <w:tc>
          <w:tcPr>
            <w:tcW w:w="793" w:type="dxa"/>
            <w:tcBorders>
              <w:top w:val="single" w:sz="4" w:space="0" w:color="000000"/>
              <w:left w:val="single" w:sz="4" w:space="0" w:color="000000"/>
              <w:bottom w:val="single" w:sz="4" w:space="0" w:color="000000"/>
              <w:right w:val="single" w:sz="4" w:space="0" w:color="000000"/>
            </w:tcBorders>
            <w:vAlign w:val="center"/>
          </w:tcPr>
          <w:p w14:paraId="05C03B0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0.57</w:t>
            </w:r>
          </w:p>
        </w:tc>
        <w:tc>
          <w:tcPr>
            <w:tcW w:w="794" w:type="dxa"/>
            <w:tcBorders>
              <w:top w:val="single" w:sz="4" w:space="0" w:color="000000"/>
              <w:left w:val="single" w:sz="4" w:space="0" w:color="000000"/>
              <w:bottom w:val="single" w:sz="4" w:space="0" w:color="000000"/>
              <w:right w:val="single" w:sz="4" w:space="0" w:color="000000"/>
            </w:tcBorders>
            <w:vAlign w:val="center"/>
          </w:tcPr>
          <w:p w14:paraId="3AA58423"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0.75</w:t>
            </w:r>
          </w:p>
        </w:tc>
        <w:tc>
          <w:tcPr>
            <w:tcW w:w="793" w:type="dxa"/>
            <w:tcBorders>
              <w:top w:val="single" w:sz="4" w:space="0" w:color="000000"/>
              <w:left w:val="single" w:sz="4" w:space="0" w:color="000000"/>
              <w:bottom w:val="single" w:sz="4" w:space="0" w:color="000000"/>
              <w:right w:val="single" w:sz="4" w:space="0" w:color="000000"/>
            </w:tcBorders>
            <w:vAlign w:val="center"/>
          </w:tcPr>
          <w:p w14:paraId="7ACB119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0.97</w:t>
            </w:r>
          </w:p>
        </w:tc>
        <w:tc>
          <w:tcPr>
            <w:tcW w:w="794" w:type="dxa"/>
            <w:tcBorders>
              <w:top w:val="single" w:sz="4" w:space="0" w:color="000000"/>
              <w:left w:val="single" w:sz="4" w:space="0" w:color="000000"/>
              <w:bottom w:val="single" w:sz="4" w:space="0" w:color="000000"/>
              <w:right w:val="single" w:sz="4" w:space="0" w:color="000000"/>
            </w:tcBorders>
            <w:vAlign w:val="center"/>
          </w:tcPr>
          <w:p w14:paraId="5B6E0C97"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1.39</w:t>
            </w:r>
          </w:p>
        </w:tc>
        <w:tc>
          <w:tcPr>
            <w:tcW w:w="1063" w:type="dxa"/>
            <w:tcBorders>
              <w:top w:val="single" w:sz="4" w:space="0" w:color="000000"/>
              <w:left w:val="single" w:sz="4" w:space="0" w:color="000000"/>
              <w:bottom w:val="single" w:sz="4" w:space="0" w:color="000000"/>
              <w:right w:val="single" w:sz="4" w:space="0" w:color="000000"/>
            </w:tcBorders>
            <w:vAlign w:val="center"/>
          </w:tcPr>
          <w:p w14:paraId="27E5F51E"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3BF947D5" w14:textId="77777777" w:rsidR="007E60C9" w:rsidRPr="000E0405" w:rsidRDefault="007E60C9" w:rsidP="009F1A5E">
            <w:pPr>
              <w:snapToGrid w:val="0"/>
              <w:spacing w:after="0"/>
            </w:pPr>
            <w:r w:rsidRPr="000E0405">
              <w:t>No. 41%</w:t>
            </w:r>
          </w:p>
        </w:tc>
      </w:tr>
      <w:tr w:rsidR="00361D7F" w:rsidRPr="000E0405" w14:paraId="47D55835"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522AF67" w14:textId="77777777" w:rsidR="007E60C9" w:rsidRPr="000E0405" w:rsidRDefault="007E60C9" w:rsidP="009F1A5E">
            <w:pPr>
              <w:snapToGrid w:val="0"/>
              <w:spacing w:after="0"/>
              <w:jc w:val="both"/>
            </w:pPr>
            <w:r w:rsidRPr="000E0405">
              <w:t>Case 14.22, m-RTT, BW=40MHz, #anchor=5</w:t>
            </w:r>
          </w:p>
        </w:tc>
        <w:tc>
          <w:tcPr>
            <w:tcW w:w="793" w:type="dxa"/>
            <w:tcBorders>
              <w:top w:val="single" w:sz="4" w:space="0" w:color="000000"/>
              <w:left w:val="single" w:sz="4" w:space="0" w:color="000000"/>
              <w:bottom w:val="single" w:sz="4" w:space="0" w:color="000000"/>
              <w:right w:val="single" w:sz="4" w:space="0" w:color="000000"/>
            </w:tcBorders>
            <w:vAlign w:val="center"/>
          </w:tcPr>
          <w:p w14:paraId="0EAFC3D5"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0.49</w:t>
            </w:r>
          </w:p>
        </w:tc>
        <w:tc>
          <w:tcPr>
            <w:tcW w:w="794" w:type="dxa"/>
            <w:tcBorders>
              <w:top w:val="single" w:sz="4" w:space="0" w:color="000000"/>
              <w:left w:val="single" w:sz="4" w:space="0" w:color="000000"/>
              <w:bottom w:val="single" w:sz="4" w:space="0" w:color="000000"/>
              <w:right w:val="single" w:sz="4" w:space="0" w:color="000000"/>
            </w:tcBorders>
            <w:vAlign w:val="center"/>
          </w:tcPr>
          <w:p w14:paraId="07F88BD0"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0.67</w:t>
            </w:r>
          </w:p>
        </w:tc>
        <w:tc>
          <w:tcPr>
            <w:tcW w:w="793" w:type="dxa"/>
            <w:tcBorders>
              <w:top w:val="single" w:sz="4" w:space="0" w:color="000000"/>
              <w:left w:val="single" w:sz="4" w:space="0" w:color="000000"/>
              <w:bottom w:val="single" w:sz="4" w:space="0" w:color="000000"/>
              <w:right w:val="single" w:sz="4" w:space="0" w:color="000000"/>
            </w:tcBorders>
            <w:vAlign w:val="center"/>
          </w:tcPr>
          <w:p w14:paraId="65185E5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0.87</w:t>
            </w:r>
          </w:p>
        </w:tc>
        <w:tc>
          <w:tcPr>
            <w:tcW w:w="794" w:type="dxa"/>
            <w:tcBorders>
              <w:top w:val="single" w:sz="4" w:space="0" w:color="000000"/>
              <w:left w:val="single" w:sz="4" w:space="0" w:color="000000"/>
              <w:bottom w:val="single" w:sz="4" w:space="0" w:color="000000"/>
              <w:right w:val="single" w:sz="4" w:space="0" w:color="000000"/>
            </w:tcBorders>
            <w:vAlign w:val="center"/>
          </w:tcPr>
          <w:p w14:paraId="72E7F6C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1.28</w:t>
            </w:r>
          </w:p>
        </w:tc>
        <w:tc>
          <w:tcPr>
            <w:tcW w:w="1063" w:type="dxa"/>
            <w:tcBorders>
              <w:top w:val="single" w:sz="4" w:space="0" w:color="000000"/>
              <w:left w:val="single" w:sz="4" w:space="0" w:color="000000"/>
              <w:bottom w:val="single" w:sz="4" w:space="0" w:color="000000"/>
              <w:right w:val="single" w:sz="4" w:space="0" w:color="000000"/>
            </w:tcBorders>
            <w:vAlign w:val="center"/>
          </w:tcPr>
          <w:p w14:paraId="47F36C4A"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608E22AE" w14:textId="77777777" w:rsidR="007E60C9" w:rsidRPr="000E0405" w:rsidRDefault="007E60C9" w:rsidP="009F1A5E">
            <w:pPr>
              <w:snapToGrid w:val="0"/>
              <w:spacing w:after="0"/>
            </w:pPr>
            <w:r w:rsidRPr="000E0405">
              <w:t>No. 50%</w:t>
            </w:r>
          </w:p>
        </w:tc>
      </w:tr>
      <w:tr w:rsidR="00361D7F" w:rsidRPr="000E0405" w14:paraId="20BDFB4E"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5EA5D1C7" w14:textId="77777777" w:rsidR="007E60C9" w:rsidRPr="000E0405" w:rsidRDefault="007E60C9" w:rsidP="009F1A5E">
            <w:pPr>
              <w:snapToGrid w:val="0"/>
              <w:spacing w:after="0"/>
              <w:jc w:val="both"/>
            </w:pPr>
            <w:r w:rsidRPr="000E0405">
              <w:t>Case 14.25, m-RTT, BW=40MHz, #anchor=7</w:t>
            </w:r>
          </w:p>
        </w:tc>
        <w:tc>
          <w:tcPr>
            <w:tcW w:w="793" w:type="dxa"/>
            <w:tcBorders>
              <w:top w:val="single" w:sz="4" w:space="0" w:color="000000"/>
              <w:left w:val="single" w:sz="4" w:space="0" w:color="000000"/>
              <w:bottom w:val="single" w:sz="4" w:space="0" w:color="000000"/>
              <w:right w:val="single" w:sz="4" w:space="0" w:color="000000"/>
            </w:tcBorders>
            <w:vAlign w:val="center"/>
          </w:tcPr>
          <w:p w14:paraId="1A6DA80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0.49</w:t>
            </w:r>
          </w:p>
        </w:tc>
        <w:tc>
          <w:tcPr>
            <w:tcW w:w="794" w:type="dxa"/>
            <w:tcBorders>
              <w:top w:val="single" w:sz="4" w:space="0" w:color="000000"/>
              <w:left w:val="single" w:sz="4" w:space="0" w:color="000000"/>
              <w:bottom w:val="single" w:sz="4" w:space="0" w:color="000000"/>
              <w:right w:val="single" w:sz="4" w:space="0" w:color="000000"/>
            </w:tcBorders>
            <w:vAlign w:val="center"/>
          </w:tcPr>
          <w:p w14:paraId="7BD4854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0.66</w:t>
            </w:r>
          </w:p>
        </w:tc>
        <w:tc>
          <w:tcPr>
            <w:tcW w:w="793" w:type="dxa"/>
            <w:tcBorders>
              <w:top w:val="single" w:sz="4" w:space="0" w:color="000000"/>
              <w:left w:val="single" w:sz="4" w:space="0" w:color="000000"/>
              <w:bottom w:val="single" w:sz="4" w:space="0" w:color="000000"/>
              <w:right w:val="single" w:sz="4" w:space="0" w:color="000000"/>
            </w:tcBorders>
            <w:vAlign w:val="center"/>
          </w:tcPr>
          <w:p w14:paraId="230A32D0"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0.88</w:t>
            </w:r>
          </w:p>
        </w:tc>
        <w:tc>
          <w:tcPr>
            <w:tcW w:w="794" w:type="dxa"/>
            <w:tcBorders>
              <w:top w:val="single" w:sz="4" w:space="0" w:color="000000"/>
              <w:left w:val="single" w:sz="4" w:space="0" w:color="000000"/>
              <w:bottom w:val="single" w:sz="4" w:space="0" w:color="000000"/>
              <w:right w:val="single" w:sz="4" w:space="0" w:color="000000"/>
            </w:tcBorders>
            <w:vAlign w:val="center"/>
          </w:tcPr>
          <w:p w14:paraId="594C219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1.34</w:t>
            </w:r>
          </w:p>
        </w:tc>
        <w:tc>
          <w:tcPr>
            <w:tcW w:w="1063" w:type="dxa"/>
            <w:tcBorders>
              <w:top w:val="single" w:sz="4" w:space="0" w:color="000000"/>
              <w:left w:val="single" w:sz="4" w:space="0" w:color="000000"/>
              <w:bottom w:val="single" w:sz="4" w:space="0" w:color="000000"/>
              <w:right w:val="single" w:sz="4" w:space="0" w:color="000000"/>
            </w:tcBorders>
            <w:vAlign w:val="center"/>
          </w:tcPr>
          <w:p w14:paraId="58B26BE2"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4FE1B3DD" w14:textId="77777777" w:rsidR="007E60C9" w:rsidRPr="000E0405" w:rsidRDefault="007E60C9" w:rsidP="009F1A5E">
            <w:pPr>
              <w:snapToGrid w:val="0"/>
              <w:spacing w:after="0"/>
            </w:pPr>
            <w:r w:rsidRPr="000E0405">
              <w:t>No. 51%</w:t>
            </w:r>
          </w:p>
        </w:tc>
      </w:tr>
      <w:tr w:rsidR="00361D7F" w:rsidRPr="000E0405" w14:paraId="7AAFD9BF" w14:textId="77777777" w:rsidTr="007E60C9">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5EA6E5" w14:textId="77777777" w:rsidR="007E60C9" w:rsidRPr="000E0405" w:rsidRDefault="007E60C9" w:rsidP="009F1A5E">
            <w:pPr>
              <w:snapToGrid w:val="0"/>
              <w:spacing w:after="0"/>
              <w:jc w:val="both"/>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356493"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603CE3" w14:textId="77777777" w:rsidR="007E60C9" w:rsidRPr="000E0405" w:rsidRDefault="007E60C9" w:rsidP="009F1A5E">
            <w:pPr>
              <w:keepNext/>
              <w:keepLines/>
              <w:spacing w:after="0" w:line="259" w:lineRule="auto"/>
              <w:rPr>
                <w:rFonts w:ascii="Arial" w:hAnsi="Arial"/>
                <w:sz w:val="18"/>
              </w:rPr>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F0C9000"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FD5167"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28AA91" w14:textId="77777777" w:rsidR="007E60C9" w:rsidRPr="000E0405" w:rsidRDefault="007E60C9" w:rsidP="009F1A5E">
            <w:pPr>
              <w:snapToGrid w:val="0"/>
              <w:spacing w:after="0"/>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2467D2" w14:textId="77777777" w:rsidR="007E60C9" w:rsidRPr="000E0405" w:rsidRDefault="007E60C9" w:rsidP="009F1A5E">
            <w:pPr>
              <w:snapToGrid w:val="0"/>
              <w:spacing w:after="0"/>
            </w:pPr>
          </w:p>
        </w:tc>
      </w:tr>
      <w:tr w:rsidR="00361D7F" w:rsidRPr="000E0405" w14:paraId="783F54D1"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7417B42" w14:textId="77777777" w:rsidR="007E60C9" w:rsidRPr="000E0405" w:rsidRDefault="007E60C9" w:rsidP="009F1A5E">
            <w:pPr>
              <w:snapToGrid w:val="0"/>
              <w:spacing w:after="0"/>
              <w:jc w:val="both"/>
            </w:pPr>
            <w:r w:rsidRPr="000E0405">
              <w:t>Case 14.2, m-RTT,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26B0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062B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0.60</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75C9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81ED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30B79"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BE8D1" w14:textId="77777777" w:rsidR="007E60C9" w:rsidRPr="000E0405" w:rsidRDefault="007E60C9" w:rsidP="009F1A5E">
            <w:pPr>
              <w:snapToGrid w:val="0"/>
              <w:spacing w:after="0"/>
            </w:pPr>
            <w:r w:rsidRPr="000E0405">
              <w:t>No. 54%</w:t>
            </w:r>
          </w:p>
        </w:tc>
      </w:tr>
      <w:tr w:rsidR="00361D7F" w:rsidRPr="000E0405" w14:paraId="4A786FFF"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0A5CD4A" w14:textId="77777777" w:rsidR="007E60C9" w:rsidRPr="000E0405" w:rsidRDefault="007E60C9" w:rsidP="009F1A5E">
            <w:pPr>
              <w:snapToGrid w:val="0"/>
              <w:spacing w:after="0"/>
              <w:jc w:val="both"/>
            </w:pPr>
            <w:r w:rsidRPr="000E0405">
              <w:t>Case 14.5, m-RTT,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15C8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0.39</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7C6A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0.50</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C576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0B08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0.93</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0FCCA"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7EB1D1" w14:textId="77777777" w:rsidR="007E60C9" w:rsidRPr="000E0405" w:rsidRDefault="007E60C9" w:rsidP="009F1A5E">
            <w:pPr>
              <w:snapToGrid w:val="0"/>
              <w:spacing w:after="0"/>
            </w:pPr>
            <w:r w:rsidRPr="000E0405">
              <w:t>No. 66%</w:t>
            </w:r>
          </w:p>
        </w:tc>
      </w:tr>
      <w:tr w:rsidR="00361D7F" w:rsidRPr="000E0405" w14:paraId="7F631157"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96D7802" w14:textId="77777777" w:rsidR="007E60C9" w:rsidRPr="000E0405" w:rsidRDefault="007E60C9" w:rsidP="009F1A5E">
            <w:pPr>
              <w:snapToGrid w:val="0"/>
              <w:spacing w:after="0"/>
              <w:jc w:val="both"/>
            </w:pPr>
            <w:r w:rsidRPr="000E0405">
              <w:t>Case 14.8, m-RTT,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1AD8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C0FB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0.50</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3548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F1E6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0E4152"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C897C" w14:textId="77777777" w:rsidR="007E60C9" w:rsidRPr="000E0405" w:rsidRDefault="007E60C9" w:rsidP="009F1A5E">
            <w:pPr>
              <w:snapToGrid w:val="0"/>
              <w:spacing w:after="0"/>
            </w:pPr>
            <w:r w:rsidRPr="000E0405">
              <w:t>No. 67%</w:t>
            </w:r>
          </w:p>
        </w:tc>
      </w:tr>
      <w:tr w:rsidR="00361D7F" w:rsidRPr="000E0405" w14:paraId="615F4D2F"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69D4443" w14:textId="77777777" w:rsidR="007E60C9" w:rsidRPr="000E0405" w:rsidRDefault="007E60C9" w:rsidP="009F1A5E">
            <w:pPr>
              <w:snapToGrid w:val="0"/>
              <w:spacing w:after="0"/>
              <w:jc w:val="both"/>
            </w:pPr>
            <w:r w:rsidRPr="000E0405">
              <w:t>Case 14.11, m-RTT,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06DC5" w14:textId="77777777" w:rsidR="007E60C9" w:rsidRPr="000E0405" w:rsidRDefault="007E60C9" w:rsidP="009F1A5E">
            <w:pPr>
              <w:keepNext/>
              <w:keepLines/>
              <w:spacing w:after="0" w:line="259" w:lineRule="auto"/>
              <w:rPr>
                <w:rFonts w:ascii="Arial" w:hAnsi="Arial"/>
                <w:sz w:val="18"/>
                <w:lang w:val="en-US"/>
              </w:rPr>
            </w:pPr>
            <w:r w:rsidRPr="000E0405">
              <w:rPr>
                <w:rFonts w:ascii="Arial" w:hAnsi="Arial"/>
                <w:sz w:val="18"/>
                <w:lang w:val="en-US"/>
              </w:rPr>
              <w:t>0.47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FF79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0.60</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9E0E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4D1B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0.99</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EE366"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E6B29F" w14:textId="77777777" w:rsidR="007E60C9" w:rsidRPr="000E0405" w:rsidRDefault="007E60C9" w:rsidP="009F1A5E">
            <w:pPr>
              <w:snapToGrid w:val="0"/>
              <w:spacing w:after="0"/>
            </w:pPr>
            <w:r w:rsidRPr="000E0405">
              <w:t>No. 54%</w:t>
            </w:r>
          </w:p>
        </w:tc>
      </w:tr>
      <w:tr w:rsidR="00361D7F" w:rsidRPr="000E0405" w14:paraId="7D040660"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020F299" w14:textId="77777777" w:rsidR="007E60C9" w:rsidRPr="000E0405" w:rsidRDefault="007E60C9" w:rsidP="009F1A5E">
            <w:pPr>
              <w:snapToGrid w:val="0"/>
              <w:spacing w:after="0"/>
              <w:jc w:val="both"/>
            </w:pPr>
            <w:r w:rsidRPr="000E0405">
              <w:t>Case 14.14, m-RTT,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787F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0.39</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8B56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0.50</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4D92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AD29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0.92</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D60D2"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7FEB9" w14:textId="77777777" w:rsidR="007E60C9" w:rsidRPr="000E0405" w:rsidRDefault="007E60C9" w:rsidP="009F1A5E">
            <w:pPr>
              <w:snapToGrid w:val="0"/>
              <w:spacing w:after="0"/>
            </w:pPr>
            <w:r w:rsidRPr="000E0405">
              <w:t>No. 66%</w:t>
            </w:r>
          </w:p>
        </w:tc>
      </w:tr>
      <w:tr w:rsidR="00361D7F" w:rsidRPr="000E0405" w14:paraId="446438D0"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E7584CB" w14:textId="77777777" w:rsidR="007E60C9" w:rsidRPr="000E0405" w:rsidRDefault="007E60C9" w:rsidP="009F1A5E">
            <w:pPr>
              <w:snapToGrid w:val="0"/>
              <w:spacing w:after="0"/>
              <w:jc w:val="both"/>
            </w:pPr>
            <w:r w:rsidRPr="000E0405">
              <w:t>Case 14.17, m-RTT,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4133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2436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0.49</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FB9A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123B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0.96</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3EF3C"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D9CC6" w14:textId="77777777" w:rsidR="007E60C9" w:rsidRPr="000E0405" w:rsidRDefault="007E60C9" w:rsidP="009F1A5E">
            <w:pPr>
              <w:snapToGrid w:val="0"/>
              <w:spacing w:after="0"/>
            </w:pPr>
            <w:r w:rsidRPr="000E0405">
              <w:t>No. 67%</w:t>
            </w:r>
          </w:p>
        </w:tc>
      </w:tr>
      <w:tr w:rsidR="00361D7F" w:rsidRPr="000E0405" w14:paraId="22E7590E"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53E45815" w14:textId="77777777" w:rsidR="007E60C9" w:rsidRPr="000E0405" w:rsidRDefault="007E60C9" w:rsidP="009F1A5E">
            <w:pPr>
              <w:snapToGrid w:val="0"/>
              <w:spacing w:after="0"/>
              <w:jc w:val="both"/>
            </w:pPr>
            <w:r w:rsidRPr="000E0405">
              <w:t>Case 14.20, m-RTT,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3F34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88F8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0.60</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485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3055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0.99</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9056C9"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E2CBE" w14:textId="77777777" w:rsidR="007E60C9" w:rsidRPr="000E0405" w:rsidRDefault="007E60C9" w:rsidP="009F1A5E">
            <w:pPr>
              <w:snapToGrid w:val="0"/>
              <w:spacing w:after="0"/>
            </w:pPr>
            <w:r w:rsidRPr="000E0405">
              <w:t>No. 53%</w:t>
            </w:r>
          </w:p>
        </w:tc>
      </w:tr>
      <w:tr w:rsidR="00361D7F" w:rsidRPr="000E0405" w14:paraId="2B3CE9EB"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050345F" w14:textId="77777777" w:rsidR="007E60C9" w:rsidRPr="000E0405" w:rsidRDefault="007E60C9" w:rsidP="009F1A5E">
            <w:pPr>
              <w:snapToGrid w:val="0"/>
              <w:spacing w:after="0"/>
              <w:jc w:val="both"/>
            </w:pPr>
            <w:r w:rsidRPr="000E0405">
              <w:t>Case 14.23, m-RTT,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5E28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0.39</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0097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9064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3CEE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0.93</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460D5"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3B614" w14:textId="77777777" w:rsidR="007E60C9" w:rsidRPr="000E0405" w:rsidRDefault="007E60C9" w:rsidP="009F1A5E">
            <w:pPr>
              <w:snapToGrid w:val="0"/>
              <w:spacing w:after="0"/>
            </w:pPr>
            <w:r w:rsidRPr="000E0405">
              <w:t>No. 66%</w:t>
            </w:r>
          </w:p>
        </w:tc>
      </w:tr>
      <w:tr w:rsidR="00361D7F" w:rsidRPr="000E0405" w14:paraId="00B24832"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5AE6AF3E" w14:textId="77777777" w:rsidR="007E60C9" w:rsidRPr="000E0405" w:rsidRDefault="007E60C9" w:rsidP="009F1A5E">
            <w:pPr>
              <w:snapToGrid w:val="0"/>
              <w:spacing w:after="0"/>
              <w:jc w:val="both"/>
            </w:pPr>
            <w:r w:rsidRPr="000E0405">
              <w:t>Case 14.26, m-RTT,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DB35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5037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0.50</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1D7C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08D8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2DE92"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14F0B" w14:textId="77777777" w:rsidR="007E60C9" w:rsidRPr="000E0405" w:rsidRDefault="007E60C9" w:rsidP="009F1A5E">
            <w:pPr>
              <w:snapToGrid w:val="0"/>
              <w:spacing w:after="0"/>
            </w:pPr>
            <w:r w:rsidRPr="000E0405">
              <w:t>No. 67%</w:t>
            </w:r>
          </w:p>
        </w:tc>
      </w:tr>
      <w:tr w:rsidR="00361D7F" w:rsidRPr="000E0405" w14:paraId="33F11E3A" w14:textId="77777777" w:rsidTr="007E60C9">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88488E" w14:textId="77777777" w:rsidR="007E60C9" w:rsidRPr="000E0405" w:rsidRDefault="007E60C9" w:rsidP="009F1A5E">
            <w:pPr>
              <w:snapToGrid w:val="0"/>
              <w:spacing w:after="0"/>
              <w:jc w:val="both"/>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5457BD"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B6BF09" w14:textId="77777777" w:rsidR="007E60C9" w:rsidRPr="000E0405" w:rsidRDefault="007E60C9" w:rsidP="009F1A5E">
            <w:pPr>
              <w:keepNext/>
              <w:keepLines/>
              <w:spacing w:after="0" w:line="259" w:lineRule="auto"/>
              <w:rPr>
                <w:rFonts w:ascii="Arial" w:hAnsi="Arial"/>
                <w:sz w:val="18"/>
              </w:rPr>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CB79CA"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0BF2BB"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6BBA2F" w14:textId="77777777" w:rsidR="007E60C9" w:rsidRPr="000E0405" w:rsidRDefault="007E60C9" w:rsidP="009F1A5E">
            <w:pPr>
              <w:snapToGrid w:val="0"/>
              <w:spacing w:after="0"/>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D29D81" w14:textId="77777777" w:rsidR="007E60C9" w:rsidRPr="000E0405" w:rsidRDefault="007E60C9" w:rsidP="009F1A5E">
            <w:pPr>
              <w:snapToGrid w:val="0"/>
              <w:spacing w:after="0"/>
            </w:pPr>
          </w:p>
        </w:tc>
      </w:tr>
      <w:tr w:rsidR="00361D7F" w:rsidRPr="000E0405" w14:paraId="4A7E58A6"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4217209" w14:textId="77777777" w:rsidR="007E60C9" w:rsidRPr="000E0405" w:rsidRDefault="007E60C9" w:rsidP="009F1A5E">
            <w:pPr>
              <w:snapToGrid w:val="0"/>
              <w:spacing w:after="0"/>
              <w:jc w:val="both"/>
            </w:pPr>
            <w:r w:rsidRPr="000E0405">
              <w:t>Case 14.3, m-RTT,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08A6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96D2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E2B3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BDA7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988476"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E6110" w14:textId="77777777" w:rsidR="007E60C9" w:rsidRPr="000E0405" w:rsidRDefault="007E60C9" w:rsidP="009F1A5E">
            <w:pPr>
              <w:snapToGrid w:val="0"/>
              <w:spacing w:after="0"/>
            </w:pPr>
            <w:r w:rsidRPr="000E0405">
              <w:t>Yes</w:t>
            </w:r>
          </w:p>
        </w:tc>
      </w:tr>
      <w:tr w:rsidR="00361D7F" w:rsidRPr="000E0405" w14:paraId="1E8C36E4"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6C1BB27B" w14:textId="77777777" w:rsidR="007E60C9" w:rsidRPr="000E0405" w:rsidRDefault="007E60C9" w:rsidP="009F1A5E">
            <w:pPr>
              <w:snapToGrid w:val="0"/>
              <w:spacing w:after="0"/>
              <w:jc w:val="both"/>
            </w:pPr>
            <w:r w:rsidRPr="000E0405">
              <w:t>Case 14.6, m-RTT,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AF67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F297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17D25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E22D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0.31</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B388A"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50D4E" w14:textId="77777777" w:rsidR="007E60C9" w:rsidRPr="000E0405" w:rsidRDefault="007E60C9" w:rsidP="009F1A5E">
            <w:pPr>
              <w:snapToGrid w:val="0"/>
              <w:spacing w:after="0"/>
            </w:pPr>
            <w:r w:rsidRPr="000E0405">
              <w:t>Yes</w:t>
            </w:r>
          </w:p>
        </w:tc>
      </w:tr>
      <w:tr w:rsidR="00361D7F" w:rsidRPr="000E0405" w14:paraId="0B9D98AB"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4227C3C" w14:textId="77777777" w:rsidR="007E60C9" w:rsidRPr="000E0405" w:rsidRDefault="007E60C9" w:rsidP="009F1A5E">
            <w:pPr>
              <w:snapToGrid w:val="0"/>
              <w:spacing w:after="0"/>
              <w:jc w:val="both"/>
            </w:pPr>
            <w:r w:rsidRPr="000E0405">
              <w:t>Case 14.9, m-RTT,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4AE2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9523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F448E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E550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0.29</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00E76"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78B73" w14:textId="77777777" w:rsidR="007E60C9" w:rsidRPr="000E0405" w:rsidRDefault="007E60C9" w:rsidP="009F1A5E">
            <w:pPr>
              <w:snapToGrid w:val="0"/>
              <w:spacing w:after="0"/>
            </w:pPr>
            <w:r w:rsidRPr="000E0405">
              <w:t>Yes</w:t>
            </w:r>
          </w:p>
        </w:tc>
      </w:tr>
      <w:tr w:rsidR="00361D7F" w:rsidRPr="000E0405" w14:paraId="22110507"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7F67C16" w14:textId="77777777" w:rsidR="007E60C9" w:rsidRPr="000E0405" w:rsidRDefault="007E60C9" w:rsidP="009F1A5E">
            <w:pPr>
              <w:snapToGrid w:val="0"/>
              <w:spacing w:after="0"/>
              <w:jc w:val="both"/>
            </w:pPr>
            <w:r w:rsidRPr="000E0405">
              <w:t>Case 14.12, m-RTT,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33907" w14:textId="77777777" w:rsidR="007E60C9" w:rsidRPr="000E0405" w:rsidRDefault="007E60C9" w:rsidP="009F1A5E">
            <w:pPr>
              <w:keepNext/>
              <w:keepLines/>
              <w:spacing w:after="0" w:line="259" w:lineRule="auto"/>
              <w:rPr>
                <w:rFonts w:ascii="Arial" w:hAnsi="Arial"/>
                <w:sz w:val="18"/>
                <w:lang w:val="en-US"/>
              </w:rPr>
            </w:pPr>
            <w:r w:rsidRPr="000E0405">
              <w:rPr>
                <w:rFonts w:ascii="Arial" w:hAnsi="Arial"/>
                <w:sz w:val="18"/>
                <w:lang w:val="en-US"/>
              </w:rPr>
              <w:t>0.22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F7DA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3A39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8B03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D7403"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89A36" w14:textId="77777777" w:rsidR="007E60C9" w:rsidRPr="000E0405" w:rsidRDefault="007E60C9" w:rsidP="009F1A5E">
            <w:pPr>
              <w:snapToGrid w:val="0"/>
              <w:spacing w:after="0"/>
            </w:pPr>
            <w:r w:rsidRPr="000E0405">
              <w:t>Yes</w:t>
            </w:r>
          </w:p>
        </w:tc>
      </w:tr>
      <w:tr w:rsidR="00361D7F" w:rsidRPr="000E0405" w14:paraId="11844604"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1FA973E" w14:textId="77777777" w:rsidR="007E60C9" w:rsidRPr="000E0405" w:rsidRDefault="007E60C9" w:rsidP="009F1A5E">
            <w:pPr>
              <w:snapToGrid w:val="0"/>
              <w:spacing w:after="0"/>
              <w:jc w:val="both"/>
            </w:pPr>
            <w:r w:rsidRPr="000E0405">
              <w:t>Case 14.15, m-RTT,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8D3C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06FB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3B108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F5A6D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0.30</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0E6EEE"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27EB9" w14:textId="77777777" w:rsidR="007E60C9" w:rsidRPr="000E0405" w:rsidRDefault="007E60C9" w:rsidP="009F1A5E">
            <w:pPr>
              <w:snapToGrid w:val="0"/>
              <w:spacing w:after="0"/>
            </w:pPr>
            <w:r w:rsidRPr="000E0405">
              <w:t>Yes</w:t>
            </w:r>
          </w:p>
        </w:tc>
      </w:tr>
      <w:tr w:rsidR="00361D7F" w:rsidRPr="000E0405" w14:paraId="5A68FB53"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A7ED3E2" w14:textId="77777777" w:rsidR="007E60C9" w:rsidRPr="000E0405" w:rsidRDefault="007E60C9" w:rsidP="009F1A5E">
            <w:pPr>
              <w:snapToGrid w:val="0"/>
              <w:spacing w:after="0"/>
              <w:jc w:val="both"/>
            </w:pPr>
            <w:r w:rsidRPr="000E0405">
              <w:t>Case 14.18, m-RTT,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3431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0C55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25C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8D2E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ED33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89CED" w14:textId="77777777" w:rsidR="007E60C9" w:rsidRPr="000E0405" w:rsidRDefault="007E60C9" w:rsidP="009F1A5E">
            <w:pPr>
              <w:snapToGrid w:val="0"/>
              <w:spacing w:after="0"/>
            </w:pPr>
            <w:r w:rsidRPr="000E0405">
              <w:t>Yes</w:t>
            </w:r>
          </w:p>
        </w:tc>
      </w:tr>
      <w:tr w:rsidR="00361D7F" w:rsidRPr="000E0405" w14:paraId="66CA514D"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87E8715" w14:textId="77777777" w:rsidR="007E60C9" w:rsidRPr="000E0405" w:rsidRDefault="007E60C9" w:rsidP="009F1A5E">
            <w:pPr>
              <w:snapToGrid w:val="0"/>
              <w:spacing w:after="0"/>
              <w:jc w:val="both"/>
            </w:pPr>
            <w:r w:rsidRPr="000E0405">
              <w:t>Case 14.21, m-RTT,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10E1A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CD5C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90EEC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4514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00C7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AA64A" w14:textId="77777777" w:rsidR="007E60C9" w:rsidRPr="000E0405" w:rsidRDefault="007E60C9" w:rsidP="009F1A5E">
            <w:pPr>
              <w:snapToGrid w:val="0"/>
              <w:spacing w:after="0"/>
            </w:pPr>
            <w:r w:rsidRPr="000E0405">
              <w:t>Yes</w:t>
            </w:r>
          </w:p>
        </w:tc>
      </w:tr>
      <w:tr w:rsidR="00361D7F" w:rsidRPr="000E0405" w14:paraId="63541F5E"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7A9DF0E1" w14:textId="77777777" w:rsidR="007E60C9" w:rsidRPr="000E0405" w:rsidRDefault="007E60C9" w:rsidP="009F1A5E">
            <w:pPr>
              <w:snapToGrid w:val="0"/>
              <w:spacing w:after="0"/>
              <w:jc w:val="both"/>
            </w:pPr>
            <w:r w:rsidRPr="000E0405">
              <w:t>Case 14.24, m-RTT,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ED5E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D0198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0A63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45E3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0.30</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F81EF"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85D67" w14:textId="77777777" w:rsidR="007E60C9" w:rsidRPr="000E0405" w:rsidRDefault="007E60C9" w:rsidP="009F1A5E">
            <w:pPr>
              <w:snapToGrid w:val="0"/>
              <w:spacing w:after="0"/>
            </w:pPr>
            <w:r w:rsidRPr="000E0405">
              <w:t>Yes</w:t>
            </w:r>
          </w:p>
        </w:tc>
      </w:tr>
      <w:tr w:rsidR="007E60C9" w:rsidRPr="000E0405" w14:paraId="69E46079"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D44492B" w14:textId="77777777" w:rsidR="007E60C9" w:rsidRPr="000E0405" w:rsidRDefault="007E60C9" w:rsidP="009F1A5E">
            <w:pPr>
              <w:snapToGrid w:val="0"/>
              <w:spacing w:after="0"/>
              <w:jc w:val="both"/>
            </w:pPr>
            <w:r w:rsidRPr="000E0405">
              <w:t>Case 14.27, m-RTT,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7BF4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2CE2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B9E9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EBF7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4518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8C0AB" w14:textId="77777777" w:rsidR="007E60C9" w:rsidRPr="000E0405" w:rsidRDefault="007E60C9" w:rsidP="009F1A5E">
            <w:pPr>
              <w:snapToGrid w:val="0"/>
              <w:spacing w:after="0"/>
            </w:pPr>
            <w:r w:rsidRPr="000E0405">
              <w:t>Yes</w:t>
            </w:r>
          </w:p>
        </w:tc>
      </w:tr>
    </w:tbl>
    <w:p w14:paraId="7955E190" w14:textId="77777777" w:rsidR="007E60C9" w:rsidRPr="000E0405" w:rsidRDefault="007E60C9" w:rsidP="009F1A5E">
      <w:pPr>
        <w:spacing w:line="259" w:lineRule="auto"/>
        <w:jc w:val="both"/>
        <w:rPr>
          <w:lang w:val="en-US" w:eastAsia="zh-CN"/>
        </w:rPr>
      </w:pPr>
      <w:bookmarkStart w:id="76" w:name="_Ref118386206"/>
    </w:p>
    <w:p w14:paraId="6EBB48D2" w14:textId="77777777"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 xml:space="preserve">Table </w:t>
      </w:r>
      <w:bookmarkEnd w:id="76"/>
      <w:r w:rsidRPr="000E0405">
        <w:rPr>
          <w:b/>
          <w:bCs/>
          <w:lang w:val="en-US" w:eastAsia="zh-CN"/>
        </w:rPr>
        <w:t>B.1.10.2.2-4</w:t>
      </w:r>
      <w:r w:rsidRPr="000E0405">
        <w:rPr>
          <w:b/>
          <w:bCs/>
          <w:lang w:val="en-US"/>
        </w:rPr>
        <w:t xml:space="preserve"> Simulation results for highway for absolute positioning - horizontal accuracy (m-RTT, MUSIC+FB-ReTx)</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4"/>
        <w:gridCol w:w="793"/>
        <w:gridCol w:w="794"/>
        <w:gridCol w:w="793"/>
        <w:gridCol w:w="794"/>
        <w:gridCol w:w="1063"/>
        <w:gridCol w:w="1063"/>
      </w:tblGrid>
      <w:tr w:rsidR="00361D7F" w:rsidRPr="000E0405" w14:paraId="3AD263B5" w14:textId="77777777" w:rsidTr="007E60C9">
        <w:trPr>
          <w:trHeight w:val="300"/>
          <w:jc w:val="center"/>
        </w:trPr>
        <w:tc>
          <w:tcPr>
            <w:tcW w:w="4334" w:type="dxa"/>
            <w:shd w:val="clear" w:color="auto" w:fill="D9D9D9"/>
            <w:vAlign w:val="center"/>
          </w:tcPr>
          <w:p w14:paraId="21E595B4" w14:textId="77777777" w:rsidR="007E60C9" w:rsidRPr="000E0405" w:rsidRDefault="007E60C9" w:rsidP="009F1A5E">
            <w:pPr>
              <w:snapToGrid w:val="0"/>
              <w:spacing w:after="0"/>
              <w:jc w:val="both"/>
            </w:pPr>
            <w:r w:rsidRPr="000E0405">
              <w:rPr>
                <w:rFonts w:hint="eastAsia"/>
              </w:rPr>
              <w:t>C</w:t>
            </w:r>
            <w:r w:rsidRPr="000E0405">
              <w:t xml:space="preserve">ase ID &amp; brief description </w:t>
            </w:r>
          </w:p>
        </w:tc>
        <w:tc>
          <w:tcPr>
            <w:tcW w:w="793" w:type="dxa"/>
            <w:shd w:val="clear" w:color="auto" w:fill="D9D9D9"/>
            <w:vAlign w:val="center"/>
          </w:tcPr>
          <w:p w14:paraId="7FACE624" w14:textId="77777777" w:rsidR="007E60C9" w:rsidRPr="000E0405" w:rsidRDefault="007E60C9" w:rsidP="009F1A5E">
            <w:pPr>
              <w:snapToGrid w:val="0"/>
              <w:spacing w:after="0"/>
              <w:jc w:val="both"/>
            </w:pPr>
            <w:r w:rsidRPr="000E0405">
              <w:t>50%</w:t>
            </w:r>
          </w:p>
        </w:tc>
        <w:tc>
          <w:tcPr>
            <w:tcW w:w="794" w:type="dxa"/>
            <w:shd w:val="clear" w:color="auto" w:fill="D9D9D9"/>
            <w:vAlign w:val="center"/>
          </w:tcPr>
          <w:p w14:paraId="2705E56C" w14:textId="77777777" w:rsidR="007E60C9" w:rsidRPr="000E0405" w:rsidRDefault="007E60C9" w:rsidP="009F1A5E">
            <w:pPr>
              <w:snapToGrid w:val="0"/>
              <w:spacing w:after="0"/>
              <w:jc w:val="both"/>
            </w:pPr>
            <w:r w:rsidRPr="000E0405">
              <w:t>67%</w:t>
            </w:r>
          </w:p>
        </w:tc>
        <w:tc>
          <w:tcPr>
            <w:tcW w:w="793" w:type="dxa"/>
            <w:shd w:val="clear" w:color="auto" w:fill="D9D9D9"/>
            <w:vAlign w:val="center"/>
          </w:tcPr>
          <w:p w14:paraId="283F1AE8" w14:textId="77777777" w:rsidR="007E60C9" w:rsidRPr="000E0405" w:rsidRDefault="007E60C9" w:rsidP="009F1A5E">
            <w:pPr>
              <w:snapToGrid w:val="0"/>
              <w:spacing w:after="0"/>
              <w:jc w:val="both"/>
            </w:pPr>
            <w:r w:rsidRPr="000E0405">
              <w:t>80%</w:t>
            </w:r>
          </w:p>
        </w:tc>
        <w:tc>
          <w:tcPr>
            <w:tcW w:w="794" w:type="dxa"/>
            <w:shd w:val="clear" w:color="auto" w:fill="D9D9D9"/>
            <w:vAlign w:val="center"/>
          </w:tcPr>
          <w:p w14:paraId="17F7F260" w14:textId="77777777" w:rsidR="007E60C9" w:rsidRPr="000E0405" w:rsidRDefault="007E60C9" w:rsidP="009F1A5E">
            <w:pPr>
              <w:snapToGrid w:val="0"/>
              <w:spacing w:after="0"/>
              <w:jc w:val="both"/>
            </w:pPr>
            <w:r w:rsidRPr="000E0405">
              <w:t>90%</w:t>
            </w:r>
          </w:p>
        </w:tc>
        <w:tc>
          <w:tcPr>
            <w:tcW w:w="1063" w:type="dxa"/>
            <w:shd w:val="clear" w:color="auto" w:fill="D9D9D9"/>
            <w:vAlign w:val="center"/>
          </w:tcPr>
          <w:p w14:paraId="1E1A1A47" w14:textId="77777777" w:rsidR="007E60C9" w:rsidRPr="000E0405" w:rsidRDefault="007E60C9" w:rsidP="009F1A5E">
            <w:pPr>
              <w:snapToGrid w:val="0"/>
              <w:spacing w:after="0"/>
              <w:jc w:val="both"/>
            </w:pPr>
            <w:r w:rsidRPr="000E0405">
              <w:t>Set A req.</w:t>
            </w:r>
          </w:p>
        </w:tc>
        <w:tc>
          <w:tcPr>
            <w:tcW w:w="1063" w:type="dxa"/>
            <w:shd w:val="clear" w:color="auto" w:fill="D9D9D9"/>
            <w:vAlign w:val="center"/>
          </w:tcPr>
          <w:p w14:paraId="6A6EE19E" w14:textId="77777777" w:rsidR="007E60C9" w:rsidRPr="000E0405" w:rsidRDefault="007E60C9" w:rsidP="009F1A5E">
            <w:pPr>
              <w:snapToGrid w:val="0"/>
              <w:spacing w:after="0"/>
              <w:jc w:val="both"/>
            </w:pPr>
            <w:r w:rsidRPr="000E0405">
              <w:t>Set B req.</w:t>
            </w:r>
          </w:p>
        </w:tc>
      </w:tr>
      <w:tr w:rsidR="00361D7F" w:rsidRPr="000E0405" w14:paraId="4705FDA8" w14:textId="77777777" w:rsidTr="002318CE">
        <w:trPr>
          <w:trHeight w:val="300"/>
          <w:jc w:val="center"/>
        </w:trPr>
        <w:tc>
          <w:tcPr>
            <w:tcW w:w="4334" w:type="dxa"/>
            <w:vAlign w:val="center"/>
          </w:tcPr>
          <w:p w14:paraId="3447F384" w14:textId="77777777" w:rsidR="007E60C9" w:rsidRPr="000E0405" w:rsidRDefault="007E60C9" w:rsidP="009F1A5E">
            <w:pPr>
              <w:snapToGrid w:val="0"/>
              <w:spacing w:after="0"/>
              <w:jc w:val="both"/>
            </w:pPr>
            <w:r w:rsidRPr="000E0405">
              <w:t>Case 16.1, m-RTT, BW=40MHz, #anchor=3</w:t>
            </w:r>
          </w:p>
        </w:tc>
        <w:tc>
          <w:tcPr>
            <w:tcW w:w="793" w:type="dxa"/>
            <w:vAlign w:val="center"/>
          </w:tcPr>
          <w:p w14:paraId="4755E3D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0.52</w:t>
            </w:r>
          </w:p>
        </w:tc>
        <w:tc>
          <w:tcPr>
            <w:tcW w:w="794" w:type="dxa"/>
            <w:vAlign w:val="center"/>
          </w:tcPr>
          <w:p w14:paraId="4512CDF4"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0.68</w:t>
            </w:r>
          </w:p>
        </w:tc>
        <w:tc>
          <w:tcPr>
            <w:tcW w:w="793" w:type="dxa"/>
            <w:vAlign w:val="center"/>
          </w:tcPr>
          <w:p w14:paraId="7D73E67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0.84</w:t>
            </w:r>
          </w:p>
        </w:tc>
        <w:tc>
          <w:tcPr>
            <w:tcW w:w="794" w:type="dxa"/>
            <w:vAlign w:val="center"/>
          </w:tcPr>
          <w:p w14:paraId="625DB22E"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1.07</w:t>
            </w:r>
          </w:p>
        </w:tc>
        <w:tc>
          <w:tcPr>
            <w:tcW w:w="1063" w:type="dxa"/>
            <w:vAlign w:val="center"/>
          </w:tcPr>
          <w:p w14:paraId="3F89833A" w14:textId="77777777" w:rsidR="007E60C9" w:rsidRPr="000E0405" w:rsidRDefault="007E60C9" w:rsidP="009F1A5E">
            <w:pPr>
              <w:snapToGrid w:val="0"/>
              <w:spacing w:after="0"/>
            </w:pPr>
            <w:r w:rsidRPr="000E0405">
              <w:t>Yes</w:t>
            </w:r>
          </w:p>
        </w:tc>
        <w:tc>
          <w:tcPr>
            <w:tcW w:w="1063" w:type="dxa"/>
            <w:vAlign w:val="center"/>
          </w:tcPr>
          <w:p w14:paraId="197C0CDB" w14:textId="77777777" w:rsidR="007E60C9" w:rsidRPr="000E0405" w:rsidRDefault="007E60C9" w:rsidP="009F1A5E">
            <w:pPr>
              <w:snapToGrid w:val="0"/>
              <w:spacing w:after="0"/>
            </w:pPr>
            <w:r w:rsidRPr="000E0405">
              <w:t>No. 47%</w:t>
            </w:r>
          </w:p>
        </w:tc>
      </w:tr>
      <w:tr w:rsidR="00361D7F" w:rsidRPr="000E0405" w14:paraId="3C5CC9DB" w14:textId="77777777" w:rsidTr="002318CE">
        <w:trPr>
          <w:trHeight w:val="300"/>
          <w:jc w:val="center"/>
        </w:trPr>
        <w:tc>
          <w:tcPr>
            <w:tcW w:w="4334" w:type="dxa"/>
            <w:vAlign w:val="center"/>
          </w:tcPr>
          <w:p w14:paraId="4BE0F68A" w14:textId="77777777" w:rsidR="007E60C9" w:rsidRPr="000E0405" w:rsidRDefault="007E60C9" w:rsidP="009F1A5E">
            <w:pPr>
              <w:snapToGrid w:val="0"/>
              <w:spacing w:after="0"/>
              <w:jc w:val="both"/>
            </w:pPr>
            <w:r w:rsidRPr="000E0405">
              <w:t>Case 16.3, m-RTT, BW=40MHz, #anchor=5</w:t>
            </w:r>
          </w:p>
        </w:tc>
        <w:tc>
          <w:tcPr>
            <w:tcW w:w="793" w:type="dxa"/>
            <w:vAlign w:val="center"/>
          </w:tcPr>
          <w:p w14:paraId="105EE42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0.42</w:t>
            </w:r>
          </w:p>
        </w:tc>
        <w:tc>
          <w:tcPr>
            <w:tcW w:w="794" w:type="dxa"/>
            <w:vAlign w:val="center"/>
          </w:tcPr>
          <w:p w14:paraId="2364563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0.54</w:t>
            </w:r>
          </w:p>
        </w:tc>
        <w:tc>
          <w:tcPr>
            <w:tcW w:w="793" w:type="dxa"/>
            <w:vAlign w:val="center"/>
          </w:tcPr>
          <w:p w14:paraId="5B4D0500"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0.68</w:t>
            </w:r>
          </w:p>
        </w:tc>
        <w:tc>
          <w:tcPr>
            <w:tcW w:w="794" w:type="dxa"/>
            <w:vAlign w:val="center"/>
          </w:tcPr>
          <w:p w14:paraId="34C5BC9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0.87</w:t>
            </w:r>
          </w:p>
        </w:tc>
        <w:tc>
          <w:tcPr>
            <w:tcW w:w="1063" w:type="dxa"/>
            <w:vAlign w:val="center"/>
          </w:tcPr>
          <w:p w14:paraId="20E10D21" w14:textId="77777777" w:rsidR="007E60C9" w:rsidRPr="000E0405" w:rsidRDefault="007E60C9" w:rsidP="009F1A5E">
            <w:pPr>
              <w:snapToGrid w:val="0"/>
              <w:spacing w:after="0"/>
            </w:pPr>
            <w:r w:rsidRPr="000E0405">
              <w:t>Yes</w:t>
            </w:r>
          </w:p>
        </w:tc>
        <w:tc>
          <w:tcPr>
            <w:tcW w:w="1063" w:type="dxa"/>
            <w:vAlign w:val="center"/>
          </w:tcPr>
          <w:p w14:paraId="74C172C4" w14:textId="77777777" w:rsidR="007E60C9" w:rsidRPr="000E0405" w:rsidRDefault="007E60C9" w:rsidP="009F1A5E">
            <w:pPr>
              <w:snapToGrid w:val="0"/>
              <w:spacing w:after="0"/>
            </w:pPr>
            <w:r w:rsidRPr="000E0405">
              <w:t>No. 61%</w:t>
            </w:r>
          </w:p>
        </w:tc>
      </w:tr>
      <w:tr w:rsidR="00361D7F" w:rsidRPr="000E0405" w14:paraId="28BA3E8B" w14:textId="77777777" w:rsidTr="002318CE">
        <w:trPr>
          <w:trHeight w:val="300"/>
          <w:jc w:val="center"/>
        </w:trPr>
        <w:tc>
          <w:tcPr>
            <w:tcW w:w="4334" w:type="dxa"/>
            <w:vAlign w:val="center"/>
          </w:tcPr>
          <w:p w14:paraId="4EB8ABC0" w14:textId="77777777" w:rsidR="007E60C9" w:rsidRPr="000E0405" w:rsidRDefault="007E60C9" w:rsidP="009F1A5E">
            <w:pPr>
              <w:snapToGrid w:val="0"/>
              <w:spacing w:after="0"/>
              <w:jc w:val="both"/>
            </w:pPr>
            <w:r w:rsidRPr="000E0405">
              <w:t>Case 16.7, m-RTT, BW=40MHz, #anchor=7</w:t>
            </w:r>
          </w:p>
        </w:tc>
        <w:tc>
          <w:tcPr>
            <w:tcW w:w="793" w:type="dxa"/>
            <w:vAlign w:val="center"/>
          </w:tcPr>
          <w:p w14:paraId="1DA1D2B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0.39</w:t>
            </w:r>
          </w:p>
        </w:tc>
        <w:tc>
          <w:tcPr>
            <w:tcW w:w="794" w:type="dxa"/>
            <w:vAlign w:val="center"/>
          </w:tcPr>
          <w:p w14:paraId="641EB5B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0.52</w:t>
            </w:r>
          </w:p>
        </w:tc>
        <w:tc>
          <w:tcPr>
            <w:tcW w:w="793" w:type="dxa"/>
            <w:vAlign w:val="center"/>
          </w:tcPr>
          <w:p w14:paraId="092EF10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0.67</w:t>
            </w:r>
          </w:p>
        </w:tc>
        <w:tc>
          <w:tcPr>
            <w:tcW w:w="794" w:type="dxa"/>
            <w:vAlign w:val="center"/>
          </w:tcPr>
          <w:p w14:paraId="68E13317"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0.88</w:t>
            </w:r>
          </w:p>
        </w:tc>
        <w:tc>
          <w:tcPr>
            <w:tcW w:w="1063" w:type="dxa"/>
            <w:vAlign w:val="center"/>
          </w:tcPr>
          <w:p w14:paraId="2271F73D" w14:textId="77777777" w:rsidR="007E60C9" w:rsidRPr="000E0405" w:rsidRDefault="007E60C9" w:rsidP="009F1A5E">
            <w:pPr>
              <w:snapToGrid w:val="0"/>
              <w:spacing w:after="0"/>
            </w:pPr>
            <w:r w:rsidRPr="000E0405">
              <w:t>Yes</w:t>
            </w:r>
          </w:p>
        </w:tc>
        <w:tc>
          <w:tcPr>
            <w:tcW w:w="1063" w:type="dxa"/>
            <w:vAlign w:val="center"/>
          </w:tcPr>
          <w:p w14:paraId="092698A2" w14:textId="77777777" w:rsidR="007E60C9" w:rsidRPr="000E0405" w:rsidRDefault="007E60C9" w:rsidP="009F1A5E">
            <w:pPr>
              <w:snapToGrid w:val="0"/>
              <w:spacing w:after="0"/>
            </w:pPr>
            <w:r w:rsidRPr="000E0405">
              <w:t>No. 64%</w:t>
            </w:r>
          </w:p>
        </w:tc>
      </w:tr>
      <w:tr w:rsidR="00361D7F" w:rsidRPr="000E0405" w14:paraId="53F59C4C"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BFE1D1C" w14:textId="77777777" w:rsidR="007E60C9" w:rsidRPr="000E0405" w:rsidRDefault="007E60C9" w:rsidP="009F1A5E">
            <w:pPr>
              <w:snapToGrid w:val="0"/>
              <w:spacing w:after="0"/>
              <w:jc w:val="both"/>
            </w:pPr>
            <w:r w:rsidRPr="000E0405">
              <w:t>Case 16.10, m-RTT, BW=40MHz, #anchor=3</w:t>
            </w:r>
          </w:p>
        </w:tc>
        <w:tc>
          <w:tcPr>
            <w:tcW w:w="793" w:type="dxa"/>
            <w:tcBorders>
              <w:top w:val="single" w:sz="4" w:space="0" w:color="000000"/>
              <w:left w:val="single" w:sz="4" w:space="0" w:color="000000"/>
              <w:bottom w:val="single" w:sz="4" w:space="0" w:color="000000"/>
              <w:right w:val="single" w:sz="4" w:space="0" w:color="000000"/>
            </w:tcBorders>
            <w:vAlign w:val="center"/>
          </w:tcPr>
          <w:p w14:paraId="2EAF810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0.51</w:t>
            </w:r>
          </w:p>
        </w:tc>
        <w:tc>
          <w:tcPr>
            <w:tcW w:w="794" w:type="dxa"/>
            <w:tcBorders>
              <w:top w:val="single" w:sz="4" w:space="0" w:color="000000"/>
              <w:left w:val="single" w:sz="4" w:space="0" w:color="000000"/>
              <w:bottom w:val="single" w:sz="4" w:space="0" w:color="000000"/>
              <w:right w:val="single" w:sz="4" w:space="0" w:color="000000"/>
            </w:tcBorders>
            <w:vAlign w:val="center"/>
          </w:tcPr>
          <w:p w14:paraId="1DF4E84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0.65</w:t>
            </w:r>
          </w:p>
        </w:tc>
        <w:tc>
          <w:tcPr>
            <w:tcW w:w="793" w:type="dxa"/>
            <w:tcBorders>
              <w:top w:val="single" w:sz="4" w:space="0" w:color="000000"/>
              <w:left w:val="single" w:sz="4" w:space="0" w:color="000000"/>
              <w:bottom w:val="single" w:sz="4" w:space="0" w:color="000000"/>
              <w:right w:val="single" w:sz="4" w:space="0" w:color="000000"/>
            </w:tcBorders>
            <w:vAlign w:val="center"/>
          </w:tcPr>
          <w:p w14:paraId="5780526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0.82</w:t>
            </w:r>
          </w:p>
        </w:tc>
        <w:tc>
          <w:tcPr>
            <w:tcW w:w="794" w:type="dxa"/>
            <w:tcBorders>
              <w:top w:val="single" w:sz="4" w:space="0" w:color="000000"/>
              <w:left w:val="single" w:sz="4" w:space="0" w:color="000000"/>
              <w:bottom w:val="single" w:sz="4" w:space="0" w:color="000000"/>
              <w:right w:val="single" w:sz="4" w:space="0" w:color="000000"/>
            </w:tcBorders>
            <w:vAlign w:val="center"/>
          </w:tcPr>
          <w:p w14:paraId="70E6D684"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1.06</w:t>
            </w:r>
          </w:p>
        </w:tc>
        <w:tc>
          <w:tcPr>
            <w:tcW w:w="1063" w:type="dxa"/>
            <w:tcBorders>
              <w:top w:val="single" w:sz="4" w:space="0" w:color="000000"/>
              <w:left w:val="single" w:sz="4" w:space="0" w:color="000000"/>
              <w:bottom w:val="single" w:sz="4" w:space="0" w:color="000000"/>
              <w:right w:val="single" w:sz="4" w:space="0" w:color="000000"/>
            </w:tcBorders>
            <w:vAlign w:val="center"/>
          </w:tcPr>
          <w:p w14:paraId="62C08BA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0FB954C4" w14:textId="77777777" w:rsidR="007E60C9" w:rsidRPr="000E0405" w:rsidRDefault="007E60C9" w:rsidP="009F1A5E">
            <w:pPr>
              <w:snapToGrid w:val="0"/>
              <w:spacing w:after="0"/>
            </w:pPr>
            <w:r w:rsidRPr="000E0405">
              <w:t>No. 49%</w:t>
            </w:r>
          </w:p>
        </w:tc>
      </w:tr>
      <w:tr w:rsidR="00361D7F" w:rsidRPr="000E0405" w14:paraId="0A56AAB2"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079F930" w14:textId="77777777" w:rsidR="007E60C9" w:rsidRPr="000E0405" w:rsidRDefault="007E60C9" w:rsidP="009F1A5E">
            <w:pPr>
              <w:snapToGrid w:val="0"/>
              <w:spacing w:after="0"/>
              <w:jc w:val="both"/>
            </w:pPr>
            <w:r w:rsidRPr="000E0405">
              <w:lastRenderedPageBreak/>
              <w:t>Case 16.13, m-RTT, BW=40MHz, #anchor=5</w:t>
            </w:r>
          </w:p>
        </w:tc>
        <w:tc>
          <w:tcPr>
            <w:tcW w:w="793" w:type="dxa"/>
            <w:tcBorders>
              <w:top w:val="single" w:sz="4" w:space="0" w:color="000000"/>
              <w:left w:val="single" w:sz="4" w:space="0" w:color="000000"/>
              <w:bottom w:val="single" w:sz="4" w:space="0" w:color="000000"/>
              <w:right w:val="single" w:sz="4" w:space="0" w:color="000000"/>
            </w:tcBorders>
            <w:vAlign w:val="center"/>
          </w:tcPr>
          <w:p w14:paraId="3259574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0.41</w:t>
            </w:r>
          </w:p>
        </w:tc>
        <w:tc>
          <w:tcPr>
            <w:tcW w:w="794" w:type="dxa"/>
            <w:tcBorders>
              <w:top w:val="single" w:sz="4" w:space="0" w:color="000000"/>
              <w:left w:val="single" w:sz="4" w:space="0" w:color="000000"/>
              <w:bottom w:val="single" w:sz="4" w:space="0" w:color="000000"/>
              <w:right w:val="single" w:sz="4" w:space="0" w:color="000000"/>
            </w:tcBorders>
            <w:vAlign w:val="center"/>
          </w:tcPr>
          <w:p w14:paraId="28769C35"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0.53</w:t>
            </w:r>
          </w:p>
        </w:tc>
        <w:tc>
          <w:tcPr>
            <w:tcW w:w="793" w:type="dxa"/>
            <w:tcBorders>
              <w:top w:val="single" w:sz="4" w:space="0" w:color="000000"/>
              <w:left w:val="single" w:sz="4" w:space="0" w:color="000000"/>
              <w:bottom w:val="single" w:sz="4" w:space="0" w:color="000000"/>
              <w:right w:val="single" w:sz="4" w:space="0" w:color="000000"/>
            </w:tcBorders>
            <w:vAlign w:val="center"/>
          </w:tcPr>
          <w:p w14:paraId="69536D6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0.66</w:t>
            </w:r>
          </w:p>
        </w:tc>
        <w:tc>
          <w:tcPr>
            <w:tcW w:w="794" w:type="dxa"/>
            <w:tcBorders>
              <w:top w:val="single" w:sz="4" w:space="0" w:color="000000"/>
              <w:left w:val="single" w:sz="4" w:space="0" w:color="000000"/>
              <w:bottom w:val="single" w:sz="4" w:space="0" w:color="000000"/>
              <w:right w:val="single" w:sz="4" w:space="0" w:color="000000"/>
            </w:tcBorders>
            <w:vAlign w:val="center"/>
          </w:tcPr>
          <w:p w14:paraId="4099D613"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0.86</w:t>
            </w:r>
          </w:p>
        </w:tc>
        <w:tc>
          <w:tcPr>
            <w:tcW w:w="1063" w:type="dxa"/>
            <w:tcBorders>
              <w:top w:val="single" w:sz="4" w:space="0" w:color="000000"/>
              <w:left w:val="single" w:sz="4" w:space="0" w:color="000000"/>
              <w:bottom w:val="single" w:sz="4" w:space="0" w:color="000000"/>
              <w:right w:val="single" w:sz="4" w:space="0" w:color="000000"/>
            </w:tcBorders>
            <w:vAlign w:val="center"/>
          </w:tcPr>
          <w:p w14:paraId="68B66AD2"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392CE4EA" w14:textId="77777777" w:rsidR="007E60C9" w:rsidRPr="000E0405" w:rsidRDefault="007E60C9" w:rsidP="009F1A5E">
            <w:pPr>
              <w:snapToGrid w:val="0"/>
              <w:spacing w:after="0"/>
            </w:pPr>
            <w:r w:rsidRPr="000E0405">
              <w:t>No. 63%</w:t>
            </w:r>
          </w:p>
        </w:tc>
      </w:tr>
      <w:tr w:rsidR="00361D7F" w:rsidRPr="000E0405" w14:paraId="26736B48"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9DF1F4B" w14:textId="77777777" w:rsidR="007E60C9" w:rsidRPr="000E0405" w:rsidRDefault="007E60C9" w:rsidP="009F1A5E">
            <w:pPr>
              <w:snapToGrid w:val="0"/>
              <w:spacing w:after="0"/>
              <w:jc w:val="both"/>
            </w:pPr>
            <w:r w:rsidRPr="000E0405">
              <w:t>Case 16.16, m-RTT, BW=40MHz, #anchor=7</w:t>
            </w:r>
          </w:p>
        </w:tc>
        <w:tc>
          <w:tcPr>
            <w:tcW w:w="793" w:type="dxa"/>
            <w:tcBorders>
              <w:top w:val="single" w:sz="4" w:space="0" w:color="000000"/>
              <w:left w:val="single" w:sz="4" w:space="0" w:color="000000"/>
              <w:bottom w:val="single" w:sz="4" w:space="0" w:color="000000"/>
              <w:right w:val="single" w:sz="4" w:space="0" w:color="000000"/>
            </w:tcBorders>
            <w:vAlign w:val="center"/>
          </w:tcPr>
          <w:p w14:paraId="3FC055AA"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0.39</w:t>
            </w:r>
          </w:p>
        </w:tc>
        <w:tc>
          <w:tcPr>
            <w:tcW w:w="794" w:type="dxa"/>
            <w:tcBorders>
              <w:top w:val="single" w:sz="4" w:space="0" w:color="000000"/>
              <w:left w:val="single" w:sz="4" w:space="0" w:color="000000"/>
              <w:bottom w:val="single" w:sz="4" w:space="0" w:color="000000"/>
              <w:right w:val="single" w:sz="4" w:space="0" w:color="000000"/>
            </w:tcBorders>
            <w:vAlign w:val="center"/>
          </w:tcPr>
          <w:p w14:paraId="50A3374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0.51</w:t>
            </w:r>
          </w:p>
        </w:tc>
        <w:tc>
          <w:tcPr>
            <w:tcW w:w="793" w:type="dxa"/>
            <w:tcBorders>
              <w:top w:val="single" w:sz="4" w:space="0" w:color="000000"/>
              <w:left w:val="single" w:sz="4" w:space="0" w:color="000000"/>
              <w:bottom w:val="single" w:sz="4" w:space="0" w:color="000000"/>
              <w:right w:val="single" w:sz="4" w:space="0" w:color="000000"/>
            </w:tcBorders>
            <w:vAlign w:val="center"/>
          </w:tcPr>
          <w:p w14:paraId="208D1E9A"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0.66</w:t>
            </w:r>
          </w:p>
        </w:tc>
        <w:tc>
          <w:tcPr>
            <w:tcW w:w="794" w:type="dxa"/>
            <w:tcBorders>
              <w:top w:val="single" w:sz="4" w:space="0" w:color="000000"/>
              <w:left w:val="single" w:sz="4" w:space="0" w:color="000000"/>
              <w:bottom w:val="single" w:sz="4" w:space="0" w:color="000000"/>
              <w:right w:val="single" w:sz="4" w:space="0" w:color="000000"/>
            </w:tcBorders>
            <w:vAlign w:val="center"/>
          </w:tcPr>
          <w:p w14:paraId="60DBB21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0.87</w:t>
            </w:r>
          </w:p>
        </w:tc>
        <w:tc>
          <w:tcPr>
            <w:tcW w:w="1063" w:type="dxa"/>
            <w:tcBorders>
              <w:top w:val="single" w:sz="4" w:space="0" w:color="000000"/>
              <w:left w:val="single" w:sz="4" w:space="0" w:color="000000"/>
              <w:bottom w:val="single" w:sz="4" w:space="0" w:color="000000"/>
              <w:right w:val="single" w:sz="4" w:space="0" w:color="000000"/>
            </w:tcBorders>
            <w:vAlign w:val="center"/>
          </w:tcPr>
          <w:p w14:paraId="674B11E3"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45FA17E4" w14:textId="77777777" w:rsidR="007E60C9" w:rsidRPr="000E0405" w:rsidRDefault="007E60C9" w:rsidP="009F1A5E">
            <w:pPr>
              <w:snapToGrid w:val="0"/>
              <w:spacing w:after="0"/>
            </w:pPr>
            <w:r w:rsidRPr="000E0405">
              <w:t>No. 66%</w:t>
            </w:r>
          </w:p>
        </w:tc>
      </w:tr>
      <w:tr w:rsidR="00361D7F" w:rsidRPr="000E0405" w14:paraId="2D0459A2"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4E780C0" w14:textId="77777777" w:rsidR="007E60C9" w:rsidRPr="000E0405" w:rsidRDefault="007E60C9" w:rsidP="009F1A5E">
            <w:pPr>
              <w:snapToGrid w:val="0"/>
              <w:spacing w:after="0"/>
              <w:jc w:val="both"/>
            </w:pPr>
            <w:r w:rsidRPr="000E0405">
              <w:t>Case 16.19, m-RTT, BW=40MHz, #anchor=3</w:t>
            </w:r>
          </w:p>
        </w:tc>
        <w:tc>
          <w:tcPr>
            <w:tcW w:w="793" w:type="dxa"/>
            <w:tcBorders>
              <w:top w:val="single" w:sz="4" w:space="0" w:color="000000"/>
              <w:left w:val="single" w:sz="4" w:space="0" w:color="000000"/>
              <w:bottom w:val="single" w:sz="4" w:space="0" w:color="000000"/>
              <w:right w:val="single" w:sz="4" w:space="0" w:color="000000"/>
            </w:tcBorders>
            <w:vAlign w:val="center"/>
          </w:tcPr>
          <w:p w14:paraId="3043063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0.50</w:t>
            </w:r>
          </w:p>
        </w:tc>
        <w:tc>
          <w:tcPr>
            <w:tcW w:w="794" w:type="dxa"/>
            <w:tcBorders>
              <w:top w:val="single" w:sz="4" w:space="0" w:color="000000"/>
              <w:left w:val="single" w:sz="4" w:space="0" w:color="000000"/>
              <w:bottom w:val="single" w:sz="4" w:space="0" w:color="000000"/>
              <w:right w:val="single" w:sz="4" w:space="0" w:color="000000"/>
            </w:tcBorders>
            <w:vAlign w:val="center"/>
          </w:tcPr>
          <w:p w14:paraId="1651415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0.65</w:t>
            </w:r>
          </w:p>
        </w:tc>
        <w:tc>
          <w:tcPr>
            <w:tcW w:w="793" w:type="dxa"/>
            <w:tcBorders>
              <w:top w:val="single" w:sz="4" w:space="0" w:color="000000"/>
              <w:left w:val="single" w:sz="4" w:space="0" w:color="000000"/>
              <w:bottom w:val="single" w:sz="4" w:space="0" w:color="000000"/>
              <w:right w:val="single" w:sz="4" w:space="0" w:color="000000"/>
            </w:tcBorders>
            <w:vAlign w:val="center"/>
          </w:tcPr>
          <w:p w14:paraId="46459C7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0.81</w:t>
            </w:r>
          </w:p>
        </w:tc>
        <w:tc>
          <w:tcPr>
            <w:tcW w:w="794" w:type="dxa"/>
            <w:tcBorders>
              <w:top w:val="single" w:sz="4" w:space="0" w:color="000000"/>
              <w:left w:val="single" w:sz="4" w:space="0" w:color="000000"/>
              <w:bottom w:val="single" w:sz="4" w:space="0" w:color="000000"/>
              <w:right w:val="single" w:sz="4" w:space="0" w:color="000000"/>
            </w:tcBorders>
            <w:vAlign w:val="center"/>
          </w:tcPr>
          <w:p w14:paraId="77919CC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1.04</w:t>
            </w:r>
          </w:p>
        </w:tc>
        <w:tc>
          <w:tcPr>
            <w:tcW w:w="1063" w:type="dxa"/>
            <w:tcBorders>
              <w:top w:val="single" w:sz="4" w:space="0" w:color="000000"/>
              <w:left w:val="single" w:sz="4" w:space="0" w:color="000000"/>
              <w:bottom w:val="single" w:sz="4" w:space="0" w:color="000000"/>
              <w:right w:val="single" w:sz="4" w:space="0" w:color="000000"/>
            </w:tcBorders>
            <w:vAlign w:val="center"/>
          </w:tcPr>
          <w:p w14:paraId="2839A7E3"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46EA7E84" w14:textId="77777777" w:rsidR="007E60C9" w:rsidRPr="000E0405" w:rsidRDefault="007E60C9" w:rsidP="009F1A5E">
            <w:pPr>
              <w:snapToGrid w:val="0"/>
              <w:spacing w:after="0"/>
            </w:pPr>
            <w:r w:rsidRPr="000E0405">
              <w:t>No. 50%</w:t>
            </w:r>
          </w:p>
        </w:tc>
      </w:tr>
      <w:tr w:rsidR="00361D7F" w:rsidRPr="000E0405" w14:paraId="2A0182AC"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AEF60DD" w14:textId="77777777" w:rsidR="007E60C9" w:rsidRPr="000E0405" w:rsidRDefault="007E60C9" w:rsidP="009F1A5E">
            <w:pPr>
              <w:snapToGrid w:val="0"/>
              <w:spacing w:after="0"/>
              <w:jc w:val="both"/>
            </w:pPr>
            <w:r w:rsidRPr="000E0405">
              <w:t>Case 16.22, m-RTT, BW=40MHz, #anchor=5</w:t>
            </w:r>
          </w:p>
        </w:tc>
        <w:tc>
          <w:tcPr>
            <w:tcW w:w="793" w:type="dxa"/>
            <w:tcBorders>
              <w:top w:val="single" w:sz="4" w:space="0" w:color="000000"/>
              <w:left w:val="single" w:sz="4" w:space="0" w:color="000000"/>
              <w:bottom w:val="single" w:sz="4" w:space="0" w:color="000000"/>
              <w:right w:val="single" w:sz="4" w:space="0" w:color="000000"/>
            </w:tcBorders>
            <w:vAlign w:val="center"/>
          </w:tcPr>
          <w:p w14:paraId="6C63BCE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0.40</w:t>
            </w:r>
          </w:p>
        </w:tc>
        <w:tc>
          <w:tcPr>
            <w:tcW w:w="794" w:type="dxa"/>
            <w:tcBorders>
              <w:top w:val="single" w:sz="4" w:space="0" w:color="000000"/>
              <w:left w:val="single" w:sz="4" w:space="0" w:color="000000"/>
              <w:bottom w:val="single" w:sz="4" w:space="0" w:color="000000"/>
              <w:right w:val="single" w:sz="4" w:space="0" w:color="000000"/>
            </w:tcBorders>
            <w:vAlign w:val="center"/>
          </w:tcPr>
          <w:p w14:paraId="4953A43E"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0.52</w:t>
            </w:r>
          </w:p>
        </w:tc>
        <w:tc>
          <w:tcPr>
            <w:tcW w:w="793" w:type="dxa"/>
            <w:tcBorders>
              <w:top w:val="single" w:sz="4" w:space="0" w:color="000000"/>
              <w:left w:val="single" w:sz="4" w:space="0" w:color="000000"/>
              <w:bottom w:val="single" w:sz="4" w:space="0" w:color="000000"/>
              <w:right w:val="single" w:sz="4" w:space="0" w:color="000000"/>
            </w:tcBorders>
            <w:vAlign w:val="center"/>
          </w:tcPr>
          <w:p w14:paraId="28D0B7C4"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0.65</w:t>
            </w:r>
          </w:p>
        </w:tc>
        <w:tc>
          <w:tcPr>
            <w:tcW w:w="794" w:type="dxa"/>
            <w:tcBorders>
              <w:top w:val="single" w:sz="4" w:space="0" w:color="000000"/>
              <w:left w:val="single" w:sz="4" w:space="0" w:color="000000"/>
              <w:bottom w:val="single" w:sz="4" w:space="0" w:color="000000"/>
              <w:right w:val="single" w:sz="4" w:space="0" w:color="000000"/>
            </w:tcBorders>
            <w:vAlign w:val="center"/>
          </w:tcPr>
          <w:p w14:paraId="6A269A7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0.82</w:t>
            </w:r>
          </w:p>
        </w:tc>
        <w:tc>
          <w:tcPr>
            <w:tcW w:w="1063" w:type="dxa"/>
            <w:tcBorders>
              <w:top w:val="single" w:sz="4" w:space="0" w:color="000000"/>
              <w:left w:val="single" w:sz="4" w:space="0" w:color="000000"/>
              <w:bottom w:val="single" w:sz="4" w:space="0" w:color="000000"/>
              <w:right w:val="single" w:sz="4" w:space="0" w:color="000000"/>
            </w:tcBorders>
            <w:vAlign w:val="center"/>
          </w:tcPr>
          <w:p w14:paraId="6601A7C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688DFBCB" w14:textId="77777777" w:rsidR="007E60C9" w:rsidRPr="000E0405" w:rsidRDefault="007E60C9" w:rsidP="009F1A5E">
            <w:pPr>
              <w:snapToGrid w:val="0"/>
              <w:spacing w:after="0"/>
            </w:pPr>
            <w:r w:rsidRPr="000E0405">
              <w:t>No. 64%</w:t>
            </w:r>
          </w:p>
        </w:tc>
      </w:tr>
      <w:tr w:rsidR="00361D7F" w:rsidRPr="000E0405" w14:paraId="29B268C1"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6FED7DB" w14:textId="77777777" w:rsidR="007E60C9" w:rsidRPr="000E0405" w:rsidRDefault="007E60C9" w:rsidP="009F1A5E">
            <w:pPr>
              <w:snapToGrid w:val="0"/>
              <w:spacing w:after="0"/>
              <w:jc w:val="both"/>
            </w:pPr>
            <w:r w:rsidRPr="000E0405">
              <w:t>Case 16.25, m-RTT, BW=40MHz, #anchor=7</w:t>
            </w:r>
          </w:p>
        </w:tc>
        <w:tc>
          <w:tcPr>
            <w:tcW w:w="793" w:type="dxa"/>
            <w:tcBorders>
              <w:top w:val="single" w:sz="4" w:space="0" w:color="000000"/>
              <w:left w:val="single" w:sz="4" w:space="0" w:color="000000"/>
              <w:bottom w:val="single" w:sz="4" w:space="0" w:color="000000"/>
              <w:right w:val="single" w:sz="4" w:space="0" w:color="000000"/>
            </w:tcBorders>
            <w:vAlign w:val="center"/>
          </w:tcPr>
          <w:p w14:paraId="49AB9817"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0.38</w:t>
            </w:r>
          </w:p>
        </w:tc>
        <w:tc>
          <w:tcPr>
            <w:tcW w:w="794" w:type="dxa"/>
            <w:tcBorders>
              <w:top w:val="single" w:sz="4" w:space="0" w:color="000000"/>
              <w:left w:val="single" w:sz="4" w:space="0" w:color="000000"/>
              <w:bottom w:val="single" w:sz="4" w:space="0" w:color="000000"/>
              <w:right w:val="single" w:sz="4" w:space="0" w:color="000000"/>
            </w:tcBorders>
            <w:vAlign w:val="center"/>
          </w:tcPr>
          <w:p w14:paraId="56F698A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0.50</w:t>
            </w:r>
          </w:p>
        </w:tc>
        <w:tc>
          <w:tcPr>
            <w:tcW w:w="793" w:type="dxa"/>
            <w:tcBorders>
              <w:top w:val="single" w:sz="4" w:space="0" w:color="000000"/>
              <w:left w:val="single" w:sz="4" w:space="0" w:color="000000"/>
              <w:bottom w:val="single" w:sz="4" w:space="0" w:color="000000"/>
              <w:right w:val="single" w:sz="4" w:space="0" w:color="000000"/>
            </w:tcBorders>
            <w:vAlign w:val="center"/>
          </w:tcPr>
          <w:p w14:paraId="4D4B008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0.65</w:t>
            </w:r>
          </w:p>
        </w:tc>
        <w:tc>
          <w:tcPr>
            <w:tcW w:w="794" w:type="dxa"/>
            <w:tcBorders>
              <w:top w:val="single" w:sz="4" w:space="0" w:color="000000"/>
              <w:left w:val="single" w:sz="4" w:space="0" w:color="000000"/>
              <w:bottom w:val="single" w:sz="4" w:space="0" w:color="000000"/>
              <w:right w:val="single" w:sz="4" w:space="0" w:color="000000"/>
            </w:tcBorders>
            <w:vAlign w:val="center"/>
          </w:tcPr>
          <w:p w14:paraId="51602E4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0.83</w:t>
            </w:r>
          </w:p>
        </w:tc>
        <w:tc>
          <w:tcPr>
            <w:tcW w:w="1063" w:type="dxa"/>
            <w:tcBorders>
              <w:top w:val="single" w:sz="4" w:space="0" w:color="000000"/>
              <w:left w:val="single" w:sz="4" w:space="0" w:color="000000"/>
              <w:bottom w:val="single" w:sz="4" w:space="0" w:color="000000"/>
              <w:right w:val="single" w:sz="4" w:space="0" w:color="000000"/>
            </w:tcBorders>
            <w:vAlign w:val="center"/>
          </w:tcPr>
          <w:p w14:paraId="71DC67EE"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2F8C0541" w14:textId="77777777" w:rsidR="007E60C9" w:rsidRPr="000E0405" w:rsidRDefault="007E60C9" w:rsidP="009F1A5E">
            <w:pPr>
              <w:snapToGrid w:val="0"/>
              <w:spacing w:after="0"/>
            </w:pPr>
            <w:r w:rsidRPr="000E0405">
              <w:t>No. 66%</w:t>
            </w:r>
          </w:p>
        </w:tc>
      </w:tr>
      <w:tr w:rsidR="00361D7F" w:rsidRPr="000E0405" w14:paraId="6D27EC91" w14:textId="77777777" w:rsidTr="007E60C9">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697B4C" w14:textId="77777777" w:rsidR="007E60C9" w:rsidRPr="000E0405" w:rsidRDefault="007E60C9" w:rsidP="009F1A5E">
            <w:pPr>
              <w:snapToGrid w:val="0"/>
              <w:spacing w:after="0"/>
              <w:jc w:val="both"/>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ABDB84"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1126AE" w14:textId="77777777" w:rsidR="007E60C9" w:rsidRPr="000E0405" w:rsidRDefault="007E60C9" w:rsidP="009F1A5E">
            <w:pPr>
              <w:keepNext/>
              <w:keepLines/>
              <w:spacing w:after="0" w:line="259" w:lineRule="auto"/>
              <w:rPr>
                <w:rFonts w:ascii="Arial" w:hAnsi="Arial"/>
                <w:sz w:val="18"/>
              </w:rPr>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059EE1"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0ACE406"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B47C31" w14:textId="77777777" w:rsidR="007E60C9" w:rsidRPr="000E0405" w:rsidRDefault="007E60C9" w:rsidP="009F1A5E">
            <w:pPr>
              <w:snapToGrid w:val="0"/>
              <w:spacing w:after="0"/>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E0D3E9D" w14:textId="77777777" w:rsidR="007E60C9" w:rsidRPr="000E0405" w:rsidRDefault="007E60C9" w:rsidP="009F1A5E">
            <w:pPr>
              <w:snapToGrid w:val="0"/>
              <w:spacing w:after="0"/>
            </w:pPr>
          </w:p>
        </w:tc>
      </w:tr>
      <w:tr w:rsidR="00361D7F" w:rsidRPr="000E0405" w14:paraId="548DB03E"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FAB6738" w14:textId="77777777" w:rsidR="007E60C9" w:rsidRPr="000E0405" w:rsidRDefault="007E60C9" w:rsidP="009F1A5E">
            <w:pPr>
              <w:snapToGrid w:val="0"/>
              <w:spacing w:after="0"/>
              <w:jc w:val="both"/>
            </w:pPr>
            <w:r w:rsidRPr="000E0405">
              <w:t>Case 16.2, m-RTT,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3A29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14D2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0.56</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8AF6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DAFA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0.82</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94E99"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919C0" w14:textId="77777777" w:rsidR="007E60C9" w:rsidRPr="000E0405" w:rsidRDefault="007E60C9" w:rsidP="009F1A5E">
            <w:pPr>
              <w:snapToGrid w:val="0"/>
              <w:spacing w:after="0"/>
            </w:pPr>
            <w:r w:rsidRPr="000E0405">
              <w:t>No. 59%</w:t>
            </w:r>
          </w:p>
        </w:tc>
      </w:tr>
      <w:tr w:rsidR="00361D7F" w:rsidRPr="000E0405" w14:paraId="37FBAF1E"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5AAF1E07" w14:textId="77777777" w:rsidR="007E60C9" w:rsidRPr="000E0405" w:rsidRDefault="007E60C9" w:rsidP="009F1A5E">
            <w:pPr>
              <w:snapToGrid w:val="0"/>
              <w:spacing w:after="0"/>
              <w:jc w:val="both"/>
            </w:pPr>
            <w:r w:rsidRPr="000E0405">
              <w:t>Case 16.5, m-RTT,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FD4C7"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0.34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328ECA"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CB393"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1E03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0.65</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3D20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6940" w14:textId="77777777" w:rsidR="007E60C9" w:rsidRPr="000E0405" w:rsidRDefault="007E60C9" w:rsidP="009F1A5E">
            <w:pPr>
              <w:snapToGrid w:val="0"/>
              <w:spacing w:after="0"/>
            </w:pPr>
            <w:r w:rsidRPr="000E0405">
              <w:t>No. 76%</w:t>
            </w:r>
          </w:p>
        </w:tc>
      </w:tr>
      <w:tr w:rsidR="00361D7F" w:rsidRPr="000E0405" w14:paraId="29F9794C"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D79D6E8" w14:textId="77777777" w:rsidR="007E60C9" w:rsidRPr="000E0405" w:rsidRDefault="007E60C9" w:rsidP="009F1A5E">
            <w:pPr>
              <w:snapToGrid w:val="0"/>
              <w:spacing w:after="0"/>
              <w:jc w:val="both"/>
            </w:pPr>
            <w:r w:rsidRPr="000E0405">
              <w:t>Case 16.8, m-RTT,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6674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52FA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265E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2CEE6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3656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4D9EF" w14:textId="77777777" w:rsidR="007E60C9" w:rsidRPr="000E0405" w:rsidRDefault="007E60C9" w:rsidP="009F1A5E">
            <w:pPr>
              <w:snapToGrid w:val="0"/>
              <w:spacing w:after="0"/>
            </w:pPr>
            <w:r w:rsidRPr="000E0405">
              <w:t>No. 79%</w:t>
            </w:r>
          </w:p>
        </w:tc>
      </w:tr>
      <w:tr w:rsidR="00361D7F" w:rsidRPr="000E0405" w14:paraId="3F8E08E4"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62AF196C" w14:textId="77777777" w:rsidR="007E60C9" w:rsidRPr="000E0405" w:rsidRDefault="007E60C9" w:rsidP="009F1A5E">
            <w:pPr>
              <w:snapToGrid w:val="0"/>
              <w:spacing w:after="0"/>
              <w:jc w:val="both"/>
            </w:pPr>
            <w:r w:rsidRPr="000E0405">
              <w:t>Case 16.11, m-RTT,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F22A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0E8B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B6C3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2A63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0.83</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F3C9C"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50216" w14:textId="77777777" w:rsidR="007E60C9" w:rsidRPr="000E0405" w:rsidRDefault="007E60C9" w:rsidP="009F1A5E">
            <w:pPr>
              <w:snapToGrid w:val="0"/>
              <w:spacing w:after="0"/>
            </w:pPr>
            <w:r w:rsidRPr="000E0405">
              <w:t>No. 60%</w:t>
            </w:r>
          </w:p>
        </w:tc>
      </w:tr>
      <w:tr w:rsidR="00361D7F" w:rsidRPr="000E0405" w14:paraId="2918D797"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6F7F941" w14:textId="77777777" w:rsidR="007E60C9" w:rsidRPr="000E0405" w:rsidRDefault="007E60C9" w:rsidP="009F1A5E">
            <w:pPr>
              <w:snapToGrid w:val="0"/>
              <w:spacing w:after="0"/>
              <w:jc w:val="both"/>
            </w:pPr>
            <w:r w:rsidRPr="000E0405">
              <w:t>Case 16.14, m-RTT,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2181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21BC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0.44</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0150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2A94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0.65</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58B9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92EE6" w14:textId="77777777" w:rsidR="007E60C9" w:rsidRPr="000E0405" w:rsidRDefault="007E60C9" w:rsidP="009F1A5E">
            <w:pPr>
              <w:snapToGrid w:val="0"/>
              <w:spacing w:after="0"/>
            </w:pPr>
            <w:r w:rsidRPr="000E0405">
              <w:t>No. 76%</w:t>
            </w:r>
          </w:p>
        </w:tc>
      </w:tr>
      <w:tr w:rsidR="00361D7F" w:rsidRPr="000E0405" w14:paraId="7A9DEFED"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91391E0" w14:textId="77777777" w:rsidR="007E60C9" w:rsidRPr="000E0405" w:rsidRDefault="007E60C9" w:rsidP="009F1A5E">
            <w:pPr>
              <w:snapToGrid w:val="0"/>
              <w:spacing w:after="0"/>
              <w:jc w:val="both"/>
            </w:pPr>
            <w:r w:rsidRPr="000E0405">
              <w:t>Case 16.17, m-RTT,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005E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0673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43DB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13B3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8EE91"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4FEC0" w14:textId="77777777" w:rsidR="007E60C9" w:rsidRPr="000E0405" w:rsidRDefault="007E60C9" w:rsidP="009F1A5E">
            <w:pPr>
              <w:snapToGrid w:val="0"/>
              <w:spacing w:after="0"/>
            </w:pPr>
            <w:r w:rsidRPr="000E0405">
              <w:t>No. 78%</w:t>
            </w:r>
          </w:p>
        </w:tc>
      </w:tr>
      <w:tr w:rsidR="00361D7F" w:rsidRPr="000E0405" w14:paraId="01A2707E"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80A51AF" w14:textId="77777777" w:rsidR="007E60C9" w:rsidRPr="000E0405" w:rsidRDefault="007E60C9" w:rsidP="009F1A5E">
            <w:pPr>
              <w:snapToGrid w:val="0"/>
              <w:spacing w:after="0"/>
              <w:jc w:val="both"/>
            </w:pPr>
            <w:r w:rsidRPr="000E0405">
              <w:t>Case 16.20, m-RTT,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C605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38EB8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0.54</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B098E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676E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0.80</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BB94E"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B0D32F" w14:textId="77777777" w:rsidR="007E60C9" w:rsidRPr="000E0405" w:rsidRDefault="007E60C9" w:rsidP="009F1A5E">
            <w:pPr>
              <w:snapToGrid w:val="0"/>
              <w:spacing w:after="0"/>
            </w:pPr>
            <w:r w:rsidRPr="000E0405">
              <w:t>No. 61%</w:t>
            </w:r>
          </w:p>
        </w:tc>
      </w:tr>
      <w:tr w:rsidR="00361D7F" w:rsidRPr="000E0405" w14:paraId="0FE6CCEB"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FC25103" w14:textId="77777777" w:rsidR="007E60C9" w:rsidRPr="000E0405" w:rsidRDefault="007E60C9" w:rsidP="009F1A5E">
            <w:pPr>
              <w:snapToGrid w:val="0"/>
              <w:spacing w:after="0"/>
              <w:jc w:val="both"/>
            </w:pPr>
            <w:r w:rsidRPr="000E0405">
              <w:t>Case 16.23, m-RTT,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AC59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C286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791F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7D61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D5259"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BD154C" w14:textId="77777777" w:rsidR="007E60C9" w:rsidRPr="000E0405" w:rsidRDefault="007E60C9" w:rsidP="009F1A5E">
            <w:pPr>
              <w:snapToGrid w:val="0"/>
              <w:spacing w:after="0"/>
            </w:pPr>
            <w:r w:rsidRPr="000E0405">
              <w:t>No. 78%</w:t>
            </w:r>
          </w:p>
        </w:tc>
      </w:tr>
      <w:tr w:rsidR="00361D7F" w:rsidRPr="000E0405" w14:paraId="37FEA60F"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45011B7" w14:textId="77777777" w:rsidR="007E60C9" w:rsidRPr="000E0405" w:rsidRDefault="007E60C9" w:rsidP="009F1A5E">
            <w:pPr>
              <w:snapToGrid w:val="0"/>
              <w:spacing w:after="0"/>
              <w:jc w:val="both"/>
            </w:pPr>
            <w:r w:rsidRPr="000E0405">
              <w:t>Case 16.26, m-RTT,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451C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11C6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B533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0.50</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5315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38D56"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1D9D5" w14:textId="77777777" w:rsidR="007E60C9" w:rsidRPr="000E0405" w:rsidRDefault="007E60C9" w:rsidP="009F1A5E">
            <w:pPr>
              <w:snapToGrid w:val="0"/>
              <w:spacing w:after="0"/>
            </w:pPr>
            <w:r w:rsidRPr="000E0405">
              <w:t>No. 79%</w:t>
            </w:r>
          </w:p>
        </w:tc>
      </w:tr>
      <w:tr w:rsidR="00361D7F" w:rsidRPr="000E0405" w14:paraId="70840C9C" w14:textId="77777777" w:rsidTr="007E60C9">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F356A96" w14:textId="77777777" w:rsidR="007E60C9" w:rsidRPr="000E0405" w:rsidRDefault="007E60C9" w:rsidP="009F1A5E">
            <w:pPr>
              <w:snapToGrid w:val="0"/>
              <w:spacing w:after="0"/>
              <w:jc w:val="both"/>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46CDDC"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547B2A" w14:textId="77777777" w:rsidR="007E60C9" w:rsidRPr="000E0405" w:rsidRDefault="007E60C9" w:rsidP="009F1A5E">
            <w:pPr>
              <w:keepNext/>
              <w:keepLines/>
              <w:spacing w:after="0" w:line="259" w:lineRule="auto"/>
              <w:rPr>
                <w:rFonts w:ascii="Arial" w:hAnsi="Arial"/>
                <w:sz w:val="18"/>
              </w:rPr>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05D90A"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644C38"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CCD649" w14:textId="77777777" w:rsidR="007E60C9" w:rsidRPr="000E0405" w:rsidRDefault="007E60C9" w:rsidP="009F1A5E">
            <w:pPr>
              <w:snapToGrid w:val="0"/>
              <w:spacing w:after="0"/>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45957A" w14:textId="77777777" w:rsidR="007E60C9" w:rsidRPr="000E0405" w:rsidRDefault="007E60C9" w:rsidP="009F1A5E">
            <w:pPr>
              <w:snapToGrid w:val="0"/>
              <w:spacing w:after="0"/>
            </w:pPr>
          </w:p>
        </w:tc>
      </w:tr>
      <w:tr w:rsidR="00361D7F" w:rsidRPr="000E0405" w14:paraId="48209CB3"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4E4ABB8" w14:textId="77777777" w:rsidR="007E60C9" w:rsidRPr="000E0405" w:rsidRDefault="007E60C9" w:rsidP="009F1A5E">
            <w:pPr>
              <w:snapToGrid w:val="0"/>
              <w:spacing w:after="0"/>
              <w:jc w:val="both"/>
            </w:pPr>
            <w:r w:rsidRPr="000E0405">
              <w:t>Case 16.3, m-RTT,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C6CD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73F8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D015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89A7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B258B"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C1C91" w14:textId="77777777" w:rsidR="007E60C9" w:rsidRPr="000E0405" w:rsidRDefault="007E60C9" w:rsidP="009F1A5E">
            <w:pPr>
              <w:snapToGrid w:val="0"/>
              <w:spacing w:after="0"/>
            </w:pPr>
            <w:r w:rsidRPr="000E0405">
              <w:t>Yes</w:t>
            </w:r>
          </w:p>
        </w:tc>
      </w:tr>
      <w:tr w:rsidR="00361D7F" w:rsidRPr="000E0405" w14:paraId="6A364B1C"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6285772" w14:textId="77777777" w:rsidR="007E60C9" w:rsidRPr="000E0405" w:rsidRDefault="007E60C9" w:rsidP="009F1A5E">
            <w:pPr>
              <w:snapToGrid w:val="0"/>
              <w:spacing w:after="0"/>
              <w:jc w:val="both"/>
            </w:pPr>
            <w:r w:rsidRPr="000E0405">
              <w:t>Case 16.6, m-RTT,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F70C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5D4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4743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BF1A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0.31</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31F1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C8A67" w14:textId="77777777" w:rsidR="007E60C9" w:rsidRPr="000E0405" w:rsidRDefault="007E60C9" w:rsidP="009F1A5E">
            <w:pPr>
              <w:snapToGrid w:val="0"/>
              <w:spacing w:after="0"/>
            </w:pPr>
            <w:r w:rsidRPr="000E0405">
              <w:t>Yes</w:t>
            </w:r>
          </w:p>
        </w:tc>
      </w:tr>
      <w:tr w:rsidR="00361D7F" w:rsidRPr="000E0405" w14:paraId="1FAC88E8"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FEC6C21" w14:textId="77777777" w:rsidR="007E60C9" w:rsidRPr="000E0405" w:rsidRDefault="007E60C9" w:rsidP="009F1A5E">
            <w:pPr>
              <w:snapToGrid w:val="0"/>
              <w:spacing w:after="0"/>
              <w:jc w:val="both"/>
            </w:pPr>
            <w:r w:rsidRPr="000E0405">
              <w:t>Case 16.9, m-RTT,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D0A9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C7CE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0845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27A1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0.29</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38952"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7E016" w14:textId="77777777" w:rsidR="007E60C9" w:rsidRPr="000E0405" w:rsidRDefault="007E60C9" w:rsidP="009F1A5E">
            <w:pPr>
              <w:snapToGrid w:val="0"/>
              <w:spacing w:after="0"/>
            </w:pPr>
            <w:r w:rsidRPr="000E0405">
              <w:t>Yes</w:t>
            </w:r>
          </w:p>
        </w:tc>
      </w:tr>
      <w:tr w:rsidR="00361D7F" w:rsidRPr="000E0405" w14:paraId="23647518"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90CE8C0" w14:textId="77777777" w:rsidR="007E60C9" w:rsidRPr="000E0405" w:rsidRDefault="007E60C9" w:rsidP="009F1A5E">
            <w:pPr>
              <w:snapToGrid w:val="0"/>
              <w:spacing w:after="0"/>
              <w:jc w:val="both"/>
            </w:pPr>
            <w:r w:rsidRPr="000E0405">
              <w:t>Case 16.12, m-RTT,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9D7A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2191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8C2B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2FE5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4F06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694BA" w14:textId="77777777" w:rsidR="007E60C9" w:rsidRPr="000E0405" w:rsidRDefault="007E60C9" w:rsidP="009F1A5E">
            <w:pPr>
              <w:snapToGrid w:val="0"/>
              <w:spacing w:after="0"/>
            </w:pPr>
            <w:r w:rsidRPr="000E0405">
              <w:t>Yes</w:t>
            </w:r>
          </w:p>
        </w:tc>
      </w:tr>
      <w:tr w:rsidR="00361D7F" w:rsidRPr="000E0405" w14:paraId="3A4D57A4"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5FECE52B" w14:textId="77777777" w:rsidR="007E60C9" w:rsidRPr="000E0405" w:rsidRDefault="007E60C9" w:rsidP="009F1A5E">
            <w:pPr>
              <w:snapToGrid w:val="0"/>
              <w:spacing w:after="0"/>
              <w:jc w:val="both"/>
            </w:pPr>
            <w:r w:rsidRPr="000E0405">
              <w:t>Case 16.15, m-RTT,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09F7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1F02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68E7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4289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0.30</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6465B"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5E3B4" w14:textId="77777777" w:rsidR="007E60C9" w:rsidRPr="000E0405" w:rsidRDefault="007E60C9" w:rsidP="009F1A5E">
            <w:pPr>
              <w:snapToGrid w:val="0"/>
              <w:spacing w:after="0"/>
            </w:pPr>
            <w:r w:rsidRPr="000E0405">
              <w:t>Yes</w:t>
            </w:r>
          </w:p>
        </w:tc>
      </w:tr>
      <w:tr w:rsidR="00361D7F" w:rsidRPr="000E0405" w14:paraId="4BBFE957"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42813F5" w14:textId="77777777" w:rsidR="007E60C9" w:rsidRPr="000E0405" w:rsidRDefault="007E60C9" w:rsidP="009F1A5E">
            <w:pPr>
              <w:snapToGrid w:val="0"/>
              <w:spacing w:after="0"/>
              <w:jc w:val="both"/>
            </w:pPr>
            <w:r w:rsidRPr="000E0405">
              <w:t>Case 16.18, m-RTT,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26EA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ADB0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23CE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7C9E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893A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5627C" w14:textId="77777777" w:rsidR="007E60C9" w:rsidRPr="000E0405" w:rsidRDefault="007E60C9" w:rsidP="009F1A5E">
            <w:pPr>
              <w:snapToGrid w:val="0"/>
              <w:spacing w:after="0"/>
            </w:pPr>
            <w:r w:rsidRPr="000E0405">
              <w:t>Yes</w:t>
            </w:r>
          </w:p>
        </w:tc>
      </w:tr>
      <w:tr w:rsidR="00361D7F" w:rsidRPr="000E0405" w14:paraId="1C74FA4D"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C679496" w14:textId="77777777" w:rsidR="007E60C9" w:rsidRPr="000E0405" w:rsidRDefault="007E60C9" w:rsidP="009F1A5E">
            <w:pPr>
              <w:snapToGrid w:val="0"/>
              <w:spacing w:after="0"/>
              <w:jc w:val="both"/>
            </w:pPr>
            <w:r w:rsidRPr="000E0405">
              <w:t>Case 16.21, m-RTT,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BFA2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7DAA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CB6A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8DB8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0.37</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B5563"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79467" w14:textId="77777777" w:rsidR="007E60C9" w:rsidRPr="000E0405" w:rsidRDefault="007E60C9" w:rsidP="009F1A5E">
            <w:pPr>
              <w:snapToGrid w:val="0"/>
              <w:spacing w:after="0"/>
            </w:pPr>
            <w:r w:rsidRPr="000E0405">
              <w:t>Yes</w:t>
            </w:r>
          </w:p>
        </w:tc>
      </w:tr>
      <w:tr w:rsidR="00361D7F" w:rsidRPr="000E0405" w14:paraId="1CFAB015"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EB32F5E" w14:textId="77777777" w:rsidR="007E60C9" w:rsidRPr="000E0405" w:rsidRDefault="007E60C9" w:rsidP="009F1A5E">
            <w:pPr>
              <w:snapToGrid w:val="0"/>
              <w:spacing w:after="0"/>
              <w:jc w:val="both"/>
            </w:pPr>
            <w:r w:rsidRPr="000E0405">
              <w:t>Case 16.24, m-RTT,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D095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CCA9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4D73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193C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0.30</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F0C9C"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3BC46" w14:textId="77777777" w:rsidR="007E60C9" w:rsidRPr="000E0405" w:rsidRDefault="007E60C9" w:rsidP="009F1A5E">
            <w:pPr>
              <w:snapToGrid w:val="0"/>
              <w:spacing w:after="0"/>
            </w:pPr>
            <w:r w:rsidRPr="000E0405">
              <w:t>Yes</w:t>
            </w:r>
          </w:p>
        </w:tc>
      </w:tr>
      <w:tr w:rsidR="00361D7F" w:rsidRPr="000E0405" w14:paraId="0C19019F"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5841E99F" w14:textId="77777777" w:rsidR="007E60C9" w:rsidRPr="000E0405" w:rsidRDefault="007E60C9" w:rsidP="009F1A5E">
            <w:pPr>
              <w:snapToGrid w:val="0"/>
              <w:spacing w:after="0"/>
              <w:jc w:val="both"/>
            </w:pPr>
            <w:r w:rsidRPr="000E0405">
              <w:t>Case 16.27, m-RTT,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C6A5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8E69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4393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358C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0CE4A"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6AF1E" w14:textId="77777777" w:rsidR="007E60C9" w:rsidRPr="000E0405" w:rsidRDefault="007E60C9" w:rsidP="009F1A5E">
            <w:pPr>
              <w:snapToGrid w:val="0"/>
              <w:spacing w:after="0"/>
            </w:pPr>
            <w:r w:rsidRPr="000E0405">
              <w:t>Yes</w:t>
            </w:r>
          </w:p>
        </w:tc>
      </w:tr>
    </w:tbl>
    <w:p w14:paraId="365FDD92"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w:t>
      </w:r>
      <w:r w:rsidRPr="000E0405">
        <w:rPr>
          <w:rFonts w:ascii="Arial" w:hAnsi="Arial" w:hint="eastAsia"/>
          <w:sz w:val="24"/>
          <w:lang w:val="en-US" w:eastAsia="zh-CN"/>
        </w:rPr>
        <w:t>1</w:t>
      </w:r>
      <w:r w:rsidRPr="000E0405">
        <w:rPr>
          <w:rFonts w:ascii="Arial" w:hAnsi="Arial"/>
          <w:sz w:val="24"/>
          <w:lang w:val="en-US" w:eastAsia="zh-CN"/>
        </w:rPr>
        <w:t>0</w:t>
      </w:r>
      <w:r w:rsidRPr="000E0405">
        <w:rPr>
          <w:rFonts w:ascii="Arial" w:hAnsi="Arial"/>
          <w:sz w:val="24"/>
        </w:rPr>
        <w:t>.2.3</w:t>
      </w:r>
      <w:r w:rsidRPr="000E0405">
        <w:rPr>
          <w:rFonts w:ascii="Arial" w:hAnsi="Arial"/>
          <w:sz w:val="24"/>
        </w:rPr>
        <w:tab/>
        <w:t>Positioning accuracy evaluation results for Sidelink absolute positioning (SL TDOA) for Highway Scenarios for V2X</w:t>
      </w:r>
    </w:p>
    <w:p w14:paraId="16C3F558" w14:textId="77777777" w:rsidR="007E60C9" w:rsidRPr="000E0405" w:rsidRDefault="007E60C9" w:rsidP="009F1A5E">
      <w:pPr>
        <w:spacing w:line="259" w:lineRule="auto"/>
        <w:jc w:val="both"/>
        <w:rPr>
          <w:lang w:eastAsia="zh-CN"/>
        </w:rPr>
      </w:pPr>
      <w:r w:rsidRPr="000E0405">
        <w:rPr>
          <w:kern w:val="2"/>
        </w:rPr>
        <w:t>Simulation results for ranging (SL TDOA)</w:t>
      </w:r>
      <w:r w:rsidRPr="000E0405">
        <w:rPr>
          <w:lang w:eastAsia="zh-CN"/>
        </w:rPr>
        <w:t xml:space="preserve"> in highway scenarios for V2X use cases with matched filter-based estimation and without feedback-based retransmission are provided in Table B.1.10.2.3-1.</w:t>
      </w:r>
    </w:p>
    <w:p w14:paraId="76A7F97F" w14:textId="77777777" w:rsidR="007E60C9" w:rsidRPr="000E0405" w:rsidRDefault="007E60C9" w:rsidP="009F1A5E">
      <w:pPr>
        <w:spacing w:line="259" w:lineRule="auto"/>
        <w:jc w:val="both"/>
        <w:rPr>
          <w:lang w:eastAsia="zh-CN"/>
        </w:rPr>
      </w:pPr>
      <w:r w:rsidRPr="000E0405">
        <w:rPr>
          <w:kern w:val="2"/>
        </w:rPr>
        <w:t>Simulation results for ranging (SL TDOA)</w:t>
      </w:r>
      <w:r w:rsidRPr="000E0405">
        <w:rPr>
          <w:lang w:eastAsia="zh-CN"/>
        </w:rPr>
        <w:t xml:space="preserve"> in highway scenarios for V2X use cases with MUSCI-based estimation and without feedback-based retransmission are provided in Table B.1.10.2.3-2.</w:t>
      </w:r>
    </w:p>
    <w:p w14:paraId="251B76BF" w14:textId="77777777" w:rsidR="007E60C9" w:rsidRPr="000E0405" w:rsidRDefault="007E60C9" w:rsidP="009F1A5E">
      <w:pPr>
        <w:spacing w:line="259" w:lineRule="auto"/>
        <w:jc w:val="both"/>
        <w:rPr>
          <w:lang w:eastAsia="zh-CN"/>
        </w:rPr>
      </w:pPr>
      <w:r w:rsidRPr="000E0405">
        <w:rPr>
          <w:kern w:val="2"/>
        </w:rPr>
        <w:t>Simulation results for ranging (SL TDOA)</w:t>
      </w:r>
      <w:r w:rsidRPr="000E0405">
        <w:rPr>
          <w:lang w:eastAsia="zh-CN"/>
        </w:rPr>
        <w:t xml:space="preserve"> in highway scenarios for V2X use cases with matched filter-based estimation and with feedback-based retransmission are provided in Table B.1.10.2.3-3.</w:t>
      </w:r>
    </w:p>
    <w:p w14:paraId="29A74FBC" w14:textId="77777777" w:rsidR="007E60C9" w:rsidRPr="000E0405" w:rsidRDefault="007E60C9" w:rsidP="009F1A5E">
      <w:pPr>
        <w:spacing w:line="259" w:lineRule="auto"/>
        <w:jc w:val="both"/>
        <w:rPr>
          <w:lang w:eastAsia="zh-CN"/>
        </w:rPr>
      </w:pPr>
      <w:r w:rsidRPr="000E0405">
        <w:rPr>
          <w:kern w:val="2"/>
        </w:rPr>
        <w:t>Simulation results for ranging (SL TDOA)</w:t>
      </w:r>
      <w:r w:rsidRPr="000E0405">
        <w:rPr>
          <w:lang w:eastAsia="zh-CN"/>
        </w:rPr>
        <w:t xml:space="preserve"> in highway scenarios for V2X use cases with MUSCI-based estimation and with feedback-based retransmission are provided in Table B.1.10.2.3-4.</w:t>
      </w:r>
    </w:p>
    <w:p w14:paraId="12AAAAAE" w14:textId="77777777" w:rsidR="007E60C9" w:rsidRPr="000E0405" w:rsidRDefault="007E60C9" w:rsidP="009F1A5E">
      <w:pPr>
        <w:keepNext/>
        <w:autoSpaceDE w:val="0"/>
        <w:autoSpaceDN w:val="0"/>
        <w:adjustRightInd w:val="0"/>
        <w:snapToGrid w:val="0"/>
        <w:spacing w:after="120" w:line="259" w:lineRule="auto"/>
        <w:jc w:val="center"/>
        <w:rPr>
          <w:b/>
          <w:bCs/>
          <w:lang w:val="en-US"/>
        </w:rPr>
      </w:pPr>
      <w:bookmarkStart w:id="77" w:name="_Ref118387151"/>
      <w:r w:rsidRPr="000E0405">
        <w:rPr>
          <w:b/>
          <w:bCs/>
          <w:lang w:val="en-US"/>
        </w:rPr>
        <w:t xml:space="preserve">Table </w:t>
      </w:r>
      <w:bookmarkEnd w:id="77"/>
      <w:r w:rsidRPr="000E0405">
        <w:rPr>
          <w:b/>
          <w:bCs/>
          <w:lang w:val="en-US" w:eastAsia="zh-CN"/>
        </w:rPr>
        <w:t xml:space="preserve">B.1.10.2.3-1 </w:t>
      </w:r>
      <w:r w:rsidRPr="000E0405">
        <w:rPr>
          <w:b/>
          <w:bCs/>
          <w:lang w:val="en-US"/>
        </w:rPr>
        <w:t xml:space="preserve">Simulation results for </w:t>
      </w:r>
      <w:r w:rsidRPr="000E0405">
        <w:rPr>
          <w:b/>
          <w:bCs/>
          <w:kern w:val="2"/>
          <w:lang w:val="en-US"/>
        </w:rPr>
        <w:t>highway</w:t>
      </w:r>
      <w:r w:rsidRPr="000E0405">
        <w:rPr>
          <w:b/>
          <w:bCs/>
          <w:lang w:val="en-US"/>
        </w:rPr>
        <w:t xml:space="preserve"> for absolute positioning - horizontal accuracy (SL-TDOA)</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2"/>
        <w:gridCol w:w="583"/>
        <w:gridCol w:w="730"/>
        <w:gridCol w:w="730"/>
        <w:gridCol w:w="731"/>
        <w:gridCol w:w="1029"/>
        <w:gridCol w:w="1029"/>
      </w:tblGrid>
      <w:tr w:rsidR="00361D7F" w:rsidRPr="000E0405" w14:paraId="73C07C87" w14:textId="77777777" w:rsidTr="002318CE">
        <w:trPr>
          <w:trHeight w:val="300"/>
          <w:jc w:val="center"/>
        </w:trPr>
        <w:tc>
          <w:tcPr>
            <w:tcW w:w="4802" w:type="dxa"/>
            <w:vAlign w:val="center"/>
          </w:tcPr>
          <w:p w14:paraId="38627E59" w14:textId="77777777" w:rsidR="007E60C9" w:rsidRPr="000E0405" w:rsidRDefault="007E60C9" w:rsidP="009F1A5E">
            <w:pPr>
              <w:snapToGrid w:val="0"/>
              <w:spacing w:after="0"/>
              <w:jc w:val="both"/>
            </w:pPr>
            <w:r w:rsidRPr="000E0405">
              <w:rPr>
                <w:rFonts w:hint="eastAsia"/>
              </w:rPr>
              <w:t>C</w:t>
            </w:r>
            <w:r w:rsidRPr="000E0405">
              <w:t xml:space="preserve">ase ID &amp; brief description </w:t>
            </w:r>
          </w:p>
        </w:tc>
        <w:tc>
          <w:tcPr>
            <w:tcW w:w="583" w:type="dxa"/>
            <w:vAlign w:val="center"/>
          </w:tcPr>
          <w:p w14:paraId="3595EB75" w14:textId="77777777" w:rsidR="007E60C9" w:rsidRPr="000E0405" w:rsidRDefault="007E60C9" w:rsidP="009F1A5E">
            <w:pPr>
              <w:snapToGrid w:val="0"/>
              <w:spacing w:after="0"/>
              <w:jc w:val="both"/>
            </w:pPr>
            <w:r w:rsidRPr="000E0405">
              <w:t>50%</w:t>
            </w:r>
          </w:p>
        </w:tc>
        <w:tc>
          <w:tcPr>
            <w:tcW w:w="730" w:type="dxa"/>
            <w:vAlign w:val="center"/>
          </w:tcPr>
          <w:p w14:paraId="5376BA26" w14:textId="77777777" w:rsidR="007E60C9" w:rsidRPr="000E0405" w:rsidRDefault="007E60C9" w:rsidP="009F1A5E">
            <w:pPr>
              <w:snapToGrid w:val="0"/>
              <w:spacing w:after="0"/>
              <w:jc w:val="both"/>
            </w:pPr>
            <w:r w:rsidRPr="000E0405">
              <w:t>67%</w:t>
            </w:r>
          </w:p>
        </w:tc>
        <w:tc>
          <w:tcPr>
            <w:tcW w:w="730" w:type="dxa"/>
            <w:vAlign w:val="center"/>
          </w:tcPr>
          <w:p w14:paraId="0CD02B0F" w14:textId="77777777" w:rsidR="007E60C9" w:rsidRPr="000E0405" w:rsidRDefault="007E60C9" w:rsidP="009F1A5E">
            <w:pPr>
              <w:snapToGrid w:val="0"/>
              <w:spacing w:after="0"/>
              <w:jc w:val="both"/>
            </w:pPr>
            <w:r w:rsidRPr="000E0405">
              <w:t>80%</w:t>
            </w:r>
          </w:p>
        </w:tc>
        <w:tc>
          <w:tcPr>
            <w:tcW w:w="731" w:type="dxa"/>
            <w:vAlign w:val="center"/>
          </w:tcPr>
          <w:p w14:paraId="29109D77" w14:textId="77777777" w:rsidR="007E60C9" w:rsidRPr="000E0405" w:rsidRDefault="007E60C9" w:rsidP="009F1A5E">
            <w:pPr>
              <w:snapToGrid w:val="0"/>
              <w:spacing w:after="0"/>
              <w:jc w:val="both"/>
            </w:pPr>
            <w:r w:rsidRPr="000E0405">
              <w:t>90%</w:t>
            </w:r>
          </w:p>
        </w:tc>
        <w:tc>
          <w:tcPr>
            <w:tcW w:w="1029" w:type="dxa"/>
            <w:vAlign w:val="center"/>
          </w:tcPr>
          <w:p w14:paraId="7D75AEDA" w14:textId="77777777" w:rsidR="007E60C9" w:rsidRPr="000E0405" w:rsidRDefault="007E60C9" w:rsidP="009F1A5E">
            <w:pPr>
              <w:snapToGrid w:val="0"/>
              <w:spacing w:after="0"/>
              <w:jc w:val="both"/>
            </w:pPr>
            <w:r w:rsidRPr="000E0405">
              <w:t>Set A req.</w:t>
            </w:r>
          </w:p>
        </w:tc>
        <w:tc>
          <w:tcPr>
            <w:tcW w:w="1029" w:type="dxa"/>
            <w:vAlign w:val="center"/>
          </w:tcPr>
          <w:p w14:paraId="26C1CC1F" w14:textId="77777777" w:rsidR="007E60C9" w:rsidRPr="000E0405" w:rsidRDefault="007E60C9" w:rsidP="009F1A5E">
            <w:pPr>
              <w:snapToGrid w:val="0"/>
              <w:spacing w:after="0"/>
              <w:jc w:val="both"/>
            </w:pPr>
            <w:r w:rsidRPr="000E0405">
              <w:t>Set B req.</w:t>
            </w:r>
          </w:p>
        </w:tc>
      </w:tr>
      <w:tr w:rsidR="00361D7F" w:rsidRPr="000E0405" w14:paraId="712F8291" w14:textId="77777777" w:rsidTr="002318CE">
        <w:trPr>
          <w:trHeight w:val="300"/>
          <w:jc w:val="center"/>
        </w:trPr>
        <w:tc>
          <w:tcPr>
            <w:tcW w:w="4802" w:type="dxa"/>
            <w:vAlign w:val="center"/>
          </w:tcPr>
          <w:p w14:paraId="3A763AE2" w14:textId="77777777" w:rsidR="007E60C9" w:rsidRPr="000E0405" w:rsidRDefault="007E60C9" w:rsidP="009F1A5E">
            <w:pPr>
              <w:snapToGrid w:val="0"/>
              <w:spacing w:after="0"/>
              <w:jc w:val="both"/>
            </w:pPr>
            <w:r w:rsidRPr="000E0405">
              <w:t>Case 18.1, SL-TDOA, BW=20MHz, RSU staggered</w:t>
            </w:r>
          </w:p>
        </w:tc>
        <w:tc>
          <w:tcPr>
            <w:tcW w:w="583" w:type="dxa"/>
          </w:tcPr>
          <w:p w14:paraId="64BDC30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0.91</w:t>
            </w:r>
          </w:p>
        </w:tc>
        <w:tc>
          <w:tcPr>
            <w:tcW w:w="730" w:type="dxa"/>
          </w:tcPr>
          <w:p w14:paraId="5EF0801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1.29</w:t>
            </w:r>
          </w:p>
        </w:tc>
        <w:tc>
          <w:tcPr>
            <w:tcW w:w="730" w:type="dxa"/>
          </w:tcPr>
          <w:p w14:paraId="4B6FFA2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1.82</w:t>
            </w:r>
          </w:p>
        </w:tc>
        <w:tc>
          <w:tcPr>
            <w:tcW w:w="731" w:type="dxa"/>
          </w:tcPr>
          <w:p w14:paraId="21DCA2A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2.84</w:t>
            </w:r>
          </w:p>
        </w:tc>
        <w:tc>
          <w:tcPr>
            <w:tcW w:w="1029" w:type="dxa"/>
            <w:vAlign w:val="center"/>
          </w:tcPr>
          <w:p w14:paraId="2858BD82" w14:textId="77777777" w:rsidR="007E60C9" w:rsidRPr="000E0405" w:rsidRDefault="007E60C9" w:rsidP="009F1A5E">
            <w:pPr>
              <w:snapToGrid w:val="0"/>
              <w:spacing w:after="0"/>
              <w:jc w:val="both"/>
            </w:pPr>
            <w:r w:rsidRPr="000E0405">
              <w:rPr>
                <w:rFonts w:hint="eastAsia"/>
              </w:rPr>
              <w:t xml:space="preserve">No. </w:t>
            </w:r>
            <w:r w:rsidRPr="000E0405">
              <w:t>73%</w:t>
            </w:r>
          </w:p>
        </w:tc>
        <w:tc>
          <w:tcPr>
            <w:tcW w:w="1029" w:type="dxa"/>
            <w:vAlign w:val="center"/>
          </w:tcPr>
          <w:p w14:paraId="6F6AD9B9" w14:textId="77777777" w:rsidR="007E60C9" w:rsidRPr="000E0405" w:rsidRDefault="007E60C9" w:rsidP="009F1A5E">
            <w:pPr>
              <w:snapToGrid w:val="0"/>
              <w:spacing w:after="0"/>
              <w:jc w:val="both"/>
            </w:pPr>
            <w:r w:rsidRPr="000E0405">
              <w:rPr>
                <w:rFonts w:hint="eastAsia"/>
              </w:rPr>
              <w:t xml:space="preserve">No. </w:t>
            </w:r>
            <w:r w:rsidRPr="000E0405">
              <w:t>23%</w:t>
            </w:r>
          </w:p>
        </w:tc>
      </w:tr>
      <w:tr w:rsidR="00361D7F" w:rsidRPr="000E0405" w14:paraId="336B857B" w14:textId="77777777" w:rsidTr="002318CE">
        <w:trPr>
          <w:trHeight w:val="300"/>
          <w:jc w:val="center"/>
        </w:trPr>
        <w:tc>
          <w:tcPr>
            <w:tcW w:w="4802" w:type="dxa"/>
            <w:vAlign w:val="center"/>
          </w:tcPr>
          <w:p w14:paraId="46B0F853" w14:textId="77777777" w:rsidR="007E60C9" w:rsidRPr="000E0405" w:rsidRDefault="007E60C9" w:rsidP="009F1A5E">
            <w:pPr>
              <w:snapToGrid w:val="0"/>
              <w:spacing w:after="0"/>
              <w:jc w:val="both"/>
            </w:pPr>
            <w:r w:rsidRPr="000E0405">
              <w:t>Case 18.7, SL-TDOA, BW=20MHz, RSU staggered</w:t>
            </w:r>
          </w:p>
        </w:tc>
        <w:tc>
          <w:tcPr>
            <w:tcW w:w="583" w:type="dxa"/>
          </w:tcPr>
          <w:p w14:paraId="0E33678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0.84</w:t>
            </w:r>
          </w:p>
        </w:tc>
        <w:tc>
          <w:tcPr>
            <w:tcW w:w="730" w:type="dxa"/>
          </w:tcPr>
          <w:p w14:paraId="6517D56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1.19</w:t>
            </w:r>
          </w:p>
        </w:tc>
        <w:tc>
          <w:tcPr>
            <w:tcW w:w="730" w:type="dxa"/>
          </w:tcPr>
          <w:p w14:paraId="5E619F3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1.68</w:t>
            </w:r>
          </w:p>
        </w:tc>
        <w:tc>
          <w:tcPr>
            <w:tcW w:w="731" w:type="dxa"/>
          </w:tcPr>
          <w:p w14:paraId="6225C49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2.62</w:t>
            </w:r>
          </w:p>
        </w:tc>
        <w:tc>
          <w:tcPr>
            <w:tcW w:w="1029" w:type="dxa"/>
            <w:vAlign w:val="center"/>
          </w:tcPr>
          <w:p w14:paraId="5DF2C25F" w14:textId="77777777" w:rsidR="007E60C9" w:rsidRPr="000E0405" w:rsidRDefault="007E60C9" w:rsidP="009F1A5E">
            <w:pPr>
              <w:snapToGrid w:val="0"/>
              <w:spacing w:after="0"/>
              <w:jc w:val="both"/>
            </w:pPr>
            <w:r w:rsidRPr="000E0405">
              <w:rPr>
                <w:rFonts w:hint="eastAsia"/>
              </w:rPr>
              <w:t xml:space="preserve">No. </w:t>
            </w:r>
            <w:r w:rsidRPr="000E0405">
              <w:t>76%</w:t>
            </w:r>
          </w:p>
        </w:tc>
        <w:tc>
          <w:tcPr>
            <w:tcW w:w="1029" w:type="dxa"/>
            <w:vAlign w:val="center"/>
          </w:tcPr>
          <w:p w14:paraId="45178C3B" w14:textId="77777777" w:rsidR="007E60C9" w:rsidRPr="000E0405" w:rsidRDefault="007E60C9" w:rsidP="009F1A5E">
            <w:pPr>
              <w:snapToGrid w:val="0"/>
              <w:spacing w:after="0"/>
              <w:jc w:val="both"/>
            </w:pPr>
            <w:r w:rsidRPr="000E0405">
              <w:rPr>
                <w:rFonts w:hint="eastAsia"/>
              </w:rPr>
              <w:t xml:space="preserve">No. </w:t>
            </w:r>
            <w:r w:rsidRPr="000E0405">
              <w:t>26%</w:t>
            </w:r>
          </w:p>
        </w:tc>
      </w:tr>
      <w:tr w:rsidR="00361D7F" w:rsidRPr="000E0405" w14:paraId="357A5279" w14:textId="77777777" w:rsidTr="002318CE">
        <w:trPr>
          <w:trHeight w:val="300"/>
          <w:jc w:val="center"/>
        </w:trPr>
        <w:tc>
          <w:tcPr>
            <w:tcW w:w="4802" w:type="dxa"/>
            <w:vAlign w:val="center"/>
          </w:tcPr>
          <w:p w14:paraId="3EEC958D" w14:textId="77777777" w:rsidR="007E60C9" w:rsidRPr="000E0405" w:rsidRDefault="007E60C9" w:rsidP="009F1A5E">
            <w:pPr>
              <w:snapToGrid w:val="0"/>
              <w:spacing w:after="0"/>
              <w:jc w:val="both"/>
            </w:pPr>
            <w:r w:rsidRPr="000E0405">
              <w:t>Case 18.13, SL-TDOA, BW=20MHz, RSU staggered</w:t>
            </w:r>
          </w:p>
        </w:tc>
        <w:tc>
          <w:tcPr>
            <w:tcW w:w="583" w:type="dxa"/>
          </w:tcPr>
          <w:p w14:paraId="1532223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0.79</w:t>
            </w:r>
          </w:p>
        </w:tc>
        <w:tc>
          <w:tcPr>
            <w:tcW w:w="730" w:type="dxa"/>
          </w:tcPr>
          <w:p w14:paraId="3F5718E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1.12</w:t>
            </w:r>
          </w:p>
        </w:tc>
        <w:tc>
          <w:tcPr>
            <w:tcW w:w="730" w:type="dxa"/>
          </w:tcPr>
          <w:p w14:paraId="0B62507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1.60</w:t>
            </w:r>
          </w:p>
        </w:tc>
        <w:tc>
          <w:tcPr>
            <w:tcW w:w="731" w:type="dxa"/>
          </w:tcPr>
          <w:p w14:paraId="55B5F88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2.64</w:t>
            </w:r>
          </w:p>
        </w:tc>
        <w:tc>
          <w:tcPr>
            <w:tcW w:w="1029" w:type="dxa"/>
            <w:vAlign w:val="center"/>
          </w:tcPr>
          <w:p w14:paraId="410CA405" w14:textId="77777777" w:rsidR="007E60C9" w:rsidRPr="000E0405" w:rsidRDefault="007E60C9" w:rsidP="009F1A5E">
            <w:pPr>
              <w:snapToGrid w:val="0"/>
              <w:spacing w:after="0"/>
              <w:jc w:val="both"/>
            </w:pPr>
            <w:r w:rsidRPr="000E0405">
              <w:rPr>
                <w:rFonts w:hint="eastAsia"/>
              </w:rPr>
              <w:t xml:space="preserve">No. </w:t>
            </w:r>
            <w:r w:rsidRPr="000E0405">
              <w:t>78%</w:t>
            </w:r>
          </w:p>
        </w:tc>
        <w:tc>
          <w:tcPr>
            <w:tcW w:w="1029" w:type="dxa"/>
            <w:vAlign w:val="center"/>
          </w:tcPr>
          <w:p w14:paraId="1CFD1E26" w14:textId="77777777" w:rsidR="007E60C9" w:rsidRPr="000E0405" w:rsidRDefault="007E60C9" w:rsidP="009F1A5E">
            <w:pPr>
              <w:snapToGrid w:val="0"/>
              <w:spacing w:after="0"/>
              <w:jc w:val="both"/>
            </w:pPr>
            <w:r w:rsidRPr="000E0405">
              <w:rPr>
                <w:rFonts w:hint="eastAsia"/>
              </w:rPr>
              <w:t xml:space="preserve">No. </w:t>
            </w:r>
            <w:r w:rsidRPr="000E0405">
              <w:t>29%</w:t>
            </w:r>
          </w:p>
        </w:tc>
      </w:tr>
      <w:tr w:rsidR="00361D7F" w:rsidRPr="000E0405" w14:paraId="4657094C" w14:textId="77777777" w:rsidTr="002318CE">
        <w:trPr>
          <w:trHeight w:val="300"/>
          <w:jc w:val="center"/>
        </w:trPr>
        <w:tc>
          <w:tcPr>
            <w:tcW w:w="4802" w:type="dxa"/>
            <w:vAlign w:val="center"/>
          </w:tcPr>
          <w:p w14:paraId="30BACE6A" w14:textId="77777777" w:rsidR="007E60C9" w:rsidRPr="000E0405" w:rsidRDefault="007E60C9" w:rsidP="009F1A5E">
            <w:pPr>
              <w:snapToGrid w:val="0"/>
              <w:spacing w:after="0"/>
              <w:jc w:val="both"/>
            </w:pPr>
            <w:r w:rsidRPr="000E0405">
              <w:t>Case 18.19, SL-TDOA, BW=20MHz, RSU staggered</w:t>
            </w:r>
          </w:p>
        </w:tc>
        <w:tc>
          <w:tcPr>
            <w:tcW w:w="583" w:type="dxa"/>
          </w:tcPr>
          <w:p w14:paraId="098D85E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0.92</w:t>
            </w:r>
          </w:p>
        </w:tc>
        <w:tc>
          <w:tcPr>
            <w:tcW w:w="730" w:type="dxa"/>
          </w:tcPr>
          <w:p w14:paraId="1557077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1.30</w:t>
            </w:r>
          </w:p>
        </w:tc>
        <w:tc>
          <w:tcPr>
            <w:tcW w:w="730" w:type="dxa"/>
          </w:tcPr>
          <w:p w14:paraId="46C67FE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1.83</w:t>
            </w:r>
          </w:p>
        </w:tc>
        <w:tc>
          <w:tcPr>
            <w:tcW w:w="731" w:type="dxa"/>
          </w:tcPr>
          <w:p w14:paraId="48259DA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2.86</w:t>
            </w:r>
          </w:p>
        </w:tc>
        <w:tc>
          <w:tcPr>
            <w:tcW w:w="1029" w:type="dxa"/>
            <w:vAlign w:val="center"/>
          </w:tcPr>
          <w:p w14:paraId="661EF11A" w14:textId="77777777" w:rsidR="007E60C9" w:rsidRPr="000E0405" w:rsidRDefault="007E60C9" w:rsidP="009F1A5E">
            <w:pPr>
              <w:snapToGrid w:val="0"/>
              <w:spacing w:after="0"/>
              <w:jc w:val="both"/>
            </w:pPr>
            <w:r w:rsidRPr="000E0405">
              <w:rPr>
                <w:rFonts w:hint="eastAsia"/>
              </w:rPr>
              <w:t xml:space="preserve">No. </w:t>
            </w:r>
            <w:r w:rsidRPr="000E0405">
              <w:t>73%</w:t>
            </w:r>
          </w:p>
        </w:tc>
        <w:tc>
          <w:tcPr>
            <w:tcW w:w="1029" w:type="dxa"/>
            <w:vAlign w:val="center"/>
          </w:tcPr>
          <w:p w14:paraId="4C146AEE" w14:textId="77777777" w:rsidR="007E60C9" w:rsidRPr="000E0405" w:rsidRDefault="007E60C9" w:rsidP="009F1A5E">
            <w:pPr>
              <w:snapToGrid w:val="0"/>
              <w:spacing w:after="0"/>
              <w:jc w:val="both"/>
            </w:pPr>
            <w:r w:rsidRPr="000E0405">
              <w:rPr>
                <w:rFonts w:hint="eastAsia"/>
              </w:rPr>
              <w:t xml:space="preserve">No. </w:t>
            </w:r>
            <w:r w:rsidRPr="000E0405">
              <w:t>22%</w:t>
            </w:r>
          </w:p>
        </w:tc>
      </w:tr>
      <w:tr w:rsidR="00361D7F" w:rsidRPr="000E0405" w14:paraId="6A5F9AC3" w14:textId="77777777" w:rsidTr="002318CE">
        <w:trPr>
          <w:trHeight w:val="300"/>
          <w:jc w:val="center"/>
        </w:trPr>
        <w:tc>
          <w:tcPr>
            <w:tcW w:w="4802" w:type="dxa"/>
            <w:vAlign w:val="center"/>
          </w:tcPr>
          <w:p w14:paraId="140C8479" w14:textId="77777777" w:rsidR="007E60C9" w:rsidRPr="000E0405" w:rsidRDefault="007E60C9" w:rsidP="009F1A5E">
            <w:pPr>
              <w:snapToGrid w:val="0"/>
              <w:spacing w:after="0"/>
              <w:jc w:val="both"/>
            </w:pPr>
            <w:r w:rsidRPr="000E0405">
              <w:t>Case 18.25, SL-TDOA, BW=20MHz, RSU staggered</w:t>
            </w:r>
          </w:p>
        </w:tc>
        <w:tc>
          <w:tcPr>
            <w:tcW w:w="583" w:type="dxa"/>
          </w:tcPr>
          <w:p w14:paraId="3F42E3F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0.85</w:t>
            </w:r>
          </w:p>
        </w:tc>
        <w:tc>
          <w:tcPr>
            <w:tcW w:w="730" w:type="dxa"/>
          </w:tcPr>
          <w:p w14:paraId="04300B3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1.20</w:t>
            </w:r>
          </w:p>
        </w:tc>
        <w:tc>
          <w:tcPr>
            <w:tcW w:w="730" w:type="dxa"/>
          </w:tcPr>
          <w:p w14:paraId="422B155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1.69</w:t>
            </w:r>
          </w:p>
        </w:tc>
        <w:tc>
          <w:tcPr>
            <w:tcW w:w="731" w:type="dxa"/>
          </w:tcPr>
          <w:p w14:paraId="09DDCA8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2.71</w:t>
            </w:r>
          </w:p>
        </w:tc>
        <w:tc>
          <w:tcPr>
            <w:tcW w:w="1029" w:type="dxa"/>
            <w:vAlign w:val="center"/>
          </w:tcPr>
          <w:p w14:paraId="1CB03BF2" w14:textId="77777777" w:rsidR="007E60C9" w:rsidRPr="000E0405" w:rsidRDefault="007E60C9" w:rsidP="009F1A5E">
            <w:pPr>
              <w:snapToGrid w:val="0"/>
              <w:spacing w:after="0"/>
              <w:jc w:val="both"/>
            </w:pPr>
            <w:r w:rsidRPr="000E0405">
              <w:rPr>
                <w:rFonts w:hint="eastAsia"/>
              </w:rPr>
              <w:t xml:space="preserve">No. </w:t>
            </w:r>
            <w:r w:rsidRPr="000E0405">
              <w:t>76%</w:t>
            </w:r>
          </w:p>
        </w:tc>
        <w:tc>
          <w:tcPr>
            <w:tcW w:w="1029" w:type="dxa"/>
            <w:vAlign w:val="center"/>
          </w:tcPr>
          <w:p w14:paraId="2FF879A6" w14:textId="77777777" w:rsidR="007E60C9" w:rsidRPr="000E0405" w:rsidRDefault="007E60C9" w:rsidP="009F1A5E">
            <w:pPr>
              <w:snapToGrid w:val="0"/>
              <w:spacing w:after="0"/>
              <w:jc w:val="both"/>
            </w:pPr>
            <w:r w:rsidRPr="000E0405">
              <w:rPr>
                <w:rFonts w:hint="eastAsia"/>
              </w:rPr>
              <w:t xml:space="preserve">No. </w:t>
            </w:r>
            <w:r w:rsidRPr="000E0405">
              <w:t>25%</w:t>
            </w:r>
          </w:p>
        </w:tc>
      </w:tr>
      <w:tr w:rsidR="00361D7F" w:rsidRPr="000E0405" w14:paraId="548E3C97" w14:textId="77777777" w:rsidTr="002318CE">
        <w:trPr>
          <w:trHeight w:val="300"/>
          <w:jc w:val="center"/>
        </w:trPr>
        <w:tc>
          <w:tcPr>
            <w:tcW w:w="4802" w:type="dxa"/>
            <w:vAlign w:val="center"/>
          </w:tcPr>
          <w:p w14:paraId="70C1134A" w14:textId="77777777" w:rsidR="007E60C9" w:rsidRPr="000E0405" w:rsidRDefault="007E60C9" w:rsidP="009F1A5E">
            <w:pPr>
              <w:snapToGrid w:val="0"/>
              <w:spacing w:after="0"/>
              <w:jc w:val="both"/>
            </w:pPr>
            <w:r w:rsidRPr="000E0405">
              <w:t>Case 18.31, SL-TDOA, BW=20MHz, RSU staggered</w:t>
            </w:r>
          </w:p>
        </w:tc>
        <w:tc>
          <w:tcPr>
            <w:tcW w:w="583" w:type="dxa"/>
          </w:tcPr>
          <w:p w14:paraId="3A0DDFA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0.80</w:t>
            </w:r>
          </w:p>
        </w:tc>
        <w:tc>
          <w:tcPr>
            <w:tcW w:w="730" w:type="dxa"/>
          </w:tcPr>
          <w:p w14:paraId="414A583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1.14</w:t>
            </w:r>
          </w:p>
        </w:tc>
        <w:tc>
          <w:tcPr>
            <w:tcW w:w="730" w:type="dxa"/>
          </w:tcPr>
          <w:p w14:paraId="5C283A6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1.62</w:t>
            </w:r>
          </w:p>
        </w:tc>
        <w:tc>
          <w:tcPr>
            <w:tcW w:w="731" w:type="dxa"/>
          </w:tcPr>
          <w:p w14:paraId="0E55999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2.63</w:t>
            </w:r>
          </w:p>
        </w:tc>
        <w:tc>
          <w:tcPr>
            <w:tcW w:w="1029" w:type="dxa"/>
            <w:vAlign w:val="center"/>
          </w:tcPr>
          <w:p w14:paraId="04F2590E" w14:textId="77777777" w:rsidR="007E60C9" w:rsidRPr="000E0405" w:rsidRDefault="007E60C9" w:rsidP="009F1A5E">
            <w:pPr>
              <w:snapToGrid w:val="0"/>
              <w:spacing w:after="0"/>
              <w:jc w:val="both"/>
            </w:pPr>
            <w:r w:rsidRPr="000E0405">
              <w:rPr>
                <w:rFonts w:hint="eastAsia"/>
              </w:rPr>
              <w:t xml:space="preserve">No. </w:t>
            </w:r>
            <w:r w:rsidRPr="000E0405">
              <w:t>78%</w:t>
            </w:r>
          </w:p>
        </w:tc>
        <w:tc>
          <w:tcPr>
            <w:tcW w:w="1029" w:type="dxa"/>
            <w:vAlign w:val="center"/>
          </w:tcPr>
          <w:p w14:paraId="604F12B9" w14:textId="77777777" w:rsidR="007E60C9" w:rsidRPr="000E0405" w:rsidRDefault="007E60C9" w:rsidP="009F1A5E">
            <w:pPr>
              <w:snapToGrid w:val="0"/>
              <w:spacing w:after="0"/>
              <w:jc w:val="both"/>
            </w:pPr>
            <w:r w:rsidRPr="000E0405">
              <w:rPr>
                <w:rFonts w:hint="eastAsia"/>
              </w:rPr>
              <w:t xml:space="preserve">No. </w:t>
            </w:r>
            <w:r w:rsidRPr="000E0405">
              <w:t>28%</w:t>
            </w:r>
          </w:p>
        </w:tc>
      </w:tr>
      <w:tr w:rsidR="00361D7F" w:rsidRPr="000E0405" w14:paraId="39443827" w14:textId="77777777" w:rsidTr="002318CE">
        <w:trPr>
          <w:trHeight w:val="300"/>
          <w:jc w:val="center"/>
        </w:trPr>
        <w:tc>
          <w:tcPr>
            <w:tcW w:w="4802" w:type="dxa"/>
            <w:vAlign w:val="center"/>
          </w:tcPr>
          <w:p w14:paraId="6FB75095" w14:textId="77777777" w:rsidR="007E60C9" w:rsidRPr="000E0405" w:rsidRDefault="007E60C9" w:rsidP="009F1A5E">
            <w:pPr>
              <w:snapToGrid w:val="0"/>
              <w:spacing w:after="0"/>
              <w:jc w:val="both"/>
            </w:pPr>
            <w:r w:rsidRPr="000E0405">
              <w:t>Case 18.37, SL-TDOA, BW=20MHz, RSU staggered</w:t>
            </w:r>
          </w:p>
        </w:tc>
        <w:tc>
          <w:tcPr>
            <w:tcW w:w="583" w:type="dxa"/>
          </w:tcPr>
          <w:p w14:paraId="669B5B4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0.93</w:t>
            </w:r>
          </w:p>
        </w:tc>
        <w:tc>
          <w:tcPr>
            <w:tcW w:w="730" w:type="dxa"/>
          </w:tcPr>
          <w:p w14:paraId="7109125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1.32</w:t>
            </w:r>
          </w:p>
        </w:tc>
        <w:tc>
          <w:tcPr>
            <w:tcW w:w="730" w:type="dxa"/>
          </w:tcPr>
          <w:p w14:paraId="0411C79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1.88</w:t>
            </w:r>
          </w:p>
        </w:tc>
        <w:tc>
          <w:tcPr>
            <w:tcW w:w="731" w:type="dxa"/>
          </w:tcPr>
          <w:p w14:paraId="392284A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2.96</w:t>
            </w:r>
          </w:p>
        </w:tc>
        <w:tc>
          <w:tcPr>
            <w:tcW w:w="1029" w:type="dxa"/>
            <w:vAlign w:val="center"/>
          </w:tcPr>
          <w:p w14:paraId="7C47FF96" w14:textId="77777777" w:rsidR="007E60C9" w:rsidRPr="000E0405" w:rsidRDefault="007E60C9" w:rsidP="009F1A5E">
            <w:pPr>
              <w:snapToGrid w:val="0"/>
              <w:spacing w:after="0"/>
              <w:jc w:val="both"/>
            </w:pPr>
            <w:r w:rsidRPr="000E0405">
              <w:rPr>
                <w:rFonts w:hint="eastAsia"/>
              </w:rPr>
              <w:t xml:space="preserve">No. </w:t>
            </w:r>
            <w:r w:rsidRPr="000E0405">
              <w:t>72%</w:t>
            </w:r>
          </w:p>
        </w:tc>
        <w:tc>
          <w:tcPr>
            <w:tcW w:w="1029" w:type="dxa"/>
            <w:vAlign w:val="center"/>
          </w:tcPr>
          <w:p w14:paraId="71252689" w14:textId="77777777" w:rsidR="007E60C9" w:rsidRPr="000E0405" w:rsidRDefault="007E60C9" w:rsidP="009F1A5E">
            <w:pPr>
              <w:snapToGrid w:val="0"/>
              <w:spacing w:after="0"/>
              <w:jc w:val="both"/>
            </w:pPr>
            <w:r w:rsidRPr="000E0405">
              <w:rPr>
                <w:rFonts w:hint="eastAsia"/>
              </w:rPr>
              <w:t xml:space="preserve">No. </w:t>
            </w:r>
            <w:r w:rsidRPr="000E0405">
              <w:t>22%</w:t>
            </w:r>
          </w:p>
        </w:tc>
      </w:tr>
      <w:tr w:rsidR="00361D7F" w:rsidRPr="000E0405" w14:paraId="0FC2576A" w14:textId="77777777" w:rsidTr="002318CE">
        <w:trPr>
          <w:trHeight w:val="300"/>
          <w:jc w:val="center"/>
        </w:trPr>
        <w:tc>
          <w:tcPr>
            <w:tcW w:w="4802" w:type="dxa"/>
            <w:vAlign w:val="center"/>
          </w:tcPr>
          <w:p w14:paraId="092AF6AE" w14:textId="77777777" w:rsidR="007E60C9" w:rsidRPr="000E0405" w:rsidRDefault="007E60C9" w:rsidP="009F1A5E">
            <w:pPr>
              <w:snapToGrid w:val="0"/>
              <w:spacing w:after="0"/>
              <w:jc w:val="both"/>
            </w:pPr>
            <w:r w:rsidRPr="000E0405">
              <w:lastRenderedPageBreak/>
              <w:t>Case 18.43, SL-TDOA, BW=20MHz, RSU staggered</w:t>
            </w:r>
          </w:p>
        </w:tc>
        <w:tc>
          <w:tcPr>
            <w:tcW w:w="583" w:type="dxa"/>
          </w:tcPr>
          <w:p w14:paraId="504621C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0.84</w:t>
            </w:r>
          </w:p>
        </w:tc>
        <w:tc>
          <w:tcPr>
            <w:tcW w:w="730" w:type="dxa"/>
          </w:tcPr>
          <w:p w14:paraId="2D8A2AA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1.21</w:t>
            </w:r>
          </w:p>
        </w:tc>
        <w:tc>
          <w:tcPr>
            <w:tcW w:w="730" w:type="dxa"/>
          </w:tcPr>
          <w:p w14:paraId="2893295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1.71</w:t>
            </w:r>
          </w:p>
        </w:tc>
        <w:tc>
          <w:tcPr>
            <w:tcW w:w="731" w:type="dxa"/>
          </w:tcPr>
          <w:p w14:paraId="30A53B2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2.67</w:t>
            </w:r>
          </w:p>
        </w:tc>
        <w:tc>
          <w:tcPr>
            <w:tcW w:w="1029" w:type="dxa"/>
            <w:vAlign w:val="center"/>
          </w:tcPr>
          <w:p w14:paraId="4DDA42FE" w14:textId="77777777" w:rsidR="007E60C9" w:rsidRPr="000E0405" w:rsidRDefault="007E60C9" w:rsidP="009F1A5E">
            <w:pPr>
              <w:snapToGrid w:val="0"/>
              <w:spacing w:after="0"/>
              <w:jc w:val="both"/>
            </w:pPr>
            <w:r w:rsidRPr="000E0405">
              <w:rPr>
                <w:rFonts w:hint="eastAsia"/>
              </w:rPr>
              <w:t xml:space="preserve">No. </w:t>
            </w:r>
            <w:r w:rsidRPr="000E0405">
              <w:t>76%</w:t>
            </w:r>
          </w:p>
        </w:tc>
        <w:tc>
          <w:tcPr>
            <w:tcW w:w="1029" w:type="dxa"/>
            <w:vAlign w:val="center"/>
          </w:tcPr>
          <w:p w14:paraId="4948FA97" w14:textId="77777777" w:rsidR="007E60C9" w:rsidRPr="000E0405" w:rsidRDefault="007E60C9" w:rsidP="009F1A5E">
            <w:pPr>
              <w:snapToGrid w:val="0"/>
              <w:spacing w:after="0"/>
              <w:jc w:val="both"/>
            </w:pPr>
            <w:r w:rsidRPr="000E0405">
              <w:rPr>
                <w:rFonts w:hint="eastAsia"/>
              </w:rPr>
              <w:t xml:space="preserve">No. </w:t>
            </w:r>
            <w:r w:rsidRPr="000E0405">
              <w:t>26%</w:t>
            </w:r>
          </w:p>
        </w:tc>
      </w:tr>
      <w:tr w:rsidR="00361D7F" w:rsidRPr="000E0405" w14:paraId="7EE738C1" w14:textId="77777777" w:rsidTr="002318CE">
        <w:trPr>
          <w:trHeight w:val="300"/>
          <w:jc w:val="center"/>
        </w:trPr>
        <w:tc>
          <w:tcPr>
            <w:tcW w:w="4802" w:type="dxa"/>
            <w:vAlign w:val="center"/>
          </w:tcPr>
          <w:p w14:paraId="2DA027D8" w14:textId="77777777" w:rsidR="007E60C9" w:rsidRPr="000E0405" w:rsidRDefault="007E60C9" w:rsidP="009F1A5E">
            <w:pPr>
              <w:snapToGrid w:val="0"/>
              <w:spacing w:after="0"/>
              <w:jc w:val="both"/>
            </w:pPr>
            <w:r w:rsidRPr="000E0405">
              <w:t>Case 18.49, SL-TDOA, BW=20MHz, RSU staggered</w:t>
            </w:r>
          </w:p>
        </w:tc>
        <w:tc>
          <w:tcPr>
            <w:tcW w:w="583" w:type="dxa"/>
          </w:tcPr>
          <w:p w14:paraId="742554F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0.79</w:t>
            </w:r>
          </w:p>
        </w:tc>
        <w:tc>
          <w:tcPr>
            <w:tcW w:w="730" w:type="dxa"/>
          </w:tcPr>
          <w:p w14:paraId="573A981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1.13</w:t>
            </w:r>
          </w:p>
        </w:tc>
        <w:tc>
          <w:tcPr>
            <w:tcW w:w="730" w:type="dxa"/>
          </w:tcPr>
          <w:p w14:paraId="7DE8D7D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1.60</w:t>
            </w:r>
          </w:p>
        </w:tc>
        <w:tc>
          <w:tcPr>
            <w:tcW w:w="731" w:type="dxa"/>
          </w:tcPr>
          <w:p w14:paraId="68ADED4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2.48</w:t>
            </w:r>
          </w:p>
        </w:tc>
        <w:tc>
          <w:tcPr>
            <w:tcW w:w="1029" w:type="dxa"/>
            <w:vAlign w:val="center"/>
          </w:tcPr>
          <w:p w14:paraId="7374E5C1" w14:textId="77777777" w:rsidR="007E60C9" w:rsidRPr="000E0405" w:rsidRDefault="007E60C9" w:rsidP="009F1A5E">
            <w:pPr>
              <w:snapToGrid w:val="0"/>
              <w:spacing w:after="0"/>
              <w:jc w:val="both"/>
            </w:pPr>
            <w:r w:rsidRPr="000E0405">
              <w:rPr>
                <w:rFonts w:hint="eastAsia"/>
              </w:rPr>
              <w:t xml:space="preserve">No. </w:t>
            </w:r>
            <w:r w:rsidRPr="000E0405">
              <w:t>78%</w:t>
            </w:r>
          </w:p>
        </w:tc>
        <w:tc>
          <w:tcPr>
            <w:tcW w:w="1029" w:type="dxa"/>
            <w:vAlign w:val="center"/>
          </w:tcPr>
          <w:p w14:paraId="669F0DF4" w14:textId="77777777" w:rsidR="007E60C9" w:rsidRPr="000E0405" w:rsidRDefault="007E60C9" w:rsidP="009F1A5E">
            <w:pPr>
              <w:snapToGrid w:val="0"/>
              <w:spacing w:after="0"/>
              <w:jc w:val="both"/>
            </w:pPr>
            <w:r w:rsidRPr="000E0405">
              <w:rPr>
                <w:rFonts w:hint="eastAsia"/>
              </w:rPr>
              <w:t xml:space="preserve">No. </w:t>
            </w:r>
            <w:r w:rsidRPr="000E0405">
              <w:t>28%</w:t>
            </w:r>
          </w:p>
        </w:tc>
      </w:tr>
      <w:tr w:rsidR="00361D7F" w:rsidRPr="000E0405" w14:paraId="7B534BAB" w14:textId="77777777" w:rsidTr="002318CE">
        <w:trPr>
          <w:trHeight w:val="300"/>
          <w:jc w:val="center"/>
        </w:trPr>
        <w:tc>
          <w:tcPr>
            <w:tcW w:w="4802" w:type="dxa"/>
            <w:vAlign w:val="center"/>
          </w:tcPr>
          <w:p w14:paraId="077952A1" w14:textId="77777777" w:rsidR="007E60C9" w:rsidRPr="000E0405" w:rsidRDefault="007E60C9" w:rsidP="009F1A5E">
            <w:pPr>
              <w:snapToGrid w:val="0"/>
              <w:spacing w:after="0"/>
              <w:jc w:val="both"/>
            </w:pPr>
            <w:r w:rsidRPr="000E0405">
              <w:t>Case 18.4, SL-TDOA, BW=20MHz, RSU symmetric</w:t>
            </w:r>
          </w:p>
        </w:tc>
        <w:tc>
          <w:tcPr>
            <w:tcW w:w="583" w:type="dxa"/>
          </w:tcPr>
          <w:p w14:paraId="5463B08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0.95</w:t>
            </w:r>
          </w:p>
        </w:tc>
        <w:tc>
          <w:tcPr>
            <w:tcW w:w="730" w:type="dxa"/>
          </w:tcPr>
          <w:p w14:paraId="0F78BE5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1.36</w:t>
            </w:r>
          </w:p>
        </w:tc>
        <w:tc>
          <w:tcPr>
            <w:tcW w:w="730" w:type="dxa"/>
          </w:tcPr>
          <w:p w14:paraId="262A83B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1.95</w:t>
            </w:r>
          </w:p>
        </w:tc>
        <w:tc>
          <w:tcPr>
            <w:tcW w:w="731" w:type="dxa"/>
          </w:tcPr>
          <w:p w14:paraId="480AFBB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3.14</w:t>
            </w:r>
          </w:p>
        </w:tc>
        <w:tc>
          <w:tcPr>
            <w:tcW w:w="1029" w:type="dxa"/>
            <w:vAlign w:val="center"/>
          </w:tcPr>
          <w:p w14:paraId="686749DC" w14:textId="77777777" w:rsidR="007E60C9" w:rsidRPr="000E0405" w:rsidRDefault="007E60C9" w:rsidP="009F1A5E">
            <w:pPr>
              <w:snapToGrid w:val="0"/>
              <w:spacing w:after="0"/>
              <w:jc w:val="both"/>
            </w:pPr>
            <w:r w:rsidRPr="000E0405">
              <w:rPr>
                <w:rFonts w:hint="eastAsia"/>
              </w:rPr>
              <w:t xml:space="preserve">No. </w:t>
            </w:r>
            <w:r w:rsidRPr="000E0405">
              <w:t>71%</w:t>
            </w:r>
          </w:p>
        </w:tc>
        <w:tc>
          <w:tcPr>
            <w:tcW w:w="1029" w:type="dxa"/>
            <w:vAlign w:val="center"/>
          </w:tcPr>
          <w:p w14:paraId="5D896778" w14:textId="77777777" w:rsidR="007E60C9" w:rsidRPr="000E0405" w:rsidRDefault="007E60C9" w:rsidP="009F1A5E">
            <w:pPr>
              <w:snapToGrid w:val="0"/>
              <w:spacing w:after="0"/>
              <w:jc w:val="both"/>
            </w:pPr>
            <w:r w:rsidRPr="000E0405">
              <w:rPr>
                <w:rFonts w:hint="eastAsia"/>
              </w:rPr>
              <w:t xml:space="preserve">No. </w:t>
            </w:r>
            <w:r w:rsidRPr="000E0405">
              <w:t>22%</w:t>
            </w:r>
          </w:p>
        </w:tc>
      </w:tr>
      <w:tr w:rsidR="00361D7F" w:rsidRPr="000E0405" w14:paraId="670B46A5" w14:textId="77777777" w:rsidTr="002318CE">
        <w:trPr>
          <w:trHeight w:val="300"/>
          <w:jc w:val="center"/>
        </w:trPr>
        <w:tc>
          <w:tcPr>
            <w:tcW w:w="4802" w:type="dxa"/>
            <w:vAlign w:val="center"/>
          </w:tcPr>
          <w:p w14:paraId="458AE099" w14:textId="77777777" w:rsidR="007E60C9" w:rsidRPr="000E0405" w:rsidRDefault="007E60C9" w:rsidP="009F1A5E">
            <w:pPr>
              <w:snapToGrid w:val="0"/>
              <w:spacing w:after="0"/>
              <w:jc w:val="both"/>
            </w:pPr>
            <w:r w:rsidRPr="000E0405">
              <w:t>Case 18.10, SL-TDOA, BW=20MHz, RSU symmetric</w:t>
            </w:r>
          </w:p>
        </w:tc>
        <w:tc>
          <w:tcPr>
            <w:tcW w:w="583" w:type="dxa"/>
          </w:tcPr>
          <w:p w14:paraId="7BD7229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0.78</w:t>
            </w:r>
          </w:p>
        </w:tc>
        <w:tc>
          <w:tcPr>
            <w:tcW w:w="730" w:type="dxa"/>
          </w:tcPr>
          <w:p w14:paraId="0758343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1.14</w:t>
            </w:r>
          </w:p>
        </w:tc>
        <w:tc>
          <w:tcPr>
            <w:tcW w:w="730" w:type="dxa"/>
          </w:tcPr>
          <w:p w14:paraId="5DD6C3D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1.67</w:t>
            </w:r>
          </w:p>
        </w:tc>
        <w:tc>
          <w:tcPr>
            <w:tcW w:w="731" w:type="dxa"/>
          </w:tcPr>
          <w:p w14:paraId="1323137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2.76</w:t>
            </w:r>
          </w:p>
        </w:tc>
        <w:tc>
          <w:tcPr>
            <w:tcW w:w="1029" w:type="dxa"/>
            <w:vAlign w:val="center"/>
          </w:tcPr>
          <w:p w14:paraId="43AEEE09" w14:textId="77777777" w:rsidR="007E60C9" w:rsidRPr="000E0405" w:rsidRDefault="007E60C9" w:rsidP="009F1A5E">
            <w:pPr>
              <w:snapToGrid w:val="0"/>
              <w:spacing w:after="0"/>
              <w:jc w:val="both"/>
            </w:pPr>
            <w:r w:rsidRPr="000E0405">
              <w:rPr>
                <w:rFonts w:hint="eastAsia"/>
              </w:rPr>
              <w:t xml:space="preserve">No. </w:t>
            </w:r>
            <w:r w:rsidRPr="000E0405">
              <w:t>77%</w:t>
            </w:r>
          </w:p>
        </w:tc>
        <w:tc>
          <w:tcPr>
            <w:tcW w:w="1029" w:type="dxa"/>
            <w:vAlign w:val="center"/>
          </w:tcPr>
          <w:p w14:paraId="28EEAA62" w14:textId="77777777" w:rsidR="007E60C9" w:rsidRPr="000E0405" w:rsidRDefault="007E60C9" w:rsidP="009F1A5E">
            <w:pPr>
              <w:snapToGrid w:val="0"/>
              <w:spacing w:after="0"/>
              <w:jc w:val="both"/>
            </w:pPr>
            <w:r w:rsidRPr="000E0405">
              <w:rPr>
                <w:rFonts w:hint="eastAsia"/>
              </w:rPr>
              <w:t xml:space="preserve">No. </w:t>
            </w:r>
            <w:r w:rsidRPr="000E0405">
              <w:t>29%</w:t>
            </w:r>
          </w:p>
        </w:tc>
      </w:tr>
      <w:tr w:rsidR="00361D7F" w:rsidRPr="000E0405" w14:paraId="0E7DCA33" w14:textId="77777777" w:rsidTr="002318CE">
        <w:trPr>
          <w:trHeight w:val="300"/>
          <w:jc w:val="center"/>
        </w:trPr>
        <w:tc>
          <w:tcPr>
            <w:tcW w:w="4802" w:type="dxa"/>
            <w:vAlign w:val="center"/>
          </w:tcPr>
          <w:p w14:paraId="36A20800" w14:textId="77777777" w:rsidR="007E60C9" w:rsidRPr="000E0405" w:rsidRDefault="007E60C9" w:rsidP="009F1A5E">
            <w:pPr>
              <w:snapToGrid w:val="0"/>
              <w:spacing w:after="0"/>
              <w:jc w:val="both"/>
            </w:pPr>
            <w:r w:rsidRPr="000E0405">
              <w:t>Case 18.16, SL-TDOA, BW=20MHz, RSU symmetric</w:t>
            </w:r>
          </w:p>
        </w:tc>
        <w:tc>
          <w:tcPr>
            <w:tcW w:w="583" w:type="dxa"/>
          </w:tcPr>
          <w:p w14:paraId="0119BC9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0.73</w:t>
            </w:r>
          </w:p>
        </w:tc>
        <w:tc>
          <w:tcPr>
            <w:tcW w:w="730" w:type="dxa"/>
          </w:tcPr>
          <w:p w14:paraId="5364EFD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1.04</w:t>
            </w:r>
          </w:p>
        </w:tc>
        <w:tc>
          <w:tcPr>
            <w:tcW w:w="730" w:type="dxa"/>
          </w:tcPr>
          <w:p w14:paraId="6251855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1.47</w:t>
            </w:r>
          </w:p>
        </w:tc>
        <w:tc>
          <w:tcPr>
            <w:tcW w:w="731" w:type="dxa"/>
          </w:tcPr>
          <w:p w14:paraId="6C751A1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2.33</w:t>
            </w:r>
          </w:p>
        </w:tc>
        <w:tc>
          <w:tcPr>
            <w:tcW w:w="1029" w:type="dxa"/>
            <w:vAlign w:val="center"/>
          </w:tcPr>
          <w:p w14:paraId="6375F89B" w14:textId="77777777" w:rsidR="007E60C9" w:rsidRPr="000E0405" w:rsidRDefault="007E60C9" w:rsidP="009F1A5E">
            <w:pPr>
              <w:snapToGrid w:val="0"/>
              <w:spacing w:after="0"/>
              <w:jc w:val="both"/>
            </w:pPr>
            <w:r w:rsidRPr="000E0405">
              <w:rPr>
                <w:rFonts w:hint="eastAsia"/>
              </w:rPr>
              <w:t xml:space="preserve">No. </w:t>
            </w:r>
            <w:r w:rsidRPr="000E0405">
              <w:t>81%</w:t>
            </w:r>
          </w:p>
        </w:tc>
        <w:tc>
          <w:tcPr>
            <w:tcW w:w="1029" w:type="dxa"/>
            <w:vAlign w:val="center"/>
          </w:tcPr>
          <w:p w14:paraId="3FCF4B05" w14:textId="77777777" w:rsidR="007E60C9" w:rsidRPr="000E0405" w:rsidRDefault="007E60C9" w:rsidP="009F1A5E">
            <w:pPr>
              <w:snapToGrid w:val="0"/>
              <w:spacing w:after="0"/>
              <w:jc w:val="both"/>
            </w:pPr>
            <w:r w:rsidRPr="000E0405">
              <w:rPr>
                <w:rFonts w:hint="eastAsia"/>
              </w:rPr>
              <w:t xml:space="preserve">No. </w:t>
            </w:r>
            <w:r w:rsidRPr="000E0405">
              <w:t>31%</w:t>
            </w:r>
          </w:p>
        </w:tc>
      </w:tr>
      <w:tr w:rsidR="00361D7F" w:rsidRPr="000E0405" w14:paraId="065C872E"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0AC2AFAB" w14:textId="77777777" w:rsidR="007E60C9" w:rsidRPr="000E0405" w:rsidRDefault="007E60C9" w:rsidP="009F1A5E">
            <w:pPr>
              <w:snapToGrid w:val="0"/>
              <w:spacing w:after="0"/>
              <w:jc w:val="both"/>
            </w:pPr>
            <w:r w:rsidRPr="000E0405">
              <w:t>Case 18.22, SL-TDOA, BW=20MHz, RSU symmetric</w:t>
            </w:r>
          </w:p>
        </w:tc>
        <w:tc>
          <w:tcPr>
            <w:tcW w:w="583" w:type="dxa"/>
            <w:tcBorders>
              <w:top w:val="single" w:sz="4" w:space="0" w:color="000000"/>
              <w:left w:val="single" w:sz="4" w:space="0" w:color="000000"/>
              <w:bottom w:val="single" w:sz="4" w:space="0" w:color="000000"/>
              <w:right w:val="single" w:sz="4" w:space="0" w:color="000000"/>
            </w:tcBorders>
          </w:tcPr>
          <w:p w14:paraId="69D9DBE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0.95</w:t>
            </w:r>
          </w:p>
        </w:tc>
        <w:tc>
          <w:tcPr>
            <w:tcW w:w="730" w:type="dxa"/>
            <w:tcBorders>
              <w:top w:val="single" w:sz="4" w:space="0" w:color="000000"/>
              <w:left w:val="single" w:sz="4" w:space="0" w:color="000000"/>
              <w:bottom w:val="single" w:sz="4" w:space="0" w:color="000000"/>
              <w:right w:val="single" w:sz="4" w:space="0" w:color="000000"/>
            </w:tcBorders>
          </w:tcPr>
          <w:p w14:paraId="65D53FB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1.36</w:t>
            </w:r>
          </w:p>
        </w:tc>
        <w:tc>
          <w:tcPr>
            <w:tcW w:w="730" w:type="dxa"/>
            <w:tcBorders>
              <w:top w:val="single" w:sz="4" w:space="0" w:color="000000"/>
              <w:left w:val="single" w:sz="4" w:space="0" w:color="000000"/>
              <w:bottom w:val="single" w:sz="4" w:space="0" w:color="000000"/>
              <w:right w:val="single" w:sz="4" w:space="0" w:color="000000"/>
            </w:tcBorders>
          </w:tcPr>
          <w:p w14:paraId="40FB69A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1.95</w:t>
            </w:r>
          </w:p>
        </w:tc>
        <w:tc>
          <w:tcPr>
            <w:tcW w:w="731" w:type="dxa"/>
            <w:tcBorders>
              <w:top w:val="single" w:sz="4" w:space="0" w:color="000000"/>
              <w:left w:val="single" w:sz="4" w:space="0" w:color="000000"/>
              <w:bottom w:val="single" w:sz="4" w:space="0" w:color="000000"/>
              <w:right w:val="single" w:sz="4" w:space="0" w:color="000000"/>
            </w:tcBorders>
          </w:tcPr>
          <w:p w14:paraId="0810779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3.15</w:t>
            </w:r>
          </w:p>
        </w:tc>
        <w:tc>
          <w:tcPr>
            <w:tcW w:w="1029" w:type="dxa"/>
            <w:tcBorders>
              <w:top w:val="single" w:sz="4" w:space="0" w:color="000000"/>
              <w:left w:val="single" w:sz="4" w:space="0" w:color="000000"/>
              <w:bottom w:val="single" w:sz="4" w:space="0" w:color="000000"/>
              <w:right w:val="single" w:sz="4" w:space="0" w:color="000000"/>
            </w:tcBorders>
            <w:vAlign w:val="center"/>
          </w:tcPr>
          <w:p w14:paraId="7AC8D2D7" w14:textId="77777777" w:rsidR="007E60C9" w:rsidRPr="000E0405" w:rsidRDefault="007E60C9" w:rsidP="009F1A5E">
            <w:pPr>
              <w:snapToGrid w:val="0"/>
              <w:spacing w:after="0"/>
              <w:jc w:val="both"/>
            </w:pPr>
            <w:r w:rsidRPr="000E0405">
              <w:rPr>
                <w:rFonts w:hint="eastAsia"/>
              </w:rPr>
              <w:t xml:space="preserve">No. </w:t>
            </w:r>
            <w:r w:rsidRPr="000E0405">
              <w:t>71%</w:t>
            </w:r>
          </w:p>
        </w:tc>
        <w:tc>
          <w:tcPr>
            <w:tcW w:w="1029" w:type="dxa"/>
            <w:tcBorders>
              <w:top w:val="single" w:sz="4" w:space="0" w:color="000000"/>
              <w:left w:val="single" w:sz="4" w:space="0" w:color="000000"/>
              <w:bottom w:val="single" w:sz="4" w:space="0" w:color="000000"/>
              <w:right w:val="single" w:sz="4" w:space="0" w:color="000000"/>
            </w:tcBorders>
            <w:vAlign w:val="center"/>
          </w:tcPr>
          <w:p w14:paraId="054D6D08" w14:textId="77777777" w:rsidR="007E60C9" w:rsidRPr="000E0405" w:rsidRDefault="007E60C9" w:rsidP="009F1A5E">
            <w:pPr>
              <w:snapToGrid w:val="0"/>
              <w:spacing w:after="0"/>
              <w:jc w:val="both"/>
            </w:pPr>
            <w:r w:rsidRPr="000E0405">
              <w:rPr>
                <w:rFonts w:hint="eastAsia"/>
              </w:rPr>
              <w:t xml:space="preserve">No. </w:t>
            </w:r>
            <w:r w:rsidRPr="000E0405">
              <w:t>22%</w:t>
            </w:r>
          </w:p>
        </w:tc>
      </w:tr>
      <w:tr w:rsidR="00361D7F" w:rsidRPr="000E0405" w14:paraId="0680EC09"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26BA96D3" w14:textId="77777777" w:rsidR="007E60C9" w:rsidRPr="000E0405" w:rsidRDefault="007E60C9" w:rsidP="009F1A5E">
            <w:pPr>
              <w:snapToGrid w:val="0"/>
              <w:spacing w:after="0"/>
              <w:jc w:val="both"/>
            </w:pPr>
            <w:r w:rsidRPr="000E0405">
              <w:t>Case 18.28, SL-TDOA, BW=20MHz, RSU symmetric</w:t>
            </w:r>
          </w:p>
        </w:tc>
        <w:tc>
          <w:tcPr>
            <w:tcW w:w="583" w:type="dxa"/>
            <w:tcBorders>
              <w:top w:val="single" w:sz="4" w:space="0" w:color="000000"/>
              <w:left w:val="single" w:sz="4" w:space="0" w:color="000000"/>
              <w:bottom w:val="single" w:sz="4" w:space="0" w:color="000000"/>
              <w:right w:val="single" w:sz="4" w:space="0" w:color="000000"/>
            </w:tcBorders>
          </w:tcPr>
          <w:p w14:paraId="5F38EF7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0.79</w:t>
            </w:r>
          </w:p>
        </w:tc>
        <w:tc>
          <w:tcPr>
            <w:tcW w:w="730" w:type="dxa"/>
            <w:tcBorders>
              <w:top w:val="single" w:sz="4" w:space="0" w:color="000000"/>
              <w:left w:val="single" w:sz="4" w:space="0" w:color="000000"/>
              <w:bottom w:val="single" w:sz="4" w:space="0" w:color="000000"/>
              <w:right w:val="single" w:sz="4" w:space="0" w:color="000000"/>
            </w:tcBorders>
          </w:tcPr>
          <w:p w14:paraId="2646DD9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1.13</w:t>
            </w:r>
          </w:p>
        </w:tc>
        <w:tc>
          <w:tcPr>
            <w:tcW w:w="730" w:type="dxa"/>
            <w:tcBorders>
              <w:top w:val="single" w:sz="4" w:space="0" w:color="000000"/>
              <w:left w:val="single" w:sz="4" w:space="0" w:color="000000"/>
              <w:bottom w:val="single" w:sz="4" w:space="0" w:color="000000"/>
              <w:right w:val="single" w:sz="4" w:space="0" w:color="000000"/>
            </w:tcBorders>
          </w:tcPr>
          <w:p w14:paraId="07B03A1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1.64</w:t>
            </w:r>
          </w:p>
        </w:tc>
        <w:tc>
          <w:tcPr>
            <w:tcW w:w="731" w:type="dxa"/>
            <w:tcBorders>
              <w:top w:val="single" w:sz="4" w:space="0" w:color="000000"/>
              <w:left w:val="single" w:sz="4" w:space="0" w:color="000000"/>
              <w:bottom w:val="single" w:sz="4" w:space="0" w:color="000000"/>
              <w:right w:val="single" w:sz="4" w:space="0" w:color="000000"/>
            </w:tcBorders>
          </w:tcPr>
          <w:p w14:paraId="0EB1090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2.65</w:t>
            </w:r>
          </w:p>
        </w:tc>
        <w:tc>
          <w:tcPr>
            <w:tcW w:w="1029" w:type="dxa"/>
            <w:tcBorders>
              <w:top w:val="single" w:sz="4" w:space="0" w:color="000000"/>
              <w:left w:val="single" w:sz="4" w:space="0" w:color="000000"/>
              <w:bottom w:val="single" w:sz="4" w:space="0" w:color="000000"/>
              <w:right w:val="single" w:sz="4" w:space="0" w:color="000000"/>
            </w:tcBorders>
            <w:vAlign w:val="center"/>
          </w:tcPr>
          <w:p w14:paraId="38B328E1" w14:textId="77777777" w:rsidR="007E60C9" w:rsidRPr="000E0405" w:rsidRDefault="007E60C9" w:rsidP="009F1A5E">
            <w:pPr>
              <w:snapToGrid w:val="0"/>
              <w:spacing w:after="0"/>
              <w:jc w:val="both"/>
            </w:pPr>
            <w:r w:rsidRPr="000E0405">
              <w:rPr>
                <w:rFonts w:hint="eastAsia"/>
              </w:rPr>
              <w:t xml:space="preserve">No. </w:t>
            </w:r>
            <w:r w:rsidRPr="000E0405">
              <w:t>77%</w:t>
            </w:r>
          </w:p>
        </w:tc>
        <w:tc>
          <w:tcPr>
            <w:tcW w:w="1029" w:type="dxa"/>
            <w:tcBorders>
              <w:top w:val="single" w:sz="4" w:space="0" w:color="000000"/>
              <w:left w:val="single" w:sz="4" w:space="0" w:color="000000"/>
              <w:bottom w:val="single" w:sz="4" w:space="0" w:color="000000"/>
              <w:right w:val="single" w:sz="4" w:space="0" w:color="000000"/>
            </w:tcBorders>
            <w:vAlign w:val="center"/>
          </w:tcPr>
          <w:p w14:paraId="4C341E72" w14:textId="77777777" w:rsidR="007E60C9" w:rsidRPr="000E0405" w:rsidRDefault="007E60C9" w:rsidP="009F1A5E">
            <w:pPr>
              <w:snapToGrid w:val="0"/>
              <w:spacing w:after="0"/>
              <w:jc w:val="both"/>
            </w:pPr>
            <w:r w:rsidRPr="000E0405">
              <w:rPr>
                <w:rFonts w:hint="eastAsia"/>
              </w:rPr>
              <w:t xml:space="preserve">No. </w:t>
            </w:r>
            <w:r w:rsidRPr="000E0405">
              <w:t>29%</w:t>
            </w:r>
          </w:p>
        </w:tc>
      </w:tr>
      <w:tr w:rsidR="00361D7F" w:rsidRPr="000E0405" w14:paraId="29EC7CB7"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1AEBC8F9" w14:textId="77777777" w:rsidR="007E60C9" w:rsidRPr="000E0405" w:rsidRDefault="007E60C9" w:rsidP="009F1A5E">
            <w:pPr>
              <w:snapToGrid w:val="0"/>
              <w:spacing w:after="0"/>
              <w:jc w:val="both"/>
            </w:pPr>
            <w:r w:rsidRPr="000E0405">
              <w:t>Case 18.34, SL-TDOA, BW=20MHz, RSU symmetric</w:t>
            </w:r>
          </w:p>
        </w:tc>
        <w:tc>
          <w:tcPr>
            <w:tcW w:w="583" w:type="dxa"/>
            <w:tcBorders>
              <w:top w:val="single" w:sz="4" w:space="0" w:color="000000"/>
              <w:left w:val="single" w:sz="4" w:space="0" w:color="000000"/>
              <w:bottom w:val="single" w:sz="4" w:space="0" w:color="000000"/>
              <w:right w:val="single" w:sz="4" w:space="0" w:color="000000"/>
            </w:tcBorders>
          </w:tcPr>
          <w:p w14:paraId="6289B8A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0.74</w:t>
            </w:r>
          </w:p>
        </w:tc>
        <w:tc>
          <w:tcPr>
            <w:tcW w:w="730" w:type="dxa"/>
            <w:tcBorders>
              <w:top w:val="single" w:sz="4" w:space="0" w:color="000000"/>
              <w:left w:val="single" w:sz="4" w:space="0" w:color="000000"/>
              <w:bottom w:val="single" w:sz="4" w:space="0" w:color="000000"/>
              <w:right w:val="single" w:sz="4" w:space="0" w:color="000000"/>
            </w:tcBorders>
          </w:tcPr>
          <w:p w14:paraId="587E6B8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1.04</w:t>
            </w:r>
          </w:p>
        </w:tc>
        <w:tc>
          <w:tcPr>
            <w:tcW w:w="730" w:type="dxa"/>
            <w:tcBorders>
              <w:top w:val="single" w:sz="4" w:space="0" w:color="000000"/>
              <w:left w:val="single" w:sz="4" w:space="0" w:color="000000"/>
              <w:bottom w:val="single" w:sz="4" w:space="0" w:color="000000"/>
              <w:right w:val="single" w:sz="4" w:space="0" w:color="000000"/>
            </w:tcBorders>
          </w:tcPr>
          <w:p w14:paraId="04EF4FF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1.46</w:t>
            </w:r>
          </w:p>
        </w:tc>
        <w:tc>
          <w:tcPr>
            <w:tcW w:w="731" w:type="dxa"/>
            <w:tcBorders>
              <w:top w:val="single" w:sz="4" w:space="0" w:color="000000"/>
              <w:left w:val="single" w:sz="4" w:space="0" w:color="000000"/>
              <w:bottom w:val="single" w:sz="4" w:space="0" w:color="000000"/>
              <w:right w:val="single" w:sz="4" w:space="0" w:color="000000"/>
            </w:tcBorders>
          </w:tcPr>
          <w:p w14:paraId="6BDA91B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2.23</w:t>
            </w:r>
          </w:p>
        </w:tc>
        <w:tc>
          <w:tcPr>
            <w:tcW w:w="1029" w:type="dxa"/>
            <w:tcBorders>
              <w:top w:val="single" w:sz="4" w:space="0" w:color="000000"/>
              <w:left w:val="single" w:sz="4" w:space="0" w:color="000000"/>
              <w:bottom w:val="single" w:sz="4" w:space="0" w:color="000000"/>
              <w:right w:val="single" w:sz="4" w:space="0" w:color="000000"/>
            </w:tcBorders>
            <w:vAlign w:val="center"/>
          </w:tcPr>
          <w:p w14:paraId="3B15DA8C" w14:textId="77777777" w:rsidR="007E60C9" w:rsidRPr="000E0405" w:rsidRDefault="007E60C9" w:rsidP="009F1A5E">
            <w:pPr>
              <w:snapToGrid w:val="0"/>
              <w:spacing w:after="0"/>
              <w:jc w:val="both"/>
            </w:pPr>
            <w:r w:rsidRPr="000E0405">
              <w:rPr>
                <w:rFonts w:hint="eastAsia"/>
              </w:rPr>
              <w:t xml:space="preserve">No. </w:t>
            </w:r>
            <w:r w:rsidRPr="000E0405">
              <w:t>81%</w:t>
            </w:r>
          </w:p>
        </w:tc>
        <w:tc>
          <w:tcPr>
            <w:tcW w:w="1029" w:type="dxa"/>
            <w:tcBorders>
              <w:top w:val="single" w:sz="4" w:space="0" w:color="000000"/>
              <w:left w:val="single" w:sz="4" w:space="0" w:color="000000"/>
              <w:bottom w:val="single" w:sz="4" w:space="0" w:color="000000"/>
              <w:right w:val="single" w:sz="4" w:space="0" w:color="000000"/>
            </w:tcBorders>
            <w:vAlign w:val="center"/>
          </w:tcPr>
          <w:p w14:paraId="506E136F" w14:textId="77777777" w:rsidR="007E60C9" w:rsidRPr="000E0405" w:rsidRDefault="007E60C9" w:rsidP="009F1A5E">
            <w:pPr>
              <w:snapToGrid w:val="0"/>
              <w:spacing w:after="0"/>
              <w:jc w:val="both"/>
            </w:pPr>
            <w:r w:rsidRPr="000E0405">
              <w:rPr>
                <w:rFonts w:hint="eastAsia"/>
              </w:rPr>
              <w:t xml:space="preserve">No. </w:t>
            </w:r>
            <w:r w:rsidRPr="000E0405">
              <w:t>31%</w:t>
            </w:r>
          </w:p>
        </w:tc>
      </w:tr>
      <w:tr w:rsidR="00361D7F" w:rsidRPr="000E0405" w14:paraId="5D725848"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707947D4" w14:textId="77777777" w:rsidR="007E60C9" w:rsidRPr="000E0405" w:rsidRDefault="007E60C9" w:rsidP="009F1A5E">
            <w:pPr>
              <w:snapToGrid w:val="0"/>
              <w:spacing w:after="0"/>
              <w:jc w:val="both"/>
            </w:pPr>
            <w:r w:rsidRPr="000E0405">
              <w:t>Case 18.40, SL-TDOA, BW=20MHz, RSU symmetric</w:t>
            </w:r>
          </w:p>
        </w:tc>
        <w:tc>
          <w:tcPr>
            <w:tcW w:w="583" w:type="dxa"/>
            <w:tcBorders>
              <w:top w:val="single" w:sz="4" w:space="0" w:color="000000"/>
              <w:left w:val="single" w:sz="4" w:space="0" w:color="000000"/>
              <w:bottom w:val="single" w:sz="4" w:space="0" w:color="000000"/>
              <w:right w:val="single" w:sz="4" w:space="0" w:color="000000"/>
            </w:tcBorders>
          </w:tcPr>
          <w:p w14:paraId="77C5779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0.95</w:t>
            </w:r>
          </w:p>
        </w:tc>
        <w:tc>
          <w:tcPr>
            <w:tcW w:w="730" w:type="dxa"/>
            <w:tcBorders>
              <w:top w:val="single" w:sz="4" w:space="0" w:color="000000"/>
              <w:left w:val="single" w:sz="4" w:space="0" w:color="000000"/>
              <w:bottom w:val="single" w:sz="4" w:space="0" w:color="000000"/>
              <w:right w:val="single" w:sz="4" w:space="0" w:color="000000"/>
            </w:tcBorders>
          </w:tcPr>
          <w:p w14:paraId="6D88D0B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1.37</w:t>
            </w:r>
          </w:p>
        </w:tc>
        <w:tc>
          <w:tcPr>
            <w:tcW w:w="730" w:type="dxa"/>
            <w:tcBorders>
              <w:top w:val="single" w:sz="4" w:space="0" w:color="000000"/>
              <w:left w:val="single" w:sz="4" w:space="0" w:color="000000"/>
              <w:bottom w:val="single" w:sz="4" w:space="0" w:color="000000"/>
              <w:right w:val="single" w:sz="4" w:space="0" w:color="000000"/>
            </w:tcBorders>
          </w:tcPr>
          <w:p w14:paraId="34BBCAA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1.98</w:t>
            </w:r>
          </w:p>
        </w:tc>
        <w:tc>
          <w:tcPr>
            <w:tcW w:w="731" w:type="dxa"/>
            <w:tcBorders>
              <w:top w:val="single" w:sz="4" w:space="0" w:color="000000"/>
              <w:left w:val="single" w:sz="4" w:space="0" w:color="000000"/>
              <w:bottom w:val="single" w:sz="4" w:space="0" w:color="000000"/>
              <w:right w:val="single" w:sz="4" w:space="0" w:color="000000"/>
            </w:tcBorders>
          </w:tcPr>
          <w:p w14:paraId="23596DB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3.20</w:t>
            </w:r>
          </w:p>
        </w:tc>
        <w:tc>
          <w:tcPr>
            <w:tcW w:w="1029" w:type="dxa"/>
            <w:tcBorders>
              <w:top w:val="single" w:sz="4" w:space="0" w:color="000000"/>
              <w:left w:val="single" w:sz="4" w:space="0" w:color="000000"/>
              <w:bottom w:val="single" w:sz="4" w:space="0" w:color="000000"/>
              <w:right w:val="single" w:sz="4" w:space="0" w:color="000000"/>
            </w:tcBorders>
            <w:vAlign w:val="center"/>
          </w:tcPr>
          <w:p w14:paraId="38D2B62F" w14:textId="77777777" w:rsidR="007E60C9" w:rsidRPr="000E0405" w:rsidRDefault="007E60C9" w:rsidP="009F1A5E">
            <w:pPr>
              <w:snapToGrid w:val="0"/>
              <w:spacing w:after="0"/>
              <w:jc w:val="both"/>
            </w:pPr>
            <w:r w:rsidRPr="000E0405">
              <w:rPr>
                <w:rFonts w:hint="eastAsia"/>
              </w:rPr>
              <w:t xml:space="preserve">No. </w:t>
            </w:r>
            <w:r w:rsidRPr="000E0405">
              <w:t>71%</w:t>
            </w:r>
          </w:p>
        </w:tc>
        <w:tc>
          <w:tcPr>
            <w:tcW w:w="1029" w:type="dxa"/>
            <w:tcBorders>
              <w:top w:val="single" w:sz="4" w:space="0" w:color="000000"/>
              <w:left w:val="single" w:sz="4" w:space="0" w:color="000000"/>
              <w:bottom w:val="single" w:sz="4" w:space="0" w:color="000000"/>
              <w:right w:val="single" w:sz="4" w:space="0" w:color="000000"/>
            </w:tcBorders>
            <w:vAlign w:val="center"/>
          </w:tcPr>
          <w:p w14:paraId="06A40577" w14:textId="77777777" w:rsidR="007E60C9" w:rsidRPr="000E0405" w:rsidRDefault="007E60C9" w:rsidP="009F1A5E">
            <w:pPr>
              <w:snapToGrid w:val="0"/>
              <w:spacing w:after="0"/>
              <w:jc w:val="both"/>
            </w:pPr>
            <w:r w:rsidRPr="000E0405">
              <w:rPr>
                <w:rFonts w:hint="eastAsia"/>
              </w:rPr>
              <w:t xml:space="preserve">No. </w:t>
            </w:r>
            <w:r w:rsidRPr="000E0405">
              <w:t>21%</w:t>
            </w:r>
          </w:p>
        </w:tc>
      </w:tr>
      <w:tr w:rsidR="00361D7F" w:rsidRPr="000E0405" w14:paraId="68F442FC"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06B1A8E3" w14:textId="77777777" w:rsidR="007E60C9" w:rsidRPr="000E0405" w:rsidRDefault="007E60C9" w:rsidP="009F1A5E">
            <w:pPr>
              <w:snapToGrid w:val="0"/>
              <w:spacing w:after="0"/>
              <w:jc w:val="both"/>
            </w:pPr>
            <w:r w:rsidRPr="000E0405">
              <w:t>Case 18.46, SL-TDOA, BW=20MHz, RSU symmetric</w:t>
            </w:r>
          </w:p>
        </w:tc>
        <w:tc>
          <w:tcPr>
            <w:tcW w:w="583" w:type="dxa"/>
            <w:tcBorders>
              <w:top w:val="single" w:sz="4" w:space="0" w:color="000000"/>
              <w:left w:val="single" w:sz="4" w:space="0" w:color="000000"/>
              <w:bottom w:val="single" w:sz="4" w:space="0" w:color="000000"/>
              <w:right w:val="single" w:sz="4" w:space="0" w:color="000000"/>
            </w:tcBorders>
          </w:tcPr>
          <w:p w14:paraId="68A8C11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0.80</w:t>
            </w:r>
          </w:p>
        </w:tc>
        <w:tc>
          <w:tcPr>
            <w:tcW w:w="730" w:type="dxa"/>
            <w:tcBorders>
              <w:top w:val="single" w:sz="4" w:space="0" w:color="000000"/>
              <w:left w:val="single" w:sz="4" w:space="0" w:color="000000"/>
              <w:bottom w:val="single" w:sz="4" w:space="0" w:color="000000"/>
              <w:right w:val="single" w:sz="4" w:space="0" w:color="000000"/>
            </w:tcBorders>
          </w:tcPr>
          <w:p w14:paraId="2D03704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1.16</w:t>
            </w:r>
          </w:p>
        </w:tc>
        <w:tc>
          <w:tcPr>
            <w:tcW w:w="730" w:type="dxa"/>
            <w:tcBorders>
              <w:top w:val="single" w:sz="4" w:space="0" w:color="000000"/>
              <w:left w:val="single" w:sz="4" w:space="0" w:color="000000"/>
              <w:bottom w:val="single" w:sz="4" w:space="0" w:color="000000"/>
              <w:right w:val="single" w:sz="4" w:space="0" w:color="000000"/>
            </w:tcBorders>
          </w:tcPr>
          <w:p w14:paraId="77F7627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1.70</w:t>
            </w:r>
          </w:p>
        </w:tc>
        <w:tc>
          <w:tcPr>
            <w:tcW w:w="731" w:type="dxa"/>
            <w:tcBorders>
              <w:top w:val="single" w:sz="4" w:space="0" w:color="000000"/>
              <w:left w:val="single" w:sz="4" w:space="0" w:color="000000"/>
              <w:bottom w:val="single" w:sz="4" w:space="0" w:color="000000"/>
              <w:right w:val="single" w:sz="4" w:space="0" w:color="000000"/>
            </w:tcBorders>
          </w:tcPr>
          <w:p w14:paraId="6888F65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2.79</w:t>
            </w:r>
          </w:p>
        </w:tc>
        <w:tc>
          <w:tcPr>
            <w:tcW w:w="1029" w:type="dxa"/>
            <w:tcBorders>
              <w:top w:val="single" w:sz="4" w:space="0" w:color="000000"/>
              <w:left w:val="single" w:sz="4" w:space="0" w:color="000000"/>
              <w:bottom w:val="single" w:sz="4" w:space="0" w:color="000000"/>
              <w:right w:val="single" w:sz="4" w:space="0" w:color="000000"/>
            </w:tcBorders>
            <w:vAlign w:val="center"/>
          </w:tcPr>
          <w:p w14:paraId="695F980F" w14:textId="77777777" w:rsidR="007E60C9" w:rsidRPr="000E0405" w:rsidRDefault="007E60C9" w:rsidP="009F1A5E">
            <w:pPr>
              <w:snapToGrid w:val="0"/>
              <w:spacing w:after="0"/>
              <w:jc w:val="both"/>
            </w:pPr>
            <w:r w:rsidRPr="000E0405">
              <w:rPr>
                <w:rFonts w:hint="eastAsia"/>
              </w:rPr>
              <w:t xml:space="preserve">No. </w:t>
            </w:r>
            <w:r w:rsidRPr="000E0405">
              <w:t>76%</w:t>
            </w:r>
          </w:p>
        </w:tc>
        <w:tc>
          <w:tcPr>
            <w:tcW w:w="1029" w:type="dxa"/>
            <w:tcBorders>
              <w:top w:val="single" w:sz="4" w:space="0" w:color="000000"/>
              <w:left w:val="single" w:sz="4" w:space="0" w:color="000000"/>
              <w:bottom w:val="single" w:sz="4" w:space="0" w:color="000000"/>
              <w:right w:val="single" w:sz="4" w:space="0" w:color="000000"/>
            </w:tcBorders>
            <w:vAlign w:val="center"/>
          </w:tcPr>
          <w:p w14:paraId="13596E97" w14:textId="77777777" w:rsidR="007E60C9" w:rsidRPr="000E0405" w:rsidRDefault="007E60C9" w:rsidP="009F1A5E">
            <w:pPr>
              <w:snapToGrid w:val="0"/>
              <w:spacing w:after="0"/>
              <w:jc w:val="both"/>
            </w:pPr>
            <w:r w:rsidRPr="000E0405">
              <w:rPr>
                <w:rFonts w:hint="eastAsia"/>
              </w:rPr>
              <w:t xml:space="preserve">No. </w:t>
            </w:r>
            <w:r w:rsidRPr="000E0405">
              <w:t>28%</w:t>
            </w:r>
          </w:p>
        </w:tc>
      </w:tr>
      <w:tr w:rsidR="00361D7F" w:rsidRPr="000E0405" w14:paraId="08F631C1"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7DBABD39" w14:textId="77777777" w:rsidR="007E60C9" w:rsidRPr="000E0405" w:rsidRDefault="007E60C9" w:rsidP="009F1A5E">
            <w:pPr>
              <w:snapToGrid w:val="0"/>
              <w:spacing w:after="0"/>
              <w:jc w:val="both"/>
            </w:pPr>
            <w:r w:rsidRPr="000E0405">
              <w:t>Case 18.52, SL-TDOA, BW=20MHz, RSU symmetric</w:t>
            </w:r>
          </w:p>
        </w:tc>
        <w:tc>
          <w:tcPr>
            <w:tcW w:w="583" w:type="dxa"/>
            <w:tcBorders>
              <w:top w:val="single" w:sz="4" w:space="0" w:color="000000"/>
              <w:left w:val="single" w:sz="4" w:space="0" w:color="000000"/>
              <w:bottom w:val="single" w:sz="4" w:space="0" w:color="000000"/>
              <w:right w:val="single" w:sz="4" w:space="0" w:color="000000"/>
            </w:tcBorders>
          </w:tcPr>
          <w:p w14:paraId="7FFA215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0.76</w:t>
            </w:r>
          </w:p>
        </w:tc>
        <w:tc>
          <w:tcPr>
            <w:tcW w:w="730" w:type="dxa"/>
            <w:tcBorders>
              <w:top w:val="single" w:sz="4" w:space="0" w:color="000000"/>
              <w:left w:val="single" w:sz="4" w:space="0" w:color="000000"/>
              <w:bottom w:val="single" w:sz="4" w:space="0" w:color="000000"/>
              <w:right w:val="single" w:sz="4" w:space="0" w:color="000000"/>
            </w:tcBorders>
          </w:tcPr>
          <w:p w14:paraId="39DD637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1.08</w:t>
            </w:r>
          </w:p>
        </w:tc>
        <w:tc>
          <w:tcPr>
            <w:tcW w:w="730" w:type="dxa"/>
            <w:tcBorders>
              <w:top w:val="single" w:sz="4" w:space="0" w:color="000000"/>
              <w:left w:val="single" w:sz="4" w:space="0" w:color="000000"/>
              <w:bottom w:val="single" w:sz="4" w:space="0" w:color="000000"/>
              <w:right w:val="single" w:sz="4" w:space="0" w:color="000000"/>
            </w:tcBorders>
          </w:tcPr>
          <w:p w14:paraId="7D3D9ED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1.54</w:t>
            </w:r>
          </w:p>
        </w:tc>
        <w:tc>
          <w:tcPr>
            <w:tcW w:w="731" w:type="dxa"/>
            <w:tcBorders>
              <w:top w:val="single" w:sz="4" w:space="0" w:color="000000"/>
              <w:left w:val="single" w:sz="4" w:space="0" w:color="000000"/>
              <w:bottom w:val="single" w:sz="4" w:space="0" w:color="000000"/>
              <w:right w:val="single" w:sz="4" w:space="0" w:color="000000"/>
            </w:tcBorders>
          </w:tcPr>
          <w:p w14:paraId="4004DEA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2.41</w:t>
            </w:r>
          </w:p>
        </w:tc>
        <w:tc>
          <w:tcPr>
            <w:tcW w:w="1029" w:type="dxa"/>
            <w:tcBorders>
              <w:top w:val="single" w:sz="4" w:space="0" w:color="000000"/>
              <w:left w:val="single" w:sz="4" w:space="0" w:color="000000"/>
              <w:bottom w:val="single" w:sz="4" w:space="0" w:color="000000"/>
              <w:right w:val="single" w:sz="4" w:space="0" w:color="000000"/>
            </w:tcBorders>
            <w:vAlign w:val="center"/>
          </w:tcPr>
          <w:p w14:paraId="15DD85A8" w14:textId="77777777" w:rsidR="007E60C9" w:rsidRPr="000E0405" w:rsidRDefault="007E60C9" w:rsidP="009F1A5E">
            <w:pPr>
              <w:snapToGrid w:val="0"/>
              <w:spacing w:after="0"/>
              <w:jc w:val="both"/>
            </w:pPr>
            <w:r w:rsidRPr="000E0405">
              <w:rPr>
                <w:rFonts w:hint="eastAsia"/>
              </w:rPr>
              <w:t xml:space="preserve">No. </w:t>
            </w:r>
            <w:r w:rsidRPr="000E0405">
              <w:t>79%</w:t>
            </w:r>
          </w:p>
        </w:tc>
        <w:tc>
          <w:tcPr>
            <w:tcW w:w="1029" w:type="dxa"/>
            <w:tcBorders>
              <w:top w:val="single" w:sz="4" w:space="0" w:color="000000"/>
              <w:left w:val="single" w:sz="4" w:space="0" w:color="000000"/>
              <w:bottom w:val="single" w:sz="4" w:space="0" w:color="000000"/>
              <w:right w:val="single" w:sz="4" w:space="0" w:color="000000"/>
            </w:tcBorders>
            <w:vAlign w:val="center"/>
          </w:tcPr>
          <w:p w14:paraId="6E5D363A" w14:textId="77777777" w:rsidR="007E60C9" w:rsidRPr="000E0405" w:rsidRDefault="007E60C9" w:rsidP="009F1A5E">
            <w:pPr>
              <w:snapToGrid w:val="0"/>
              <w:spacing w:after="0"/>
              <w:jc w:val="both"/>
            </w:pPr>
            <w:r w:rsidRPr="000E0405">
              <w:rPr>
                <w:rFonts w:hint="eastAsia"/>
              </w:rPr>
              <w:t xml:space="preserve">No. </w:t>
            </w:r>
            <w:r w:rsidRPr="000E0405">
              <w:t>29%</w:t>
            </w:r>
          </w:p>
        </w:tc>
      </w:tr>
      <w:tr w:rsidR="00361D7F" w:rsidRPr="000E0405" w14:paraId="2DC5DE47" w14:textId="77777777" w:rsidTr="007E60C9">
        <w:trPr>
          <w:trHeight w:val="300"/>
          <w:jc w:val="center"/>
        </w:trPr>
        <w:tc>
          <w:tcPr>
            <w:tcW w:w="480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DF7521" w14:textId="77777777" w:rsidR="007E60C9" w:rsidRPr="000E0405" w:rsidRDefault="007E60C9" w:rsidP="009F1A5E">
            <w:pPr>
              <w:snapToGrid w:val="0"/>
              <w:spacing w:after="0"/>
            </w:pPr>
          </w:p>
        </w:tc>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029D5FCA" w14:textId="77777777" w:rsidR="007E60C9" w:rsidRPr="000E0405" w:rsidRDefault="007E60C9" w:rsidP="009F1A5E">
            <w:pPr>
              <w:keepNext/>
              <w:keepLines/>
              <w:spacing w:after="0" w:line="259" w:lineRule="auto"/>
              <w:rPr>
                <w:rFonts w:ascii="Arial" w:hAnsi="Arial"/>
                <w:sz w:val="18"/>
              </w:rPr>
            </w:pPr>
          </w:p>
        </w:tc>
        <w:tc>
          <w:tcPr>
            <w:tcW w:w="730" w:type="dxa"/>
            <w:tcBorders>
              <w:top w:val="single" w:sz="4" w:space="0" w:color="000000"/>
              <w:left w:val="single" w:sz="4" w:space="0" w:color="000000"/>
              <w:bottom w:val="single" w:sz="4" w:space="0" w:color="000000"/>
              <w:right w:val="single" w:sz="4" w:space="0" w:color="000000"/>
            </w:tcBorders>
            <w:shd w:val="clear" w:color="auto" w:fill="D9D9D9"/>
          </w:tcPr>
          <w:p w14:paraId="6A7071F7" w14:textId="77777777" w:rsidR="007E60C9" w:rsidRPr="000E0405" w:rsidRDefault="007E60C9" w:rsidP="009F1A5E">
            <w:pPr>
              <w:keepNext/>
              <w:keepLines/>
              <w:spacing w:after="0" w:line="259" w:lineRule="auto"/>
              <w:rPr>
                <w:rFonts w:ascii="Arial" w:hAnsi="Arial"/>
                <w:sz w:val="18"/>
              </w:rPr>
            </w:pPr>
          </w:p>
        </w:tc>
        <w:tc>
          <w:tcPr>
            <w:tcW w:w="730" w:type="dxa"/>
            <w:tcBorders>
              <w:top w:val="single" w:sz="4" w:space="0" w:color="000000"/>
              <w:left w:val="single" w:sz="4" w:space="0" w:color="000000"/>
              <w:bottom w:val="single" w:sz="4" w:space="0" w:color="000000"/>
              <w:right w:val="single" w:sz="4" w:space="0" w:color="000000"/>
            </w:tcBorders>
            <w:shd w:val="clear" w:color="auto" w:fill="D9D9D9"/>
          </w:tcPr>
          <w:p w14:paraId="76D109AA" w14:textId="77777777" w:rsidR="007E60C9" w:rsidRPr="000E0405" w:rsidRDefault="007E60C9" w:rsidP="009F1A5E">
            <w:pPr>
              <w:keepNext/>
              <w:keepLines/>
              <w:spacing w:after="0" w:line="259" w:lineRule="auto"/>
              <w:rPr>
                <w:rFonts w:ascii="Arial" w:hAnsi="Arial"/>
                <w:sz w:val="18"/>
              </w:rPr>
            </w:pPr>
          </w:p>
        </w:tc>
        <w:tc>
          <w:tcPr>
            <w:tcW w:w="731" w:type="dxa"/>
            <w:tcBorders>
              <w:top w:val="single" w:sz="4" w:space="0" w:color="000000"/>
              <w:left w:val="single" w:sz="4" w:space="0" w:color="000000"/>
              <w:bottom w:val="single" w:sz="4" w:space="0" w:color="000000"/>
              <w:right w:val="single" w:sz="4" w:space="0" w:color="000000"/>
            </w:tcBorders>
            <w:shd w:val="clear" w:color="auto" w:fill="D9D9D9"/>
          </w:tcPr>
          <w:p w14:paraId="4C6CB60B" w14:textId="77777777" w:rsidR="007E60C9" w:rsidRPr="000E0405" w:rsidRDefault="007E60C9" w:rsidP="009F1A5E">
            <w:pPr>
              <w:keepNext/>
              <w:keepLines/>
              <w:spacing w:after="0" w:line="259" w:lineRule="auto"/>
              <w:rPr>
                <w:rFonts w:ascii="Arial" w:hAnsi="Arial"/>
                <w:sz w:val="18"/>
              </w:rPr>
            </w:pPr>
          </w:p>
        </w:tc>
        <w:tc>
          <w:tcPr>
            <w:tcW w:w="10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190A46F" w14:textId="77777777" w:rsidR="007E60C9" w:rsidRPr="000E0405" w:rsidRDefault="007E60C9" w:rsidP="009F1A5E">
            <w:pPr>
              <w:snapToGrid w:val="0"/>
              <w:spacing w:after="0"/>
              <w:jc w:val="both"/>
            </w:pPr>
          </w:p>
        </w:tc>
        <w:tc>
          <w:tcPr>
            <w:tcW w:w="10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00E109" w14:textId="77777777" w:rsidR="007E60C9" w:rsidRPr="000E0405" w:rsidRDefault="007E60C9" w:rsidP="009F1A5E">
            <w:pPr>
              <w:snapToGrid w:val="0"/>
              <w:spacing w:after="0"/>
              <w:jc w:val="both"/>
            </w:pPr>
          </w:p>
        </w:tc>
      </w:tr>
      <w:tr w:rsidR="00361D7F" w:rsidRPr="000E0405" w14:paraId="7C3FBCE7"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1AED1E21" w14:textId="77777777" w:rsidR="007E60C9" w:rsidRPr="000E0405" w:rsidRDefault="007E60C9" w:rsidP="009F1A5E">
            <w:pPr>
              <w:snapToGrid w:val="0"/>
              <w:spacing w:after="0"/>
              <w:jc w:val="both"/>
            </w:pPr>
            <w:r w:rsidRPr="000E0405">
              <w:t>Case 18.2, SL-TDOA, BW=40MHz, RSU staggered</w:t>
            </w:r>
          </w:p>
        </w:tc>
        <w:tc>
          <w:tcPr>
            <w:tcW w:w="583" w:type="dxa"/>
            <w:tcBorders>
              <w:top w:val="single" w:sz="4" w:space="0" w:color="000000"/>
              <w:left w:val="single" w:sz="4" w:space="0" w:color="000000"/>
              <w:bottom w:val="single" w:sz="4" w:space="0" w:color="000000"/>
              <w:right w:val="single" w:sz="4" w:space="0" w:color="000000"/>
            </w:tcBorders>
          </w:tcPr>
          <w:p w14:paraId="15A9890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0.76</w:t>
            </w:r>
          </w:p>
        </w:tc>
        <w:tc>
          <w:tcPr>
            <w:tcW w:w="730" w:type="dxa"/>
            <w:tcBorders>
              <w:top w:val="single" w:sz="4" w:space="0" w:color="000000"/>
              <w:left w:val="single" w:sz="4" w:space="0" w:color="000000"/>
              <w:bottom w:val="single" w:sz="4" w:space="0" w:color="000000"/>
              <w:right w:val="single" w:sz="4" w:space="0" w:color="000000"/>
            </w:tcBorders>
          </w:tcPr>
          <w:p w14:paraId="23FABA1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1.06</w:t>
            </w:r>
          </w:p>
        </w:tc>
        <w:tc>
          <w:tcPr>
            <w:tcW w:w="730" w:type="dxa"/>
            <w:tcBorders>
              <w:top w:val="single" w:sz="4" w:space="0" w:color="000000"/>
              <w:left w:val="single" w:sz="4" w:space="0" w:color="000000"/>
              <w:bottom w:val="single" w:sz="4" w:space="0" w:color="000000"/>
              <w:right w:val="single" w:sz="4" w:space="0" w:color="000000"/>
            </w:tcBorders>
          </w:tcPr>
          <w:p w14:paraId="64C276D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1.47</w:t>
            </w:r>
          </w:p>
        </w:tc>
        <w:tc>
          <w:tcPr>
            <w:tcW w:w="731" w:type="dxa"/>
            <w:tcBorders>
              <w:top w:val="single" w:sz="4" w:space="0" w:color="000000"/>
              <w:left w:val="single" w:sz="4" w:space="0" w:color="000000"/>
              <w:bottom w:val="single" w:sz="4" w:space="0" w:color="000000"/>
              <w:right w:val="single" w:sz="4" w:space="0" w:color="000000"/>
            </w:tcBorders>
          </w:tcPr>
          <w:p w14:paraId="1356BE5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2.26</w:t>
            </w:r>
          </w:p>
        </w:tc>
        <w:tc>
          <w:tcPr>
            <w:tcW w:w="1029" w:type="dxa"/>
            <w:tcBorders>
              <w:top w:val="single" w:sz="4" w:space="0" w:color="000000"/>
              <w:left w:val="single" w:sz="4" w:space="0" w:color="000000"/>
              <w:bottom w:val="single" w:sz="4" w:space="0" w:color="000000"/>
              <w:right w:val="single" w:sz="4" w:space="0" w:color="000000"/>
            </w:tcBorders>
            <w:vAlign w:val="center"/>
          </w:tcPr>
          <w:p w14:paraId="01D0B453" w14:textId="77777777" w:rsidR="007E60C9" w:rsidRPr="000E0405" w:rsidRDefault="007E60C9" w:rsidP="009F1A5E">
            <w:pPr>
              <w:snapToGrid w:val="0"/>
              <w:spacing w:after="0"/>
              <w:jc w:val="both"/>
            </w:pPr>
            <w:r w:rsidRPr="000E0405">
              <w:rPr>
                <w:rFonts w:hint="eastAsia"/>
              </w:rPr>
              <w:t xml:space="preserve">No. </w:t>
            </w:r>
            <w:r w:rsidRPr="000E0405">
              <w:t>81%</w:t>
            </w:r>
          </w:p>
        </w:tc>
        <w:tc>
          <w:tcPr>
            <w:tcW w:w="1029" w:type="dxa"/>
            <w:tcBorders>
              <w:top w:val="single" w:sz="4" w:space="0" w:color="000000"/>
              <w:left w:val="single" w:sz="4" w:space="0" w:color="000000"/>
              <w:bottom w:val="single" w:sz="4" w:space="0" w:color="000000"/>
              <w:right w:val="single" w:sz="4" w:space="0" w:color="000000"/>
            </w:tcBorders>
            <w:vAlign w:val="center"/>
          </w:tcPr>
          <w:p w14:paraId="3EA287C7" w14:textId="77777777" w:rsidR="007E60C9" w:rsidRPr="000E0405" w:rsidRDefault="007E60C9" w:rsidP="009F1A5E">
            <w:pPr>
              <w:snapToGrid w:val="0"/>
              <w:spacing w:after="0"/>
              <w:jc w:val="both"/>
            </w:pPr>
            <w:r w:rsidRPr="000E0405">
              <w:rPr>
                <w:rFonts w:hint="eastAsia"/>
              </w:rPr>
              <w:t xml:space="preserve">No. </w:t>
            </w:r>
            <w:r w:rsidRPr="000E0405">
              <w:t>29%</w:t>
            </w:r>
          </w:p>
        </w:tc>
      </w:tr>
      <w:tr w:rsidR="00361D7F" w:rsidRPr="000E0405" w14:paraId="6B5A9EF0"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343ED212" w14:textId="77777777" w:rsidR="007E60C9" w:rsidRPr="000E0405" w:rsidRDefault="007E60C9" w:rsidP="009F1A5E">
            <w:pPr>
              <w:snapToGrid w:val="0"/>
              <w:spacing w:after="0"/>
              <w:jc w:val="both"/>
            </w:pPr>
            <w:r w:rsidRPr="000E0405">
              <w:t>Case 18.8, SL-TDOA, BW=40MHz, RSU staggered</w:t>
            </w:r>
          </w:p>
        </w:tc>
        <w:tc>
          <w:tcPr>
            <w:tcW w:w="583" w:type="dxa"/>
            <w:tcBorders>
              <w:top w:val="single" w:sz="4" w:space="0" w:color="000000"/>
              <w:left w:val="single" w:sz="4" w:space="0" w:color="000000"/>
              <w:bottom w:val="single" w:sz="4" w:space="0" w:color="000000"/>
              <w:right w:val="single" w:sz="4" w:space="0" w:color="000000"/>
            </w:tcBorders>
          </w:tcPr>
          <w:p w14:paraId="690DC29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0.67</w:t>
            </w:r>
          </w:p>
        </w:tc>
        <w:tc>
          <w:tcPr>
            <w:tcW w:w="730" w:type="dxa"/>
            <w:tcBorders>
              <w:top w:val="single" w:sz="4" w:space="0" w:color="000000"/>
              <w:left w:val="single" w:sz="4" w:space="0" w:color="000000"/>
              <w:bottom w:val="single" w:sz="4" w:space="0" w:color="000000"/>
              <w:right w:val="single" w:sz="4" w:space="0" w:color="000000"/>
            </w:tcBorders>
          </w:tcPr>
          <w:p w14:paraId="4FEF3B0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0.93</w:t>
            </w:r>
          </w:p>
        </w:tc>
        <w:tc>
          <w:tcPr>
            <w:tcW w:w="730" w:type="dxa"/>
            <w:tcBorders>
              <w:top w:val="single" w:sz="4" w:space="0" w:color="000000"/>
              <w:left w:val="single" w:sz="4" w:space="0" w:color="000000"/>
              <w:bottom w:val="single" w:sz="4" w:space="0" w:color="000000"/>
              <w:right w:val="single" w:sz="4" w:space="0" w:color="000000"/>
            </w:tcBorders>
          </w:tcPr>
          <w:p w14:paraId="27B948E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1.29</w:t>
            </w:r>
          </w:p>
        </w:tc>
        <w:tc>
          <w:tcPr>
            <w:tcW w:w="731" w:type="dxa"/>
            <w:tcBorders>
              <w:top w:val="single" w:sz="4" w:space="0" w:color="000000"/>
              <w:left w:val="single" w:sz="4" w:space="0" w:color="000000"/>
              <w:bottom w:val="single" w:sz="4" w:space="0" w:color="000000"/>
              <w:right w:val="single" w:sz="4" w:space="0" w:color="000000"/>
            </w:tcBorders>
          </w:tcPr>
          <w:p w14:paraId="0A2E7DF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1.99</w:t>
            </w:r>
          </w:p>
        </w:tc>
        <w:tc>
          <w:tcPr>
            <w:tcW w:w="1029" w:type="dxa"/>
            <w:tcBorders>
              <w:top w:val="single" w:sz="4" w:space="0" w:color="000000"/>
              <w:left w:val="single" w:sz="4" w:space="0" w:color="000000"/>
              <w:bottom w:val="single" w:sz="4" w:space="0" w:color="000000"/>
              <w:right w:val="single" w:sz="4" w:space="0" w:color="000000"/>
            </w:tcBorders>
            <w:vAlign w:val="center"/>
          </w:tcPr>
          <w:p w14:paraId="34A3417A" w14:textId="77777777" w:rsidR="007E60C9" w:rsidRPr="000E0405" w:rsidRDefault="007E60C9" w:rsidP="009F1A5E">
            <w:pPr>
              <w:snapToGrid w:val="0"/>
              <w:spacing w:after="0"/>
              <w:jc w:val="both"/>
            </w:pPr>
            <w:r w:rsidRPr="000E0405">
              <w:rPr>
                <w:rFonts w:hint="eastAsia"/>
              </w:rPr>
              <w:t xml:space="preserve">No. </w:t>
            </w:r>
            <w:r w:rsidRPr="000E0405">
              <w:t>84%</w:t>
            </w:r>
          </w:p>
        </w:tc>
        <w:tc>
          <w:tcPr>
            <w:tcW w:w="1029" w:type="dxa"/>
            <w:tcBorders>
              <w:top w:val="single" w:sz="4" w:space="0" w:color="000000"/>
              <w:left w:val="single" w:sz="4" w:space="0" w:color="000000"/>
              <w:bottom w:val="single" w:sz="4" w:space="0" w:color="000000"/>
              <w:right w:val="single" w:sz="4" w:space="0" w:color="000000"/>
            </w:tcBorders>
            <w:vAlign w:val="center"/>
          </w:tcPr>
          <w:p w14:paraId="7613A981" w14:textId="77777777" w:rsidR="007E60C9" w:rsidRPr="000E0405" w:rsidRDefault="007E60C9" w:rsidP="009F1A5E">
            <w:pPr>
              <w:snapToGrid w:val="0"/>
              <w:spacing w:after="0"/>
              <w:jc w:val="both"/>
            </w:pPr>
            <w:r w:rsidRPr="000E0405">
              <w:rPr>
                <w:rFonts w:hint="eastAsia"/>
              </w:rPr>
              <w:t xml:space="preserve">No. </w:t>
            </w:r>
            <w:r w:rsidRPr="000E0405">
              <w:t>34%</w:t>
            </w:r>
          </w:p>
        </w:tc>
      </w:tr>
      <w:tr w:rsidR="00361D7F" w:rsidRPr="000E0405" w14:paraId="10C89B62"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0E905EBE" w14:textId="77777777" w:rsidR="007E60C9" w:rsidRPr="000E0405" w:rsidRDefault="007E60C9" w:rsidP="009F1A5E">
            <w:pPr>
              <w:snapToGrid w:val="0"/>
              <w:spacing w:after="0"/>
              <w:jc w:val="both"/>
            </w:pPr>
            <w:r w:rsidRPr="000E0405">
              <w:t>Case 18.14, SL-TDOA, BW=40MHz, RSU staggered</w:t>
            </w:r>
          </w:p>
        </w:tc>
        <w:tc>
          <w:tcPr>
            <w:tcW w:w="583" w:type="dxa"/>
            <w:tcBorders>
              <w:top w:val="single" w:sz="4" w:space="0" w:color="000000"/>
              <w:left w:val="single" w:sz="4" w:space="0" w:color="000000"/>
              <w:bottom w:val="single" w:sz="4" w:space="0" w:color="000000"/>
              <w:right w:val="single" w:sz="4" w:space="0" w:color="000000"/>
            </w:tcBorders>
          </w:tcPr>
          <w:p w14:paraId="538F54B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0.63</w:t>
            </w:r>
          </w:p>
        </w:tc>
        <w:tc>
          <w:tcPr>
            <w:tcW w:w="730" w:type="dxa"/>
            <w:tcBorders>
              <w:top w:val="single" w:sz="4" w:space="0" w:color="000000"/>
              <w:left w:val="single" w:sz="4" w:space="0" w:color="000000"/>
              <w:bottom w:val="single" w:sz="4" w:space="0" w:color="000000"/>
              <w:right w:val="single" w:sz="4" w:space="0" w:color="000000"/>
            </w:tcBorders>
          </w:tcPr>
          <w:p w14:paraId="3CB3064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0.88</w:t>
            </w:r>
          </w:p>
        </w:tc>
        <w:tc>
          <w:tcPr>
            <w:tcW w:w="730" w:type="dxa"/>
            <w:tcBorders>
              <w:top w:val="single" w:sz="4" w:space="0" w:color="000000"/>
              <w:left w:val="single" w:sz="4" w:space="0" w:color="000000"/>
              <w:bottom w:val="single" w:sz="4" w:space="0" w:color="000000"/>
              <w:right w:val="single" w:sz="4" w:space="0" w:color="000000"/>
            </w:tcBorders>
          </w:tcPr>
          <w:p w14:paraId="3B053C1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1.22</w:t>
            </w:r>
          </w:p>
        </w:tc>
        <w:tc>
          <w:tcPr>
            <w:tcW w:w="731" w:type="dxa"/>
            <w:tcBorders>
              <w:top w:val="single" w:sz="4" w:space="0" w:color="000000"/>
              <w:left w:val="single" w:sz="4" w:space="0" w:color="000000"/>
              <w:bottom w:val="single" w:sz="4" w:space="0" w:color="000000"/>
              <w:right w:val="single" w:sz="4" w:space="0" w:color="000000"/>
            </w:tcBorders>
          </w:tcPr>
          <w:p w14:paraId="52DF3E2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1.97</w:t>
            </w:r>
          </w:p>
        </w:tc>
        <w:tc>
          <w:tcPr>
            <w:tcW w:w="1029" w:type="dxa"/>
            <w:tcBorders>
              <w:top w:val="single" w:sz="4" w:space="0" w:color="000000"/>
              <w:left w:val="single" w:sz="4" w:space="0" w:color="000000"/>
              <w:bottom w:val="single" w:sz="4" w:space="0" w:color="000000"/>
              <w:right w:val="single" w:sz="4" w:space="0" w:color="000000"/>
            </w:tcBorders>
            <w:vAlign w:val="center"/>
          </w:tcPr>
          <w:p w14:paraId="59616644" w14:textId="77777777" w:rsidR="007E60C9" w:rsidRPr="000E0405" w:rsidRDefault="007E60C9" w:rsidP="009F1A5E">
            <w:pPr>
              <w:snapToGrid w:val="0"/>
              <w:spacing w:after="0"/>
              <w:jc w:val="both"/>
            </w:pPr>
            <w:r w:rsidRPr="000E0405">
              <w:rPr>
                <w:rFonts w:hint="eastAsia"/>
              </w:rPr>
              <w:t xml:space="preserve">No. </w:t>
            </w:r>
            <w:r w:rsidRPr="000E0405">
              <w:t>85%</w:t>
            </w:r>
          </w:p>
        </w:tc>
        <w:tc>
          <w:tcPr>
            <w:tcW w:w="1029" w:type="dxa"/>
            <w:tcBorders>
              <w:top w:val="single" w:sz="4" w:space="0" w:color="000000"/>
              <w:left w:val="single" w:sz="4" w:space="0" w:color="000000"/>
              <w:bottom w:val="single" w:sz="4" w:space="0" w:color="000000"/>
              <w:right w:val="single" w:sz="4" w:space="0" w:color="000000"/>
            </w:tcBorders>
            <w:vAlign w:val="center"/>
          </w:tcPr>
          <w:p w14:paraId="089D2CB4" w14:textId="77777777" w:rsidR="007E60C9" w:rsidRPr="000E0405" w:rsidRDefault="007E60C9" w:rsidP="009F1A5E">
            <w:pPr>
              <w:snapToGrid w:val="0"/>
              <w:spacing w:after="0"/>
              <w:jc w:val="both"/>
            </w:pPr>
            <w:r w:rsidRPr="000E0405">
              <w:rPr>
                <w:rFonts w:hint="eastAsia"/>
              </w:rPr>
              <w:t xml:space="preserve">No. </w:t>
            </w:r>
            <w:r w:rsidRPr="000E0405">
              <w:t>38%</w:t>
            </w:r>
          </w:p>
        </w:tc>
      </w:tr>
      <w:tr w:rsidR="00361D7F" w:rsidRPr="000E0405" w14:paraId="0F9EAE95"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7AFDB598" w14:textId="77777777" w:rsidR="007E60C9" w:rsidRPr="000E0405" w:rsidRDefault="007E60C9" w:rsidP="009F1A5E">
            <w:pPr>
              <w:snapToGrid w:val="0"/>
              <w:spacing w:after="0"/>
              <w:jc w:val="both"/>
            </w:pPr>
            <w:r w:rsidRPr="000E0405">
              <w:t>Case 18.20 SL-TDOA, BW=40MHz, RSU staggered</w:t>
            </w:r>
          </w:p>
        </w:tc>
        <w:tc>
          <w:tcPr>
            <w:tcW w:w="583" w:type="dxa"/>
            <w:tcBorders>
              <w:top w:val="single" w:sz="4" w:space="0" w:color="000000"/>
              <w:left w:val="single" w:sz="4" w:space="0" w:color="000000"/>
              <w:bottom w:val="single" w:sz="4" w:space="0" w:color="000000"/>
              <w:right w:val="single" w:sz="4" w:space="0" w:color="000000"/>
            </w:tcBorders>
          </w:tcPr>
          <w:p w14:paraId="722C94D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0.76</w:t>
            </w:r>
          </w:p>
        </w:tc>
        <w:tc>
          <w:tcPr>
            <w:tcW w:w="730" w:type="dxa"/>
            <w:tcBorders>
              <w:top w:val="single" w:sz="4" w:space="0" w:color="000000"/>
              <w:left w:val="single" w:sz="4" w:space="0" w:color="000000"/>
              <w:bottom w:val="single" w:sz="4" w:space="0" w:color="000000"/>
              <w:right w:val="single" w:sz="4" w:space="0" w:color="000000"/>
            </w:tcBorders>
          </w:tcPr>
          <w:p w14:paraId="3357938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1.06</w:t>
            </w:r>
          </w:p>
        </w:tc>
        <w:tc>
          <w:tcPr>
            <w:tcW w:w="730" w:type="dxa"/>
            <w:tcBorders>
              <w:top w:val="single" w:sz="4" w:space="0" w:color="000000"/>
              <w:left w:val="single" w:sz="4" w:space="0" w:color="000000"/>
              <w:bottom w:val="single" w:sz="4" w:space="0" w:color="000000"/>
              <w:right w:val="single" w:sz="4" w:space="0" w:color="000000"/>
            </w:tcBorders>
          </w:tcPr>
          <w:p w14:paraId="41C2EF7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1.49</w:t>
            </w:r>
          </w:p>
        </w:tc>
        <w:tc>
          <w:tcPr>
            <w:tcW w:w="731" w:type="dxa"/>
            <w:tcBorders>
              <w:top w:val="single" w:sz="4" w:space="0" w:color="000000"/>
              <w:left w:val="single" w:sz="4" w:space="0" w:color="000000"/>
              <w:bottom w:val="single" w:sz="4" w:space="0" w:color="000000"/>
              <w:right w:val="single" w:sz="4" w:space="0" w:color="000000"/>
            </w:tcBorders>
          </w:tcPr>
          <w:p w14:paraId="6E69912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2.29</w:t>
            </w:r>
          </w:p>
        </w:tc>
        <w:tc>
          <w:tcPr>
            <w:tcW w:w="1029" w:type="dxa"/>
            <w:tcBorders>
              <w:top w:val="single" w:sz="4" w:space="0" w:color="000000"/>
              <w:left w:val="single" w:sz="4" w:space="0" w:color="000000"/>
              <w:bottom w:val="single" w:sz="4" w:space="0" w:color="000000"/>
              <w:right w:val="single" w:sz="4" w:space="0" w:color="000000"/>
            </w:tcBorders>
            <w:vAlign w:val="center"/>
          </w:tcPr>
          <w:p w14:paraId="62F18437" w14:textId="77777777" w:rsidR="007E60C9" w:rsidRPr="000E0405" w:rsidRDefault="007E60C9" w:rsidP="009F1A5E">
            <w:pPr>
              <w:snapToGrid w:val="0"/>
              <w:spacing w:after="0"/>
              <w:jc w:val="both"/>
            </w:pPr>
            <w:r w:rsidRPr="000E0405">
              <w:rPr>
                <w:rFonts w:hint="eastAsia"/>
              </w:rPr>
              <w:t xml:space="preserve">No. </w:t>
            </w:r>
            <w:r w:rsidRPr="000E0405">
              <w:t>80%</w:t>
            </w:r>
          </w:p>
        </w:tc>
        <w:tc>
          <w:tcPr>
            <w:tcW w:w="1029" w:type="dxa"/>
            <w:tcBorders>
              <w:top w:val="single" w:sz="4" w:space="0" w:color="000000"/>
              <w:left w:val="single" w:sz="4" w:space="0" w:color="000000"/>
              <w:bottom w:val="single" w:sz="4" w:space="0" w:color="000000"/>
              <w:right w:val="single" w:sz="4" w:space="0" w:color="000000"/>
            </w:tcBorders>
            <w:vAlign w:val="center"/>
          </w:tcPr>
          <w:p w14:paraId="666A1B1A" w14:textId="77777777" w:rsidR="007E60C9" w:rsidRPr="000E0405" w:rsidRDefault="007E60C9" w:rsidP="009F1A5E">
            <w:pPr>
              <w:snapToGrid w:val="0"/>
              <w:spacing w:after="0"/>
              <w:jc w:val="both"/>
            </w:pPr>
            <w:r w:rsidRPr="000E0405">
              <w:rPr>
                <w:rFonts w:hint="eastAsia"/>
              </w:rPr>
              <w:t xml:space="preserve">No. </w:t>
            </w:r>
            <w:r w:rsidRPr="000E0405">
              <w:t>29%</w:t>
            </w:r>
          </w:p>
        </w:tc>
      </w:tr>
      <w:tr w:rsidR="00361D7F" w:rsidRPr="000E0405" w14:paraId="5B97BB32"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559C4073" w14:textId="77777777" w:rsidR="007E60C9" w:rsidRPr="000E0405" w:rsidRDefault="007E60C9" w:rsidP="009F1A5E">
            <w:pPr>
              <w:snapToGrid w:val="0"/>
              <w:spacing w:after="0"/>
              <w:jc w:val="both"/>
            </w:pPr>
            <w:r w:rsidRPr="000E0405">
              <w:t>Case 18.26, SL-TDOA, BW=40MHz, RSU staggered</w:t>
            </w:r>
          </w:p>
        </w:tc>
        <w:tc>
          <w:tcPr>
            <w:tcW w:w="583" w:type="dxa"/>
            <w:tcBorders>
              <w:top w:val="single" w:sz="4" w:space="0" w:color="000000"/>
              <w:left w:val="single" w:sz="4" w:space="0" w:color="000000"/>
              <w:bottom w:val="single" w:sz="4" w:space="0" w:color="000000"/>
              <w:right w:val="single" w:sz="4" w:space="0" w:color="000000"/>
            </w:tcBorders>
          </w:tcPr>
          <w:p w14:paraId="6661701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0.68</w:t>
            </w:r>
          </w:p>
        </w:tc>
        <w:tc>
          <w:tcPr>
            <w:tcW w:w="730" w:type="dxa"/>
            <w:tcBorders>
              <w:top w:val="single" w:sz="4" w:space="0" w:color="000000"/>
              <w:left w:val="single" w:sz="4" w:space="0" w:color="000000"/>
              <w:bottom w:val="single" w:sz="4" w:space="0" w:color="000000"/>
              <w:right w:val="single" w:sz="4" w:space="0" w:color="000000"/>
            </w:tcBorders>
          </w:tcPr>
          <w:p w14:paraId="4315126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0.95</w:t>
            </w:r>
          </w:p>
        </w:tc>
        <w:tc>
          <w:tcPr>
            <w:tcW w:w="730" w:type="dxa"/>
            <w:tcBorders>
              <w:top w:val="single" w:sz="4" w:space="0" w:color="000000"/>
              <w:left w:val="single" w:sz="4" w:space="0" w:color="000000"/>
              <w:bottom w:val="single" w:sz="4" w:space="0" w:color="000000"/>
              <w:right w:val="single" w:sz="4" w:space="0" w:color="000000"/>
            </w:tcBorders>
          </w:tcPr>
          <w:p w14:paraId="1A706F5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1.31</w:t>
            </w:r>
          </w:p>
        </w:tc>
        <w:tc>
          <w:tcPr>
            <w:tcW w:w="731" w:type="dxa"/>
            <w:tcBorders>
              <w:top w:val="single" w:sz="4" w:space="0" w:color="000000"/>
              <w:left w:val="single" w:sz="4" w:space="0" w:color="000000"/>
              <w:bottom w:val="single" w:sz="4" w:space="0" w:color="000000"/>
              <w:right w:val="single" w:sz="4" w:space="0" w:color="000000"/>
            </w:tcBorders>
          </w:tcPr>
          <w:p w14:paraId="666BEF4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2.08</w:t>
            </w:r>
          </w:p>
        </w:tc>
        <w:tc>
          <w:tcPr>
            <w:tcW w:w="1029" w:type="dxa"/>
            <w:tcBorders>
              <w:top w:val="single" w:sz="4" w:space="0" w:color="000000"/>
              <w:left w:val="single" w:sz="4" w:space="0" w:color="000000"/>
              <w:bottom w:val="single" w:sz="4" w:space="0" w:color="000000"/>
              <w:right w:val="single" w:sz="4" w:space="0" w:color="000000"/>
            </w:tcBorders>
            <w:vAlign w:val="center"/>
          </w:tcPr>
          <w:p w14:paraId="55C6BFF2" w14:textId="77777777" w:rsidR="007E60C9" w:rsidRPr="000E0405" w:rsidRDefault="007E60C9" w:rsidP="009F1A5E">
            <w:pPr>
              <w:snapToGrid w:val="0"/>
              <w:spacing w:after="0"/>
              <w:jc w:val="both"/>
            </w:pPr>
            <w:r w:rsidRPr="000E0405">
              <w:rPr>
                <w:rFonts w:hint="eastAsia"/>
              </w:rPr>
              <w:t xml:space="preserve">No. </w:t>
            </w:r>
            <w:r w:rsidRPr="000E0405">
              <w:t>84%</w:t>
            </w:r>
          </w:p>
        </w:tc>
        <w:tc>
          <w:tcPr>
            <w:tcW w:w="1029" w:type="dxa"/>
            <w:tcBorders>
              <w:top w:val="single" w:sz="4" w:space="0" w:color="000000"/>
              <w:left w:val="single" w:sz="4" w:space="0" w:color="000000"/>
              <w:bottom w:val="single" w:sz="4" w:space="0" w:color="000000"/>
              <w:right w:val="single" w:sz="4" w:space="0" w:color="000000"/>
            </w:tcBorders>
            <w:vAlign w:val="center"/>
          </w:tcPr>
          <w:p w14:paraId="44BE8240" w14:textId="77777777" w:rsidR="007E60C9" w:rsidRPr="000E0405" w:rsidRDefault="007E60C9" w:rsidP="009F1A5E">
            <w:pPr>
              <w:snapToGrid w:val="0"/>
              <w:spacing w:after="0"/>
              <w:jc w:val="both"/>
            </w:pPr>
            <w:r w:rsidRPr="000E0405">
              <w:rPr>
                <w:rFonts w:hint="eastAsia"/>
              </w:rPr>
              <w:t xml:space="preserve">No. </w:t>
            </w:r>
            <w:r w:rsidRPr="000E0405">
              <w:t>34%</w:t>
            </w:r>
          </w:p>
        </w:tc>
      </w:tr>
      <w:tr w:rsidR="00361D7F" w:rsidRPr="000E0405" w14:paraId="44BFABBC"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66F56738" w14:textId="77777777" w:rsidR="007E60C9" w:rsidRPr="000E0405" w:rsidRDefault="007E60C9" w:rsidP="009F1A5E">
            <w:pPr>
              <w:snapToGrid w:val="0"/>
              <w:spacing w:after="0"/>
              <w:jc w:val="both"/>
            </w:pPr>
            <w:r w:rsidRPr="000E0405">
              <w:t>Case 18.32, SL-TDOA, BW=40MHz, RSU staggered</w:t>
            </w:r>
          </w:p>
        </w:tc>
        <w:tc>
          <w:tcPr>
            <w:tcW w:w="583" w:type="dxa"/>
            <w:tcBorders>
              <w:top w:val="single" w:sz="4" w:space="0" w:color="000000"/>
              <w:left w:val="single" w:sz="4" w:space="0" w:color="000000"/>
              <w:bottom w:val="single" w:sz="4" w:space="0" w:color="000000"/>
              <w:right w:val="single" w:sz="4" w:space="0" w:color="000000"/>
            </w:tcBorders>
          </w:tcPr>
          <w:p w14:paraId="6F85CB6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0.63</w:t>
            </w:r>
          </w:p>
        </w:tc>
        <w:tc>
          <w:tcPr>
            <w:tcW w:w="730" w:type="dxa"/>
            <w:tcBorders>
              <w:top w:val="single" w:sz="4" w:space="0" w:color="000000"/>
              <w:left w:val="single" w:sz="4" w:space="0" w:color="000000"/>
              <w:bottom w:val="single" w:sz="4" w:space="0" w:color="000000"/>
              <w:right w:val="single" w:sz="4" w:space="0" w:color="000000"/>
            </w:tcBorders>
          </w:tcPr>
          <w:p w14:paraId="7AD9E6A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0.88</w:t>
            </w:r>
          </w:p>
        </w:tc>
        <w:tc>
          <w:tcPr>
            <w:tcW w:w="730" w:type="dxa"/>
            <w:tcBorders>
              <w:top w:val="single" w:sz="4" w:space="0" w:color="000000"/>
              <w:left w:val="single" w:sz="4" w:space="0" w:color="000000"/>
              <w:bottom w:val="single" w:sz="4" w:space="0" w:color="000000"/>
              <w:right w:val="single" w:sz="4" w:space="0" w:color="000000"/>
            </w:tcBorders>
          </w:tcPr>
          <w:p w14:paraId="14721DE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1.23</w:t>
            </w:r>
          </w:p>
        </w:tc>
        <w:tc>
          <w:tcPr>
            <w:tcW w:w="731" w:type="dxa"/>
            <w:tcBorders>
              <w:top w:val="single" w:sz="4" w:space="0" w:color="000000"/>
              <w:left w:val="single" w:sz="4" w:space="0" w:color="000000"/>
              <w:bottom w:val="single" w:sz="4" w:space="0" w:color="000000"/>
              <w:right w:val="single" w:sz="4" w:space="0" w:color="000000"/>
            </w:tcBorders>
          </w:tcPr>
          <w:p w14:paraId="78F14E2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1.92</w:t>
            </w:r>
          </w:p>
        </w:tc>
        <w:tc>
          <w:tcPr>
            <w:tcW w:w="1029" w:type="dxa"/>
            <w:tcBorders>
              <w:top w:val="single" w:sz="4" w:space="0" w:color="000000"/>
              <w:left w:val="single" w:sz="4" w:space="0" w:color="000000"/>
              <w:bottom w:val="single" w:sz="4" w:space="0" w:color="000000"/>
              <w:right w:val="single" w:sz="4" w:space="0" w:color="000000"/>
            </w:tcBorders>
            <w:vAlign w:val="center"/>
          </w:tcPr>
          <w:p w14:paraId="5C4F1876" w14:textId="77777777" w:rsidR="007E60C9" w:rsidRPr="000E0405" w:rsidRDefault="007E60C9" w:rsidP="009F1A5E">
            <w:pPr>
              <w:snapToGrid w:val="0"/>
              <w:spacing w:after="0"/>
              <w:jc w:val="both"/>
            </w:pPr>
            <w:r w:rsidRPr="000E0405">
              <w:rPr>
                <w:rFonts w:hint="eastAsia"/>
              </w:rPr>
              <w:t xml:space="preserve">No. </w:t>
            </w:r>
            <w:r w:rsidRPr="000E0405">
              <w:t>85%</w:t>
            </w:r>
          </w:p>
        </w:tc>
        <w:tc>
          <w:tcPr>
            <w:tcW w:w="1029" w:type="dxa"/>
            <w:tcBorders>
              <w:top w:val="single" w:sz="4" w:space="0" w:color="000000"/>
              <w:left w:val="single" w:sz="4" w:space="0" w:color="000000"/>
              <w:bottom w:val="single" w:sz="4" w:space="0" w:color="000000"/>
              <w:right w:val="single" w:sz="4" w:space="0" w:color="000000"/>
            </w:tcBorders>
            <w:vAlign w:val="center"/>
          </w:tcPr>
          <w:p w14:paraId="616A4400" w14:textId="77777777" w:rsidR="007E60C9" w:rsidRPr="000E0405" w:rsidRDefault="007E60C9" w:rsidP="009F1A5E">
            <w:pPr>
              <w:snapToGrid w:val="0"/>
              <w:spacing w:after="0"/>
              <w:jc w:val="both"/>
            </w:pPr>
            <w:r w:rsidRPr="000E0405">
              <w:rPr>
                <w:rFonts w:hint="eastAsia"/>
              </w:rPr>
              <w:t xml:space="preserve">No. </w:t>
            </w:r>
            <w:r w:rsidRPr="000E0405">
              <w:t>38%</w:t>
            </w:r>
          </w:p>
        </w:tc>
      </w:tr>
      <w:tr w:rsidR="00361D7F" w:rsidRPr="000E0405" w14:paraId="10989446"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082C2F2E" w14:textId="77777777" w:rsidR="007E60C9" w:rsidRPr="000E0405" w:rsidRDefault="007E60C9" w:rsidP="009F1A5E">
            <w:pPr>
              <w:snapToGrid w:val="0"/>
              <w:spacing w:after="0"/>
              <w:jc w:val="both"/>
            </w:pPr>
            <w:r w:rsidRPr="000E0405">
              <w:t>Case 18.38, SL-TDOA, BW=40MHz, RSU staggered</w:t>
            </w:r>
          </w:p>
        </w:tc>
        <w:tc>
          <w:tcPr>
            <w:tcW w:w="583" w:type="dxa"/>
            <w:tcBorders>
              <w:top w:val="single" w:sz="4" w:space="0" w:color="000000"/>
              <w:left w:val="single" w:sz="4" w:space="0" w:color="000000"/>
              <w:bottom w:val="single" w:sz="4" w:space="0" w:color="000000"/>
              <w:right w:val="single" w:sz="4" w:space="0" w:color="000000"/>
            </w:tcBorders>
          </w:tcPr>
          <w:p w14:paraId="221AB00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0.76</w:t>
            </w:r>
          </w:p>
        </w:tc>
        <w:tc>
          <w:tcPr>
            <w:tcW w:w="730" w:type="dxa"/>
            <w:tcBorders>
              <w:top w:val="single" w:sz="4" w:space="0" w:color="000000"/>
              <w:left w:val="single" w:sz="4" w:space="0" w:color="000000"/>
              <w:bottom w:val="single" w:sz="4" w:space="0" w:color="000000"/>
              <w:right w:val="single" w:sz="4" w:space="0" w:color="000000"/>
            </w:tcBorders>
          </w:tcPr>
          <w:p w14:paraId="74E0F9B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1.05</w:t>
            </w:r>
          </w:p>
        </w:tc>
        <w:tc>
          <w:tcPr>
            <w:tcW w:w="730" w:type="dxa"/>
            <w:tcBorders>
              <w:top w:val="single" w:sz="4" w:space="0" w:color="000000"/>
              <w:left w:val="single" w:sz="4" w:space="0" w:color="000000"/>
              <w:bottom w:val="single" w:sz="4" w:space="0" w:color="000000"/>
              <w:right w:val="single" w:sz="4" w:space="0" w:color="000000"/>
            </w:tcBorders>
          </w:tcPr>
          <w:p w14:paraId="75D8487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1.47</w:t>
            </w:r>
          </w:p>
        </w:tc>
        <w:tc>
          <w:tcPr>
            <w:tcW w:w="731" w:type="dxa"/>
            <w:tcBorders>
              <w:top w:val="single" w:sz="4" w:space="0" w:color="000000"/>
              <w:left w:val="single" w:sz="4" w:space="0" w:color="000000"/>
              <w:bottom w:val="single" w:sz="4" w:space="0" w:color="000000"/>
              <w:right w:val="single" w:sz="4" w:space="0" w:color="000000"/>
            </w:tcBorders>
          </w:tcPr>
          <w:p w14:paraId="056070D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2.30</w:t>
            </w:r>
          </w:p>
        </w:tc>
        <w:tc>
          <w:tcPr>
            <w:tcW w:w="1029" w:type="dxa"/>
            <w:tcBorders>
              <w:top w:val="single" w:sz="4" w:space="0" w:color="000000"/>
              <w:left w:val="single" w:sz="4" w:space="0" w:color="000000"/>
              <w:bottom w:val="single" w:sz="4" w:space="0" w:color="000000"/>
              <w:right w:val="single" w:sz="4" w:space="0" w:color="000000"/>
            </w:tcBorders>
            <w:vAlign w:val="center"/>
          </w:tcPr>
          <w:p w14:paraId="5FD6CFAF" w14:textId="77777777" w:rsidR="007E60C9" w:rsidRPr="000E0405" w:rsidRDefault="007E60C9" w:rsidP="009F1A5E">
            <w:pPr>
              <w:snapToGrid w:val="0"/>
              <w:spacing w:after="0"/>
              <w:jc w:val="both"/>
            </w:pPr>
            <w:r w:rsidRPr="000E0405">
              <w:rPr>
                <w:rFonts w:hint="eastAsia"/>
              </w:rPr>
              <w:t xml:space="preserve">No. </w:t>
            </w:r>
            <w:r w:rsidRPr="000E0405">
              <w:t>81%</w:t>
            </w:r>
          </w:p>
        </w:tc>
        <w:tc>
          <w:tcPr>
            <w:tcW w:w="1029" w:type="dxa"/>
            <w:tcBorders>
              <w:top w:val="single" w:sz="4" w:space="0" w:color="000000"/>
              <w:left w:val="single" w:sz="4" w:space="0" w:color="000000"/>
              <w:bottom w:val="single" w:sz="4" w:space="0" w:color="000000"/>
              <w:right w:val="single" w:sz="4" w:space="0" w:color="000000"/>
            </w:tcBorders>
            <w:vAlign w:val="center"/>
          </w:tcPr>
          <w:p w14:paraId="4EEA6103" w14:textId="77777777" w:rsidR="007E60C9" w:rsidRPr="000E0405" w:rsidRDefault="007E60C9" w:rsidP="009F1A5E">
            <w:pPr>
              <w:snapToGrid w:val="0"/>
              <w:spacing w:after="0"/>
              <w:jc w:val="both"/>
            </w:pPr>
            <w:r w:rsidRPr="000E0405">
              <w:rPr>
                <w:rFonts w:hint="eastAsia"/>
              </w:rPr>
              <w:t xml:space="preserve">No. </w:t>
            </w:r>
            <w:r w:rsidRPr="000E0405">
              <w:t>29%</w:t>
            </w:r>
          </w:p>
        </w:tc>
      </w:tr>
      <w:tr w:rsidR="00361D7F" w:rsidRPr="000E0405" w14:paraId="0ABFF1E4"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487CEF49" w14:textId="77777777" w:rsidR="007E60C9" w:rsidRPr="000E0405" w:rsidRDefault="007E60C9" w:rsidP="009F1A5E">
            <w:pPr>
              <w:snapToGrid w:val="0"/>
              <w:spacing w:after="0"/>
              <w:jc w:val="both"/>
            </w:pPr>
            <w:r w:rsidRPr="000E0405">
              <w:t>Case 18.44, SL-TDOA, BW=40MHz, RSU staggered</w:t>
            </w:r>
          </w:p>
        </w:tc>
        <w:tc>
          <w:tcPr>
            <w:tcW w:w="583" w:type="dxa"/>
            <w:tcBorders>
              <w:top w:val="single" w:sz="4" w:space="0" w:color="000000"/>
              <w:left w:val="single" w:sz="4" w:space="0" w:color="000000"/>
              <w:bottom w:val="single" w:sz="4" w:space="0" w:color="000000"/>
              <w:right w:val="single" w:sz="4" w:space="0" w:color="000000"/>
            </w:tcBorders>
          </w:tcPr>
          <w:p w14:paraId="7BF4A3A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0.69</w:t>
            </w:r>
          </w:p>
        </w:tc>
        <w:tc>
          <w:tcPr>
            <w:tcW w:w="730" w:type="dxa"/>
            <w:tcBorders>
              <w:top w:val="single" w:sz="4" w:space="0" w:color="000000"/>
              <w:left w:val="single" w:sz="4" w:space="0" w:color="000000"/>
              <w:bottom w:val="single" w:sz="4" w:space="0" w:color="000000"/>
              <w:right w:val="single" w:sz="4" w:space="0" w:color="000000"/>
            </w:tcBorders>
          </w:tcPr>
          <w:p w14:paraId="7337193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0.95</w:t>
            </w:r>
          </w:p>
        </w:tc>
        <w:tc>
          <w:tcPr>
            <w:tcW w:w="730" w:type="dxa"/>
            <w:tcBorders>
              <w:top w:val="single" w:sz="4" w:space="0" w:color="000000"/>
              <w:left w:val="single" w:sz="4" w:space="0" w:color="000000"/>
              <w:bottom w:val="single" w:sz="4" w:space="0" w:color="000000"/>
              <w:right w:val="single" w:sz="4" w:space="0" w:color="000000"/>
            </w:tcBorders>
          </w:tcPr>
          <w:p w14:paraId="23CFC51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1.31</w:t>
            </w:r>
          </w:p>
        </w:tc>
        <w:tc>
          <w:tcPr>
            <w:tcW w:w="731" w:type="dxa"/>
            <w:tcBorders>
              <w:top w:val="single" w:sz="4" w:space="0" w:color="000000"/>
              <w:left w:val="single" w:sz="4" w:space="0" w:color="000000"/>
              <w:bottom w:val="single" w:sz="4" w:space="0" w:color="000000"/>
              <w:right w:val="single" w:sz="4" w:space="0" w:color="000000"/>
            </w:tcBorders>
          </w:tcPr>
          <w:p w14:paraId="74C83F3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2.06</w:t>
            </w:r>
          </w:p>
        </w:tc>
        <w:tc>
          <w:tcPr>
            <w:tcW w:w="1029" w:type="dxa"/>
            <w:tcBorders>
              <w:top w:val="single" w:sz="4" w:space="0" w:color="000000"/>
              <w:left w:val="single" w:sz="4" w:space="0" w:color="000000"/>
              <w:bottom w:val="single" w:sz="4" w:space="0" w:color="000000"/>
              <w:right w:val="single" w:sz="4" w:space="0" w:color="000000"/>
            </w:tcBorders>
            <w:vAlign w:val="center"/>
          </w:tcPr>
          <w:p w14:paraId="412F2975" w14:textId="77777777" w:rsidR="007E60C9" w:rsidRPr="000E0405" w:rsidRDefault="007E60C9" w:rsidP="009F1A5E">
            <w:pPr>
              <w:snapToGrid w:val="0"/>
              <w:spacing w:after="0"/>
              <w:jc w:val="both"/>
            </w:pPr>
            <w:r w:rsidRPr="000E0405">
              <w:rPr>
                <w:rFonts w:hint="eastAsia"/>
              </w:rPr>
              <w:t xml:space="preserve">No. </w:t>
            </w:r>
            <w:r w:rsidRPr="000E0405">
              <w:t>84%</w:t>
            </w:r>
          </w:p>
        </w:tc>
        <w:tc>
          <w:tcPr>
            <w:tcW w:w="1029" w:type="dxa"/>
            <w:tcBorders>
              <w:top w:val="single" w:sz="4" w:space="0" w:color="000000"/>
              <w:left w:val="single" w:sz="4" w:space="0" w:color="000000"/>
              <w:bottom w:val="single" w:sz="4" w:space="0" w:color="000000"/>
              <w:right w:val="single" w:sz="4" w:space="0" w:color="000000"/>
            </w:tcBorders>
            <w:vAlign w:val="center"/>
          </w:tcPr>
          <w:p w14:paraId="495631C3" w14:textId="77777777" w:rsidR="007E60C9" w:rsidRPr="000E0405" w:rsidRDefault="007E60C9" w:rsidP="009F1A5E">
            <w:pPr>
              <w:snapToGrid w:val="0"/>
              <w:spacing w:after="0"/>
              <w:jc w:val="both"/>
            </w:pPr>
            <w:r w:rsidRPr="000E0405">
              <w:rPr>
                <w:rFonts w:hint="eastAsia"/>
              </w:rPr>
              <w:t xml:space="preserve">No. </w:t>
            </w:r>
            <w:r w:rsidRPr="000E0405">
              <w:t>33%</w:t>
            </w:r>
          </w:p>
        </w:tc>
      </w:tr>
      <w:tr w:rsidR="00361D7F" w:rsidRPr="000E0405" w14:paraId="02F7554C"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00AF6876" w14:textId="77777777" w:rsidR="007E60C9" w:rsidRPr="000E0405" w:rsidRDefault="007E60C9" w:rsidP="009F1A5E">
            <w:pPr>
              <w:snapToGrid w:val="0"/>
              <w:spacing w:after="0"/>
              <w:jc w:val="both"/>
            </w:pPr>
            <w:r w:rsidRPr="000E0405">
              <w:t>Case 18.50, SL-TDOA, BW=40MHz, RSU staggered</w:t>
            </w:r>
          </w:p>
        </w:tc>
        <w:tc>
          <w:tcPr>
            <w:tcW w:w="583" w:type="dxa"/>
            <w:tcBorders>
              <w:top w:val="single" w:sz="4" w:space="0" w:color="000000"/>
              <w:left w:val="single" w:sz="4" w:space="0" w:color="000000"/>
              <w:bottom w:val="single" w:sz="4" w:space="0" w:color="000000"/>
              <w:right w:val="single" w:sz="4" w:space="0" w:color="000000"/>
            </w:tcBorders>
          </w:tcPr>
          <w:p w14:paraId="644725E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0.63</w:t>
            </w:r>
          </w:p>
        </w:tc>
        <w:tc>
          <w:tcPr>
            <w:tcW w:w="730" w:type="dxa"/>
            <w:tcBorders>
              <w:top w:val="single" w:sz="4" w:space="0" w:color="000000"/>
              <w:left w:val="single" w:sz="4" w:space="0" w:color="000000"/>
              <w:bottom w:val="single" w:sz="4" w:space="0" w:color="000000"/>
              <w:right w:val="single" w:sz="4" w:space="0" w:color="000000"/>
            </w:tcBorders>
          </w:tcPr>
          <w:p w14:paraId="1886AB4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0.88</w:t>
            </w:r>
          </w:p>
        </w:tc>
        <w:tc>
          <w:tcPr>
            <w:tcW w:w="730" w:type="dxa"/>
            <w:tcBorders>
              <w:top w:val="single" w:sz="4" w:space="0" w:color="000000"/>
              <w:left w:val="single" w:sz="4" w:space="0" w:color="000000"/>
              <w:bottom w:val="single" w:sz="4" w:space="0" w:color="000000"/>
              <w:right w:val="single" w:sz="4" w:space="0" w:color="000000"/>
            </w:tcBorders>
          </w:tcPr>
          <w:p w14:paraId="016567E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1.23</w:t>
            </w:r>
          </w:p>
        </w:tc>
        <w:tc>
          <w:tcPr>
            <w:tcW w:w="731" w:type="dxa"/>
            <w:tcBorders>
              <w:top w:val="single" w:sz="4" w:space="0" w:color="000000"/>
              <w:left w:val="single" w:sz="4" w:space="0" w:color="000000"/>
              <w:bottom w:val="single" w:sz="4" w:space="0" w:color="000000"/>
              <w:right w:val="single" w:sz="4" w:space="0" w:color="000000"/>
            </w:tcBorders>
          </w:tcPr>
          <w:p w14:paraId="2A4F1F9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1.92</w:t>
            </w:r>
          </w:p>
        </w:tc>
        <w:tc>
          <w:tcPr>
            <w:tcW w:w="1029" w:type="dxa"/>
            <w:tcBorders>
              <w:top w:val="single" w:sz="4" w:space="0" w:color="000000"/>
              <w:left w:val="single" w:sz="4" w:space="0" w:color="000000"/>
              <w:bottom w:val="single" w:sz="4" w:space="0" w:color="000000"/>
              <w:right w:val="single" w:sz="4" w:space="0" w:color="000000"/>
            </w:tcBorders>
            <w:vAlign w:val="center"/>
          </w:tcPr>
          <w:p w14:paraId="387AEF0B" w14:textId="77777777" w:rsidR="007E60C9" w:rsidRPr="000E0405" w:rsidRDefault="007E60C9" w:rsidP="009F1A5E">
            <w:pPr>
              <w:snapToGrid w:val="0"/>
              <w:spacing w:after="0"/>
              <w:jc w:val="both"/>
            </w:pPr>
            <w:r w:rsidRPr="000E0405">
              <w:rPr>
                <w:rFonts w:hint="eastAsia"/>
              </w:rPr>
              <w:t xml:space="preserve">No. </w:t>
            </w:r>
            <w:r w:rsidRPr="000E0405">
              <w:t>85%</w:t>
            </w:r>
          </w:p>
        </w:tc>
        <w:tc>
          <w:tcPr>
            <w:tcW w:w="1029" w:type="dxa"/>
            <w:tcBorders>
              <w:top w:val="single" w:sz="4" w:space="0" w:color="000000"/>
              <w:left w:val="single" w:sz="4" w:space="0" w:color="000000"/>
              <w:bottom w:val="single" w:sz="4" w:space="0" w:color="000000"/>
              <w:right w:val="single" w:sz="4" w:space="0" w:color="000000"/>
            </w:tcBorders>
            <w:vAlign w:val="center"/>
          </w:tcPr>
          <w:p w14:paraId="5F315784" w14:textId="77777777" w:rsidR="007E60C9" w:rsidRPr="000E0405" w:rsidRDefault="007E60C9" w:rsidP="009F1A5E">
            <w:pPr>
              <w:snapToGrid w:val="0"/>
              <w:spacing w:after="0"/>
              <w:jc w:val="both"/>
            </w:pPr>
            <w:r w:rsidRPr="000E0405">
              <w:rPr>
                <w:rFonts w:hint="eastAsia"/>
              </w:rPr>
              <w:t xml:space="preserve">No. </w:t>
            </w:r>
            <w:r w:rsidRPr="000E0405">
              <w:t>38%</w:t>
            </w:r>
          </w:p>
        </w:tc>
      </w:tr>
      <w:tr w:rsidR="00361D7F" w:rsidRPr="000E0405" w14:paraId="0FB20C43"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658FFF20" w14:textId="77777777" w:rsidR="007E60C9" w:rsidRPr="000E0405" w:rsidRDefault="007E60C9" w:rsidP="009F1A5E">
            <w:pPr>
              <w:snapToGrid w:val="0"/>
              <w:spacing w:after="0"/>
              <w:jc w:val="both"/>
            </w:pPr>
            <w:r w:rsidRPr="000E0405">
              <w:t>Case 18.5, SL-TDOA, BW=40MHz, RSU symmetric</w:t>
            </w:r>
          </w:p>
        </w:tc>
        <w:tc>
          <w:tcPr>
            <w:tcW w:w="583" w:type="dxa"/>
            <w:tcBorders>
              <w:top w:val="single" w:sz="4" w:space="0" w:color="000000"/>
              <w:left w:val="single" w:sz="4" w:space="0" w:color="000000"/>
              <w:bottom w:val="single" w:sz="4" w:space="0" w:color="000000"/>
              <w:right w:val="single" w:sz="4" w:space="0" w:color="000000"/>
            </w:tcBorders>
          </w:tcPr>
          <w:p w14:paraId="603B698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0.79</w:t>
            </w:r>
          </w:p>
        </w:tc>
        <w:tc>
          <w:tcPr>
            <w:tcW w:w="730" w:type="dxa"/>
            <w:tcBorders>
              <w:top w:val="single" w:sz="4" w:space="0" w:color="000000"/>
              <w:left w:val="single" w:sz="4" w:space="0" w:color="000000"/>
              <w:bottom w:val="single" w:sz="4" w:space="0" w:color="000000"/>
              <w:right w:val="single" w:sz="4" w:space="0" w:color="000000"/>
            </w:tcBorders>
          </w:tcPr>
          <w:p w14:paraId="624B8CD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1.10</w:t>
            </w:r>
          </w:p>
        </w:tc>
        <w:tc>
          <w:tcPr>
            <w:tcW w:w="730" w:type="dxa"/>
            <w:tcBorders>
              <w:top w:val="single" w:sz="4" w:space="0" w:color="000000"/>
              <w:left w:val="single" w:sz="4" w:space="0" w:color="000000"/>
              <w:bottom w:val="single" w:sz="4" w:space="0" w:color="000000"/>
              <w:right w:val="single" w:sz="4" w:space="0" w:color="000000"/>
            </w:tcBorders>
          </w:tcPr>
          <w:p w14:paraId="07682F6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1.55</w:t>
            </w:r>
          </w:p>
        </w:tc>
        <w:tc>
          <w:tcPr>
            <w:tcW w:w="731" w:type="dxa"/>
            <w:tcBorders>
              <w:top w:val="single" w:sz="4" w:space="0" w:color="000000"/>
              <w:left w:val="single" w:sz="4" w:space="0" w:color="000000"/>
              <w:bottom w:val="single" w:sz="4" w:space="0" w:color="000000"/>
              <w:right w:val="single" w:sz="4" w:space="0" w:color="000000"/>
            </w:tcBorders>
          </w:tcPr>
          <w:p w14:paraId="42EEC3C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2.48</w:t>
            </w:r>
          </w:p>
        </w:tc>
        <w:tc>
          <w:tcPr>
            <w:tcW w:w="1029" w:type="dxa"/>
            <w:tcBorders>
              <w:top w:val="single" w:sz="4" w:space="0" w:color="000000"/>
              <w:left w:val="single" w:sz="4" w:space="0" w:color="000000"/>
              <w:bottom w:val="single" w:sz="4" w:space="0" w:color="000000"/>
              <w:right w:val="single" w:sz="4" w:space="0" w:color="000000"/>
            </w:tcBorders>
            <w:vAlign w:val="center"/>
          </w:tcPr>
          <w:p w14:paraId="5CD988D3" w14:textId="77777777" w:rsidR="007E60C9" w:rsidRPr="000E0405" w:rsidRDefault="007E60C9" w:rsidP="009F1A5E">
            <w:pPr>
              <w:snapToGrid w:val="0"/>
              <w:spacing w:after="0"/>
              <w:jc w:val="both"/>
            </w:pPr>
            <w:r w:rsidRPr="000E0405">
              <w:rPr>
                <w:rFonts w:hint="eastAsia"/>
              </w:rPr>
              <w:t xml:space="preserve">No. </w:t>
            </w:r>
            <w:r w:rsidRPr="000E0405">
              <w:t>79%</w:t>
            </w:r>
          </w:p>
        </w:tc>
        <w:tc>
          <w:tcPr>
            <w:tcW w:w="1029" w:type="dxa"/>
            <w:tcBorders>
              <w:top w:val="single" w:sz="4" w:space="0" w:color="000000"/>
              <w:left w:val="single" w:sz="4" w:space="0" w:color="000000"/>
              <w:bottom w:val="single" w:sz="4" w:space="0" w:color="000000"/>
              <w:right w:val="single" w:sz="4" w:space="0" w:color="000000"/>
            </w:tcBorders>
            <w:vAlign w:val="center"/>
          </w:tcPr>
          <w:p w14:paraId="2062F732" w14:textId="77777777" w:rsidR="007E60C9" w:rsidRPr="000E0405" w:rsidRDefault="007E60C9" w:rsidP="009F1A5E">
            <w:pPr>
              <w:snapToGrid w:val="0"/>
              <w:spacing w:after="0"/>
              <w:jc w:val="both"/>
            </w:pPr>
            <w:r w:rsidRPr="000E0405">
              <w:rPr>
                <w:rFonts w:hint="eastAsia"/>
              </w:rPr>
              <w:t xml:space="preserve">No. </w:t>
            </w:r>
            <w:r w:rsidRPr="000E0405">
              <w:t>27%</w:t>
            </w:r>
          </w:p>
        </w:tc>
      </w:tr>
      <w:tr w:rsidR="00361D7F" w:rsidRPr="000E0405" w14:paraId="36C1C640"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3C8D2AAD" w14:textId="77777777" w:rsidR="007E60C9" w:rsidRPr="000E0405" w:rsidRDefault="007E60C9" w:rsidP="009F1A5E">
            <w:pPr>
              <w:snapToGrid w:val="0"/>
              <w:spacing w:after="0"/>
              <w:jc w:val="both"/>
            </w:pPr>
            <w:r w:rsidRPr="000E0405">
              <w:t>Case 18.11, SL-TDOA, BW=40MHz, RSU symmetric</w:t>
            </w:r>
          </w:p>
        </w:tc>
        <w:tc>
          <w:tcPr>
            <w:tcW w:w="583" w:type="dxa"/>
            <w:tcBorders>
              <w:top w:val="single" w:sz="4" w:space="0" w:color="000000"/>
              <w:left w:val="single" w:sz="4" w:space="0" w:color="000000"/>
              <w:bottom w:val="single" w:sz="4" w:space="0" w:color="000000"/>
              <w:right w:val="single" w:sz="4" w:space="0" w:color="000000"/>
            </w:tcBorders>
          </w:tcPr>
          <w:p w14:paraId="0EAAFB8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730" w:type="dxa"/>
            <w:tcBorders>
              <w:top w:val="single" w:sz="4" w:space="0" w:color="000000"/>
              <w:left w:val="single" w:sz="4" w:space="0" w:color="000000"/>
              <w:bottom w:val="single" w:sz="4" w:space="0" w:color="000000"/>
              <w:right w:val="single" w:sz="4" w:space="0" w:color="000000"/>
            </w:tcBorders>
          </w:tcPr>
          <w:p w14:paraId="507F305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0.91</w:t>
            </w:r>
          </w:p>
        </w:tc>
        <w:tc>
          <w:tcPr>
            <w:tcW w:w="730" w:type="dxa"/>
            <w:tcBorders>
              <w:top w:val="single" w:sz="4" w:space="0" w:color="000000"/>
              <w:left w:val="single" w:sz="4" w:space="0" w:color="000000"/>
              <w:bottom w:val="single" w:sz="4" w:space="0" w:color="000000"/>
              <w:right w:val="single" w:sz="4" w:space="0" w:color="000000"/>
            </w:tcBorders>
          </w:tcPr>
          <w:p w14:paraId="3A6F824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1.30</w:t>
            </w:r>
          </w:p>
        </w:tc>
        <w:tc>
          <w:tcPr>
            <w:tcW w:w="731" w:type="dxa"/>
            <w:tcBorders>
              <w:top w:val="single" w:sz="4" w:space="0" w:color="000000"/>
              <w:left w:val="single" w:sz="4" w:space="0" w:color="000000"/>
              <w:bottom w:val="single" w:sz="4" w:space="0" w:color="000000"/>
              <w:right w:val="single" w:sz="4" w:space="0" w:color="000000"/>
            </w:tcBorders>
          </w:tcPr>
          <w:p w14:paraId="62E6C35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2.17</w:t>
            </w:r>
          </w:p>
        </w:tc>
        <w:tc>
          <w:tcPr>
            <w:tcW w:w="1029" w:type="dxa"/>
            <w:tcBorders>
              <w:top w:val="single" w:sz="4" w:space="0" w:color="000000"/>
              <w:left w:val="single" w:sz="4" w:space="0" w:color="000000"/>
              <w:bottom w:val="single" w:sz="4" w:space="0" w:color="000000"/>
              <w:right w:val="single" w:sz="4" w:space="0" w:color="000000"/>
            </w:tcBorders>
            <w:vAlign w:val="center"/>
          </w:tcPr>
          <w:p w14:paraId="49E12571" w14:textId="77777777" w:rsidR="007E60C9" w:rsidRPr="000E0405" w:rsidRDefault="007E60C9" w:rsidP="009F1A5E">
            <w:pPr>
              <w:snapToGrid w:val="0"/>
              <w:spacing w:after="0"/>
              <w:jc w:val="both"/>
            </w:pPr>
            <w:r w:rsidRPr="000E0405">
              <w:rPr>
                <w:rFonts w:hint="eastAsia"/>
              </w:rPr>
              <w:t xml:space="preserve">No. </w:t>
            </w:r>
            <w:r w:rsidRPr="000E0405">
              <w:t>84%</w:t>
            </w:r>
          </w:p>
        </w:tc>
        <w:tc>
          <w:tcPr>
            <w:tcW w:w="1029" w:type="dxa"/>
            <w:tcBorders>
              <w:top w:val="single" w:sz="4" w:space="0" w:color="000000"/>
              <w:left w:val="single" w:sz="4" w:space="0" w:color="000000"/>
              <w:bottom w:val="single" w:sz="4" w:space="0" w:color="000000"/>
              <w:right w:val="single" w:sz="4" w:space="0" w:color="000000"/>
            </w:tcBorders>
            <w:vAlign w:val="center"/>
          </w:tcPr>
          <w:p w14:paraId="5D664068" w14:textId="77777777" w:rsidR="007E60C9" w:rsidRPr="000E0405" w:rsidRDefault="007E60C9" w:rsidP="009F1A5E">
            <w:pPr>
              <w:snapToGrid w:val="0"/>
              <w:spacing w:after="0"/>
              <w:jc w:val="both"/>
            </w:pPr>
            <w:r w:rsidRPr="000E0405">
              <w:rPr>
                <w:rFonts w:hint="eastAsia"/>
              </w:rPr>
              <w:t xml:space="preserve">No. </w:t>
            </w:r>
            <w:r w:rsidRPr="000E0405">
              <w:t>37%</w:t>
            </w:r>
          </w:p>
        </w:tc>
      </w:tr>
      <w:tr w:rsidR="00361D7F" w:rsidRPr="000E0405" w14:paraId="56E9563C"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42DF5161" w14:textId="77777777" w:rsidR="007E60C9" w:rsidRPr="000E0405" w:rsidRDefault="007E60C9" w:rsidP="009F1A5E">
            <w:pPr>
              <w:snapToGrid w:val="0"/>
              <w:spacing w:after="0"/>
              <w:jc w:val="both"/>
            </w:pPr>
            <w:r w:rsidRPr="000E0405">
              <w:t>Case 18.17, SL-TDOA, BW=40MHz, RSU symmetric</w:t>
            </w:r>
          </w:p>
        </w:tc>
        <w:tc>
          <w:tcPr>
            <w:tcW w:w="583" w:type="dxa"/>
            <w:tcBorders>
              <w:top w:val="single" w:sz="4" w:space="0" w:color="000000"/>
              <w:left w:val="single" w:sz="4" w:space="0" w:color="000000"/>
              <w:bottom w:val="single" w:sz="4" w:space="0" w:color="000000"/>
              <w:right w:val="single" w:sz="4" w:space="0" w:color="000000"/>
            </w:tcBorders>
          </w:tcPr>
          <w:p w14:paraId="0C41BEB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0.60</w:t>
            </w:r>
          </w:p>
        </w:tc>
        <w:tc>
          <w:tcPr>
            <w:tcW w:w="730" w:type="dxa"/>
            <w:tcBorders>
              <w:top w:val="single" w:sz="4" w:space="0" w:color="000000"/>
              <w:left w:val="single" w:sz="4" w:space="0" w:color="000000"/>
              <w:bottom w:val="single" w:sz="4" w:space="0" w:color="000000"/>
              <w:right w:val="single" w:sz="4" w:space="0" w:color="000000"/>
            </w:tcBorders>
          </w:tcPr>
          <w:p w14:paraId="513D7EF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0.83</w:t>
            </w:r>
          </w:p>
        </w:tc>
        <w:tc>
          <w:tcPr>
            <w:tcW w:w="730" w:type="dxa"/>
            <w:tcBorders>
              <w:top w:val="single" w:sz="4" w:space="0" w:color="000000"/>
              <w:left w:val="single" w:sz="4" w:space="0" w:color="000000"/>
              <w:bottom w:val="single" w:sz="4" w:space="0" w:color="000000"/>
              <w:right w:val="single" w:sz="4" w:space="0" w:color="000000"/>
            </w:tcBorders>
          </w:tcPr>
          <w:p w14:paraId="3F3BB9F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1.16</w:t>
            </w:r>
          </w:p>
        </w:tc>
        <w:tc>
          <w:tcPr>
            <w:tcW w:w="731" w:type="dxa"/>
            <w:tcBorders>
              <w:top w:val="single" w:sz="4" w:space="0" w:color="000000"/>
              <w:left w:val="single" w:sz="4" w:space="0" w:color="000000"/>
              <w:bottom w:val="single" w:sz="4" w:space="0" w:color="000000"/>
              <w:right w:val="single" w:sz="4" w:space="0" w:color="000000"/>
            </w:tcBorders>
          </w:tcPr>
          <w:p w14:paraId="71593CF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1.82</w:t>
            </w:r>
          </w:p>
        </w:tc>
        <w:tc>
          <w:tcPr>
            <w:tcW w:w="1029" w:type="dxa"/>
            <w:tcBorders>
              <w:top w:val="single" w:sz="4" w:space="0" w:color="000000"/>
              <w:left w:val="single" w:sz="4" w:space="0" w:color="000000"/>
              <w:bottom w:val="single" w:sz="4" w:space="0" w:color="000000"/>
              <w:right w:val="single" w:sz="4" w:space="0" w:color="000000"/>
            </w:tcBorders>
            <w:vAlign w:val="center"/>
          </w:tcPr>
          <w:p w14:paraId="07840D6C" w14:textId="77777777" w:rsidR="007E60C9" w:rsidRPr="000E0405" w:rsidRDefault="007E60C9" w:rsidP="009F1A5E">
            <w:pPr>
              <w:snapToGrid w:val="0"/>
              <w:spacing w:after="0"/>
              <w:jc w:val="both"/>
            </w:pPr>
            <w:r w:rsidRPr="000E0405">
              <w:rPr>
                <w:rFonts w:hint="eastAsia"/>
              </w:rPr>
              <w:t xml:space="preserve">No. </w:t>
            </w:r>
            <w:r w:rsidRPr="000E0405">
              <w:t>87%</w:t>
            </w:r>
          </w:p>
        </w:tc>
        <w:tc>
          <w:tcPr>
            <w:tcW w:w="1029" w:type="dxa"/>
            <w:tcBorders>
              <w:top w:val="single" w:sz="4" w:space="0" w:color="000000"/>
              <w:left w:val="single" w:sz="4" w:space="0" w:color="000000"/>
              <w:bottom w:val="single" w:sz="4" w:space="0" w:color="000000"/>
              <w:right w:val="single" w:sz="4" w:space="0" w:color="000000"/>
            </w:tcBorders>
            <w:vAlign w:val="center"/>
          </w:tcPr>
          <w:p w14:paraId="7003A54C" w14:textId="77777777" w:rsidR="007E60C9" w:rsidRPr="000E0405" w:rsidRDefault="007E60C9" w:rsidP="009F1A5E">
            <w:pPr>
              <w:snapToGrid w:val="0"/>
              <w:spacing w:after="0"/>
              <w:jc w:val="both"/>
            </w:pPr>
            <w:r w:rsidRPr="000E0405">
              <w:rPr>
                <w:rFonts w:hint="eastAsia"/>
              </w:rPr>
              <w:t xml:space="preserve">No. </w:t>
            </w:r>
            <w:r w:rsidRPr="000E0405">
              <w:t>41%</w:t>
            </w:r>
          </w:p>
        </w:tc>
      </w:tr>
      <w:tr w:rsidR="00361D7F" w:rsidRPr="000E0405" w14:paraId="75F36D21"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509E1EED" w14:textId="77777777" w:rsidR="007E60C9" w:rsidRPr="000E0405" w:rsidRDefault="007E60C9" w:rsidP="009F1A5E">
            <w:pPr>
              <w:snapToGrid w:val="0"/>
              <w:spacing w:after="0"/>
              <w:jc w:val="both"/>
            </w:pPr>
            <w:r w:rsidRPr="000E0405">
              <w:t>Case 18.23, SL-TDOA, BW=40MHz, RSU symmetric</w:t>
            </w:r>
          </w:p>
        </w:tc>
        <w:tc>
          <w:tcPr>
            <w:tcW w:w="583" w:type="dxa"/>
            <w:tcBorders>
              <w:top w:val="single" w:sz="4" w:space="0" w:color="000000"/>
              <w:left w:val="single" w:sz="4" w:space="0" w:color="000000"/>
              <w:bottom w:val="single" w:sz="4" w:space="0" w:color="000000"/>
              <w:right w:val="single" w:sz="4" w:space="0" w:color="000000"/>
            </w:tcBorders>
          </w:tcPr>
          <w:p w14:paraId="5D154FD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0.79</w:t>
            </w:r>
          </w:p>
        </w:tc>
        <w:tc>
          <w:tcPr>
            <w:tcW w:w="730" w:type="dxa"/>
            <w:tcBorders>
              <w:top w:val="single" w:sz="4" w:space="0" w:color="000000"/>
              <w:left w:val="single" w:sz="4" w:space="0" w:color="000000"/>
              <w:bottom w:val="single" w:sz="4" w:space="0" w:color="000000"/>
              <w:right w:val="single" w:sz="4" w:space="0" w:color="000000"/>
            </w:tcBorders>
          </w:tcPr>
          <w:p w14:paraId="15A52B4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1.11</w:t>
            </w:r>
          </w:p>
        </w:tc>
        <w:tc>
          <w:tcPr>
            <w:tcW w:w="730" w:type="dxa"/>
            <w:tcBorders>
              <w:top w:val="single" w:sz="4" w:space="0" w:color="000000"/>
              <w:left w:val="single" w:sz="4" w:space="0" w:color="000000"/>
              <w:bottom w:val="single" w:sz="4" w:space="0" w:color="000000"/>
              <w:right w:val="single" w:sz="4" w:space="0" w:color="000000"/>
            </w:tcBorders>
          </w:tcPr>
          <w:p w14:paraId="7C7AD8E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1.58</w:t>
            </w:r>
          </w:p>
        </w:tc>
        <w:tc>
          <w:tcPr>
            <w:tcW w:w="731" w:type="dxa"/>
            <w:tcBorders>
              <w:top w:val="single" w:sz="4" w:space="0" w:color="000000"/>
              <w:left w:val="single" w:sz="4" w:space="0" w:color="000000"/>
              <w:bottom w:val="single" w:sz="4" w:space="0" w:color="000000"/>
              <w:right w:val="single" w:sz="4" w:space="0" w:color="000000"/>
            </w:tcBorders>
          </w:tcPr>
          <w:p w14:paraId="0FE0DF8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2.58</w:t>
            </w:r>
          </w:p>
        </w:tc>
        <w:tc>
          <w:tcPr>
            <w:tcW w:w="1029" w:type="dxa"/>
            <w:tcBorders>
              <w:top w:val="single" w:sz="4" w:space="0" w:color="000000"/>
              <w:left w:val="single" w:sz="4" w:space="0" w:color="000000"/>
              <w:bottom w:val="single" w:sz="4" w:space="0" w:color="000000"/>
              <w:right w:val="single" w:sz="4" w:space="0" w:color="000000"/>
            </w:tcBorders>
            <w:vAlign w:val="center"/>
          </w:tcPr>
          <w:p w14:paraId="40EC1961" w14:textId="77777777" w:rsidR="007E60C9" w:rsidRPr="000E0405" w:rsidRDefault="007E60C9" w:rsidP="009F1A5E">
            <w:pPr>
              <w:snapToGrid w:val="0"/>
              <w:spacing w:after="0"/>
              <w:jc w:val="both"/>
            </w:pPr>
            <w:r w:rsidRPr="000E0405">
              <w:rPr>
                <w:rFonts w:hint="eastAsia"/>
              </w:rPr>
              <w:t xml:space="preserve">No. </w:t>
            </w:r>
            <w:r w:rsidRPr="000E0405">
              <w:t>79%</w:t>
            </w:r>
          </w:p>
        </w:tc>
        <w:tc>
          <w:tcPr>
            <w:tcW w:w="1029" w:type="dxa"/>
            <w:tcBorders>
              <w:top w:val="single" w:sz="4" w:space="0" w:color="000000"/>
              <w:left w:val="single" w:sz="4" w:space="0" w:color="000000"/>
              <w:bottom w:val="single" w:sz="4" w:space="0" w:color="000000"/>
              <w:right w:val="single" w:sz="4" w:space="0" w:color="000000"/>
            </w:tcBorders>
            <w:vAlign w:val="center"/>
          </w:tcPr>
          <w:p w14:paraId="3C968830" w14:textId="77777777" w:rsidR="007E60C9" w:rsidRPr="000E0405" w:rsidRDefault="007E60C9" w:rsidP="009F1A5E">
            <w:pPr>
              <w:snapToGrid w:val="0"/>
              <w:spacing w:after="0"/>
              <w:jc w:val="both"/>
            </w:pPr>
            <w:r w:rsidRPr="000E0405">
              <w:rPr>
                <w:rFonts w:hint="eastAsia"/>
              </w:rPr>
              <w:t xml:space="preserve">No. </w:t>
            </w:r>
            <w:r w:rsidRPr="000E0405">
              <w:t>28%</w:t>
            </w:r>
          </w:p>
        </w:tc>
      </w:tr>
      <w:tr w:rsidR="00361D7F" w:rsidRPr="000E0405" w14:paraId="645790A7"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16AE8713" w14:textId="77777777" w:rsidR="007E60C9" w:rsidRPr="000E0405" w:rsidRDefault="007E60C9" w:rsidP="009F1A5E">
            <w:pPr>
              <w:snapToGrid w:val="0"/>
              <w:spacing w:after="0"/>
              <w:jc w:val="both"/>
            </w:pPr>
            <w:r w:rsidRPr="000E0405">
              <w:t>Case 18.29, SL-TDOA, BW=40MHz, RSU symmetric</w:t>
            </w:r>
          </w:p>
        </w:tc>
        <w:tc>
          <w:tcPr>
            <w:tcW w:w="583" w:type="dxa"/>
            <w:tcBorders>
              <w:top w:val="single" w:sz="4" w:space="0" w:color="000000"/>
              <w:left w:val="single" w:sz="4" w:space="0" w:color="000000"/>
              <w:bottom w:val="single" w:sz="4" w:space="0" w:color="000000"/>
              <w:right w:val="single" w:sz="4" w:space="0" w:color="000000"/>
            </w:tcBorders>
          </w:tcPr>
          <w:p w14:paraId="40808F9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730" w:type="dxa"/>
            <w:tcBorders>
              <w:top w:val="single" w:sz="4" w:space="0" w:color="000000"/>
              <w:left w:val="single" w:sz="4" w:space="0" w:color="000000"/>
              <w:bottom w:val="single" w:sz="4" w:space="0" w:color="000000"/>
              <w:right w:val="single" w:sz="4" w:space="0" w:color="000000"/>
            </w:tcBorders>
          </w:tcPr>
          <w:p w14:paraId="1F11435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0.92</w:t>
            </w:r>
          </w:p>
        </w:tc>
        <w:tc>
          <w:tcPr>
            <w:tcW w:w="730" w:type="dxa"/>
            <w:tcBorders>
              <w:top w:val="single" w:sz="4" w:space="0" w:color="000000"/>
              <w:left w:val="single" w:sz="4" w:space="0" w:color="000000"/>
              <w:bottom w:val="single" w:sz="4" w:space="0" w:color="000000"/>
              <w:right w:val="single" w:sz="4" w:space="0" w:color="000000"/>
            </w:tcBorders>
          </w:tcPr>
          <w:p w14:paraId="7452006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1.36</w:t>
            </w:r>
          </w:p>
        </w:tc>
        <w:tc>
          <w:tcPr>
            <w:tcW w:w="731" w:type="dxa"/>
            <w:tcBorders>
              <w:top w:val="single" w:sz="4" w:space="0" w:color="000000"/>
              <w:left w:val="single" w:sz="4" w:space="0" w:color="000000"/>
              <w:bottom w:val="single" w:sz="4" w:space="0" w:color="000000"/>
              <w:right w:val="single" w:sz="4" w:space="0" w:color="000000"/>
            </w:tcBorders>
          </w:tcPr>
          <w:p w14:paraId="08E6636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2.34</w:t>
            </w:r>
          </w:p>
        </w:tc>
        <w:tc>
          <w:tcPr>
            <w:tcW w:w="1029" w:type="dxa"/>
            <w:tcBorders>
              <w:top w:val="single" w:sz="4" w:space="0" w:color="000000"/>
              <w:left w:val="single" w:sz="4" w:space="0" w:color="000000"/>
              <w:bottom w:val="single" w:sz="4" w:space="0" w:color="000000"/>
              <w:right w:val="single" w:sz="4" w:space="0" w:color="000000"/>
            </w:tcBorders>
            <w:vAlign w:val="center"/>
          </w:tcPr>
          <w:p w14:paraId="09806D84" w14:textId="77777777" w:rsidR="007E60C9" w:rsidRPr="000E0405" w:rsidRDefault="007E60C9" w:rsidP="009F1A5E">
            <w:pPr>
              <w:snapToGrid w:val="0"/>
              <w:spacing w:after="0"/>
              <w:jc w:val="both"/>
            </w:pPr>
            <w:r w:rsidRPr="000E0405">
              <w:rPr>
                <w:rFonts w:hint="eastAsia"/>
              </w:rPr>
              <w:t xml:space="preserve">No. </w:t>
            </w:r>
            <w:r w:rsidRPr="000E0405">
              <w:t>82%</w:t>
            </w:r>
          </w:p>
        </w:tc>
        <w:tc>
          <w:tcPr>
            <w:tcW w:w="1029" w:type="dxa"/>
            <w:tcBorders>
              <w:top w:val="single" w:sz="4" w:space="0" w:color="000000"/>
              <w:left w:val="single" w:sz="4" w:space="0" w:color="000000"/>
              <w:bottom w:val="single" w:sz="4" w:space="0" w:color="000000"/>
              <w:right w:val="single" w:sz="4" w:space="0" w:color="000000"/>
            </w:tcBorders>
            <w:vAlign w:val="center"/>
          </w:tcPr>
          <w:p w14:paraId="1EF6278A" w14:textId="77777777" w:rsidR="007E60C9" w:rsidRPr="000E0405" w:rsidRDefault="007E60C9" w:rsidP="009F1A5E">
            <w:pPr>
              <w:snapToGrid w:val="0"/>
              <w:spacing w:after="0"/>
              <w:jc w:val="both"/>
            </w:pPr>
            <w:r w:rsidRPr="000E0405">
              <w:rPr>
                <w:rFonts w:hint="eastAsia"/>
              </w:rPr>
              <w:t xml:space="preserve">No. </w:t>
            </w:r>
            <w:r w:rsidRPr="000E0405">
              <w:t>37%</w:t>
            </w:r>
          </w:p>
        </w:tc>
      </w:tr>
      <w:tr w:rsidR="00361D7F" w:rsidRPr="000E0405" w14:paraId="5ED405D1"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0E55475D" w14:textId="77777777" w:rsidR="007E60C9" w:rsidRPr="000E0405" w:rsidRDefault="007E60C9" w:rsidP="009F1A5E">
            <w:pPr>
              <w:snapToGrid w:val="0"/>
              <w:spacing w:after="0"/>
              <w:jc w:val="both"/>
            </w:pPr>
            <w:r w:rsidRPr="000E0405">
              <w:t>Case 18.35, SL-TDOA, BW=40MHz, RSU symmetric</w:t>
            </w:r>
          </w:p>
        </w:tc>
        <w:tc>
          <w:tcPr>
            <w:tcW w:w="583" w:type="dxa"/>
            <w:tcBorders>
              <w:top w:val="single" w:sz="4" w:space="0" w:color="000000"/>
              <w:left w:val="single" w:sz="4" w:space="0" w:color="000000"/>
              <w:bottom w:val="single" w:sz="4" w:space="0" w:color="000000"/>
              <w:right w:val="single" w:sz="4" w:space="0" w:color="000000"/>
            </w:tcBorders>
          </w:tcPr>
          <w:p w14:paraId="789F757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0.60</w:t>
            </w:r>
          </w:p>
        </w:tc>
        <w:tc>
          <w:tcPr>
            <w:tcW w:w="730" w:type="dxa"/>
            <w:tcBorders>
              <w:top w:val="single" w:sz="4" w:space="0" w:color="000000"/>
              <w:left w:val="single" w:sz="4" w:space="0" w:color="000000"/>
              <w:bottom w:val="single" w:sz="4" w:space="0" w:color="000000"/>
              <w:right w:val="single" w:sz="4" w:space="0" w:color="000000"/>
            </w:tcBorders>
          </w:tcPr>
          <w:p w14:paraId="1869C59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0.85</w:t>
            </w:r>
          </w:p>
        </w:tc>
        <w:tc>
          <w:tcPr>
            <w:tcW w:w="730" w:type="dxa"/>
            <w:tcBorders>
              <w:top w:val="single" w:sz="4" w:space="0" w:color="000000"/>
              <w:left w:val="single" w:sz="4" w:space="0" w:color="000000"/>
              <w:bottom w:val="single" w:sz="4" w:space="0" w:color="000000"/>
              <w:right w:val="single" w:sz="4" w:space="0" w:color="000000"/>
            </w:tcBorders>
          </w:tcPr>
          <w:p w14:paraId="2CCE4C2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1.22</w:t>
            </w:r>
          </w:p>
        </w:tc>
        <w:tc>
          <w:tcPr>
            <w:tcW w:w="731" w:type="dxa"/>
            <w:tcBorders>
              <w:top w:val="single" w:sz="4" w:space="0" w:color="000000"/>
              <w:left w:val="single" w:sz="4" w:space="0" w:color="000000"/>
              <w:bottom w:val="single" w:sz="4" w:space="0" w:color="000000"/>
              <w:right w:val="single" w:sz="4" w:space="0" w:color="000000"/>
            </w:tcBorders>
          </w:tcPr>
          <w:p w14:paraId="014B8E1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1.98</w:t>
            </w:r>
          </w:p>
        </w:tc>
        <w:tc>
          <w:tcPr>
            <w:tcW w:w="1029" w:type="dxa"/>
            <w:tcBorders>
              <w:top w:val="single" w:sz="4" w:space="0" w:color="000000"/>
              <w:left w:val="single" w:sz="4" w:space="0" w:color="000000"/>
              <w:bottom w:val="single" w:sz="4" w:space="0" w:color="000000"/>
              <w:right w:val="single" w:sz="4" w:space="0" w:color="000000"/>
            </w:tcBorders>
            <w:vAlign w:val="center"/>
          </w:tcPr>
          <w:p w14:paraId="4A97DF9A" w14:textId="77777777" w:rsidR="007E60C9" w:rsidRPr="000E0405" w:rsidRDefault="007E60C9" w:rsidP="009F1A5E">
            <w:pPr>
              <w:snapToGrid w:val="0"/>
              <w:spacing w:after="0"/>
              <w:jc w:val="both"/>
            </w:pPr>
            <w:r w:rsidRPr="000E0405">
              <w:rPr>
                <w:rFonts w:hint="eastAsia"/>
              </w:rPr>
              <w:t xml:space="preserve">No. </w:t>
            </w:r>
            <w:r w:rsidRPr="000E0405">
              <w:t>85%</w:t>
            </w:r>
          </w:p>
        </w:tc>
        <w:tc>
          <w:tcPr>
            <w:tcW w:w="1029" w:type="dxa"/>
            <w:tcBorders>
              <w:top w:val="single" w:sz="4" w:space="0" w:color="000000"/>
              <w:left w:val="single" w:sz="4" w:space="0" w:color="000000"/>
              <w:bottom w:val="single" w:sz="4" w:space="0" w:color="000000"/>
              <w:right w:val="single" w:sz="4" w:space="0" w:color="000000"/>
            </w:tcBorders>
            <w:vAlign w:val="center"/>
          </w:tcPr>
          <w:p w14:paraId="3F69F475" w14:textId="77777777" w:rsidR="007E60C9" w:rsidRPr="000E0405" w:rsidRDefault="007E60C9" w:rsidP="009F1A5E">
            <w:pPr>
              <w:snapToGrid w:val="0"/>
              <w:spacing w:after="0"/>
              <w:jc w:val="both"/>
            </w:pPr>
            <w:r w:rsidRPr="000E0405">
              <w:rPr>
                <w:rFonts w:hint="eastAsia"/>
              </w:rPr>
              <w:t xml:space="preserve">No. </w:t>
            </w:r>
            <w:r w:rsidRPr="000E0405">
              <w:t>40%</w:t>
            </w:r>
          </w:p>
        </w:tc>
      </w:tr>
      <w:tr w:rsidR="00361D7F" w:rsidRPr="000E0405" w14:paraId="28CAB92F"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06F0108D" w14:textId="77777777" w:rsidR="007E60C9" w:rsidRPr="000E0405" w:rsidRDefault="007E60C9" w:rsidP="009F1A5E">
            <w:pPr>
              <w:snapToGrid w:val="0"/>
              <w:spacing w:after="0"/>
              <w:jc w:val="both"/>
            </w:pPr>
            <w:r w:rsidRPr="000E0405">
              <w:t>Case 18.41, SL-TDOA, BW=40MHz, RSU symmetric</w:t>
            </w:r>
          </w:p>
        </w:tc>
        <w:tc>
          <w:tcPr>
            <w:tcW w:w="583" w:type="dxa"/>
            <w:tcBorders>
              <w:top w:val="single" w:sz="4" w:space="0" w:color="000000"/>
              <w:left w:val="single" w:sz="4" w:space="0" w:color="000000"/>
              <w:bottom w:val="single" w:sz="4" w:space="0" w:color="000000"/>
              <w:right w:val="single" w:sz="4" w:space="0" w:color="000000"/>
            </w:tcBorders>
          </w:tcPr>
          <w:p w14:paraId="42B79AB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0.79</w:t>
            </w:r>
          </w:p>
        </w:tc>
        <w:tc>
          <w:tcPr>
            <w:tcW w:w="730" w:type="dxa"/>
            <w:tcBorders>
              <w:top w:val="single" w:sz="4" w:space="0" w:color="000000"/>
              <w:left w:val="single" w:sz="4" w:space="0" w:color="000000"/>
              <w:bottom w:val="single" w:sz="4" w:space="0" w:color="000000"/>
              <w:right w:val="single" w:sz="4" w:space="0" w:color="000000"/>
            </w:tcBorders>
          </w:tcPr>
          <w:p w14:paraId="18B7E9E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1.11</w:t>
            </w:r>
          </w:p>
        </w:tc>
        <w:tc>
          <w:tcPr>
            <w:tcW w:w="730" w:type="dxa"/>
            <w:tcBorders>
              <w:top w:val="single" w:sz="4" w:space="0" w:color="000000"/>
              <w:left w:val="single" w:sz="4" w:space="0" w:color="000000"/>
              <w:bottom w:val="single" w:sz="4" w:space="0" w:color="000000"/>
              <w:right w:val="single" w:sz="4" w:space="0" w:color="000000"/>
            </w:tcBorders>
          </w:tcPr>
          <w:p w14:paraId="629500F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1.57</w:t>
            </w:r>
          </w:p>
        </w:tc>
        <w:tc>
          <w:tcPr>
            <w:tcW w:w="731" w:type="dxa"/>
            <w:tcBorders>
              <w:top w:val="single" w:sz="4" w:space="0" w:color="000000"/>
              <w:left w:val="single" w:sz="4" w:space="0" w:color="000000"/>
              <w:bottom w:val="single" w:sz="4" w:space="0" w:color="000000"/>
              <w:right w:val="single" w:sz="4" w:space="0" w:color="000000"/>
            </w:tcBorders>
          </w:tcPr>
          <w:p w14:paraId="0952A02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2.51</w:t>
            </w:r>
          </w:p>
        </w:tc>
        <w:tc>
          <w:tcPr>
            <w:tcW w:w="1029" w:type="dxa"/>
            <w:tcBorders>
              <w:top w:val="single" w:sz="4" w:space="0" w:color="000000"/>
              <w:left w:val="single" w:sz="4" w:space="0" w:color="000000"/>
              <w:bottom w:val="single" w:sz="4" w:space="0" w:color="000000"/>
              <w:right w:val="single" w:sz="4" w:space="0" w:color="000000"/>
            </w:tcBorders>
            <w:vAlign w:val="center"/>
          </w:tcPr>
          <w:p w14:paraId="41D5E5C2" w14:textId="77777777" w:rsidR="007E60C9" w:rsidRPr="000E0405" w:rsidRDefault="007E60C9" w:rsidP="009F1A5E">
            <w:pPr>
              <w:snapToGrid w:val="0"/>
              <w:spacing w:after="0"/>
              <w:jc w:val="both"/>
            </w:pPr>
            <w:r w:rsidRPr="000E0405">
              <w:rPr>
                <w:rFonts w:hint="eastAsia"/>
              </w:rPr>
              <w:t xml:space="preserve">No. </w:t>
            </w:r>
            <w:r w:rsidRPr="000E0405">
              <w:t>79%</w:t>
            </w:r>
          </w:p>
        </w:tc>
        <w:tc>
          <w:tcPr>
            <w:tcW w:w="1029" w:type="dxa"/>
            <w:tcBorders>
              <w:top w:val="single" w:sz="4" w:space="0" w:color="000000"/>
              <w:left w:val="single" w:sz="4" w:space="0" w:color="000000"/>
              <w:bottom w:val="single" w:sz="4" w:space="0" w:color="000000"/>
              <w:right w:val="single" w:sz="4" w:space="0" w:color="000000"/>
            </w:tcBorders>
            <w:vAlign w:val="center"/>
          </w:tcPr>
          <w:p w14:paraId="45DC202A" w14:textId="77777777" w:rsidR="007E60C9" w:rsidRPr="000E0405" w:rsidRDefault="007E60C9" w:rsidP="009F1A5E">
            <w:pPr>
              <w:snapToGrid w:val="0"/>
              <w:spacing w:after="0"/>
              <w:jc w:val="both"/>
            </w:pPr>
            <w:r w:rsidRPr="000E0405">
              <w:rPr>
                <w:rFonts w:hint="eastAsia"/>
              </w:rPr>
              <w:t xml:space="preserve">No. </w:t>
            </w:r>
            <w:r w:rsidRPr="000E0405">
              <w:t>27%</w:t>
            </w:r>
          </w:p>
        </w:tc>
      </w:tr>
      <w:tr w:rsidR="00361D7F" w:rsidRPr="000E0405" w14:paraId="05228130"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042F1652" w14:textId="77777777" w:rsidR="007E60C9" w:rsidRPr="000E0405" w:rsidRDefault="007E60C9" w:rsidP="009F1A5E">
            <w:pPr>
              <w:snapToGrid w:val="0"/>
              <w:spacing w:after="0"/>
              <w:jc w:val="both"/>
            </w:pPr>
            <w:r w:rsidRPr="000E0405">
              <w:t>Case 18.47, SL-TDOA, BW=40MHz, RSU symmetric</w:t>
            </w:r>
          </w:p>
        </w:tc>
        <w:tc>
          <w:tcPr>
            <w:tcW w:w="583" w:type="dxa"/>
            <w:tcBorders>
              <w:top w:val="single" w:sz="4" w:space="0" w:color="000000"/>
              <w:left w:val="single" w:sz="4" w:space="0" w:color="000000"/>
              <w:bottom w:val="single" w:sz="4" w:space="0" w:color="000000"/>
              <w:right w:val="single" w:sz="4" w:space="0" w:color="000000"/>
            </w:tcBorders>
          </w:tcPr>
          <w:p w14:paraId="1D77FDE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0.65</w:t>
            </w:r>
          </w:p>
        </w:tc>
        <w:tc>
          <w:tcPr>
            <w:tcW w:w="730" w:type="dxa"/>
            <w:tcBorders>
              <w:top w:val="single" w:sz="4" w:space="0" w:color="000000"/>
              <w:left w:val="single" w:sz="4" w:space="0" w:color="000000"/>
              <w:bottom w:val="single" w:sz="4" w:space="0" w:color="000000"/>
              <w:right w:val="single" w:sz="4" w:space="0" w:color="000000"/>
            </w:tcBorders>
          </w:tcPr>
          <w:p w14:paraId="1F53CCD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0.93</w:t>
            </w:r>
          </w:p>
        </w:tc>
        <w:tc>
          <w:tcPr>
            <w:tcW w:w="730" w:type="dxa"/>
            <w:tcBorders>
              <w:top w:val="single" w:sz="4" w:space="0" w:color="000000"/>
              <w:left w:val="single" w:sz="4" w:space="0" w:color="000000"/>
              <w:bottom w:val="single" w:sz="4" w:space="0" w:color="000000"/>
              <w:right w:val="single" w:sz="4" w:space="0" w:color="000000"/>
            </w:tcBorders>
          </w:tcPr>
          <w:p w14:paraId="6CE6836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1.35</w:t>
            </w:r>
          </w:p>
        </w:tc>
        <w:tc>
          <w:tcPr>
            <w:tcW w:w="731" w:type="dxa"/>
            <w:tcBorders>
              <w:top w:val="single" w:sz="4" w:space="0" w:color="000000"/>
              <w:left w:val="single" w:sz="4" w:space="0" w:color="000000"/>
              <w:bottom w:val="single" w:sz="4" w:space="0" w:color="000000"/>
              <w:right w:val="single" w:sz="4" w:space="0" w:color="000000"/>
            </w:tcBorders>
          </w:tcPr>
          <w:p w14:paraId="624D3B0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2.24</w:t>
            </w:r>
          </w:p>
        </w:tc>
        <w:tc>
          <w:tcPr>
            <w:tcW w:w="1029" w:type="dxa"/>
            <w:tcBorders>
              <w:top w:val="single" w:sz="4" w:space="0" w:color="000000"/>
              <w:left w:val="single" w:sz="4" w:space="0" w:color="000000"/>
              <w:bottom w:val="single" w:sz="4" w:space="0" w:color="000000"/>
              <w:right w:val="single" w:sz="4" w:space="0" w:color="000000"/>
            </w:tcBorders>
            <w:vAlign w:val="center"/>
          </w:tcPr>
          <w:p w14:paraId="47DE3F34" w14:textId="77777777" w:rsidR="007E60C9" w:rsidRPr="000E0405" w:rsidRDefault="007E60C9" w:rsidP="009F1A5E">
            <w:pPr>
              <w:snapToGrid w:val="0"/>
              <w:spacing w:after="0"/>
              <w:jc w:val="both"/>
            </w:pPr>
            <w:r w:rsidRPr="000E0405">
              <w:rPr>
                <w:rFonts w:hint="eastAsia"/>
              </w:rPr>
              <w:t xml:space="preserve">No. </w:t>
            </w:r>
            <w:r w:rsidRPr="000E0405">
              <w:t>83%</w:t>
            </w:r>
          </w:p>
        </w:tc>
        <w:tc>
          <w:tcPr>
            <w:tcW w:w="1029" w:type="dxa"/>
            <w:tcBorders>
              <w:top w:val="single" w:sz="4" w:space="0" w:color="000000"/>
              <w:left w:val="single" w:sz="4" w:space="0" w:color="000000"/>
              <w:bottom w:val="single" w:sz="4" w:space="0" w:color="000000"/>
              <w:right w:val="single" w:sz="4" w:space="0" w:color="000000"/>
            </w:tcBorders>
            <w:vAlign w:val="center"/>
          </w:tcPr>
          <w:p w14:paraId="342B888E" w14:textId="77777777" w:rsidR="007E60C9" w:rsidRPr="000E0405" w:rsidRDefault="007E60C9" w:rsidP="009F1A5E">
            <w:pPr>
              <w:snapToGrid w:val="0"/>
              <w:spacing w:after="0"/>
              <w:jc w:val="both"/>
            </w:pPr>
            <w:r w:rsidRPr="000E0405">
              <w:rPr>
                <w:rFonts w:hint="eastAsia"/>
              </w:rPr>
              <w:t xml:space="preserve">No. </w:t>
            </w:r>
            <w:r w:rsidRPr="000E0405">
              <w:t>37%</w:t>
            </w:r>
          </w:p>
        </w:tc>
      </w:tr>
      <w:tr w:rsidR="00361D7F" w:rsidRPr="000E0405" w14:paraId="4EB44C16"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17C2BA80" w14:textId="77777777" w:rsidR="007E60C9" w:rsidRPr="000E0405" w:rsidRDefault="007E60C9" w:rsidP="009F1A5E">
            <w:pPr>
              <w:snapToGrid w:val="0"/>
              <w:spacing w:after="0"/>
              <w:jc w:val="both"/>
            </w:pPr>
            <w:r w:rsidRPr="000E0405">
              <w:t>Case 18.53, SL-TDOA, BW=40MHz, RSU symmetric</w:t>
            </w:r>
          </w:p>
        </w:tc>
        <w:tc>
          <w:tcPr>
            <w:tcW w:w="583" w:type="dxa"/>
            <w:tcBorders>
              <w:top w:val="single" w:sz="4" w:space="0" w:color="000000"/>
              <w:left w:val="single" w:sz="4" w:space="0" w:color="000000"/>
              <w:bottom w:val="single" w:sz="4" w:space="0" w:color="000000"/>
              <w:right w:val="single" w:sz="4" w:space="0" w:color="000000"/>
            </w:tcBorders>
          </w:tcPr>
          <w:p w14:paraId="24796C7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0.60</w:t>
            </w:r>
          </w:p>
        </w:tc>
        <w:tc>
          <w:tcPr>
            <w:tcW w:w="730" w:type="dxa"/>
            <w:tcBorders>
              <w:top w:val="single" w:sz="4" w:space="0" w:color="000000"/>
              <w:left w:val="single" w:sz="4" w:space="0" w:color="000000"/>
              <w:bottom w:val="single" w:sz="4" w:space="0" w:color="000000"/>
              <w:right w:val="single" w:sz="4" w:space="0" w:color="000000"/>
            </w:tcBorders>
          </w:tcPr>
          <w:p w14:paraId="61439C6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0.85</w:t>
            </w:r>
          </w:p>
        </w:tc>
        <w:tc>
          <w:tcPr>
            <w:tcW w:w="730" w:type="dxa"/>
            <w:tcBorders>
              <w:top w:val="single" w:sz="4" w:space="0" w:color="000000"/>
              <w:left w:val="single" w:sz="4" w:space="0" w:color="000000"/>
              <w:bottom w:val="single" w:sz="4" w:space="0" w:color="000000"/>
              <w:right w:val="single" w:sz="4" w:space="0" w:color="000000"/>
            </w:tcBorders>
          </w:tcPr>
          <w:p w14:paraId="79D4D11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1.19</w:t>
            </w:r>
          </w:p>
        </w:tc>
        <w:tc>
          <w:tcPr>
            <w:tcW w:w="731" w:type="dxa"/>
            <w:tcBorders>
              <w:top w:val="single" w:sz="4" w:space="0" w:color="000000"/>
              <w:left w:val="single" w:sz="4" w:space="0" w:color="000000"/>
              <w:bottom w:val="single" w:sz="4" w:space="0" w:color="000000"/>
              <w:right w:val="single" w:sz="4" w:space="0" w:color="000000"/>
            </w:tcBorders>
          </w:tcPr>
          <w:p w14:paraId="74667B3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1.83</w:t>
            </w:r>
          </w:p>
        </w:tc>
        <w:tc>
          <w:tcPr>
            <w:tcW w:w="1029" w:type="dxa"/>
            <w:tcBorders>
              <w:top w:val="single" w:sz="4" w:space="0" w:color="000000"/>
              <w:left w:val="single" w:sz="4" w:space="0" w:color="000000"/>
              <w:bottom w:val="single" w:sz="4" w:space="0" w:color="000000"/>
              <w:right w:val="single" w:sz="4" w:space="0" w:color="000000"/>
            </w:tcBorders>
            <w:vAlign w:val="center"/>
          </w:tcPr>
          <w:p w14:paraId="1A9172E7" w14:textId="77777777" w:rsidR="007E60C9" w:rsidRPr="000E0405" w:rsidRDefault="007E60C9" w:rsidP="009F1A5E">
            <w:pPr>
              <w:snapToGrid w:val="0"/>
              <w:spacing w:after="0"/>
              <w:jc w:val="both"/>
            </w:pPr>
            <w:r w:rsidRPr="000E0405">
              <w:rPr>
                <w:rFonts w:hint="eastAsia"/>
              </w:rPr>
              <w:t xml:space="preserve">No. </w:t>
            </w:r>
            <w:r w:rsidRPr="000E0405">
              <w:t>86%</w:t>
            </w:r>
          </w:p>
        </w:tc>
        <w:tc>
          <w:tcPr>
            <w:tcW w:w="1029" w:type="dxa"/>
            <w:tcBorders>
              <w:top w:val="single" w:sz="4" w:space="0" w:color="000000"/>
              <w:left w:val="single" w:sz="4" w:space="0" w:color="000000"/>
              <w:bottom w:val="single" w:sz="4" w:space="0" w:color="000000"/>
              <w:right w:val="single" w:sz="4" w:space="0" w:color="000000"/>
            </w:tcBorders>
            <w:vAlign w:val="center"/>
          </w:tcPr>
          <w:p w14:paraId="58F1C8E1" w14:textId="77777777" w:rsidR="007E60C9" w:rsidRPr="000E0405" w:rsidRDefault="007E60C9" w:rsidP="009F1A5E">
            <w:pPr>
              <w:snapToGrid w:val="0"/>
              <w:spacing w:after="0"/>
              <w:jc w:val="both"/>
            </w:pPr>
            <w:r w:rsidRPr="000E0405">
              <w:rPr>
                <w:rFonts w:hint="eastAsia"/>
              </w:rPr>
              <w:t xml:space="preserve">No. </w:t>
            </w:r>
            <w:r w:rsidRPr="000E0405">
              <w:t>40%</w:t>
            </w:r>
          </w:p>
        </w:tc>
      </w:tr>
      <w:tr w:rsidR="00361D7F" w:rsidRPr="000E0405" w14:paraId="76AE69EF" w14:textId="77777777" w:rsidTr="007E60C9">
        <w:trPr>
          <w:trHeight w:val="300"/>
          <w:jc w:val="center"/>
        </w:trPr>
        <w:tc>
          <w:tcPr>
            <w:tcW w:w="480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D7B47E" w14:textId="77777777" w:rsidR="007E60C9" w:rsidRPr="000E0405" w:rsidRDefault="007E60C9" w:rsidP="009F1A5E">
            <w:pPr>
              <w:snapToGrid w:val="0"/>
              <w:spacing w:after="0"/>
            </w:pPr>
          </w:p>
        </w:tc>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6F343111" w14:textId="77777777" w:rsidR="007E60C9" w:rsidRPr="000E0405" w:rsidRDefault="007E60C9" w:rsidP="009F1A5E">
            <w:pPr>
              <w:keepNext/>
              <w:keepLines/>
              <w:spacing w:after="0" w:line="259" w:lineRule="auto"/>
              <w:rPr>
                <w:rFonts w:ascii="Arial" w:hAnsi="Arial"/>
                <w:sz w:val="18"/>
              </w:rPr>
            </w:pPr>
          </w:p>
        </w:tc>
        <w:tc>
          <w:tcPr>
            <w:tcW w:w="730" w:type="dxa"/>
            <w:tcBorders>
              <w:top w:val="single" w:sz="4" w:space="0" w:color="000000"/>
              <w:left w:val="single" w:sz="4" w:space="0" w:color="000000"/>
              <w:bottom w:val="single" w:sz="4" w:space="0" w:color="000000"/>
              <w:right w:val="single" w:sz="4" w:space="0" w:color="000000"/>
            </w:tcBorders>
            <w:shd w:val="clear" w:color="auto" w:fill="D9D9D9"/>
          </w:tcPr>
          <w:p w14:paraId="404B5D93" w14:textId="77777777" w:rsidR="007E60C9" w:rsidRPr="000E0405" w:rsidRDefault="007E60C9" w:rsidP="009F1A5E">
            <w:pPr>
              <w:keepNext/>
              <w:keepLines/>
              <w:spacing w:after="0" w:line="259" w:lineRule="auto"/>
              <w:rPr>
                <w:rFonts w:ascii="Arial" w:hAnsi="Arial"/>
                <w:sz w:val="18"/>
              </w:rPr>
            </w:pPr>
          </w:p>
        </w:tc>
        <w:tc>
          <w:tcPr>
            <w:tcW w:w="730" w:type="dxa"/>
            <w:tcBorders>
              <w:top w:val="single" w:sz="4" w:space="0" w:color="000000"/>
              <w:left w:val="single" w:sz="4" w:space="0" w:color="000000"/>
              <w:bottom w:val="single" w:sz="4" w:space="0" w:color="000000"/>
              <w:right w:val="single" w:sz="4" w:space="0" w:color="000000"/>
            </w:tcBorders>
            <w:shd w:val="clear" w:color="auto" w:fill="D9D9D9"/>
          </w:tcPr>
          <w:p w14:paraId="2651A8BF" w14:textId="77777777" w:rsidR="007E60C9" w:rsidRPr="000E0405" w:rsidRDefault="007E60C9" w:rsidP="009F1A5E">
            <w:pPr>
              <w:keepNext/>
              <w:keepLines/>
              <w:spacing w:after="0" w:line="259" w:lineRule="auto"/>
              <w:rPr>
                <w:rFonts w:ascii="Arial" w:hAnsi="Arial"/>
                <w:sz w:val="18"/>
              </w:rPr>
            </w:pPr>
          </w:p>
        </w:tc>
        <w:tc>
          <w:tcPr>
            <w:tcW w:w="731" w:type="dxa"/>
            <w:tcBorders>
              <w:top w:val="single" w:sz="4" w:space="0" w:color="000000"/>
              <w:left w:val="single" w:sz="4" w:space="0" w:color="000000"/>
              <w:bottom w:val="single" w:sz="4" w:space="0" w:color="000000"/>
              <w:right w:val="single" w:sz="4" w:space="0" w:color="000000"/>
            </w:tcBorders>
            <w:shd w:val="clear" w:color="auto" w:fill="D9D9D9"/>
          </w:tcPr>
          <w:p w14:paraId="25C360C9" w14:textId="77777777" w:rsidR="007E60C9" w:rsidRPr="000E0405" w:rsidRDefault="007E60C9" w:rsidP="009F1A5E">
            <w:pPr>
              <w:keepNext/>
              <w:keepLines/>
              <w:spacing w:after="0" w:line="259" w:lineRule="auto"/>
              <w:rPr>
                <w:rFonts w:ascii="Arial" w:hAnsi="Arial"/>
                <w:sz w:val="18"/>
              </w:rPr>
            </w:pPr>
          </w:p>
        </w:tc>
        <w:tc>
          <w:tcPr>
            <w:tcW w:w="10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64B7BD" w14:textId="77777777" w:rsidR="007E60C9" w:rsidRPr="000E0405" w:rsidRDefault="007E60C9" w:rsidP="009F1A5E">
            <w:pPr>
              <w:snapToGrid w:val="0"/>
              <w:spacing w:after="0"/>
              <w:jc w:val="both"/>
            </w:pPr>
          </w:p>
        </w:tc>
        <w:tc>
          <w:tcPr>
            <w:tcW w:w="10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E9BAC1" w14:textId="77777777" w:rsidR="007E60C9" w:rsidRPr="000E0405" w:rsidRDefault="007E60C9" w:rsidP="009F1A5E">
            <w:pPr>
              <w:snapToGrid w:val="0"/>
              <w:spacing w:after="0"/>
              <w:jc w:val="both"/>
            </w:pPr>
          </w:p>
        </w:tc>
      </w:tr>
      <w:tr w:rsidR="00361D7F" w:rsidRPr="000E0405" w14:paraId="1196D3C4"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1C22DE47" w14:textId="77777777" w:rsidR="007E60C9" w:rsidRPr="000E0405" w:rsidRDefault="007E60C9" w:rsidP="009F1A5E">
            <w:pPr>
              <w:snapToGrid w:val="0"/>
              <w:spacing w:after="0"/>
              <w:jc w:val="both"/>
            </w:pPr>
            <w:r w:rsidRPr="000E0405">
              <w:t>Case 18.3, SL-TDOA, BW=100MHz, RSU staggered</w:t>
            </w:r>
          </w:p>
        </w:tc>
        <w:tc>
          <w:tcPr>
            <w:tcW w:w="583" w:type="dxa"/>
            <w:tcBorders>
              <w:top w:val="single" w:sz="4" w:space="0" w:color="000000"/>
              <w:left w:val="single" w:sz="4" w:space="0" w:color="000000"/>
              <w:bottom w:val="single" w:sz="4" w:space="0" w:color="000000"/>
              <w:right w:val="single" w:sz="4" w:space="0" w:color="000000"/>
            </w:tcBorders>
          </w:tcPr>
          <w:p w14:paraId="00B6055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0.52</w:t>
            </w:r>
          </w:p>
        </w:tc>
        <w:tc>
          <w:tcPr>
            <w:tcW w:w="730" w:type="dxa"/>
            <w:tcBorders>
              <w:top w:val="single" w:sz="4" w:space="0" w:color="000000"/>
              <w:left w:val="single" w:sz="4" w:space="0" w:color="000000"/>
              <w:bottom w:val="single" w:sz="4" w:space="0" w:color="000000"/>
              <w:right w:val="single" w:sz="4" w:space="0" w:color="000000"/>
            </w:tcBorders>
          </w:tcPr>
          <w:p w14:paraId="61F883C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0.69</w:t>
            </w:r>
          </w:p>
        </w:tc>
        <w:tc>
          <w:tcPr>
            <w:tcW w:w="730" w:type="dxa"/>
            <w:tcBorders>
              <w:top w:val="single" w:sz="4" w:space="0" w:color="000000"/>
              <w:left w:val="single" w:sz="4" w:space="0" w:color="000000"/>
              <w:bottom w:val="single" w:sz="4" w:space="0" w:color="000000"/>
              <w:right w:val="single" w:sz="4" w:space="0" w:color="000000"/>
            </w:tcBorders>
          </w:tcPr>
          <w:p w14:paraId="15E4053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0.92</w:t>
            </w:r>
          </w:p>
        </w:tc>
        <w:tc>
          <w:tcPr>
            <w:tcW w:w="731" w:type="dxa"/>
            <w:tcBorders>
              <w:top w:val="single" w:sz="4" w:space="0" w:color="000000"/>
              <w:left w:val="single" w:sz="4" w:space="0" w:color="000000"/>
              <w:bottom w:val="single" w:sz="4" w:space="0" w:color="000000"/>
              <w:right w:val="single" w:sz="4" w:space="0" w:color="000000"/>
            </w:tcBorders>
          </w:tcPr>
          <w:p w14:paraId="67A9F74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1.40</w:t>
            </w:r>
          </w:p>
        </w:tc>
        <w:tc>
          <w:tcPr>
            <w:tcW w:w="1029" w:type="dxa"/>
            <w:tcBorders>
              <w:top w:val="single" w:sz="4" w:space="0" w:color="000000"/>
              <w:left w:val="single" w:sz="4" w:space="0" w:color="000000"/>
              <w:bottom w:val="single" w:sz="4" w:space="0" w:color="000000"/>
              <w:right w:val="single" w:sz="4" w:space="0" w:color="000000"/>
            </w:tcBorders>
            <w:vAlign w:val="center"/>
          </w:tcPr>
          <w:p w14:paraId="7E817F17"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48F59D0D" w14:textId="77777777" w:rsidR="007E60C9" w:rsidRPr="000E0405" w:rsidRDefault="007E60C9" w:rsidP="009F1A5E">
            <w:pPr>
              <w:snapToGrid w:val="0"/>
              <w:spacing w:after="0"/>
              <w:jc w:val="both"/>
            </w:pPr>
            <w:r w:rsidRPr="000E0405">
              <w:rPr>
                <w:rFonts w:hint="eastAsia"/>
              </w:rPr>
              <w:t xml:space="preserve">No. </w:t>
            </w:r>
            <w:r w:rsidRPr="000E0405">
              <w:t>47%</w:t>
            </w:r>
          </w:p>
        </w:tc>
      </w:tr>
      <w:tr w:rsidR="00361D7F" w:rsidRPr="000E0405" w14:paraId="2BBF590B"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6246CA16" w14:textId="77777777" w:rsidR="007E60C9" w:rsidRPr="000E0405" w:rsidRDefault="007E60C9" w:rsidP="009F1A5E">
            <w:pPr>
              <w:snapToGrid w:val="0"/>
              <w:spacing w:after="0"/>
              <w:jc w:val="both"/>
            </w:pPr>
            <w:r w:rsidRPr="000E0405">
              <w:t>Case 18.9, SL-TDOA, BW=100MHz, RSU staggered</w:t>
            </w:r>
          </w:p>
        </w:tc>
        <w:tc>
          <w:tcPr>
            <w:tcW w:w="583" w:type="dxa"/>
            <w:tcBorders>
              <w:top w:val="single" w:sz="4" w:space="0" w:color="000000"/>
              <w:left w:val="single" w:sz="4" w:space="0" w:color="000000"/>
              <w:bottom w:val="single" w:sz="4" w:space="0" w:color="000000"/>
              <w:right w:val="single" w:sz="4" w:space="0" w:color="000000"/>
            </w:tcBorders>
          </w:tcPr>
          <w:p w14:paraId="50C39D8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0.45</w:t>
            </w:r>
          </w:p>
        </w:tc>
        <w:tc>
          <w:tcPr>
            <w:tcW w:w="730" w:type="dxa"/>
            <w:tcBorders>
              <w:top w:val="single" w:sz="4" w:space="0" w:color="000000"/>
              <w:left w:val="single" w:sz="4" w:space="0" w:color="000000"/>
              <w:bottom w:val="single" w:sz="4" w:space="0" w:color="000000"/>
              <w:right w:val="single" w:sz="4" w:space="0" w:color="000000"/>
            </w:tcBorders>
          </w:tcPr>
          <w:p w14:paraId="7B80628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0.60</w:t>
            </w:r>
          </w:p>
        </w:tc>
        <w:tc>
          <w:tcPr>
            <w:tcW w:w="730" w:type="dxa"/>
            <w:tcBorders>
              <w:top w:val="single" w:sz="4" w:space="0" w:color="000000"/>
              <w:left w:val="single" w:sz="4" w:space="0" w:color="000000"/>
              <w:bottom w:val="single" w:sz="4" w:space="0" w:color="000000"/>
              <w:right w:val="single" w:sz="4" w:space="0" w:color="000000"/>
            </w:tcBorders>
          </w:tcPr>
          <w:p w14:paraId="0751686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0.79</w:t>
            </w:r>
          </w:p>
        </w:tc>
        <w:tc>
          <w:tcPr>
            <w:tcW w:w="731" w:type="dxa"/>
            <w:tcBorders>
              <w:top w:val="single" w:sz="4" w:space="0" w:color="000000"/>
              <w:left w:val="single" w:sz="4" w:space="0" w:color="000000"/>
              <w:bottom w:val="single" w:sz="4" w:space="0" w:color="000000"/>
              <w:right w:val="single" w:sz="4" w:space="0" w:color="000000"/>
            </w:tcBorders>
          </w:tcPr>
          <w:p w14:paraId="591F25A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1.21</w:t>
            </w:r>
          </w:p>
        </w:tc>
        <w:tc>
          <w:tcPr>
            <w:tcW w:w="1029" w:type="dxa"/>
            <w:tcBorders>
              <w:top w:val="single" w:sz="4" w:space="0" w:color="000000"/>
              <w:left w:val="single" w:sz="4" w:space="0" w:color="000000"/>
              <w:bottom w:val="single" w:sz="4" w:space="0" w:color="000000"/>
              <w:right w:val="single" w:sz="4" w:space="0" w:color="000000"/>
            </w:tcBorders>
            <w:vAlign w:val="center"/>
          </w:tcPr>
          <w:p w14:paraId="1AF3BF79"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140555F5" w14:textId="77777777" w:rsidR="007E60C9" w:rsidRPr="000E0405" w:rsidRDefault="007E60C9" w:rsidP="009F1A5E">
            <w:pPr>
              <w:snapToGrid w:val="0"/>
              <w:spacing w:after="0"/>
              <w:jc w:val="both"/>
            </w:pPr>
            <w:r w:rsidRPr="000E0405">
              <w:rPr>
                <w:rFonts w:hint="eastAsia"/>
              </w:rPr>
              <w:t xml:space="preserve">No. </w:t>
            </w:r>
            <w:r w:rsidRPr="000E0405">
              <w:t>56%</w:t>
            </w:r>
          </w:p>
        </w:tc>
      </w:tr>
      <w:tr w:rsidR="00361D7F" w:rsidRPr="000E0405" w14:paraId="357A7E30"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66C7C7F2" w14:textId="77777777" w:rsidR="007E60C9" w:rsidRPr="000E0405" w:rsidRDefault="007E60C9" w:rsidP="009F1A5E">
            <w:pPr>
              <w:snapToGrid w:val="0"/>
              <w:spacing w:after="0"/>
              <w:jc w:val="both"/>
            </w:pPr>
            <w:r w:rsidRPr="000E0405">
              <w:t>Case 18.15, SL-TDOA, BW=100MHz, RSU staggered</w:t>
            </w:r>
          </w:p>
        </w:tc>
        <w:tc>
          <w:tcPr>
            <w:tcW w:w="583" w:type="dxa"/>
            <w:tcBorders>
              <w:top w:val="single" w:sz="4" w:space="0" w:color="000000"/>
              <w:left w:val="single" w:sz="4" w:space="0" w:color="000000"/>
              <w:bottom w:val="single" w:sz="4" w:space="0" w:color="000000"/>
              <w:right w:val="single" w:sz="4" w:space="0" w:color="000000"/>
            </w:tcBorders>
          </w:tcPr>
          <w:p w14:paraId="194E7DA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0.41</w:t>
            </w:r>
          </w:p>
        </w:tc>
        <w:tc>
          <w:tcPr>
            <w:tcW w:w="730" w:type="dxa"/>
            <w:tcBorders>
              <w:top w:val="single" w:sz="4" w:space="0" w:color="000000"/>
              <w:left w:val="single" w:sz="4" w:space="0" w:color="000000"/>
              <w:bottom w:val="single" w:sz="4" w:space="0" w:color="000000"/>
              <w:right w:val="single" w:sz="4" w:space="0" w:color="000000"/>
            </w:tcBorders>
          </w:tcPr>
          <w:p w14:paraId="733781B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0.55</w:t>
            </w:r>
          </w:p>
        </w:tc>
        <w:tc>
          <w:tcPr>
            <w:tcW w:w="730" w:type="dxa"/>
            <w:tcBorders>
              <w:top w:val="single" w:sz="4" w:space="0" w:color="000000"/>
              <w:left w:val="single" w:sz="4" w:space="0" w:color="000000"/>
              <w:bottom w:val="single" w:sz="4" w:space="0" w:color="000000"/>
              <w:right w:val="single" w:sz="4" w:space="0" w:color="000000"/>
            </w:tcBorders>
          </w:tcPr>
          <w:p w14:paraId="3377B0E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0.75</w:t>
            </w:r>
          </w:p>
        </w:tc>
        <w:tc>
          <w:tcPr>
            <w:tcW w:w="731" w:type="dxa"/>
            <w:tcBorders>
              <w:top w:val="single" w:sz="4" w:space="0" w:color="000000"/>
              <w:left w:val="single" w:sz="4" w:space="0" w:color="000000"/>
              <w:bottom w:val="single" w:sz="4" w:space="0" w:color="000000"/>
              <w:right w:val="single" w:sz="4" w:space="0" w:color="000000"/>
            </w:tcBorders>
          </w:tcPr>
          <w:p w14:paraId="11CA77F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1.16</w:t>
            </w:r>
          </w:p>
        </w:tc>
        <w:tc>
          <w:tcPr>
            <w:tcW w:w="1029" w:type="dxa"/>
            <w:tcBorders>
              <w:top w:val="single" w:sz="4" w:space="0" w:color="000000"/>
              <w:left w:val="single" w:sz="4" w:space="0" w:color="000000"/>
              <w:bottom w:val="single" w:sz="4" w:space="0" w:color="000000"/>
              <w:right w:val="single" w:sz="4" w:space="0" w:color="000000"/>
            </w:tcBorders>
            <w:vAlign w:val="center"/>
          </w:tcPr>
          <w:p w14:paraId="1F683337"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7B819693" w14:textId="77777777" w:rsidR="007E60C9" w:rsidRPr="000E0405" w:rsidRDefault="007E60C9" w:rsidP="009F1A5E">
            <w:pPr>
              <w:snapToGrid w:val="0"/>
              <w:spacing w:after="0"/>
              <w:jc w:val="both"/>
            </w:pPr>
            <w:r w:rsidRPr="000E0405">
              <w:rPr>
                <w:rFonts w:hint="eastAsia"/>
              </w:rPr>
              <w:t xml:space="preserve">No. </w:t>
            </w:r>
            <w:r w:rsidRPr="000E0405">
              <w:t>61%</w:t>
            </w:r>
          </w:p>
        </w:tc>
      </w:tr>
      <w:tr w:rsidR="00361D7F" w:rsidRPr="000E0405" w14:paraId="3CC9B4EC"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3747C9C9" w14:textId="77777777" w:rsidR="007E60C9" w:rsidRPr="000E0405" w:rsidRDefault="007E60C9" w:rsidP="009F1A5E">
            <w:pPr>
              <w:snapToGrid w:val="0"/>
              <w:spacing w:after="0"/>
              <w:jc w:val="both"/>
            </w:pPr>
            <w:r w:rsidRPr="000E0405">
              <w:t>Case 18.21, SL-TDOA, BW=100MHz, RSU staggered</w:t>
            </w:r>
          </w:p>
        </w:tc>
        <w:tc>
          <w:tcPr>
            <w:tcW w:w="583" w:type="dxa"/>
            <w:tcBorders>
              <w:top w:val="single" w:sz="4" w:space="0" w:color="000000"/>
              <w:left w:val="single" w:sz="4" w:space="0" w:color="000000"/>
              <w:bottom w:val="single" w:sz="4" w:space="0" w:color="000000"/>
              <w:right w:val="single" w:sz="4" w:space="0" w:color="000000"/>
            </w:tcBorders>
          </w:tcPr>
          <w:p w14:paraId="5814EF6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0.52</w:t>
            </w:r>
          </w:p>
        </w:tc>
        <w:tc>
          <w:tcPr>
            <w:tcW w:w="730" w:type="dxa"/>
            <w:tcBorders>
              <w:top w:val="single" w:sz="4" w:space="0" w:color="000000"/>
              <w:left w:val="single" w:sz="4" w:space="0" w:color="000000"/>
              <w:bottom w:val="single" w:sz="4" w:space="0" w:color="000000"/>
              <w:right w:val="single" w:sz="4" w:space="0" w:color="000000"/>
            </w:tcBorders>
          </w:tcPr>
          <w:p w14:paraId="3630EB8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0.69</w:t>
            </w:r>
          </w:p>
        </w:tc>
        <w:tc>
          <w:tcPr>
            <w:tcW w:w="730" w:type="dxa"/>
            <w:tcBorders>
              <w:top w:val="single" w:sz="4" w:space="0" w:color="000000"/>
              <w:left w:val="single" w:sz="4" w:space="0" w:color="000000"/>
              <w:bottom w:val="single" w:sz="4" w:space="0" w:color="000000"/>
              <w:right w:val="single" w:sz="4" w:space="0" w:color="000000"/>
            </w:tcBorders>
          </w:tcPr>
          <w:p w14:paraId="0DC975B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0.93</w:t>
            </w:r>
          </w:p>
        </w:tc>
        <w:tc>
          <w:tcPr>
            <w:tcW w:w="731" w:type="dxa"/>
            <w:tcBorders>
              <w:top w:val="single" w:sz="4" w:space="0" w:color="000000"/>
              <w:left w:val="single" w:sz="4" w:space="0" w:color="000000"/>
              <w:bottom w:val="single" w:sz="4" w:space="0" w:color="000000"/>
              <w:right w:val="single" w:sz="4" w:space="0" w:color="000000"/>
            </w:tcBorders>
          </w:tcPr>
          <w:p w14:paraId="04B599C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1.41</w:t>
            </w:r>
          </w:p>
        </w:tc>
        <w:tc>
          <w:tcPr>
            <w:tcW w:w="1029" w:type="dxa"/>
            <w:tcBorders>
              <w:top w:val="single" w:sz="4" w:space="0" w:color="000000"/>
              <w:left w:val="single" w:sz="4" w:space="0" w:color="000000"/>
              <w:bottom w:val="single" w:sz="4" w:space="0" w:color="000000"/>
              <w:right w:val="single" w:sz="4" w:space="0" w:color="000000"/>
            </w:tcBorders>
            <w:vAlign w:val="center"/>
          </w:tcPr>
          <w:p w14:paraId="45D8B517"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25A818BC" w14:textId="77777777" w:rsidR="007E60C9" w:rsidRPr="000E0405" w:rsidRDefault="007E60C9" w:rsidP="009F1A5E">
            <w:pPr>
              <w:snapToGrid w:val="0"/>
              <w:spacing w:after="0"/>
              <w:jc w:val="both"/>
            </w:pPr>
            <w:r w:rsidRPr="000E0405">
              <w:rPr>
                <w:rFonts w:hint="eastAsia"/>
              </w:rPr>
              <w:t xml:space="preserve">No. </w:t>
            </w:r>
            <w:r w:rsidRPr="000E0405">
              <w:t>47%</w:t>
            </w:r>
          </w:p>
        </w:tc>
      </w:tr>
      <w:tr w:rsidR="00361D7F" w:rsidRPr="000E0405" w14:paraId="03E1774F"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212E864C" w14:textId="77777777" w:rsidR="007E60C9" w:rsidRPr="000E0405" w:rsidRDefault="007E60C9" w:rsidP="009F1A5E">
            <w:pPr>
              <w:snapToGrid w:val="0"/>
              <w:spacing w:after="0"/>
              <w:jc w:val="both"/>
            </w:pPr>
            <w:r w:rsidRPr="000E0405">
              <w:t>Case 18.27, SL-TDOA, BW=100MHz, RSU staggered</w:t>
            </w:r>
          </w:p>
        </w:tc>
        <w:tc>
          <w:tcPr>
            <w:tcW w:w="583" w:type="dxa"/>
            <w:tcBorders>
              <w:top w:val="single" w:sz="4" w:space="0" w:color="000000"/>
              <w:left w:val="single" w:sz="4" w:space="0" w:color="000000"/>
              <w:bottom w:val="single" w:sz="4" w:space="0" w:color="000000"/>
              <w:right w:val="single" w:sz="4" w:space="0" w:color="000000"/>
            </w:tcBorders>
            <w:shd w:val="clear" w:color="auto" w:fill="auto"/>
          </w:tcPr>
          <w:p w14:paraId="10E2CCC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0.46</w:t>
            </w:r>
          </w:p>
        </w:tc>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67D7C15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0.61</w:t>
            </w:r>
          </w:p>
        </w:tc>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5B2123E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0.81</w:t>
            </w:r>
          </w:p>
        </w:tc>
        <w:tc>
          <w:tcPr>
            <w:tcW w:w="731" w:type="dxa"/>
            <w:tcBorders>
              <w:top w:val="single" w:sz="4" w:space="0" w:color="000000"/>
              <w:left w:val="single" w:sz="4" w:space="0" w:color="000000"/>
              <w:bottom w:val="single" w:sz="4" w:space="0" w:color="000000"/>
              <w:right w:val="single" w:sz="4" w:space="0" w:color="000000"/>
            </w:tcBorders>
            <w:shd w:val="clear" w:color="auto" w:fill="auto"/>
          </w:tcPr>
          <w:p w14:paraId="216A89E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1.23</w:t>
            </w:r>
          </w:p>
        </w:tc>
        <w:tc>
          <w:tcPr>
            <w:tcW w:w="1029" w:type="dxa"/>
            <w:tcBorders>
              <w:top w:val="single" w:sz="4" w:space="0" w:color="000000"/>
              <w:left w:val="single" w:sz="4" w:space="0" w:color="000000"/>
              <w:bottom w:val="single" w:sz="4" w:space="0" w:color="000000"/>
              <w:right w:val="single" w:sz="4" w:space="0" w:color="000000"/>
            </w:tcBorders>
            <w:vAlign w:val="center"/>
          </w:tcPr>
          <w:p w14:paraId="0F39B6AB"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34217DBC" w14:textId="77777777" w:rsidR="007E60C9" w:rsidRPr="000E0405" w:rsidRDefault="007E60C9" w:rsidP="009F1A5E">
            <w:pPr>
              <w:snapToGrid w:val="0"/>
              <w:spacing w:after="0"/>
              <w:jc w:val="both"/>
            </w:pPr>
            <w:r w:rsidRPr="000E0405">
              <w:rPr>
                <w:rFonts w:hint="eastAsia"/>
              </w:rPr>
              <w:t xml:space="preserve">No. </w:t>
            </w:r>
            <w:r w:rsidRPr="000E0405">
              <w:t>56%</w:t>
            </w:r>
          </w:p>
        </w:tc>
      </w:tr>
      <w:tr w:rsidR="00361D7F" w:rsidRPr="000E0405" w14:paraId="651C8F36"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7BAAB549" w14:textId="77777777" w:rsidR="007E60C9" w:rsidRPr="000E0405" w:rsidRDefault="007E60C9" w:rsidP="009F1A5E">
            <w:pPr>
              <w:snapToGrid w:val="0"/>
              <w:spacing w:after="0"/>
              <w:jc w:val="both"/>
            </w:pPr>
            <w:r w:rsidRPr="000E0405">
              <w:t>Case 18.33, SL-TDOA, BW=100MHz, RSU staggered</w:t>
            </w:r>
          </w:p>
        </w:tc>
        <w:tc>
          <w:tcPr>
            <w:tcW w:w="583" w:type="dxa"/>
            <w:tcBorders>
              <w:top w:val="single" w:sz="4" w:space="0" w:color="000000"/>
              <w:left w:val="single" w:sz="4" w:space="0" w:color="000000"/>
              <w:bottom w:val="single" w:sz="4" w:space="0" w:color="000000"/>
              <w:right w:val="single" w:sz="4" w:space="0" w:color="000000"/>
            </w:tcBorders>
          </w:tcPr>
          <w:p w14:paraId="5EF9BC6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0.42</w:t>
            </w:r>
          </w:p>
        </w:tc>
        <w:tc>
          <w:tcPr>
            <w:tcW w:w="730" w:type="dxa"/>
            <w:tcBorders>
              <w:top w:val="single" w:sz="4" w:space="0" w:color="000000"/>
              <w:left w:val="single" w:sz="4" w:space="0" w:color="000000"/>
              <w:bottom w:val="single" w:sz="4" w:space="0" w:color="000000"/>
              <w:right w:val="single" w:sz="4" w:space="0" w:color="000000"/>
            </w:tcBorders>
          </w:tcPr>
          <w:p w14:paraId="2DBEE58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0.56</w:t>
            </w:r>
          </w:p>
        </w:tc>
        <w:tc>
          <w:tcPr>
            <w:tcW w:w="730" w:type="dxa"/>
            <w:tcBorders>
              <w:top w:val="single" w:sz="4" w:space="0" w:color="000000"/>
              <w:left w:val="single" w:sz="4" w:space="0" w:color="000000"/>
              <w:bottom w:val="single" w:sz="4" w:space="0" w:color="000000"/>
              <w:right w:val="single" w:sz="4" w:space="0" w:color="000000"/>
            </w:tcBorders>
          </w:tcPr>
          <w:p w14:paraId="0F78923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0.76</w:t>
            </w:r>
          </w:p>
        </w:tc>
        <w:tc>
          <w:tcPr>
            <w:tcW w:w="731" w:type="dxa"/>
            <w:tcBorders>
              <w:top w:val="single" w:sz="4" w:space="0" w:color="000000"/>
              <w:left w:val="single" w:sz="4" w:space="0" w:color="000000"/>
              <w:bottom w:val="single" w:sz="4" w:space="0" w:color="000000"/>
              <w:right w:val="single" w:sz="4" w:space="0" w:color="000000"/>
            </w:tcBorders>
          </w:tcPr>
          <w:p w14:paraId="1F8EDCF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1.15</w:t>
            </w:r>
          </w:p>
        </w:tc>
        <w:tc>
          <w:tcPr>
            <w:tcW w:w="1029" w:type="dxa"/>
            <w:tcBorders>
              <w:top w:val="single" w:sz="4" w:space="0" w:color="000000"/>
              <w:left w:val="single" w:sz="4" w:space="0" w:color="000000"/>
              <w:bottom w:val="single" w:sz="4" w:space="0" w:color="000000"/>
              <w:right w:val="single" w:sz="4" w:space="0" w:color="000000"/>
            </w:tcBorders>
            <w:vAlign w:val="center"/>
          </w:tcPr>
          <w:p w14:paraId="46C0C3E8"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6C2867A1" w14:textId="77777777" w:rsidR="007E60C9" w:rsidRPr="000E0405" w:rsidRDefault="007E60C9" w:rsidP="009F1A5E">
            <w:pPr>
              <w:snapToGrid w:val="0"/>
              <w:spacing w:after="0"/>
              <w:jc w:val="both"/>
            </w:pPr>
            <w:r w:rsidRPr="000E0405">
              <w:rPr>
                <w:rFonts w:hint="eastAsia"/>
              </w:rPr>
              <w:t xml:space="preserve">No. </w:t>
            </w:r>
            <w:r w:rsidRPr="000E0405">
              <w:t>61%</w:t>
            </w:r>
          </w:p>
        </w:tc>
      </w:tr>
      <w:tr w:rsidR="00361D7F" w:rsidRPr="000E0405" w14:paraId="68037D84"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13AEF10C" w14:textId="77777777" w:rsidR="007E60C9" w:rsidRPr="000E0405" w:rsidRDefault="007E60C9" w:rsidP="009F1A5E">
            <w:pPr>
              <w:snapToGrid w:val="0"/>
              <w:spacing w:after="0"/>
              <w:jc w:val="both"/>
            </w:pPr>
            <w:r w:rsidRPr="000E0405">
              <w:t>Case 18.39, SL-TDOA, BW=100MHz, RSU staggered</w:t>
            </w:r>
          </w:p>
        </w:tc>
        <w:tc>
          <w:tcPr>
            <w:tcW w:w="583" w:type="dxa"/>
            <w:tcBorders>
              <w:top w:val="single" w:sz="4" w:space="0" w:color="000000"/>
              <w:left w:val="single" w:sz="4" w:space="0" w:color="000000"/>
              <w:bottom w:val="single" w:sz="4" w:space="0" w:color="000000"/>
              <w:right w:val="single" w:sz="4" w:space="0" w:color="000000"/>
            </w:tcBorders>
          </w:tcPr>
          <w:p w14:paraId="3962187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0.52</w:t>
            </w:r>
          </w:p>
        </w:tc>
        <w:tc>
          <w:tcPr>
            <w:tcW w:w="730" w:type="dxa"/>
            <w:tcBorders>
              <w:top w:val="single" w:sz="4" w:space="0" w:color="000000"/>
              <w:left w:val="single" w:sz="4" w:space="0" w:color="000000"/>
              <w:bottom w:val="single" w:sz="4" w:space="0" w:color="000000"/>
              <w:right w:val="single" w:sz="4" w:space="0" w:color="000000"/>
            </w:tcBorders>
          </w:tcPr>
          <w:p w14:paraId="0350CB5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0.69</w:t>
            </w:r>
          </w:p>
        </w:tc>
        <w:tc>
          <w:tcPr>
            <w:tcW w:w="730" w:type="dxa"/>
            <w:tcBorders>
              <w:top w:val="single" w:sz="4" w:space="0" w:color="000000"/>
              <w:left w:val="single" w:sz="4" w:space="0" w:color="000000"/>
              <w:bottom w:val="single" w:sz="4" w:space="0" w:color="000000"/>
              <w:right w:val="single" w:sz="4" w:space="0" w:color="000000"/>
            </w:tcBorders>
          </w:tcPr>
          <w:p w14:paraId="4D96BBF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0.93</w:t>
            </w:r>
          </w:p>
        </w:tc>
        <w:tc>
          <w:tcPr>
            <w:tcW w:w="731" w:type="dxa"/>
            <w:tcBorders>
              <w:top w:val="single" w:sz="4" w:space="0" w:color="000000"/>
              <w:left w:val="single" w:sz="4" w:space="0" w:color="000000"/>
              <w:bottom w:val="single" w:sz="4" w:space="0" w:color="000000"/>
              <w:right w:val="single" w:sz="4" w:space="0" w:color="000000"/>
            </w:tcBorders>
          </w:tcPr>
          <w:p w14:paraId="2AB53B3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1.41</w:t>
            </w:r>
          </w:p>
        </w:tc>
        <w:tc>
          <w:tcPr>
            <w:tcW w:w="1029" w:type="dxa"/>
            <w:tcBorders>
              <w:top w:val="single" w:sz="4" w:space="0" w:color="000000"/>
              <w:left w:val="single" w:sz="4" w:space="0" w:color="000000"/>
              <w:bottom w:val="single" w:sz="4" w:space="0" w:color="000000"/>
              <w:right w:val="single" w:sz="4" w:space="0" w:color="000000"/>
            </w:tcBorders>
            <w:vAlign w:val="center"/>
          </w:tcPr>
          <w:p w14:paraId="05AD609C"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675FF9EA" w14:textId="77777777" w:rsidR="007E60C9" w:rsidRPr="000E0405" w:rsidRDefault="007E60C9" w:rsidP="009F1A5E">
            <w:pPr>
              <w:snapToGrid w:val="0"/>
              <w:spacing w:after="0"/>
              <w:jc w:val="both"/>
            </w:pPr>
            <w:r w:rsidRPr="000E0405">
              <w:rPr>
                <w:rFonts w:hint="eastAsia"/>
              </w:rPr>
              <w:t xml:space="preserve">No. </w:t>
            </w:r>
            <w:r w:rsidRPr="000E0405">
              <w:t>47%</w:t>
            </w:r>
          </w:p>
        </w:tc>
      </w:tr>
      <w:tr w:rsidR="00361D7F" w:rsidRPr="000E0405" w14:paraId="7A2D9BD5"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68F3264A" w14:textId="77777777" w:rsidR="007E60C9" w:rsidRPr="000E0405" w:rsidRDefault="007E60C9" w:rsidP="009F1A5E">
            <w:pPr>
              <w:snapToGrid w:val="0"/>
              <w:spacing w:after="0"/>
              <w:jc w:val="both"/>
            </w:pPr>
            <w:r w:rsidRPr="000E0405">
              <w:t>Case 18.45, SL-TDOA, BW=100MHz, RSU staggered</w:t>
            </w:r>
          </w:p>
        </w:tc>
        <w:tc>
          <w:tcPr>
            <w:tcW w:w="583" w:type="dxa"/>
            <w:tcBorders>
              <w:top w:val="single" w:sz="4" w:space="0" w:color="000000"/>
              <w:left w:val="single" w:sz="4" w:space="0" w:color="000000"/>
              <w:bottom w:val="single" w:sz="4" w:space="0" w:color="000000"/>
              <w:right w:val="single" w:sz="4" w:space="0" w:color="000000"/>
            </w:tcBorders>
          </w:tcPr>
          <w:p w14:paraId="5310CFF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0.46</w:t>
            </w:r>
          </w:p>
        </w:tc>
        <w:tc>
          <w:tcPr>
            <w:tcW w:w="730" w:type="dxa"/>
            <w:tcBorders>
              <w:top w:val="single" w:sz="4" w:space="0" w:color="000000"/>
              <w:left w:val="single" w:sz="4" w:space="0" w:color="000000"/>
              <w:bottom w:val="single" w:sz="4" w:space="0" w:color="000000"/>
              <w:right w:val="single" w:sz="4" w:space="0" w:color="000000"/>
            </w:tcBorders>
          </w:tcPr>
          <w:p w14:paraId="4706B32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0.61</w:t>
            </w:r>
          </w:p>
        </w:tc>
        <w:tc>
          <w:tcPr>
            <w:tcW w:w="730" w:type="dxa"/>
            <w:tcBorders>
              <w:top w:val="single" w:sz="4" w:space="0" w:color="000000"/>
              <w:left w:val="single" w:sz="4" w:space="0" w:color="000000"/>
              <w:bottom w:val="single" w:sz="4" w:space="0" w:color="000000"/>
              <w:right w:val="single" w:sz="4" w:space="0" w:color="000000"/>
            </w:tcBorders>
          </w:tcPr>
          <w:p w14:paraId="671303F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0.80</w:t>
            </w:r>
          </w:p>
        </w:tc>
        <w:tc>
          <w:tcPr>
            <w:tcW w:w="731" w:type="dxa"/>
            <w:tcBorders>
              <w:top w:val="single" w:sz="4" w:space="0" w:color="000000"/>
              <w:left w:val="single" w:sz="4" w:space="0" w:color="000000"/>
              <w:bottom w:val="single" w:sz="4" w:space="0" w:color="000000"/>
              <w:right w:val="single" w:sz="4" w:space="0" w:color="000000"/>
            </w:tcBorders>
          </w:tcPr>
          <w:p w14:paraId="5F8C8BD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1.23</w:t>
            </w:r>
          </w:p>
        </w:tc>
        <w:tc>
          <w:tcPr>
            <w:tcW w:w="1029" w:type="dxa"/>
            <w:tcBorders>
              <w:top w:val="single" w:sz="4" w:space="0" w:color="000000"/>
              <w:left w:val="single" w:sz="4" w:space="0" w:color="000000"/>
              <w:bottom w:val="single" w:sz="4" w:space="0" w:color="000000"/>
              <w:right w:val="single" w:sz="4" w:space="0" w:color="000000"/>
            </w:tcBorders>
            <w:vAlign w:val="center"/>
          </w:tcPr>
          <w:p w14:paraId="2DDDF19A"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368A7EC2" w14:textId="77777777" w:rsidR="007E60C9" w:rsidRPr="000E0405" w:rsidRDefault="007E60C9" w:rsidP="009F1A5E">
            <w:pPr>
              <w:snapToGrid w:val="0"/>
              <w:spacing w:after="0"/>
              <w:jc w:val="both"/>
            </w:pPr>
            <w:r w:rsidRPr="000E0405">
              <w:rPr>
                <w:rFonts w:hint="eastAsia"/>
              </w:rPr>
              <w:t xml:space="preserve">No. </w:t>
            </w:r>
            <w:r w:rsidRPr="000E0405">
              <w:t>56%</w:t>
            </w:r>
          </w:p>
        </w:tc>
      </w:tr>
      <w:tr w:rsidR="00361D7F" w:rsidRPr="000E0405" w14:paraId="09B45633"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42C045E5" w14:textId="77777777" w:rsidR="007E60C9" w:rsidRPr="000E0405" w:rsidRDefault="007E60C9" w:rsidP="009F1A5E">
            <w:pPr>
              <w:snapToGrid w:val="0"/>
              <w:spacing w:after="0"/>
              <w:jc w:val="both"/>
            </w:pPr>
            <w:r w:rsidRPr="000E0405">
              <w:t>Case 18.51, SL-TDOA, BW=100MHz, RSU staggered</w:t>
            </w:r>
          </w:p>
        </w:tc>
        <w:tc>
          <w:tcPr>
            <w:tcW w:w="583" w:type="dxa"/>
            <w:tcBorders>
              <w:top w:val="single" w:sz="4" w:space="0" w:color="000000"/>
              <w:left w:val="single" w:sz="4" w:space="0" w:color="000000"/>
              <w:bottom w:val="single" w:sz="4" w:space="0" w:color="000000"/>
              <w:right w:val="single" w:sz="4" w:space="0" w:color="000000"/>
            </w:tcBorders>
          </w:tcPr>
          <w:p w14:paraId="6546446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0.42</w:t>
            </w:r>
          </w:p>
        </w:tc>
        <w:tc>
          <w:tcPr>
            <w:tcW w:w="730" w:type="dxa"/>
            <w:tcBorders>
              <w:top w:val="single" w:sz="4" w:space="0" w:color="000000"/>
              <w:left w:val="single" w:sz="4" w:space="0" w:color="000000"/>
              <w:bottom w:val="single" w:sz="4" w:space="0" w:color="000000"/>
              <w:right w:val="single" w:sz="4" w:space="0" w:color="000000"/>
            </w:tcBorders>
          </w:tcPr>
          <w:p w14:paraId="53BBC21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0.56</w:t>
            </w:r>
          </w:p>
        </w:tc>
        <w:tc>
          <w:tcPr>
            <w:tcW w:w="730" w:type="dxa"/>
            <w:tcBorders>
              <w:top w:val="single" w:sz="4" w:space="0" w:color="000000"/>
              <w:left w:val="single" w:sz="4" w:space="0" w:color="000000"/>
              <w:bottom w:val="single" w:sz="4" w:space="0" w:color="000000"/>
              <w:right w:val="single" w:sz="4" w:space="0" w:color="000000"/>
            </w:tcBorders>
          </w:tcPr>
          <w:p w14:paraId="6511EAE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0.76</w:t>
            </w:r>
          </w:p>
        </w:tc>
        <w:tc>
          <w:tcPr>
            <w:tcW w:w="731" w:type="dxa"/>
            <w:tcBorders>
              <w:top w:val="single" w:sz="4" w:space="0" w:color="000000"/>
              <w:left w:val="single" w:sz="4" w:space="0" w:color="000000"/>
              <w:bottom w:val="single" w:sz="4" w:space="0" w:color="000000"/>
              <w:right w:val="single" w:sz="4" w:space="0" w:color="000000"/>
            </w:tcBorders>
          </w:tcPr>
          <w:p w14:paraId="7B6DBE7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1.19</w:t>
            </w:r>
          </w:p>
        </w:tc>
        <w:tc>
          <w:tcPr>
            <w:tcW w:w="1029" w:type="dxa"/>
            <w:tcBorders>
              <w:top w:val="single" w:sz="4" w:space="0" w:color="000000"/>
              <w:left w:val="single" w:sz="4" w:space="0" w:color="000000"/>
              <w:bottom w:val="single" w:sz="4" w:space="0" w:color="000000"/>
              <w:right w:val="single" w:sz="4" w:space="0" w:color="000000"/>
            </w:tcBorders>
            <w:vAlign w:val="center"/>
          </w:tcPr>
          <w:p w14:paraId="3C30C28F"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35A4AE02" w14:textId="77777777" w:rsidR="007E60C9" w:rsidRPr="000E0405" w:rsidRDefault="007E60C9" w:rsidP="009F1A5E">
            <w:pPr>
              <w:snapToGrid w:val="0"/>
              <w:spacing w:after="0"/>
              <w:jc w:val="both"/>
            </w:pPr>
            <w:r w:rsidRPr="000E0405">
              <w:rPr>
                <w:rFonts w:hint="eastAsia"/>
              </w:rPr>
              <w:t xml:space="preserve">No. </w:t>
            </w:r>
            <w:r w:rsidRPr="000E0405">
              <w:t>60%</w:t>
            </w:r>
          </w:p>
        </w:tc>
      </w:tr>
      <w:tr w:rsidR="00361D7F" w:rsidRPr="000E0405" w14:paraId="63C26705"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665BA357" w14:textId="77777777" w:rsidR="007E60C9" w:rsidRPr="000E0405" w:rsidRDefault="007E60C9" w:rsidP="009F1A5E">
            <w:pPr>
              <w:snapToGrid w:val="0"/>
              <w:spacing w:after="0"/>
              <w:jc w:val="both"/>
            </w:pPr>
            <w:r w:rsidRPr="000E0405">
              <w:t>Case 18.6, SL-TDOA, BW=100MHz, RSU symmetric</w:t>
            </w:r>
          </w:p>
        </w:tc>
        <w:tc>
          <w:tcPr>
            <w:tcW w:w="583" w:type="dxa"/>
            <w:tcBorders>
              <w:top w:val="single" w:sz="4" w:space="0" w:color="000000"/>
              <w:left w:val="single" w:sz="4" w:space="0" w:color="000000"/>
              <w:bottom w:val="single" w:sz="4" w:space="0" w:color="000000"/>
              <w:right w:val="single" w:sz="4" w:space="0" w:color="000000"/>
            </w:tcBorders>
          </w:tcPr>
          <w:p w14:paraId="64961F0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0.54</w:t>
            </w:r>
          </w:p>
        </w:tc>
        <w:tc>
          <w:tcPr>
            <w:tcW w:w="730" w:type="dxa"/>
            <w:tcBorders>
              <w:top w:val="single" w:sz="4" w:space="0" w:color="000000"/>
              <w:left w:val="single" w:sz="4" w:space="0" w:color="000000"/>
              <w:bottom w:val="single" w:sz="4" w:space="0" w:color="000000"/>
              <w:right w:val="single" w:sz="4" w:space="0" w:color="000000"/>
            </w:tcBorders>
          </w:tcPr>
          <w:p w14:paraId="6E30B13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0.72</w:t>
            </w:r>
          </w:p>
        </w:tc>
        <w:tc>
          <w:tcPr>
            <w:tcW w:w="730" w:type="dxa"/>
            <w:tcBorders>
              <w:top w:val="single" w:sz="4" w:space="0" w:color="000000"/>
              <w:left w:val="single" w:sz="4" w:space="0" w:color="000000"/>
              <w:bottom w:val="single" w:sz="4" w:space="0" w:color="000000"/>
              <w:right w:val="single" w:sz="4" w:space="0" w:color="000000"/>
            </w:tcBorders>
          </w:tcPr>
          <w:p w14:paraId="5D0AB5B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0.97</w:t>
            </w:r>
          </w:p>
        </w:tc>
        <w:tc>
          <w:tcPr>
            <w:tcW w:w="731" w:type="dxa"/>
            <w:tcBorders>
              <w:top w:val="single" w:sz="4" w:space="0" w:color="000000"/>
              <w:left w:val="single" w:sz="4" w:space="0" w:color="000000"/>
              <w:bottom w:val="single" w:sz="4" w:space="0" w:color="000000"/>
              <w:right w:val="single" w:sz="4" w:space="0" w:color="000000"/>
            </w:tcBorders>
          </w:tcPr>
          <w:p w14:paraId="7EE9EC5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1.46</w:t>
            </w:r>
          </w:p>
        </w:tc>
        <w:tc>
          <w:tcPr>
            <w:tcW w:w="1029" w:type="dxa"/>
            <w:tcBorders>
              <w:top w:val="single" w:sz="4" w:space="0" w:color="000000"/>
              <w:left w:val="single" w:sz="4" w:space="0" w:color="000000"/>
              <w:bottom w:val="single" w:sz="4" w:space="0" w:color="000000"/>
              <w:right w:val="single" w:sz="4" w:space="0" w:color="000000"/>
            </w:tcBorders>
            <w:vAlign w:val="center"/>
          </w:tcPr>
          <w:p w14:paraId="6F1CD504"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4024EDC5" w14:textId="77777777" w:rsidR="007E60C9" w:rsidRPr="000E0405" w:rsidRDefault="007E60C9" w:rsidP="009F1A5E">
            <w:pPr>
              <w:snapToGrid w:val="0"/>
              <w:spacing w:after="0"/>
              <w:jc w:val="both"/>
            </w:pPr>
            <w:r w:rsidRPr="000E0405">
              <w:rPr>
                <w:rFonts w:hint="eastAsia"/>
              </w:rPr>
              <w:t xml:space="preserve">No. </w:t>
            </w:r>
            <w:r w:rsidRPr="000E0405">
              <w:t>45%</w:t>
            </w:r>
          </w:p>
        </w:tc>
      </w:tr>
      <w:tr w:rsidR="00361D7F" w:rsidRPr="000E0405" w14:paraId="20E7FCBD"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33F71D75" w14:textId="77777777" w:rsidR="007E60C9" w:rsidRPr="000E0405" w:rsidRDefault="007E60C9" w:rsidP="009F1A5E">
            <w:pPr>
              <w:snapToGrid w:val="0"/>
              <w:spacing w:after="0"/>
              <w:jc w:val="both"/>
            </w:pPr>
            <w:r w:rsidRPr="000E0405">
              <w:t>Case 18.12, SL-TDOA, BW=100MHz, RSU symmetric</w:t>
            </w:r>
          </w:p>
        </w:tc>
        <w:tc>
          <w:tcPr>
            <w:tcW w:w="583" w:type="dxa"/>
            <w:tcBorders>
              <w:top w:val="single" w:sz="4" w:space="0" w:color="000000"/>
              <w:left w:val="single" w:sz="4" w:space="0" w:color="000000"/>
              <w:bottom w:val="single" w:sz="4" w:space="0" w:color="000000"/>
              <w:right w:val="single" w:sz="4" w:space="0" w:color="000000"/>
            </w:tcBorders>
          </w:tcPr>
          <w:p w14:paraId="2A31E7E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0.42</w:t>
            </w:r>
          </w:p>
        </w:tc>
        <w:tc>
          <w:tcPr>
            <w:tcW w:w="730" w:type="dxa"/>
            <w:tcBorders>
              <w:top w:val="single" w:sz="4" w:space="0" w:color="000000"/>
              <w:left w:val="single" w:sz="4" w:space="0" w:color="000000"/>
              <w:bottom w:val="single" w:sz="4" w:space="0" w:color="000000"/>
              <w:right w:val="single" w:sz="4" w:space="0" w:color="000000"/>
            </w:tcBorders>
          </w:tcPr>
          <w:p w14:paraId="579A269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0.57</w:t>
            </w:r>
          </w:p>
        </w:tc>
        <w:tc>
          <w:tcPr>
            <w:tcW w:w="730" w:type="dxa"/>
            <w:tcBorders>
              <w:top w:val="single" w:sz="4" w:space="0" w:color="000000"/>
              <w:left w:val="single" w:sz="4" w:space="0" w:color="000000"/>
              <w:bottom w:val="single" w:sz="4" w:space="0" w:color="000000"/>
              <w:right w:val="single" w:sz="4" w:space="0" w:color="000000"/>
            </w:tcBorders>
          </w:tcPr>
          <w:p w14:paraId="4FC745F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0.78</w:t>
            </w:r>
          </w:p>
        </w:tc>
        <w:tc>
          <w:tcPr>
            <w:tcW w:w="731" w:type="dxa"/>
            <w:tcBorders>
              <w:top w:val="single" w:sz="4" w:space="0" w:color="000000"/>
              <w:left w:val="single" w:sz="4" w:space="0" w:color="000000"/>
              <w:bottom w:val="single" w:sz="4" w:space="0" w:color="000000"/>
              <w:right w:val="single" w:sz="4" w:space="0" w:color="000000"/>
            </w:tcBorders>
          </w:tcPr>
          <w:p w14:paraId="2AD52AF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1.30</w:t>
            </w:r>
          </w:p>
        </w:tc>
        <w:tc>
          <w:tcPr>
            <w:tcW w:w="1029" w:type="dxa"/>
            <w:tcBorders>
              <w:top w:val="single" w:sz="4" w:space="0" w:color="000000"/>
              <w:left w:val="single" w:sz="4" w:space="0" w:color="000000"/>
              <w:bottom w:val="single" w:sz="4" w:space="0" w:color="000000"/>
              <w:right w:val="single" w:sz="4" w:space="0" w:color="000000"/>
            </w:tcBorders>
            <w:vAlign w:val="center"/>
          </w:tcPr>
          <w:p w14:paraId="4EDF2691"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61D76FC6" w14:textId="77777777" w:rsidR="007E60C9" w:rsidRPr="000E0405" w:rsidRDefault="007E60C9" w:rsidP="009F1A5E">
            <w:pPr>
              <w:snapToGrid w:val="0"/>
              <w:spacing w:after="0"/>
              <w:jc w:val="both"/>
            </w:pPr>
            <w:r w:rsidRPr="000E0405">
              <w:rPr>
                <w:rFonts w:hint="eastAsia"/>
              </w:rPr>
              <w:t xml:space="preserve">No. </w:t>
            </w:r>
            <w:r w:rsidRPr="000E0405">
              <w:t>60%</w:t>
            </w:r>
          </w:p>
        </w:tc>
      </w:tr>
      <w:tr w:rsidR="00361D7F" w:rsidRPr="000E0405" w14:paraId="6CD2722E"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7ED79129" w14:textId="77777777" w:rsidR="007E60C9" w:rsidRPr="000E0405" w:rsidRDefault="007E60C9" w:rsidP="009F1A5E">
            <w:pPr>
              <w:snapToGrid w:val="0"/>
              <w:spacing w:after="0"/>
              <w:jc w:val="both"/>
            </w:pPr>
            <w:r w:rsidRPr="000E0405">
              <w:t>Case 18.18, SL-TDOA, BW=100MHz, RSU symmetric</w:t>
            </w:r>
          </w:p>
        </w:tc>
        <w:tc>
          <w:tcPr>
            <w:tcW w:w="583" w:type="dxa"/>
            <w:tcBorders>
              <w:top w:val="single" w:sz="4" w:space="0" w:color="000000"/>
              <w:left w:val="single" w:sz="4" w:space="0" w:color="000000"/>
              <w:bottom w:val="single" w:sz="4" w:space="0" w:color="000000"/>
              <w:right w:val="single" w:sz="4" w:space="0" w:color="000000"/>
            </w:tcBorders>
          </w:tcPr>
          <w:p w14:paraId="2EE8BC1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0.39</w:t>
            </w:r>
          </w:p>
        </w:tc>
        <w:tc>
          <w:tcPr>
            <w:tcW w:w="730" w:type="dxa"/>
            <w:tcBorders>
              <w:top w:val="single" w:sz="4" w:space="0" w:color="000000"/>
              <w:left w:val="single" w:sz="4" w:space="0" w:color="000000"/>
              <w:bottom w:val="single" w:sz="4" w:space="0" w:color="000000"/>
              <w:right w:val="single" w:sz="4" w:space="0" w:color="000000"/>
            </w:tcBorders>
          </w:tcPr>
          <w:p w14:paraId="3183C0D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0.53</w:t>
            </w:r>
          </w:p>
        </w:tc>
        <w:tc>
          <w:tcPr>
            <w:tcW w:w="730" w:type="dxa"/>
            <w:tcBorders>
              <w:top w:val="single" w:sz="4" w:space="0" w:color="000000"/>
              <w:left w:val="single" w:sz="4" w:space="0" w:color="000000"/>
              <w:bottom w:val="single" w:sz="4" w:space="0" w:color="000000"/>
              <w:right w:val="single" w:sz="4" w:space="0" w:color="000000"/>
            </w:tcBorders>
          </w:tcPr>
          <w:p w14:paraId="268A3B8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0.72</w:t>
            </w:r>
          </w:p>
        </w:tc>
        <w:tc>
          <w:tcPr>
            <w:tcW w:w="731" w:type="dxa"/>
            <w:tcBorders>
              <w:top w:val="single" w:sz="4" w:space="0" w:color="000000"/>
              <w:left w:val="single" w:sz="4" w:space="0" w:color="000000"/>
              <w:bottom w:val="single" w:sz="4" w:space="0" w:color="000000"/>
              <w:right w:val="single" w:sz="4" w:space="0" w:color="000000"/>
            </w:tcBorders>
          </w:tcPr>
          <w:p w14:paraId="201A2C5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1.09</w:t>
            </w:r>
          </w:p>
        </w:tc>
        <w:tc>
          <w:tcPr>
            <w:tcW w:w="1029" w:type="dxa"/>
            <w:tcBorders>
              <w:top w:val="single" w:sz="4" w:space="0" w:color="000000"/>
              <w:left w:val="single" w:sz="4" w:space="0" w:color="000000"/>
              <w:bottom w:val="single" w:sz="4" w:space="0" w:color="000000"/>
              <w:right w:val="single" w:sz="4" w:space="0" w:color="000000"/>
            </w:tcBorders>
            <w:vAlign w:val="center"/>
          </w:tcPr>
          <w:p w14:paraId="2724DDD4"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4C5ED306" w14:textId="77777777" w:rsidR="007E60C9" w:rsidRPr="000E0405" w:rsidRDefault="007E60C9" w:rsidP="009F1A5E">
            <w:pPr>
              <w:snapToGrid w:val="0"/>
              <w:spacing w:after="0"/>
              <w:jc w:val="both"/>
            </w:pPr>
            <w:r w:rsidRPr="000E0405">
              <w:rPr>
                <w:rFonts w:hint="eastAsia"/>
              </w:rPr>
              <w:t xml:space="preserve">No. </w:t>
            </w:r>
            <w:r w:rsidRPr="000E0405">
              <w:t>64%</w:t>
            </w:r>
          </w:p>
        </w:tc>
      </w:tr>
      <w:tr w:rsidR="00361D7F" w:rsidRPr="000E0405" w14:paraId="7A2D46BF"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60734938" w14:textId="77777777" w:rsidR="007E60C9" w:rsidRPr="000E0405" w:rsidRDefault="007E60C9" w:rsidP="009F1A5E">
            <w:pPr>
              <w:snapToGrid w:val="0"/>
              <w:spacing w:after="0"/>
              <w:jc w:val="both"/>
            </w:pPr>
            <w:r w:rsidRPr="000E0405">
              <w:t>Case 18.24, SL-TDOA, BW=100MHz, RSU symmetric</w:t>
            </w:r>
          </w:p>
        </w:tc>
        <w:tc>
          <w:tcPr>
            <w:tcW w:w="583" w:type="dxa"/>
            <w:tcBorders>
              <w:top w:val="single" w:sz="4" w:space="0" w:color="000000"/>
              <w:left w:val="single" w:sz="4" w:space="0" w:color="000000"/>
              <w:bottom w:val="single" w:sz="4" w:space="0" w:color="000000"/>
              <w:right w:val="single" w:sz="4" w:space="0" w:color="000000"/>
            </w:tcBorders>
          </w:tcPr>
          <w:p w14:paraId="41CCC29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0.54</w:t>
            </w:r>
          </w:p>
        </w:tc>
        <w:tc>
          <w:tcPr>
            <w:tcW w:w="730" w:type="dxa"/>
            <w:tcBorders>
              <w:top w:val="single" w:sz="4" w:space="0" w:color="000000"/>
              <w:left w:val="single" w:sz="4" w:space="0" w:color="000000"/>
              <w:bottom w:val="single" w:sz="4" w:space="0" w:color="000000"/>
              <w:right w:val="single" w:sz="4" w:space="0" w:color="000000"/>
            </w:tcBorders>
          </w:tcPr>
          <w:p w14:paraId="6751B4C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0.72</w:t>
            </w:r>
          </w:p>
        </w:tc>
        <w:tc>
          <w:tcPr>
            <w:tcW w:w="730" w:type="dxa"/>
            <w:tcBorders>
              <w:top w:val="single" w:sz="4" w:space="0" w:color="000000"/>
              <w:left w:val="single" w:sz="4" w:space="0" w:color="000000"/>
              <w:bottom w:val="single" w:sz="4" w:space="0" w:color="000000"/>
              <w:right w:val="single" w:sz="4" w:space="0" w:color="000000"/>
            </w:tcBorders>
          </w:tcPr>
          <w:p w14:paraId="449130A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0.97</w:t>
            </w:r>
          </w:p>
        </w:tc>
        <w:tc>
          <w:tcPr>
            <w:tcW w:w="731" w:type="dxa"/>
            <w:tcBorders>
              <w:top w:val="single" w:sz="4" w:space="0" w:color="000000"/>
              <w:left w:val="single" w:sz="4" w:space="0" w:color="000000"/>
              <w:bottom w:val="single" w:sz="4" w:space="0" w:color="000000"/>
              <w:right w:val="single" w:sz="4" w:space="0" w:color="000000"/>
            </w:tcBorders>
          </w:tcPr>
          <w:p w14:paraId="110441E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1.48</w:t>
            </w:r>
          </w:p>
        </w:tc>
        <w:tc>
          <w:tcPr>
            <w:tcW w:w="1029" w:type="dxa"/>
            <w:tcBorders>
              <w:top w:val="single" w:sz="4" w:space="0" w:color="000000"/>
              <w:left w:val="single" w:sz="4" w:space="0" w:color="000000"/>
              <w:bottom w:val="single" w:sz="4" w:space="0" w:color="000000"/>
              <w:right w:val="single" w:sz="4" w:space="0" w:color="000000"/>
            </w:tcBorders>
            <w:vAlign w:val="center"/>
          </w:tcPr>
          <w:p w14:paraId="6B60D61D"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7D031443" w14:textId="77777777" w:rsidR="007E60C9" w:rsidRPr="000E0405" w:rsidRDefault="007E60C9" w:rsidP="009F1A5E">
            <w:pPr>
              <w:snapToGrid w:val="0"/>
              <w:spacing w:after="0"/>
              <w:jc w:val="both"/>
            </w:pPr>
            <w:r w:rsidRPr="000E0405">
              <w:rPr>
                <w:rFonts w:hint="eastAsia"/>
              </w:rPr>
              <w:t xml:space="preserve">No. </w:t>
            </w:r>
            <w:r w:rsidRPr="000E0405">
              <w:t>45%</w:t>
            </w:r>
          </w:p>
        </w:tc>
      </w:tr>
      <w:tr w:rsidR="00361D7F" w:rsidRPr="000E0405" w14:paraId="741B3E09"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360009B2" w14:textId="77777777" w:rsidR="007E60C9" w:rsidRPr="000E0405" w:rsidRDefault="007E60C9" w:rsidP="009F1A5E">
            <w:pPr>
              <w:snapToGrid w:val="0"/>
              <w:spacing w:after="0"/>
              <w:jc w:val="both"/>
            </w:pPr>
            <w:r w:rsidRPr="000E0405">
              <w:t>Case 18.30, SL-TDOA, BW=100MHz, RSU symmetric</w:t>
            </w:r>
          </w:p>
        </w:tc>
        <w:tc>
          <w:tcPr>
            <w:tcW w:w="583" w:type="dxa"/>
            <w:tcBorders>
              <w:top w:val="single" w:sz="4" w:space="0" w:color="000000"/>
              <w:left w:val="single" w:sz="4" w:space="0" w:color="000000"/>
              <w:bottom w:val="single" w:sz="4" w:space="0" w:color="000000"/>
              <w:right w:val="single" w:sz="4" w:space="0" w:color="000000"/>
            </w:tcBorders>
          </w:tcPr>
          <w:p w14:paraId="3A80B25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0.42</w:t>
            </w:r>
          </w:p>
        </w:tc>
        <w:tc>
          <w:tcPr>
            <w:tcW w:w="730" w:type="dxa"/>
            <w:tcBorders>
              <w:top w:val="single" w:sz="4" w:space="0" w:color="000000"/>
              <w:left w:val="single" w:sz="4" w:space="0" w:color="000000"/>
              <w:bottom w:val="single" w:sz="4" w:space="0" w:color="000000"/>
              <w:right w:val="single" w:sz="4" w:space="0" w:color="000000"/>
            </w:tcBorders>
          </w:tcPr>
          <w:p w14:paraId="764610F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0.57</w:t>
            </w:r>
          </w:p>
        </w:tc>
        <w:tc>
          <w:tcPr>
            <w:tcW w:w="730" w:type="dxa"/>
            <w:tcBorders>
              <w:top w:val="single" w:sz="4" w:space="0" w:color="000000"/>
              <w:left w:val="single" w:sz="4" w:space="0" w:color="000000"/>
              <w:bottom w:val="single" w:sz="4" w:space="0" w:color="000000"/>
              <w:right w:val="single" w:sz="4" w:space="0" w:color="000000"/>
            </w:tcBorders>
          </w:tcPr>
          <w:p w14:paraId="790696E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0.79</w:t>
            </w:r>
          </w:p>
        </w:tc>
        <w:tc>
          <w:tcPr>
            <w:tcW w:w="731" w:type="dxa"/>
            <w:tcBorders>
              <w:top w:val="single" w:sz="4" w:space="0" w:color="000000"/>
              <w:left w:val="single" w:sz="4" w:space="0" w:color="000000"/>
              <w:bottom w:val="single" w:sz="4" w:space="0" w:color="000000"/>
              <w:right w:val="single" w:sz="4" w:space="0" w:color="000000"/>
            </w:tcBorders>
          </w:tcPr>
          <w:p w14:paraId="0CD7B91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1.33</w:t>
            </w:r>
          </w:p>
        </w:tc>
        <w:tc>
          <w:tcPr>
            <w:tcW w:w="1029" w:type="dxa"/>
            <w:tcBorders>
              <w:top w:val="single" w:sz="4" w:space="0" w:color="000000"/>
              <w:left w:val="single" w:sz="4" w:space="0" w:color="000000"/>
              <w:bottom w:val="single" w:sz="4" w:space="0" w:color="000000"/>
              <w:right w:val="single" w:sz="4" w:space="0" w:color="000000"/>
            </w:tcBorders>
            <w:vAlign w:val="center"/>
          </w:tcPr>
          <w:p w14:paraId="4AE38DFA"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16CA90A1" w14:textId="77777777" w:rsidR="007E60C9" w:rsidRPr="000E0405" w:rsidRDefault="007E60C9" w:rsidP="009F1A5E">
            <w:pPr>
              <w:snapToGrid w:val="0"/>
              <w:spacing w:after="0"/>
              <w:jc w:val="both"/>
            </w:pPr>
            <w:r w:rsidRPr="000E0405">
              <w:rPr>
                <w:rFonts w:hint="eastAsia"/>
              </w:rPr>
              <w:t xml:space="preserve">No. </w:t>
            </w:r>
            <w:r w:rsidRPr="000E0405">
              <w:t>60%</w:t>
            </w:r>
          </w:p>
        </w:tc>
      </w:tr>
      <w:tr w:rsidR="00361D7F" w:rsidRPr="000E0405" w14:paraId="1636A93B"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5427DF65" w14:textId="77777777" w:rsidR="007E60C9" w:rsidRPr="000E0405" w:rsidRDefault="007E60C9" w:rsidP="009F1A5E">
            <w:pPr>
              <w:snapToGrid w:val="0"/>
              <w:spacing w:after="0"/>
              <w:jc w:val="both"/>
            </w:pPr>
            <w:r w:rsidRPr="000E0405">
              <w:t>Case 18.36, SL-TDOA, BW=100MHz, RSU symmetric</w:t>
            </w:r>
          </w:p>
        </w:tc>
        <w:tc>
          <w:tcPr>
            <w:tcW w:w="583" w:type="dxa"/>
            <w:tcBorders>
              <w:top w:val="single" w:sz="4" w:space="0" w:color="000000"/>
              <w:left w:val="single" w:sz="4" w:space="0" w:color="000000"/>
              <w:bottom w:val="single" w:sz="4" w:space="0" w:color="000000"/>
              <w:right w:val="single" w:sz="4" w:space="0" w:color="000000"/>
            </w:tcBorders>
          </w:tcPr>
          <w:p w14:paraId="18B216E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0.39</w:t>
            </w:r>
          </w:p>
        </w:tc>
        <w:tc>
          <w:tcPr>
            <w:tcW w:w="730" w:type="dxa"/>
            <w:tcBorders>
              <w:top w:val="single" w:sz="4" w:space="0" w:color="000000"/>
              <w:left w:val="single" w:sz="4" w:space="0" w:color="000000"/>
              <w:bottom w:val="single" w:sz="4" w:space="0" w:color="000000"/>
              <w:right w:val="single" w:sz="4" w:space="0" w:color="000000"/>
            </w:tcBorders>
          </w:tcPr>
          <w:p w14:paraId="0325ADB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0.53</w:t>
            </w:r>
          </w:p>
        </w:tc>
        <w:tc>
          <w:tcPr>
            <w:tcW w:w="730" w:type="dxa"/>
            <w:tcBorders>
              <w:top w:val="single" w:sz="4" w:space="0" w:color="000000"/>
              <w:left w:val="single" w:sz="4" w:space="0" w:color="000000"/>
              <w:bottom w:val="single" w:sz="4" w:space="0" w:color="000000"/>
              <w:right w:val="single" w:sz="4" w:space="0" w:color="000000"/>
            </w:tcBorders>
          </w:tcPr>
          <w:p w14:paraId="5786A48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0.72</w:t>
            </w:r>
          </w:p>
        </w:tc>
        <w:tc>
          <w:tcPr>
            <w:tcW w:w="731" w:type="dxa"/>
            <w:tcBorders>
              <w:top w:val="single" w:sz="4" w:space="0" w:color="000000"/>
              <w:left w:val="single" w:sz="4" w:space="0" w:color="000000"/>
              <w:bottom w:val="single" w:sz="4" w:space="0" w:color="000000"/>
              <w:right w:val="single" w:sz="4" w:space="0" w:color="000000"/>
            </w:tcBorders>
          </w:tcPr>
          <w:p w14:paraId="6363388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1.12</w:t>
            </w:r>
          </w:p>
        </w:tc>
        <w:tc>
          <w:tcPr>
            <w:tcW w:w="1029" w:type="dxa"/>
            <w:tcBorders>
              <w:top w:val="single" w:sz="4" w:space="0" w:color="000000"/>
              <w:left w:val="single" w:sz="4" w:space="0" w:color="000000"/>
              <w:bottom w:val="single" w:sz="4" w:space="0" w:color="000000"/>
              <w:right w:val="single" w:sz="4" w:space="0" w:color="000000"/>
            </w:tcBorders>
            <w:vAlign w:val="center"/>
          </w:tcPr>
          <w:p w14:paraId="707C36DB"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68516904" w14:textId="77777777" w:rsidR="007E60C9" w:rsidRPr="000E0405" w:rsidRDefault="007E60C9" w:rsidP="009F1A5E">
            <w:pPr>
              <w:snapToGrid w:val="0"/>
              <w:spacing w:after="0"/>
              <w:jc w:val="both"/>
            </w:pPr>
            <w:r w:rsidRPr="000E0405">
              <w:rPr>
                <w:rFonts w:hint="eastAsia"/>
              </w:rPr>
              <w:t xml:space="preserve">No. </w:t>
            </w:r>
            <w:r w:rsidRPr="000E0405">
              <w:t>64%</w:t>
            </w:r>
          </w:p>
        </w:tc>
      </w:tr>
      <w:tr w:rsidR="00361D7F" w:rsidRPr="000E0405" w14:paraId="7FF891C5"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4A06E9B1" w14:textId="77777777" w:rsidR="007E60C9" w:rsidRPr="000E0405" w:rsidRDefault="007E60C9" w:rsidP="009F1A5E">
            <w:pPr>
              <w:snapToGrid w:val="0"/>
              <w:spacing w:after="0"/>
              <w:jc w:val="both"/>
            </w:pPr>
            <w:r w:rsidRPr="000E0405">
              <w:lastRenderedPageBreak/>
              <w:t>Case 18.42, SL-TDOA, BW=100MHz, RSU symmetric</w:t>
            </w:r>
          </w:p>
        </w:tc>
        <w:tc>
          <w:tcPr>
            <w:tcW w:w="583" w:type="dxa"/>
            <w:tcBorders>
              <w:top w:val="single" w:sz="4" w:space="0" w:color="000000"/>
              <w:left w:val="single" w:sz="4" w:space="0" w:color="000000"/>
              <w:bottom w:val="single" w:sz="4" w:space="0" w:color="000000"/>
              <w:right w:val="single" w:sz="4" w:space="0" w:color="000000"/>
            </w:tcBorders>
          </w:tcPr>
          <w:p w14:paraId="063FFA0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0.54</w:t>
            </w:r>
          </w:p>
        </w:tc>
        <w:tc>
          <w:tcPr>
            <w:tcW w:w="730" w:type="dxa"/>
            <w:tcBorders>
              <w:top w:val="single" w:sz="4" w:space="0" w:color="000000"/>
              <w:left w:val="single" w:sz="4" w:space="0" w:color="000000"/>
              <w:bottom w:val="single" w:sz="4" w:space="0" w:color="000000"/>
              <w:right w:val="single" w:sz="4" w:space="0" w:color="000000"/>
            </w:tcBorders>
          </w:tcPr>
          <w:p w14:paraId="5F689AE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0.73</w:t>
            </w:r>
          </w:p>
        </w:tc>
        <w:tc>
          <w:tcPr>
            <w:tcW w:w="730" w:type="dxa"/>
            <w:tcBorders>
              <w:top w:val="single" w:sz="4" w:space="0" w:color="000000"/>
              <w:left w:val="single" w:sz="4" w:space="0" w:color="000000"/>
              <w:bottom w:val="single" w:sz="4" w:space="0" w:color="000000"/>
              <w:right w:val="single" w:sz="4" w:space="0" w:color="000000"/>
            </w:tcBorders>
          </w:tcPr>
          <w:p w14:paraId="4B0AF25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0.99</w:t>
            </w:r>
          </w:p>
        </w:tc>
        <w:tc>
          <w:tcPr>
            <w:tcW w:w="731" w:type="dxa"/>
            <w:tcBorders>
              <w:top w:val="single" w:sz="4" w:space="0" w:color="000000"/>
              <w:left w:val="single" w:sz="4" w:space="0" w:color="000000"/>
              <w:bottom w:val="single" w:sz="4" w:space="0" w:color="000000"/>
              <w:right w:val="single" w:sz="4" w:space="0" w:color="000000"/>
            </w:tcBorders>
          </w:tcPr>
          <w:p w14:paraId="7DFF174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1.50</w:t>
            </w:r>
          </w:p>
        </w:tc>
        <w:tc>
          <w:tcPr>
            <w:tcW w:w="1029" w:type="dxa"/>
            <w:tcBorders>
              <w:top w:val="single" w:sz="4" w:space="0" w:color="000000"/>
              <w:left w:val="single" w:sz="4" w:space="0" w:color="000000"/>
              <w:bottom w:val="single" w:sz="4" w:space="0" w:color="000000"/>
              <w:right w:val="single" w:sz="4" w:space="0" w:color="000000"/>
            </w:tcBorders>
            <w:vAlign w:val="center"/>
          </w:tcPr>
          <w:p w14:paraId="3E2D7A7A"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71C07940" w14:textId="77777777" w:rsidR="007E60C9" w:rsidRPr="000E0405" w:rsidRDefault="007E60C9" w:rsidP="009F1A5E">
            <w:pPr>
              <w:snapToGrid w:val="0"/>
              <w:spacing w:after="0"/>
              <w:jc w:val="both"/>
            </w:pPr>
            <w:r w:rsidRPr="000E0405">
              <w:rPr>
                <w:rFonts w:hint="eastAsia"/>
              </w:rPr>
              <w:t xml:space="preserve">No. </w:t>
            </w:r>
            <w:r w:rsidRPr="000E0405">
              <w:t>45%</w:t>
            </w:r>
          </w:p>
        </w:tc>
      </w:tr>
      <w:tr w:rsidR="00361D7F" w:rsidRPr="000E0405" w14:paraId="257C3981"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7DFD26C7" w14:textId="77777777" w:rsidR="007E60C9" w:rsidRPr="000E0405" w:rsidRDefault="007E60C9" w:rsidP="009F1A5E">
            <w:pPr>
              <w:snapToGrid w:val="0"/>
              <w:spacing w:after="0"/>
              <w:jc w:val="both"/>
            </w:pPr>
            <w:r w:rsidRPr="000E0405">
              <w:t>Case 18.48, SL-TDOA, BW=100MHz, RSU symmetric</w:t>
            </w:r>
          </w:p>
        </w:tc>
        <w:tc>
          <w:tcPr>
            <w:tcW w:w="583" w:type="dxa"/>
            <w:tcBorders>
              <w:top w:val="single" w:sz="4" w:space="0" w:color="000000"/>
              <w:left w:val="single" w:sz="4" w:space="0" w:color="000000"/>
              <w:bottom w:val="single" w:sz="4" w:space="0" w:color="000000"/>
              <w:right w:val="single" w:sz="4" w:space="0" w:color="000000"/>
            </w:tcBorders>
          </w:tcPr>
          <w:p w14:paraId="73C5960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0.43</w:t>
            </w:r>
          </w:p>
        </w:tc>
        <w:tc>
          <w:tcPr>
            <w:tcW w:w="730" w:type="dxa"/>
            <w:tcBorders>
              <w:top w:val="single" w:sz="4" w:space="0" w:color="000000"/>
              <w:left w:val="single" w:sz="4" w:space="0" w:color="000000"/>
              <w:bottom w:val="single" w:sz="4" w:space="0" w:color="000000"/>
              <w:right w:val="single" w:sz="4" w:space="0" w:color="000000"/>
            </w:tcBorders>
          </w:tcPr>
          <w:p w14:paraId="7E188BF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0.58</w:t>
            </w:r>
          </w:p>
        </w:tc>
        <w:tc>
          <w:tcPr>
            <w:tcW w:w="730" w:type="dxa"/>
            <w:tcBorders>
              <w:top w:val="single" w:sz="4" w:space="0" w:color="000000"/>
              <w:left w:val="single" w:sz="4" w:space="0" w:color="000000"/>
              <w:bottom w:val="single" w:sz="4" w:space="0" w:color="000000"/>
              <w:right w:val="single" w:sz="4" w:space="0" w:color="000000"/>
            </w:tcBorders>
          </w:tcPr>
          <w:p w14:paraId="0EBF4AD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0.80</w:t>
            </w:r>
          </w:p>
        </w:tc>
        <w:tc>
          <w:tcPr>
            <w:tcW w:w="731" w:type="dxa"/>
            <w:tcBorders>
              <w:top w:val="single" w:sz="4" w:space="0" w:color="000000"/>
              <w:left w:val="single" w:sz="4" w:space="0" w:color="000000"/>
              <w:bottom w:val="single" w:sz="4" w:space="0" w:color="000000"/>
              <w:right w:val="single" w:sz="4" w:space="0" w:color="000000"/>
            </w:tcBorders>
          </w:tcPr>
          <w:p w14:paraId="5BA7038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1.35</w:t>
            </w:r>
          </w:p>
        </w:tc>
        <w:tc>
          <w:tcPr>
            <w:tcW w:w="1029" w:type="dxa"/>
            <w:tcBorders>
              <w:top w:val="single" w:sz="4" w:space="0" w:color="000000"/>
              <w:left w:val="single" w:sz="4" w:space="0" w:color="000000"/>
              <w:bottom w:val="single" w:sz="4" w:space="0" w:color="000000"/>
              <w:right w:val="single" w:sz="4" w:space="0" w:color="000000"/>
            </w:tcBorders>
            <w:vAlign w:val="center"/>
          </w:tcPr>
          <w:p w14:paraId="313F41B0" w14:textId="77777777" w:rsidR="007E60C9" w:rsidRPr="000E0405" w:rsidRDefault="007E60C9" w:rsidP="009F1A5E">
            <w:pPr>
              <w:snapToGrid w:val="0"/>
              <w:spacing w:after="0"/>
              <w:jc w:val="both"/>
            </w:pPr>
            <w:r w:rsidRPr="000E0405">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62C7C923" w14:textId="77777777" w:rsidR="007E60C9" w:rsidRPr="000E0405" w:rsidRDefault="007E60C9" w:rsidP="009F1A5E">
            <w:pPr>
              <w:snapToGrid w:val="0"/>
              <w:spacing w:after="0"/>
              <w:jc w:val="both"/>
            </w:pPr>
            <w:r w:rsidRPr="000E0405">
              <w:rPr>
                <w:rFonts w:hint="eastAsia"/>
              </w:rPr>
              <w:t xml:space="preserve">No. </w:t>
            </w:r>
            <w:r w:rsidRPr="000E0405">
              <w:t>59%</w:t>
            </w:r>
          </w:p>
        </w:tc>
      </w:tr>
      <w:tr w:rsidR="00361D7F" w:rsidRPr="000E0405" w14:paraId="31C1FD52"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29B6D205" w14:textId="77777777" w:rsidR="007E60C9" w:rsidRPr="000E0405" w:rsidRDefault="007E60C9" w:rsidP="009F1A5E">
            <w:pPr>
              <w:snapToGrid w:val="0"/>
              <w:spacing w:after="0"/>
              <w:jc w:val="both"/>
            </w:pPr>
            <w:r w:rsidRPr="000E0405">
              <w:t>Case 18.54, SL-TDOA, BW=100MHz, RSU symmetric</w:t>
            </w:r>
          </w:p>
        </w:tc>
        <w:tc>
          <w:tcPr>
            <w:tcW w:w="583" w:type="dxa"/>
            <w:tcBorders>
              <w:top w:val="single" w:sz="4" w:space="0" w:color="000000"/>
              <w:left w:val="single" w:sz="4" w:space="0" w:color="000000"/>
              <w:bottom w:val="single" w:sz="4" w:space="0" w:color="000000"/>
              <w:right w:val="single" w:sz="4" w:space="0" w:color="000000"/>
            </w:tcBorders>
          </w:tcPr>
          <w:p w14:paraId="65A3E09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0.39</w:t>
            </w:r>
          </w:p>
        </w:tc>
        <w:tc>
          <w:tcPr>
            <w:tcW w:w="730" w:type="dxa"/>
            <w:tcBorders>
              <w:top w:val="single" w:sz="4" w:space="0" w:color="000000"/>
              <w:left w:val="single" w:sz="4" w:space="0" w:color="000000"/>
              <w:bottom w:val="single" w:sz="4" w:space="0" w:color="000000"/>
              <w:right w:val="single" w:sz="4" w:space="0" w:color="000000"/>
            </w:tcBorders>
          </w:tcPr>
          <w:p w14:paraId="5AEB9B0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0.54</w:t>
            </w:r>
          </w:p>
        </w:tc>
        <w:tc>
          <w:tcPr>
            <w:tcW w:w="730" w:type="dxa"/>
            <w:tcBorders>
              <w:top w:val="single" w:sz="4" w:space="0" w:color="000000"/>
              <w:left w:val="single" w:sz="4" w:space="0" w:color="000000"/>
              <w:bottom w:val="single" w:sz="4" w:space="0" w:color="000000"/>
              <w:right w:val="single" w:sz="4" w:space="0" w:color="000000"/>
            </w:tcBorders>
          </w:tcPr>
          <w:p w14:paraId="1BA65E4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0.73</w:t>
            </w:r>
          </w:p>
        </w:tc>
        <w:tc>
          <w:tcPr>
            <w:tcW w:w="731" w:type="dxa"/>
            <w:tcBorders>
              <w:top w:val="single" w:sz="4" w:space="0" w:color="000000"/>
              <w:left w:val="single" w:sz="4" w:space="0" w:color="000000"/>
              <w:bottom w:val="single" w:sz="4" w:space="0" w:color="000000"/>
              <w:right w:val="single" w:sz="4" w:space="0" w:color="000000"/>
            </w:tcBorders>
          </w:tcPr>
          <w:p w14:paraId="587B159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1.15</w:t>
            </w:r>
          </w:p>
        </w:tc>
        <w:tc>
          <w:tcPr>
            <w:tcW w:w="1029" w:type="dxa"/>
            <w:tcBorders>
              <w:top w:val="single" w:sz="4" w:space="0" w:color="000000"/>
              <w:left w:val="single" w:sz="4" w:space="0" w:color="000000"/>
              <w:bottom w:val="single" w:sz="4" w:space="0" w:color="000000"/>
              <w:right w:val="single" w:sz="4" w:space="0" w:color="000000"/>
            </w:tcBorders>
            <w:vAlign w:val="center"/>
          </w:tcPr>
          <w:p w14:paraId="04F744BB"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1D146060" w14:textId="77777777" w:rsidR="007E60C9" w:rsidRPr="000E0405" w:rsidRDefault="007E60C9" w:rsidP="009F1A5E">
            <w:pPr>
              <w:snapToGrid w:val="0"/>
              <w:spacing w:after="0"/>
              <w:jc w:val="both"/>
            </w:pPr>
            <w:r w:rsidRPr="000E0405">
              <w:rPr>
                <w:rFonts w:hint="eastAsia"/>
              </w:rPr>
              <w:t>No</w:t>
            </w:r>
            <w:r w:rsidRPr="000E0405">
              <w:t>. 63%</w:t>
            </w:r>
          </w:p>
        </w:tc>
      </w:tr>
      <w:tr w:rsidR="00361D7F" w:rsidRPr="000E0405" w14:paraId="56B8A409" w14:textId="77777777" w:rsidTr="007E60C9">
        <w:trPr>
          <w:trHeight w:val="300"/>
          <w:jc w:val="center"/>
        </w:trPr>
        <w:tc>
          <w:tcPr>
            <w:tcW w:w="480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200056" w14:textId="77777777" w:rsidR="007E60C9" w:rsidRPr="000E0405" w:rsidRDefault="007E60C9" w:rsidP="009F1A5E">
            <w:pPr>
              <w:snapToGrid w:val="0"/>
              <w:spacing w:after="0"/>
              <w:jc w:val="both"/>
            </w:pPr>
          </w:p>
        </w:tc>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38B9E35F" w14:textId="77777777" w:rsidR="007E60C9" w:rsidRPr="000E0405" w:rsidRDefault="007E60C9" w:rsidP="009F1A5E">
            <w:pPr>
              <w:keepNext/>
              <w:keepLines/>
              <w:spacing w:after="0" w:line="259" w:lineRule="auto"/>
              <w:rPr>
                <w:rFonts w:ascii="Arial" w:hAnsi="Arial"/>
                <w:sz w:val="18"/>
              </w:rPr>
            </w:pPr>
          </w:p>
        </w:tc>
        <w:tc>
          <w:tcPr>
            <w:tcW w:w="730" w:type="dxa"/>
            <w:tcBorders>
              <w:top w:val="single" w:sz="4" w:space="0" w:color="000000"/>
              <w:left w:val="single" w:sz="4" w:space="0" w:color="000000"/>
              <w:bottom w:val="single" w:sz="4" w:space="0" w:color="000000"/>
              <w:right w:val="single" w:sz="4" w:space="0" w:color="000000"/>
            </w:tcBorders>
            <w:shd w:val="clear" w:color="auto" w:fill="D9D9D9"/>
          </w:tcPr>
          <w:p w14:paraId="4E547E5D" w14:textId="77777777" w:rsidR="007E60C9" w:rsidRPr="000E0405" w:rsidRDefault="007E60C9" w:rsidP="009F1A5E">
            <w:pPr>
              <w:keepNext/>
              <w:keepLines/>
              <w:spacing w:after="0" w:line="259" w:lineRule="auto"/>
              <w:rPr>
                <w:rFonts w:ascii="Arial" w:hAnsi="Arial"/>
                <w:sz w:val="18"/>
              </w:rPr>
            </w:pPr>
          </w:p>
        </w:tc>
        <w:tc>
          <w:tcPr>
            <w:tcW w:w="730" w:type="dxa"/>
            <w:tcBorders>
              <w:top w:val="single" w:sz="4" w:space="0" w:color="000000"/>
              <w:left w:val="single" w:sz="4" w:space="0" w:color="000000"/>
              <w:bottom w:val="single" w:sz="4" w:space="0" w:color="000000"/>
              <w:right w:val="single" w:sz="4" w:space="0" w:color="000000"/>
            </w:tcBorders>
            <w:shd w:val="clear" w:color="auto" w:fill="D9D9D9"/>
          </w:tcPr>
          <w:p w14:paraId="1A80A13C" w14:textId="77777777" w:rsidR="007E60C9" w:rsidRPr="000E0405" w:rsidRDefault="007E60C9" w:rsidP="009F1A5E">
            <w:pPr>
              <w:keepNext/>
              <w:keepLines/>
              <w:spacing w:after="0" w:line="259" w:lineRule="auto"/>
              <w:rPr>
                <w:rFonts w:ascii="Arial" w:hAnsi="Arial"/>
                <w:sz w:val="18"/>
              </w:rPr>
            </w:pPr>
          </w:p>
        </w:tc>
        <w:tc>
          <w:tcPr>
            <w:tcW w:w="731" w:type="dxa"/>
            <w:tcBorders>
              <w:top w:val="single" w:sz="4" w:space="0" w:color="000000"/>
              <w:left w:val="single" w:sz="4" w:space="0" w:color="000000"/>
              <w:bottom w:val="single" w:sz="4" w:space="0" w:color="000000"/>
              <w:right w:val="single" w:sz="4" w:space="0" w:color="000000"/>
            </w:tcBorders>
            <w:shd w:val="clear" w:color="auto" w:fill="D9D9D9"/>
          </w:tcPr>
          <w:p w14:paraId="53B64068" w14:textId="77777777" w:rsidR="007E60C9" w:rsidRPr="000E0405" w:rsidRDefault="007E60C9" w:rsidP="009F1A5E">
            <w:pPr>
              <w:keepNext/>
              <w:keepLines/>
              <w:spacing w:after="0" w:line="259" w:lineRule="auto"/>
              <w:rPr>
                <w:rFonts w:ascii="Arial" w:hAnsi="Arial"/>
                <w:sz w:val="18"/>
              </w:rPr>
            </w:pPr>
          </w:p>
        </w:tc>
        <w:tc>
          <w:tcPr>
            <w:tcW w:w="10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1D1A5CF" w14:textId="77777777" w:rsidR="007E60C9" w:rsidRPr="000E0405" w:rsidRDefault="007E60C9" w:rsidP="009F1A5E">
            <w:pPr>
              <w:snapToGrid w:val="0"/>
              <w:spacing w:after="0"/>
              <w:jc w:val="both"/>
            </w:pPr>
          </w:p>
        </w:tc>
        <w:tc>
          <w:tcPr>
            <w:tcW w:w="10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D2A960" w14:textId="77777777" w:rsidR="007E60C9" w:rsidRPr="000E0405" w:rsidRDefault="007E60C9" w:rsidP="009F1A5E">
            <w:pPr>
              <w:snapToGrid w:val="0"/>
              <w:spacing w:after="0"/>
              <w:jc w:val="both"/>
            </w:pPr>
          </w:p>
        </w:tc>
      </w:tr>
      <w:tr w:rsidR="00361D7F" w:rsidRPr="000E0405" w14:paraId="1579B440"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0479D726" w14:textId="77777777" w:rsidR="007E60C9" w:rsidRPr="000E0405" w:rsidRDefault="007E60C9" w:rsidP="009F1A5E">
            <w:pPr>
              <w:snapToGrid w:val="0"/>
              <w:spacing w:after="0"/>
              <w:jc w:val="both"/>
            </w:pPr>
            <w:r w:rsidRPr="000E0405">
              <w:t>Case 18.55, SL-TDOA, BW=400MHz, #anchor=3</w:t>
            </w:r>
          </w:p>
        </w:tc>
        <w:tc>
          <w:tcPr>
            <w:tcW w:w="583" w:type="dxa"/>
            <w:tcBorders>
              <w:top w:val="single" w:sz="4" w:space="0" w:color="000000"/>
              <w:left w:val="single" w:sz="4" w:space="0" w:color="000000"/>
              <w:bottom w:val="single" w:sz="4" w:space="0" w:color="000000"/>
              <w:right w:val="single" w:sz="4" w:space="0" w:color="000000"/>
            </w:tcBorders>
          </w:tcPr>
          <w:p w14:paraId="513F732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30" w:type="dxa"/>
            <w:tcBorders>
              <w:top w:val="single" w:sz="4" w:space="0" w:color="000000"/>
              <w:left w:val="single" w:sz="4" w:space="0" w:color="000000"/>
              <w:bottom w:val="single" w:sz="4" w:space="0" w:color="000000"/>
              <w:right w:val="single" w:sz="4" w:space="0" w:color="000000"/>
            </w:tcBorders>
          </w:tcPr>
          <w:p w14:paraId="0A32127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730" w:type="dxa"/>
            <w:tcBorders>
              <w:top w:val="single" w:sz="4" w:space="0" w:color="000000"/>
              <w:left w:val="single" w:sz="4" w:space="0" w:color="000000"/>
              <w:bottom w:val="single" w:sz="4" w:space="0" w:color="000000"/>
              <w:right w:val="single" w:sz="4" w:space="0" w:color="000000"/>
            </w:tcBorders>
          </w:tcPr>
          <w:p w14:paraId="3DFB0A8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0.46</w:t>
            </w:r>
          </w:p>
        </w:tc>
        <w:tc>
          <w:tcPr>
            <w:tcW w:w="731" w:type="dxa"/>
            <w:tcBorders>
              <w:top w:val="single" w:sz="4" w:space="0" w:color="000000"/>
              <w:left w:val="single" w:sz="4" w:space="0" w:color="000000"/>
              <w:bottom w:val="single" w:sz="4" w:space="0" w:color="000000"/>
              <w:right w:val="single" w:sz="4" w:space="0" w:color="000000"/>
            </w:tcBorders>
          </w:tcPr>
          <w:p w14:paraId="62D0298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0.66</w:t>
            </w:r>
          </w:p>
        </w:tc>
        <w:tc>
          <w:tcPr>
            <w:tcW w:w="1029" w:type="dxa"/>
            <w:tcBorders>
              <w:top w:val="single" w:sz="4" w:space="0" w:color="000000"/>
              <w:left w:val="single" w:sz="4" w:space="0" w:color="000000"/>
              <w:bottom w:val="single" w:sz="4" w:space="0" w:color="000000"/>
              <w:right w:val="single" w:sz="4" w:space="0" w:color="000000"/>
            </w:tcBorders>
            <w:vAlign w:val="center"/>
          </w:tcPr>
          <w:p w14:paraId="66D5C7E7" w14:textId="77777777" w:rsidR="007E60C9" w:rsidRPr="000E0405" w:rsidRDefault="007E60C9" w:rsidP="009F1A5E">
            <w:pPr>
              <w:snapToGrid w:val="0"/>
              <w:spacing w:after="0"/>
              <w:jc w:val="both"/>
            </w:pPr>
            <w:r w:rsidRPr="000E0405">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3262DB09" w14:textId="77777777" w:rsidR="007E60C9" w:rsidRPr="000E0405" w:rsidRDefault="007E60C9" w:rsidP="009F1A5E">
            <w:pPr>
              <w:snapToGrid w:val="0"/>
              <w:spacing w:after="0"/>
              <w:jc w:val="both"/>
            </w:pPr>
            <w:r w:rsidRPr="000E0405">
              <w:t>No. 82%</w:t>
            </w:r>
          </w:p>
        </w:tc>
      </w:tr>
      <w:tr w:rsidR="00361D7F" w:rsidRPr="000E0405" w14:paraId="6FFF676F"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7904B5C4" w14:textId="77777777" w:rsidR="007E60C9" w:rsidRPr="000E0405" w:rsidRDefault="007E60C9" w:rsidP="009F1A5E">
            <w:pPr>
              <w:snapToGrid w:val="0"/>
              <w:spacing w:after="0"/>
              <w:jc w:val="both"/>
            </w:pPr>
            <w:r w:rsidRPr="000E0405">
              <w:t>Case 18.56, SL-TDOA, BW=400MHz, #anchor=5</w:t>
            </w:r>
          </w:p>
        </w:tc>
        <w:tc>
          <w:tcPr>
            <w:tcW w:w="583" w:type="dxa"/>
            <w:tcBorders>
              <w:top w:val="single" w:sz="4" w:space="0" w:color="000000"/>
              <w:left w:val="single" w:sz="4" w:space="0" w:color="000000"/>
              <w:bottom w:val="single" w:sz="4" w:space="0" w:color="000000"/>
              <w:right w:val="single" w:sz="4" w:space="0" w:color="000000"/>
            </w:tcBorders>
          </w:tcPr>
          <w:p w14:paraId="44BE1B1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0.19</w:t>
            </w:r>
          </w:p>
        </w:tc>
        <w:tc>
          <w:tcPr>
            <w:tcW w:w="730" w:type="dxa"/>
            <w:tcBorders>
              <w:top w:val="single" w:sz="4" w:space="0" w:color="000000"/>
              <w:left w:val="single" w:sz="4" w:space="0" w:color="000000"/>
              <w:bottom w:val="single" w:sz="4" w:space="0" w:color="000000"/>
              <w:right w:val="single" w:sz="4" w:space="0" w:color="000000"/>
            </w:tcBorders>
          </w:tcPr>
          <w:p w14:paraId="4C21F0A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30" w:type="dxa"/>
            <w:tcBorders>
              <w:top w:val="single" w:sz="4" w:space="0" w:color="000000"/>
              <w:left w:val="single" w:sz="4" w:space="0" w:color="000000"/>
              <w:bottom w:val="single" w:sz="4" w:space="0" w:color="000000"/>
              <w:right w:val="single" w:sz="4" w:space="0" w:color="000000"/>
            </w:tcBorders>
          </w:tcPr>
          <w:p w14:paraId="4D19684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1.35</w:t>
            </w:r>
          </w:p>
        </w:tc>
        <w:tc>
          <w:tcPr>
            <w:tcW w:w="731" w:type="dxa"/>
            <w:tcBorders>
              <w:top w:val="single" w:sz="4" w:space="0" w:color="000000"/>
              <w:left w:val="single" w:sz="4" w:space="0" w:color="000000"/>
              <w:bottom w:val="single" w:sz="4" w:space="0" w:color="000000"/>
              <w:right w:val="single" w:sz="4" w:space="0" w:color="000000"/>
            </w:tcBorders>
          </w:tcPr>
          <w:p w14:paraId="62C2DF3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0.44</w:t>
            </w:r>
          </w:p>
        </w:tc>
        <w:tc>
          <w:tcPr>
            <w:tcW w:w="1029" w:type="dxa"/>
            <w:tcBorders>
              <w:top w:val="single" w:sz="4" w:space="0" w:color="000000"/>
              <w:left w:val="single" w:sz="4" w:space="0" w:color="000000"/>
              <w:bottom w:val="single" w:sz="4" w:space="0" w:color="000000"/>
              <w:right w:val="single" w:sz="4" w:space="0" w:color="000000"/>
            </w:tcBorders>
            <w:vAlign w:val="center"/>
          </w:tcPr>
          <w:p w14:paraId="68FAE067" w14:textId="77777777" w:rsidR="007E60C9" w:rsidRPr="000E0405" w:rsidRDefault="007E60C9" w:rsidP="009F1A5E">
            <w:pPr>
              <w:snapToGrid w:val="0"/>
              <w:spacing w:after="0"/>
              <w:jc w:val="both"/>
            </w:pPr>
            <w:r w:rsidRPr="000E0405">
              <w:rPr>
                <w:rFonts w:hint="eastAsia"/>
              </w:rPr>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7B7FC6ED" w14:textId="77777777" w:rsidR="007E60C9" w:rsidRPr="000E0405" w:rsidRDefault="007E60C9" w:rsidP="009F1A5E">
            <w:pPr>
              <w:snapToGrid w:val="0"/>
              <w:spacing w:after="0"/>
              <w:jc w:val="both"/>
            </w:pPr>
            <w:r w:rsidRPr="000E0405">
              <w:rPr>
                <w:rFonts w:hint="eastAsia"/>
              </w:rPr>
              <w:t>Yes</w:t>
            </w:r>
          </w:p>
        </w:tc>
      </w:tr>
      <w:tr w:rsidR="00361D7F" w:rsidRPr="000E0405" w14:paraId="3A807009"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342FF88C" w14:textId="77777777" w:rsidR="007E60C9" w:rsidRPr="000E0405" w:rsidRDefault="007E60C9" w:rsidP="009F1A5E">
            <w:pPr>
              <w:snapToGrid w:val="0"/>
              <w:spacing w:after="0"/>
              <w:jc w:val="both"/>
            </w:pPr>
            <w:r w:rsidRPr="000E0405">
              <w:t>Case 18.57, SL-TDOA, BW=400MHz, #anchor=7</w:t>
            </w:r>
          </w:p>
        </w:tc>
        <w:tc>
          <w:tcPr>
            <w:tcW w:w="583" w:type="dxa"/>
            <w:tcBorders>
              <w:top w:val="single" w:sz="4" w:space="0" w:color="000000"/>
              <w:left w:val="single" w:sz="4" w:space="0" w:color="000000"/>
              <w:bottom w:val="single" w:sz="4" w:space="0" w:color="000000"/>
              <w:right w:val="single" w:sz="4" w:space="0" w:color="000000"/>
            </w:tcBorders>
          </w:tcPr>
          <w:p w14:paraId="2F5EEA0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30" w:type="dxa"/>
            <w:tcBorders>
              <w:top w:val="single" w:sz="4" w:space="0" w:color="000000"/>
              <w:left w:val="single" w:sz="4" w:space="0" w:color="000000"/>
              <w:bottom w:val="single" w:sz="4" w:space="0" w:color="000000"/>
              <w:right w:val="single" w:sz="4" w:space="0" w:color="000000"/>
            </w:tcBorders>
          </w:tcPr>
          <w:p w14:paraId="6743E55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30" w:type="dxa"/>
            <w:tcBorders>
              <w:top w:val="single" w:sz="4" w:space="0" w:color="000000"/>
              <w:left w:val="single" w:sz="4" w:space="0" w:color="000000"/>
              <w:bottom w:val="single" w:sz="4" w:space="0" w:color="000000"/>
              <w:right w:val="single" w:sz="4" w:space="0" w:color="000000"/>
            </w:tcBorders>
          </w:tcPr>
          <w:p w14:paraId="32C2A85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31" w:type="dxa"/>
            <w:tcBorders>
              <w:top w:val="single" w:sz="4" w:space="0" w:color="000000"/>
              <w:left w:val="single" w:sz="4" w:space="0" w:color="000000"/>
              <w:bottom w:val="single" w:sz="4" w:space="0" w:color="000000"/>
              <w:right w:val="single" w:sz="4" w:space="0" w:color="000000"/>
            </w:tcBorders>
          </w:tcPr>
          <w:p w14:paraId="70C16BC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1029" w:type="dxa"/>
            <w:tcBorders>
              <w:top w:val="single" w:sz="4" w:space="0" w:color="000000"/>
              <w:left w:val="single" w:sz="4" w:space="0" w:color="000000"/>
              <w:bottom w:val="single" w:sz="4" w:space="0" w:color="000000"/>
              <w:right w:val="single" w:sz="4" w:space="0" w:color="000000"/>
            </w:tcBorders>
            <w:vAlign w:val="center"/>
          </w:tcPr>
          <w:p w14:paraId="4751488D" w14:textId="77777777" w:rsidR="007E60C9" w:rsidRPr="000E0405" w:rsidRDefault="007E60C9" w:rsidP="009F1A5E">
            <w:pPr>
              <w:snapToGrid w:val="0"/>
              <w:spacing w:after="0"/>
              <w:jc w:val="both"/>
            </w:pPr>
            <w:r w:rsidRPr="000E0405">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1459222A" w14:textId="77777777" w:rsidR="007E60C9" w:rsidRPr="000E0405" w:rsidRDefault="007E60C9" w:rsidP="009F1A5E">
            <w:pPr>
              <w:snapToGrid w:val="0"/>
              <w:spacing w:after="0"/>
              <w:jc w:val="both"/>
            </w:pPr>
            <w:r w:rsidRPr="000E0405">
              <w:t>Yes</w:t>
            </w:r>
          </w:p>
        </w:tc>
      </w:tr>
      <w:tr w:rsidR="00361D7F" w:rsidRPr="000E0405" w14:paraId="39D85DC9"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6C56EDBF" w14:textId="77777777" w:rsidR="007E60C9" w:rsidRPr="000E0405" w:rsidRDefault="007E60C9" w:rsidP="009F1A5E">
            <w:pPr>
              <w:snapToGrid w:val="0"/>
              <w:spacing w:after="0"/>
              <w:jc w:val="both"/>
            </w:pPr>
            <w:r w:rsidRPr="000E0405">
              <w:t>Case 18.58, SL-TDOA, BW=400MHz, #anchor=3</w:t>
            </w:r>
          </w:p>
        </w:tc>
        <w:tc>
          <w:tcPr>
            <w:tcW w:w="583" w:type="dxa"/>
            <w:tcBorders>
              <w:top w:val="single" w:sz="4" w:space="0" w:color="000000"/>
              <w:left w:val="single" w:sz="4" w:space="0" w:color="000000"/>
              <w:bottom w:val="single" w:sz="4" w:space="0" w:color="000000"/>
              <w:right w:val="single" w:sz="4" w:space="0" w:color="000000"/>
            </w:tcBorders>
          </w:tcPr>
          <w:p w14:paraId="5DEBA87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30" w:type="dxa"/>
            <w:tcBorders>
              <w:top w:val="single" w:sz="4" w:space="0" w:color="000000"/>
              <w:left w:val="single" w:sz="4" w:space="0" w:color="000000"/>
              <w:bottom w:val="single" w:sz="4" w:space="0" w:color="000000"/>
              <w:right w:val="single" w:sz="4" w:space="0" w:color="000000"/>
            </w:tcBorders>
          </w:tcPr>
          <w:p w14:paraId="34AB465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0.35</w:t>
            </w:r>
          </w:p>
        </w:tc>
        <w:tc>
          <w:tcPr>
            <w:tcW w:w="730" w:type="dxa"/>
            <w:tcBorders>
              <w:top w:val="single" w:sz="4" w:space="0" w:color="000000"/>
              <w:left w:val="single" w:sz="4" w:space="0" w:color="000000"/>
              <w:bottom w:val="single" w:sz="4" w:space="0" w:color="000000"/>
              <w:right w:val="single" w:sz="4" w:space="0" w:color="000000"/>
            </w:tcBorders>
          </w:tcPr>
          <w:p w14:paraId="29B607F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0.47</w:t>
            </w:r>
          </w:p>
        </w:tc>
        <w:tc>
          <w:tcPr>
            <w:tcW w:w="731" w:type="dxa"/>
            <w:tcBorders>
              <w:top w:val="single" w:sz="4" w:space="0" w:color="000000"/>
              <w:left w:val="single" w:sz="4" w:space="0" w:color="000000"/>
              <w:bottom w:val="single" w:sz="4" w:space="0" w:color="000000"/>
              <w:right w:val="single" w:sz="4" w:space="0" w:color="000000"/>
            </w:tcBorders>
          </w:tcPr>
          <w:p w14:paraId="475B72F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0.66</w:t>
            </w:r>
          </w:p>
        </w:tc>
        <w:tc>
          <w:tcPr>
            <w:tcW w:w="1029" w:type="dxa"/>
            <w:tcBorders>
              <w:top w:val="single" w:sz="4" w:space="0" w:color="000000"/>
              <w:left w:val="single" w:sz="4" w:space="0" w:color="000000"/>
              <w:bottom w:val="single" w:sz="4" w:space="0" w:color="000000"/>
              <w:right w:val="single" w:sz="4" w:space="0" w:color="000000"/>
            </w:tcBorders>
            <w:vAlign w:val="center"/>
          </w:tcPr>
          <w:p w14:paraId="1A55E2A5" w14:textId="77777777" w:rsidR="007E60C9" w:rsidRPr="000E0405" w:rsidRDefault="007E60C9" w:rsidP="009F1A5E">
            <w:pPr>
              <w:snapToGrid w:val="0"/>
              <w:spacing w:after="0"/>
              <w:jc w:val="both"/>
            </w:pPr>
            <w:r w:rsidRPr="000E0405">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6BE48BE9" w14:textId="77777777" w:rsidR="007E60C9" w:rsidRPr="000E0405" w:rsidRDefault="007E60C9" w:rsidP="009F1A5E">
            <w:pPr>
              <w:snapToGrid w:val="0"/>
              <w:spacing w:after="0"/>
              <w:jc w:val="both"/>
            </w:pPr>
            <w:r w:rsidRPr="000E0405">
              <w:t>No. 82%</w:t>
            </w:r>
          </w:p>
        </w:tc>
      </w:tr>
      <w:tr w:rsidR="00361D7F" w:rsidRPr="000E0405" w14:paraId="3F98424B"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3C92B07A" w14:textId="77777777" w:rsidR="007E60C9" w:rsidRPr="000E0405" w:rsidRDefault="007E60C9" w:rsidP="009F1A5E">
            <w:pPr>
              <w:snapToGrid w:val="0"/>
              <w:spacing w:after="0"/>
              <w:jc w:val="both"/>
            </w:pPr>
            <w:r w:rsidRPr="000E0405">
              <w:t>Case 18.59, SL-TDOA, BW=400MHz, #anchor=5</w:t>
            </w:r>
          </w:p>
        </w:tc>
        <w:tc>
          <w:tcPr>
            <w:tcW w:w="583" w:type="dxa"/>
            <w:tcBorders>
              <w:top w:val="single" w:sz="4" w:space="0" w:color="000000"/>
              <w:left w:val="single" w:sz="4" w:space="0" w:color="000000"/>
              <w:bottom w:val="single" w:sz="4" w:space="0" w:color="000000"/>
              <w:right w:val="single" w:sz="4" w:space="0" w:color="000000"/>
            </w:tcBorders>
          </w:tcPr>
          <w:p w14:paraId="6289049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0.19</w:t>
            </w:r>
          </w:p>
        </w:tc>
        <w:tc>
          <w:tcPr>
            <w:tcW w:w="730" w:type="dxa"/>
            <w:tcBorders>
              <w:top w:val="single" w:sz="4" w:space="0" w:color="000000"/>
              <w:left w:val="single" w:sz="4" w:space="0" w:color="000000"/>
              <w:bottom w:val="single" w:sz="4" w:space="0" w:color="000000"/>
              <w:right w:val="single" w:sz="4" w:space="0" w:color="000000"/>
            </w:tcBorders>
          </w:tcPr>
          <w:p w14:paraId="3D8237F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30" w:type="dxa"/>
            <w:tcBorders>
              <w:top w:val="single" w:sz="4" w:space="0" w:color="000000"/>
              <w:left w:val="single" w:sz="4" w:space="0" w:color="000000"/>
              <w:bottom w:val="single" w:sz="4" w:space="0" w:color="000000"/>
              <w:right w:val="single" w:sz="4" w:space="0" w:color="000000"/>
            </w:tcBorders>
          </w:tcPr>
          <w:p w14:paraId="47AA35D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0.35</w:t>
            </w:r>
          </w:p>
        </w:tc>
        <w:tc>
          <w:tcPr>
            <w:tcW w:w="731" w:type="dxa"/>
            <w:tcBorders>
              <w:top w:val="single" w:sz="4" w:space="0" w:color="000000"/>
              <w:left w:val="single" w:sz="4" w:space="0" w:color="000000"/>
              <w:bottom w:val="single" w:sz="4" w:space="0" w:color="000000"/>
              <w:right w:val="single" w:sz="4" w:space="0" w:color="000000"/>
            </w:tcBorders>
          </w:tcPr>
          <w:p w14:paraId="67E0E9B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0.44</w:t>
            </w:r>
          </w:p>
        </w:tc>
        <w:tc>
          <w:tcPr>
            <w:tcW w:w="1029" w:type="dxa"/>
            <w:tcBorders>
              <w:top w:val="single" w:sz="4" w:space="0" w:color="000000"/>
              <w:left w:val="single" w:sz="4" w:space="0" w:color="000000"/>
              <w:bottom w:val="single" w:sz="4" w:space="0" w:color="000000"/>
              <w:right w:val="single" w:sz="4" w:space="0" w:color="000000"/>
            </w:tcBorders>
            <w:vAlign w:val="center"/>
          </w:tcPr>
          <w:p w14:paraId="3A725B62" w14:textId="77777777" w:rsidR="007E60C9" w:rsidRPr="000E0405" w:rsidRDefault="007E60C9" w:rsidP="009F1A5E">
            <w:pPr>
              <w:snapToGrid w:val="0"/>
              <w:spacing w:after="0"/>
              <w:jc w:val="both"/>
            </w:pPr>
            <w:r w:rsidRPr="000E0405">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502892E5" w14:textId="77777777" w:rsidR="007E60C9" w:rsidRPr="000E0405" w:rsidRDefault="007E60C9" w:rsidP="009F1A5E">
            <w:pPr>
              <w:snapToGrid w:val="0"/>
              <w:spacing w:after="0"/>
              <w:jc w:val="both"/>
            </w:pPr>
            <w:r w:rsidRPr="000E0405">
              <w:t>Yes</w:t>
            </w:r>
          </w:p>
        </w:tc>
      </w:tr>
      <w:tr w:rsidR="00361D7F" w:rsidRPr="000E0405" w14:paraId="1985C0AD"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4F340EB0" w14:textId="77777777" w:rsidR="007E60C9" w:rsidRPr="000E0405" w:rsidRDefault="007E60C9" w:rsidP="009F1A5E">
            <w:pPr>
              <w:snapToGrid w:val="0"/>
              <w:spacing w:after="0"/>
              <w:jc w:val="both"/>
            </w:pPr>
            <w:r w:rsidRPr="000E0405">
              <w:t>Case 18.60, SL-TDOA, BW=400MHz, #anchor=7</w:t>
            </w:r>
          </w:p>
        </w:tc>
        <w:tc>
          <w:tcPr>
            <w:tcW w:w="583" w:type="dxa"/>
            <w:tcBorders>
              <w:top w:val="single" w:sz="4" w:space="0" w:color="000000"/>
              <w:left w:val="single" w:sz="4" w:space="0" w:color="000000"/>
              <w:bottom w:val="single" w:sz="4" w:space="0" w:color="000000"/>
              <w:right w:val="single" w:sz="4" w:space="0" w:color="000000"/>
            </w:tcBorders>
          </w:tcPr>
          <w:p w14:paraId="1B244EC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30" w:type="dxa"/>
            <w:tcBorders>
              <w:top w:val="single" w:sz="4" w:space="0" w:color="000000"/>
              <w:left w:val="single" w:sz="4" w:space="0" w:color="000000"/>
              <w:bottom w:val="single" w:sz="4" w:space="0" w:color="000000"/>
              <w:right w:val="single" w:sz="4" w:space="0" w:color="000000"/>
            </w:tcBorders>
          </w:tcPr>
          <w:p w14:paraId="5AEFF8A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30" w:type="dxa"/>
            <w:tcBorders>
              <w:top w:val="single" w:sz="4" w:space="0" w:color="000000"/>
              <w:left w:val="single" w:sz="4" w:space="0" w:color="000000"/>
              <w:bottom w:val="single" w:sz="4" w:space="0" w:color="000000"/>
              <w:right w:val="single" w:sz="4" w:space="0" w:color="000000"/>
            </w:tcBorders>
          </w:tcPr>
          <w:p w14:paraId="4322BA8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31" w:type="dxa"/>
            <w:tcBorders>
              <w:top w:val="single" w:sz="4" w:space="0" w:color="000000"/>
              <w:left w:val="single" w:sz="4" w:space="0" w:color="000000"/>
              <w:bottom w:val="single" w:sz="4" w:space="0" w:color="000000"/>
              <w:right w:val="single" w:sz="4" w:space="0" w:color="000000"/>
            </w:tcBorders>
          </w:tcPr>
          <w:p w14:paraId="265B2FD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1029" w:type="dxa"/>
            <w:tcBorders>
              <w:top w:val="single" w:sz="4" w:space="0" w:color="000000"/>
              <w:left w:val="single" w:sz="4" w:space="0" w:color="000000"/>
              <w:bottom w:val="single" w:sz="4" w:space="0" w:color="000000"/>
              <w:right w:val="single" w:sz="4" w:space="0" w:color="000000"/>
            </w:tcBorders>
            <w:vAlign w:val="center"/>
          </w:tcPr>
          <w:p w14:paraId="1347915E" w14:textId="77777777" w:rsidR="007E60C9" w:rsidRPr="000E0405" w:rsidRDefault="007E60C9" w:rsidP="009F1A5E">
            <w:pPr>
              <w:snapToGrid w:val="0"/>
              <w:spacing w:after="0"/>
              <w:jc w:val="both"/>
            </w:pPr>
            <w:r w:rsidRPr="000E0405">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3BA08E74" w14:textId="77777777" w:rsidR="007E60C9" w:rsidRPr="000E0405" w:rsidRDefault="007E60C9" w:rsidP="009F1A5E">
            <w:pPr>
              <w:snapToGrid w:val="0"/>
              <w:spacing w:after="0"/>
              <w:jc w:val="both"/>
            </w:pPr>
            <w:r w:rsidRPr="000E0405">
              <w:t>Yes</w:t>
            </w:r>
          </w:p>
        </w:tc>
      </w:tr>
      <w:tr w:rsidR="00361D7F" w:rsidRPr="000E0405" w14:paraId="4DCF400E"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3B3D59BB" w14:textId="77777777" w:rsidR="007E60C9" w:rsidRPr="000E0405" w:rsidRDefault="007E60C9" w:rsidP="009F1A5E">
            <w:pPr>
              <w:snapToGrid w:val="0"/>
              <w:spacing w:after="0"/>
              <w:jc w:val="both"/>
            </w:pPr>
            <w:r w:rsidRPr="000E0405">
              <w:t>Case 18.61, SL-TDOA, BW=400MHz, #anchor=3</w:t>
            </w:r>
          </w:p>
        </w:tc>
        <w:tc>
          <w:tcPr>
            <w:tcW w:w="583" w:type="dxa"/>
            <w:tcBorders>
              <w:top w:val="single" w:sz="4" w:space="0" w:color="000000"/>
              <w:left w:val="single" w:sz="4" w:space="0" w:color="000000"/>
              <w:bottom w:val="single" w:sz="4" w:space="0" w:color="000000"/>
              <w:right w:val="single" w:sz="4" w:space="0" w:color="000000"/>
            </w:tcBorders>
          </w:tcPr>
          <w:p w14:paraId="3BA82D3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30" w:type="dxa"/>
            <w:tcBorders>
              <w:top w:val="single" w:sz="4" w:space="0" w:color="000000"/>
              <w:left w:val="single" w:sz="4" w:space="0" w:color="000000"/>
              <w:bottom w:val="single" w:sz="4" w:space="0" w:color="000000"/>
              <w:right w:val="single" w:sz="4" w:space="0" w:color="000000"/>
            </w:tcBorders>
          </w:tcPr>
          <w:p w14:paraId="3DDB0EA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0.35</w:t>
            </w:r>
          </w:p>
        </w:tc>
        <w:tc>
          <w:tcPr>
            <w:tcW w:w="730" w:type="dxa"/>
            <w:tcBorders>
              <w:top w:val="single" w:sz="4" w:space="0" w:color="000000"/>
              <w:left w:val="single" w:sz="4" w:space="0" w:color="000000"/>
              <w:bottom w:val="single" w:sz="4" w:space="0" w:color="000000"/>
              <w:right w:val="single" w:sz="4" w:space="0" w:color="000000"/>
            </w:tcBorders>
          </w:tcPr>
          <w:p w14:paraId="17CE636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0.47</w:t>
            </w:r>
          </w:p>
        </w:tc>
        <w:tc>
          <w:tcPr>
            <w:tcW w:w="731" w:type="dxa"/>
            <w:tcBorders>
              <w:top w:val="single" w:sz="4" w:space="0" w:color="000000"/>
              <w:left w:val="single" w:sz="4" w:space="0" w:color="000000"/>
              <w:bottom w:val="single" w:sz="4" w:space="0" w:color="000000"/>
              <w:right w:val="single" w:sz="4" w:space="0" w:color="000000"/>
            </w:tcBorders>
          </w:tcPr>
          <w:p w14:paraId="63C74EF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0.66</w:t>
            </w:r>
          </w:p>
        </w:tc>
        <w:tc>
          <w:tcPr>
            <w:tcW w:w="1029" w:type="dxa"/>
            <w:tcBorders>
              <w:top w:val="single" w:sz="4" w:space="0" w:color="000000"/>
              <w:left w:val="single" w:sz="4" w:space="0" w:color="000000"/>
              <w:bottom w:val="single" w:sz="4" w:space="0" w:color="000000"/>
              <w:right w:val="single" w:sz="4" w:space="0" w:color="000000"/>
            </w:tcBorders>
            <w:vAlign w:val="center"/>
          </w:tcPr>
          <w:p w14:paraId="702E1613" w14:textId="77777777" w:rsidR="007E60C9" w:rsidRPr="000E0405" w:rsidRDefault="007E60C9" w:rsidP="009F1A5E">
            <w:pPr>
              <w:snapToGrid w:val="0"/>
              <w:spacing w:after="0"/>
              <w:jc w:val="both"/>
            </w:pPr>
            <w:r w:rsidRPr="000E0405">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3311D2C3" w14:textId="77777777" w:rsidR="007E60C9" w:rsidRPr="000E0405" w:rsidRDefault="007E60C9" w:rsidP="009F1A5E">
            <w:pPr>
              <w:snapToGrid w:val="0"/>
              <w:spacing w:after="0"/>
              <w:jc w:val="both"/>
            </w:pPr>
            <w:r w:rsidRPr="000E0405">
              <w:t>No. 82%</w:t>
            </w:r>
          </w:p>
        </w:tc>
      </w:tr>
      <w:tr w:rsidR="00361D7F" w:rsidRPr="000E0405" w14:paraId="3518B12E"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22D9424A" w14:textId="77777777" w:rsidR="007E60C9" w:rsidRPr="000E0405" w:rsidRDefault="007E60C9" w:rsidP="009F1A5E">
            <w:pPr>
              <w:snapToGrid w:val="0"/>
              <w:spacing w:after="0"/>
              <w:jc w:val="both"/>
            </w:pPr>
            <w:r w:rsidRPr="000E0405">
              <w:t>Case 18.62, SL-TDOA, BW=400MHz, #anchor=5</w:t>
            </w:r>
          </w:p>
        </w:tc>
        <w:tc>
          <w:tcPr>
            <w:tcW w:w="583" w:type="dxa"/>
            <w:tcBorders>
              <w:top w:val="single" w:sz="4" w:space="0" w:color="000000"/>
              <w:left w:val="single" w:sz="4" w:space="0" w:color="000000"/>
              <w:bottom w:val="single" w:sz="4" w:space="0" w:color="000000"/>
              <w:right w:val="single" w:sz="4" w:space="0" w:color="000000"/>
            </w:tcBorders>
          </w:tcPr>
          <w:p w14:paraId="03D0C54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0.20</w:t>
            </w:r>
          </w:p>
        </w:tc>
        <w:tc>
          <w:tcPr>
            <w:tcW w:w="730" w:type="dxa"/>
            <w:tcBorders>
              <w:top w:val="single" w:sz="4" w:space="0" w:color="000000"/>
              <w:left w:val="single" w:sz="4" w:space="0" w:color="000000"/>
              <w:bottom w:val="single" w:sz="4" w:space="0" w:color="000000"/>
              <w:right w:val="single" w:sz="4" w:space="0" w:color="000000"/>
            </w:tcBorders>
          </w:tcPr>
          <w:p w14:paraId="7B2C4D8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30" w:type="dxa"/>
            <w:tcBorders>
              <w:top w:val="single" w:sz="4" w:space="0" w:color="000000"/>
              <w:left w:val="single" w:sz="4" w:space="0" w:color="000000"/>
              <w:bottom w:val="single" w:sz="4" w:space="0" w:color="000000"/>
              <w:right w:val="single" w:sz="4" w:space="0" w:color="000000"/>
            </w:tcBorders>
          </w:tcPr>
          <w:p w14:paraId="6DA79BC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0.35</w:t>
            </w:r>
          </w:p>
        </w:tc>
        <w:tc>
          <w:tcPr>
            <w:tcW w:w="731" w:type="dxa"/>
            <w:tcBorders>
              <w:top w:val="single" w:sz="4" w:space="0" w:color="000000"/>
              <w:left w:val="single" w:sz="4" w:space="0" w:color="000000"/>
              <w:bottom w:val="single" w:sz="4" w:space="0" w:color="000000"/>
              <w:right w:val="single" w:sz="4" w:space="0" w:color="000000"/>
            </w:tcBorders>
          </w:tcPr>
          <w:p w14:paraId="5210B3E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0.43</w:t>
            </w:r>
          </w:p>
        </w:tc>
        <w:tc>
          <w:tcPr>
            <w:tcW w:w="1029" w:type="dxa"/>
            <w:tcBorders>
              <w:top w:val="single" w:sz="4" w:space="0" w:color="000000"/>
              <w:left w:val="single" w:sz="4" w:space="0" w:color="000000"/>
              <w:bottom w:val="single" w:sz="4" w:space="0" w:color="000000"/>
              <w:right w:val="single" w:sz="4" w:space="0" w:color="000000"/>
            </w:tcBorders>
            <w:vAlign w:val="center"/>
          </w:tcPr>
          <w:p w14:paraId="65D29A2E" w14:textId="77777777" w:rsidR="007E60C9" w:rsidRPr="000E0405" w:rsidRDefault="007E60C9" w:rsidP="009F1A5E">
            <w:pPr>
              <w:snapToGrid w:val="0"/>
              <w:spacing w:after="0"/>
              <w:jc w:val="both"/>
            </w:pPr>
            <w:r w:rsidRPr="000E0405">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5B71BAD0" w14:textId="77777777" w:rsidR="007E60C9" w:rsidRPr="000E0405" w:rsidRDefault="007E60C9" w:rsidP="009F1A5E">
            <w:pPr>
              <w:snapToGrid w:val="0"/>
              <w:spacing w:after="0"/>
              <w:jc w:val="both"/>
            </w:pPr>
            <w:r w:rsidRPr="000E0405">
              <w:t>Yes</w:t>
            </w:r>
          </w:p>
        </w:tc>
      </w:tr>
      <w:tr w:rsidR="007E60C9" w:rsidRPr="000E0405" w14:paraId="6AE78E99" w14:textId="77777777" w:rsidTr="002318CE">
        <w:trPr>
          <w:trHeight w:val="300"/>
          <w:jc w:val="center"/>
        </w:trPr>
        <w:tc>
          <w:tcPr>
            <w:tcW w:w="4802" w:type="dxa"/>
            <w:tcBorders>
              <w:top w:val="single" w:sz="4" w:space="0" w:color="000000"/>
              <w:left w:val="single" w:sz="4" w:space="0" w:color="000000"/>
              <w:bottom w:val="single" w:sz="4" w:space="0" w:color="000000"/>
              <w:right w:val="single" w:sz="4" w:space="0" w:color="000000"/>
            </w:tcBorders>
            <w:vAlign w:val="center"/>
          </w:tcPr>
          <w:p w14:paraId="0F51EF9B" w14:textId="77777777" w:rsidR="007E60C9" w:rsidRPr="000E0405" w:rsidRDefault="007E60C9" w:rsidP="009F1A5E">
            <w:pPr>
              <w:snapToGrid w:val="0"/>
              <w:spacing w:after="0"/>
              <w:jc w:val="both"/>
            </w:pPr>
            <w:r w:rsidRPr="000E0405">
              <w:t>Case 18.63, SL-TDOA, BW=400MHz, #anchor=7</w:t>
            </w:r>
          </w:p>
        </w:tc>
        <w:tc>
          <w:tcPr>
            <w:tcW w:w="583" w:type="dxa"/>
            <w:tcBorders>
              <w:top w:val="single" w:sz="4" w:space="0" w:color="000000"/>
              <w:left w:val="single" w:sz="4" w:space="0" w:color="000000"/>
              <w:bottom w:val="single" w:sz="4" w:space="0" w:color="000000"/>
              <w:right w:val="single" w:sz="4" w:space="0" w:color="000000"/>
            </w:tcBorders>
          </w:tcPr>
          <w:p w14:paraId="5561C22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0.17</w:t>
            </w:r>
          </w:p>
        </w:tc>
        <w:tc>
          <w:tcPr>
            <w:tcW w:w="730" w:type="dxa"/>
            <w:tcBorders>
              <w:top w:val="single" w:sz="4" w:space="0" w:color="000000"/>
              <w:left w:val="single" w:sz="4" w:space="0" w:color="000000"/>
              <w:bottom w:val="single" w:sz="4" w:space="0" w:color="000000"/>
              <w:right w:val="single" w:sz="4" w:space="0" w:color="000000"/>
            </w:tcBorders>
          </w:tcPr>
          <w:p w14:paraId="22616E5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30" w:type="dxa"/>
            <w:tcBorders>
              <w:top w:val="single" w:sz="4" w:space="0" w:color="000000"/>
              <w:left w:val="single" w:sz="4" w:space="0" w:color="000000"/>
              <w:bottom w:val="single" w:sz="4" w:space="0" w:color="000000"/>
              <w:right w:val="single" w:sz="4" w:space="0" w:color="000000"/>
            </w:tcBorders>
          </w:tcPr>
          <w:p w14:paraId="0ED3C1B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31" w:type="dxa"/>
            <w:tcBorders>
              <w:top w:val="single" w:sz="4" w:space="0" w:color="000000"/>
              <w:left w:val="single" w:sz="4" w:space="0" w:color="000000"/>
              <w:bottom w:val="single" w:sz="4" w:space="0" w:color="000000"/>
              <w:right w:val="single" w:sz="4" w:space="0" w:color="000000"/>
            </w:tcBorders>
          </w:tcPr>
          <w:p w14:paraId="6CBBAB2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1029" w:type="dxa"/>
            <w:tcBorders>
              <w:top w:val="single" w:sz="4" w:space="0" w:color="000000"/>
              <w:left w:val="single" w:sz="4" w:space="0" w:color="000000"/>
              <w:bottom w:val="single" w:sz="4" w:space="0" w:color="000000"/>
              <w:right w:val="single" w:sz="4" w:space="0" w:color="000000"/>
            </w:tcBorders>
            <w:vAlign w:val="center"/>
          </w:tcPr>
          <w:p w14:paraId="76A2B66F" w14:textId="77777777" w:rsidR="007E60C9" w:rsidRPr="000E0405" w:rsidRDefault="007E60C9" w:rsidP="009F1A5E">
            <w:pPr>
              <w:snapToGrid w:val="0"/>
              <w:spacing w:after="0"/>
              <w:jc w:val="both"/>
            </w:pPr>
            <w:r w:rsidRPr="000E0405">
              <w:t>Yes</w:t>
            </w:r>
          </w:p>
        </w:tc>
        <w:tc>
          <w:tcPr>
            <w:tcW w:w="1029" w:type="dxa"/>
            <w:tcBorders>
              <w:top w:val="single" w:sz="4" w:space="0" w:color="000000"/>
              <w:left w:val="single" w:sz="4" w:space="0" w:color="000000"/>
              <w:bottom w:val="single" w:sz="4" w:space="0" w:color="000000"/>
              <w:right w:val="single" w:sz="4" w:space="0" w:color="000000"/>
            </w:tcBorders>
            <w:vAlign w:val="center"/>
          </w:tcPr>
          <w:p w14:paraId="5B3DBF7A" w14:textId="77777777" w:rsidR="007E60C9" w:rsidRPr="000E0405" w:rsidRDefault="007E60C9" w:rsidP="009F1A5E">
            <w:pPr>
              <w:snapToGrid w:val="0"/>
              <w:spacing w:after="0"/>
              <w:jc w:val="both"/>
            </w:pPr>
            <w:r w:rsidRPr="000E0405">
              <w:t>Yes</w:t>
            </w:r>
          </w:p>
        </w:tc>
      </w:tr>
    </w:tbl>
    <w:p w14:paraId="50567745" w14:textId="77777777" w:rsidR="007E60C9" w:rsidRPr="000E0405" w:rsidRDefault="007E60C9" w:rsidP="009F1A5E">
      <w:pPr>
        <w:spacing w:line="259" w:lineRule="auto"/>
        <w:jc w:val="both"/>
        <w:rPr>
          <w:lang w:val="en-US" w:eastAsia="zh-CN"/>
        </w:rPr>
      </w:pPr>
    </w:p>
    <w:p w14:paraId="202A7D4B" w14:textId="77777777" w:rsidR="007E60C9" w:rsidRPr="000E0405" w:rsidRDefault="007E60C9" w:rsidP="009F1A5E">
      <w:pPr>
        <w:keepNext/>
        <w:autoSpaceDE w:val="0"/>
        <w:autoSpaceDN w:val="0"/>
        <w:adjustRightInd w:val="0"/>
        <w:snapToGrid w:val="0"/>
        <w:spacing w:after="120" w:line="259" w:lineRule="auto"/>
        <w:jc w:val="center"/>
        <w:rPr>
          <w:b/>
          <w:bCs/>
          <w:lang w:val="en-US"/>
        </w:rPr>
      </w:pPr>
      <w:bookmarkStart w:id="78" w:name="_Ref118387631"/>
      <w:r w:rsidRPr="000E0405">
        <w:rPr>
          <w:b/>
          <w:bCs/>
          <w:lang w:val="en-US"/>
        </w:rPr>
        <w:t xml:space="preserve">Table </w:t>
      </w:r>
      <w:bookmarkEnd w:id="78"/>
      <w:r w:rsidRPr="000E0405">
        <w:rPr>
          <w:b/>
          <w:bCs/>
          <w:lang w:val="en-US" w:eastAsia="zh-CN"/>
        </w:rPr>
        <w:t>B.1.10.2.3-2</w:t>
      </w:r>
      <w:r w:rsidRPr="000E0405">
        <w:rPr>
          <w:b/>
          <w:bCs/>
          <w:lang w:val="en-US"/>
        </w:rPr>
        <w:t xml:space="preserve"> Simulation results for highway for absolute positioning - horizontal accuracy (SL-TDOA, MUSIC)</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4"/>
        <w:gridCol w:w="793"/>
        <w:gridCol w:w="794"/>
        <w:gridCol w:w="793"/>
        <w:gridCol w:w="794"/>
        <w:gridCol w:w="1063"/>
        <w:gridCol w:w="1063"/>
      </w:tblGrid>
      <w:tr w:rsidR="00361D7F" w:rsidRPr="000E0405" w14:paraId="239CA26E" w14:textId="77777777" w:rsidTr="007E60C9">
        <w:trPr>
          <w:trHeight w:val="300"/>
          <w:jc w:val="center"/>
        </w:trPr>
        <w:tc>
          <w:tcPr>
            <w:tcW w:w="4334" w:type="dxa"/>
            <w:shd w:val="clear" w:color="auto" w:fill="D9D9D9"/>
            <w:vAlign w:val="center"/>
          </w:tcPr>
          <w:p w14:paraId="191556F4" w14:textId="77777777" w:rsidR="007E60C9" w:rsidRPr="000E0405" w:rsidRDefault="007E60C9" w:rsidP="009F1A5E">
            <w:pPr>
              <w:snapToGrid w:val="0"/>
              <w:spacing w:after="0"/>
              <w:jc w:val="both"/>
            </w:pPr>
            <w:r w:rsidRPr="000E0405">
              <w:rPr>
                <w:rFonts w:hint="eastAsia"/>
              </w:rPr>
              <w:t>C</w:t>
            </w:r>
            <w:r w:rsidRPr="000E0405">
              <w:t xml:space="preserve">ase ID &amp; brief description </w:t>
            </w:r>
          </w:p>
        </w:tc>
        <w:tc>
          <w:tcPr>
            <w:tcW w:w="793" w:type="dxa"/>
            <w:shd w:val="clear" w:color="auto" w:fill="D9D9D9"/>
            <w:vAlign w:val="center"/>
          </w:tcPr>
          <w:p w14:paraId="62B584AA" w14:textId="77777777" w:rsidR="007E60C9" w:rsidRPr="000E0405" w:rsidRDefault="007E60C9" w:rsidP="009F1A5E">
            <w:pPr>
              <w:snapToGrid w:val="0"/>
              <w:spacing w:after="0"/>
              <w:jc w:val="both"/>
            </w:pPr>
            <w:r w:rsidRPr="000E0405">
              <w:t>50%</w:t>
            </w:r>
          </w:p>
        </w:tc>
        <w:tc>
          <w:tcPr>
            <w:tcW w:w="794" w:type="dxa"/>
            <w:shd w:val="clear" w:color="auto" w:fill="D9D9D9"/>
            <w:vAlign w:val="center"/>
          </w:tcPr>
          <w:p w14:paraId="68AF462C" w14:textId="77777777" w:rsidR="007E60C9" w:rsidRPr="000E0405" w:rsidRDefault="007E60C9" w:rsidP="009F1A5E">
            <w:pPr>
              <w:snapToGrid w:val="0"/>
              <w:spacing w:after="0"/>
              <w:jc w:val="both"/>
            </w:pPr>
            <w:r w:rsidRPr="000E0405">
              <w:t>67%</w:t>
            </w:r>
          </w:p>
        </w:tc>
        <w:tc>
          <w:tcPr>
            <w:tcW w:w="793" w:type="dxa"/>
            <w:shd w:val="clear" w:color="auto" w:fill="D9D9D9"/>
            <w:vAlign w:val="center"/>
          </w:tcPr>
          <w:p w14:paraId="2723ECB7" w14:textId="77777777" w:rsidR="007E60C9" w:rsidRPr="000E0405" w:rsidRDefault="007E60C9" w:rsidP="009F1A5E">
            <w:pPr>
              <w:snapToGrid w:val="0"/>
              <w:spacing w:after="0"/>
              <w:jc w:val="both"/>
            </w:pPr>
            <w:r w:rsidRPr="000E0405">
              <w:t>80%</w:t>
            </w:r>
          </w:p>
        </w:tc>
        <w:tc>
          <w:tcPr>
            <w:tcW w:w="794" w:type="dxa"/>
            <w:shd w:val="clear" w:color="auto" w:fill="D9D9D9"/>
            <w:vAlign w:val="center"/>
          </w:tcPr>
          <w:p w14:paraId="283CDD15" w14:textId="77777777" w:rsidR="007E60C9" w:rsidRPr="000E0405" w:rsidRDefault="007E60C9" w:rsidP="009F1A5E">
            <w:pPr>
              <w:snapToGrid w:val="0"/>
              <w:spacing w:after="0"/>
              <w:jc w:val="both"/>
            </w:pPr>
            <w:r w:rsidRPr="000E0405">
              <w:t>90%</w:t>
            </w:r>
          </w:p>
        </w:tc>
        <w:tc>
          <w:tcPr>
            <w:tcW w:w="1063" w:type="dxa"/>
            <w:shd w:val="clear" w:color="auto" w:fill="D9D9D9"/>
            <w:vAlign w:val="center"/>
          </w:tcPr>
          <w:p w14:paraId="41FA35BC" w14:textId="77777777" w:rsidR="007E60C9" w:rsidRPr="000E0405" w:rsidRDefault="007E60C9" w:rsidP="009F1A5E">
            <w:pPr>
              <w:snapToGrid w:val="0"/>
              <w:spacing w:after="0"/>
              <w:jc w:val="both"/>
            </w:pPr>
            <w:r w:rsidRPr="000E0405">
              <w:t>Set A req.</w:t>
            </w:r>
          </w:p>
        </w:tc>
        <w:tc>
          <w:tcPr>
            <w:tcW w:w="1063" w:type="dxa"/>
            <w:shd w:val="clear" w:color="auto" w:fill="D9D9D9"/>
            <w:vAlign w:val="center"/>
          </w:tcPr>
          <w:p w14:paraId="36EC5599" w14:textId="77777777" w:rsidR="007E60C9" w:rsidRPr="000E0405" w:rsidRDefault="007E60C9" w:rsidP="009F1A5E">
            <w:pPr>
              <w:snapToGrid w:val="0"/>
              <w:spacing w:after="0"/>
              <w:jc w:val="both"/>
            </w:pPr>
            <w:r w:rsidRPr="000E0405">
              <w:t>Set B req.</w:t>
            </w:r>
          </w:p>
        </w:tc>
      </w:tr>
      <w:tr w:rsidR="00361D7F" w:rsidRPr="000E0405" w14:paraId="06300086" w14:textId="77777777" w:rsidTr="002318CE">
        <w:trPr>
          <w:trHeight w:val="300"/>
          <w:jc w:val="center"/>
        </w:trPr>
        <w:tc>
          <w:tcPr>
            <w:tcW w:w="4334" w:type="dxa"/>
            <w:vAlign w:val="center"/>
          </w:tcPr>
          <w:p w14:paraId="4B101340" w14:textId="77777777" w:rsidR="007E60C9" w:rsidRPr="000E0405" w:rsidRDefault="007E60C9" w:rsidP="009F1A5E">
            <w:pPr>
              <w:snapToGrid w:val="0"/>
              <w:spacing w:after="0"/>
              <w:jc w:val="both"/>
            </w:pPr>
            <w:r w:rsidRPr="000E0405">
              <w:t>Case 20.1, SL-TDOA, BW=40MHz, #anchor=3</w:t>
            </w:r>
          </w:p>
        </w:tc>
        <w:tc>
          <w:tcPr>
            <w:tcW w:w="793" w:type="dxa"/>
            <w:vAlign w:val="center"/>
          </w:tcPr>
          <w:p w14:paraId="42BF6E6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0.60</w:t>
            </w:r>
          </w:p>
        </w:tc>
        <w:tc>
          <w:tcPr>
            <w:tcW w:w="794" w:type="dxa"/>
            <w:vAlign w:val="center"/>
          </w:tcPr>
          <w:p w14:paraId="44FBD57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0.80</w:t>
            </w:r>
          </w:p>
        </w:tc>
        <w:tc>
          <w:tcPr>
            <w:tcW w:w="793" w:type="dxa"/>
            <w:vAlign w:val="center"/>
          </w:tcPr>
          <w:p w14:paraId="0C39F55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1.06</w:t>
            </w:r>
          </w:p>
        </w:tc>
        <w:tc>
          <w:tcPr>
            <w:tcW w:w="794" w:type="dxa"/>
            <w:vAlign w:val="center"/>
          </w:tcPr>
          <w:p w14:paraId="2686487A"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1.47</w:t>
            </w:r>
          </w:p>
        </w:tc>
        <w:tc>
          <w:tcPr>
            <w:tcW w:w="1063" w:type="dxa"/>
            <w:vAlign w:val="center"/>
          </w:tcPr>
          <w:p w14:paraId="08972E71" w14:textId="77777777" w:rsidR="007E60C9" w:rsidRPr="000E0405" w:rsidRDefault="007E60C9" w:rsidP="009F1A5E">
            <w:pPr>
              <w:snapToGrid w:val="0"/>
              <w:spacing w:after="0"/>
            </w:pPr>
            <w:r w:rsidRPr="000E0405">
              <w:t>Yes</w:t>
            </w:r>
          </w:p>
        </w:tc>
        <w:tc>
          <w:tcPr>
            <w:tcW w:w="1063" w:type="dxa"/>
            <w:vAlign w:val="center"/>
          </w:tcPr>
          <w:p w14:paraId="2ADD486B" w14:textId="77777777" w:rsidR="007E60C9" w:rsidRPr="000E0405" w:rsidRDefault="007E60C9" w:rsidP="009F1A5E">
            <w:pPr>
              <w:snapToGrid w:val="0"/>
              <w:spacing w:after="0"/>
            </w:pPr>
            <w:r w:rsidRPr="000E0405">
              <w:t>No. 39%</w:t>
            </w:r>
          </w:p>
        </w:tc>
      </w:tr>
      <w:tr w:rsidR="00361D7F" w:rsidRPr="000E0405" w14:paraId="759D3F49" w14:textId="77777777" w:rsidTr="002318CE">
        <w:trPr>
          <w:trHeight w:val="300"/>
          <w:jc w:val="center"/>
        </w:trPr>
        <w:tc>
          <w:tcPr>
            <w:tcW w:w="4334" w:type="dxa"/>
            <w:vAlign w:val="center"/>
          </w:tcPr>
          <w:p w14:paraId="7A90CB60" w14:textId="77777777" w:rsidR="007E60C9" w:rsidRPr="000E0405" w:rsidRDefault="007E60C9" w:rsidP="009F1A5E">
            <w:pPr>
              <w:snapToGrid w:val="0"/>
              <w:spacing w:after="0"/>
              <w:jc w:val="both"/>
            </w:pPr>
            <w:r w:rsidRPr="000E0405">
              <w:t>Case 20.4, SL-TDOA, BW=40MHz, #anchor=5</w:t>
            </w:r>
          </w:p>
        </w:tc>
        <w:tc>
          <w:tcPr>
            <w:tcW w:w="793" w:type="dxa"/>
            <w:vAlign w:val="center"/>
          </w:tcPr>
          <w:p w14:paraId="1FD712A5"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0.53</w:t>
            </w:r>
          </w:p>
        </w:tc>
        <w:tc>
          <w:tcPr>
            <w:tcW w:w="794" w:type="dxa"/>
            <w:vAlign w:val="center"/>
          </w:tcPr>
          <w:p w14:paraId="18F305A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0.70</w:t>
            </w:r>
          </w:p>
        </w:tc>
        <w:tc>
          <w:tcPr>
            <w:tcW w:w="793" w:type="dxa"/>
            <w:vAlign w:val="center"/>
          </w:tcPr>
          <w:p w14:paraId="3E2CBCF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0.90</w:t>
            </w:r>
          </w:p>
        </w:tc>
        <w:tc>
          <w:tcPr>
            <w:tcW w:w="794" w:type="dxa"/>
            <w:vAlign w:val="center"/>
          </w:tcPr>
          <w:p w14:paraId="555A661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1.20</w:t>
            </w:r>
          </w:p>
        </w:tc>
        <w:tc>
          <w:tcPr>
            <w:tcW w:w="1063" w:type="dxa"/>
            <w:vAlign w:val="center"/>
          </w:tcPr>
          <w:p w14:paraId="080C2F38" w14:textId="77777777" w:rsidR="007E60C9" w:rsidRPr="000E0405" w:rsidRDefault="007E60C9" w:rsidP="009F1A5E">
            <w:pPr>
              <w:snapToGrid w:val="0"/>
              <w:spacing w:after="0"/>
            </w:pPr>
            <w:r w:rsidRPr="000E0405">
              <w:t>Yes</w:t>
            </w:r>
          </w:p>
        </w:tc>
        <w:tc>
          <w:tcPr>
            <w:tcW w:w="1063" w:type="dxa"/>
            <w:vAlign w:val="center"/>
          </w:tcPr>
          <w:p w14:paraId="567C3229" w14:textId="77777777" w:rsidR="007E60C9" w:rsidRPr="000E0405" w:rsidRDefault="007E60C9" w:rsidP="009F1A5E">
            <w:pPr>
              <w:snapToGrid w:val="0"/>
              <w:spacing w:after="0"/>
            </w:pPr>
            <w:r w:rsidRPr="000E0405">
              <w:t>No. 46%</w:t>
            </w:r>
          </w:p>
        </w:tc>
      </w:tr>
      <w:tr w:rsidR="00361D7F" w:rsidRPr="000E0405" w14:paraId="1B2CA2B3" w14:textId="77777777" w:rsidTr="002318CE">
        <w:trPr>
          <w:trHeight w:val="300"/>
          <w:jc w:val="center"/>
        </w:trPr>
        <w:tc>
          <w:tcPr>
            <w:tcW w:w="4334" w:type="dxa"/>
            <w:vAlign w:val="center"/>
          </w:tcPr>
          <w:p w14:paraId="2C91BF0B" w14:textId="77777777" w:rsidR="007E60C9" w:rsidRPr="000E0405" w:rsidRDefault="007E60C9" w:rsidP="009F1A5E">
            <w:pPr>
              <w:snapToGrid w:val="0"/>
              <w:spacing w:after="0"/>
              <w:jc w:val="both"/>
            </w:pPr>
            <w:r w:rsidRPr="000E0405">
              <w:t>Case 20.7, SL-TDOA, BW=40MHz, #anchor=7</w:t>
            </w:r>
          </w:p>
        </w:tc>
        <w:tc>
          <w:tcPr>
            <w:tcW w:w="793" w:type="dxa"/>
            <w:vAlign w:val="center"/>
          </w:tcPr>
          <w:p w14:paraId="6E5AD5A5"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0.47</w:t>
            </w:r>
          </w:p>
        </w:tc>
        <w:tc>
          <w:tcPr>
            <w:tcW w:w="794" w:type="dxa"/>
            <w:vAlign w:val="center"/>
          </w:tcPr>
          <w:p w14:paraId="2DC3142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0.63</w:t>
            </w:r>
          </w:p>
        </w:tc>
        <w:tc>
          <w:tcPr>
            <w:tcW w:w="793" w:type="dxa"/>
            <w:vAlign w:val="center"/>
          </w:tcPr>
          <w:p w14:paraId="2FE9D84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0.83</w:t>
            </w:r>
          </w:p>
        </w:tc>
        <w:tc>
          <w:tcPr>
            <w:tcW w:w="794" w:type="dxa"/>
            <w:vAlign w:val="center"/>
          </w:tcPr>
          <w:p w14:paraId="391B75D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1.12</w:t>
            </w:r>
          </w:p>
        </w:tc>
        <w:tc>
          <w:tcPr>
            <w:tcW w:w="1063" w:type="dxa"/>
            <w:vAlign w:val="center"/>
          </w:tcPr>
          <w:p w14:paraId="6D845C3F" w14:textId="77777777" w:rsidR="007E60C9" w:rsidRPr="000E0405" w:rsidRDefault="007E60C9" w:rsidP="009F1A5E">
            <w:pPr>
              <w:snapToGrid w:val="0"/>
              <w:spacing w:after="0"/>
            </w:pPr>
            <w:r w:rsidRPr="000E0405">
              <w:t>Yes</w:t>
            </w:r>
          </w:p>
        </w:tc>
        <w:tc>
          <w:tcPr>
            <w:tcW w:w="1063" w:type="dxa"/>
            <w:vAlign w:val="center"/>
          </w:tcPr>
          <w:p w14:paraId="09D3BDFF" w14:textId="77777777" w:rsidR="007E60C9" w:rsidRPr="000E0405" w:rsidRDefault="007E60C9" w:rsidP="009F1A5E">
            <w:pPr>
              <w:snapToGrid w:val="0"/>
              <w:spacing w:after="0"/>
            </w:pPr>
            <w:r w:rsidRPr="000E0405">
              <w:t>No. 53%</w:t>
            </w:r>
          </w:p>
        </w:tc>
      </w:tr>
      <w:tr w:rsidR="00361D7F" w:rsidRPr="000E0405" w14:paraId="13F8070B"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A6A764F" w14:textId="77777777" w:rsidR="007E60C9" w:rsidRPr="000E0405" w:rsidRDefault="007E60C9" w:rsidP="009F1A5E">
            <w:pPr>
              <w:snapToGrid w:val="0"/>
              <w:spacing w:after="0"/>
              <w:jc w:val="both"/>
            </w:pPr>
            <w:r w:rsidRPr="000E0405">
              <w:t>Case 20.10, SL-TDOA, BW=40MHz, #anchor=3</w:t>
            </w:r>
          </w:p>
        </w:tc>
        <w:tc>
          <w:tcPr>
            <w:tcW w:w="793" w:type="dxa"/>
            <w:tcBorders>
              <w:top w:val="single" w:sz="4" w:space="0" w:color="000000"/>
              <w:left w:val="single" w:sz="4" w:space="0" w:color="000000"/>
              <w:bottom w:val="single" w:sz="4" w:space="0" w:color="000000"/>
              <w:right w:val="single" w:sz="4" w:space="0" w:color="000000"/>
            </w:tcBorders>
            <w:vAlign w:val="center"/>
          </w:tcPr>
          <w:p w14:paraId="014980E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0.58</w:t>
            </w:r>
          </w:p>
        </w:tc>
        <w:tc>
          <w:tcPr>
            <w:tcW w:w="794" w:type="dxa"/>
            <w:tcBorders>
              <w:top w:val="single" w:sz="4" w:space="0" w:color="000000"/>
              <w:left w:val="single" w:sz="4" w:space="0" w:color="000000"/>
              <w:bottom w:val="single" w:sz="4" w:space="0" w:color="000000"/>
              <w:right w:val="single" w:sz="4" w:space="0" w:color="000000"/>
            </w:tcBorders>
            <w:vAlign w:val="center"/>
          </w:tcPr>
          <w:p w14:paraId="7BE2ED57"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0.77</w:t>
            </w:r>
          </w:p>
        </w:tc>
        <w:tc>
          <w:tcPr>
            <w:tcW w:w="793" w:type="dxa"/>
            <w:tcBorders>
              <w:top w:val="single" w:sz="4" w:space="0" w:color="000000"/>
              <w:left w:val="single" w:sz="4" w:space="0" w:color="000000"/>
              <w:bottom w:val="single" w:sz="4" w:space="0" w:color="000000"/>
              <w:right w:val="single" w:sz="4" w:space="0" w:color="000000"/>
            </w:tcBorders>
            <w:vAlign w:val="center"/>
          </w:tcPr>
          <w:p w14:paraId="4BB81120"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1.01</w:t>
            </w:r>
          </w:p>
        </w:tc>
        <w:tc>
          <w:tcPr>
            <w:tcW w:w="794" w:type="dxa"/>
            <w:tcBorders>
              <w:top w:val="single" w:sz="4" w:space="0" w:color="000000"/>
              <w:left w:val="single" w:sz="4" w:space="0" w:color="000000"/>
              <w:bottom w:val="single" w:sz="4" w:space="0" w:color="000000"/>
              <w:right w:val="single" w:sz="4" w:space="0" w:color="000000"/>
            </w:tcBorders>
            <w:vAlign w:val="center"/>
          </w:tcPr>
          <w:p w14:paraId="6F75DB0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1.42</w:t>
            </w:r>
          </w:p>
        </w:tc>
        <w:tc>
          <w:tcPr>
            <w:tcW w:w="1063" w:type="dxa"/>
            <w:tcBorders>
              <w:top w:val="single" w:sz="4" w:space="0" w:color="000000"/>
              <w:left w:val="single" w:sz="4" w:space="0" w:color="000000"/>
              <w:bottom w:val="single" w:sz="4" w:space="0" w:color="000000"/>
              <w:right w:val="single" w:sz="4" w:space="0" w:color="000000"/>
            </w:tcBorders>
            <w:vAlign w:val="center"/>
          </w:tcPr>
          <w:p w14:paraId="175FA229"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4ADCCED8" w14:textId="77777777" w:rsidR="007E60C9" w:rsidRPr="000E0405" w:rsidRDefault="007E60C9" w:rsidP="009F1A5E">
            <w:pPr>
              <w:snapToGrid w:val="0"/>
              <w:spacing w:after="0"/>
            </w:pPr>
            <w:r w:rsidRPr="000E0405">
              <w:t>No. 42%</w:t>
            </w:r>
          </w:p>
        </w:tc>
      </w:tr>
      <w:tr w:rsidR="00361D7F" w:rsidRPr="000E0405" w14:paraId="186259CC"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D32EAEB" w14:textId="77777777" w:rsidR="007E60C9" w:rsidRPr="000E0405" w:rsidRDefault="007E60C9" w:rsidP="009F1A5E">
            <w:pPr>
              <w:snapToGrid w:val="0"/>
              <w:spacing w:after="0"/>
              <w:jc w:val="both"/>
            </w:pPr>
            <w:r w:rsidRPr="000E0405">
              <w:t>Case 20.13, SL-TDOA, BW=40MHz, #anchor=5</w:t>
            </w:r>
          </w:p>
        </w:tc>
        <w:tc>
          <w:tcPr>
            <w:tcW w:w="793" w:type="dxa"/>
            <w:tcBorders>
              <w:top w:val="single" w:sz="4" w:space="0" w:color="000000"/>
              <w:left w:val="single" w:sz="4" w:space="0" w:color="000000"/>
              <w:bottom w:val="single" w:sz="4" w:space="0" w:color="000000"/>
              <w:right w:val="single" w:sz="4" w:space="0" w:color="000000"/>
            </w:tcBorders>
            <w:vAlign w:val="center"/>
          </w:tcPr>
          <w:p w14:paraId="156AFC83"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0.52</w:t>
            </w:r>
          </w:p>
        </w:tc>
        <w:tc>
          <w:tcPr>
            <w:tcW w:w="794" w:type="dxa"/>
            <w:tcBorders>
              <w:top w:val="single" w:sz="4" w:space="0" w:color="000000"/>
              <w:left w:val="single" w:sz="4" w:space="0" w:color="000000"/>
              <w:bottom w:val="single" w:sz="4" w:space="0" w:color="000000"/>
              <w:right w:val="single" w:sz="4" w:space="0" w:color="000000"/>
            </w:tcBorders>
            <w:vAlign w:val="center"/>
          </w:tcPr>
          <w:p w14:paraId="4465D77A"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0.69</w:t>
            </w:r>
          </w:p>
        </w:tc>
        <w:tc>
          <w:tcPr>
            <w:tcW w:w="793" w:type="dxa"/>
            <w:tcBorders>
              <w:top w:val="single" w:sz="4" w:space="0" w:color="000000"/>
              <w:left w:val="single" w:sz="4" w:space="0" w:color="000000"/>
              <w:bottom w:val="single" w:sz="4" w:space="0" w:color="000000"/>
              <w:right w:val="single" w:sz="4" w:space="0" w:color="000000"/>
            </w:tcBorders>
            <w:vAlign w:val="center"/>
          </w:tcPr>
          <w:p w14:paraId="12082B6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0.90</w:t>
            </w:r>
          </w:p>
        </w:tc>
        <w:tc>
          <w:tcPr>
            <w:tcW w:w="794" w:type="dxa"/>
            <w:tcBorders>
              <w:top w:val="single" w:sz="4" w:space="0" w:color="000000"/>
              <w:left w:val="single" w:sz="4" w:space="0" w:color="000000"/>
              <w:bottom w:val="single" w:sz="4" w:space="0" w:color="000000"/>
              <w:right w:val="single" w:sz="4" w:space="0" w:color="000000"/>
            </w:tcBorders>
            <w:vAlign w:val="center"/>
          </w:tcPr>
          <w:p w14:paraId="5E75DE37"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1.24</w:t>
            </w:r>
          </w:p>
        </w:tc>
        <w:tc>
          <w:tcPr>
            <w:tcW w:w="1063" w:type="dxa"/>
            <w:tcBorders>
              <w:top w:val="single" w:sz="4" w:space="0" w:color="000000"/>
              <w:left w:val="single" w:sz="4" w:space="0" w:color="000000"/>
              <w:bottom w:val="single" w:sz="4" w:space="0" w:color="000000"/>
              <w:right w:val="single" w:sz="4" w:space="0" w:color="000000"/>
            </w:tcBorders>
            <w:vAlign w:val="center"/>
          </w:tcPr>
          <w:p w14:paraId="6ADACEFA"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67433558" w14:textId="77777777" w:rsidR="007E60C9" w:rsidRPr="000E0405" w:rsidRDefault="007E60C9" w:rsidP="009F1A5E">
            <w:pPr>
              <w:snapToGrid w:val="0"/>
              <w:spacing w:after="0"/>
            </w:pPr>
            <w:r w:rsidRPr="000E0405">
              <w:t>No. 48%</w:t>
            </w:r>
          </w:p>
        </w:tc>
      </w:tr>
      <w:tr w:rsidR="00361D7F" w:rsidRPr="000E0405" w14:paraId="2B11D3F5"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01B9F02" w14:textId="77777777" w:rsidR="007E60C9" w:rsidRPr="000E0405" w:rsidRDefault="007E60C9" w:rsidP="009F1A5E">
            <w:pPr>
              <w:snapToGrid w:val="0"/>
              <w:spacing w:after="0"/>
              <w:jc w:val="both"/>
            </w:pPr>
            <w:r w:rsidRPr="000E0405">
              <w:t>Case 20.16, SL-TDOA, BW=40MHz, #anchor=7</w:t>
            </w:r>
          </w:p>
        </w:tc>
        <w:tc>
          <w:tcPr>
            <w:tcW w:w="793" w:type="dxa"/>
            <w:tcBorders>
              <w:top w:val="single" w:sz="4" w:space="0" w:color="000000"/>
              <w:left w:val="single" w:sz="4" w:space="0" w:color="000000"/>
              <w:bottom w:val="single" w:sz="4" w:space="0" w:color="000000"/>
              <w:right w:val="single" w:sz="4" w:space="0" w:color="000000"/>
            </w:tcBorders>
            <w:vAlign w:val="center"/>
          </w:tcPr>
          <w:p w14:paraId="0EAFD68A"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0.47</w:t>
            </w:r>
          </w:p>
        </w:tc>
        <w:tc>
          <w:tcPr>
            <w:tcW w:w="794" w:type="dxa"/>
            <w:tcBorders>
              <w:top w:val="single" w:sz="4" w:space="0" w:color="000000"/>
              <w:left w:val="single" w:sz="4" w:space="0" w:color="000000"/>
              <w:bottom w:val="single" w:sz="4" w:space="0" w:color="000000"/>
              <w:right w:val="single" w:sz="4" w:space="0" w:color="000000"/>
            </w:tcBorders>
            <w:vAlign w:val="center"/>
          </w:tcPr>
          <w:p w14:paraId="0AC61233"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0.63</w:t>
            </w:r>
          </w:p>
        </w:tc>
        <w:tc>
          <w:tcPr>
            <w:tcW w:w="793" w:type="dxa"/>
            <w:tcBorders>
              <w:top w:val="single" w:sz="4" w:space="0" w:color="000000"/>
              <w:left w:val="single" w:sz="4" w:space="0" w:color="000000"/>
              <w:bottom w:val="single" w:sz="4" w:space="0" w:color="000000"/>
              <w:right w:val="single" w:sz="4" w:space="0" w:color="000000"/>
            </w:tcBorders>
            <w:vAlign w:val="center"/>
          </w:tcPr>
          <w:p w14:paraId="6BB4EC7E"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0.83</w:t>
            </w:r>
          </w:p>
        </w:tc>
        <w:tc>
          <w:tcPr>
            <w:tcW w:w="794" w:type="dxa"/>
            <w:tcBorders>
              <w:top w:val="single" w:sz="4" w:space="0" w:color="000000"/>
              <w:left w:val="single" w:sz="4" w:space="0" w:color="000000"/>
              <w:bottom w:val="single" w:sz="4" w:space="0" w:color="000000"/>
              <w:right w:val="single" w:sz="4" w:space="0" w:color="000000"/>
            </w:tcBorders>
            <w:vAlign w:val="center"/>
          </w:tcPr>
          <w:p w14:paraId="16E17FE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1.17</w:t>
            </w:r>
          </w:p>
        </w:tc>
        <w:tc>
          <w:tcPr>
            <w:tcW w:w="1063" w:type="dxa"/>
            <w:tcBorders>
              <w:top w:val="single" w:sz="4" w:space="0" w:color="000000"/>
              <w:left w:val="single" w:sz="4" w:space="0" w:color="000000"/>
              <w:bottom w:val="single" w:sz="4" w:space="0" w:color="000000"/>
              <w:right w:val="single" w:sz="4" w:space="0" w:color="000000"/>
            </w:tcBorders>
            <w:vAlign w:val="center"/>
          </w:tcPr>
          <w:p w14:paraId="63F5A58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61DB09BF" w14:textId="77777777" w:rsidR="007E60C9" w:rsidRPr="000E0405" w:rsidRDefault="007E60C9" w:rsidP="009F1A5E">
            <w:pPr>
              <w:snapToGrid w:val="0"/>
              <w:spacing w:after="0"/>
            </w:pPr>
            <w:r w:rsidRPr="000E0405">
              <w:t>No. 54%</w:t>
            </w:r>
          </w:p>
        </w:tc>
      </w:tr>
      <w:tr w:rsidR="00361D7F" w:rsidRPr="000E0405" w14:paraId="3E1AA846"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65FD233C" w14:textId="77777777" w:rsidR="007E60C9" w:rsidRPr="000E0405" w:rsidRDefault="007E60C9" w:rsidP="009F1A5E">
            <w:pPr>
              <w:snapToGrid w:val="0"/>
              <w:spacing w:after="0"/>
              <w:jc w:val="both"/>
            </w:pPr>
            <w:r w:rsidRPr="000E0405">
              <w:t>Case 20.19, SL-TDOA, BW=40MHz, #anchor=3</w:t>
            </w:r>
          </w:p>
        </w:tc>
        <w:tc>
          <w:tcPr>
            <w:tcW w:w="793" w:type="dxa"/>
            <w:tcBorders>
              <w:top w:val="single" w:sz="4" w:space="0" w:color="000000"/>
              <w:left w:val="single" w:sz="4" w:space="0" w:color="000000"/>
              <w:bottom w:val="single" w:sz="4" w:space="0" w:color="000000"/>
              <w:right w:val="single" w:sz="4" w:space="0" w:color="000000"/>
            </w:tcBorders>
            <w:vAlign w:val="center"/>
          </w:tcPr>
          <w:p w14:paraId="3B3DAEB5"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0.58</w:t>
            </w:r>
          </w:p>
        </w:tc>
        <w:tc>
          <w:tcPr>
            <w:tcW w:w="794" w:type="dxa"/>
            <w:tcBorders>
              <w:top w:val="single" w:sz="4" w:space="0" w:color="000000"/>
              <w:left w:val="single" w:sz="4" w:space="0" w:color="000000"/>
              <w:bottom w:val="single" w:sz="4" w:space="0" w:color="000000"/>
              <w:right w:val="single" w:sz="4" w:space="0" w:color="000000"/>
            </w:tcBorders>
            <w:vAlign w:val="center"/>
          </w:tcPr>
          <w:p w14:paraId="48641D8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0.78</w:t>
            </w:r>
          </w:p>
        </w:tc>
        <w:tc>
          <w:tcPr>
            <w:tcW w:w="793" w:type="dxa"/>
            <w:tcBorders>
              <w:top w:val="single" w:sz="4" w:space="0" w:color="000000"/>
              <w:left w:val="single" w:sz="4" w:space="0" w:color="000000"/>
              <w:bottom w:val="single" w:sz="4" w:space="0" w:color="000000"/>
              <w:right w:val="single" w:sz="4" w:space="0" w:color="000000"/>
            </w:tcBorders>
            <w:vAlign w:val="center"/>
          </w:tcPr>
          <w:p w14:paraId="43CDEB0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1.02</w:t>
            </w:r>
          </w:p>
        </w:tc>
        <w:tc>
          <w:tcPr>
            <w:tcW w:w="794" w:type="dxa"/>
            <w:tcBorders>
              <w:top w:val="single" w:sz="4" w:space="0" w:color="000000"/>
              <w:left w:val="single" w:sz="4" w:space="0" w:color="000000"/>
              <w:bottom w:val="single" w:sz="4" w:space="0" w:color="000000"/>
              <w:right w:val="single" w:sz="4" w:space="0" w:color="000000"/>
            </w:tcBorders>
            <w:vAlign w:val="center"/>
          </w:tcPr>
          <w:p w14:paraId="4DBF739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1.40</w:t>
            </w:r>
          </w:p>
        </w:tc>
        <w:tc>
          <w:tcPr>
            <w:tcW w:w="1063" w:type="dxa"/>
            <w:tcBorders>
              <w:top w:val="single" w:sz="4" w:space="0" w:color="000000"/>
              <w:left w:val="single" w:sz="4" w:space="0" w:color="000000"/>
              <w:bottom w:val="single" w:sz="4" w:space="0" w:color="000000"/>
              <w:right w:val="single" w:sz="4" w:space="0" w:color="000000"/>
            </w:tcBorders>
            <w:vAlign w:val="center"/>
          </w:tcPr>
          <w:p w14:paraId="44C168B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4ADA91DD" w14:textId="77777777" w:rsidR="007E60C9" w:rsidRPr="000E0405" w:rsidRDefault="007E60C9" w:rsidP="009F1A5E">
            <w:pPr>
              <w:snapToGrid w:val="0"/>
              <w:spacing w:after="0"/>
            </w:pPr>
            <w:r w:rsidRPr="000E0405">
              <w:t>No. 41%</w:t>
            </w:r>
          </w:p>
        </w:tc>
      </w:tr>
      <w:tr w:rsidR="00361D7F" w:rsidRPr="000E0405" w14:paraId="27929A55"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FB648DE" w14:textId="77777777" w:rsidR="007E60C9" w:rsidRPr="000E0405" w:rsidRDefault="007E60C9" w:rsidP="009F1A5E">
            <w:pPr>
              <w:snapToGrid w:val="0"/>
              <w:spacing w:after="0"/>
              <w:jc w:val="both"/>
            </w:pPr>
            <w:r w:rsidRPr="000E0405">
              <w:t>Case 20.22, SL-TDOA, BW=40MHz, #anchor=5</w:t>
            </w:r>
          </w:p>
        </w:tc>
        <w:tc>
          <w:tcPr>
            <w:tcW w:w="793" w:type="dxa"/>
            <w:tcBorders>
              <w:top w:val="single" w:sz="4" w:space="0" w:color="000000"/>
              <w:left w:val="single" w:sz="4" w:space="0" w:color="000000"/>
              <w:bottom w:val="single" w:sz="4" w:space="0" w:color="000000"/>
              <w:right w:val="single" w:sz="4" w:space="0" w:color="000000"/>
            </w:tcBorders>
            <w:vAlign w:val="center"/>
          </w:tcPr>
          <w:p w14:paraId="2F16326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0.51</w:t>
            </w:r>
          </w:p>
        </w:tc>
        <w:tc>
          <w:tcPr>
            <w:tcW w:w="794" w:type="dxa"/>
            <w:tcBorders>
              <w:top w:val="single" w:sz="4" w:space="0" w:color="000000"/>
              <w:left w:val="single" w:sz="4" w:space="0" w:color="000000"/>
              <w:bottom w:val="single" w:sz="4" w:space="0" w:color="000000"/>
              <w:right w:val="single" w:sz="4" w:space="0" w:color="000000"/>
            </w:tcBorders>
            <w:vAlign w:val="center"/>
          </w:tcPr>
          <w:p w14:paraId="01989DB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0.67</w:t>
            </w:r>
          </w:p>
        </w:tc>
        <w:tc>
          <w:tcPr>
            <w:tcW w:w="793" w:type="dxa"/>
            <w:tcBorders>
              <w:top w:val="single" w:sz="4" w:space="0" w:color="000000"/>
              <w:left w:val="single" w:sz="4" w:space="0" w:color="000000"/>
              <w:bottom w:val="single" w:sz="4" w:space="0" w:color="000000"/>
              <w:right w:val="single" w:sz="4" w:space="0" w:color="000000"/>
            </w:tcBorders>
            <w:vAlign w:val="center"/>
          </w:tcPr>
          <w:p w14:paraId="56E8535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0.86</w:t>
            </w:r>
          </w:p>
        </w:tc>
        <w:tc>
          <w:tcPr>
            <w:tcW w:w="794" w:type="dxa"/>
            <w:tcBorders>
              <w:top w:val="single" w:sz="4" w:space="0" w:color="000000"/>
              <w:left w:val="single" w:sz="4" w:space="0" w:color="000000"/>
              <w:bottom w:val="single" w:sz="4" w:space="0" w:color="000000"/>
              <w:right w:val="single" w:sz="4" w:space="0" w:color="000000"/>
            </w:tcBorders>
            <w:vAlign w:val="center"/>
          </w:tcPr>
          <w:p w14:paraId="29D14DB4"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1.15</w:t>
            </w:r>
          </w:p>
        </w:tc>
        <w:tc>
          <w:tcPr>
            <w:tcW w:w="1063" w:type="dxa"/>
            <w:tcBorders>
              <w:top w:val="single" w:sz="4" w:space="0" w:color="000000"/>
              <w:left w:val="single" w:sz="4" w:space="0" w:color="000000"/>
              <w:bottom w:val="single" w:sz="4" w:space="0" w:color="000000"/>
              <w:right w:val="single" w:sz="4" w:space="0" w:color="000000"/>
            </w:tcBorders>
            <w:vAlign w:val="center"/>
          </w:tcPr>
          <w:p w14:paraId="5D9EBA52"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2D5EC404" w14:textId="77777777" w:rsidR="007E60C9" w:rsidRPr="000E0405" w:rsidRDefault="007E60C9" w:rsidP="009F1A5E">
            <w:pPr>
              <w:snapToGrid w:val="0"/>
              <w:spacing w:after="0"/>
            </w:pPr>
            <w:r w:rsidRPr="000E0405">
              <w:t>No. 48%</w:t>
            </w:r>
          </w:p>
        </w:tc>
      </w:tr>
      <w:tr w:rsidR="00361D7F" w:rsidRPr="000E0405" w14:paraId="5C59CEEF"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E37704B" w14:textId="77777777" w:rsidR="007E60C9" w:rsidRPr="000E0405" w:rsidRDefault="007E60C9" w:rsidP="009F1A5E">
            <w:pPr>
              <w:snapToGrid w:val="0"/>
              <w:spacing w:after="0"/>
              <w:jc w:val="both"/>
            </w:pPr>
            <w:r w:rsidRPr="000E0405">
              <w:t>Case 20.25, SL-TDOA, BW=40MHz, #anchor=7</w:t>
            </w:r>
          </w:p>
        </w:tc>
        <w:tc>
          <w:tcPr>
            <w:tcW w:w="793" w:type="dxa"/>
            <w:tcBorders>
              <w:top w:val="single" w:sz="4" w:space="0" w:color="000000"/>
              <w:left w:val="single" w:sz="4" w:space="0" w:color="000000"/>
              <w:bottom w:val="single" w:sz="4" w:space="0" w:color="000000"/>
              <w:right w:val="single" w:sz="4" w:space="0" w:color="000000"/>
            </w:tcBorders>
            <w:vAlign w:val="center"/>
          </w:tcPr>
          <w:p w14:paraId="6FDBB6A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0.46</w:t>
            </w:r>
          </w:p>
        </w:tc>
        <w:tc>
          <w:tcPr>
            <w:tcW w:w="794" w:type="dxa"/>
            <w:tcBorders>
              <w:top w:val="single" w:sz="4" w:space="0" w:color="000000"/>
              <w:left w:val="single" w:sz="4" w:space="0" w:color="000000"/>
              <w:bottom w:val="single" w:sz="4" w:space="0" w:color="000000"/>
              <w:right w:val="single" w:sz="4" w:space="0" w:color="000000"/>
            </w:tcBorders>
            <w:vAlign w:val="center"/>
          </w:tcPr>
          <w:p w14:paraId="5AFBE4F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0.61</w:t>
            </w:r>
          </w:p>
        </w:tc>
        <w:tc>
          <w:tcPr>
            <w:tcW w:w="793" w:type="dxa"/>
            <w:tcBorders>
              <w:top w:val="single" w:sz="4" w:space="0" w:color="000000"/>
              <w:left w:val="single" w:sz="4" w:space="0" w:color="000000"/>
              <w:bottom w:val="single" w:sz="4" w:space="0" w:color="000000"/>
              <w:right w:val="single" w:sz="4" w:space="0" w:color="000000"/>
            </w:tcBorders>
            <w:vAlign w:val="center"/>
          </w:tcPr>
          <w:p w14:paraId="0C8C852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0.79</w:t>
            </w:r>
          </w:p>
        </w:tc>
        <w:tc>
          <w:tcPr>
            <w:tcW w:w="794" w:type="dxa"/>
            <w:tcBorders>
              <w:top w:val="single" w:sz="4" w:space="0" w:color="000000"/>
              <w:left w:val="single" w:sz="4" w:space="0" w:color="000000"/>
              <w:bottom w:val="single" w:sz="4" w:space="0" w:color="000000"/>
              <w:right w:val="single" w:sz="4" w:space="0" w:color="000000"/>
            </w:tcBorders>
            <w:vAlign w:val="center"/>
          </w:tcPr>
          <w:p w14:paraId="05DD9280"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1.05</w:t>
            </w:r>
          </w:p>
        </w:tc>
        <w:tc>
          <w:tcPr>
            <w:tcW w:w="1063" w:type="dxa"/>
            <w:tcBorders>
              <w:top w:val="single" w:sz="4" w:space="0" w:color="000000"/>
              <w:left w:val="single" w:sz="4" w:space="0" w:color="000000"/>
              <w:bottom w:val="single" w:sz="4" w:space="0" w:color="000000"/>
              <w:right w:val="single" w:sz="4" w:space="0" w:color="000000"/>
            </w:tcBorders>
            <w:vAlign w:val="center"/>
          </w:tcPr>
          <w:p w14:paraId="2049DDBE"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4CCC8010" w14:textId="77777777" w:rsidR="007E60C9" w:rsidRPr="000E0405" w:rsidRDefault="007E60C9" w:rsidP="009F1A5E">
            <w:pPr>
              <w:snapToGrid w:val="0"/>
              <w:spacing w:after="0"/>
            </w:pPr>
            <w:r w:rsidRPr="000E0405">
              <w:t>No. 54%</w:t>
            </w:r>
          </w:p>
        </w:tc>
      </w:tr>
      <w:tr w:rsidR="00361D7F" w:rsidRPr="000E0405" w14:paraId="48AD961D" w14:textId="77777777" w:rsidTr="007E60C9">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64A0F4" w14:textId="77777777" w:rsidR="007E60C9" w:rsidRPr="000E0405" w:rsidRDefault="007E60C9" w:rsidP="009F1A5E">
            <w:pPr>
              <w:snapToGrid w:val="0"/>
              <w:spacing w:after="0"/>
              <w:jc w:val="both"/>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7FB3B1"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D1D5B4D" w14:textId="77777777" w:rsidR="007E60C9" w:rsidRPr="000E0405" w:rsidRDefault="007E60C9" w:rsidP="009F1A5E">
            <w:pPr>
              <w:keepNext/>
              <w:keepLines/>
              <w:spacing w:after="0" w:line="259" w:lineRule="auto"/>
              <w:rPr>
                <w:rFonts w:ascii="Arial" w:hAnsi="Arial"/>
                <w:sz w:val="18"/>
              </w:rPr>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44762F"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76C16B"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E6DF44" w14:textId="77777777" w:rsidR="007E60C9" w:rsidRPr="000E0405" w:rsidRDefault="007E60C9" w:rsidP="009F1A5E">
            <w:pPr>
              <w:snapToGrid w:val="0"/>
              <w:spacing w:after="0"/>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1012CA" w14:textId="77777777" w:rsidR="007E60C9" w:rsidRPr="000E0405" w:rsidRDefault="007E60C9" w:rsidP="009F1A5E">
            <w:pPr>
              <w:snapToGrid w:val="0"/>
              <w:spacing w:after="0"/>
            </w:pPr>
          </w:p>
        </w:tc>
      </w:tr>
      <w:tr w:rsidR="00361D7F" w:rsidRPr="000E0405" w14:paraId="215262D4"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4C25B" w14:textId="77777777" w:rsidR="007E60C9" w:rsidRPr="000E0405" w:rsidRDefault="007E60C9" w:rsidP="009F1A5E">
            <w:pPr>
              <w:snapToGrid w:val="0"/>
              <w:spacing w:after="0"/>
              <w:jc w:val="both"/>
            </w:pPr>
            <w:r w:rsidRPr="000E0405">
              <w:t>Case 20.2, SL-TDOA,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1058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0.48</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D2E0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ADE2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0.79</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8D5A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1.07</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8776E"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A66B0" w14:textId="77777777" w:rsidR="007E60C9" w:rsidRPr="000E0405" w:rsidRDefault="007E60C9" w:rsidP="009F1A5E">
            <w:pPr>
              <w:snapToGrid w:val="0"/>
              <w:spacing w:after="0"/>
            </w:pPr>
            <w:r w:rsidRPr="000E0405">
              <w:t>No. 53%</w:t>
            </w:r>
          </w:p>
        </w:tc>
      </w:tr>
      <w:tr w:rsidR="00361D7F" w:rsidRPr="000E0405" w14:paraId="48556368"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62047" w14:textId="77777777" w:rsidR="007E60C9" w:rsidRPr="000E0405" w:rsidRDefault="007E60C9" w:rsidP="009F1A5E">
            <w:pPr>
              <w:snapToGrid w:val="0"/>
              <w:spacing w:after="0"/>
              <w:jc w:val="both"/>
            </w:pPr>
            <w:r w:rsidRPr="000E0405">
              <w:t>Case 20.5, SL-TDOA,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3125A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E33D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76D1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1B93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0.82</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6C52D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301B6" w14:textId="77777777" w:rsidR="007E60C9" w:rsidRPr="000E0405" w:rsidRDefault="007E60C9" w:rsidP="009F1A5E">
            <w:pPr>
              <w:snapToGrid w:val="0"/>
              <w:spacing w:after="0"/>
            </w:pPr>
            <w:r w:rsidRPr="000E0405">
              <w:t>No. 63%</w:t>
            </w:r>
          </w:p>
        </w:tc>
      </w:tr>
      <w:tr w:rsidR="00361D7F" w:rsidRPr="000E0405" w14:paraId="35ABF973"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360C7" w14:textId="77777777" w:rsidR="007E60C9" w:rsidRPr="000E0405" w:rsidRDefault="007E60C9" w:rsidP="009F1A5E">
            <w:pPr>
              <w:snapToGrid w:val="0"/>
              <w:spacing w:after="0"/>
              <w:jc w:val="both"/>
            </w:pPr>
            <w:r w:rsidRPr="000E0405">
              <w:t>Case 20.8, SL-TDOA,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47D8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03F3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704E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370B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0.77</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8578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1B1B9" w14:textId="77777777" w:rsidR="007E60C9" w:rsidRPr="000E0405" w:rsidRDefault="007E60C9" w:rsidP="009F1A5E">
            <w:pPr>
              <w:snapToGrid w:val="0"/>
              <w:spacing w:after="0"/>
            </w:pPr>
            <w:r w:rsidRPr="000E0405">
              <w:t>No. 68%</w:t>
            </w:r>
          </w:p>
        </w:tc>
      </w:tr>
      <w:tr w:rsidR="00361D7F" w:rsidRPr="000E0405" w14:paraId="4F5D1970"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D7231" w14:textId="77777777" w:rsidR="007E60C9" w:rsidRPr="000E0405" w:rsidRDefault="007E60C9" w:rsidP="009F1A5E">
            <w:pPr>
              <w:snapToGrid w:val="0"/>
              <w:spacing w:after="0"/>
              <w:jc w:val="both"/>
            </w:pPr>
            <w:r w:rsidRPr="000E0405">
              <w:t>Case 20.11, SL-TDOA,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8B3B" w14:textId="77777777" w:rsidR="007E60C9" w:rsidRPr="000E0405" w:rsidRDefault="007E60C9" w:rsidP="009F1A5E">
            <w:pPr>
              <w:keepNext/>
              <w:keepLines/>
              <w:spacing w:after="0" w:line="259" w:lineRule="auto"/>
              <w:rPr>
                <w:rFonts w:ascii="Arial" w:hAnsi="Arial"/>
                <w:sz w:val="18"/>
                <w:lang w:val="en-US"/>
              </w:rPr>
            </w:pPr>
            <w:r w:rsidRPr="000E0405">
              <w:rPr>
                <w:rFonts w:ascii="Arial" w:hAnsi="Arial"/>
                <w:sz w:val="18"/>
                <w:lang w:val="en-US"/>
              </w:rPr>
              <w:t>0.47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4309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83E9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0.78</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5C96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1.06</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C1DC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F3F53" w14:textId="77777777" w:rsidR="007E60C9" w:rsidRPr="000E0405" w:rsidRDefault="007E60C9" w:rsidP="009F1A5E">
            <w:pPr>
              <w:snapToGrid w:val="0"/>
              <w:spacing w:after="0"/>
            </w:pPr>
            <w:r w:rsidRPr="000E0405">
              <w:t>No. 53%</w:t>
            </w:r>
          </w:p>
        </w:tc>
      </w:tr>
      <w:tr w:rsidR="00361D7F" w:rsidRPr="000E0405" w14:paraId="09015633"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5B6B4" w14:textId="77777777" w:rsidR="007E60C9" w:rsidRPr="000E0405" w:rsidRDefault="007E60C9" w:rsidP="009F1A5E">
            <w:pPr>
              <w:snapToGrid w:val="0"/>
              <w:spacing w:after="0"/>
              <w:jc w:val="both"/>
            </w:pPr>
            <w:r w:rsidRPr="000E0405">
              <w:t>Case 20.14, SL-TDOA,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5EE92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2C41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0.54</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8D70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D33D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0.85</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B210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E62CE" w14:textId="77777777" w:rsidR="007E60C9" w:rsidRPr="000E0405" w:rsidRDefault="007E60C9" w:rsidP="009F1A5E">
            <w:pPr>
              <w:snapToGrid w:val="0"/>
              <w:spacing w:after="0"/>
            </w:pPr>
            <w:r w:rsidRPr="000E0405">
              <w:t>No. 62%</w:t>
            </w:r>
          </w:p>
        </w:tc>
      </w:tr>
      <w:tr w:rsidR="00361D7F" w:rsidRPr="000E0405" w14:paraId="5FD4EBB9"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4A272" w14:textId="77777777" w:rsidR="007E60C9" w:rsidRPr="000E0405" w:rsidRDefault="007E60C9" w:rsidP="009F1A5E">
            <w:pPr>
              <w:snapToGrid w:val="0"/>
              <w:spacing w:after="0"/>
              <w:jc w:val="both"/>
            </w:pPr>
            <w:r w:rsidRPr="000E0405">
              <w:t>Case 20.17, SL-TDOA,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E8A09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4BA8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0.49</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3F34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8D3C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0.76</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0F267"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F017FB" w14:textId="77777777" w:rsidR="007E60C9" w:rsidRPr="000E0405" w:rsidRDefault="007E60C9" w:rsidP="009F1A5E">
            <w:pPr>
              <w:snapToGrid w:val="0"/>
              <w:spacing w:after="0"/>
            </w:pPr>
            <w:r w:rsidRPr="000E0405">
              <w:t>No. 68%</w:t>
            </w:r>
          </w:p>
        </w:tc>
      </w:tr>
      <w:tr w:rsidR="00361D7F" w:rsidRPr="000E0405" w14:paraId="26A5CEDB"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3F57F" w14:textId="77777777" w:rsidR="007E60C9" w:rsidRPr="000E0405" w:rsidRDefault="007E60C9" w:rsidP="009F1A5E">
            <w:pPr>
              <w:snapToGrid w:val="0"/>
              <w:spacing w:after="0"/>
              <w:jc w:val="both"/>
            </w:pPr>
            <w:r w:rsidRPr="000E0405">
              <w:t>Case 20.20, SL-TDOA,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CDC21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B7B4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0.60</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4BF2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6717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1.02</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BDFD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5F285" w14:textId="77777777" w:rsidR="007E60C9" w:rsidRPr="000E0405" w:rsidRDefault="007E60C9" w:rsidP="009F1A5E">
            <w:pPr>
              <w:snapToGrid w:val="0"/>
              <w:spacing w:after="0"/>
            </w:pPr>
            <w:r w:rsidRPr="000E0405">
              <w:t>No. 54%</w:t>
            </w:r>
          </w:p>
        </w:tc>
      </w:tr>
      <w:tr w:rsidR="00361D7F" w:rsidRPr="000E0405" w14:paraId="5B9A75BC"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D68D2" w14:textId="77777777" w:rsidR="007E60C9" w:rsidRPr="000E0405" w:rsidRDefault="007E60C9" w:rsidP="009F1A5E">
            <w:pPr>
              <w:snapToGrid w:val="0"/>
              <w:spacing w:after="0"/>
              <w:jc w:val="both"/>
            </w:pPr>
            <w:r w:rsidRPr="000E0405">
              <w:t>Case 20.23, SL-TDOA,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B222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9C7D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3B01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70BF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0.80</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1EF1F"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F58B1" w14:textId="77777777" w:rsidR="007E60C9" w:rsidRPr="000E0405" w:rsidRDefault="007E60C9" w:rsidP="009F1A5E">
            <w:pPr>
              <w:snapToGrid w:val="0"/>
              <w:spacing w:after="0"/>
            </w:pPr>
            <w:r w:rsidRPr="000E0405">
              <w:t>No. 64%</w:t>
            </w:r>
          </w:p>
        </w:tc>
      </w:tr>
      <w:tr w:rsidR="00361D7F" w:rsidRPr="000E0405" w14:paraId="5C552535"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39BAA" w14:textId="77777777" w:rsidR="007E60C9" w:rsidRPr="000E0405" w:rsidRDefault="007E60C9" w:rsidP="009F1A5E">
            <w:pPr>
              <w:snapToGrid w:val="0"/>
              <w:spacing w:after="0"/>
              <w:jc w:val="both"/>
            </w:pPr>
            <w:r w:rsidRPr="000E0405">
              <w:t>Case 20.26, SL-TDOA,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7B7F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8D46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90ED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0.60</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B3A6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0.75</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B60C5"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C54FD" w14:textId="77777777" w:rsidR="007E60C9" w:rsidRPr="000E0405" w:rsidRDefault="007E60C9" w:rsidP="009F1A5E">
            <w:pPr>
              <w:snapToGrid w:val="0"/>
              <w:spacing w:after="0"/>
            </w:pPr>
            <w:r w:rsidRPr="000E0405">
              <w:t>No. 70%</w:t>
            </w:r>
          </w:p>
        </w:tc>
      </w:tr>
      <w:tr w:rsidR="00361D7F" w:rsidRPr="000E0405" w14:paraId="509A3AF2" w14:textId="77777777" w:rsidTr="007E60C9">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813E0A" w14:textId="77777777" w:rsidR="007E60C9" w:rsidRPr="000E0405" w:rsidRDefault="007E60C9" w:rsidP="009F1A5E">
            <w:pPr>
              <w:snapToGrid w:val="0"/>
              <w:spacing w:after="0"/>
              <w:jc w:val="both"/>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35F306"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B934DF" w14:textId="77777777" w:rsidR="007E60C9" w:rsidRPr="000E0405" w:rsidRDefault="007E60C9" w:rsidP="009F1A5E">
            <w:pPr>
              <w:keepNext/>
              <w:keepLines/>
              <w:spacing w:after="0" w:line="259" w:lineRule="auto"/>
              <w:rPr>
                <w:rFonts w:ascii="Arial" w:hAnsi="Arial"/>
                <w:sz w:val="18"/>
              </w:rPr>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A2E4D6B"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5CC5D5"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B1E4C8E" w14:textId="77777777" w:rsidR="007E60C9" w:rsidRPr="000E0405" w:rsidRDefault="007E60C9" w:rsidP="009F1A5E">
            <w:pPr>
              <w:snapToGrid w:val="0"/>
              <w:spacing w:after="0"/>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6BA4B3" w14:textId="77777777" w:rsidR="007E60C9" w:rsidRPr="000E0405" w:rsidRDefault="007E60C9" w:rsidP="009F1A5E">
            <w:pPr>
              <w:snapToGrid w:val="0"/>
              <w:spacing w:after="0"/>
            </w:pPr>
          </w:p>
        </w:tc>
      </w:tr>
      <w:tr w:rsidR="00361D7F" w:rsidRPr="000E0405" w14:paraId="304BF617"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44089" w14:textId="77777777" w:rsidR="007E60C9" w:rsidRPr="000E0405" w:rsidRDefault="007E60C9" w:rsidP="009F1A5E">
            <w:pPr>
              <w:snapToGrid w:val="0"/>
              <w:spacing w:after="0"/>
              <w:jc w:val="both"/>
            </w:pPr>
            <w:r w:rsidRPr="000E0405">
              <w:t>Case 20.3, SL-TDOA,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CB3D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B2FE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A1FC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2264E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8671B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5A4B1" w14:textId="77777777" w:rsidR="007E60C9" w:rsidRPr="000E0405" w:rsidRDefault="007E60C9" w:rsidP="009F1A5E">
            <w:pPr>
              <w:snapToGrid w:val="0"/>
              <w:spacing w:after="0"/>
            </w:pPr>
            <w:r w:rsidRPr="000E0405">
              <w:t>No. 82%</w:t>
            </w:r>
          </w:p>
        </w:tc>
      </w:tr>
      <w:tr w:rsidR="00361D7F" w:rsidRPr="000E0405" w14:paraId="622748B7"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C9763" w14:textId="77777777" w:rsidR="007E60C9" w:rsidRPr="000E0405" w:rsidRDefault="007E60C9" w:rsidP="009F1A5E">
            <w:pPr>
              <w:snapToGrid w:val="0"/>
              <w:spacing w:after="0"/>
              <w:jc w:val="both"/>
            </w:pPr>
            <w:r w:rsidRPr="000E0405">
              <w:t>Case 20.6, SL-TDOA,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8924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0.19</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145A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9DB8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89FC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6F3FB"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AB7BB" w14:textId="77777777" w:rsidR="007E60C9" w:rsidRPr="000E0405" w:rsidRDefault="007E60C9" w:rsidP="009F1A5E">
            <w:pPr>
              <w:snapToGrid w:val="0"/>
              <w:spacing w:after="0"/>
            </w:pPr>
            <w:r w:rsidRPr="000E0405">
              <w:t>Yes</w:t>
            </w:r>
          </w:p>
        </w:tc>
      </w:tr>
      <w:tr w:rsidR="00361D7F" w:rsidRPr="000E0405" w14:paraId="7D61F5D1"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D6EC6" w14:textId="77777777" w:rsidR="007E60C9" w:rsidRPr="000E0405" w:rsidRDefault="007E60C9" w:rsidP="009F1A5E">
            <w:pPr>
              <w:snapToGrid w:val="0"/>
              <w:spacing w:after="0"/>
              <w:jc w:val="both"/>
            </w:pPr>
            <w:r w:rsidRPr="000E0405">
              <w:t>Case 20.9, SL-TDOA,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2F50A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7309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0546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36A0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6A019"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8C31C" w14:textId="77777777" w:rsidR="007E60C9" w:rsidRPr="000E0405" w:rsidRDefault="007E60C9" w:rsidP="009F1A5E">
            <w:pPr>
              <w:snapToGrid w:val="0"/>
              <w:spacing w:after="0"/>
            </w:pPr>
            <w:r w:rsidRPr="000E0405">
              <w:t>Yes</w:t>
            </w:r>
          </w:p>
        </w:tc>
      </w:tr>
      <w:tr w:rsidR="00361D7F" w:rsidRPr="000E0405" w14:paraId="63E6F4A6"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03B4D" w14:textId="77777777" w:rsidR="007E60C9" w:rsidRPr="000E0405" w:rsidRDefault="007E60C9" w:rsidP="009F1A5E">
            <w:pPr>
              <w:snapToGrid w:val="0"/>
              <w:spacing w:after="0"/>
              <w:jc w:val="both"/>
            </w:pPr>
            <w:r w:rsidRPr="000E0405">
              <w:t>Case 20.12, SL-TDOA,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FD3D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F856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E6CA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B3C8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0.66</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CE1D3"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04800" w14:textId="77777777" w:rsidR="007E60C9" w:rsidRPr="000E0405" w:rsidRDefault="007E60C9" w:rsidP="009F1A5E">
            <w:pPr>
              <w:snapToGrid w:val="0"/>
              <w:spacing w:after="0"/>
            </w:pPr>
            <w:r w:rsidRPr="000E0405">
              <w:t>No. 82%</w:t>
            </w:r>
          </w:p>
        </w:tc>
      </w:tr>
      <w:tr w:rsidR="00361D7F" w:rsidRPr="000E0405" w14:paraId="18C15839"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47D8A" w14:textId="77777777" w:rsidR="007E60C9" w:rsidRPr="000E0405" w:rsidRDefault="007E60C9" w:rsidP="009F1A5E">
            <w:pPr>
              <w:snapToGrid w:val="0"/>
              <w:spacing w:after="0"/>
              <w:jc w:val="both"/>
            </w:pPr>
            <w:r w:rsidRPr="000E0405">
              <w:t>Case 20.15, SL-TDOA,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90ECE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0.19</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E191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63F4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68D8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FCB0F"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DCA94" w14:textId="77777777" w:rsidR="007E60C9" w:rsidRPr="000E0405" w:rsidRDefault="007E60C9" w:rsidP="009F1A5E">
            <w:pPr>
              <w:snapToGrid w:val="0"/>
              <w:spacing w:after="0"/>
            </w:pPr>
            <w:r w:rsidRPr="000E0405">
              <w:t>Yes</w:t>
            </w:r>
          </w:p>
        </w:tc>
      </w:tr>
      <w:tr w:rsidR="00361D7F" w:rsidRPr="000E0405" w14:paraId="187BB5D0"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24EFC" w14:textId="77777777" w:rsidR="007E60C9" w:rsidRPr="000E0405" w:rsidRDefault="007E60C9" w:rsidP="009F1A5E">
            <w:pPr>
              <w:snapToGrid w:val="0"/>
              <w:spacing w:after="0"/>
              <w:jc w:val="both"/>
            </w:pPr>
            <w:r w:rsidRPr="000E0405">
              <w:t>Case 20.18, SL-TDOA,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CEFF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B49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5B5A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5EB3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D248D"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FF5F6" w14:textId="77777777" w:rsidR="007E60C9" w:rsidRPr="000E0405" w:rsidRDefault="007E60C9" w:rsidP="009F1A5E">
            <w:pPr>
              <w:snapToGrid w:val="0"/>
              <w:spacing w:after="0"/>
            </w:pPr>
            <w:r w:rsidRPr="000E0405">
              <w:t>Yes</w:t>
            </w:r>
          </w:p>
        </w:tc>
      </w:tr>
      <w:tr w:rsidR="00361D7F" w:rsidRPr="000E0405" w14:paraId="21197C19"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A9F10" w14:textId="77777777" w:rsidR="007E60C9" w:rsidRPr="000E0405" w:rsidRDefault="007E60C9" w:rsidP="009F1A5E">
            <w:pPr>
              <w:snapToGrid w:val="0"/>
              <w:spacing w:after="0"/>
              <w:jc w:val="both"/>
            </w:pPr>
            <w:r w:rsidRPr="000E0405">
              <w:t>Case 20.21, SL-TDOA,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512F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6362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192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A0D1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0.66</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4107B"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9074A" w14:textId="77777777" w:rsidR="007E60C9" w:rsidRPr="000E0405" w:rsidRDefault="007E60C9" w:rsidP="009F1A5E">
            <w:pPr>
              <w:snapToGrid w:val="0"/>
              <w:spacing w:after="0"/>
            </w:pPr>
            <w:r w:rsidRPr="000E0405">
              <w:t>No. 82%</w:t>
            </w:r>
          </w:p>
        </w:tc>
      </w:tr>
      <w:tr w:rsidR="00361D7F" w:rsidRPr="000E0405" w14:paraId="239728C3"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A993B" w14:textId="77777777" w:rsidR="007E60C9" w:rsidRPr="000E0405" w:rsidRDefault="007E60C9" w:rsidP="009F1A5E">
            <w:pPr>
              <w:snapToGrid w:val="0"/>
              <w:spacing w:after="0"/>
              <w:jc w:val="both"/>
            </w:pPr>
            <w:r w:rsidRPr="000E0405">
              <w:t>Case 20.24, SL-TDOA,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5579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0.20</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DBF3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DF49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8CA9C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0.42</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B2E16"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3CB32" w14:textId="77777777" w:rsidR="007E60C9" w:rsidRPr="000E0405" w:rsidRDefault="007E60C9" w:rsidP="009F1A5E">
            <w:pPr>
              <w:snapToGrid w:val="0"/>
              <w:spacing w:after="0"/>
            </w:pPr>
            <w:r w:rsidRPr="000E0405">
              <w:t>Yes</w:t>
            </w:r>
          </w:p>
        </w:tc>
      </w:tr>
      <w:tr w:rsidR="007E60C9" w:rsidRPr="000E0405" w14:paraId="089F57F5"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39462" w14:textId="77777777" w:rsidR="007E60C9" w:rsidRPr="000E0405" w:rsidRDefault="007E60C9" w:rsidP="009F1A5E">
            <w:pPr>
              <w:snapToGrid w:val="0"/>
              <w:spacing w:after="0"/>
              <w:jc w:val="both"/>
            </w:pPr>
            <w:r w:rsidRPr="000E0405">
              <w:lastRenderedPageBreak/>
              <w:t>Case 20.27, SL-TDOA,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6061C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2B6D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C9FB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7C18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0.35</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89C5B"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32501" w14:textId="77777777" w:rsidR="007E60C9" w:rsidRPr="000E0405" w:rsidRDefault="007E60C9" w:rsidP="009F1A5E">
            <w:pPr>
              <w:snapToGrid w:val="0"/>
              <w:spacing w:after="0"/>
            </w:pPr>
            <w:r w:rsidRPr="000E0405">
              <w:t>Yes</w:t>
            </w:r>
          </w:p>
        </w:tc>
      </w:tr>
    </w:tbl>
    <w:p w14:paraId="63FDF525" w14:textId="77777777" w:rsidR="007E60C9" w:rsidRPr="000E0405" w:rsidRDefault="007E60C9" w:rsidP="009F1A5E">
      <w:pPr>
        <w:spacing w:line="259" w:lineRule="auto"/>
        <w:jc w:val="both"/>
        <w:rPr>
          <w:lang w:val="en-US" w:eastAsia="zh-CN"/>
        </w:rPr>
      </w:pPr>
    </w:p>
    <w:p w14:paraId="20B26D8D" w14:textId="77777777" w:rsidR="007E60C9" w:rsidRPr="000E0405" w:rsidRDefault="007E60C9" w:rsidP="009F1A5E">
      <w:pPr>
        <w:keepNext/>
        <w:autoSpaceDE w:val="0"/>
        <w:autoSpaceDN w:val="0"/>
        <w:adjustRightInd w:val="0"/>
        <w:snapToGrid w:val="0"/>
        <w:spacing w:after="120" w:line="259" w:lineRule="auto"/>
        <w:jc w:val="center"/>
        <w:rPr>
          <w:b/>
          <w:bCs/>
          <w:lang w:val="en-US"/>
        </w:rPr>
      </w:pPr>
      <w:bookmarkStart w:id="79" w:name="_Ref118387836"/>
      <w:r w:rsidRPr="000E0405">
        <w:rPr>
          <w:b/>
          <w:bCs/>
          <w:lang w:val="en-US"/>
        </w:rPr>
        <w:t xml:space="preserve">Table </w:t>
      </w:r>
      <w:bookmarkEnd w:id="79"/>
      <w:r w:rsidRPr="000E0405">
        <w:rPr>
          <w:b/>
          <w:bCs/>
          <w:lang w:val="en-US" w:eastAsia="zh-CN"/>
        </w:rPr>
        <w:t>B.1.10.2.3-3</w:t>
      </w:r>
      <w:r w:rsidRPr="000E0405">
        <w:rPr>
          <w:b/>
          <w:bCs/>
          <w:lang w:val="en-US"/>
        </w:rPr>
        <w:t xml:space="preserve"> Simulation results for highway for absolute positioning - horizontal accuracy (SL-TDOA, MF+FB-ReTx)</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4"/>
        <w:gridCol w:w="793"/>
        <w:gridCol w:w="794"/>
        <w:gridCol w:w="793"/>
        <w:gridCol w:w="794"/>
        <w:gridCol w:w="1063"/>
        <w:gridCol w:w="1063"/>
      </w:tblGrid>
      <w:tr w:rsidR="00361D7F" w:rsidRPr="000E0405" w14:paraId="17916FFC" w14:textId="77777777" w:rsidTr="007E60C9">
        <w:trPr>
          <w:trHeight w:val="300"/>
          <w:jc w:val="center"/>
        </w:trPr>
        <w:tc>
          <w:tcPr>
            <w:tcW w:w="4334" w:type="dxa"/>
            <w:shd w:val="clear" w:color="auto" w:fill="D9D9D9"/>
            <w:vAlign w:val="center"/>
          </w:tcPr>
          <w:p w14:paraId="78217D48" w14:textId="77777777" w:rsidR="007E60C9" w:rsidRPr="000E0405" w:rsidRDefault="007E60C9" w:rsidP="009F1A5E">
            <w:pPr>
              <w:snapToGrid w:val="0"/>
              <w:spacing w:after="0"/>
              <w:jc w:val="both"/>
            </w:pPr>
            <w:r w:rsidRPr="000E0405">
              <w:rPr>
                <w:rFonts w:hint="eastAsia"/>
              </w:rPr>
              <w:t>C</w:t>
            </w:r>
            <w:r w:rsidRPr="000E0405">
              <w:t xml:space="preserve">ase ID &amp; brief description </w:t>
            </w:r>
          </w:p>
        </w:tc>
        <w:tc>
          <w:tcPr>
            <w:tcW w:w="793" w:type="dxa"/>
            <w:shd w:val="clear" w:color="auto" w:fill="D9D9D9"/>
            <w:vAlign w:val="center"/>
          </w:tcPr>
          <w:p w14:paraId="37D022CD" w14:textId="77777777" w:rsidR="007E60C9" w:rsidRPr="000E0405" w:rsidRDefault="007E60C9" w:rsidP="009F1A5E">
            <w:pPr>
              <w:snapToGrid w:val="0"/>
              <w:spacing w:after="0"/>
              <w:jc w:val="both"/>
            </w:pPr>
            <w:r w:rsidRPr="000E0405">
              <w:t>50%</w:t>
            </w:r>
          </w:p>
        </w:tc>
        <w:tc>
          <w:tcPr>
            <w:tcW w:w="794" w:type="dxa"/>
            <w:shd w:val="clear" w:color="auto" w:fill="D9D9D9"/>
            <w:vAlign w:val="center"/>
          </w:tcPr>
          <w:p w14:paraId="46D3DED3" w14:textId="77777777" w:rsidR="007E60C9" w:rsidRPr="000E0405" w:rsidRDefault="007E60C9" w:rsidP="009F1A5E">
            <w:pPr>
              <w:snapToGrid w:val="0"/>
              <w:spacing w:after="0"/>
              <w:jc w:val="both"/>
            </w:pPr>
            <w:r w:rsidRPr="000E0405">
              <w:t>67%</w:t>
            </w:r>
          </w:p>
        </w:tc>
        <w:tc>
          <w:tcPr>
            <w:tcW w:w="793" w:type="dxa"/>
            <w:shd w:val="clear" w:color="auto" w:fill="D9D9D9"/>
            <w:vAlign w:val="center"/>
          </w:tcPr>
          <w:p w14:paraId="49182203" w14:textId="77777777" w:rsidR="007E60C9" w:rsidRPr="000E0405" w:rsidRDefault="007E60C9" w:rsidP="009F1A5E">
            <w:pPr>
              <w:snapToGrid w:val="0"/>
              <w:spacing w:after="0"/>
              <w:jc w:val="both"/>
            </w:pPr>
            <w:r w:rsidRPr="000E0405">
              <w:t>80%</w:t>
            </w:r>
          </w:p>
        </w:tc>
        <w:tc>
          <w:tcPr>
            <w:tcW w:w="794" w:type="dxa"/>
            <w:shd w:val="clear" w:color="auto" w:fill="D9D9D9"/>
            <w:vAlign w:val="center"/>
          </w:tcPr>
          <w:p w14:paraId="3DDDB35E" w14:textId="77777777" w:rsidR="007E60C9" w:rsidRPr="000E0405" w:rsidRDefault="007E60C9" w:rsidP="009F1A5E">
            <w:pPr>
              <w:snapToGrid w:val="0"/>
              <w:spacing w:after="0"/>
              <w:jc w:val="both"/>
            </w:pPr>
            <w:r w:rsidRPr="000E0405">
              <w:t>90%</w:t>
            </w:r>
          </w:p>
        </w:tc>
        <w:tc>
          <w:tcPr>
            <w:tcW w:w="1063" w:type="dxa"/>
            <w:shd w:val="clear" w:color="auto" w:fill="D9D9D9"/>
            <w:vAlign w:val="center"/>
          </w:tcPr>
          <w:p w14:paraId="7D36F4A9" w14:textId="77777777" w:rsidR="007E60C9" w:rsidRPr="000E0405" w:rsidRDefault="007E60C9" w:rsidP="009F1A5E">
            <w:pPr>
              <w:snapToGrid w:val="0"/>
              <w:spacing w:after="0"/>
              <w:jc w:val="both"/>
            </w:pPr>
            <w:r w:rsidRPr="000E0405">
              <w:t>Set A req.</w:t>
            </w:r>
          </w:p>
        </w:tc>
        <w:tc>
          <w:tcPr>
            <w:tcW w:w="1063" w:type="dxa"/>
            <w:shd w:val="clear" w:color="auto" w:fill="D9D9D9"/>
            <w:vAlign w:val="center"/>
          </w:tcPr>
          <w:p w14:paraId="4054FD97" w14:textId="77777777" w:rsidR="007E60C9" w:rsidRPr="000E0405" w:rsidRDefault="007E60C9" w:rsidP="009F1A5E">
            <w:pPr>
              <w:snapToGrid w:val="0"/>
              <w:spacing w:after="0"/>
              <w:jc w:val="both"/>
            </w:pPr>
            <w:r w:rsidRPr="000E0405">
              <w:t>Set B req.</w:t>
            </w:r>
          </w:p>
        </w:tc>
      </w:tr>
      <w:tr w:rsidR="00361D7F" w:rsidRPr="000E0405" w14:paraId="7D6EDAA5" w14:textId="77777777" w:rsidTr="002318CE">
        <w:trPr>
          <w:trHeight w:val="300"/>
          <w:jc w:val="center"/>
        </w:trPr>
        <w:tc>
          <w:tcPr>
            <w:tcW w:w="4334" w:type="dxa"/>
            <w:vAlign w:val="center"/>
          </w:tcPr>
          <w:p w14:paraId="4181E020" w14:textId="77777777" w:rsidR="007E60C9" w:rsidRPr="000E0405" w:rsidRDefault="007E60C9" w:rsidP="009F1A5E">
            <w:pPr>
              <w:snapToGrid w:val="0"/>
              <w:spacing w:after="0"/>
              <w:jc w:val="both"/>
            </w:pPr>
            <w:r w:rsidRPr="000E0405">
              <w:t>Case 22.1, SL-TDOA, BW=40MHz, #anchor=3</w:t>
            </w:r>
          </w:p>
        </w:tc>
        <w:tc>
          <w:tcPr>
            <w:tcW w:w="793" w:type="dxa"/>
            <w:vAlign w:val="center"/>
          </w:tcPr>
          <w:p w14:paraId="2E8013B4"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0.70</w:t>
            </w:r>
          </w:p>
        </w:tc>
        <w:tc>
          <w:tcPr>
            <w:tcW w:w="794" w:type="dxa"/>
            <w:vAlign w:val="center"/>
          </w:tcPr>
          <w:p w14:paraId="02809F5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0.95</w:t>
            </w:r>
          </w:p>
        </w:tc>
        <w:tc>
          <w:tcPr>
            <w:tcW w:w="793" w:type="dxa"/>
            <w:vAlign w:val="center"/>
          </w:tcPr>
          <w:p w14:paraId="1B6D498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1.32</w:t>
            </w:r>
          </w:p>
        </w:tc>
        <w:tc>
          <w:tcPr>
            <w:tcW w:w="794" w:type="dxa"/>
            <w:vAlign w:val="center"/>
          </w:tcPr>
          <w:p w14:paraId="4AAAD574"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1.94</w:t>
            </w:r>
          </w:p>
        </w:tc>
        <w:tc>
          <w:tcPr>
            <w:tcW w:w="1063" w:type="dxa"/>
            <w:vAlign w:val="center"/>
          </w:tcPr>
          <w:p w14:paraId="16CB94F7" w14:textId="77777777" w:rsidR="007E60C9" w:rsidRPr="000E0405" w:rsidRDefault="007E60C9" w:rsidP="009F1A5E">
            <w:pPr>
              <w:snapToGrid w:val="0"/>
              <w:spacing w:after="0"/>
            </w:pPr>
            <w:r w:rsidRPr="000E0405">
              <w:t>No. 84%</w:t>
            </w:r>
          </w:p>
        </w:tc>
        <w:tc>
          <w:tcPr>
            <w:tcW w:w="1063" w:type="dxa"/>
            <w:vAlign w:val="center"/>
          </w:tcPr>
          <w:p w14:paraId="1B1E88B2" w14:textId="77777777" w:rsidR="007E60C9" w:rsidRPr="000E0405" w:rsidRDefault="007E60C9" w:rsidP="009F1A5E">
            <w:pPr>
              <w:snapToGrid w:val="0"/>
              <w:spacing w:after="0"/>
            </w:pPr>
            <w:r w:rsidRPr="000E0405">
              <w:t>No. 32%</w:t>
            </w:r>
          </w:p>
        </w:tc>
      </w:tr>
      <w:tr w:rsidR="00361D7F" w:rsidRPr="000E0405" w14:paraId="36CF7B49" w14:textId="77777777" w:rsidTr="002318CE">
        <w:trPr>
          <w:trHeight w:val="300"/>
          <w:jc w:val="center"/>
        </w:trPr>
        <w:tc>
          <w:tcPr>
            <w:tcW w:w="4334" w:type="dxa"/>
            <w:vAlign w:val="center"/>
          </w:tcPr>
          <w:p w14:paraId="20C6DECF" w14:textId="77777777" w:rsidR="007E60C9" w:rsidRPr="000E0405" w:rsidRDefault="007E60C9" w:rsidP="009F1A5E">
            <w:pPr>
              <w:snapToGrid w:val="0"/>
              <w:spacing w:after="0"/>
              <w:jc w:val="both"/>
            </w:pPr>
            <w:r w:rsidRPr="000E0405">
              <w:t>Case 22.4, SL-TDOA, BW=40MHz, #anchor=5</w:t>
            </w:r>
          </w:p>
        </w:tc>
        <w:tc>
          <w:tcPr>
            <w:tcW w:w="793" w:type="dxa"/>
            <w:vAlign w:val="center"/>
          </w:tcPr>
          <w:p w14:paraId="085E703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0.63</w:t>
            </w:r>
          </w:p>
        </w:tc>
        <w:tc>
          <w:tcPr>
            <w:tcW w:w="794" w:type="dxa"/>
            <w:vAlign w:val="center"/>
          </w:tcPr>
          <w:p w14:paraId="2A03864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0.86</w:t>
            </w:r>
          </w:p>
        </w:tc>
        <w:tc>
          <w:tcPr>
            <w:tcW w:w="793" w:type="dxa"/>
            <w:vAlign w:val="center"/>
          </w:tcPr>
          <w:p w14:paraId="6442661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1.16</w:t>
            </w:r>
          </w:p>
        </w:tc>
        <w:tc>
          <w:tcPr>
            <w:tcW w:w="794" w:type="dxa"/>
            <w:vAlign w:val="center"/>
          </w:tcPr>
          <w:p w14:paraId="62548C6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1.71</w:t>
            </w:r>
          </w:p>
        </w:tc>
        <w:tc>
          <w:tcPr>
            <w:tcW w:w="1063" w:type="dxa"/>
            <w:vAlign w:val="center"/>
          </w:tcPr>
          <w:p w14:paraId="609C1148" w14:textId="77777777" w:rsidR="007E60C9" w:rsidRPr="000E0405" w:rsidRDefault="007E60C9" w:rsidP="009F1A5E">
            <w:pPr>
              <w:snapToGrid w:val="0"/>
              <w:spacing w:after="0"/>
            </w:pPr>
            <w:r w:rsidRPr="000E0405">
              <w:t>No. 87%</w:t>
            </w:r>
          </w:p>
        </w:tc>
        <w:tc>
          <w:tcPr>
            <w:tcW w:w="1063" w:type="dxa"/>
            <w:vAlign w:val="center"/>
          </w:tcPr>
          <w:p w14:paraId="5E4FCF45" w14:textId="77777777" w:rsidR="007E60C9" w:rsidRPr="000E0405" w:rsidRDefault="007E60C9" w:rsidP="009F1A5E">
            <w:pPr>
              <w:snapToGrid w:val="0"/>
              <w:spacing w:after="0"/>
            </w:pPr>
            <w:r w:rsidRPr="000E0405">
              <w:t>No. 38%</w:t>
            </w:r>
          </w:p>
        </w:tc>
      </w:tr>
      <w:tr w:rsidR="00361D7F" w:rsidRPr="000E0405" w14:paraId="67A74A1F" w14:textId="77777777" w:rsidTr="002318CE">
        <w:trPr>
          <w:trHeight w:val="300"/>
          <w:jc w:val="center"/>
        </w:trPr>
        <w:tc>
          <w:tcPr>
            <w:tcW w:w="4334" w:type="dxa"/>
            <w:vAlign w:val="center"/>
          </w:tcPr>
          <w:p w14:paraId="50B9649A" w14:textId="77777777" w:rsidR="007E60C9" w:rsidRPr="000E0405" w:rsidRDefault="007E60C9" w:rsidP="009F1A5E">
            <w:pPr>
              <w:snapToGrid w:val="0"/>
              <w:spacing w:after="0"/>
              <w:jc w:val="both"/>
            </w:pPr>
            <w:r w:rsidRPr="000E0405">
              <w:t>Case 22.7, SL-TDOA, BW=40MHz, #anchor=7</w:t>
            </w:r>
          </w:p>
        </w:tc>
        <w:tc>
          <w:tcPr>
            <w:tcW w:w="793" w:type="dxa"/>
            <w:vAlign w:val="center"/>
          </w:tcPr>
          <w:p w14:paraId="735553EA"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0.57</w:t>
            </w:r>
          </w:p>
        </w:tc>
        <w:tc>
          <w:tcPr>
            <w:tcW w:w="794" w:type="dxa"/>
            <w:vAlign w:val="center"/>
          </w:tcPr>
          <w:p w14:paraId="2B812E65"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0.78</w:t>
            </w:r>
          </w:p>
        </w:tc>
        <w:tc>
          <w:tcPr>
            <w:tcW w:w="793" w:type="dxa"/>
            <w:vAlign w:val="center"/>
          </w:tcPr>
          <w:p w14:paraId="15DDB23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1.05</w:t>
            </w:r>
          </w:p>
        </w:tc>
        <w:tc>
          <w:tcPr>
            <w:tcW w:w="794" w:type="dxa"/>
            <w:vAlign w:val="center"/>
          </w:tcPr>
          <w:p w14:paraId="750B5D9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1.55</w:t>
            </w:r>
          </w:p>
        </w:tc>
        <w:tc>
          <w:tcPr>
            <w:tcW w:w="1063" w:type="dxa"/>
            <w:vAlign w:val="center"/>
          </w:tcPr>
          <w:p w14:paraId="50127A17" w14:textId="77777777" w:rsidR="007E60C9" w:rsidRPr="000E0405" w:rsidRDefault="007E60C9" w:rsidP="009F1A5E">
            <w:pPr>
              <w:snapToGrid w:val="0"/>
              <w:spacing w:after="0"/>
            </w:pPr>
            <w:r w:rsidRPr="000E0405">
              <w:t>No. 89%</w:t>
            </w:r>
          </w:p>
        </w:tc>
        <w:tc>
          <w:tcPr>
            <w:tcW w:w="1063" w:type="dxa"/>
            <w:vAlign w:val="center"/>
          </w:tcPr>
          <w:p w14:paraId="6FE2B785" w14:textId="77777777" w:rsidR="007E60C9" w:rsidRPr="000E0405" w:rsidRDefault="007E60C9" w:rsidP="009F1A5E">
            <w:pPr>
              <w:snapToGrid w:val="0"/>
              <w:spacing w:after="0"/>
            </w:pPr>
            <w:r w:rsidRPr="000E0405">
              <w:t>No. 43%</w:t>
            </w:r>
          </w:p>
        </w:tc>
      </w:tr>
      <w:tr w:rsidR="00361D7F" w:rsidRPr="000E0405" w14:paraId="498D3BC7"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7D37B2E" w14:textId="77777777" w:rsidR="007E60C9" w:rsidRPr="000E0405" w:rsidRDefault="007E60C9" w:rsidP="009F1A5E">
            <w:pPr>
              <w:snapToGrid w:val="0"/>
              <w:spacing w:after="0"/>
              <w:jc w:val="both"/>
            </w:pPr>
            <w:r w:rsidRPr="000E0405">
              <w:t>Case 22.10, SL-TDOA, BW=40MHz, #anchor=3</w:t>
            </w:r>
          </w:p>
        </w:tc>
        <w:tc>
          <w:tcPr>
            <w:tcW w:w="793" w:type="dxa"/>
            <w:tcBorders>
              <w:top w:val="single" w:sz="4" w:space="0" w:color="000000"/>
              <w:left w:val="single" w:sz="4" w:space="0" w:color="000000"/>
              <w:bottom w:val="single" w:sz="4" w:space="0" w:color="000000"/>
              <w:right w:val="single" w:sz="4" w:space="0" w:color="000000"/>
            </w:tcBorders>
            <w:vAlign w:val="center"/>
          </w:tcPr>
          <w:p w14:paraId="2729471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0.67</w:t>
            </w:r>
          </w:p>
        </w:tc>
        <w:tc>
          <w:tcPr>
            <w:tcW w:w="794" w:type="dxa"/>
            <w:tcBorders>
              <w:top w:val="single" w:sz="4" w:space="0" w:color="000000"/>
              <w:left w:val="single" w:sz="4" w:space="0" w:color="000000"/>
              <w:bottom w:val="single" w:sz="4" w:space="0" w:color="000000"/>
              <w:right w:val="single" w:sz="4" w:space="0" w:color="000000"/>
            </w:tcBorders>
            <w:vAlign w:val="center"/>
          </w:tcPr>
          <w:p w14:paraId="7599EE3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0.92</w:t>
            </w:r>
          </w:p>
        </w:tc>
        <w:tc>
          <w:tcPr>
            <w:tcW w:w="793" w:type="dxa"/>
            <w:tcBorders>
              <w:top w:val="single" w:sz="4" w:space="0" w:color="000000"/>
              <w:left w:val="single" w:sz="4" w:space="0" w:color="000000"/>
              <w:bottom w:val="single" w:sz="4" w:space="0" w:color="000000"/>
              <w:right w:val="single" w:sz="4" w:space="0" w:color="000000"/>
            </w:tcBorders>
            <w:vAlign w:val="center"/>
          </w:tcPr>
          <w:p w14:paraId="2D5577A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1.25</w:t>
            </w:r>
          </w:p>
        </w:tc>
        <w:tc>
          <w:tcPr>
            <w:tcW w:w="794" w:type="dxa"/>
            <w:tcBorders>
              <w:top w:val="single" w:sz="4" w:space="0" w:color="000000"/>
              <w:left w:val="single" w:sz="4" w:space="0" w:color="000000"/>
              <w:bottom w:val="single" w:sz="4" w:space="0" w:color="000000"/>
              <w:right w:val="single" w:sz="4" w:space="0" w:color="000000"/>
            </w:tcBorders>
            <w:vAlign w:val="center"/>
          </w:tcPr>
          <w:p w14:paraId="42DCCF5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1.89</w:t>
            </w:r>
          </w:p>
        </w:tc>
        <w:tc>
          <w:tcPr>
            <w:tcW w:w="1063" w:type="dxa"/>
            <w:tcBorders>
              <w:top w:val="single" w:sz="4" w:space="0" w:color="000000"/>
              <w:left w:val="single" w:sz="4" w:space="0" w:color="000000"/>
              <w:bottom w:val="single" w:sz="4" w:space="0" w:color="000000"/>
              <w:right w:val="single" w:sz="4" w:space="0" w:color="000000"/>
            </w:tcBorders>
            <w:vAlign w:val="center"/>
          </w:tcPr>
          <w:p w14:paraId="2C0AE585" w14:textId="77777777" w:rsidR="007E60C9" w:rsidRPr="000E0405" w:rsidRDefault="007E60C9" w:rsidP="009F1A5E">
            <w:pPr>
              <w:snapToGrid w:val="0"/>
              <w:spacing w:after="0"/>
            </w:pPr>
            <w:r w:rsidRPr="000E0405">
              <w:t>No. 86%</w:t>
            </w:r>
          </w:p>
        </w:tc>
        <w:tc>
          <w:tcPr>
            <w:tcW w:w="1063" w:type="dxa"/>
            <w:tcBorders>
              <w:top w:val="single" w:sz="4" w:space="0" w:color="000000"/>
              <w:left w:val="single" w:sz="4" w:space="0" w:color="000000"/>
              <w:bottom w:val="single" w:sz="4" w:space="0" w:color="000000"/>
              <w:right w:val="single" w:sz="4" w:space="0" w:color="000000"/>
            </w:tcBorders>
            <w:vAlign w:val="center"/>
          </w:tcPr>
          <w:p w14:paraId="3913D989" w14:textId="77777777" w:rsidR="007E60C9" w:rsidRPr="000E0405" w:rsidRDefault="007E60C9" w:rsidP="009F1A5E">
            <w:pPr>
              <w:snapToGrid w:val="0"/>
              <w:spacing w:after="0"/>
            </w:pPr>
            <w:r w:rsidRPr="000E0405">
              <w:t>No. 33%</w:t>
            </w:r>
          </w:p>
        </w:tc>
      </w:tr>
      <w:tr w:rsidR="00361D7F" w:rsidRPr="000E0405" w14:paraId="4733ACA9"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A3B276C" w14:textId="77777777" w:rsidR="007E60C9" w:rsidRPr="000E0405" w:rsidRDefault="007E60C9" w:rsidP="009F1A5E">
            <w:pPr>
              <w:snapToGrid w:val="0"/>
              <w:spacing w:after="0"/>
              <w:jc w:val="both"/>
            </w:pPr>
            <w:r w:rsidRPr="000E0405">
              <w:t>Case 22.13, SL-TDOA, BW=40MHz, #anchor=5</w:t>
            </w:r>
          </w:p>
        </w:tc>
        <w:tc>
          <w:tcPr>
            <w:tcW w:w="793" w:type="dxa"/>
            <w:tcBorders>
              <w:top w:val="single" w:sz="4" w:space="0" w:color="000000"/>
              <w:left w:val="single" w:sz="4" w:space="0" w:color="000000"/>
              <w:bottom w:val="single" w:sz="4" w:space="0" w:color="000000"/>
              <w:right w:val="single" w:sz="4" w:space="0" w:color="000000"/>
            </w:tcBorders>
            <w:vAlign w:val="center"/>
          </w:tcPr>
          <w:p w14:paraId="5A6423D0"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0.63</w:t>
            </w:r>
          </w:p>
        </w:tc>
        <w:tc>
          <w:tcPr>
            <w:tcW w:w="794" w:type="dxa"/>
            <w:tcBorders>
              <w:top w:val="single" w:sz="4" w:space="0" w:color="000000"/>
              <w:left w:val="single" w:sz="4" w:space="0" w:color="000000"/>
              <w:bottom w:val="single" w:sz="4" w:space="0" w:color="000000"/>
              <w:right w:val="single" w:sz="4" w:space="0" w:color="000000"/>
            </w:tcBorders>
            <w:vAlign w:val="center"/>
          </w:tcPr>
          <w:p w14:paraId="4EBECAA3"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0.86</w:t>
            </w:r>
          </w:p>
        </w:tc>
        <w:tc>
          <w:tcPr>
            <w:tcW w:w="793" w:type="dxa"/>
            <w:tcBorders>
              <w:top w:val="single" w:sz="4" w:space="0" w:color="000000"/>
              <w:left w:val="single" w:sz="4" w:space="0" w:color="000000"/>
              <w:bottom w:val="single" w:sz="4" w:space="0" w:color="000000"/>
              <w:right w:val="single" w:sz="4" w:space="0" w:color="000000"/>
            </w:tcBorders>
            <w:vAlign w:val="center"/>
          </w:tcPr>
          <w:p w14:paraId="0870B48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1.16</w:t>
            </w:r>
          </w:p>
        </w:tc>
        <w:tc>
          <w:tcPr>
            <w:tcW w:w="794" w:type="dxa"/>
            <w:tcBorders>
              <w:top w:val="single" w:sz="4" w:space="0" w:color="000000"/>
              <w:left w:val="single" w:sz="4" w:space="0" w:color="000000"/>
              <w:bottom w:val="single" w:sz="4" w:space="0" w:color="000000"/>
              <w:right w:val="single" w:sz="4" w:space="0" w:color="000000"/>
            </w:tcBorders>
            <w:vAlign w:val="center"/>
          </w:tcPr>
          <w:p w14:paraId="66CA1BF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1.68</w:t>
            </w:r>
          </w:p>
        </w:tc>
        <w:tc>
          <w:tcPr>
            <w:tcW w:w="1063" w:type="dxa"/>
            <w:tcBorders>
              <w:top w:val="single" w:sz="4" w:space="0" w:color="000000"/>
              <w:left w:val="single" w:sz="4" w:space="0" w:color="000000"/>
              <w:bottom w:val="single" w:sz="4" w:space="0" w:color="000000"/>
              <w:right w:val="single" w:sz="4" w:space="0" w:color="000000"/>
            </w:tcBorders>
            <w:vAlign w:val="center"/>
          </w:tcPr>
          <w:p w14:paraId="729FE822" w14:textId="77777777" w:rsidR="007E60C9" w:rsidRPr="000E0405" w:rsidRDefault="007E60C9" w:rsidP="009F1A5E">
            <w:pPr>
              <w:snapToGrid w:val="0"/>
              <w:spacing w:after="0"/>
            </w:pPr>
            <w:r w:rsidRPr="000E0405">
              <w:t>No. 87%</w:t>
            </w:r>
          </w:p>
        </w:tc>
        <w:tc>
          <w:tcPr>
            <w:tcW w:w="1063" w:type="dxa"/>
            <w:tcBorders>
              <w:top w:val="single" w:sz="4" w:space="0" w:color="000000"/>
              <w:left w:val="single" w:sz="4" w:space="0" w:color="000000"/>
              <w:bottom w:val="single" w:sz="4" w:space="0" w:color="000000"/>
              <w:right w:val="single" w:sz="4" w:space="0" w:color="000000"/>
            </w:tcBorders>
            <w:vAlign w:val="center"/>
          </w:tcPr>
          <w:p w14:paraId="7B9967E5" w14:textId="77777777" w:rsidR="007E60C9" w:rsidRPr="000E0405" w:rsidRDefault="007E60C9" w:rsidP="009F1A5E">
            <w:pPr>
              <w:snapToGrid w:val="0"/>
              <w:spacing w:after="0"/>
            </w:pPr>
            <w:r w:rsidRPr="000E0405">
              <w:t>No. 37%</w:t>
            </w:r>
          </w:p>
        </w:tc>
      </w:tr>
      <w:tr w:rsidR="00361D7F" w:rsidRPr="000E0405" w14:paraId="5A05D192"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4739B99" w14:textId="77777777" w:rsidR="007E60C9" w:rsidRPr="000E0405" w:rsidRDefault="007E60C9" w:rsidP="009F1A5E">
            <w:pPr>
              <w:snapToGrid w:val="0"/>
              <w:spacing w:after="0"/>
              <w:jc w:val="both"/>
            </w:pPr>
            <w:r w:rsidRPr="000E0405">
              <w:t>Case 22.16, SL-TDOA, BW=40MHz, #anchor=7</w:t>
            </w:r>
          </w:p>
        </w:tc>
        <w:tc>
          <w:tcPr>
            <w:tcW w:w="793" w:type="dxa"/>
            <w:tcBorders>
              <w:top w:val="single" w:sz="4" w:space="0" w:color="000000"/>
              <w:left w:val="single" w:sz="4" w:space="0" w:color="000000"/>
              <w:bottom w:val="single" w:sz="4" w:space="0" w:color="000000"/>
              <w:right w:val="single" w:sz="4" w:space="0" w:color="000000"/>
            </w:tcBorders>
            <w:vAlign w:val="center"/>
          </w:tcPr>
          <w:p w14:paraId="02250C03"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0.56</w:t>
            </w:r>
          </w:p>
        </w:tc>
        <w:tc>
          <w:tcPr>
            <w:tcW w:w="794" w:type="dxa"/>
            <w:tcBorders>
              <w:top w:val="single" w:sz="4" w:space="0" w:color="000000"/>
              <w:left w:val="single" w:sz="4" w:space="0" w:color="000000"/>
              <w:bottom w:val="single" w:sz="4" w:space="0" w:color="000000"/>
              <w:right w:val="single" w:sz="4" w:space="0" w:color="000000"/>
            </w:tcBorders>
            <w:vAlign w:val="center"/>
          </w:tcPr>
          <w:p w14:paraId="624A70E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0.77</w:t>
            </w:r>
          </w:p>
        </w:tc>
        <w:tc>
          <w:tcPr>
            <w:tcW w:w="793" w:type="dxa"/>
            <w:tcBorders>
              <w:top w:val="single" w:sz="4" w:space="0" w:color="000000"/>
              <w:left w:val="single" w:sz="4" w:space="0" w:color="000000"/>
              <w:bottom w:val="single" w:sz="4" w:space="0" w:color="000000"/>
              <w:right w:val="single" w:sz="4" w:space="0" w:color="000000"/>
            </w:tcBorders>
            <w:vAlign w:val="center"/>
          </w:tcPr>
          <w:p w14:paraId="5CD964D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1.03</w:t>
            </w:r>
          </w:p>
        </w:tc>
        <w:tc>
          <w:tcPr>
            <w:tcW w:w="794" w:type="dxa"/>
            <w:tcBorders>
              <w:top w:val="single" w:sz="4" w:space="0" w:color="000000"/>
              <w:left w:val="single" w:sz="4" w:space="0" w:color="000000"/>
              <w:bottom w:val="single" w:sz="4" w:space="0" w:color="000000"/>
              <w:right w:val="single" w:sz="4" w:space="0" w:color="000000"/>
            </w:tcBorders>
            <w:vAlign w:val="center"/>
          </w:tcPr>
          <w:p w14:paraId="1AFF968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1.47</w:t>
            </w:r>
          </w:p>
        </w:tc>
        <w:tc>
          <w:tcPr>
            <w:tcW w:w="1063" w:type="dxa"/>
            <w:tcBorders>
              <w:top w:val="single" w:sz="4" w:space="0" w:color="000000"/>
              <w:left w:val="single" w:sz="4" w:space="0" w:color="000000"/>
              <w:bottom w:val="single" w:sz="4" w:space="0" w:color="000000"/>
              <w:right w:val="single" w:sz="4" w:space="0" w:color="000000"/>
            </w:tcBorders>
            <w:vAlign w:val="center"/>
          </w:tcPr>
          <w:p w14:paraId="5A3E98E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2E7BAF6E" w14:textId="77777777" w:rsidR="007E60C9" w:rsidRPr="000E0405" w:rsidRDefault="007E60C9" w:rsidP="009F1A5E">
            <w:pPr>
              <w:snapToGrid w:val="0"/>
              <w:spacing w:after="0"/>
            </w:pPr>
            <w:r w:rsidRPr="000E0405">
              <w:t>No. 43%</w:t>
            </w:r>
          </w:p>
        </w:tc>
      </w:tr>
      <w:tr w:rsidR="00361D7F" w:rsidRPr="000E0405" w14:paraId="49F5E006"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C45BA3D" w14:textId="77777777" w:rsidR="007E60C9" w:rsidRPr="000E0405" w:rsidRDefault="007E60C9" w:rsidP="009F1A5E">
            <w:pPr>
              <w:snapToGrid w:val="0"/>
              <w:spacing w:after="0"/>
              <w:jc w:val="both"/>
            </w:pPr>
            <w:r w:rsidRPr="000E0405">
              <w:t>Case 22.19, SL-TDOA, BW=40MHz, #anchor=3</w:t>
            </w:r>
          </w:p>
        </w:tc>
        <w:tc>
          <w:tcPr>
            <w:tcW w:w="793" w:type="dxa"/>
            <w:tcBorders>
              <w:top w:val="single" w:sz="4" w:space="0" w:color="000000"/>
              <w:left w:val="single" w:sz="4" w:space="0" w:color="000000"/>
              <w:bottom w:val="single" w:sz="4" w:space="0" w:color="000000"/>
              <w:right w:val="single" w:sz="4" w:space="0" w:color="000000"/>
            </w:tcBorders>
            <w:vAlign w:val="center"/>
          </w:tcPr>
          <w:p w14:paraId="0A0674B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0.68</w:t>
            </w:r>
          </w:p>
        </w:tc>
        <w:tc>
          <w:tcPr>
            <w:tcW w:w="794" w:type="dxa"/>
            <w:tcBorders>
              <w:top w:val="single" w:sz="4" w:space="0" w:color="000000"/>
              <w:left w:val="single" w:sz="4" w:space="0" w:color="000000"/>
              <w:bottom w:val="single" w:sz="4" w:space="0" w:color="000000"/>
              <w:right w:val="single" w:sz="4" w:space="0" w:color="000000"/>
            </w:tcBorders>
            <w:vAlign w:val="center"/>
          </w:tcPr>
          <w:p w14:paraId="34B8D0B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0.94</w:t>
            </w:r>
          </w:p>
        </w:tc>
        <w:tc>
          <w:tcPr>
            <w:tcW w:w="793" w:type="dxa"/>
            <w:tcBorders>
              <w:top w:val="single" w:sz="4" w:space="0" w:color="000000"/>
              <w:left w:val="single" w:sz="4" w:space="0" w:color="000000"/>
              <w:bottom w:val="single" w:sz="4" w:space="0" w:color="000000"/>
              <w:right w:val="single" w:sz="4" w:space="0" w:color="000000"/>
            </w:tcBorders>
            <w:vAlign w:val="center"/>
          </w:tcPr>
          <w:p w14:paraId="312D0CA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1.27</w:t>
            </w:r>
          </w:p>
        </w:tc>
        <w:tc>
          <w:tcPr>
            <w:tcW w:w="794" w:type="dxa"/>
            <w:tcBorders>
              <w:top w:val="single" w:sz="4" w:space="0" w:color="000000"/>
              <w:left w:val="single" w:sz="4" w:space="0" w:color="000000"/>
              <w:bottom w:val="single" w:sz="4" w:space="0" w:color="000000"/>
              <w:right w:val="single" w:sz="4" w:space="0" w:color="000000"/>
            </w:tcBorders>
            <w:vAlign w:val="center"/>
          </w:tcPr>
          <w:p w14:paraId="284C01C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1.88</w:t>
            </w:r>
          </w:p>
        </w:tc>
        <w:tc>
          <w:tcPr>
            <w:tcW w:w="1063" w:type="dxa"/>
            <w:tcBorders>
              <w:top w:val="single" w:sz="4" w:space="0" w:color="000000"/>
              <w:left w:val="single" w:sz="4" w:space="0" w:color="000000"/>
              <w:bottom w:val="single" w:sz="4" w:space="0" w:color="000000"/>
              <w:right w:val="single" w:sz="4" w:space="0" w:color="000000"/>
            </w:tcBorders>
            <w:vAlign w:val="center"/>
          </w:tcPr>
          <w:p w14:paraId="06EDA463" w14:textId="77777777" w:rsidR="007E60C9" w:rsidRPr="000E0405" w:rsidRDefault="007E60C9" w:rsidP="009F1A5E">
            <w:pPr>
              <w:snapToGrid w:val="0"/>
              <w:spacing w:after="0"/>
            </w:pPr>
            <w:r w:rsidRPr="000E0405">
              <w:t>No. 85%</w:t>
            </w:r>
          </w:p>
        </w:tc>
        <w:tc>
          <w:tcPr>
            <w:tcW w:w="1063" w:type="dxa"/>
            <w:tcBorders>
              <w:top w:val="single" w:sz="4" w:space="0" w:color="000000"/>
              <w:left w:val="single" w:sz="4" w:space="0" w:color="000000"/>
              <w:bottom w:val="single" w:sz="4" w:space="0" w:color="000000"/>
              <w:right w:val="single" w:sz="4" w:space="0" w:color="000000"/>
            </w:tcBorders>
            <w:vAlign w:val="center"/>
          </w:tcPr>
          <w:p w14:paraId="65C8230F" w14:textId="77777777" w:rsidR="007E60C9" w:rsidRPr="000E0405" w:rsidRDefault="007E60C9" w:rsidP="009F1A5E">
            <w:pPr>
              <w:snapToGrid w:val="0"/>
              <w:spacing w:after="0"/>
            </w:pPr>
            <w:r w:rsidRPr="000E0405">
              <w:t>No. 33%</w:t>
            </w:r>
          </w:p>
        </w:tc>
      </w:tr>
      <w:tr w:rsidR="00361D7F" w:rsidRPr="000E0405" w14:paraId="6BFC614D"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78A01D65" w14:textId="77777777" w:rsidR="007E60C9" w:rsidRPr="000E0405" w:rsidRDefault="007E60C9" w:rsidP="009F1A5E">
            <w:pPr>
              <w:snapToGrid w:val="0"/>
              <w:spacing w:after="0"/>
              <w:jc w:val="both"/>
            </w:pPr>
            <w:r w:rsidRPr="000E0405">
              <w:t>Case 22.22, SL-TDOA, BW=40MHz, #anchor=5</w:t>
            </w:r>
          </w:p>
        </w:tc>
        <w:tc>
          <w:tcPr>
            <w:tcW w:w="793" w:type="dxa"/>
            <w:tcBorders>
              <w:top w:val="single" w:sz="4" w:space="0" w:color="000000"/>
              <w:left w:val="single" w:sz="4" w:space="0" w:color="000000"/>
              <w:bottom w:val="single" w:sz="4" w:space="0" w:color="000000"/>
              <w:right w:val="single" w:sz="4" w:space="0" w:color="000000"/>
            </w:tcBorders>
            <w:vAlign w:val="center"/>
          </w:tcPr>
          <w:p w14:paraId="31949604"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0.63</w:t>
            </w:r>
          </w:p>
        </w:tc>
        <w:tc>
          <w:tcPr>
            <w:tcW w:w="794" w:type="dxa"/>
            <w:tcBorders>
              <w:top w:val="single" w:sz="4" w:space="0" w:color="000000"/>
              <w:left w:val="single" w:sz="4" w:space="0" w:color="000000"/>
              <w:bottom w:val="single" w:sz="4" w:space="0" w:color="000000"/>
              <w:right w:val="single" w:sz="4" w:space="0" w:color="000000"/>
            </w:tcBorders>
            <w:vAlign w:val="center"/>
          </w:tcPr>
          <w:p w14:paraId="2C4BE7B4"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0.86</w:t>
            </w:r>
          </w:p>
        </w:tc>
        <w:tc>
          <w:tcPr>
            <w:tcW w:w="793" w:type="dxa"/>
            <w:tcBorders>
              <w:top w:val="single" w:sz="4" w:space="0" w:color="000000"/>
              <w:left w:val="single" w:sz="4" w:space="0" w:color="000000"/>
              <w:bottom w:val="single" w:sz="4" w:space="0" w:color="000000"/>
              <w:right w:val="single" w:sz="4" w:space="0" w:color="000000"/>
            </w:tcBorders>
            <w:vAlign w:val="center"/>
          </w:tcPr>
          <w:p w14:paraId="7704AC78"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1.16</w:t>
            </w:r>
          </w:p>
        </w:tc>
        <w:tc>
          <w:tcPr>
            <w:tcW w:w="794" w:type="dxa"/>
            <w:tcBorders>
              <w:top w:val="single" w:sz="4" w:space="0" w:color="000000"/>
              <w:left w:val="single" w:sz="4" w:space="0" w:color="000000"/>
              <w:bottom w:val="single" w:sz="4" w:space="0" w:color="000000"/>
              <w:right w:val="single" w:sz="4" w:space="0" w:color="000000"/>
            </w:tcBorders>
            <w:vAlign w:val="center"/>
          </w:tcPr>
          <w:p w14:paraId="09596DC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1.71</w:t>
            </w:r>
          </w:p>
        </w:tc>
        <w:tc>
          <w:tcPr>
            <w:tcW w:w="1063" w:type="dxa"/>
            <w:tcBorders>
              <w:top w:val="single" w:sz="4" w:space="0" w:color="000000"/>
              <w:left w:val="single" w:sz="4" w:space="0" w:color="000000"/>
              <w:bottom w:val="single" w:sz="4" w:space="0" w:color="000000"/>
              <w:right w:val="single" w:sz="4" w:space="0" w:color="000000"/>
            </w:tcBorders>
            <w:vAlign w:val="center"/>
          </w:tcPr>
          <w:p w14:paraId="46D47030" w14:textId="77777777" w:rsidR="007E60C9" w:rsidRPr="000E0405" w:rsidRDefault="007E60C9" w:rsidP="009F1A5E">
            <w:pPr>
              <w:snapToGrid w:val="0"/>
              <w:spacing w:after="0"/>
            </w:pPr>
            <w:r w:rsidRPr="000E0405">
              <w:t>No. 87%</w:t>
            </w:r>
          </w:p>
        </w:tc>
        <w:tc>
          <w:tcPr>
            <w:tcW w:w="1063" w:type="dxa"/>
            <w:tcBorders>
              <w:top w:val="single" w:sz="4" w:space="0" w:color="000000"/>
              <w:left w:val="single" w:sz="4" w:space="0" w:color="000000"/>
              <w:bottom w:val="single" w:sz="4" w:space="0" w:color="000000"/>
              <w:right w:val="single" w:sz="4" w:space="0" w:color="000000"/>
            </w:tcBorders>
            <w:vAlign w:val="center"/>
          </w:tcPr>
          <w:p w14:paraId="5EE0AA91" w14:textId="77777777" w:rsidR="007E60C9" w:rsidRPr="000E0405" w:rsidRDefault="007E60C9" w:rsidP="009F1A5E">
            <w:pPr>
              <w:snapToGrid w:val="0"/>
              <w:spacing w:after="0"/>
            </w:pPr>
            <w:r w:rsidRPr="000E0405">
              <w:t>No. 37%</w:t>
            </w:r>
          </w:p>
        </w:tc>
      </w:tr>
      <w:tr w:rsidR="00361D7F" w:rsidRPr="000E0405" w14:paraId="7E57A0D6"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C2DC500" w14:textId="77777777" w:rsidR="007E60C9" w:rsidRPr="000E0405" w:rsidRDefault="007E60C9" w:rsidP="009F1A5E">
            <w:pPr>
              <w:snapToGrid w:val="0"/>
              <w:spacing w:after="0"/>
              <w:jc w:val="both"/>
            </w:pPr>
            <w:r w:rsidRPr="000E0405">
              <w:t>Case 22.25, SL-TDOA, BW=40MHz, #anchor=7</w:t>
            </w:r>
          </w:p>
        </w:tc>
        <w:tc>
          <w:tcPr>
            <w:tcW w:w="793" w:type="dxa"/>
            <w:tcBorders>
              <w:top w:val="single" w:sz="4" w:space="0" w:color="000000"/>
              <w:left w:val="single" w:sz="4" w:space="0" w:color="000000"/>
              <w:bottom w:val="single" w:sz="4" w:space="0" w:color="000000"/>
              <w:right w:val="single" w:sz="4" w:space="0" w:color="000000"/>
            </w:tcBorders>
            <w:vAlign w:val="center"/>
          </w:tcPr>
          <w:p w14:paraId="12EB7EE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0.57</w:t>
            </w:r>
          </w:p>
        </w:tc>
        <w:tc>
          <w:tcPr>
            <w:tcW w:w="794" w:type="dxa"/>
            <w:tcBorders>
              <w:top w:val="single" w:sz="4" w:space="0" w:color="000000"/>
              <w:left w:val="single" w:sz="4" w:space="0" w:color="000000"/>
              <w:bottom w:val="single" w:sz="4" w:space="0" w:color="000000"/>
              <w:right w:val="single" w:sz="4" w:space="0" w:color="000000"/>
            </w:tcBorders>
            <w:vAlign w:val="center"/>
          </w:tcPr>
          <w:p w14:paraId="6F70E91E"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0.79</w:t>
            </w:r>
          </w:p>
        </w:tc>
        <w:tc>
          <w:tcPr>
            <w:tcW w:w="793" w:type="dxa"/>
            <w:tcBorders>
              <w:top w:val="single" w:sz="4" w:space="0" w:color="000000"/>
              <w:left w:val="single" w:sz="4" w:space="0" w:color="000000"/>
              <w:bottom w:val="single" w:sz="4" w:space="0" w:color="000000"/>
              <w:right w:val="single" w:sz="4" w:space="0" w:color="000000"/>
            </w:tcBorders>
            <w:vAlign w:val="center"/>
          </w:tcPr>
          <w:p w14:paraId="59AC056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1.05</w:t>
            </w:r>
          </w:p>
        </w:tc>
        <w:tc>
          <w:tcPr>
            <w:tcW w:w="794" w:type="dxa"/>
            <w:tcBorders>
              <w:top w:val="single" w:sz="4" w:space="0" w:color="000000"/>
              <w:left w:val="single" w:sz="4" w:space="0" w:color="000000"/>
              <w:bottom w:val="single" w:sz="4" w:space="0" w:color="000000"/>
              <w:right w:val="single" w:sz="4" w:space="0" w:color="000000"/>
            </w:tcBorders>
            <w:vAlign w:val="center"/>
          </w:tcPr>
          <w:p w14:paraId="37574037"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1.48</w:t>
            </w:r>
          </w:p>
        </w:tc>
        <w:tc>
          <w:tcPr>
            <w:tcW w:w="1063" w:type="dxa"/>
            <w:tcBorders>
              <w:top w:val="single" w:sz="4" w:space="0" w:color="000000"/>
              <w:left w:val="single" w:sz="4" w:space="0" w:color="000000"/>
              <w:bottom w:val="single" w:sz="4" w:space="0" w:color="000000"/>
              <w:right w:val="single" w:sz="4" w:space="0" w:color="000000"/>
            </w:tcBorders>
            <w:vAlign w:val="center"/>
          </w:tcPr>
          <w:p w14:paraId="29475FFD"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323A36DE" w14:textId="77777777" w:rsidR="007E60C9" w:rsidRPr="000E0405" w:rsidRDefault="007E60C9" w:rsidP="009F1A5E">
            <w:pPr>
              <w:snapToGrid w:val="0"/>
              <w:spacing w:after="0"/>
            </w:pPr>
            <w:r w:rsidRPr="000E0405">
              <w:t>No. 43%</w:t>
            </w:r>
          </w:p>
        </w:tc>
      </w:tr>
      <w:tr w:rsidR="00361D7F" w:rsidRPr="000E0405" w14:paraId="47F43D3A" w14:textId="77777777" w:rsidTr="007E60C9">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2C228CF" w14:textId="77777777" w:rsidR="007E60C9" w:rsidRPr="000E0405" w:rsidRDefault="007E60C9" w:rsidP="009F1A5E">
            <w:pPr>
              <w:snapToGrid w:val="0"/>
              <w:spacing w:after="0"/>
              <w:jc w:val="both"/>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A43270"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2FD718" w14:textId="77777777" w:rsidR="007E60C9" w:rsidRPr="000E0405" w:rsidRDefault="007E60C9" w:rsidP="009F1A5E">
            <w:pPr>
              <w:keepNext/>
              <w:keepLines/>
              <w:spacing w:after="0" w:line="259" w:lineRule="auto"/>
              <w:rPr>
                <w:rFonts w:ascii="Arial" w:hAnsi="Arial"/>
                <w:sz w:val="18"/>
              </w:rPr>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5B8D8E"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52789F"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EA454E" w14:textId="77777777" w:rsidR="007E60C9" w:rsidRPr="000E0405" w:rsidRDefault="007E60C9" w:rsidP="009F1A5E">
            <w:pPr>
              <w:snapToGrid w:val="0"/>
              <w:spacing w:after="0"/>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717723" w14:textId="77777777" w:rsidR="007E60C9" w:rsidRPr="000E0405" w:rsidRDefault="007E60C9" w:rsidP="009F1A5E">
            <w:pPr>
              <w:snapToGrid w:val="0"/>
              <w:spacing w:after="0"/>
            </w:pPr>
          </w:p>
        </w:tc>
      </w:tr>
      <w:tr w:rsidR="00361D7F" w:rsidRPr="000E0405" w14:paraId="63018F2E"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7FDDA6CB" w14:textId="77777777" w:rsidR="007E60C9" w:rsidRPr="000E0405" w:rsidRDefault="007E60C9" w:rsidP="009F1A5E">
            <w:pPr>
              <w:snapToGrid w:val="0"/>
              <w:spacing w:after="0"/>
              <w:jc w:val="both"/>
            </w:pPr>
            <w:r w:rsidRPr="000E0405">
              <w:t>Case 22.2, SL-TDOA,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4B9F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E710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F2D39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0.88</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CFF1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1.26</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39D53"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777648" w14:textId="77777777" w:rsidR="007E60C9" w:rsidRPr="000E0405" w:rsidRDefault="007E60C9" w:rsidP="009F1A5E">
            <w:pPr>
              <w:snapToGrid w:val="0"/>
              <w:spacing w:after="0"/>
            </w:pPr>
            <w:r w:rsidRPr="000E0405">
              <w:t>No. 48%</w:t>
            </w:r>
          </w:p>
        </w:tc>
      </w:tr>
      <w:tr w:rsidR="00361D7F" w:rsidRPr="000E0405" w14:paraId="4A31C14A"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DDECE8C" w14:textId="77777777" w:rsidR="007E60C9" w:rsidRPr="000E0405" w:rsidRDefault="007E60C9" w:rsidP="009F1A5E">
            <w:pPr>
              <w:snapToGrid w:val="0"/>
              <w:spacing w:after="0"/>
              <w:jc w:val="both"/>
            </w:pPr>
            <w:r w:rsidRPr="000E0405">
              <w:t>Case 22.5, SL-TDOA,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6ADD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8214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0.60</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D119D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8919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1.09</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7055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46ACA" w14:textId="77777777" w:rsidR="007E60C9" w:rsidRPr="000E0405" w:rsidRDefault="007E60C9" w:rsidP="009F1A5E">
            <w:pPr>
              <w:snapToGrid w:val="0"/>
              <w:spacing w:after="0"/>
            </w:pPr>
            <w:r w:rsidRPr="000E0405">
              <w:t>No. 55%</w:t>
            </w:r>
          </w:p>
        </w:tc>
      </w:tr>
      <w:tr w:rsidR="00361D7F" w:rsidRPr="000E0405" w14:paraId="75718D04"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71D12206" w14:textId="77777777" w:rsidR="007E60C9" w:rsidRPr="000E0405" w:rsidRDefault="007E60C9" w:rsidP="009F1A5E">
            <w:pPr>
              <w:snapToGrid w:val="0"/>
              <w:spacing w:after="0"/>
              <w:jc w:val="both"/>
            </w:pPr>
            <w:r w:rsidRPr="000E0405">
              <w:t>Case 22.8, SL-TDOA,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340D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B009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1CF1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3387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8B130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540BF" w14:textId="77777777" w:rsidR="007E60C9" w:rsidRPr="000E0405" w:rsidRDefault="007E60C9" w:rsidP="009F1A5E">
            <w:pPr>
              <w:snapToGrid w:val="0"/>
              <w:spacing w:after="0"/>
            </w:pPr>
            <w:r w:rsidRPr="000E0405">
              <w:t>No. 61%</w:t>
            </w:r>
          </w:p>
        </w:tc>
      </w:tr>
      <w:tr w:rsidR="00361D7F" w:rsidRPr="000E0405" w14:paraId="03E99530"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03BC40C" w14:textId="77777777" w:rsidR="007E60C9" w:rsidRPr="000E0405" w:rsidRDefault="007E60C9" w:rsidP="009F1A5E">
            <w:pPr>
              <w:snapToGrid w:val="0"/>
              <w:spacing w:after="0"/>
              <w:jc w:val="both"/>
            </w:pPr>
            <w:r w:rsidRPr="000E0405">
              <w:t>Case 22.11, SL-TDOA,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CC1EC" w14:textId="77777777" w:rsidR="007E60C9" w:rsidRPr="000E0405" w:rsidRDefault="007E60C9" w:rsidP="009F1A5E">
            <w:pPr>
              <w:keepNext/>
              <w:keepLines/>
              <w:spacing w:after="0" w:line="259" w:lineRule="auto"/>
              <w:rPr>
                <w:rFonts w:ascii="Arial" w:hAnsi="Arial"/>
                <w:sz w:val="18"/>
                <w:lang w:val="en-US"/>
              </w:rPr>
            </w:pPr>
            <w:r w:rsidRPr="000E0405">
              <w:rPr>
                <w:rFonts w:ascii="Arial" w:hAnsi="Arial"/>
                <w:sz w:val="18"/>
                <w:lang w:val="en-US"/>
              </w:rPr>
              <w:t>0.51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8521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42815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0.88</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8D4E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1.27</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BC63C7"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CBC87" w14:textId="77777777" w:rsidR="007E60C9" w:rsidRPr="000E0405" w:rsidRDefault="007E60C9" w:rsidP="009F1A5E">
            <w:pPr>
              <w:snapToGrid w:val="0"/>
              <w:spacing w:after="0"/>
            </w:pPr>
            <w:r w:rsidRPr="000E0405">
              <w:t>No. 48%</w:t>
            </w:r>
          </w:p>
        </w:tc>
      </w:tr>
      <w:tr w:rsidR="00361D7F" w:rsidRPr="000E0405" w14:paraId="127B9E71"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30CF594" w14:textId="77777777" w:rsidR="007E60C9" w:rsidRPr="000E0405" w:rsidRDefault="007E60C9" w:rsidP="009F1A5E">
            <w:pPr>
              <w:snapToGrid w:val="0"/>
              <w:spacing w:after="0"/>
              <w:jc w:val="both"/>
            </w:pPr>
            <w:r w:rsidRPr="000E0405">
              <w:t>Case 22.14, SL-TDOA,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60FE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BC77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0.59</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EDCF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FE24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1.11</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94D0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D1A6C" w14:textId="77777777" w:rsidR="007E60C9" w:rsidRPr="000E0405" w:rsidRDefault="007E60C9" w:rsidP="009F1A5E">
            <w:pPr>
              <w:snapToGrid w:val="0"/>
              <w:spacing w:after="0"/>
            </w:pPr>
            <w:r w:rsidRPr="000E0405">
              <w:t>No. 56%</w:t>
            </w:r>
          </w:p>
        </w:tc>
      </w:tr>
      <w:tr w:rsidR="00361D7F" w:rsidRPr="000E0405" w14:paraId="48EE8D4E"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B7A1C9C" w14:textId="77777777" w:rsidR="007E60C9" w:rsidRPr="000E0405" w:rsidRDefault="007E60C9" w:rsidP="009F1A5E">
            <w:pPr>
              <w:snapToGrid w:val="0"/>
              <w:spacing w:after="0"/>
              <w:jc w:val="both"/>
            </w:pPr>
            <w:r w:rsidRPr="000E0405">
              <w:t>Case 22.17, SL-TDOA,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A8520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0C49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1D49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50CC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691FEB"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A2F1E" w14:textId="77777777" w:rsidR="007E60C9" w:rsidRPr="000E0405" w:rsidRDefault="007E60C9" w:rsidP="009F1A5E">
            <w:pPr>
              <w:snapToGrid w:val="0"/>
              <w:spacing w:after="0"/>
            </w:pPr>
            <w:r w:rsidRPr="000E0405">
              <w:t>No. 62%</w:t>
            </w:r>
          </w:p>
        </w:tc>
      </w:tr>
      <w:tr w:rsidR="00361D7F" w:rsidRPr="000E0405" w14:paraId="2F1FF6CB"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2AFC979" w14:textId="77777777" w:rsidR="007E60C9" w:rsidRPr="000E0405" w:rsidRDefault="007E60C9" w:rsidP="009F1A5E">
            <w:pPr>
              <w:snapToGrid w:val="0"/>
              <w:spacing w:after="0"/>
              <w:jc w:val="both"/>
            </w:pPr>
            <w:r w:rsidRPr="000E0405">
              <w:t>Case 22.20, SL-TDOA,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0DC2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AC30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0.66</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89B8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0.88</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B2E4B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1.28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DA23E"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5E2F0" w14:textId="77777777" w:rsidR="007E60C9" w:rsidRPr="000E0405" w:rsidRDefault="007E60C9" w:rsidP="009F1A5E">
            <w:pPr>
              <w:snapToGrid w:val="0"/>
              <w:spacing w:after="0"/>
            </w:pPr>
            <w:r w:rsidRPr="000E0405">
              <w:t>No. 49%</w:t>
            </w:r>
          </w:p>
        </w:tc>
      </w:tr>
      <w:tr w:rsidR="00361D7F" w:rsidRPr="000E0405" w14:paraId="66CD823D"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784B9FE9" w14:textId="77777777" w:rsidR="007E60C9" w:rsidRPr="000E0405" w:rsidRDefault="007E60C9" w:rsidP="009F1A5E">
            <w:pPr>
              <w:snapToGrid w:val="0"/>
              <w:spacing w:after="0"/>
              <w:jc w:val="both"/>
            </w:pPr>
            <w:r w:rsidRPr="000E0405">
              <w:t>Case 22.23, SL-TDOA,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2A98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D771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0.58</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7E237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2366F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1.09</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21C29"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F16E0" w14:textId="77777777" w:rsidR="007E60C9" w:rsidRPr="000E0405" w:rsidRDefault="007E60C9" w:rsidP="009F1A5E">
            <w:pPr>
              <w:snapToGrid w:val="0"/>
              <w:spacing w:after="0"/>
            </w:pPr>
            <w:r w:rsidRPr="000E0405">
              <w:t>No. 57%</w:t>
            </w:r>
          </w:p>
        </w:tc>
      </w:tr>
      <w:tr w:rsidR="00361D7F" w:rsidRPr="000E0405" w14:paraId="3B520BCD"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750A4974" w14:textId="77777777" w:rsidR="007E60C9" w:rsidRPr="000E0405" w:rsidRDefault="007E60C9" w:rsidP="009F1A5E">
            <w:pPr>
              <w:snapToGrid w:val="0"/>
              <w:spacing w:after="0"/>
              <w:jc w:val="both"/>
            </w:pPr>
            <w:r w:rsidRPr="000E0405">
              <w:t>Case 22.26, SL-TDOA,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0EB8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8E57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0.54</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832B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E75B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1.00</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6C227"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30F62" w14:textId="77777777" w:rsidR="007E60C9" w:rsidRPr="000E0405" w:rsidRDefault="007E60C9" w:rsidP="009F1A5E">
            <w:pPr>
              <w:snapToGrid w:val="0"/>
              <w:spacing w:after="0"/>
            </w:pPr>
            <w:r w:rsidRPr="000E0405">
              <w:t>No. 62%</w:t>
            </w:r>
          </w:p>
        </w:tc>
      </w:tr>
      <w:tr w:rsidR="00361D7F" w:rsidRPr="000E0405" w14:paraId="5E46E40B" w14:textId="77777777" w:rsidTr="007E60C9">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9B9236" w14:textId="77777777" w:rsidR="007E60C9" w:rsidRPr="000E0405" w:rsidRDefault="007E60C9" w:rsidP="009F1A5E">
            <w:pPr>
              <w:snapToGrid w:val="0"/>
              <w:spacing w:after="0"/>
              <w:jc w:val="both"/>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44FA2F"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D3EAB61" w14:textId="77777777" w:rsidR="007E60C9" w:rsidRPr="000E0405" w:rsidRDefault="007E60C9" w:rsidP="009F1A5E">
            <w:pPr>
              <w:keepNext/>
              <w:keepLines/>
              <w:spacing w:after="0" w:line="259" w:lineRule="auto"/>
              <w:rPr>
                <w:rFonts w:ascii="Arial" w:hAnsi="Arial"/>
                <w:sz w:val="18"/>
              </w:rPr>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415499"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D573970"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435EF2" w14:textId="77777777" w:rsidR="007E60C9" w:rsidRPr="000E0405" w:rsidRDefault="007E60C9" w:rsidP="009F1A5E">
            <w:pPr>
              <w:snapToGrid w:val="0"/>
              <w:spacing w:after="0"/>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19E3AE9" w14:textId="77777777" w:rsidR="007E60C9" w:rsidRPr="000E0405" w:rsidRDefault="007E60C9" w:rsidP="009F1A5E">
            <w:pPr>
              <w:snapToGrid w:val="0"/>
              <w:spacing w:after="0"/>
            </w:pPr>
          </w:p>
        </w:tc>
      </w:tr>
      <w:tr w:rsidR="00361D7F" w:rsidRPr="000E0405" w14:paraId="3AA12BB5"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60A76D4F" w14:textId="77777777" w:rsidR="007E60C9" w:rsidRPr="000E0405" w:rsidRDefault="007E60C9" w:rsidP="009F1A5E">
            <w:pPr>
              <w:snapToGrid w:val="0"/>
              <w:spacing w:after="0"/>
              <w:jc w:val="both"/>
            </w:pPr>
            <w:r w:rsidRPr="000E0405">
              <w:t>Case 22.3, SL-TDOA,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95E7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900B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AD93B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08E3D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0.66</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A9663"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82C88" w14:textId="77777777" w:rsidR="007E60C9" w:rsidRPr="000E0405" w:rsidRDefault="007E60C9" w:rsidP="009F1A5E">
            <w:pPr>
              <w:snapToGrid w:val="0"/>
              <w:spacing w:after="0"/>
            </w:pPr>
            <w:r w:rsidRPr="000E0405">
              <w:t>No. 82%</w:t>
            </w:r>
          </w:p>
        </w:tc>
      </w:tr>
      <w:tr w:rsidR="00361D7F" w:rsidRPr="000E0405" w14:paraId="0144FD9D"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54169179" w14:textId="77777777" w:rsidR="007E60C9" w:rsidRPr="000E0405" w:rsidRDefault="007E60C9" w:rsidP="009F1A5E">
            <w:pPr>
              <w:snapToGrid w:val="0"/>
              <w:spacing w:after="0"/>
              <w:jc w:val="both"/>
            </w:pPr>
            <w:r w:rsidRPr="000E0405">
              <w:t>Case 22.6, SL-TDOA,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7BD2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0.19</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1489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B334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C2A5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19191"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A3D78" w14:textId="77777777" w:rsidR="007E60C9" w:rsidRPr="000E0405" w:rsidRDefault="007E60C9" w:rsidP="009F1A5E">
            <w:pPr>
              <w:snapToGrid w:val="0"/>
              <w:spacing w:after="0"/>
            </w:pPr>
            <w:r w:rsidRPr="000E0405">
              <w:t>Yes</w:t>
            </w:r>
          </w:p>
        </w:tc>
      </w:tr>
      <w:tr w:rsidR="00361D7F" w:rsidRPr="000E0405" w14:paraId="0FD38D25"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EC21B6B" w14:textId="77777777" w:rsidR="007E60C9" w:rsidRPr="000E0405" w:rsidRDefault="007E60C9" w:rsidP="009F1A5E">
            <w:pPr>
              <w:snapToGrid w:val="0"/>
              <w:spacing w:after="0"/>
              <w:jc w:val="both"/>
            </w:pPr>
            <w:r w:rsidRPr="000E0405">
              <w:t>Case 22.9, SL-TDOA,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2B83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2850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353B7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376F1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CBE69"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196CF" w14:textId="77777777" w:rsidR="007E60C9" w:rsidRPr="000E0405" w:rsidRDefault="007E60C9" w:rsidP="009F1A5E">
            <w:pPr>
              <w:snapToGrid w:val="0"/>
              <w:spacing w:after="0"/>
            </w:pPr>
            <w:r w:rsidRPr="000E0405">
              <w:t>Yes</w:t>
            </w:r>
          </w:p>
        </w:tc>
      </w:tr>
      <w:tr w:rsidR="00361D7F" w:rsidRPr="000E0405" w14:paraId="319B8636"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1DA875A" w14:textId="77777777" w:rsidR="007E60C9" w:rsidRPr="000E0405" w:rsidRDefault="007E60C9" w:rsidP="009F1A5E">
            <w:pPr>
              <w:snapToGrid w:val="0"/>
              <w:spacing w:after="0"/>
              <w:jc w:val="both"/>
            </w:pPr>
            <w:r w:rsidRPr="000E0405">
              <w:t>Case 22.12, SL-TDOA,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7696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368D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AB50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FF07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7CE2F"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D9E37" w14:textId="77777777" w:rsidR="007E60C9" w:rsidRPr="000E0405" w:rsidRDefault="007E60C9" w:rsidP="009F1A5E">
            <w:pPr>
              <w:snapToGrid w:val="0"/>
              <w:spacing w:after="0"/>
            </w:pPr>
            <w:r w:rsidRPr="000E0405">
              <w:t>No. 83%</w:t>
            </w:r>
          </w:p>
        </w:tc>
      </w:tr>
      <w:tr w:rsidR="00361D7F" w:rsidRPr="000E0405" w14:paraId="27A77EB9"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678A47A" w14:textId="77777777" w:rsidR="007E60C9" w:rsidRPr="000E0405" w:rsidRDefault="007E60C9" w:rsidP="009F1A5E">
            <w:pPr>
              <w:snapToGrid w:val="0"/>
              <w:spacing w:after="0"/>
              <w:jc w:val="both"/>
            </w:pPr>
            <w:r w:rsidRPr="000E0405">
              <w:t>Case 22.15, SL-TDOA,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AB48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0.19</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BD76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3BE7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EEDF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0.41</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B030D"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0F518" w14:textId="77777777" w:rsidR="007E60C9" w:rsidRPr="000E0405" w:rsidRDefault="007E60C9" w:rsidP="009F1A5E">
            <w:pPr>
              <w:snapToGrid w:val="0"/>
              <w:spacing w:after="0"/>
            </w:pPr>
            <w:r w:rsidRPr="000E0405">
              <w:t>Yes</w:t>
            </w:r>
          </w:p>
        </w:tc>
      </w:tr>
      <w:tr w:rsidR="00361D7F" w:rsidRPr="000E0405" w14:paraId="53A3D93C"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5FB5535A" w14:textId="77777777" w:rsidR="007E60C9" w:rsidRPr="000E0405" w:rsidRDefault="007E60C9" w:rsidP="009F1A5E">
            <w:pPr>
              <w:snapToGrid w:val="0"/>
              <w:spacing w:after="0"/>
              <w:jc w:val="both"/>
            </w:pPr>
            <w:r w:rsidRPr="000E0405">
              <w:t>Case 22.18, SL-TDOA,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B7CD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1E39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5896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5E57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70583A"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56EAE" w14:textId="77777777" w:rsidR="007E60C9" w:rsidRPr="000E0405" w:rsidRDefault="007E60C9" w:rsidP="009F1A5E">
            <w:pPr>
              <w:snapToGrid w:val="0"/>
              <w:spacing w:after="0"/>
            </w:pPr>
            <w:r w:rsidRPr="000E0405">
              <w:t>Yes</w:t>
            </w:r>
          </w:p>
        </w:tc>
      </w:tr>
      <w:tr w:rsidR="00361D7F" w:rsidRPr="000E0405" w14:paraId="5AAAF015"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FD1AC56" w14:textId="77777777" w:rsidR="007E60C9" w:rsidRPr="000E0405" w:rsidRDefault="007E60C9" w:rsidP="009F1A5E">
            <w:pPr>
              <w:snapToGrid w:val="0"/>
              <w:spacing w:after="0"/>
              <w:jc w:val="both"/>
            </w:pPr>
            <w:r w:rsidRPr="000E0405">
              <w:t>Case 22.21, SL-TDOA,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D3B6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CC84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CB1F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4774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71704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D538B" w14:textId="77777777" w:rsidR="007E60C9" w:rsidRPr="000E0405" w:rsidRDefault="007E60C9" w:rsidP="009F1A5E">
            <w:pPr>
              <w:snapToGrid w:val="0"/>
              <w:spacing w:after="0"/>
            </w:pPr>
            <w:r w:rsidRPr="000E0405">
              <w:t>No. 83%</w:t>
            </w:r>
          </w:p>
        </w:tc>
      </w:tr>
      <w:tr w:rsidR="007E60C9" w:rsidRPr="000E0405" w14:paraId="36BA7B26"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6AC947BE" w14:textId="77777777" w:rsidR="007E60C9" w:rsidRPr="000E0405" w:rsidRDefault="007E60C9" w:rsidP="009F1A5E">
            <w:pPr>
              <w:snapToGrid w:val="0"/>
              <w:spacing w:after="0"/>
              <w:jc w:val="both"/>
            </w:pPr>
            <w:r w:rsidRPr="000E0405">
              <w:t>Case 22.24, SL-TDOA,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2365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0.20</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C6ED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42A6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ABF0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0.42</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0E553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70BBF" w14:textId="77777777" w:rsidR="007E60C9" w:rsidRPr="000E0405" w:rsidRDefault="007E60C9" w:rsidP="009F1A5E">
            <w:pPr>
              <w:snapToGrid w:val="0"/>
              <w:spacing w:after="0"/>
            </w:pPr>
            <w:r w:rsidRPr="000E0405">
              <w:t>Yes</w:t>
            </w:r>
          </w:p>
        </w:tc>
      </w:tr>
    </w:tbl>
    <w:p w14:paraId="2B1335B3" w14:textId="77777777" w:rsidR="007E60C9" w:rsidRPr="000E0405" w:rsidRDefault="007E60C9" w:rsidP="009F1A5E">
      <w:pPr>
        <w:spacing w:line="259" w:lineRule="auto"/>
        <w:jc w:val="both"/>
        <w:rPr>
          <w:lang w:val="en-US" w:eastAsia="zh-CN"/>
        </w:rPr>
      </w:pPr>
    </w:p>
    <w:p w14:paraId="1AFFE627" w14:textId="77777777" w:rsidR="007E60C9" w:rsidRPr="000E0405" w:rsidRDefault="007E60C9" w:rsidP="009F1A5E">
      <w:pPr>
        <w:keepNext/>
        <w:autoSpaceDE w:val="0"/>
        <w:autoSpaceDN w:val="0"/>
        <w:adjustRightInd w:val="0"/>
        <w:snapToGrid w:val="0"/>
        <w:spacing w:after="120" w:line="259" w:lineRule="auto"/>
        <w:jc w:val="center"/>
        <w:rPr>
          <w:b/>
          <w:bCs/>
          <w:lang w:val="en-US"/>
        </w:rPr>
      </w:pPr>
      <w:bookmarkStart w:id="80" w:name="_Ref118388144"/>
      <w:r w:rsidRPr="000E0405">
        <w:rPr>
          <w:b/>
          <w:bCs/>
          <w:lang w:val="en-US"/>
        </w:rPr>
        <w:t xml:space="preserve">Table </w:t>
      </w:r>
      <w:bookmarkEnd w:id="80"/>
      <w:r w:rsidRPr="000E0405">
        <w:rPr>
          <w:b/>
          <w:bCs/>
          <w:lang w:val="en-US" w:eastAsia="zh-CN"/>
        </w:rPr>
        <w:t>B.1.10.2.3-4</w:t>
      </w:r>
      <w:r w:rsidRPr="000E0405">
        <w:rPr>
          <w:b/>
          <w:bCs/>
          <w:lang w:val="en-US"/>
        </w:rPr>
        <w:t xml:space="preserve"> Simulation results for highway for absolute positioning - horizontal accuracy (SL-TDOA, MUSIC+FB-ReTx)</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4"/>
        <w:gridCol w:w="793"/>
        <w:gridCol w:w="794"/>
        <w:gridCol w:w="793"/>
        <w:gridCol w:w="794"/>
        <w:gridCol w:w="1063"/>
        <w:gridCol w:w="1063"/>
      </w:tblGrid>
      <w:tr w:rsidR="00361D7F" w:rsidRPr="000E0405" w14:paraId="18B3C955" w14:textId="77777777" w:rsidTr="007E60C9">
        <w:trPr>
          <w:trHeight w:val="300"/>
          <w:jc w:val="center"/>
        </w:trPr>
        <w:tc>
          <w:tcPr>
            <w:tcW w:w="4334" w:type="dxa"/>
            <w:shd w:val="clear" w:color="auto" w:fill="D9D9D9"/>
            <w:vAlign w:val="center"/>
          </w:tcPr>
          <w:p w14:paraId="662D1CA4" w14:textId="77777777" w:rsidR="007E60C9" w:rsidRPr="000E0405" w:rsidRDefault="007E60C9" w:rsidP="009F1A5E">
            <w:pPr>
              <w:snapToGrid w:val="0"/>
              <w:spacing w:after="0"/>
              <w:jc w:val="both"/>
            </w:pPr>
            <w:r w:rsidRPr="000E0405">
              <w:rPr>
                <w:rFonts w:hint="eastAsia"/>
              </w:rPr>
              <w:t>C</w:t>
            </w:r>
            <w:r w:rsidRPr="000E0405">
              <w:t xml:space="preserve">ase ID &amp; brief description </w:t>
            </w:r>
          </w:p>
        </w:tc>
        <w:tc>
          <w:tcPr>
            <w:tcW w:w="793" w:type="dxa"/>
            <w:shd w:val="clear" w:color="auto" w:fill="D9D9D9"/>
            <w:vAlign w:val="center"/>
          </w:tcPr>
          <w:p w14:paraId="6BB09B70" w14:textId="77777777" w:rsidR="007E60C9" w:rsidRPr="000E0405" w:rsidRDefault="007E60C9" w:rsidP="009F1A5E">
            <w:pPr>
              <w:snapToGrid w:val="0"/>
              <w:spacing w:after="0"/>
              <w:jc w:val="both"/>
            </w:pPr>
            <w:r w:rsidRPr="000E0405">
              <w:t>50%</w:t>
            </w:r>
          </w:p>
        </w:tc>
        <w:tc>
          <w:tcPr>
            <w:tcW w:w="794" w:type="dxa"/>
            <w:shd w:val="clear" w:color="auto" w:fill="D9D9D9"/>
            <w:vAlign w:val="center"/>
          </w:tcPr>
          <w:p w14:paraId="71480C0C" w14:textId="77777777" w:rsidR="007E60C9" w:rsidRPr="000E0405" w:rsidRDefault="007E60C9" w:rsidP="009F1A5E">
            <w:pPr>
              <w:snapToGrid w:val="0"/>
              <w:spacing w:after="0"/>
              <w:jc w:val="both"/>
            </w:pPr>
            <w:r w:rsidRPr="000E0405">
              <w:t>67%</w:t>
            </w:r>
          </w:p>
        </w:tc>
        <w:tc>
          <w:tcPr>
            <w:tcW w:w="793" w:type="dxa"/>
            <w:shd w:val="clear" w:color="auto" w:fill="D9D9D9"/>
            <w:vAlign w:val="center"/>
          </w:tcPr>
          <w:p w14:paraId="74032C01" w14:textId="77777777" w:rsidR="007E60C9" w:rsidRPr="000E0405" w:rsidRDefault="007E60C9" w:rsidP="009F1A5E">
            <w:pPr>
              <w:snapToGrid w:val="0"/>
              <w:spacing w:after="0"/>
              <w:jc w:val="both"/>
            </w:pPr>
            <w:r w:rsidRPr="000E0405">
              <w:t>80%</w:t>
            </w:r>
          </w:p>
        </w:tc>
        <w:tc>
          <w:tcPr>
            <w:tcW w:w="794" w:type="dxa"/>
            <w:shd w:val="clear" w:color="auto" w:fill="D9D9D9"/>
            <w:vAlign w:val="center"/>
          </w:tcPr>
          <w:p w14:paraId="38BC281C" w14:textId="77777777" w:rsidR="007E60C9" w:rsidRPr="000E0405" w:rsidRDefault="007E60C9" w:rsidP="009F1A5E">
            <w:pPr>
              <w:snapToGrid w:val="0"/>
              <w:spacing w:after="0"/>
              <w:jc w:val="both"/>
            </w:pPr>
            <w:r w:rsidRPr="000E0405">
              <w:t>90%</w:t>
            </w:r>
          </w:p>
        </w:tc>
        <w:tc>
          <w:tcPr>
            <w:tcW w:w="1063" w:type="dxa"/>
            <w:shd w:val="clear" w:color="auto" w:fill="D9D9D9"/>
            <w:vAlign w:val="center"/>
          </w:tcPr>
          <w:p w14:paraId="255B9CDB" w14:textId="77777777" w:rsidR="007E60C9" w:rsidRPr="000E0405" w:rsidRDefault="007E60C9" w:rsidP="009F1A5E">
            <w:pPr>
              <w:snapToGrid w:val="0"/>
              <w:spacing w:after="0"/>
              <w:jc w:val="both"/>
            </w:pPr>
            <w:r w:rsidRPr="000E0405">
              <w:t>Set A req.</w:t>
            </w:r>
          </w:p>
        </w:tc>
        <w:tc>
          <w:tcPr>
            <w:tcW w:w="1063" w:type="dxa"/>
            <w:shd w:val="clear" w:color="auto" w:fill="D9D9D9"/>
            <w:vAlign w:val="center"/>
          </w:tcPr>
          <w:p w14:paraId="469D3980" w14:textId="77777777" w:rsidR="007E60C9" w:rsidRPr="000E0405" w:rsidRDefault="007E60C9" w:rsidP="009F1A5E">
            <w:pPr>
              <w:snapToGrid w:val="0"/>
              <w:spacing w:after="0"/>
              <w:jc w:val="both"/>
            </w:pPr>
            <w:r w:rsidRPr="000E0405">
              <w:t>Set B req.</w:t>
            </w:r>
          </w:p>
        </w:tc>
      </w:tr>
      <w:tr w:rsidR="00361D7F" w:rsidRPr="000E0405" w14:paraId="38712FFF" w14:textId="77777777" w:rsidTr="002318CE">
        <w:trPr>
          <w:trHeight w:val="300"/>
          <w:jc w:val="center"/>
        </w:trPr>
        <w:tc>
          <w:tcPr>
            <w:tcW w:w="4334" w:type="dxa"/>
            <w:vAlign w:val="center"/>
          </w:tcPr>
          <w:p w14:paraId="443F6F96" w14:textId="77777777" w:rsidR="007E60C9" w:rsidRPr="000E0405" w:rsidRDefault="007E60C9" w:rsidP="009F1A5E">
            <w:pPr>
              <w:snapToGrid w:val="0"/>
              <w:spacing w:after="0"/>
              <w:jc w:val="both"/>
            </w:pPr>
            <w:r w:rsidRPr="000E0405">
              <w:t>Case 24.1, SL-TDOA, BW=40MHz, #anchor=3</w:t>
            </w:r>
          </w:p>
        </w:tc>
        <w:tc>
          <w:tcPr>
            <w:tcW w:w="793" w:type="dxa"/>
            <w:vAlign w:val="center"/>
          </w:tcPr>
          <w:p w14:paraId="50A89FB0"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0.59</w:t>
            </w:r>
          </w:p>
        </w:tc>
        <w:tc>
          <w:tcPr>
            <w:tcW w:w="794" w:type="dxa"/>
            <w:vAlign w:val="center"/>
          </w:tcPr>
          <w:p w14:paraId="700306B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0.78</w:t>
            </w:r>
          </w:p>
        </w:tc>
        <w:tc>
          <w:tcPr>
            <w:tcW w:w="793" w:type="dxa"/>
            <w:vAlign w:val="center"/>
          </w:tcPr>
          <w:p w14:paraId="3F267EC4"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1.02</w:t>
            </w:r>
          </w:p>
        </w:tc>
        <w:tc>
          <w:tcPr>
            <w:tcW w:w="794" w:type="dxa"/>
            <w:vAlign w:val="center"/>
          </w:tcPr>
          <w:p w14:paraId="42D9F3A7"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1.39</w:t>
            </w:r>
          </w:p>
        </w:tc>
        <w:tc>
          <w:tcPr>
            <w:tcW w:w="1063" w:type="dxa"/>
            <w:vAlign w:val="center"/>
          </w:tcPr>
          <w:p w14:paraId="3E652E53" w14:textId="77777777" w:rsidR="007E60C9" w:rsidRPr="000E0405" w:rsidRDefault="007E60C9" w:rsidP="009F1A5E">
            <w:pPr>
              <w:snapToGrid w:val="0"/>
              <w:spacing w:after="0"/>
            </w:pPr>
            <w:r w:rsidRPr="000E0405">
              <w:t>Yes</w:t>
            </w:r>
          </w:p>
        </w:tc>
        <w:tc>
          <w:tcPr>
            <w:tcW w:w="1063" w:type="dxa"/>
            <w:vAlign w:val="center"/>
          </w:tcPr>
          <w:p w14:paraId="4AAF0C21" w14:textId="77777777" w:rsidR="007E60C9" w:rsidRPr="000E0405" w:rsidRDefault="007E60C9" w:rsidP="009F1A5E">
            <w:pPr>
              <w:snapToGrid w:val="0"/>
              <w:spacing w:after="0"/>
            </w:pPr>
            <w:r w:rsidRPr="000E0405">
              <w:t>No. 40%</w:t>
            </w:r>
          </w:p>
        </w:tc>
      </w:tr>
      <w:tr w:rsidR="00361D7F" w:rsidRPr="000E0405" w14:paraId="0C1BA15A" w14:textId="77777777" w:rsidTr="002318CE">
        <w:trPr>
          <w:trHeight w:val="300"/>
          <w:jc w:val="center"/>
        </w:trPr>
        <w:tc>
          <w:tcPr>
            <w:tcW w:w="4334" w:type="dxa"/>
            <w:vAlign w:val="center"/>
          </w:tcPr>
          <w:p w14:paraId="694B1397" w14:textId="77777777" w:rsidR="007E60C9" w:rsidRPr="000E0405" w:rsidRDefault="007E60C9" w:rsidP="009F1A5E">
            <w:pPr>
              <w:snapToGrid w:val="0"/>
              <w:spacing w:after="0"/>
              <w:jc w:val="both"/>
            </w:pPr>
            <w:r w:rsidRPr="000E0405">
              <w:t>Case 24.4, SL-TDOA, BW=40MHz, #anchor=5</w:t>
            </w:r>
          </w:p>
        </w:tc>
        <w:tc>
          <w:tcPr>
            <w:tcW w:w="793" w:type="dxa"/>
            <w:vAlign w:val="center"/>
          </w:tcPr>
          <w:p w14:paraId="003B6C6A"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0.51</w:t>
            </w:r>
          </w:p>
        </w:tc>
        <w:tc>
          <w:tcPr>
            <w:tcW w:w="794" w:type="dxa"/>
            <w:vAlign w:val="center"/>
          </w:tcPr>
          <w:p w14:paraId="02BAC8D9"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0.66</w:t>
            </w:r>
          </w:p>
        </w:tc>
        <w:tc>
          <w:tcPr>
            <w:tcW w:w="793" w:type="dxa"/>
            <w:vAlign w:val="center"/>
          </w:tcPr>
          <w:p w14:paraId="52B7D1F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0.84</w:t>
            </w:r>
          </w:p>
        </w:tc>
        <w:tc>
          <w:tcPr>
            <w:tcW w:w="794" w:type="dxa"/>
            <w:vAlign w:val="center"/>
          </w:tcPr>
          <w:p w14:paraId="71000F7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1.11</w:t>
            </w:r>
          </w:p>
        </w:tc>
        <w:tc>
          <w:tcPr>
            <w:tcW w:w="1063" w:type="dxa"/>
            <w:vAlign w:val="center"/>
          </w:tcPr>
          <w:p w14:paraId="2A5D70F1" w14:textId="77777777" w:rsidR="007E60C9" w:rsidRPr="000E0405" w:rsidRDefault="007E60C9" w:rsidP="009F1A5E">
            <w:pPr>
              <w:snapToGrid w:val="0"/>
              <w:spacing w:after="0"/>
            </w:pPr>
            <w:r w:rsidRPr="000E0405">
              <w:t>Yes</w:t>
            </w:r>
          </w:p>
        </w:tc>
        <w:tc>
          <w:tcPr>
            <w:tcW w:w="1063" w:type="dxa"/>
            <w:vAlign w:val="center"/>
          </w:tcPr>
          <w:p w14:paraId="5DC29003" w14:textId="77777777" w:rsidR="007E60C9" w:rsidRPr="000E0405" w:rsidRDefault="007E60C9" w:rsidP="009F1A5E">
            <w:pPr>
              <w:snapToGrid w:val="0"/>
              <w:spacing w:after="0"/>
            </w:pPr>
            <w:r w:rsidRPr="000E0405">
              <w:t>No. 49%</w:t>
            </w:r>
          </w:p>
        </w:tc>
      </w:tr>
      <w:tr w:rsidR="00361D7F" w:rsidRPr="000E0405" w14:paraId="55F83C2D" w14:textId="77777777" w:rsidTr="002318CE">
        <w:trPr>
          <w:trHeight w:val="300"/>
          <w:jc w:val="center"/>
        </w:trPr>
        <w:tc>
          <w:tcPr>
            <w:tcW w:w="4334" w:type="dxa"/>
            <w:vAlign w:val="center"/>
          </w:tcPr>
          <w:p w14:paraId="1B09C081" w14:textId="77777777" w:rsidR="007E60C9" w:rsidRPr="000E0405" w:rsidRDefault="007E60C9" w:rsidP="009F1A5E">
            <w:pPr>
              <w:snapToGrid w:val="0"/>
              <w:spacing w:after="0"/>
              <w:jc w:val="both"/>
            </w:pPr>
            <w:r w:rsidRPr="000E0405">
              <w:t>Case 24.7, SL-TDOA, BW=40MHz, #anchor=7</w:t>
            </w:r>
          </w:p>
        </w:tc>
        <w:tc>
          <w:tcPr>
            <w:tcW w:w="793" w:type="dxa"/>
            <w:vAlign w:val="center"/>
          </w:tcPr>
          <w:p w14:paraId="602AE14A"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0.45</w:t>
            </w:r>
          </w:p>
        </w:tc>
        <w:tc>
          <w:tcPr>
            <w:tcW w:w="794" w:type="dxa"/>
            <w:vAlign w:val="center"/>
          </w:tcPr>
          <w:p w14:paraId="6811B83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0.60</w:t>
            </w:r>
          </w:p>
        </w:tc>
        <w:tc>
          <w:tcPr>
            <w:tcW w:w="793" w:type="dxa"/>
            <w:vAlign w:val="center"/>
          </w:tcPr>
          <w:p w14:paraId="0AD4D1C7"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0.76</w:t>
            </w:r>
          </w:p>
        </w:tc>
        <w:tc>
          <w:tcPr>
            <w:tcW w:w="794" w:type="dxa"/>
            <w:vAlign w:val="center"/>
          </w:tcPr>
          <w:p w14:paraId="218070D3"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0.99</w:t>
            </w:r>
          </w:p>
        </w:tc>
        <w:tc>
          <w:tcPr>
            <w:tcW w:w="1063" w:type="dxa"/>
            <w:vAlign w:val="center"/>
          </w:tcPr>
          <w:p w14:paraId="5775049A" w14:textId="77777777" w:rsidR="007E60C9" w:rsidRPr="000E0405" w:rsidRDefault="007E60C9" w:rsidP="009F1A5E">
            <w:pPr>
              <w:snapToGrid w:val="0"/>
              <w:spacing w:after="0"/>
            </w:pPr>
            <w:r w:rsidRPr="000E0405">
              <w:t>Yes</w:t>
            </w:r>
          </w:p>
        </w:tc>
        <w:tc>
          <w:tcPr>
            <w:tcW w:w="1063" w:type="dxa"/>
            <w:vAlign w:val="center"/>
          </w:tcPr>
          <w:p w14:paraId="3F3E5965" w14:textId="77777777" w:rsidR="007E60C9" w:rsidRPr="000E0405" w:rsidRDefault="007E60C9" w:rsidP="009F1A5E">
            <w:pPr>
              <w:snapToGrid w:val="0"/>
              <w:spacing w:after="0"/>
            </w:pPr>
            <w:r w:rsidRPr="000E0405">
              <w:t>No. 56%</w:t>
            </w:r>
          </w:p>
        </w:tc>
      </w:tr>
      <w:tr w:rsidR="00361D7F" w:rsidRPr="000E0405" w14:paraId="3B7596FB"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F2964F0" w14:textId="77777777" w:rsidR="007E60C9" w:rsidRPr="000E0405" w:rsidRDefault="007E60C9" w:rsidP="009F1A5E">
            <w:pPr>
              <w:snapToGrid w:val="0"/>
              <w:spacing w:after="0"/>
              <w:jc w:val="both"/>
            </w:pPr>
            <w:r w:rsidRPr="000E0405">
              <w:t>Case 24.10, SL-TDOA, BW=40MHz, #anchor=3</w:t>
            </w:r>
          </w:p>
        </w:tc>
        <w:tc>
          <w:tcPr>
            <w:tcW w:w="793" w:type="dxa"/>
            <w:tcBorders>
              <w:top w:val="single" w:sz="4" w:space="0" w:color="000000"/>
              <w:left w:val="single" w:sz="4" w:space="0" w:color="000000"/>
              <w:bottom w:val="single" w:sz="4" w:space="0" w:color="000000"/>
              <w:right w:val="single" w:sz="4" w:space="0" w:color="000000"/>
            </w:tcBorders>
            <w:vAlign w:val="center"/>
          </w:tcPr>
          <w:p w14:paraId="621215D0"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0.58</w:t>
            </w:r>
          </w:p>
        </w:tc>
        <w:tc>
          <w:tcPr>
            <w:tcW w:w="794" w:type="dxa"/>
            <w:tcBorders>
              <w:top w:val="single" w:sz="4" w:space="0" w:color="000000"/>
              <w:left w:val="single" w:sz="4" w:space="0" w:color="000000"/>
              <w:bottom w:val="single" w:sz="4" w:space="0" w:color="000000"/>
              <w:right w:val="single" w:sz="4" w:space="0" w:color="000000"/>
            </w:tcBorders>
            <w:vAlign w:val="center"/>
          </w:tcPr>
          <w:p w14:paraId="6ADBC977"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0.77</w:t>
            </w:r>
          </w:p>
        </w:tc>
        <w:tc>
          <w:tcPr>
            <w:tcW w:w="793" w:type="dxa"/>
            <w:tcBorders>
              <w:top w:val="single" w:sz="4" w:space="0" w:color="000000"/>
              <w:left w:val="single" w:sz="4" w:space="0" w:color="000000"/>
              <w:bottom w:val="single" w:sz="4" w:space="0" w:color="000000"/>
              <w:right w:val="single" w:sz="4" w:space="0" w:color="000000"/>
            </w:tcBorders>
            <w:vAlign w:val="center"/>
          </w:tcPr>
          <w:p w14:paraId="0CCCD29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1.01</w:t>
            </w:r>
          </w:p>
        </w:tc>
        <w:tc>
          <w:tcPr>
            <w:tcW w:w="794" w:type="dxa"/>
            <w:tcBorders>
              <w:top w:val="single" w:sz="4" w:space="0" w:color="000000"/>
              <w:left w:val="single" w:sz="4" w:space="0" w:color="000000"/>
              <w:bottom w:val="single" w:sz="4" w:space="0" w:color="000000"/>
              <w:right w:val="single" w:sz="4" w:space="0" w:color="000000"/>
            </w:tcBorders>
            <w:vAlign w:val="center"/>
          </w:tcPr>
          <w:p w14:paraId="28B6D3BA"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1.36</w:t>
            </w:r>
          </w:p>
        </w:tc>
        <w:tc>
          <w:tcPr>
            <w:tcW w:w="1063" w:type="dxa"/>
            <w:tcBorders>
              <w:top w:val="single" w:sz="4" w:space="0" w:color="000000"/>
              <w:left w:val="single" w:sz="4" w:space="0" w:color="000000"/>
              <w:bottom w:val="single" w:sz="4" w:space="0" w:color="000000"/>
              <w:right w:val="single" w:sz="4" w:space="0" w:color="000000"/>
            </w:tcBorders>
            <w:vAlign w:val="center"/>
          </w:tcPr>
          <w:p w14:paraId="08E5524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60912642" w14:textId="77777777" w:rsidR="007E60C9" w:rsidRPr="000E0405" w:rsidRDefault="007E60C9" w:rsidP="009F1A5E">
            <w:pPr>
              <w:snapToGrid w:val="0"/>
              <w:spacing w:after="0"/>
            </w:pPr>
            <w:r w:rsidRPr="000E0405">
              <w:t>No. 41%</w:t>
            </w:r>
          </w:p>
        </w:tc>
      </w:tr>
      <w:tr w:rsidR="00361D7F" w:rsidRPr="000E0405" w14:paraId="19B08A7C"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92DEF54" w14:textId="77777777" w:rsidR="007E60C9" w:rsidRPr="000E0405" w:rsidRDefault="007E60C9" w:rsidP="009F1A5E">
            <w:pPr>
              <w:snapToGrid w:val="0"/>
              <w:spacing w:after="0"/>
              <w:jc w:val="both"/>
            </w:pPr>
            <w:r w:rsidRPr="000E0405">
              <w:t>Case 24.13, SL-TDOA, BW=40MHz, #anchor=5</w:t>
            </w:r>
          </w:p>
        </w:tc>
        <w:tc>
          <w:tcPr>
            <w:tcW w:w="793" w:type="dxa"/>
            <w:tcBorders>
              <w:top w:val="single" w:sz="4" w:space="0" w:color="000000"/>
              <w:left w:val="single" w:sz="4" w:space="0" w:color="000000"/>
              <w:bottom w:val="single" w:sz="4" w:space="0" w:color="000000"/>
              <w:right w:val="single" w:sz="4" w:space="0" w:color="000000"/>
            </w:tcBorders>
            <w:vAlign w:val="center"/>
          </w:tcPr>
          <w:p w14:paraId="624342AE"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0.51</w:t>
            </w:r>
          </w:p>
        </w:tc>
        <w:tc>
          <w:tcPr>
            <w:tcW w:w="794" w:type="dxa"/>
            <w:tcBorders>
              <w:top w:val="single" w:sz="4" w:space="0" w:color="000000"/>
              <w:left w:val="single" w:sz="4" w:space="0" w:color="000000"/>
              <w:bottom w:val="single" w:sz="4" w:space="0" w:color="000000"/>
              <w:right w:val="single" w:sz="4" w:space="0" w:color="000000"/>
            </w:tcBorders>
            <w:vAlign w:val="center"/>
          </w:tcPr>
          <w:p w14:paraId="4961ECE5"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0.66</w:t>
            </w:r>
          </w:p>
        </w:tc>
        <w:tc>
          <w:tcPr>
            <w:tcW w:w="793" w:type="dxa"/>
            <w:tcBorders>
              <w:top w:val="single" w:sz="4" w:space="0" w:color="000000"/>
              <w:left w:val="single" w:sz="4" w:space="0" w:color="000000"/>
              <w:bottom w:val="single" w:sz="4" w:space="0" w:color="000000"/>
              <w:right w:val="single" w:sz="4" w:space="0" w:color="000000"/>
            </w:tcBorders>
            <w:vAlign w:val="center"/>
          </w:tcPr>
          <w:p w14:paraId="4CC9E54E"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0.84</w:t>
            </w:r>
          </w:p>
        </w:tc>
        <w:tc>
          <w:tcPr>
            <w:tcW w:w="794" w:type="dxa"/>
            <w:tcBorders>
              <w:top w:val="single" w:sz="4" w:space="0" w:color="000000"/>
              <w:left w:val="single" w:sz="4" w:space="0" w:color="000000"/>
              <w:bottom w:val="single" w:sz="4" w:space="0" w:color="000000"/>
              <w:right w:val="single" w:sz="4" w:space="0" w:color="000000"/>
            </w:tcBorders>
            <w:vAlign w:val="center"/>
          </w:tcPr>
          <w:p w14:paraId="786ED28D"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1.10</w:t>
            </w:r>
          </w:p>
        </w:tc>
        <w:tc>
          <w:tcPr>
            <w:tcW w:w="1063" w:type="dxa"/>
            <w:tcBorders>
              <w:top w:val="single" w:sz="4" w:space="0" w:color="000000"/>
              <w:left w:val="single" w:sz="4" w:space="0" w:color="000000"/>
              <w:bottom w:val="single" w:sz="4" w:space="0" w:color="000000"/>
              <w:right w:val="single" w:sz="4" w:space="0" w:color="000000"/>
            </w:tcBorders>
            <w:vAlign w:val="center"/>
          </w:tcPr>
          <w:p w14:paraId="4E9056AB"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1259CA3F" w14:textId="77777777" w:rsidR="007E60C9" w:rsidRPr="000E0405" w:rsidRDefault="007E60C9" w:rsidP="009F1A5E">
            <w:pPr>
              <w:snapToGrid w:val="0"/>
              <w:spacing w:after="0"/>
            </w:pPr>
            <w:r w:rsidRPr="000E0405">
              <w:t>No. 49%</w:t>
            </w:r>
          </w:p>
        </w:tc>
      </w:tr>
      <w:tr w:rsidR="00361D7F" w:rsidRPr="000E0405" w14:paraId="3CB81BDE"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4BD8859" w14:textId="77777777" w:rsidR="007E60C9" w:rsidRPr="000E0405" w:rsidRDefault="007E60C9" w:rsidP="009F1A5E">
            <w:pPr>
              <w:snapToGrid w:val="0"/>
              <w:spacing w:after="0"/>
              <w:jc w:val="both"/>
            </w:pPr>
            <w:r w:rsidRPr="000E0405">
              <w:t>Case 24.16, SL-TDOA, BW=40MHz, #anchor=7</w:t>
            </w:r>
          </w:p>
        </w:tc>
        <w:tc>
          <w:tcPr>
            <w:tcW w:w="793" w:type="dxa"/>
            <w:tcBorders>
              <w:top w:val="single" w:sz="4" w:space="0" w:color="000000"/>
              <w:left w:val="single" w:sz="4" w:space="0" w:color="000000"/>
              <w:bottom w:val="single" w:sz="4" w:space="0" w:color="000000"/>
              <w:right w:val="single" w:sz="4" w:space="0" w:color="000000"/>
            </w:tcBorders>
            <w:vAlign w:val="center"/>
          </w:tcPr>
          <w:p w14:paraId="162474E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0.45</w:t>
            </w:r>
          </w:p>
        </w:tc>
        <w:tc>
          <w:tcPr>
            <w:tcW w:w="794" w:type="dxa"/>
            <w:tcBorders>
              <w:top w:val="single" w:sz="4" w:space="0" w:color="000000"/>
              <w:left w:val="single" w:sz="4" w:space="0" w:color="000000"/>
              <w:bottom w:val="single" w:sz="4" w:space="0" w:color="000000"/>
              <w:right w:val="single" w:sz="4" w:space="0" w:color="000000"/>
            </w:tcBorders>
            <w:vAlign w:val="center"/>
          </w:tcPr>
          <w:p w14:paraId="0FA4BE9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0.59</w:t>
            </w:r>
          </w:p>
        </w:tc>
        <w:tc>
          <w:tcPr>
            <w:tcW w:w="793" w:type="dxa"/>
            <w:tcBorders>
              <w:top w:val="single" w:sz="4" w:space="0" w:color="000000"/>
              <w:left w:val="single" w:sz="4" w:space="0" w:color="000000"/>
              <w:bottom w:val="single" w:sz="4" w:space="0" w:color="000000"/>
              <w:right w:val="single" w:sz="4" w:space="0" w:color="000000"/>
            </w:tcBorders>
            <w:vAlign w:val="center"/>
          </w:tcPr>
          <w:p w14:paraId="3E2FB0E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0.76</w:t>
            </w:r>
          </w:p>
        </w:tc>
        <w:tc>
          <w:tcPr>
            <w:tcW w:w="794" w:type="dxa"/>
            <w:tcBorders>
              <w:top w:val="single" w:sz="4" w:space="0" w:color="000000"/>
              <w:left w:val="single" w:sz="4" w:space="0" w:color="000000"/>
              <w:bottom w:val="single" w:sz="4" w:space="0" w:color="000000"/>
              <w:right w:val="single" w:sz="4" w:space="0" w:color="000000"/>
            </w:tcBorders>
            <w:vAlign w:val="center"/>
          </w:tcPr>
          <w:p w14:paraId="46A304F5"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0.97</w:t>
            </w:r>
          </w:p>
        </w:tc>
        <w:tc>
          <w:tcPr>
            <w:tcW w:w="1063" w:type="dxa"/>
            <w:tcBorders>
              <w:top w:val="single" w:sz="4" w:space="0" w:color="000000"/>
              <w:left w:val="single" w:sz="4" w:space="0" w:color="000000"/>
              <w:bottom w:val="single" w:sz="4" w:space="0" w:color="000000"/>
              <w:right w:val="single" w:sz="4" w:space="0" w:color="000000"/>
            </w:tcBorders>
            <w:vAlign w:val="center"/>
          </w:tcPr>
          <w:p w14:paraId="7701FFD2"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22C00CCF" w14:textId="77777777" w:rsidR="007E60C9" w:rsidRPr="000E0405" w:rsidRDefault="007E60C9" w:rsidP="009F1A5E">
            <w:pPr>
              <w:snapToGrid w:val="0"/>
              <w:spacing w:after="0"/>
            </w:pPr>
            <w:r w:rsidRPr="000E0405">
              <w:t>No. 57%</w:t>
            </w:r>
          </w:p>
        </w:tc>
      </w:tr>
      <w:tr w:rsidR="00361D7F" w:rsidRPr="000E0405" w14:paraId="7DA32CCB"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7E11F61A" w14:textId="77777777" w:rsidR="007E60C9" w:rsidRPr="000E0405" w:rsidRDefault="007E60C9" w:rsidP="009F1A5E">
            <w:pPr>
              <w:snapToGrid w:val="0"/>
              <w:spacing w:after="0"/>
              <w:jc w:val="both"/>
            </w:pPr>
            <w:r w:rsidRPr="000E0405">
              <w:t>Case 24.19, SL-TDOA, BW=40MHz, #anchor=3</w:t>
            </w:r>
          </w:p>
        </w:tc>
        <w:tc>
          <w:tcPr>
            <w:tcW w:w="793" w:type="dxa"/>
            <w:tcBorders>
              <w:top w:val="single" w:sz="4" w:space="0" w:color="000000"/>
              <w:left w:val="single" w:sz="4" w:space="0" w:color="000000"/>
              <w:bottom w:val="single" w:sz="4" w:space="0" w:color="000000"/>
              <w:right w:val="single" w:sz="4" w:space="0" w:color="000000"/>
            </w:tcBorders>
            <w:vAlign w:val="center"/>
          </w:tcPr>
          <w:p w14:paraId="121B373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0.59</w:t>
            </w:r>
          </w:p>
        </w:tc>
        <w:tc>
          <w:tcPr>
            <w:tcW w:w="794" w:type="dxa"/>
            <w:tcBorders>
              <w:top w:val="single" w:sz="4" w:space="0" w:color="000000"/>
              <w:left w:val="single" w:sz="4" w:space="0" w:color="000000"/>
              <w:bottom w:val="single" w:sz="4" w:space="0" w:color="000000"/>
              <w:right w:val="single" w:sz="4" w:space="0" w:color="000000"/>
            </w:tcBorders>
            <w:vAlign w:val="center"/>
          </w:tcPr>
          <w:p w14:paraId="3921DE85"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0.78</w:t>
            </w:r>
          </w:p>
        </w:tc>
        <w:tc>
          <w:tcPr>
            <w:tcW w:w="793" w:type="dxa"/>
            <w:tcBorders>
              <w:top w:val="single" w:sz="4" w:space="0" w:color="000000"/>
              <w:left w:val="single" w:sz="4" w:space="0" w:color="000000"/>
              <w:bottom w:val="single" w:sz="4" w:space="0" w:color="000000"/>
              <w:right w:val="single" w:sz="4" w:space="0" w:color="000000"/>
            </w:tcBorders>
            <w:vAlign w:val="center"/>
          </w:tcPr>
          <w:p w14:paraId="63626E3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1.00</w:t>
            </w:r>
          </w:p>
        </w:tc>
        <w:tc>
          <w:tcPr>
            <w:tcW w:w="794" w:type="dxa"/>
            <w:tcBorders>
              <w:top w:val="single" w:sz="4" w:space="0" w:color="000000"/>
              <w:left w:val="single" w:sz="4" w:space="0" w:color="000000"/>
              <w:bottom w:val="single" w:sz="4" w:space="0" w:color="000000"/>
              <w:right w:val="single" w:sz="4" w:space="0" w:color="000000"/>
            </w:tcBorders>
            <w:vAlign w:val="center"/>
          </w:tcPr>
          <w:p w14:paraId="522BA613"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1.37</w:t>
            </w:r>
          </w:p>
        </w:tc>
        <w:tc>
          <w:tcPr>
            <w:tcW w:w="1063" w:type="dxa"/>
            <w:tcBorders>
              <w:top w:val="single" w:sz="4" w:space="0" w:color="000000"/>
              <w:left w:val="single" w:sz="4" w:space="0" w:color="000000"/>
              <w:bottom w:val="single" w:sz="4" w:space="0" w:color="000000"/>
              <w:right w:val="single" w:sz="4" w:space="0" w:color="000000"/>
            </w:tcBorders>
            <w:vAlign w:val="center"/>
          </w:tcPr>
          <w:p w14:paraId="6F8EFC2B"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5B6CF295" w14:textId="77777777" w:rsidR="007E60C9" w:rsidRPr="000E0405" w:rsidRDefault="007E60C9" w:rsidP="009F1A5E">
            <w:pPr>
              <w:snapToGrid w:val="0"/>
              <w:spacing w:after="0"/>
            </w:pPr>
            <w:r w:rsidRPr="000E0405">
              <w:t>No. 40%</w:t>
            </w:r>
          </w:p>
        </w:tc>
      </w:tr>
      <w:tr w:rsidR="00361D7F" w:rsidRPr="000E0405" w14:paraId="2855E619"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77FA72CF" w14:textId="77777777" w:rsidR="007E60C9" w:rsidRPr="000E0405" w:rsidRDefault="007E60C9" w:rsidP="009F1A5E">
            <w:pPr>
              <w:snapToGrid w:val="0"/>
              <w:spacing w:after="0"/>
              <w:jc w:val="both"/>
            </w:pPr>
            <w:r w:rsidRPr="000E0405">
              <w:t>Case 24.22, SL-TDOA, BW=40MHz, #anchor=5</w:t>
            </w:r>
          </w:p>
        </w:tc>
        <w:tc>
          <w:tcPr>
            <w:tcW w:w="793" w:type="dxa"/>
            <w:tcBorders>
              <w:top w:val="single" w:sz="4" w:space="0" w:color="000000"/>
              <w:left w:val="single" w:sz="4" w:space="0" w:color="000000"/>
              <w:bottom w:val="single" w:sz="4" w:space="0" w:color="000000"/>
              <w:right w:val="single" w:sz="4" w:space="0" w:color="000000"/>
            </w:tcBorders>
            <w:vAlign w:val="center"/>
          </w:tcPr>
          <w:p w14:paraId="5E13743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0.52</w:t>
            </w:r>
          </w:p>
        </w:tc>
        <w:tc>
          <w:tcPr>
            <w:tcW w:w="794" w:type="dxa"/>
            <w:tcBorders>
              <w:top w:val="single" w:sz="4" w:space="0" w:color="000000"/>
              <w:left w:val="single" w:sz="4" w:space="0" w:color="000000"/>
              <w:bottom w:val="single" w:sz="4" w:space="0" w:color="000000"/>
              <w:right w:val="single" w:sz="4" w:space="0" w:color="000000"/>
            </w:tcBorders>
            <w:vAlign w:val="center"/>
          </w:tcPr>
          <w:p w14:paraId="2B5D8BE4"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0.68</w:t>
            </w:r>
          </w:p>
        </w:tc>
        <w:tc>
          <w:tcPr>
            <w:tcW w:w="793" w:type="dxa"/>
            <w:tcBorders>
              <w:top w:val="single" w:sz="4" w:space="0" w:color="000000"/>
              <w:left w:val="single" w:sz="4" w:space="0" w:color="000000"/>
              <w:bottom w:val="single" w:sz="4" w:space="0" w:color="000000"/>
              <w:right w:val="single" w:sz="4" w:space="0" w:color="000000"/>
            </w:tcBorders>
            <w:vAlign w:val="center"/>
          </w:tcPr>
          <w:p w14:paraId="3ECC689E"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0.86</w:t>
            </w:r>
          </w:p>
        </w:tc>
        <w:tc>
          <w:tcPr>
            <w:tcW w:w="794" w:type="dxa"/>
            <w:tcBorders>
              <w:top w:val="single" w:sz="4" w:space="0" w:color="000000"/>
              <w:left w:val="single" w:sz="4" w:space="0" w:color="000000"/>
              <w:bottom w:val="single" w:sz="4" w:space="0" w:color="000000"/>
              <w:right w:val="single" w:sz="4" w:space="0" w:color="000000"/>
            </w:tcBorders>
            <w:vAlign w:val="center"/>
          </w:tcPr>
          <w:p w14:paraId="42D6577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1.10</w:t>
            </w:r>
          </w:p>
        </w:tc>
        <w:tc>
          <w:tcPr>
            <w:tcW w:w="1063" w:type="dxa"/>
            <w:tcBorders>
              <w:top w:val="single" w:sz="4" w:space="0" w:color="000000"/>
              <w:left w:val="single" w:sz="4" w:space="0" w:color="000000"/>
              <w:bottom w:val="single" w:sz="4" w:space="0" w:color="000000"/>
              <w:right w:val="single" w:sz="4" w:space="0" w:color="000000"/>
            </w:tcBorders>
            <w:vAlign w:val="center"/>
          </w:tcPr>
          <w:p w14:paraId="33E6DA9B"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3A5D4CBE" w14:textId="77777777" w:rsidR="007E60C9" w:rsidRPr="000E0405" w:rsidRDefault="007E60C9" w:rsidP="009F1A5E">
            <w:pPr>
              <w:snapToGrid w:val="0"/>
              <w:spacing w:after="0"/>
            </w:pPr>
            <w:r w:rsidRPr="000E0405">
              <w:t>No. 48%</w:t>
            </w:r>
          </w:p>
        </w:tc>
      </w:tr>
      <w:tr w:rsidR="00361D7F" w:rsidRPr="000E0405" w14:paraId="6F2F058C"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2691518" w14:textId="77777777" w:rsidR="007E60C9" w:rsidRPr="000E0405" w:rsidRDefault="007E60C9" w:rsidP="009F1A5E">
            <w:pPr>
              <w:snapToGrid w:val="0"/>
              <w:spacing w:after="0"/>
              <w:jc w:val="both"/>
            </w:pPr>
            <w:r w:rsidRPr="000E0405">
              <w:lastRenderedPageBreak/>
              <w:t>Case 24.25, SL-TDOA, BW=40MHz, #anchor=7</w:t>
            </w:r>
          </w:p>
        </w:tc>
        <w:tc>
          <w:tcPr>
            <w:tcW w:w="793" w:type="dxa"/>
            <w:tcBorders>
              <w:top w:val="single" w:sz="4" w:space="0" w:color="000000"/>
              <w:left w:val="single" w:sz="4" w:space="0" w:color="000000"/>
              <w:bottom w:val="single" w:sz="4" w:space="0" w:color="000000"/>
              <w:right w:val="single" w:sz="4" w:space="0" w:color="000000"/>
            </w:tcBorders>
            <w:vAlign w:val="center"/>
          </w:tcPr>
          <w:p w14:paraId="145ADC30"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0.45</w:t>
            </w:r>
          </w:p>
        </w:tc>
        <w:tc>
          <w:tcPr>
            <w:tcW w:w="794" w:type="dxa"/>
            <w:tcBorders>
              <w:top w:val="single" w:sz="4" w:space="0" w:color="000000"/>
              <w:left w:val="single" w:sz="4" w:space="0" w:color="000000"/>
              <w:bottom w:val="single" w:sz="4" w:space="0" w:color="000000"/>
              <w:right w:val="single" w:sz="4" w:space="0" w:color="000000"/>
            </w:tcBorders>
            <w:vAlign w:val="center"/>
          </w:tcPr>
          <w:p w14:paraId="7CBDE631"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0.60</w:t>
            </w:r>
          </w:p>
        </w:tc>
        <w:tc>
          <w:tcPr>
            <w:tcW w:w="793" w:type="dxa"/>
            <w:tcBorders>
              <w:top w:val="single" w:sz="4" w:space="0" w:color="000000"/>
              <w:left w:val="single" w:sz="4" w:space="0" w:color="000000"/>
              <w:bottom w:val="single" w:sz="4" w:space="0" w:color="000000"/>
              <w:right w:val="single" w:sz="4" w:space="0" w:color="000000"/>
            </w:tcBorders>
            <w:vAlign w:val="center"/>
          </w:tcPr>
          <w:p w14:paraId="1C34E4F5"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0.75</w:t>
            </w:r>
          </w:p>
        </w:tc>
        <w:tc>
          <w:tcPr>
            <w:tcW w:w="794" w:type="dxa"/>
            <w:tcBorders>
              <w:top w:val="single" w:sz="4" w:space="0" w:color="000000"/>
              <w:left w:val="single" w:sz="4" w:space="0" w:color="000000"/>
              <w:bottom w:val="single" w:sz="4" w:space="0" w:color="000000"/>
              <w:right w:val="single" w:sz="4" w:space="0" w:color="000000"/>
            </w:tcBorders>
            <w:vAlign w:val="center"/>
          </w:tcPr>
          <w:p w14:paraId="344047E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0.97</w:t>
            </w:r>
          </w:p>
        </w:tc>
        <w:tc>
          <w:tcPr>
            <w:tcW w:w="1063" w:type="dxa"/>
            <w:tcBorders>
              <w:top w:val="single" w:sz="4" w:space="0" w:color="000000"/>
              <w:left w:val="single" w:sz="4" w:space="0" w:color="000000"/>
              <w:bottom w:val="single" w:sz="4" w:space="0" w:color="000000"/>
              <w:right w:val="single" w:sz="4" w:space="0" w:color="000000"/>
            </w:tcBorders>
            <w:vAlign w:val="center"/>
          </w:tcPr>
          <w:p w14:paraId="2113F610"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vAlign w:val="center"/>
          </w:tcPr>
          <w:p w14:paraId="15D388AD" w14:textId="77777777" w:rsidR="007E60C9" w:rsidRPr="000E0405" w:rsidRDefault="007E60C9" w:rsidP="009F1A5E">
            <w:pPr>
              <w:snapToGrid w:val="0"/>
              <w:spacing w:after="0"/>
            </w:pPr>
            <w:r w:rsidRPr="000E0405">
              <w:t>No. 55%</w:t>
            </w:r>
          </w:p>
        </w:tc>
      </w:tr>
      <w:tr w:rsidR="00361D7F" w:rsidRPr="000E0405" w14:paraId="398DD53E" w14:textId="77777777" w:rsidTr="007E60C9">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F4CE9B" w14:textId="77777777" w:rsidR="007E60C9" w:rsidRPr="000E0405" w:rsidRDefault="007E60C9" w:rsidP="009F1A5E">
            <w:pPr>
              <w:snapToGrid w:val="0"/>
              <w:spacing w:after="0"/>
              <w:jc w:val="both"/>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FA70F2A"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FD85AB" w14:textId="77777777" w:rsidR="007E60C9" w:rsidRPr="000E0405" w:rsidRDefault="007E60C9" w:rsidP="009F1A5E">
            <w:pPr>
              <w:keepNext/>
              <w:keepLines/>
              <w:spacing w:after="0" w:line="259" w:lineRule="auto"/>
              <w:rPr>
                <w:rFonts w:ascii="Arial" w:hAnsi="Arial"/>
                <w:sz w:val="18"/>
              </w:rPr>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FDA891"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38AC67"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3AAA34" w14:textId="77777777" w:rsidR="007E60C9" w:rsidRPr="000E0405" w:rsidRDefault="007E60C9" w:rsidP="009F1A5E">
            <w:pPr>
              <w:snapToGrid w:val="0"/>
              <w:spacing w:after="0"/>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A09555" w14:textId="77777777" w:rsidR="007E60C9" w:rsidRPr="000E0405" w:rsidRDefault="007E60C9" w:rsidP="009F1A5E">
            <w:pPr>
              <w:snapToGrid w:val="0"/>
              <w:spacing w:after="0"/>
            </w:pPr>
          </w:p>
        </w:tc>
      </w:tr>
      <w:tr w:rsidR="00361D7F" w:rsidRPr="000E0405" w14:paraId="59203BA3"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13A6C90" w14:textId="77777777" w:rsidR="007E60C9" w:rsidRPr="000E0405" w:rsidRDefault="007E60C9" w:rsidP="009F1A5E">
            <w:pPr>
              <w:snapToGrid w:val="0"/>
              <w:spacing w:after="0"/>
              <w:jc w:val="both"/>
            </w:pPr>
            <w:r w:rsidRPr="000E0405">
              <w:t>Case 24.2, SL-TDOA,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39D4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5021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DCB4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D237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1.03</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73611"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22B34" w14:textId="77777777" w:rsidR="007E60C9" w:rsidRPr="000E0405" w:rsidRDefault="007E60C9" w:rsidP="009F1A5E">
            <w:pPr>
              <w:snapToGrid w:val="0"/>
              <w:spacing w:after="0"/>
            </w:pPr>
            <w:r w:rsidRPr="000E0405">
              <w:t>No. 53%</w:t>
            </w:r>
          </w:p>
        </w:tc>
      </w:tr>
      <w:tr w:rsidR="00361D7F" w:rsidRPr="000E0405" w14:paraId="0FDFECF6"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49CBC93" w14:textId="77777777" w:rsidR="007E60C9" w:rsidRPr="000E0405" w:rsidRDefault="007E60C9" w:rsidP="009F1A5E">
            <w:pPr>
              <w:snapToGrid w:val="0"/>
              <w:spacing w:after="0"/>
              <w:jc w:val="both"/>
            </w:pPr>
            <w:r w:rsidRPr="000E0405">
              <w:t>Case 24.5, SL-TDOA,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B1D82"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7D05A"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0FB83"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0.63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DC34F"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A64C5"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8C6D0" w14:textId="77777777" w:rsidR="007E60C9" w:rsidRPr="000E0405" w:rsidRDefault="007E60C9" w:rsidP="009F1A5E">
            <w:pPr>
              <w:snapToGrid w:val="0"/>
              <w:spacing w:after="0"/>
            </w:pPr>
            <w:r w:rsidRPr="000E0405">
              <w:t>No. 64%</w:t>
            </w:r>
          </w:p>
        </w:tc>
      </w:tr>
      <w:tr w:rsidR="00361D7F" w:rsidRPr="000E0405" w14:paraId="4B27DDCA"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C925337" w14:textId="77777777" w:rsidR="007E60C9" w:rsidRPr="000E0405" w:rsidRDefault="007E60C9" w:rsidP="009F1A5E">
            <w:pPr>
              <w:snapToGrid w:val="0"/>
              <w:spacing w:after="0"/>
              <w:jc w:val="both"/>
            </w:pPr>
            <w:r w:rsidRPr="000E0405">
              <w:t>Case 24.8, SL-TDOA,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F2126"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0.35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7832C"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0.46</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01D0E"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0.58</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7757B" w14:textId="77777777" w:rsidR="007E60C9" w:rsidRPr="000E0405" w:rsidRDefault="007E60C9" w:rsidP="009F1A5E">
            <w:pPr>
              <w:keepNext/>
              <w:keepLines/>
              <w:spacing w:after="0" w:line="276" w:lineRule="auto"/>
              <w:rPr>
                <w:rFonts w:ascii="Arial" w:hAnsi="Arial"/>
                <w:sz w:val="18"/>
              </w:rPr>
            </w:pPr>
            <w:r w:rsidRPr="000E0405">
              <w:rPr>
                <w:rFonts w:ascii="Arial" w:hAnsi="Arial"/>
                <w:sz w:val="18"/>
              </w:rPr>
              <w:t>0.71</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2CFE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E405C" w14:textId="77777777" w:rsidR="007E60C9" w:rsidRPr="000E0405" w:rsidRDefault="007E60C9" w:rsidP="009F1A5E">
            <w:pPr>
              <w:snapToGrid w:val="0"/>
              <w:spacing w:after="0"/>
            </w:pPr>
            <w:r w:rsidRPr="000E0405">
              <w:t>No. 71%</w:t>
            </w:r>
          </w:p>
        </w:tc>
      </w:tr>
      <w:tr w:rsidR="00361D7F" w:rsidRPr="000E0405" w14:paraId="7B8DBC9D"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53747C74" w14:textId="77777777" w:rsidR="007E60C9" w:rsidRPr="000E0405" w:rsidRDefault="007E60C9" w:rsidP="009F1A5E">
            <w:pPr>
              <w:snapToGrid w:val="0"/>
              <w:spacing w:after="0"/>
              <w:jc w:val="both"/>
            </w:pPr>
            <w:r w:rsidRPr="000E0405">
              <w:t>Case 24.11, SL-TDOA,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7417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7251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7637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F7A0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1.03</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89E5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EE32B" w14:textId="77777777" w:rsidR="007E60C9" w:rsidRPr="000E0405" w:rsidRDefault="007E60C9" w:rsidP="009F1A5E">
            <w:pPr>
              <w:snapToGrid w:val="0"/>
              <w:spacing w:after="0"/>
            </w:pPr>
            <w:r w:rsidRPr="000E0405">
              <w:t>No. 53%</w:t>
            </w:r>
          </w:p>
        </w:tc>
      </w:tr>
      <w:tr w:rsidR="00361D7F" w:rsidRPr="000E0405" w14:paraId="37007C5A"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789C4A1" w14:textId="77777777" w:rsidR="007E60C9" w:rsidRPr="000E0405" w:rsidRDefault="007E60C9" w:rsidP="009F1A5E">
            <w:pPr>
              <w:snapToGrid w:val="0"/>
              <w:spacing w:after="0"/>
              <w:jc w:val="both"/>
            </w:pPr>
            <w:r w:rsidRPr="000E0405">
              <w:t>Case 24.14, SL-TDOA,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9160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0.41</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FC81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BEC4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3418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0.80</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659B8"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CDB28" w14:textId="77777777" w:rsidR="007E60C9" w:rsidRPr="000E0405" w:rsidRDefault="007E60C9" w:rsidP="009F1A5E">
            <w:pPr>
              <w:snapToGrid w:val="0"/>
              <w:spacing w:after="0"/>
            </w:pPr>
            <w:r w:rsidRPr="000E0405">
              <w:t>No. 64%</w:t>
            </w:r>
          </w:p>
        </w:tc>
      </w:tr>
      <w:tr w:rsidR="00361D7F" w:rsidRPr="000E0405" w14:paraId="2C7C5D61"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8AF550D" w14:textId="77777777" w:rsidR="007E60C9" w:rsidRPr="000E0405" w:rsidRDefault="007E60C9" w:rsidP="009F1A5E">
            <w:pPr>
              <w:snapToGrid w:val="0"/>
              <w:spacing w:after="0"/>
              <w:jc w:val="both"/>
            </w:pPr>
            <w:r w:rsidRPr="000E0405">
              <w:t>Case 24.17, SL-TDOA,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E8AB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C9B1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7CBC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0.58</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1712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0.73</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DBEC1"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BBBB1" w14:textId="77777777" w:rsidR="007E60C9" w:rsidRPr="000E0405" w:rsidRDefault="007E60C9" w:rsidP="009F1A5E">
            <w:pPr>
              <w:snapToGrid w:val="0"/>
              <w:spacing w:after="0"/>
            </w:pPr>
            <w:r w:rsidRPr="000E0405">
              <w:t>No. 70%</w:t>
            </w:r>
          </w:p>
        </w:tc>
      </w:tr>
      <w:tr w:rsidR="00361D7F" w:rsidRPr="000E0405" w14:paraId="0A8524A7"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A171141" w14:textId="77777777" w:rsidR="007E60C9" w:rsidRPr="000E0405" w:rsidRDefault="007E60C9" w:rsidP="009F1A5E">
            <w:pPr>
              <w:snapToGrid w:val="0"/>
              <w:spacing w:after="0"/>
              <w:jc w:val="both"/>
            </w:pPr>
            <w:r w:rsidRPr="000E0405">
              <w:t>Case 24.20, SL-TDOA, BW=100MHz,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DBB3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4D7B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48F6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E28E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0.99</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4E303"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5DEE7" w14:textId="77777777" w:rsidR="007E60C9" w:rsidRPr="000E0405" w:rsidRDefault="007E60C9" w:rsidP="009F1A5E">
            <w:pPr>
              <w:snapToGrid w:val="0"/>
              <w:spacing w:after="0"/>
            </w:pPr>
            <w:r w:rsidRPr="000E0405">
              <w:t>No. 54%</w:t>
            </w:r>
          </w:p>
        </w:tc>
      </w:tr>
      <w:tr w:rsidR="00361D7F" w:rsidRPr="000E0405" w14:paraId="513F949D"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0DBE140" w14:textId="77777777" w:rsidR="007E60C9" w:rsidRPr="000E0405" w:rsidRDefault="007E60C9" w:rsidP="009F1A5E">
            <w:pPr>
              <w:snapToGrid w:val="0"/>
              <w:spacing w:after="0"/>
              <w:jc w:val="both"/>
            </w:pPr>
            <w:r w:rsidRPr="000E0405">
              <w:t>Case 24.23, SL-TDOA, BW=100MHz,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D322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0.40</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59330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80E0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F04F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0.78</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F9E8E"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260FD" w14:textId="77777777" w:rsidR="007E60C9" w:rsidRPr="000E0405" w:rsidRDefault="007E60C9" w:rsidP="009F1A5E">
            <w:pPr>
              <w:snapToGrid w:val="0"/>
              <w:spacing w:after="0"/>
            </w:pPr>
            <w:r w:rsidRPr="000E0405">
              <w:t>No. 64%</w:t>
            </w:r>
          </w:p>
        </w:tc>
      </w:tr>
      <w:tr w:rsidR="00361D7F" w:rsidRPr="000E0405" w14:paraId="4CE75B2A"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F35288D" w14:textId="77777777" w:rsidR="007E60C9" w:rsidRPr="000E0405" w:rsidRDefault="007E60C9" w:rsidP="009F1A5E">
            <w:pPr>
              <w:snapToGrid w:val="0"/>
              <w:spacing w:after="0"/>
              <w:jc w:val="both"/>
            </w:pPr>
            <w:r w:rsidRPr="000E0405">
              <w:t>Case 24.26, SL-TDOA, BW=100MHz,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6150B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2256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0.46</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14DE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0.58</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6C2A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0.72</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6724C"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BA5E1" w14:textId="77777777" w:rsidR="007E60C9" w:rsidRPr="000E0405" w:rsidRDefault="007E60C9" w:rsidP="009F1A5E">
            <w:pPr>
              <w:snapToGrid w:val="0"/>
              <w:spacing w:after="0"/>
            </w:pPr>
            <w:r w:rsidRPr="000E0405">
              <w:t>No. 72%</w:t>
            </w:r>
          </w:p>
        </w:tc>
      </w:tr>
      <w:tr w:rsidR="00361D7F" w:rsidRPr="000E0405" w14:paraId="55F753F0" w14:textId="77777777" w:rsidTr="007E60C9">
        <w:trPr>
          <w:trHeight w:val="300"/>
          <w:jc w:val="center"/>
        </w:trPr>
        <w:tc>
          <w:tcPr>
            <w:tcW w:w="43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2A13D76" w14:textId="77777777" w:rsidR="007E60C9" w:rsidRPr="000E0405" w:rsidRDefault="007E60C9" w:rsidP="009F1A5E">
            <w:pPr>
              <w:snapToGrid w:val="0"/>
              <w:spacing w:after="0"/>
              <w:jc w:val="both"/>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BFC496"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E59DD5" w14:textId="77777777" w:rsidR="007E60C9" w:rsidRPr="000E0405" w:rsidRDefault="007E60C9" w:rsidP="009F1A5E">
            <w:pPr>
              <w:keepNext/>
              <w:keepLines/>
              <w:spacing w:after="0" w:line="259" w:lineRule="auto"/>
              <w:rPr>
                <w:rFonts w:ascii="Arial" w:hAnsi="Arial"/>
                <w:sz w:val="18"/>
              </w:rPr>
            </w:pPr>
          </w:p>
        </w:tc>
        <w:tc>
          <w:tcPr>
            <w:tcW w:w="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E4F16F" w14:textId="77777777" w:rsidR="007E60C9" w:rsidRPr="000E0405" w:rsidRDefault="007E60C9" w:rsidP="009F1A5E">
            <w:pPr>
              <w:keepNext/>
              <w:keepLines/>
              <w:spacing w:after="0" w:line="259" w:lineRule="auto"/>
              <w:rPr>
                <w:rFonts w:ascii="Arial" w:hAnsi="Arial"/>
                <w:sz w:val="18"/>
              </w:rPr>
            </w:pPr>
          </w:p>
        </w:tc>
        <w:tc>
          <w:tcPr>
            <w:tcW w:w="7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0F0F4F" w14:textId="77777777" w:rsidR="007E60C9" w:rsidRPr="000E0405" w:rsidRDefault="007E60C9" w:rsidP="009F1A5E">
            <w:pPr>
              <w:keepNext/>
              <w:keepLines/>
              <w:spacing w:after="0" w:line="259" w:lineRule="auto"/>
              <w:rPr>
                <w:rFonts w:ascii="Arial" w:hAnsi="Arial"/>
                <w:sz w:val="18"/>
              </w:rPr>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ACB1767" w14:textId="77777777" w:rsidR="007E60C9" w:rsidRPr="000E0405" w:rsidRDefault="007E60C9" w:rsidP="009F1A5E">
            <w:pPr>
              <w:snapToGrid w:val="0"/>
              <w:spacing w:after="0"/>
            </w:pPr>
          </w:p>
        </w:tc>
        <w:tc>
          <w:tcPr>
            <w:tcW w:w="1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4D8BC1" w14:textId="77777777" w:rsidR="007E60C9" w:rsidRPr="000E0405" w:rsidRDefault="007E60C9" w:rsidP="009F1A5E">
            <w:pPr>
              <w:snapToGrid w:val="0"/>
              <w:spacing w:after="0"/>
            </w:pPr>
          </w:p>
        </w:tc>
      </w:tr>
      <w:tr w:rsidR="00361D7F" w:rsidRPr="000E0405" w14:paraId="0AB23D19"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C5BFC73" w14:textId="77777777" w:rsidR="007E60C9" w:rsidRPr="000E0405" w:rsidRDefault="007E60C9" w:rsidP="009F1A5E">
            <w:pPr>
              <w:snapToGrid w:val="0"/>
              <w:spacing w:after="0"/>
              <w:jc w:val="both"/>
            </w:pPr>
            <w:r w:rsidRPr="000E0405">
              <w:t>Case 24.3, SL-TDOA,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08E96"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ADCE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A07B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6402E"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9231D"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4F9DB" w14:textId="77777777" w:rsidR="007E60C9" w:rsidRPr="000E0405" w:rsidRDefault="007E60C9" w:rsidP="009F1A5E">
            <w:pPr>
              <w:snapToGrid w:val="0"/>
              <w:spacing w:after="0"/>
            </w:pPr>
            <w:r w:rsidRPr="000E0405">
              <w:t>No. 83%</w:t>
            </w:r>
          </w:p>
        </w:tc>
      </w:tr>
      <w:tr w:rsidR="00361D7F" w:rsidRPr="000E0405" w14:paraId="03D90125"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72DEA931" w14:textId="77777777" w:rsidR="007E60C9" w:rsidRPr="000E0405" w:rsidRDefault="007E60C9" w:rsidP="009F1A5E">
            <w:pPr>
              <w:snapToGrid w:val="0"/>
              <w:spacing w:after="0"/>
              <w:jc w:val="both"/>
            </w:pPr>
            <w:r w:rsidRPr="000E0405">
              <w:t>Case 24.6, SL-TDOA,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DB71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0.19</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58B4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024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0F49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0.41</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948D5D"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00553" w14:textId="77777777" w:rsidR="007E60C9" w:rsidRPr="000E0405" w:rsidRDefault="007E60C9" w:rsidP="009F1A5E">
            <w:pPr>
              <w:snapToGrid w:val="0"/>
              <w:spacing w:after="0"/>
            </w:pPr>
            <w:r w:rsidRPr="000E0405">
              <w:t>Yes</w:t>
            </w:r>
          </w:p>
        </w:tc>
      </w:tr>
      <w:tr w:rsidR="00361D7F" w:rsidRPr="000E0405" w14:paraId="57775DEA"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370DA090" w14:textId="77777777" w:rsidR="007E60C9" w:rsidRPr="000E0405" w:rsidRDefault="007E60C9" w:rsidP="009F1A5E">
            <w:pPr>
              <w:snapToGrid w:val="0"/>
              <w:spacing w:after="0"/>
              <w:jc w:val="both"/>
            </w:pPr>
            <w:r w:rsidRPr="000E0405">
              <w:t>Case 24.9, SL-TDOA,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59007"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31C9B"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0.21</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D4BC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04F6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415C4"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3BBC6" w14:textId="77777777" w:rsidR="007E60C9" w:rsidRPr="000E0405" w:rsidRDefault="007E60C9" w:rsidP="009F1A5E">
            <w:pPr>
              <w:snapToGrid w:val="0"/>
              <w:spacing w:after="0"/>
            </w:pPr>
            <w:r w:rsidRPr="000E0405">
              <w:t>Yes</w:t>
            </w:r>
          </w:p>
        </w:tc>
      </w:tr>
      <w:tr w:rsidR="00361D7F" w:rsidRPr="000E0405" w14:paraId="26F133C2"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95ACE30" w14:textId="77777777" w:rsidR="007E60C9" w:rsidRPr="000E0405" w:rsidRDefault="007E60C9" w:rsidP="009F1A5E">
            <w:pPr>
              <w:snapToGrid w:val="0"/>
              <w:spacing w:after="0"/>
              <w:jc w:val="both"/>
            </w:pPr>
            <w:r w:rsidRPr="000E0405">
              <w:t>Case 24.12, SL-TDOA,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4C015"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9CBC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A9B0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B502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F1A33"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CE02E" w14:textId="77777777" w:rsidR="007E60C9" w:rsidRPr="000E0405" w:rsidRDefault="007E60C9" w:rsidP="009F1A5E">
            <w:pPr>
              <w:snapToGrid w:val="0"/>
              <w:spacing w:after="0"/>
            </w:pPr>
            <w:r w:rsidRPr="000E0405">
              <w:t>No. 83%</w:t>
            </w:r>
          </w:p>
        </w:tc>
      </w:tr>
      <w:tr w:rsidR="00361D7F" w:rsidRPr="000E0405" w14:paraId="7E2CFBE2"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E5B544C" w14:textId="77777777" w:rsidR="007E60C9" w:rsidRPr="000E0405" w:rsidRDefault="007E60C9" w:rsidP="009F1A5E">
            <w:pPr>
              <w:snapToGrid w:val="0"/>
              <w:spacing w:after="0"/>
              <w:jc w:val="both"/>
            </w:pPr>
            <w:r w:rsidRPr="000E0405">
              <w:t>Case 24.15, SL-TDOA,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DB1A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0.19</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4A5B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67103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0.32</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6C01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0.41</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2FFBA"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95B36" w14:textId="77777777" w:rsidR="007E60C9" w:rsidRPr="000E0405" w:rsidRDefault="007E60C9" w:rsidP="009F1A5E">
            <w:pPr>
              <w:snapToGrid w:val="0"/>
              <w:spacing w:after="0"/>
            </w:pPr>
            <w:r w:rsidRPr="000E0405">
              <w:t>Yes</w:t>
            </w:r>
          </w:p>
        </w:tc>
      </w:tr>
      <w:tr w:rsidR="00361D7F" w:rsidRPr="000E0405" w14:paraId="4159CFF5"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1EC80211" w14:textId="77777777" w:rsidR="007E60C9" w:rsidRPr="000E0405" w:rsidRDefault="007E60C9" w:rsidP="009F1A5E">
            <w:pPr>
              <w:snapToGrid w:val="0"/>
              <w:spacing w:after="0"/>
              <w:jc w:val="both"/>
            </w:pPr>
            <w:r w:rsidRPr="000E0405">
              <w:t>Case 24.18, SL-TDOA,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040E7A"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C696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3D99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CFAC3C"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F319F"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F6099" w14:textId="77777777" w:rsidR="007E60C9" w:rsidRPr="000E0405" w:rsidRDefault="007E60C9" w:rsidP="009F1A5E">
            <w:pPr>
              <w:snapToGrid w:val="0"/>
              <w:spacing w:after="0"/>
            </w:pPr>
            <w:r w:rsidRPr="000E0405">
              <w:t>Yes</w:t>
            </w:r>
          </w:p>
        </w:tc>
      </w:tr>
      <w:tr w:rsidR="00361D7F" w:rsidRPr="000E0405" w14:paraId="71938FB6"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2D8BC5F1" w14:textId="77777777" w:rsidR="007E60C9" w:rsidRPr="000E0405" w:rsidRDefault="007E60C9" w:rsidP="009F1A5E">
            <w:pPr>
              <w:snapToGrid w:val="0"/>
              <w:spacing w:after="0"/>
              <w:jc w:val="both"/>
            </w:pPr>
            <w:r w:rsidRPr="000E0405">
              <w:t>Case 24.21, SL-TDOA, BW=400MHz, #anchor=3</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58384"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0.26</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35E68"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9947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0.45</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2A85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0.64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2355B"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5ACD1" w14:textId="77777777" w:rsidR="007E60C9" w:rsidRPr="000E0405" w:rsidRDefault="007E60C9" w:rsidP="009F1A5E">
            <w:pPr>
              <w:snapToGrid w:val="0"/>
              <w:spacing w:after="0"/>
            </w:pPr>
            <w:r w:rsidRPr="000E0405">
              <w:t>No. 83%</w:t>
            </w:r>
          </w:p>
        </w:tc>
      </w:tr>
      <w:tr w:rsidR="00361D7F" w:rsidRPr="000E0405" w14:paraId="0DFEF102"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44FD2564" w14:textId="77777777" w:rsidR="007E60C9" w:rsidRPr="000E0405" w:rsidRDefault="007E60C9" w:rsidP="009F1A5E">
            <w:pPr>
              <w:snapToGrid w:val="0"/>
              <w:spacing w:after="0"/>
              <w:jc w:val="both"/>
            </w:pPr>
            <w:r w:rsidRPr="000E0405">
              <w:t>Case 24.24, SL-TDOA, BW=400MHz, #anchor=5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049D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0.19</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E89A3"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0.25</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310B2"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47EBD"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0.41</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FF17"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CD472" w14:textId="77777777" w:rsidR="007E60C9" w:rsidRPr="000E0405" w:rsidRDefault="007E60C9" w:rsidP="009F1A5E">
            <w:pPr>
              <w:snapToGrid w:val="0"/>
              <w:spacing w:after="0"/>
            </w:pPr>
            <w:r w:rsidRPr="000E0405">
              <w:t>Yes</w:t>
            </w:r>
          </w:p>
        </w:tc>
      </w:tr>
      <w:tr w:rsidR="007E60C9" w:rsidRPr="000E0405" w14:paraId="5FE96476" w14:textId="77777777" w:rsidTr="002318CE">
        <w:trPr>
          <w:trHeight w:val="300"/>
          <w:jc w:val="center"/>
        </w:trPr>
        <w:tc>
          <w:tcPr>
            <w:tcW w:w="4334" w:type="dxa"/>
            <w:tcBorders>
              <w:top w:val="single" w:sz="4" w:space="0" w:color="000000"/>
              <w:left w:val="single" w:sz="4" w:space="0" w:color="000000"/>
              <w:bottom w:val="single" w:sz="4" w:space="0" w:color="000000"/>
              <w:right w:val="single" w:sz="4" w:space="0" w:color="000000"/>
            </w:tcBorders>
            <w:vAlign w:val="center"/>
          </w:tcPr>
          <w:p w14:paraId="08709A2B" w14:textId="77777777" w:rsidR="007E60C9" w:rsidRPr="000E0405" w:rsidRDefault="007E60C9" w:rsidP="009F1A5E">
            <w:pPr>
              <w:snapToGrid w:val="0"/>
              <w:spacing w:after="0"/>
              <w:jc w:val="both"/>
            </w:pPr>
            <w:r w:rsidRPr="000E0405">
              <w:t>Case 24.27, SL-TDOA, BW=400MHz, #anchor=7</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D71F30"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0.17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45DC9"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0.22</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ED0B1"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0.27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390D0F" w14:textId="77777777" w:rsidR="007E60C9" w:rsidRPr="000E0405" w:rsidRDefault="007E60C9" w:rsidP="009F1A5E">
            <w:pPr>
              <w:keepNext/>
              <w:keepLines/>
              <w:spacing w:after="0" w:line="259" w:lineRule="auto"/>
              <w:rPr>
                <w:rFonts w:ascii="Arial" w:hAnsi="Arial"/>
                <w:sz w:val="18"/>
              </w:rPr>
            </w:pPr>
            <w:r w:rsidRPr="000E0405">
              <w:rPr>
                <w:rFonts w:ascii="Arial" w:hAnsi="Arial"/>
                <w:sz w:val="18"/>
              </w:rPr>
              <w:t>0.34</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6F4E7" w14:textId="77777777" w:rsidR="007E60C9" w:rsidRPr="000E0405" w:rsidRDefault="007E60C9" w:rsidP="009F1A5E">
            <w:pPr>
              <w:snapToGrid w:val="0"/>
              <w:spacing w:after="0"/>
            </w:pPr>
            <w:r w:rsidRPr="000E0405">
              <w:t>Yes</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E36CE" w14:textId="77777777" w:rsidR="007E60C9" w:rsidRPr="000E0405" w:rsidRDefault="007E60C9" w:rsidP="009F1A5E">
            <w:pPr>
              <w:snapToGrid w:val="0"/>
              <w:spacing w:after="0"/>
            </w:pPr>
            <w:r w:rsidRPr="000E0405">
              <w:t>Yes</w:t>
            </w:r>
          </w:p>
        </w:tc>
      </w:tr>
    </w:tbl>
    <w:p w14:paraId="17BFE4BA" w14:textId="77777777" w:rsidR="007E60C9" w:rsidRPr="000E0405" w:rsidRDefault="007E60C9" w:rsidP="009F1A5E">
      <w:pPr>
        <w:spacing w:line="259" w:lineRule="auto"/>
        <w:jc w:val="both"/>
        <w:rPr>
          <w:lang w:val="en-US" w:eastAsia="zh-CN"/>
        </w:rPr>
      </w:pPr>
    </w:p>
    <w:p w14:paraId="37B66F97" w14:textId="4B175E55" w:rsidR="007E60C9" w:rsidRPr="000E0405" w:rsidRDefault="007E60C9" w:rsidP="009F1A5E">
      <w:pPr>
        <w:keepNext/>
        <w:keepLines/>
        <w:snapToGrid w:val="0"/>
        <w:spacing w:before="120" w:after="120" w:line="259" w:lineRule="auto"/>
        <w:ind w:left="1134" w:hanging="1134"/>
        <w:jc w:val="both"/>
        <w:outlineLvl w:val="1"/>
        <w:rPr>
          <w:rFonts w:ascii="Arial" w:hAnsi="Arial"/>
          <w:sz w:val="32"/>
        </w:rPr>
      </w:pPr>
      <w:r w:rsidRPr="000E0405">
        <w:rPr>
          <w:rFonts w:ascii="Arial" w:hAnsi="Arial"/>
          <w:sz w:val="32"/>
        </w:rPr>
        <w:t>B.1.</w:t>
      </w:r>
      <w:r w:rsidRPr="000E0405">
        <w:rPr>
          <w:rFonts w:ascii="Arial" w:hAnsi="Arial" w:hint="eastAsia"/>
          <w:sz w:val="32"/>
          <w:lang w:val="en-US" w:eastAsia="zh-CN"/>
        </w:rPr>
        <w:t>11</w:t>
      </w:r>
      <w:r w:rsidRPr="000E0405">
        <w:rPr>
          <w:rFonts w:ascii="Arial" w:hAnsi="Arial"/>
          <w:sz w:val="32"/>
        </w:rPr>
        <w:tab/>
        <w:t xml:space="preserve">Results from source </w:t>
      </w:r>
      <w:r w:rsidR="00254F83" w:rsidRPr="000E0405">
        <w:rPr>
          <w:rFonts w:ascii="Arial" w:hAnsi="Arial"/>
          <w:sz w:val="32"/>
        </w:rPr>
        <w:t>[28]</w:t>
      </w:r>
    </w:p>
    <w:p w14:paraId="5B20BB24" w14:textId="7E1AF940" w:rsidR="00E75A74" w:rsidRPr="000E0405" w:rsidRDefault="00E75A74" w:rsidP="009F1A5E">
      <w:pPr>
        <w:keepNext/>
        <w:keepLines/>
        <w:snapToGrid w:val="0"/>
        <w:spacing w:before="120" w:after="120" w:line="259" w:lineRule="auto"/>
        <w:ind w:left="1134" w:hanging="1134"/>
        <w:jc w:val="both"/>
        <w:outlineLvl w:val="2"/>
        <w:rPr>
          <w:rFonts w:ascii="Arial" w:hAnsi="Arial"/>
          <w:sz w:val="28"/>
        </w:rPr>
      </w:pPr>
      <w:r w:rsidRPr="000E0405">
        <w:rPr>
          <w:rFonts w:ascii="Arial" w:hAnsi="Arial"/>
          <w:sz w:val="28"/>
        </w:rPr>
        <w:t>B.1.</w:t>
      </w:r>
      <w:r w:rsidRPr="000E0405">
        <w:rPr>
          <w:rFonts w:ascii="Arial" w:hAnsi="Arial" w:hint="eastAsia"/>
          <w:sz w:val="28"/>
          <w:lang w:val="en-US" w:eastAsia="zh-CN"/>
        </w:rPr>
        <w:t>1</w:t>
      </w:r>
      <w:r w:rsidR="00296C33" w:rsidRPr="000E0405">
        <w:rPr>
          <w:rFonts w:ascii="Arial" w:hAnsi="Arial"/>
          <w:sz w:val="28"/>
          <w:lang w:val="en-US" w:eastAsia="zh-CN"/>
        </w:rPr>
        <w:t>1</w:t>
      </w:r>
      <w:r w:rsidRPr="000E0405">
        <w:rPr>
          <w:rFonts w:ascii="Arial" w:hAnsi="Arial"/>
          <w:sz w:val="28"/>
        </w:rPr>
        <w:t>.1</w:t>
      </w:r>
      <w:r w:rsidRPr="000E0405">
        <w:rPr>
          <w:rFonts w:ascii="Arial" w:hAnsi="Arial"/>
          <w:sz w:val="28"/>
        </w:rPr>
        <w:tab/>
        <w:t>Description of evaluation scenarios</w:t>
      </w:r>
    </w:p>
    <w:p w14:paraId="6CE3BA49" w14:textId="77777777"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B.1.11.1-1</w:t>
      </w:r>
      <w:r w:rsidRPr="000E0405">
        <w:rPr>
          <w:rFonts w:ascii="Arial" w:hAnsi="Arial" w:cs="Arial" w:hint="eastAsia"/>
          <w:b/>
          <w:bCs/>
          <w:kern w:val="2"/>
          <w:lang w:val="en-US" w:eastAsia="zh-CN"/>
        </w:rPr>
        <w:t xml:space="preserve">: Sidelink positioning - </w:t>
      </w:r>
      <w:r w:rsidRPr="000E0405">
        <w:rPr>
          <w:rFonts w:ascii="Arial" w:hAnsi="Arial" w:cs="Arial"/>
          <w:b/>
          <w:bCs/>
          <w:kern w:val="2"/>
          <w:lang w:val="en-US" w:eastAsia="zh-CN"/>
        </w:rPr>
        <w:t>evaluation assumptions for IIoT scenarios</w:t>
      </w:r>
    </w:p>
    <w:p w14:paraId="776E78D4" w14:textId="77777777" w:rsidR="007E60C9" w:rsidRPr="000E0405" w:rsidRDefault="007E60C9" w:rsidP="009F1A5E">
      <w:pPr>
        <w:widowControl w:val="0"/>
        <w:snapToGrid w:val="0"/>
        <w:spacing w:before="60"/>
        <w:jc w:val="both"/>
        <w:rPr>
          <w:rFonts w:ascii="Arial" w:hAnsi="Arial" w:cs="Arial"/>
          <w:b/>
          <w:bCs/>
          <w:kern w:val="2"/>
          <w:lang w:val="en-US" w:eastAsia="zh-CN"/>
        </w:rPr>
      </w:pPr>
    </w:p>
    <w:p w14:paraId="641E5606" w14:textId="77777777" w:rsidR="007E60C9" w:rsidRPr="000E0405" w:rsidRDefault="007E60C9" w:rsidP="009F1A5E">
      <w:pPr>
        <w:spacing w:line="259" w:lineRule="auto"/>
        <w:jc w:val="both"/>
        <w:rPr>
          <w:lang w:val="en-US"/>
        </w:rPr>
      </w:pP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2"/>
        <w:gridCol w:w="5240"/>
      </w:tblGrid>
      <w:tr w:rsidR="00361D7F" w:rsidRPr="000E0405" w14:paraId="2A692445" w14:textId="77777777" w:rsidTr="002318CE">
        <w:trPr>
          <w:trHeight w:val="159"/>
          <w:jc w:val="center"/>
        </w:trPr>
        <w:tc>
          <w:tcPr>
            <w:tcW w:w="2982" w:type="dxa"/>
            <w:tcBorders>
              <w:top w:val="single" w:sz="4" w:space="0" w:color="auto"/>
              <w:left w:val="single" w:sz="4" w:space="0" w:color="auto"/>
              <w:bottom w:val="single" w:sz="4" w:space="0" w:color="auto"/>
              <w:right w:val="single" w:sz="4" w:space="0" w:color="auto"/>
            </w:tcBorders>
            <w:vAlign w:val="center"/>
          </w:tcPr>
          <w:p w14:paraId="7AD70B81" w14:textId="77777777" w:rsidR="007E60C9" w:rsidRPr="000E0405" w:rsidRDefault="007E60C9" w:rsidP="009F1A5E">
            <w:pPr>
              <w:keepNext/>
              <w:keepLines/>
              <w:spacing w:after="0"/>
              <w:jc w:val="center"/>
              <w:rPr>
                <w:rFonts w:eastAsia="Times New Roman"/>
                <w:b/>
                <w:lang w:eastAsia="zh-CN"/>
              </w:rPr>
            </w:pPr>
            <w:r w:rsidRPr="000E0405">
              <w:rPr>
                <w:rFonts w:eastAsia="Times New Roman"/>
                <w:b/>
                <w:lang w:eastAsia="zh-CN"/>
              </w:rPr>
              <w:lastRenderedPageBreak/>
              <w:t>Parameter</w:t>
            </w:r>
          </w:p>
        </w:tc>
        <w:tc>
          <w:tcPr>
            <w:tcW w:w="5240" w:type="dxa"/>
            <w:tcBorders>
              <w:top w:val="single" w:sz="4" w:space="0" w:color="auto"/>
              <w:left w:val="single" w:sz="4" w:space="0" w:color="auto"/>
              <w:bottom w:val="single" w:sz="4" w:space="0" w:color="auto"/>
              <w:right w:val="single" w:sz="4" w:space="0" w:color="auto"/>
            </w:tcBorders>
          </w:tcPr>
          <w:p w14:paraId="26E14036" w14:textId="77777777" w:rsidR="007E60C9" w:rsidRPr="000E0405" w:rsidRDefault="007E60C9" w:rsidP="009F1A5E">
            <w:pPr>
              <w:keepNext/>
              <w:keepLines/>
              <w:spacing w:after="0"/>
              <w:jc w:val="center"/>
              <w:rPr>
                <w:rFonts w:eastAsia="Times New Roman"/>
                <w:b/>
                <w:lang w:eastAsia="zh-CN"/>
              </w:rPr>
            </w:pPr>
            <w:r w:rsidRPr="000E0405">
              <w:rPr>
                <w:rFonts w:eastAsia="Times New Roman"/>
                <w:b/>
                <w:lang w:eastAsia="zh-CN"/>
              </w:rPr>
              <w:t xml:space="preserve"> Values</w:t>
            </w:r>
          </w:p>
        </w:tc>
      </w:tr>
      <w:tr w:rsidR="00361D7F" w:rsidRPr="000E0405" w14:paraId="53D67733"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vAlign w:val="center"/>
          </w:tcPr>
          <w:p w14:paraId="1EA13DF1" w14:textId="77777777" w:rsidR="007E60C9" w:rsidRPr="000E0405" w:rsidRDefault="007E60C9" w:rsidP="009F1A5E">
            <w:pPr>
              <w:keepNext/>
              <w:keepLines/>
              <w:spacing w:after="0"/>
              <w:rPr>
                <w:rFonts w:eastAsia="Times New Roman"/>
              </w:rPr>
            </w:pPr>
            <w:r w:rsidRPr="000E0405">
              <w:rPr>
                <w:rFonts w:eastAsia="Times New Roman"/>
              </w:rPr>
              <w:t xml:space="preserve">Carrier frequency, GHz </w:t>
            </w:r>
          </w:p>
        </w:tc>
        <w:tc>
          <w:tcPr>
            <w:tcW w:w="5240" w:type="dxa"/>
            <w:tcBorders>
              <w:top w:val="single" w:sz="4" w:space="0" w:color="auto"/>
              <w:left w:val="single" w:sz="4" w:space="0" w:color="auto"/>
              <w:bottom w:val="single" w:sz="4" w:space="0" w:color="auto"/>
              <w:right w:val="single" w:sz="4" w:space="0" w:color="auto"/>
            </w:tcBorders>
            <w:vAlign w:val="center"/>
          </w:tcPr>
          <w:p w14:paraId="2AD1F5FB" w14:textId="77777777" w:rsidR="007E60C9" w:rsidRPr="000E0405" w:rsidRDefault="007E60C9" w:rsidP="009F1A5E">
            <w:pPr>
              <w:keepNext/>
              <w:keepLines/>
              <w:spacing w:after="0"/>
              <w:rPr>
                <w:rFonts w:eastAsia="Times New Roman"/>
              </w:rPr>
            </w:pPr>
            <w:r w:rsidRPr="000E0405">
              <w:rPr>
                <w:rFonts w:eastAsia="Times New Roman"/>
              </w:rPr>
              <w:t>3.5GHz</w:t>
            </w:r>
          </w:p>
        </w:tc>
      </w:tr>
      <w:tr w:rsidR="00361D7F" w:rsidRPr="000E0405" w14:paraId="278D749D"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tcPr>
          <w:p w14:paraId="65A7B146" w14:textId="77777777" w:rsidR="007E60C9" w:rsidRPr="000E0405" w:rsidRDefault="007E60C9" w:rsidP="009F1A5E">
            <w:pPr>
              <w:keepNext/>
              <w:keepLines/>
              <w:spacing w:after="0"/>
              <w:rPr>
                <w:rFonts w:eastAsia="Times New Roman"/>
              </w:rPr>
            </w:pPr>
            <w:r w:rsidRPr="000E0405">
              <w:rPr>
                <w:rFonts w:eastAsia="Times New Roman"/>
              </w:rPr>
              <w:t>Bandwidth, MHz</w:t>
            </w:r>
          </w:p>
        </w:tc>
        <w:tc>
          <w:tcPr>
            <w:tcW w:w="5240" w:type="dxa"/>
            <w:tcBorders>
              <w:top w:val="single" w:sz="4" w:space="0" w:color="auto"/>
              <w:left w:val="single" w:sz="4" w:space="0" w:color="auto"/>
              <w:bottom w:val="single" w:sz="4" w:space="0" w:color="auto"/>
              <w:right w:val="single" w:sz="4" w:space="0" w:color="auto"/>
            </w:tcBorders>
          </w:tcPr>
          <w:p w14:paraId="6D48AAC9" w14:textId="32DEDB1C" w:rsidR="007E60C9" w:rsidRDefault="007A47CD" w:rsidP="007A47CD">
            <w:pPr>
              <w:spacing w:after="0" w:line="259" w:lineRule="auto"/>
              <w:jc w:val="both"/>
            </w:pPr>
            <w:r>
              <w:t>1)</w:t>
            </w:r>
            <w:r>
              <w:rPr>
                <w:lang w:val="en-US" w:eastAsia="zh-CN"/>
              </w:rPr>
              <w:tab/>
            </w:r>
            <w:r w:rsidR="007E60C9" w:rsidRPr="000E0405">
              <w:t>100 MHz</w:t>
            </w:r>
          </w:p>
          <w:p w14:paraId="17CCD17D" w14:textId="2A8884D5" w:rsidR="007E60C9" w:rsidRPr="000E0405" w:rsidRDefault="007A47CD" w:rsidP="007A47CD">
            <w:pPr>
              <w:spacing w:after="0" w:line="259" w:lineRule="auto"/>
              <w:jc w:val="both"/>
            </w:pPr>
            <w:r>
              <w:t>2)</w:t>
            </w:r>
            <w:r>
              <w:rPr>
                <w:lang w:val="en-US" w:eastAsia="zh-CN"/>
              </w:rPr>
              <w:tab/>
            </w:r>
            <w:r w:rsidR="007E60C9" w:rsidRPr="000E0405">
              <w:t>20 MHz</w:t>
            </w:r>
          </w:p>
        </w:tc>
      </w:tr>
      <w:tr w:rsidR="00361D7F" w:rsidRPr="000E0405" w14:paraId="2C31C206"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tcPr>
          <w:p w14:paraId="78BF7A75" w14:textId="77777777" w:rsidR="007E60C9" w:rsidRPr="000E0405" w:rsidRDefault="007E60C9" w:rsidP="009F1A5E">
            <w:pPr>
              <w:keepNext/>
              <w:keepLines/>
              <w:spacing w:after="0"/>
              <w:rPr>
                <w:rFonts w:eastAsia="Times New Roman"/>
              </w:rPr>
            </w:pPr>
            <w:r w:rsidRPr="000E0405">
              <w:rPr>
                <w:rFonts w:eastAsia="Times New Roman"/>
              </w:rPr>
              <w:t>Subcarrier spacing, kHz</w:t>
            </w:r>
          </w:p>
        </w:tc>
        <w:tc>
          <w:tcPr>
            <w:tcW w:w="5240" w:type="dxa"/>
            <w:tcBorders>
              <w:top w:val="single" w:sz="4" w:space="0" w:color="auto"/>
              <w:left w:val="single" w:sz="4" w:space="0" w:color="auto"/>
              <w:bottom w:val="single" w:sz="4" w:space="0" w:color="auto"/>
              <w:right w:val="single" w:sz="4" w:space="0" w:color="auto"/>
            </w:tcBorders>
          </w:tcPr>
          <w:p w14:paraId="64C9C905" w14:textId="77777777" w:rsidR="007E60C9" w:rsidRPr="000E0405" w:rsidRDefault="007E60C9" w:rsidP="009F1A5E">
            <w:pPr>
              <w:keepNext/>
              <w:keepLines/>
              <w:spacing w:after="0"/>
              <w:rPr>
                <w:rFonts w:eastAsia="Times New Roman"/>
              </w:rPr>
            </w:pPr>
            <w:r w:rsidRPr="000E0405">
              <w:rPr>
                <w:rFonts w:eastAsia="Times New Roman"/>
              </w:rPr>
              <w:t xml:space="preserve">30kHz </w:t>
            </w:r>
          </w:p>
        </w:tc>
      </w:tr>
      <w:tr w:rsidR="00361D7F" w:rsidRPr="000E0405" w14:paraId="4D398405"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vAlign w:val="center"/>
          </w:tcPr>
          <w:p w14:paraId="0BED27AA" w14:textId="77777777" w:rsidR="007E60C9" w:rsidRPr="000E0405" w:rsidRDefault="007E60C9" w:rsidP="009F1A5E">
            <w:pPr>
              <w:keepNext/>
              <w:keepLines/>
              <w:spacing w:after="0"/>
              <w:rPr>
                <w:rFonts w:eastAsia="Times New Roman"/>
              </w:rPr>
            </w:pPr>
            <w:r w:rsidRPr="000E0405">
              <w:rPr>
                <w:rFonts w:eastAsia="Times New Roman"/>
              </w:rPr>
              <w:t>Channel model</w:t>
            </w:r>
          </w:p>
        </w:tc>
        <w:tc>
          <w:tcPr>
            <w:tcW w:w="5240" w:type="dxa"/>
            <w:tcBorders>
              <w:top w:val="single" w:sz="4" w:space="0" w:color="auto"/>
              <w:left w:val="single" w:sz="4" w:space="0" w:color="auto"/>
              <w:bottom w:val="single" w:sz="4" w:space="0" w:color="auto"/>
              <w:right w:val="single" w:sz="4" w:space="0" w:color="auto"/>
            </w:tcBorders>
          </w:tcPr>
          <w:p w14:paraId="2417632D" w14:textId="039AE300" w:rsidR="007E60C9" w:rsidRPr="000E0405" w:rsidRDefault="007A47CD" w:rsidP="007A47CD">
            <w:pPr>
              <w:spacing w:after="0"/>
            </w:pPr>
            <w:r>
              <w:t>1)</w:t>
            </w:r>
            <w:r>
              <w:rPr>
                <w:lang w:val="en-US" w:eastAsia="zh-CN"/>
              </w:rPr>
              <w:tab/>
            </w:r>
            <w:r w:rsidR="007E60C9" w:rsidRPr="000E0405">
              <w:t>InF-SH</w:t>
            </w:r>
          </w:p>
          <w:p w14:paraId="30447497" w14:textId="526EFD47" w:rsidR="007E60C9" w:rsidRPr="000E0405" w:rsidRDefault="007A47CD" w:rsidP="007A47CD">
            <w:pPr>
              <w:spacing w:after="0"/>
            </w:pPr>
            <w:r>
              <w:t>2</w:t>
            </w:r>
            <w:r>
              <w:t>)</w:t>
            </w:r>
            <w:r>
              <w:rPr>
                <w:lang w:val="en-US" w:eastAsia="zh-CN"/>
              </w:rPr>
              <w:tab/>
            </w:r>
            <w:r w:rsidR="007E60C9" w:rsidRPr="000E0405">
              <w:t>InF-DH</w:t>
            </w:r>
          </w:p>
        </w:tc>
      </w:tr>
      <w:tr w:rsidR="00361D7F" w:rsidRPr="000E0405" w14:paraId="6ADEDCE4"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vAlign w:val="center"/>
          </w:tcPr>
          <w:p w14:paraId="328A9261" w14:textId="77777777" w:rsidR="007E60C9" w:rsidRPr="000E0405" w:rsidRDefault="007E60C9" w:rsidP="009F1A5E">
            <w:pPr>
              <w:keepNext/>
              <w:keepLines/>
              <w:spacing w:after="0"/>
              <w:rPr>
                <w:rFonts w:eastAsia="Times New Roman"/>
              </w:rPr>
            </w:pPr>
            <w:r w:rsidRPr="000E0405">
              <w:rPr>
                <w:rFonts w:eastAsia="Times New Roman"/>
              </w:rPr>
              <w:t>Hall size</w:t>
            </w:r>
          </w:p>
        </w:tc>
        <w:tc>
          <w:tcPr>
            <w:tcW w:w="5240" w:type="dxa"/>
            <w:tcBorders>
              <w:top w:val="single" w:sz="4" w:space="0" w:color="auto"/>
              <w:left w:val="single" w:sz="4" w:space="0" w:color="auto"/>
              <w:bottom w:val="single" w:sz="4" w:space="0" w:color="auto"/>
              <w:right w:val="single" w:sz="4" w:space="0" w:color="auto"/>
            </w:tcBorders>
            <w:vAlign w:val="center"/>
          </w:tcPr>
          <w:p w14:paraId="091E4F8F" w14:textId="77777777" w:rsidR="007E60C9" w:rsidRPr="000E0405" w:rsidRDefault="007E60C9" w:rsidP="009F1A5E">
            <w:pPr>
              <w:keepNext/>
              <w:keepLines/>
              <w:spacing w:line="259" w:lineRule="auto"/>
              <w:rPr>
                <w:rFonts w:eastAsia="Times New Roman"/>
              </w:rPr>
            </w:pPr>
            <w:r w:rsidRPr="000E0405">
              <w:rPr>
                <w:rFonts w:eastAsia="Times New Roman"/>
              </w:rPr>
              <w:t>small hall (L=120m x W=60m): D=20m</w:t>
            </w:r>
          </w:p>
        </w:tc>
      </w:tr>
      <w:tr w:rsidR="00361D7F" w:rsidRPr="000E0405" w14:paraId="2905D084"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vAlign w:val="center"/>
          </w:tcPr>
          <w:p w14:paraId="02CCFCA9" w14:textId="77777777" w:rsidR="007E60C9" w:rsidRPr="000E0405" w:rsidRDefault="007E60C9" w:rsidP="009F1A5E">
            <w:pPr>
              <w:keepNext/>
              <w:keepLines/>
              <w:spacing w:after="0"/>
              <w:rPr>
                <w:rFonts w:eastAsia="Times New Roman"/>
              </w:rPr>
            </w:pPr>
            <w:r w:rsidRPr="000E0405">
              <w:rPr>
                <w:rFonts w:eastAsia="Times New Roman"/>
              </w:rPr>
              <w:t>Number of anchor UE and their locations</w:t>
            </w:r>
          </w:p>
        </w:tc>
        <w:tc>
          <w:tcPr>
            <w:tcW w:w="5240" w:type="dxa"/>
            <w:tcBorders>
              <w:top w:val="single" w:sz="4" w:space="0" w:color="auto"/>
              <w:left w:val="single" w:sz="4" w:space="0" w:color="auto"/>
              <w:bottom w:val="single" w:sz="4" w:space="0" w:color="auto"/>
              <w:right w:val="single" w:sz="4" w:space="0" w:color="auto"/>
            </w:tcBorders>
            <w:vAlign w:val="center"/>
          </w:tcPr>
          <w:p w14:paraId="0D058D2E" w14:textId="77777777" w:rsidR="007E60C9" w:rsidRPr="000E0405" w:rsidRDefault="007E60C9" w:rsidP="009F1A5E">
            <w:pPr>
              <w:keepNext/>
              <w:keepLines/>
              <w:spacing w:after="0"/>
              <w:rPr>
                <w:rFonts w:eastAsia="Times New Roman"/>
              </w:rPr>
            </w:pPr>
            <w:r w:rsidRPr="000E0405">
              <w:rPr>
                <w:rFonts w:eastAsia="Times New Roman"/>
              </w:rPr>
              <w:t>Shown in</w:t>
            </w:r>
            <w:r w:rsidRPr="000E0405">
              <w:t xml:space="preserve"> </w:t>
            </w:r>
            <w:r w:rsidRPr="000E0405">
              <w:rPr>
                <w:rFonts w:eastAsia="Times New Roman"/>
              </w:rPr>
              <w:t>Table B.1.11.1-2</w:t>
            </w:r>
          </w:p>
        </w:tc>
      </w:tr>
      <w:tr w:rsidR="00361D7F" w:rsidRPr="000E0405" w14:paraId="6C418ADB"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vAlign w:val="center"/>
          </w:tcPr>
          <w:p w14:paraId="5F1D2844" w14:textId="77777777" w:rsidR="007E60C9" w:rsidRPr="000E0405" w:rsidRDefault="007E60C9" w:rsidP="009F1A5E">
            <w:pPr>
              <w:keepNext/>
              <w:keepLines/>
              <w:spacing w:after="0"/>
              <w:rPr>
                <w:rFonts w:eastAsia="Times New Roman"/>
              </w:rPr>
            </w:pPr>
            <w:r w:rsidRPr="000E0405">
              <w:rPr>
                <w:rFonts w:eastAsia="Times New Roman"/>
              </w:rPr>
              <w:t>Room height</w:t>
            </w:r>
          </w:p>
        </w:tc>
        <w:tc>
          <w:tcPr>
            <w:tcW w:w="5240" w:type="dxa"/>
            <w:tcBorders>
              <w:top w:val="single" w:sz="4" w:space="0" w:color="auto"/>
              <w:left w:val="single" w:sz="4" w:space="0" w:color="auto"/>
              <w:bottom w:val="single" w:sz="4" w:space="0" w:color="auto"/>
              <w:right w:val="single" w:sz="4" w:space="0" w:color="auto"/>
            </w:tcBorders>
            <w:vAlign w:val="center"/>
          </w:tcPr>
          <w:p w14:paraId="7C9E9EDD" w14:textId="77777777" w:rsidR="007E60C9" w:rsidRPr="000E0405" w:rsidRDefault="007E60C9" w:rsidP="009F1A5E">
            <w:pPr>
              <w:keepNext/>
              <w:keepLines/>
              <w:spacing w:after="0"/>
              <w:rPr>
                <w:rFonts w:eastAsia="Times New Roman"/>
              </w:rPr>
            </w:pPr>
            <w:r w:rsidRPr="000E0405">
              <w:rPr>
                <w:rFonts w:eastAsia="Times New Roman"/>
              </w:rPr>
              <w:t>10 m</w:t>
            </w:r>
          </w:p>
        </w:tc>
      </w:tr>
      <w:tr w:rsidR="00361D7F" w:rsidRPr="000E0405" w14:paraId="4A56FB26"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vAlign w:val="center"/>
          </w:tcPr>
          <w:p w14:paraId="2978D617" w14:textId="77777777" w:rsidR="007E60C9" w:rsidRPr="000E0405" w:rsidRDefault="007E60C9" w:rsidP="009F1A5E">
            <w:pPr>
              <w:keepNext/>
              <w:keepLines/>
              <w:spacing w:after="0"/>
              <w:rPr>
                <w:rFonts w:eastAsia="Times New Roman"/>
              </w:rPr>
            </w:pPr>
            <w:r w:rsidRPr="000E0405">
              <w:rPr>
                <w:rFonts w:eastAsia="Times New Roman"/>
              </w:rPr>
              <w:t>Number of floors</w:t>
            </w:r>
          </w:p>
        </w:tc>
        <w:tc>
          <w:tcPr>
            <w:tcW w:w="5240" w:type="dxa"/>
            <w:tcBorders>
              <w:top w:val="single" w:sz="4" w:space="0" w:color="auto"/>
              <w:left w:val="single" w:sz="4" w:space="0" w:color="auto"/>
              <w:bottom w:val="single" w:sz="4" w:space="0" w:color="auto"/>
              <w:right w:val="single" w:sz="4" w:space="0" w:color="auto"/>
            </w:tcBorders>
          </w:tcPr>
          <w:p w14:paraId="1BBA04CD" w14:textId="77777777" w:rsidR="007E60C9" w:rsidRPr="000E0405" w:rsidRDefault="007E60C9" w:rsidP="009F1A5E">
            <w:pPr>
              <w:keepNext/>
              <w:keepLines/>
              <w:spacing w:after="0"/>
              <w:rPr>
                <w:rFonts w:eastAsia="Times New Roman"/>
              </w:rPr>
            </w:pPr>
            <w:r w:rsidRPr="000E0405">
              <w:rPr>
                <w:rFonts w:eastAsia="Times New Roman"/>
              </w:rPr>
              <w:t>1</w:t>
            </w:r>
          </w:p>
        </w:tc>
      </w:tr>
      <w:tr w:rsidR="00361D7F" w:rsidRPr="000E0405" w14:paraId="6B4D4C07"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tcPr>
          <w:p w14:paraId="05EDB002" w14:textId="77777777" w:rsidR="007E60C9" w:rsidRPr="000E0405" w:rsidRDefault="007E60C9" w:rsidP="009F1A5E">
            <w:pPr>
              <w:keepNext/>
              <w:keepLines/>
              <w:spacing w:after="0"/>
              <w:rPr>
                <w:rFonts w:eastAsia="Times New Roman"/>
              </w:rPr>
            </w:pPr>
            <w:r w:rsidRPr="000E0405">
              <w:rPr>
                <w:rFonts w:eastAsia="Times New Roman"/>
              </w:rPr>
              <w:t xml:space="preserve">Clutter parameters: {density </w:t>
            </w:r>
            <w:r w:rsidRPr="000E0405">
              <w:rPr>
                <w:rFonts w:eastAsia="Times New Roman"/>
              </w:rPr>
              <w:fldChar w:fldCharType="begin"/>
            </w:r>
            <w:r w:rsidRPr="000E0405">
              <w:rPr>
                <w:rFonts w:eastAsia="Times New Roman"/>
              </w:rPr>
              <w:instrText xml:space="preserve"> QUOTE </w:instrText>
            </w:r>
            <w:r w:rsidRPr="000E0405">
              <w:rPr>
                <w:rFonts w:eastAsia="Times New Roman"/>
                <w:noProof/>
                <w:lang w:val="de-DE" w:eastAsia="de-DE"/>
              </w:rPr>
              <w:drawing>
                <wp:inline distT="0" distB="0" distL="0" distR="0" wp14:anchorId="53407C5E" wp14:editId="6BEFF5EA">
                  <wp:extent cx="50800" cy="13525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363820232" name="Picture 1363820232"/>
                          <pic:cNvPicPr/>
                        </pic:nvPicPr>
                        <pic:blipFill>
                          <a:blip r:embed="rId19">
                            <a:extLst>
                              <a:ext uri="{28A0092B-C50C-407E-A947-70E740481C1C}">
                                <a14:useLocalDpi xmlns:a14="http://schemas.microsoft.com/office/drawing/2010/main" val="0"/>
                              </a:ext>
                            </a:extLst>
                          </a:blip>
                          <a:stretch>
                            <a:fillRect/>
                          </a:stretch>
                        </pic:blipFill>
                        <pic:spPr>
                          <a:xfrm>
                            <a:off x="0" y="0"/>
                            <a:ext cx="50800" cy="135255"/>
                          </a:xfrm>
                          <a:prstGeom prst="rect">
                            <a:avLst/>
                          </a:prstGeom>
                        </pic:spPr>
                      </pic:pic>
                    </a:graphicData>
                  </a:graphic>
                </wp:inline>
              </w:drawing>
            </w:r>
            <w:r w:rsidRPr="000E0405">
              <w:rPr>
                <w:rFonts w:eastAsia="Times New Roman"/>
              </w:rPr>
              <w:instrText xml:space="preserve"> </w:instrText>
            </w:r>
            <w:r w:rsidRPr="000E0405">
              <w:rPr>
                <w:rFonts w:eastAsia="Times New Roman"/>
              </w:rPr>
              <w:fldChar w:fldCharType="separate"/>
            </w:r>
            <w:r w:rsidRPr="000E0405">
              <w:rPr>
                <w:rFonts w:eastAsia="Times New Roman"/>
                <w:noProof/>
                <w:lang w:val="de-DE" w:eastAsia="de-DE"/>
              </w:rPr>
              <w:drawing>
                <wp:inline distT="0" distB="0" distL="0" distR="0" wp14:anchorId="6FBA150E" wp14:editId="50C6AE73">
                  <wp:extent cx="50800" cy="13525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1363820232" name="Picture 1363820232"/>
                          <pic:cNvPicPr/>
                        </pic:nvPicPr>
                        <pic:blipFill>
                          <a:blip r:embed="rId19">
                            <a:extLst>
                              <a:ext uri="{28A0092B-C50C-407E-A947-70E740481C1C}">
                                <a14:useLocalDpi xmlns:a14="http://schemas.microsoft.com/office/drawing/2010/main" val="0"/>
                              </a:ext>
                            </a:extLst>
                          </a:blip>
                          <a:stretch>
                            <a:fillRect/>
                          </a:stretch>
                        </pic:blipFill>
                        <pic:spPr>
                          <a:xfrm>
                            <a:off x="0" y="0"/>
                            <a:ext cx="50800" cy="135255"/>
                          </a:xfrm>
                          <a:prstGeom prst="rect">
                            <a:avLst/>
                          </a:prstGeom>
                        </pic:spPr>
                      </pic:pic>
                    </a:graphicData>
                  </a:graphic>
                </wp:inline>
              </w:drawing>
            </w:r>
            <w:r w:rsidRPr="000E0405">
              <w:rPr>
                <w:rFonts w:eastAsia="Times New Roman"/>
              </w:rPr>
              <w:fldChar w:fldCharType="end"/>
            </w:r>
            <w:r w:rsidRPr="000E0405">
              <w:rPr>
                <w:rFonts w:eastAsia="Times New Roman"/>
              </w:rPr>
              <w:t xml:space="preserve">, height </w:t>
            </w:r>
            <w:r w:rsidRPr="000E0405">
              <w:rPr>
                <w:rFonts w:eastAsia="Times New Roman"/>
              </w:rPr>
              <w:fldChar w:fldCharType="begin"/>
            </w:r>
            <w:r w:rsidRPr="000E0405">
              <w:rPr>
                <w:rFonts w:eastAsia="Times New Roman"/>
              </w:rPr>
              <w:instrText xml:space="preserve"> QUOTE </w:instrText>
            </w:r>
            <w:r w:rsidRPr="000E0405">
              <w:rPr>
                <w:rFonts w:eastAsia="Times New Roman"/>
                <w:noProof/>
                <w:lang w:val="de-DE" w:eastAsia="de-DE"/>
              </w:rPr>
              <w:drawing>
                <wp:inline distT="0" distB="0" distL="0" distR="0" wp14:anchorId="711F4F0F" wp14:editId="5928F81F">
                  <wp:extent cx="118745" cy="13525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608640901" name="Picture 1608640901"/>
                          <pic:cNvPicPr/>
                        </pic:nvPicPr>
                        <pic:blipFill>
                          <a:blip r:embed="rId20">
                            <a:extLst>
                              <a:ext uri="{28A0092B-C50C-407E-A947-70E740481C1C}">
                                <a14:useLocalDpi xmlns:a14="http://schemas.microsoft.com/office/drawing/2010/main" val="0"/>
                              </a:ext>
                            </a:extLst>
                          </a:blip>
                          <a:stretch>
                            <a:fillRect/>
                          </a:stretch>
                        </pic:blipFill>
                        <pic:spPr>
                          <a:xfrm>
                            <a:off x="0" y="0"/>
                            <a:ext cx="118745" cy="135255"/>
                          </a:xfrm>
                          <a:prstGeom prst="rect">
                            <a:avLst/>
                          </a:prstGeom>
                        </pic:spPr>
                      </pic:pic>
                    </a:graphicData>
                  </a:graphic>
                </wp:inline>
              </w:drawing>
            </w:r>
            <w:r w:rsidRPr="000E0405">
              <w:rPr>
                <w:rFonts w:eastAsia="Times New Roman"/>
              </w:rPr>
              <w:instrText xml:space="preserve"> </w:instrText>
            </w:r>
            <w:r w:rsidRPr="000E0405">
              <w:rPr>
                <w:rFonts w:eastAsia="Times New Roman"/>
              </w:rPr>
              <w:fldChar w:fldCharType="separate"/>
            </w:r>
            <w:r w:rsidRPr="000E0405">
              <w:rPr>
                <w:rFonts w:eastAsia="Times New Roman"/>
                <w:noProof/>
                <w:lang w:val="de-DE" w:eastAsia="de-DE"/>
              </w:rPr>
              <w:drawing>
                <wp:inline distT="0" distB="0" distL="0" distR="0" wp14:anchorId="13C398E7" wp14:editId="51CD8F03">
                  <wp:extent cx="118745" cy="135255"/>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1608640901" name="Picture 1608640901"/>
                          <pic:cNvPicPr/>
                        </pic:nvPicPr>
                        <pic:blipFill>
                          <a:blip r:embed="rId20">
                            <a:extLst>
                              <a:ext uri="{28A0092B-C50C-407E-A947-70E740481C1C}">
                                <a14:useLocalDpi xmlns:a14="http://schemas.microsoft.com/office/drawing/2010/main" val="0"/>
                              </a:ext>
                            </a:extLst>
                          </a:blip>
                          <a:stretch>
                            <a:fillRect/>
                          </a:stretch>
                        </pic:blipFill>
                        <pic:spPr>
                          <a:xfrm>
                            <a:off x="0" y="0"/>
                            <a:ext cx="118745" cy="135255"/>
                          </a:xfrm>
                          <a:prstGeom prst="rect">
                            <a:avLst/>
                          </a:prstGeom>
                        </pic:spPr>
                      </pic:pic>
                    </a:graphicData>
                  </a:graphic>
                </wp:inline>
              </w:drawing>
            </w:r>
            <w:r w:rsidRPr="000E0405">
              <w:rPr>
                <w:rFonts w:eastAsia="Times New Roman"/>
              </w:rPr>
              <w:fldChar w:fldCharType="end"/>
            </w:r>
            <w:r w:rsidRPr="000E0405">
              <w:rPr>
                <w:rFonts w:eastAsia="Times New Roman"/>
              </w:rPr>
              <w:t xml:space="preserve">,size </w:t>
            </w:r>
            <w:r w:rsidRPr="000E0405">
              <w:rPr>
                <w:rFonts w:eastAsia="Times New Roman"/>
              </w:rPr>
              <w:fldChar w:fldCharType="begin"/>
            </w:r>
            <w:r w:rsidRPr="000E0405">
              <w:rPr>
                <w:rFonts w:eastAsia="Times New Roman"/>
              </w:rPr>
              <w:instrText xml:space="preserve"> QUOTE </w:instrText>
            </w:r>
            <w:r w:rsidRPr="000E0405">
              <w:rPr>
                <w:rFonts w:eastAsia="Times New Roman"/>
                <w:noProof/>
                <w:lang w:val="de-DE" w:eastAsia="de-DE"/>
              </w:rPr>
              <w:drawing>
                <wp:inline distT="0" distB="0" distL="0" distR="0" wp14:anchorId="55F44FAA" wp14:editId="18A103FA">
                  <wp:extent cx="355600" cy="13525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988875139" name="Picture 988875139"/>
                          <pic:cNvPicPr/>
                        </pic:nvPicPr>
                        <pic:blipFill>
                          <a:blip r:embed="rId21">
                            <a:extLst>
                              <a:ext uri="{28A0092B-C50C-407E-A947-70E740481C1C}">
                                <a14:useLocalDpi xmlns:a14="http://schemas.microsoft.com/office/drawing/2010/main" val="0"/>
                              </a:ext>
                            </a:extLst>
                          </a:blip>
                          <a:stretch>
                            <a:fillRect/>
                          </a:stretch>
                        </pic:blipFill>
                        <pic:spPr>
                          <a:xfrm>
                            <a:off x="0" y="0"/>
                            <a:ext cx="355600" cy="135255"/>
                          </a:xfrm>
                          <a:prstGeom prst="rect">
                            <a:avLst/>
                          </a:prstGeom>
                        </pic:spPr>
                      </pic:pic>
                    </a:graphicData>
                  </a:graphic>
                </wp:inline>
              </w:drawing>
            </w:r>
            <w:r w:rsidRPr="000E0405">
              <w:rPr>
                <w:rFonts w:eastAsia="Times New Roman"/>
              </w:rPr>
              <w:instrText xml:space="preserve"> </w:instrText>
            </w:r>
            <w:r w:rsidRPr="000E0405">
              <w:rPr>
                <w:rFonts w:eastAsia="Times New Roman"/>
              </w:rPr>
              <w:fldChar w:fldCharType="separate"/>
            </w:r>
            <w:r w:rsidRPr="000E0405">
              <w:rPr>
                <w:rFonts w:eastAsia="Times New Roman"/>
                <w:noProof/>
                <w:lang w:val="de-DE" w:eastAsia="de-DE"/>
              </w:rPr>
              <w:drawing>
                <wp:inline distT="0" distB="0" distL="0" distR="0" wp14:anchorId="742251C7" wp14:editId="63A835D4">
                  <wp:extent cx="355600" cy="13525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988875139" name="Picture 988875139"/>
                          <pic:cNvPicPr/>
                        </pic:nvPicPr>
                        <pic:blipFill>
                          <a:blip r:embed="rId21">
                            <a:extLst>
                              <a:ext uri="{28A0092B-C50C-407E-A947-70E740481C1C}">
                                <a14:useLocalDpi xmlns:a14="http://schemas.microsoft.com/office/drawing/2010/main" val="0"/>
                              </a:ext>
                            </a:extLst>
                          </a:blip>
                          <a:stretch>
                            <a:fillRect/>
                          </a:stretch>
                        </pic:blipFill>
                        <pic:spPr>
                          <a:xfrm>
                            <a:off x="0" y="0"/>
                            <a:ext cx="355600" cy="135255"/>
                          </a:xfrm>
                          <a:prstGeom prst="rect">
                            <a:avLst/>
                          </a:prstGeom>
                        </pic:spPr>
                      </pic:pic>
                    </a:graphicData>
                  </a:graphic>
                </wp:inline>
              </w:drawing>
            </w:r>
            <w:r w:rsidRPr="000E0405">
              <w:rPr>
                <w:rFonts w:eastAsia="Times New Roman"/>
              </w:rPr>
              <w:fldChar w:fldCharType="end"/>
            </w:r>
            <w:r w:rsidRPr="000E0405">
              <w:rPr>
                <w:rFonts w:eastAsia="Times New Roman"/>
              </w:rPr>
              <w:t>}</w:t>
            </w:r>
          </w:p>
        </w:tc>
        <w:tc>
          <w:tcPr>
            <w:tcW w:w="5240" w:type="dxa"/>
            <w:tcBorders>
              <w:top w:val="single" w:sz="4" w:space="0" w:color="auto"/>
              <w:left w:val="single" w:sz="4" w:space="0" w:color="auto"/>
              <w:bottom w:val="single" w:sz="4" w:space="0" w:color="auto"/>
              <w:right w:val="single" w:sz="4" w:space="0" w:color="auto"/>
            </w:tcBorders>
          </w:tcPr>
          <w:p w14:paraId="0A85EFFB" w14:textId="1B9594BE" w:rsidR="007E60C9" w:rsidRPr="000E0405" w:rsidRDefault="007A47CD" w:rsidP="007A47CD">
            <w:pPr>
              <w:spacing w:after="0"/>
            </w:pPr>
            <w:r>
              <w:t>1)</w:t>
            </w:r>
            <w:r>
              <w:rPr>
                <w:lang w:val="en-US" w:eastAsia="zh-CN"/>
              </w:rPr>
              <w:tab/>
            </w:r>
            <w:r w:rsidR="007E60C9" w:rsidRPr="000E0405">
              <w:t>InF-SH - {20%, 2m, 10m}</w:t>
            </w:r>
          </w:p>
          <w:p w14:paraId="4F542CF3" w14:textId="347FAB74" w:rsidR="007E60C9" w:rsidRPr="000E0405" w:rsidRDefault="007A47CD" w:rsidP="007A47CD">
            <w:pPr>
              <w:spacing w:after="0"/>
            </w:pPr>
            <w:r>
              <w:t>2</w:t>
            </w:r>
            <w:r>
              <w:t>)</w:t>
            </w:r>
            <w:r>
              <w:rPr>
                <w:lang w:val="en-US" w:eastAsia="zh-CN"/>
              </w:rPr>
              <w:tab/>
            </w:r>
            <w:r w:rsidR="007E60C9" w:rsidRPr="000E0405">
              <w:t>InF-DH - {40%, 2m, 2m}</w:t>
            </w:r>
          </w:p>
        </w:tc>
      </w:tr>
      <w:tr w:rsidR="00361D7F" w:rsidRPr="000E0405" w14:paraId="15E99C4D"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tcPr>
          <w:p w14:paraId="0F6A9C03" w14:textId="77777777" w:rsidR="007E60C9" w:rsidRPr="000E0405" w:rsidRDefault="007E60C9" w:rsidP="009F1A5E">
            <w:pPr>
              <w:keepNext/>
              <w:keepLines/>
              <w:spacing w:after="0"/>
              <w:rPr>
                <w:rFonts w:eastAsia="Times New Roman"/>
              </w:rPr>
            </w:pPr>
            <w:r w:rsidRPr="000E0405">
              <w:rPr>
                <w:rFonts w:eastAsia="Times New Roman"/>
              </w:rPr>
              <w:t>Synchronization error between anchor UEs</w:t>
            </w:r>
          </w:p>
        </w:tc>
        <w:tc>
          <w:tcPr>
            <w:tcW w:w="5240" w:type="dxa"/>
            <w:tcBorders>
              <w:top w:val="single" w:sz="4" w:space="0" w:color="auto"/>
              <w:left w:val="single" w:sz="4" w:space="0" w:color="auto"/>
              <w:bottom w:val="single" w:sz="4" w:space="0" w:color="auto"/>
              <w:right w:val="single" w:sz="4" w:space="0" w:color="auto"/>
            </w:tcBorders>
          </w:tcPr>
          <w:p w14:paraId="07EFCF1F" w14:textId="77777777" w:rsidR="007E60C9" w:rsidRPr="000E0405" w:rsidRDefault="007E60C9" w:rsidP="009F1A5E">
            <w:pPr>
              <w:keepNext/>
              <w:keepLines/>
              <w:spacing w:after="0"/>
              <w:rPr>
                <w:rFonts w:eastAsia="Times New Roman"/>
              </w:rPr>
            </w:pPr>
            <w:r w:rsidRPr="000E0405">
              <w:rPr>
                <w:rFonts w:eastAsia="Times New Roman"/>
              </w:rPr>
              <w:t>0 ns</w:t>
            </w:r>
          </w:p>
        </w:tc>
      </w:tr>
      <w:tr w:rsidR="00361D7F" w:rsidRPr="000E0405" w14:paraId="1A90DB1B" w14:textId="77777777" w:rsidTr="007E60C9">
        <w:trPr>
          <w:jc w:val="center"/>
        </w:trPr>
        <w:tc>
          <w:tcPr>
            <w:tcW w:w="2982" w:type="dxa"/>
            <w:tcBorders>
              <w:top w:val="single" w:sz="4" w:space="0" w:color="auto"/>
              <w:left w:val="single" w:sz="4" w:space="0" w:color="auto"/>
              <w:bottom w:val="single" w:sz="4" w:space="0" w:color="auto"/>
              <w:right w:val="single" w:sz="4" w:space="0" w:color="auto"/>
            </w:tcBorders>
            <w:shd w:val="clear" w:color="auto" w:fill="4F5051"/>
          </w:tcPr>
          <w:p w14:paraId="3E1DE6C0" w14:textId="77777777" w:rsidR="007E60C9" w:rsidRPr="000E0405" w:rsidRDefault="007E60C9" w:rsidP="009F1A5E">
            <w:pPr>
              <w:keepNext/>
              <w:keepLines/>
              <w:spacing w:after="0"/>
              <w:jc w:val="center"/>
              <w:rPr>
                <w:rFonts w:eastAsia="Times New Roman"/>
                <w:b/>
                <w:lang w:eastAsia="zh-CN"/>
              </w:rPr>
            </w:pPr>
            <w:r w:rsidRPr="000E0405">
              <w:rPr>
                <w:rFonts w:eastAsia="Times New Roman"/>
                <w:b/>
                <w:lang w:eastAsia="zh-CN"/>
              </w:rPr>
              <w:t xml:space="preserve">Target UE model parameters </w:t>
            </w:r>
          </w:p>
        </w:tc>
        <w:tc>
          <w:tcPr>
            <w:tcW w:w="5240" w:type="dxa"/>
            <w:tcBorders>
              <w:top w:val="single" w:sz="4" w:space="0" w:color="auto"/>
              <w:left w:val="single" w:sz="4" w:space="0" w:color="auto"/>
              <w:bottom w:val="single" w:sz="4" w:space="0" w:color="auto"/>
              <w:right w:val="single" w:sz="4" w:space="0" w:color="auto"/>
            </w:tcBorders>
            <w:shd w:val="clear" w:color="auto" w:fill="4F5051"/>
          </w:tcPr>
          <w:p w14:paraId="1C2A371C" w14:textId="77777777" w:rsidR="007E60C9" w:rsidRPr="000E0405" w:rsidRDefault="007E60C9" w:rsidP="009F1A5E">
            <w:pPr>
              <w:keepNext/>
              <w:keepLines/>
              <w:spacing w:after="0"/>
              <w:jc w:val="center"/>
              <w:rPr>
                <w:rFonts w:eastAsia="Times New Roman"/>
                <w:b/>
                <w:lang w:eastAsia="zh-CN"/>
              </w:rPr>
            </w:pPr>
          </w:p>
        </w:tc>
      </w:tr>
      <w:tr w:rsidR="00361D7F" w:rsidRPr="000E0405" w14:paraId="07461FD7"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vAlign w:val="center"/>
          </w:tcPr>
          <w:p w14:paraId="42325B8C" w14:textId="77777777" w:rsidR="007E60C9" w:rsidRPr="000E0405" w:rsidRDefault="007E60C9" w:rsidP="009F1A5E">
            <w:pPr>
              <w:keepNext/>
              <w:keepLines/>
              <w:spacing w:after="0"/>
              <w:rPr>
                <w:rFonts w:eastAsia="Times New Roman"/>
              </w:rPr>
            </w:pPr>
            <w:r w:rsidRPr="000E0405">
              <w:rPr>
                <w:rFonts w:eastAsia="Times New Roman"/>
              </w:rPr>
              <w:t>UE noise figure, dB</w:t>
            </w:r>
          </w:p>
        </w:tc>
        <w:tc>
          <w:tcPr>
            <w:tcW w:w="5240" w:type="dxa"/>
            <w:tcBorders>
              <w:top w:val="single" w:sz="4" w:space="0" w:color="auto"/>
              <w:left w:val="single" w:sz="4" w:space="0" w:color="auto"/>
              <w:bottom w:val="single" w:sz="4" w:space="0" w:color="auto"/>
              <w:right w:val="single" w:sz="4" w:space="0" w:color="auto"/>
            </w:tcBorders>
            <w:vAlign w:val="center"/>
          </w:tcPr>
          <w:p w14:paraId="20EEE14E" w14:textId="77777777" w:rsidR="007E60C9" w:rsidRPr="000E0405" w:rsidRDefault="007E60C9" w:rsidP="009F1A5E">
            <w:pPr>
              <w:keepNext/>
              <w:keepLines/>
              <w:spacing w:after="0"/>
              <w:rPr>
                <w:rFonts w:eastAsia="Times New Roman"/>
              </w:rPr>
            </w:pPr>
            <w:r w:rsidRPr="000E0405">
              <w:rPr>
                <w:rFonts w:eastAsia="Times New Roman"/>
              </w:rPr>
              <w:t xml:space="preserve">9dB </w:t>
            </w:r>
          </w:p>
        </w:tc>
      </w:tr>
      <w:tr w:rsidR="00361D7F" w:rsidRPr="000E0405" w14:paraId="64BE4D06"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vAlign w:val="center"/>
          </w:tcPr>
          <w:p w14:paraId="28403EEB" w14:textId="77777777" w:rsidR="007E60C9" w:rsidRPr="000E0405" w:rsidRDefault="007E60C9" w:rsidP="009F1A5E">
            <w:pPr>
              <w:keepNext/>
              <w:keepLines/>
              <w:spacing w:after="0"/>
              <w:rPr>
                <w:rFonts w:eastAsia="Times New Roman"/>
              </w:rPr>
            </w:pPr>
            <w:r w:rsidRPr="000E0405">
              <w:rPr>
                <w:rFonts w:eastAsia="Times New Roman"/>
              </w:rPr>
              <w:t>UE antenna configuration</w:t>
            </w:r>
          </w:p>
        </w:tc>
        <w:tc>
          <w:tcPr>
            <w:tcW w:w="5240" w:type="dxa"/>
            <w:tcBorders>
              <w:top w:val="single" w:sz="4" w:space="0" w:color="auto"/>
              <w:left w:val="single" w:sz="4" w:space="0" w:color="auto"/>
              <w:bottom w:val="single" w:sz="4" w:space="0" w:color="auto"/>
              <w:right w:val="single" w:sz="4" w:space="0" w:color="auto"/>
            </w:tcBorders>
            <w:vAlign w:val="center"/>
          </w:tcPr>
          <w:p w14:paraId="43BA7F9C" w14:textId="77777777" w:rsidR="007E60C9" w:rsidRPr="000E0405" w:rsidRDefault="007E60C9" w:rsidP="009F1A5E">
            <w:pPr>
              <w:keepNext/>
              <w:keepLines/>
              <w:spacing w:after="0"/>
              <w:rPr>
                <w:rFonts w:eastAsia="Times New Roman"/>
              </w:rPr>
            </w:pPr>
            <w:r w:rsidRPr="000E0405">
              <w:rPr>
                <w:rFonts w:eastAsia="Times New Roman"/>
              </w:rPr>
              <w:t>Mg = 1, Ng = 1, P = 2, dH = 0.5λ,</w:t>
            </w:r>
            <w:r w:rsidRPr="000E0405">
              <w:rPr>
                <w:rFonts w:eastAsia="Times New Roman"/>
              </w:rPr>
              <w:br/>
              <w:t>(M, N, P, Mg, Ng) = (1, 2, 2, 1, 1)</w:t>
            </w:r>
          </w:p>
        </w:tc>
      </w:tr>
      <w:tr w:rsidR="00361D7F" w:rsidRPr="000E0405" w14:paraId="68577A9F"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tcPr>
          <w:p w14:paraId="739DD8B6" w14:textId="77777777" w:rsidR="007E60C9" w:rsidRPr="000E0405" w:rsidRDefault="007E60C9" w:rsidP="009F1A5E">
            <w:pPr>
              <w:keepNext/>
              <w:keepLines/>
              <w:spacing w:after="0"/>
              <w:rPr>
                <w:rFonts w:eastAsia="Times New Roman"/>
              </w:rPr>
            </w:pPr>
            <w:r w:rsidRPr="000E0405">
              <w:rPr>
                <w:rFonts w:eastAsia="Times New Roman"/>
              </w:rPr>
              <w:t xml:space="preserve">UE antenna radiation pattern </w:t>
            </w:r>
          </w:p>
        </w:tc>
        <w:tc>
          <w:tcPr>
            <w:tcW w:w="5240" w:type="dxa"/>
            <w:tcBorders>
              <w:top w:val="single" w:sz="4" w:space="0" w:color="auto"/>
              <w:left w:val="single" w:sz="4" w:space="0" w:color="auto"/>
              <w:bottom w:val="single" w:sz="4" w:space="0" w:color="auto"/>
              <w:right w:val="single" w:sz="4" w:space="0" w:color="auto"/>
            </w:tcBorders>
          </w:tcPr>
          <w:p w14:paraId="098FAFC9" w14:textId="77777777" w:rsidR="007E60C9" w:rsidRPr="000E0405" w:rsidRDefault="007E60C9" w:rsidP="009F1A5E">
            <w:pPr>
              <w:keepNext/>
              <w:keepLines/>
              <w:spacing w:after="0"/>
              <w:rPr>
                <w:rFonts w:eastAsia="Times New Roman"/>
              </w:rPr>
            </w:pPr>
            <w:r w:rsidRPr="000E0405">
              <w:rPr>
                <w:rFonts w:eastAsia="Times New Roman"/>
              </w:rPr>
              <w:t>Omni, 0dBi</w:t>
            </w:r>
          </w:p>
        </w:tc>
      </w:tr>
      <w:tr w:rsidR="00361D7F" w:rsidRPr="000E0405" w14:paraId="64EAC855"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vAlign w:val="center"/>
          </w:tcPr>
          <w:p w14:paraId="7F082656" w14:textId="77777777" w:rsidR="007E60C9" w:rsidRPr="000E0405" w:rsidRDefault="007E60C9" w:rsidP="009F1A5E">
            <w:pPr>
              <w:keepNext/>
              <w:keepLines/>
              <w:spacing w:after="0"/>
              <w:rPr>
                <w:rFonts w:eastAsia="Times New Roman"/>
              </w:rPr>
            </w:pPr>
            <w:r w:rsidRPr="000E0405">
              <w:rPr>
                <w:rFonts w:eastAsia="Times New Roman"/>
              </w:rPr>
              <w:t>UE horizontal drop procedure</w:t>
            </w:r>
          </w:p>
        </w:tc>
        <w:tc>
          <w:tcPr>
            <w:tcW w:w="5240" w:type="dxa"/>
            <w:tcBorders>
              <w:top w:val="single" w:sz="4" w:space="0" w:color="auto"/>
              <w:left w:val="single" w:sz="4" w:space="0" w:color="auto"/>
              <w:bottom w:val="single" w:sz="4" w:space="0" w:color="auto"/>
              <w:right w:val="single" w:sz="4" w:space="0" w:color="auto"/>
            </w:tcBorders>
          </w:tcPr>
          <w:p w14:paraId="76B3A5C1" w14:textId="77777777" w:rsidR="007E60C9" w:rsidRPr="000E0405" w:rsidRDefault="007E60C9" w:rsidP="009F1A5E">
            <w:pPr>
              <w:keepNext/>
              <w:keepLines/>
              <w:spacing w:after="0"/>
              <w:rPr>
                <w:rFonts w:eastAsia="Times New Roman"/>
              </w:rPr>
            </w:pPr>
            <w:r w:rsidRPr="000E0405">
              <w:rPr>
                <w:rFonts w:eastAsia="Times New Roman"/>
              </w:rPr>
              <w:t>Uniformly distributed covering entire factory floor</w:t>
            </w:r>
          </w:p>
        </w:tc>
      </w:tr>
      <w:tr w:rsidR="00361D7F" w:rsidRPr="000E0405" w14:paraId="543C874C"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vAlign w:val="center"/>
          </w:tcPr>
          <w:p w14:paraId="1E146263" w14:textId="77777777" w:rsidR="007E60C9" w:rsidRPr="000E0405" w:rsidRDefault="007E60C9" w:rsidP="009F1A5E">
            <w:pPr>
              <w:keepNext/>
              <w:keepLines/>
              <w:spacing w:after="0"/>
              <w:rPr>
                <w:rFonts w:eastAsia="Times New Roman"/>
              </w:rPr>
            </w:pPr>
            <w:r w:rsidRPr="000E0405">
              <w:rPr>
                <w:rFonts w:eastAsia="Times New Roman"/>
              </w:rPr>
              <w:t>UE antenna height</w:t>
            </w:r>
          </w:p>
        </w:tc>
        <w:tc>
          <w:tcPr>
            <w:tcW w:w="5240" w:type="dxa"/>
            <w:tcBorders>
              <w:top w:val="single" w:sz="4" w:space="0" w:color="auto"/>
              <w:left w:val="single" w:sz="4" w:space="0" w:color="auto"/>
              <w:bottom w:val="single" w:sz="4" w:space="0" w:color="auto"/>
              <w:right w:val="single" w:sz="4" w:space="0" w:color="auto"/>
            </w:tcBorders>
          </w:tcPr>
          <w:p w14:paraId="0F0F2CF6" w14:textId="77777777" w:rsidR="007E60C9" w:rsidRPr="000E0405" w:rsidRDefault="007E60C9" w:rsidP="009F1A5E">
            <w:pPr>
              <w:keepNext/>
              <w:keepLines/>
              <w:spacing w:after="0"/>
              <w:rPr>
                <w:rFonts w:eastAsia="Times New Roman"/>
              </w:rPr>
            </w:pPr>
            <w:r w:rsidRPr="000E0405">
              <w:rPr>
                <w:rFonts w:eastAsia="Times New Roman"/>
              </w:rPr>
              <w:t>1.5 m</w:t>
            </w:r>
          </w:p>
        </w:tc>
      </w:tr>
      <w:tr w:rsidR="00361D7F" w:rsidRPr="000E0405" w14:paraId="0B5D8CD1" w14:textId="77777777" w:rsidTr="007E60C9">
        <w:trPr>
          <w:jc w:val="center"/>
        </w:trPr>
        <w:tc>
          <w:tcPr>
            <w:tcW w:w="2982" w:type="dxa"/>
            <w:tcBorders>
              <w:top w:val="single" w:sz="4" w:space="0" w:color="auto"/>
              <w:left w:val="single" w:sz="4" w:space="0" w:color="auto"/>
              <w:bottom w:val="single" w:sz="4" w:space="0" w:color="auto"/>
              <w:right w:val="single" w:sz="4" w:space="0" w:color="auto"/>
            </w:tcBorders>
            <w:shd w:val="clear" w:color="auto" w:fill="4F5051"/>
          </w:tcPr>
          <w:p w14:paraId="311F55B6" w14:textId="77777777" w:rsidR="007E60C9" w:rsidRPr="000E0405" w:rsidRDefault="007E60C9" w:rsidP="009F1A5E">
            <w:pPr>
              <w:keepNext/>
              <w:keepLines/>
              <w:spacing w:after="0"/>
              <w:jc w:val="center"/>
              <w:rPr>
                <w:rFonts w:eastAsia="Times New Roman"/>
                <w:b/>
                <w:lang w:eastAsia="zh-CN"/>
              </w:rPr>
            </w:pPr>
            <w:r w:rsidRPr="000E0405">
              <w:rPr>
                <w:rFonts w:eastAsia="Times New Roman"/>
                <w:b/>
                <w:lang w:eastAsia="zh-CN"/>
              </w:rPr>
              <w:t>Anchor UE model parameters</w:t>
            </w:r>
          </w:p>
        </w:tc>
        <w:tc>
          <w:tcPr>
            <w:tcW w:w="5240" w:type="dxa"/>
            <w:tcBorders>
              <w:top w:val="single" w:sz="4" w:space="0" w:color="auto"/>
              <w:left w:val="single" w:sz="4" w:space="0" w:color="auto"/>
              <w:bottom w:val="single" w:sz="4" w:space="0" w:color="auto"/>
              <w:right w:val="single" w:sz="4" w:space="0" w:color="auto"/>
            </w:tcBorders>
            <w:shd w:val="clear" w:color="auto" w:fill="4F5051"/>
            <w:vAlign w:val="center"/>
          </w:tcPr>
          <w:p w14:paraId="1A27FE90" w14:textId="77777777" w:rsidR="007E60C9" w:rsidRPr="000E0405" w:rsidRDefault="007E60C9" w:rsidP="009F1A5E">
            <w:pPr>
              <w:keepNext/>
              <w:keepLines/>
              <w:spacing w:after="0"/>
              <w:jc w:val="center"/>
              <w:rPr>
                <w:rFonts w:eastAsia="Times New Roman"/>
                <w:b/>
                <w:lang w:eastAsia="zh-CN"/>
              </w:rPr>
            </w:pPr>
          </w:p>
        </w:tc>
      </w:tr>
      <w:tr w:rsidR="00361D7F" w:rsidRPr="000E0405" w14:paraId="5064BDE9"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tcPr>
          <w:p w14:paraId="1EEFF1BD" w14:textId="77777777" w:rsidR="007E60C9" w:rsidRPr="000E0405" w:rsidRDefault="007E60C9" w:rsidP="009F1A5E">
            <w:pPr>
              <w:keepNext/>
              <w:keepLines/>
              <w:spacing w:after="0"/>
              <w:rPr>
                <w:rFonts w:eastAsia="Times New Roman"/>
              </w:rPr>
            </w:pPr>
            <w:r w:rsidRPr="000E0405">
              <w:rPr>
                <w:rFonts w:eastAsia="Times New Roman"/>
              </w:rPr>
              <w:t>Anchor UE TX power, dBm</w:t>
            </w:r>
          </w:p>
        </w:tc>
        <w:tc>
          <w:tcPr>
            <w:tcW w:w="5240" w:type="dxa"/>
            <w:tcBorders>
              <w:top w:val="single" w:sz="4" w:space="0" w:color="auto"/>
              <w:left w:val="single" w:sz="4" w:space="0" w:color="auto"/>
              <w:bottom w:val="single" w:sz="4" w:space="0" w:color="auto"/>
              <w:right w:val="single" w:sz="4" w:space="0" w:color="auto"/>
            </w:tcBorders>
          </w:tcPr>
          <w:p w14:paraId="7619A1E5" w14:textId="77777777" w:rsidR="007E60C9" w:rsidRPr="000E0405" w:rsidRDefault="007E60C9" w:rsidP="009F1A5E">
            <w:pPr>
              <w:keepNext/>
              <w:keepLines/>
              <w:spacing w:after="0"/>
              <w:rPr>
                <w:rFonts w:eastAsia="Times New Roman"/>
              </w:rPr>
            </w:pPr>
            <w:r w:rsidRPr="000E0405">
              <w:rPr>
                <w:rFonts w:eastAsia="Times New Roman"/>
              </w:rPr>
              <w:t>23dBm</w:t>
            </w:r>
          </w:p>
        </w:tc>
      </w:tr>
      <w:tr w:rsidR="00361D7F" w:rsidRPr="000E0405" w14:paraId="1B54A8DB"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tcPr>
          <w:p w14:paraId="43D666E4" w14:textId="77777777" w:rsidR="007E60C9" w:rsidRPr="000E0405" w:rsidRDefault="007E60C9" w:rsidP="009F1A5E">
            <w:pPr>
              <w:keepNext/>
              <w:keepLines/>
              <w:spacing w:after="0"/>
              <w:rPr>
                <w:rFonts w:eastAsia="Times New Roman"/>
              </w:rPr>
            </w:pPr>
            <w:r w:rsidRPr="000E0405">
              <w:rPr>
                <w:rFonts w:eastAsia="Times New Roman"/>
              </w:rPr>
              <w:t>Anchor UE antenna configuration</w:t>
            </w:r>
          </w:p>
        </w:tc>
        <w:tc>
          <w:tcPr>
            <w:tcW w:w="5240" w:type="dxa"/>
            <w:tcBorders>
              <w:top w:val="single" w:sz="4" w:space="0" w:color="auto"/>
              <w:left w:val="single" w:sz="4" w:space="0" w:color="auto"/>
              <w:bottom w:val="single" w:sz="4" w:space="0" w:color="auto"/>
              <w:right w:val="single" w:sz="4" w:space="0" w:color="auto"/>
            </w:tcBorders>
          </w:tcPr>
          <w:p w14:paraId="13360B1A" w14:textId="77777777" w:rsidR="007E60C9" w:rsidRPr="000E0405" w:rsidRDefault="007E60C9" w:rsidP="009F1A5E">
            <w:pPr>
              <w:keepNext/>
              <w:keepLines/>
              <w:spacing w:after="0"/>
              <w:rPr>
                <w:rFonts w:eastAsia="Times New Roman"/>
                <w:lang w:val="de-DE"/>
              </w:rPr>
            </w:pPr>
            <w:r w:rsidRPr="000E0405">
              <w:rPr>
                <w:rFonts w:eastAsia="Times New Roman"/>
                <w:lang w:val="de-DE"/>
              </w:rPr>
              <w:t>(M, N, P, Mg, Ng) = (1, 2, 2, 1, 1), dH=dV=0.5</w:t>
            </w:r>
            <w:r w:rsidRPr="000E0405">
              <w:rPr>
                <w:rFonts w:eastAsia="Times New Roman"/>
              </w:rPr>
              <w:t>λ</w:t>
            </w:r>
          </w:p>
        </w:tc>
      </w:tr>
      <w:tr w:rsidR="00361D7F" w:rsidRPr="000E0405" w14:paraId="26676109"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tcPr>
          <w:p w14:paraId="19DEAD2E" w14:textId="77777777" w:rsidR="007E60C9" w:rsidRPr="000E0405" w:rsidRDefault="007E60C9" w:rsidP="009F1A5E">
            <w:pPr>
              <w:keepNext/>
              <w:keepLines/>
              <w:spacing w:after="0"/>
              <w:rPr>
                <w:rFonts w:eastAsia="Times New Roman"/>
              </w:rPr>
            </w:pPr>
            <w:r w:rsidRPr="000E0405">
              <w:rPr>
                <w:rFonts w:eastAsia="Times New Roman"/>
              </w:rPr>
              <w:t>Anchor UE antenna radiation pattern</w:t>
            </w:r>
          </w:p>
        </w:tc>
        <w:tc>
          <w:tcPr>
            <w:tcW w:w="5240" w:type="dxa"/>
            <w:tcBorders>
              <w:top w:val="single" w:sz="4" w:space="0" w:color="auto"/>
              <w:left w:val="single" w:sz="4" w:space="0" w:color="auto"/>
              <w:bottom w:val="single" w:sz="4" w:space="0" w:color="auto"/>
              <w:right w:val="single" w:sz="4" w:space="0" w:color="auto"/>
            </w:tcBorders>
          </w:tcPr>
          <w:p w14:paraId="0EA68C77" w14:textId="77777777" w:rsidR="007E60C9" w:rsidRPr="000E0405" w:rsidRDefault="007E60C9" w:rsidP="009F1A5E">
            <w:pPr>
              <w:keepNext/>
              <w:keepLines/>
              <w:spacing w:after="0"/>
              <w:rPr>
                <w:rFonts w:eastAsia="Times New Roman"/>
              </w:rPr>
            </w:pPr>
            <w:r w:rsidRPr="000E0405">
              <w:rPr>
                <w:rFonts w:eastAsia="Times New Roman"/>
              </w:rPr>
              <w:t>Omni, 0dBi</w:t>
            </w:r>
          </w:p>
        </w:tc>
      </w:tr>
      <w:tr w:rsidR="007E60C9" w:rsidRPr="000E0405" w14:paraId="38992063" w14:textId="77777777" w:rsidTr="002318CE">
        <w:trPr>
          <w:jc w:val="center"/>
        </w:trPr>
        <w:tc>
          <w:tcPr>
            <w:tcW w:w="2982" w:type="dxa"/>
            <w:tcBorders>
              <w:top w:val="single" w:sz="4" w:space="0" w:color="auto"/>
              <w:left w:val="single" w:sz="4" w:space="0" w:color="auto"/>
              <w:bottom w:val="single" w:sz="4" w:space="0" w:color="auto"/>
              <w:right w:val="single" w:sz="4" w:space="0" w:color="auto"/>
            </w:tcBorders>
          </w:tcPr>
          <w:p w14:paraId="67026BC3" w14:textId="77777777" w:rsidR="007E60C9" w:rsidRPr="000E0405" w:rsidRDefault="007E60C9" w:rsidP="009F1A5E">
            <w:pPr>
              <w:keepNext/>
              <w:keepLines/>
              <w:spacing w:after="0"/>
              <w:rPr>
                <w:rFonts w:eastAsia="Times New Roman"/>
              </w:rPr>
            </w:pPr>
            <w:r w:rsidRPr="000E0405">
              <w:rPr>
                <w:rFonts w:eastAsia="Times New Roman"/>
              </w:rPr>
              <w:t>Anchor UE antenna height</w:t>
            </w:r>
          </w:p>
        </w:tc>
        <w:tc>
          <w:tcPr>
            <w:tcW w:w="5240" w:type="dxa"/>
            <w:tcBorders>
              <w:top w:val="single" w:sz="4" w:space="0" w:color="auto"/>
              <w:left w:val="single" w:sz="4" w:space="0" w:color="auto"/>
              <w:bottom w:val="single" w:sz="4" w:space="0" w:color="auto"/>
              <w:right w:val="single" w:sz="4" w:space="0" w:color="auto"/>
            </w:tcBorders>
          </w:tcPr>
          <w:p w14:paraId="62ECFB58" w14:textId="77777777" w:rsidR="007E60C9" w:rsidRPr="000E0405" w:rsidRDefault="007E60C9" w:rsidP="009F1A5E">
            <w:pPr>
              <w:keepNext/>
              <w:keepLines/>
              <w:spacing w:after="0" w:line="259" w:lineRule="auto"/>
              <w:jc w:val="both"/>
              <w:rPr>
                <w:sz w:val="22"/>
                <w:szCs w:val="22"/>
              </w:rPr>
            </w:pPr>
            <w:r w:rsidRPr="000E0405">
              <w:rPr>
                <w:sz w:val="22"/>
                <w:szCs w:val="22"/>
              </w:rPr>
              <w:t>8 m</w:t>
            </w:r>
          </w:p>
          <w:p w14:paraId="38734133" w14:textId="77777777" w:rsidR="007E60C9" w:rsidRPr="000E0405" w:rsidRDefault="007E60C9" w:rsidP="009F1A5E">
            <w:pPr>
              <w:keepNext/>
              <w:keepLines/>
              <w:spacing w:after="0"/>
              <w:rPr>
                <w:rFonts w:eastAsia="Times New Roman"/>
              </w:rPr>
            </w:pPr>
          </w:p>
        </w:tc>
      </w:tr>
    </w:tbl>
    <w:p w14:paraId="657C4E27" w14:textId="77777777" w:rsidR="007E60C9" w:rsidRPr="000E0405" w:rsidRDefault="007E60C9" w:rsidP="009F1A5E">
      <w:pPr>
        <w:spacing w:line="259" w:lineRule="auto"/>
        <w:jc w:val="both"/>
        <w:rPr>
          <w:lang w:val="en-US" w:eastAsia="zh-CN"/>
        </w:rPr>
      </w:pPr>
    </w:p>
    <w:p w14:paraId="6CCF265A" w14:textId="77777777"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B.1.11.1-2</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Distributions of Anchor UEs for IIoT scenarios</w:t>
      </w:r>
    </w:p>
    <w:tbl>
      <w:tblPr>
        <w:tblStyle w:val="TableGrid10"/>
        <w:tblW w:w="0" w:type="auto"/>
        <w:jc w:val="center"/>
        <w:tblLook w:val="04A0" w:firstRow="1" w:lastRow="0" w:firstColumn="1" w:lastColumn="0" w:noHBand="0" w:noVBand="1"/>
      </w:tblPr>
      <w:tblGrid>
        <w:gridCol w:w="3220"/>
        <w:gridCol w:w="4155"/>
      </w:tblGrid>
      <w:tr w:rsidR="00361D7F" w:rsidRPr="000E0405" w14:paraId="1DDDB5A2" w14:textId="77777777" w:rsidTr="002318CE">
        <w:trPr>
          <w:jc w:val="center"/>
        </w:trPr>
        <w:tc>
          <w:tcPr>
            <w:tcW w:w="3220" w:type="dxa"/>
            <w:vAlign w:val="center"/>
          </w:tcPr>
          <w:p w14:paraId="61FF3205" w14:textId="77777777" w:rsidR="007E60C9" w:rsidRPr="000E0405" w:rsidRDefault="007E60C9" w:rsidP="009F1A5E">
            <w:pPr>
              <w:spacing w:before="120" w:after="120"/>
            </w:pPr>
            <w:r w:rsidRPr="000E0405">
              <w:t>Descriptions</w:t>
            </w:r>
          </w:p>
        </w:tc>
        <w:tc>
          <w:tcPr>
            <w:tcW w:w="4155" w:type="dxa"/>
            <w:vAlign w:val="center"/>
          </w:tcPr>
          <w:p w14:paraId="162ED63E" w14:textId="77777777" w:rsidR="007E60C9" w:rsidRPr="000E0405" w:rsidRDefault="007E60C9" w:rsidP="009F1A5E">
            <w:pPr>
              <w:keepNext/>
              <w:keepLines/>
              <w:spacing w:after="0"/>
              <w:rPr>
                <w:sz w:val="22"/>
                <w:szCs w:val="22"/>
              </w:rPr>
            </w:pPr>
            <w:r w:rsidRPr="000E0405">
              <w:rPr>
                <w:sz w:val="22"/>
                <w:szCs w:val="22"/>
              </w:rPr>
              <w:t>Placement</w:t>
            </w:r>
          </w:p>
        </w:tc>
      </w:tr>
      <w:tr w:rsidR="00361D7F" w:rsidRPr="000E0405" w14:paraId="17BEC9F6" w14:textId="77777777" w:rsidTr="002318CE">
        <w:trPr>
          <w:jc w:val="center"/>
        </w:trPr>
        <w:tc>
          <w:tcPr>
            <w:tcW w:w="3220" w:type="dxa"/>
          </w:tcPr>
          <w:p w14:paraId="5D8DC8AA" w14:textId="77777777" w:rsidR="007E60C9" w:rsidRPr="000E0405" w:rsidRDefault="007E60C9" w:rsidP="009F1A5E">
            <w:pPr>
              <w:keepNext/>
              <w:keepLines/>
              <w:spacing w:after="0"/>
              <w:rPr>
                <w:sz w:val="22"/>
                <w:szCs w:val="22"/>
              </w:rPr>
            </w:pPr>
            <w:r w:rsidRPr="000E0405">
              <w:rPr>
                <w:sz w:val="22"/>
                <w:szCs w:val="22"/>
              </w:rPr>
              <w:t>28 anchor UEs on equally spaced lattice with spacing D.</w:t>
            </w:r>
          </w:p>
          <w:p w14:paraId="2358002B" w14:textId="77777777" w:rsidR="007E60C9" w:rsidRPr="000E0405" w:rsidRDefault="007E60C9" w:rsidP="009F1A5E">
            <w:pPr>
              <w:spacing w:before="120" w:after="120"/>
              <w:jc w:val="center"/>
            </w:pPr>
          </w:p>
        </w:tc>
        <w:tc>
          <w:tcPr>
            <w:tcW w:w="4155" w:type="dxa"/>
          </w:tcPr>
          <w:p w14:paraId="020B465E" w14:textId="77777777" w:rsidR="007E60C9" w:rsidRPr="000E0405" w:rsidRDefault="007E60C9" w:rsidP="009F1A5E">
            <w:pPr>
              <w:keepNext/>
              <w:keepLines/>
              <w:spacing w:after="0"/>
              <w:rPr>
                <w:rFonts w:ascii="Arial" w:hAnsi="Arial"/>
                <w:noProof/>
                <w:sz w:val="18"/>
              </w:rPr>
            </w:pPr>
          </w:p>
          <w:p w14:paraId="05974856" w14:textId="77777777" w:rsidR="007E60C9" w:rsidRPr="000E0405" w:rsidRDefault="007E60C9" w:rsidP="009F1A5E">
            <w:pPr>
              <w:keepNext/>
              <w:keepLines/>
              <w:spacing w:after="0"/>
              <w:rPr>
                <w:sz w:val="22"/>
                <w:szCs w:val="22"/>
              </w:rPr>
            </w:pPr>
            <w:r w:rsidRPr="000E0405">
              <w:rPr>
                <w:rFonts w:ascii="Arial" w:hAnsi="Arial"/>
                <w:noProof/>
                <w:sz w:val="18"/>
                <w:lang w:val="de-DE" w:eastAsia="de-DE"/>
              </w:rPr>
              <w:drawing>
                <wp:inline distT="0" distB="0" distL="0" distR="0" wp14:anchorId="4725EDA4" wp14:editId="151A8E70">
                  <wp:extent cx="2188058" cy="1279561"/>
                  <wp:effectExtent l="0" t="0" r="3175"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30"/>
                          <a:stretch>
                            <a:fillRect/>
                          </a:stretch>
                        </pic:blipFill>
                        <pic:spPr>
                          <a:xfrm>
                            <a:off x="0" y="0"/>
                            <a:ext cx="2206294" cy="1290225"/>
                          </a:xfrm>
                          <a:prstGeom prst="rect">
                            <a:avLst/>
                          </a:prstGeom>
                        </pic:spPr>
                      </pic:pic>
                    </a:graphicData>
                  </a:graphic>
                </wp:inline>
              </w:drawing>
            </w:r>
          </w:p>
        </w:tc>
      </w:tr>
    </w:tbl>
    <w:p w14:paraId="0D56AE1D" w14:textId="77777777" w:rsidR="007E60C9" w:rsidRPr="000E0405" w:rsidRDefault="007E60C9" w:rsidP="009F1A5E">
      <w:pPr>
        <w:keepNext/>
        <w:keepLines/>
        <w:snapToGrid w:val="0"/>
        <w:spacing w:before="120" w:line="259" w:lineRule="auto"/>
        <w:ind w:left="1134" w:hanging="1134"/>
        <w:jc w:val="both"/>
        <w:outlineLvl w:val="2"/>
        <w:rPr>
          <w:rFonts w:ascii="Arial" w:hAnsi="Arial"/>
          <w:sz w:val="28"/>
        </w:rPr>
      </w:pPr>
      <w:r w:rsidRPr="000E0405">
        <w:rPr>
          <w:rFonts w:ascii="Arial" w:hAnsi="Arial"/>
          <w:sz w:val="28"/>
        </w:rPr>
        <w:t>B.1.</w:t>
      </w:r>
      <w:r w:rsidRPr="000E0405">
        <w:rPr>
          <w:rFonts w:ascii="Arial" w:hAnsi="Arial"/>
          <w:sz w:val="28"/>
          <w:lang w:val="en-US" w:eastAsia="zh-CN"/>
        </w:rPr>
        <w:t>11</w:t>
      </w:r>
      <w:r w:rsidRPr="000E0405">
        <w:rPr>
          <w:rFonts w:ascii="Arial" w:hAnsi="Arial"/>
          <w:sz w:val="28"/>
        </w:rPr>
        <w:t>.2</w:t>
      </w:r>
      <w:r w:rsidRPr="000E0405">
        <w:rPr>
          <w:rFonts w:ascii="Arial" w:hAnsi="Arial"/>
          <w:sz w:val="28"/>
        </w:rPr>
        <w:tab/>
        <w:t>Positioning accuracy evaluation results for Sidelink Positioning</w:t>
      </w:r>
    </w:p>
    <w:p w14:paraId="51624B44"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w:t>
      </w:r>
      <w:r w:rsidRPr="000E0405">
        <w:rPr>
          <w:rFonts w:ascii="Arial" w:hAnsi="Arial"/>
          <w:sz w:val="24"/>
          <w:lang w:val="en-US" w:eastAsia="zh-CN"/>
        </w:rPr>
        <w:t>11</w:t>
      </w:r>
      <w:r w:rsidRPr="000E0405">
        <w:rPr>
          <w:rFonts w:ascii="Arial" w:hAnsi="Arial"/>
          <w:sz w:val="24"/>
        </w:rPr>
        <w:t>.2.1</w:t>
      </w:r>
      <w:r w:rsidRPr="000E0405">
        <w:rPr>
          <w:rFonts w:ascii="Arial" w:hAnsi="Arial"/>
          <w:sz w:val="24"/>
        </w:rPr>
        <w:tab/>
        <w:t>Positioning accuracy evaluation results for Sidelink Positioning for IIoT</w:t>
      </w:r>
    </w:p>
    <w:p w14:paraId="42EE3ECA" w14:textId="7FAB2AF9" w:rsidR="007E60C9" w:rsidRPr="000E0405" w:rsidRDefault="007E60C9" w:rsidP="009F1A5E">
      <w:pPr>
        <w:snapToGrid w:val="0"/>
        <w:spacing w:after="120" w:line="259" w:lineRule="auto"/>
        <w:jc w:val="both"/>
        <w:rPr>
          <w:lang w:val="en-US" w:eastAsia="zh-CN"/>
        </w:rPr>
      </w:pPr>
      <w:r w:rsidRPr="000E0405">
        <w:rPr>
          <w:lang w:val="en-US" w:eastAsia="zh-CN"/>
        </w:rPr>
        <w:t>Table B.1.11.2.</w:t>
      </w:r>
      <w:r w:rsidR="00651DB9" w:rsidRPr="000E0405">
        <w:rPr>
          <w:lang w:val="en-US" w:eastAsia="zh-CN"/>
        </w:rPr>
        <w:t>1</w:t>
      </w:r>
      <w:r w:rsidRPr="000E0405">
        <w:rPr>
          <w:lang w:val="en-US" w:eastAsia="zh-CN"/>
        </w:rPr>
        <w:t>-1 provides horizontal absolute positioning accuracy results using sidelink positioning for IIoT use cases</w:t>
      </w:r>
      <w:r w:rsidRPr="000E0405">
        <w:rPr>
          <w:rFonts w:hint="eastAsia"/>
          <w:lang w:val="en-US" w:eastAsia="zh-CN"/>
        </w:rPr>
        <w:t xml:space="preserve"> with InF-SH</w:t>
      </w:r>
      <w:r w:rsidRPr="000E0405">
        <w:rPr>
          <w:lang w:val="en-US" w:eastAsia="zh-CN"/>
        </w:rPr>
        <w:t xml:space="preserve"> and InF-DH</w:t>
      </w:r>
      <w:r w:rsidRPr="000E0405">
        <w:rPr>
          <w:rFonts w:hint="eastAsia"/>
          <w:lang w:val="en-US" w:eastAsia="zh-CN"/>
        </w:rPr>
        <w:t xml:space="preserve"> scenario</w:t>
      </w:r>
      <w:r w:rsidRPr="000E0405">
        <w:rPr>
          <w:lang w:val="en-US" w:eastAsia="zh-CN"/>
        </w:rPr>
        <w:t>.</w:t>
      </w:r>
    </w:p>
    <w:p w14:paraId="48EBADB0" w14:textId="649C9953" w:rsidR="007E60C9" w:rsidRPr="000E0405" w:rsidRDefault="007E60C9" w:rsidP="009F1A5E">
      <w:pPr>
        <w:snapToGrid w:val="0"/>
        <w:spacing w:after="120" w:line="259" w:lineRule="auto"/>
        <w:jc w:val="both"/>
        <w:rPr>
          <w:lang w:val="en-US" w:eastAsia="zh-CN"/>
        </w:rPr>
      </w:pPr>
      <w:r w:rsidRPr="000E0405">
        <w:rPr>
          <w:lang w:val="en-US" w:eastAsia="zh-CN"/>
        </w:rPr>
        <w:t>Table B.1.11.2.</w:t>
      </w:r>
      <w:r w:rsidR="00651DB9" w:rsidRPr="000E0405">
        <w:rPr>
          <w:lang w:val="en-US" w:eastAsia="zh-CN"/>
        </w:rPr>
        <w:t>1</w:t>
      </w:r>
      <w:r w:rsidRPr="000E0405">
        <w:rPr>
          <w:lang w:val="en-US" w:eastAsia="zh-CN"/>
        </w:rPr>
        <w:t>-2 provides vertical absolute positioning accuracy results using sidelink positioning for IIoT use cases</w:t>
      </w:r>
      <w:r w:rsidRPr="000E0405">
        <w:rPr>
          <w:rFonts w:hint="eastAsia"/>
          <w:lang w:val="en-US" w:eastAsia="zh-CN"/>
        </w:rPr>
        <w:t xml:space="preserve"> with InF-SH</w:t>
      </w:r>
      <w:r w:rsidRPr="000E0405">
        <w:rPr>
          <w:lang w:val="en-US" w:eastAsia="zh-CN"/>
        </w:rPr>
        <w:t xml:space="preserve"> and InF-DH</w:t>
      </w:r>
      <w:r w:rsidRPr="000E0405">
        <w:rPr>
          <w:rFonts w:hint="eastAsia"/>
          <w:lang w:val="en-US" w:eastAsia="zh-CN"/>
        </w:rPr>
        <w:t xml:space="preserve"> scenario</w:t>
      </w:r>
      <w:r w:rsidRPr="000E0405">
        <w:rPr>
          <w:lang w:val="en-US" w:eastAsia="zh-CN"/>
        </w:rPr>
        <w:t>.</w:t>
      </w:r>
    </w:p>
    <w:p w14:paraId="14731EC5" w14:textId="5228FAE5"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B.1.11.2</w:t>
      </w:r>
      <w:r w:rsidR="00651DB9" w:rsidRPr="000E0405">
        <w:rPr>
          <w:rFonts w:ascii="Arial" w:hAnsi="Arial" w:cs="Arial"/>
          <w:b/>
          <w:bCs/>
          <w:kern w:val="2"/>
          <w:lang w:val="en-US" w:eastAsia="zh-CN"/>
        </w:rPr>
        <w:t>.1</w:t>
      </w:r>
      <w:r w:rsidRPr="000E0405">
        <w:rPr>
          <w:rFonts w:ascii="Arial" w:hAnsi="Arial" w:cs="Arial"/>
          <w:b/>
          <w:bCs/>
          <w:kern w:val="2"/>
          <w:lang w:val="en-US" w:eastAsia="zh-CN"/>
        </w:rPr>
        <w:t>-1</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Horizontal accuracy of IIOT sidelink positioning (m)</w:t>
      </w:r>
    </w:p>
    <w:tbl>
      <w:tblPr>
        <w:tblStyle w:val="TableGrid10"/>
        <w:tblW w:w="0" w:type="auto"/>
        <w:tblLook w:val="04A0" w:firstRow="1" w:lastRow="0" w:firstColumn="1" w:lastColumn="0" w:noHBand="0" w:noVBand="1"/>
      </w:tblPr>
      <w:tblGrid>
        <w:gridCol w:w="1965"/>
        <w:gridCol w:w="1187"/>
        <w:gridCol w:w="1123"/>
        <w:gridCol w:w="1124"/>
        <w:gridCol w:w="1123"/>
        <w:gridCol w:w="1249"/>
        <w:gridCol w:w="1249"/>
      </w:tblGrid>
      <w:tr w:rsidR="00361D7F" w:rsidRPr="000E0405" w14:paraId="1CFFCFAF" w14:textId="77777777" w:rsidTr="002318CE">
        <w:tc>
          <w:tcPr>
            <w:tcW w:w="1965" w:type="dxa"/>
          </w:tcPr>
          <w:p w14:paraId="1F701946" w14:textId="77777777" w:rsidR="007E60C9" w:rsidRPr="000E0405" w:rsidRDefault="007E60C9" w:rsidP="009F1A5E">
            <w:pPr>
              <w:jc w:val="center"/>
              <w:rPr>
                <w:rFonts w:ascii="Arial" w:hAnsi="Arial" w:cs="Arial"/>
                <w:b/>
                <w:bCs/>
                <w:sz w:val="18"/>
                <w:szCs w:val="18"/>
              </w:rPr>
            </w:pPr>
          </w:p>
          <w:p w14:paraId="2A8664A1" w14:textId="77777777" w:rsidR="007E60C9" w:rsidRPr="000E0405" w:rsidRDefault="007E60C9" w:rsidP="009F1A5E">
            <w:pPr>
              <w:jc w:val="center"/>
              <w:rPr>
                <w:rFonts w:ascii="Arial" w:hAnsi="Arial" w:cs="Arial"/>
                <w:b/>
                <w:bCs/>
                <w:sz w:val="18"/>
                <w:szCs w:val="18"/>
              </w:rPr>
            </w:pPr>
            <w:r w:rsidRPr="000E0405">
              <w:rPr>
                <w:rFonts w:ascii="Arial" w:hAnsi="Arial" w:cs="Arial"/>
                <w:b/>
                <w:bCs/>
                <w:sz w:val="18"/>
                <w:szCs w:val="18"/>
              </w:rPr>
              <w:t>Simulation Case</w:t>
            </w:r>
          </w:p>
          <w:p w14:paraId="00CF31EF" w14:textId="77777777" w:rsidR="007E60C9" w:rsidRPr="000E0405" w:rsidRDefault="007E60C9" w:rsidP="009F1A5E">
            <w:pPr>
              <w:jc w:val="center"/>
              <w:rPr>
                <w:b/>
                <w:bCs/>
                <w:sz w:val="18"/>
                <w:szCs w:val="18"/>
              </w:rPr>
            </w:pPr>
          </w:p>
        </w:tc>
        <w:tc>
          <w:tcPr>
            <w:tcW w:w="1187" w:type="dxa"/>
          </w:tcPr>
          <w:p w14:paraId="27BB4F34" w14:textId="77777777" w:rsidR="007E60C9" w:rsidRPr="000E0405" w:rsidRDefault="007E60C9" w:rsidP="009F1A5E">
            <w:pPr>
              <w:jc w:val="center"/>
              <w:rPr>
                <w:rFonts w:ascii="Arial" w:hAnsi="Arial" w:cs="Arial"/>
                <w:b/>
                <w:bCs/>
                <w:sz w:val="18"/>
                <w:szCs w:val="18"/>
              </w:rPr>
            </w:pPr>
            <w:r w:rsidRPr="000E0405">
              <w:rPr>
                <w:rFonts w:ascii="Arial" w:hAnsi="Arial" w:cs="Arial"/>
                <w:b/>
                <w:bCs/>
                <w:sz w:val="18"/>
                <w:szCs w:val="18"/>
              </w:rPr>
              <w:br/>
              <w:t>50% ile</w:t>
            </w:r>
          </w:p>
        </w:tc>
        <w:tc>
          <w:tcPr>
            <w:tcW w:w="1123" w:type="dxa"/>
          </w:tcPr>
          <w:p w14:paraId="57DA4C44" w14:textId="77777777" w:rsidR="007E60C9" w:rsidRPr="000E0405" w:rsidRDefault="007E60C9" w:rsidP="009F1A5E">
            <w:pPr>
              <w:jc w:val="center"/>
              <w:rPr>
                <w:rFonts w:ascii="Arial" w:hAnsi="Arial" w:cs="Arial"/>
                <w:b/>
                <w:bCs/>
                <w:sz w:val="18"/>
                <w:szCs w:val="18"/>
              </w:rPr>
            </w:pPr>
            <w:r w:rsidRPr="000E0405">
              <w:rPr>
                <w:rFonts w:ascii="Arial" w:hAnsi="Arial" w:cs="Arial"/>
                <w:b/>
                <w:bCs/>
                <w:sz w:val="18"/>
                <w:szCs w:val="18"/>
              </w:rPr>
              <w:br/>
              <w:t>67% ile</w:t>
            </w:r>
          </w:p>
        </w:tc>
        <w:tc>
          <w:tcPr>
            <w:tcW w:w="1124" w:type="dxa"/>
          </w:tcPr>
          <w:p w14:paraId="6CACB1E4" w14:textId="77777777" w:rsidR="007E60C9" w:rsidRPr="000E0405" w:rsidRDefault="007E60C9" w:rsidP="009F1A5E">
            <w:pPr>
              <w:jc w:val="center"/>
              <w:rPr>
                <w:rFonts w:ascii="Arial" w:hAnsi="Arial" w:cs="Arial"/>
                <w:b/>
                <w:bCs/>
                <w:sz w:val="18"/>
                <w:szCs w:val="18"/>
              </w:rPr>
            </w:pPr>
            <w:r w:rsidRPr="000E0405">
              <w:rPr>
                <w:rFonts w:ascii="Arial" w:hAnsi="Arial" w:cs="Arial"/>
                <w:b/>
                <w:bCs/>
                <w:sz w:val="18"/>
                <w:szCs w:val="18"/>
              </w:rPr>
              <w:br/>
              <w:t>80% ile</w:t>
            </w:r>
          </w:p>
        </w:tc>
        <w:tc>
          <w:tcPr>
            <w:tcW w:w="1123" w:type="dxa"/>
          </w:tcPr>
          <w:p w14:paraId="3831709D" w14:textId="77777777" w:rsidR="007E60C9" w:rsidRPr="000E0405" w:rsidRDefault="007E60C9" w:rsidP="009F1A5E">
            <w:pPr>
              <w:jc w:val="center"/>
              <w:rPr>
                <w:rFonts w:ascii="Arial" w:hAnsi="Arial" w:cs="Arial"/>
                <w:b/>
                <w:bCs/>
                <w:sz w:val="18"/>
                <w:szCs w:val="18"/>
              </w:rPr>
            </w:pPr>
            <w:r w:rsidRPr="000E0405">
              <w:rPr>
                <w:rFonts w:ascii="Arial" w:hAnsi="Arial" w:cs="Arial"/>
                <w:b/>
                <w:bCs/>
                <w:sz w:val="18"/>
                <w:szCs w:val="18"/>
              </w:rPr>
              <w:br/>
              <w:t>90 %ile</w:t>
            </w:r>
          </w:p>
        </w:tc>
        <w:tc>
          <w:tcPr>
            <w:tcW w:w="887" w:type="dxa"/>
            <w:vAlign w:val="center"/>
          </w:tcPr>
          <w:p w14:paraId="5BBA0961" w14:textId="77777777" w:rsidR="007E60C9" w:rsidRPr="000E0405" w:rsidRDefault="007E60C9" w:rsidP="009F1A5E">
            <w:pPr>
              <w:jc w:val="center"/>
              <w:rPr>
                <w:rFonts w:ascii="Arial" w:hAnsi="Arial" w:cs="Arial"/>
                <w:b/>
                <w:bCs/>
                <w:sz w:val="18"/>
                <w:szCs w:val="18"/>
              </w:rPr>
            </w:pPr>
            <w:r w:rsidRPr="000E0405">
              <w:t>Whether meet the requirement of set A (If no, %-ile of UEs satisfying the target positioning accuracy requirement)</w:t>
            </w:r>
          </w:p>
        </w:tc>
        <w:tc>
          <w:tcPr>
            <w:tcW w:w="887" w:type="dxa"/>
            <w:vAlign w:val="center"/>
          </w:tcPr>
          <w:p w14:paraId="0B06BFFC" w14:textId="77777777" w:rsidR="007E60C9" w:rsidRPr="000E0405" w:rsidRDefault="007E60C9" w:rsidP="009F1A5E">
            <w:pPr>
              <w:jc w:val="center"/>
              <w:rPr>
                <w:rFonts w:ascii="Arial" w:hAnsi="Arial" w:cs="Arial"/>
                <w:b/>
                <w:bCs/>
                <w:sz w:val="18"/>
                <w:szCs w:val="18"/>
              </w:rPr>
            </w:pPr>
            <w:r w:rsidRPr="000E0405">
              <w:t>Whether meet the requirement of set B (If no, %-ile of UEs satisfying the target positioning accuracy requirement)</w:t>
            </w:r>
          </w:p>
        </w:tc>
      </w:tr>
      <w:tr w:rsidR="00361D7F" w:rsidRPr="000E0405" w14:paraId="603A157E" w14:textId="77777777" w:rsidTr="002318CE">
        <w:tc>
          <w:tcPr>
            <w:tcW w:w="1965" w:type="dxa"/>
          </w:tcPr>
          <w:p w14:paraId="1CCF3BB3" w14:textId="77777777" w:rsidR="007E60C9" w:rsidRPr="000E0405" w:rsidRDefault="007E60C9" w:rsidP="009F1A5E">
            <w:pPr>
              <w:jc w:val="center"/>
              <w:rPr>
                <w:rFonts w:eastAsia="Times New Roman"/>
              </w:rPr>
            </w:pPr>
            <w:r w:rsidRPr="000E0405">
              <w:rPr>
                <w:rFonts w:eastAsia="Times New Roman"/>
              </w:rPr>
              <w:t>1. SL-TDOA, InF-SH - {20%, 2m, 10m}, 100 MHz bandwidth</w:t>
            </w:r>
          </w:p>
        </w:tc>
        <w:tc>
          <w:tcPr>
            <w:tcW w:w="1187" w:type="dxa"/>
          </w:tcPr>
          <w:p w14:paraId="553214AC" w14:textId="77777777" w:rsidR="007E60C9" w:rsidRPr="000E0405" w:rsidRDefault="007E60C9" w:rsidP="009F1A5E">
            <w:pPr>
              <w:jc w:val="center"/>
            </w:pPr>
            <w:r w:rsidRPr="000E0405">
              <w:t>0.7085</w:t>
            </w:r>
          </w:p>
          <w:p w14:paraId="7D4FF1BB" w14:textId="77777777" w:rsidR="007E60C9" w:rsidRPr="000E0405" w:rsidRDefault="007E60C9" w:rsidP="009F1A5E">
            <w:pPr>
              <w:jc w:val="center"/>
            </w:pPr>
          </w:p>
        </w:tc>
        <w:tc>
          <w:tcPr>
            <w:tcW w:w="1123" w:type="dxa"/>
          </w:tcPr>
          <w:p w14:paraId="7EF99EAC" w14:textId="77777777" w:rsidR="007E60C9" w:rsidRPr="000E0405" w:rsidRDefault="007E60C9" w:rsidP="009F1A5E">
            <w:pPr>
              <w:jc w:val="center"/>
            </w:pPr>
            <w:r w:rsidRPr="000E0405">
              <w:t>1.2506</w:t>
            </w:r>
          </w:p>
          <w:p w14:paraId="4949238C" w14:textId="77777777" w:rsidR="007E60C9" w:rsidRPr="000E0405" w:rsidRDefault="007E60C9" w:rsidP="009F1A5E">
            <w:pPr>
              <w:jc w:val="center"/>
            </w:pPr>
          </w:p>
        </w:tc>
        <w:tc>
          <w:tcPr>
            <w:tcW w:w="1124" w:type="dxa"/>
          </w:tcPr>
          <w:p w14:paraId="15E57D77" w14:textId="77777777" w:rsidR="007E60C9" w:rsidRPr="000E0405" w:rsidRDefault="007E60C9" w:rsidP="009F1A5E">
            <w:pPr>
              <w:jc w:val="center"/>
            </w:pPr>
            <w:r w:rsidRPr="000E0405">
              <w:t>1.8833</w:t>
            </w:r>
          </w:p>
          <w:p w14:paraId="200AFC46" w14:textId="77777777" w:rsidR="007E60C9" w:rsidRPr="000E0405" w:rsidRDefault="007E60C9" w:rsidP="009F1A5E">
            <w:pPr>
              <w:jc w:val="center"/>
            </w:pPr>
          </w:p>
        </w:tc>
        <w:tc>
          <w:tcPr>
            <w:tcW w:w="1123" w:type="dxa"/>
          </w:tcPr>
          <w:p w14:paraId="607CCC30" w14:textId="77777777" w:rsidR="007E60C9" w:rsidRPr="000E0405" w:rsidRDefault="007E60C9" w:rsidP="009F1A5E">
            <w:pPr>
              <w:jc w:val="center"/>
            </w:pPr>
            <w:r w:rsidRPr="000E0405">
              <w:t>2.5966</w:t>
            </w:r>
          </w:p>
        </w:tc>
        <w:tc>
          <w:tcPr>
            <w:tcW w:w="887" w:type="dxa"/>
          </w:tcPr>
          <w:p w14:paraId="2EB24792" w14:textId="77777777" w:rsidR="007E60C9" w:rsidRPr="000E0405" w:rsidRDefault="007E60C9" w:rsidP="009F1A5E">
            <w:pPr>
              <w:jc w:val="center"/>
            </w:pPr>
            <w:r w:rsidRPr="000E0405">
              <w:t>No</w:t>
            </w:r>
          </w:p>
        </w:tc>
        <w:tc>
          <w:tcPr>
            <w:tcW w:w="887" w:type="dxa"/>
          </w:tcPr>
          <w:p w14:paraId="087088BB" w14:textId="77777777" w:rsidR="007E60C9" w:rsidRPr="000E0405" w:rsidRDefault="007E60C9" w:rsidP="009F1A5E">
            <w:pPr>
              <w:jc w:val="center"/>
            </w:pPr>
            <w:r w:rsidRPr="000E0405">
              <w:t>No</w:t>
            </w:r>
          </w:p>
        </w:tc>
      </w:tr>
      <w:tr w:rsidR="00361D7F" w:rsidRPr="000E0405" w14:paraId="6CC94E58" w14:textId="77777777" w:rsidTr="002318CE">
        <w:tc>
          <w:tcPr>
            <w:tcW w:w="1965" w:type="dxa"/>
          </w:tcPr>
          <w:p w14:paraId="2F577F61" w14:textId="77777777" w:rsidR="007E60C9" w:rsidRPr="000E0405" w:rsidDel="004113B2" w:rsidRDefault="007E60C9" w:rsidP="009F1A5E">
            <w:pPr>
              <w:jc w:val="center"/>
              <w:rPr>
                <w:rFonts w:eastAsia="Times New Roman"/>
              </w:rPr>
            </w:pPr>
            <w:r w:rsidRPr="000E0405">
              <w:rPr>
                <w:rFonts w:eastAsia="Times New Roman"/>
              </w:rPr>
              <w:t>2. SL-TDOA, InF-SH - {20%, 2m, 10m}, 100 MHz bandwidth, LOS TRP selection</w:t>
            </w:r>
          </w:p>
        </w:tc>
        <w:tc>
          <w:tcPr>
            <w:tcW w:w="1187" w:type="dxa"/>
          </w:tcPr>
          <w:p w14:paraId="4ABE88B3" w14:textId="77777777" w:rsidR="007E60C9" w:rsidRPr="000E0405" w:rsidRDefault="007E60C9" w:rsidP="009F1A5E">
            <w:pPr>
              <w:jc w:val="center"/>
            </w:pPr>
            <w:r w:rsidRPr="000E0405">
              <w:t>0.7202</w:t>
            </w:r>
          </w:p>
          <w:p w14:paraId="0A8F1A6A" w14:textId="77777777" w:rsidR="007E60C9" w:rsidRPr="000E0405" w:rsidRDefault="007E60C9" w:rsidP="009F1A5E">
            <w:pPr>
              <w:jc w:val="center"/>
            </w:pPr>
          </w:p>
        </w:tc>
        <w:tc>
          <w:tcPr>
            <w:tcW w:w="1123" w:type="dxa"/>
          </w:tcPr>
          <w:p w14:paraId="2EF510C0" w14:textId="77777777" w:rsidR="007E60C9" w:rsidRPr="000E0405" w:rsidRDefault="007E60C9" w:rsidP="009F1A5E">
            <w:pPr>
              <w:jc w:val="center"/>
            </w:pPr>
            <w:r w:rsidRPr="000E0405">
              <w:t>1.0812</w:t>
            </w:r>
          </w:p>
          <w:p w14:paraId="0A907117" w14:textId="77777777" w:rsidR="007E60C9" w:rsidRPr="000E0405" w:rsidRDefault="007E60C9" w:rsidP="009F1A5E">
            <w:pPr>
              <w:jc w:val="center"/>
            </w:pPr>
          </w:p>
        </w:tc>
        <w:tc>
          <w:tcPr>
            <w:tcW w:w="1124" w:type="dxa"/>
          </w:tcPr>
          <w:p w14:paraId="624F42F0" w14:textId="77777777" w:rsidR="007E60C9" w:rsidRPr="000E0405" w:rsidRDefault="007E60C9" w:rsidP="009F1A5E">
            <w:pPr>
              <w:jc w:val="center"/>
            </w:pPr>
            <w:r w:rsidRPr="000E0405">
              <w:t>1.6074</w:t>
            </w:r>
          </w:p>
          <w:p w14:paraId="15C7EB40" w14:textId="77777777" w:rsidR="007E60C9" w:rsidRPr="000E0405" w:rsidRDefault="007E60C9" w:rsidP="009F1A5E">
            <w:pPr>
              <w:jc w:val="center"/>
            </w:pPr>
          </w:p>
        </w:tc>
        <w:tc>
          <w:tcPr>
            <w:tcW w:w="1123" w:type="dxa"/>
          </w:tcPr>
          <w:p w14:paraId="3198A59B" w14:textId="77777777" w:rsidR="007E60C9" w:rsidRPr="000E0405" w:rsidRDefault="007E60C9" w:rsidP="009F1A5E">
            <w:pPr>
              <w:jc w:val="center"/>
            </w:pPr>
            <w:r w:rsidRPr="000E0405">
              <w:t>2.2322</w:t>
            </w:r>
          </w:p>
        </w:tc>
        <w:tc>
          <w:tcPr>
            <w:tcW w:w="887" w:type="dxa"/>
          </w:tcPr>
          <w:p w14:paraId="4815FD5B" w14:textId="77777777" w:rsidR="007E60C9" w:rsidRPr="000E0405" w:rsidRDefault="007E60C9" w:rsidP="009F1A5E">
            <w:pPr>
              <w:jc w:val="center"/>
            </w:pPr>
            <w:r w:rsidRPr="000E0405">
              <w:t>No</w:t>
            </w:r>
          </w:p>
          <w:p w14:paraId="0EA561EE" w14:textId="77777777" w:rsidR="007E60C9" w:rsidRPr="000E0405" w:rsidRDefault="007E60C9" w:rsidP="009F1A5E">
            <w:pPr>
              <w:jc w:val="center"/>
            </w:pPr>
            <w:r w:rsidRPr="000E0405">
              <w:t>(64%)</w:t>
            </w:r>
          </w:p>
        </w:tc>
        <w:tc>
          <w:tcPr>
            <w:tcW w:w="887" w:type="dxa"/>
          </w:tcPr>
          <w:p w14:paraId="79AAA114" w14:textId="77777777" w:rsidR="007E60C9" w:rsidRPr="000E0405" w:rsidRDefault="007E60C9" w:rsidP="009F1A5E">
            <w:pPr>
              <w:jc w:val="center"/>
            </w:pPr>
            <w:r w:rsidRPr="000E0405">
              <w:t>No</w:t>
            </w:r>
          </w:p>
          <w:p w14:paraId="21F27042" w14:textId="77777777" w:rsidR="007E60C9" w:rsidRPr="000E0405" w:rsidRDefault="007E60C9" w:rsidP="009F1A5E">
            <w:pPr>
              <w:jc w:val="center"/>
            </w:pPr>
            <w:r w:rsidRPr="000E0405">
              <w:t>(14.5%)</w:t>
            </w:r>
          </w:p>
        </w:tc>
      </w:tr>
      <w:tr w:rsidR="00361D7F" w:rsidRPr="000E0405" w14:paraId="72A3CE89" w14:textId="77777777" w:rsidTr="002318CE">
        <w:tc>
          <w:tcPr>
            <w:tcW w:w="1965" w:type="dxa"/>
          </w:tcPr>
          <w:p w14:paraId="01CF72EB" w14:textId="77777777" w:rsidR="007E60C9" w:rsidRPr="000E0405" w:rsidDel="004113B2" w:rsidRDefault="007E60C9" w:rsidP="009F1A5E">
            <w:pPr>
              <w:jc w:val="center"/>
              <w:rPr>
                <w:rFonts w:eastAsia="Times New Roman"/>
                <w:lang w:val="de-DE"/>
              </w:rPr>
            </w:pPr>
            <w:r w:rsidRPr="000E0405">
              <w:rPr>
                <w:rFonts w:eastAsia="Times New Roman"/>
                <w:lang w:val="de-DE"/>
              </w:rPr>
              <w:t>3.  RTT,  InF-SH - {20%, 2m, 10m}, 100 MHz bandwidth</w:t>
            </w:r>
          </w:p>
        </w:tc>
        <w:tc>
          <w:tcPr>
            <w:tcW w:w="1187" w:type="dxa"/>
          </w:tcPr>
          <w:p w14:paraId="0E78590C" w14:textId="77777777" w:rsidR="007E60C9" w:rsidRPr="000E0405" w:rsidRDefault="007E60C9" w:rsidP="009F1A5E">
            <w:pPr>
              <w:jc w:val="center"/>
            </w:pPr>
            <w:r w:rsidRPr="000E0405">
              <w:t>0.1907</w:t>
            </w:r>
          </w:p>
          <w:p w14:paraId="39FCD344" w14:textId="77777777" w:rsidR="007E60C9" w:rsidRPr="000E0405" w:rsidRDefault="007E60C9" w:rsidP="009F1A5E">
            <w:pPr>
              <w:jc w:val="center"/>
            </w:pPr>
          </w:p>
        </w:tc>
        <w:tc>
          <w:tcPr>
            <w:tcW w:w="1123" w:type="dxa"/>
          </w:tcPr>
          <w:p w14:paraId="3341A122" w14:textId="77777777" w:rsidR="007E60C9" w:rsidRPr="000E0405" w:rsidRDefault="007E60C9" w:rsidP="009F1A5E">
            <w:pPr>
              <w:jc w:val="center"/>
            </w:pPr>
            <w:r w:rsidRPr="000E0405">
              <w:t>0.2375</w:t>
            </w:r>
          </w:p>
          <w:p w14:paraId="77CF6F7D" w14:textId="77777777" w:rsidR="007E60C9" w:rsidRPr="000E0405" w:rsidRDefault="007E60C9" w:rsidP="009F1A5E">
            <w:pPr>
              <w:jc w:val="center"/>
            </w:pPr>
          </w:p>
        </w:tc>
        <w:tc>
          <w:tcPr>
            <w:tcW w:w="1124" w:type="dxa"/>
          </w:tcPr>
          <w:p w14:paraId="6BF4FBF4" w14:textId="77777777" w:rsidR="007E60C9" w:rsidRPr="000E0405" w:rsidRDefault="007E60C9" w:rsidP="009F1A5E">
            <w:pPr>
              <w:jc w:val="center"/>
            </w:pPr>
            <w:r w:rsidRPr="000E0405">
              <w:t>0.2920</w:t>
            </w:r>
          </w:p>
          <w:p w14:paraId="3072AF0F" w14:textId="77777777" w:rsidR="007E60C9" w:rsidRPr="000E0405" w:rsidRDefault="007E60C9" w:rsidP="009F1A5E">
            <w:pPr>
              <w:jc w:val="center"/>
            </w:pPr>
          </w:p>
        </w:tc>
        <w:tc>
          <w:tcPr>
            <w:tcW w:w="1123" w:type="dxa"/>
          </w:tcPr>
          <w:p w14:paraId="3AB2B02F" w14:textId="77777777" w:rsidR="007E60C9" w:rsidRPr="000E0405" w:rsidRDefault="007E60C9" w:rsidP="009F1A5E">
            <w:pPr>
              <w:jc w:val="center"/>
            </w:pPr>
            <w:r w:rsidRPr="000E0405">
              <w:t>0.3650</w:t>
            </w:r>
          </w:p>
        </w:tc>
        <w:tc>
          <w:tcPr>
            <w:tcW w:w="887" w:type="dxa"/>
          </w:tcPr>
          <w:p w14:paraId="741DDDD4" w14:textId="77777777" w:rsidR="007E60C9" w:rsidRPr="000E0405" w:rsidRDefault="007E60C9" w:rsidP="009F1A5E">
            <w:pPr>
              <w:jc w:val="center"/>
            </w:pPr>
            <w:r w:rsidRPr="000E0405">
              <w:t>Yes</w:t>
            </w:r>
          </w:p>
          <w:p w14:paraId="38D3F74A" w14:textId="77777777" w:rsidR="007E60C9" w:rsidRPr="000E0405" w:rsidRDefault="007E60C9" w:rsidP="009F1A5E">
            <w:pPr>
              <w:jc w:val="center"/>
            </w:pPr>
          </w:p>
        </w:tc>
        <w:tc>
          <w:tcPr>
            <w:tcW w:w="887" w:type="dxa"/>
          </w:tcPr>
          <w:p w14:paraId="36C2B3AA" w14:textId="77777777" w:rsidR="007E60C9" w:rsidRPr="000E0405" w:rsidRDefault="007E60C9" w:rsidP="009F1A5E">
            <w:pPr>
              <w:jc w:val="center"/>
            </w:pPr>
            <w:r w:rsidRPr="000E0405">
              <w:t>No</w:t>
            </w:r>
          </w:p>
          <w:p w14:paraId="66735C2B" w14:textId="77777777" w:rsidR="007E60C9" w:rsidRPr="000E0405" w:rsidRDefault="007E60C9" w:rsidP="009F1A5E">
            <w:pPr>
              <w:jc w:val="center"/>
            </w:pPr>
            <w:r w:rsidRPr="000E0405">
              <w:t>(54%)</w:t>
            </w:r>
          </w:p>
        </w:tc>
      </w:tr>
      <w:tr w:rsidR="00361D7F" w:rsidRPr="000E0405" w14:paraId="6B7F6DB9" w14:textId="77777777" w:rsidTr="002318CE">
        <w:tc>
          <w:tcPr>
            <w:tcW w:w="1965" w:type="dxa"/>
          </w:tcPr>
          <w:p w14:paraId="113753B6" w14:textId="77777777" w:rsidR="007E60C9" w:rsidRPr="000E0405" w:rsidRDefault="007E60C9" w:rsidP="009F1A5E">
            <w:pPr>
              <w:jc w:val="center"/>
              <w:rPr>
                <w:rFonts w:eastAsia="Times New Roman"/>
              </w:rPr>
            </w:pPr>
            <w:r w:rsidRPr="000E0405">
              <w:rPr>
                <w:rFonts w:eastAsia="Times New Roman"/>
              </w:rPr>
              <w:t>4. SL-TDOA, InF-SH - {20%, 2m, 10m}, 20 MHz bandwidth</w:t>
            </w:r>
          </w:p>
        </w:tc>
        <w:tc>
          <w:tcPr>
            <w:tcW w:w="1187" w:type="dxa"/>
          </w:tcPr>
          <w:p w14:paraId="12931D00" w14:textId="77777777" w:rsidR="007E60C9" w:rsidRPr="000E0405" w:rsidRDefault="007E60C9" w:rsidP="009F1A5E">
            <w:pPr>
              <w:jc w:val="center"/>
              <w:rPr>
                <w:rFonts w:eastAsia="Times New Roman"/>
              </w:rPr>
            </w:pPr>
            <w:r w:rsidRPr="000E0405">
              <w:t xml:space="preserve">1.3223    </w:t>
            </w:r>
          </w:p>
        </w:tc>
        <w:tc>
          <w:tcPr>
            <w:tcW w:w="1123" w:type="dxa"/>
          </w:tcPr>
          <w:p w14:paraId="30CC3F19" w14:textId="77777777" w:rsidR="007E60C9" w:rsidRPr="000E0405" w:rsidRDefault="007E60C9" w:rsidP="009F1A5E">
            <w:pPr>
              <w:jc w:val="center"/>
              <w:rPr>
                <w:rFonts w:eastAsia="Times New Roman"/>
              </w:rPr>
            </w:pPr>
            <w:r w:rsidRPr="000E0405">
              <w:t xml:space="preserve">1.7906    </w:t>
            </w:r>
          </w:p>
        </w:tc>
        <w:tc>
          <w:tcPr>
            <w:tcW w:w="1124" w:type="dxa"/>
          </w:tcPr>
          <w:p w14:paraId="269D8178" w14:textId="77777777" w:rsidR="007E60C9" w:rsidRPr="000E0405" w:rsidRDefault="007E60C9" w:rsidP="009F1A5E">
            <w:pPr>
              <w:jc w:val="center"/>
              <w:rPr>
                <w:rFonts w:eastAsia="Times New Roman"/>
              </w:rPr>
            </w:pPr>
            <w:r w:rsidRPr="000E0405">
              <w:t xml:space="preserve">2.3380    </w:t>
            </w:r>
          </w:p>
        </w:tc>
        <w:tc>
          <w:tcPr>
            <w:tcW w:w="1123" w:type="dxa"/>
          </w:tcPr>
          <w:p w14:paraId="037C94D7" w14:textId="77777777" w:rsidR="007E60C9" w:rsidRPr="000E0405" w:rsidRDefault="007E60C9" w:rsidP="009F1A5E">
            <w:pPr>
              <w:jc w:val="center"/>
              <w:rPr>
                <w:rFonts w:eastAsia="Times New Roman"/>
              </w:rPr>
            </w:pPr>
            <w:r w:rsidRPr="000E0405">
              <w:t>3.1479</w:t>
            </w:r>
          </w:p>
        </w:tc>
        <w:tc>
          <w:tcPr>
            <w:tcW w:w="887" w:type="dxa"/>
          </w:tcPr>
          <w:p w14:paraId="5D66B114" w14:textId="77777777" w:rsidR="007E60C9" w:rsidRPr="000E0405" w:rsidRDefault="007E60C9" w:rsidP="009F1A5E">
            <w:pPr>
              <w:jc w:val="center"/>
            </w:pPr>
            <w:r w:rsidRPr="000E0405">
              <w:t>No</w:t>
            </w:r>
          </w:p>
          <w:p w14:paraId="47A43637" w14:textId="77777777" w:rsidR="007E60C9" w:rsidRPr="000E0405" w:rsidRDefault="007E60C9" w:rsidP="009F1A5E">
            <w:pPr>
              <w:jc w:val="center"/>
            </w:pPr>
            <w:r w:rsidRPr="000E0405">
              <w:t>(42%)</w:t>
            </w:r>
          </w:p>
        </w:tc>
        <w:tc>
          <w:tcPr>
            <w:tcW w:w="887" w:type="dxa"/>
          </w:tcPr>
          <w:p w14:paraId="01C0AFAE" w14:textId="77777777" w:rsidR="007E60C9" w:rsidRPr="000E0405" w:rsidRDefault="007E60C9" w:rsidP="009F1A5E">
            <w:pPr>
              <w:jc w:val="center"/>
            </w:pPr>
            <w:r w:rsidRPr="000E0405">
              <w:t>No</w:t>
            </w:r>
          </w:p>
          <w:p w14:paraId="58205591" w14:textId="77777777" w:rsidR="007E60C9" w:rsidRPr="000E0405" w:rsidRDefault="007E60C9" w:rsidP="009F1A5E">
            <w:pPr>
              <w:jc w:val="center"/>
            </w:pPr>
            <w:r w:rsidRPr="000E0405">
              <w:t>(3%)</w:t>
            </w:r>
          </w:p>
        </w:tc>
      </w:tr>
      <w:tr w:rsidR="00361D7F" w:rsidRPr="000E0405" w14:paraId="0DECA067" w14:textId="77777777" w:rsidTr="002318CE">
        <w:tc>
          <w:tcPr>
            <w:tcW w:w="1965" w:type="dxa"/>
          </w:tcPr>
          <w:p w14:paraId="12A13F15" w14:textId="77777777" w:rsidR="007E60C9" w:rsidRPr="000E0405" w:rsidRDefault="007E60C9" w:rsidP="009F1A5E">
            <w:pPr>
              <w:jc w:val="center"/>
              <w:rPr>
                <w:rFonts w:eastAsia="Times New Roman"/>
              </w:rPr>
            </w:pPr>
            <w:r w:rsidRPr="000E0405">
              <w:rPr>
                <w:rFonts w:eastAsia="Times New Roman"/>
              </w:rPr>
              <w:t>5. SL-TDOA, InF-DH - {40%, 2m, 2m}, 100 MHz bandwidth</w:t>
            </w:r>
          </w:p>
        </w:tc>
        <w:tc>
          <w:tcPr>
            <w:tcW w:w="1187" w:type="dxa"/>
          </w:tcPr>
          <w:p w14:paraId="4EFDB942" w14:textId="77777777" w:rsidR="007E60C9" w:rsidRPr="000E0405" w:rsidRDefault="007E60C9" w:rsidP="009F1A5E">
            <w:pPr>
              <w:jc w:val="center"/>
              <w:rPr>
                <w:rFonts w:eastAsia="Times New Roman"/>
              </w:rPr>
            </w:pPr>
            <w:r w:rsidRPr="000E0405">
              <w:t xml:space="preserve">1.2373    </w:t>
            </w:r>
          </w:p>
        </w:tc>
        <w:tc>
          <w:tcPr>
            <w:tcW w:w="1123" w:type="dxa"/>
          </w:tcPr>
          <w:p w14:paraId="76B8EE64" w14:textId="77777777" w:rsidR="007E60C9" w:rsidRPr="000E0405" w:rsidRDefault="007E60C9" w:rsidP="009F1A5E">
            <w:pPr>
              <w:jc w:val="center"/>
              <w:rPr>
                <w:rFonts w:eastAsia="Times New Roman"/>
              </w:rPr>
            </w:pPr>
            <w:r w:rsidRPr="000E0405">
              <w:t xml:space="preserve">1.6755    </w:t>
            </w:r>
          </w:p>
        </w:tc>
        <w:tc>
          <w:tcPr>
            <w:tcW w:w="1124" w:type="dxa"/>
          </w:tcPr>
          <w:p w14:paraId="2F9E753B" w14:textId="77777777" w:rsidR="007E60C9" w:rsidRPr="000E0405" w:rsidRDefault="007E60C9" w:rsidP="009F1A5E">
            <w:pPr>
              <w:jc w:val="center"/>
              <w:rPr>
                <w:rFonts w:eastAsia="Times New Roman"/>
              </w:rPr>
            </w:pPr>
            <w:r w:rsidRPr="000E0405">
              <w:t xml:space="preserve">2.2171    </w:t>
            </w:r>
          </w:p>
        </w:tc>
        <w:tc>
          <w:tcPr>
            <w:tcW w:w="1123" w:type="dxa"/>
          </w:tcPr>
          <w:p w14:paraId="6D04187F" w14:textId="77777777" w:rsidR="007E60C9" w:rsidRPr="000E0405" w:rsidRDefault="007E60C9" w:rsidP="009F1A5E">
            <w:pPr>
              <w:jc w:val="center"/>
              <w:rPr>
                <w:rFonts w:eastAsia="Times New Roman"/>
              </w:rPr>
            </w:pPr>
            <w:r w:rsidRPr="000E0405">
              <w:t>3.1033</w:t>
            </w:r>
          </w:p>
        </w:tc>
        <w:tc>
          <w:tcPr>
            <w:tcW w:w="887" w:type="dxa"/>
          </w:tcPr>
          <w:p w14:paraId="512CA597" w14:textId="77777777" w:rsidR="007E60C9" w:rsidRPr="000E0405" w:rsidRDefault="007E60C9" w:rsidP="009F1A5E">
            <w:pPr>
              <w:jc w:val="center"/>
            </w:pPr>
            <w:r w:rsidRPr="000E0405">
              <w:t>No</w:t>
            </w:r>
          </w:p>
          <w:p w14:paraId="38D96999" w14:textId="77777777" w:rsidR="007E60C9" w:rsidRPr="000E0405" w:rsidRDefault="007E60C9" w:rsidP="009F1A5E">
            <w:pPr>
              <w:jc w:val="center"/>
            </w:pPr>
            <w:r w:rsidRPr="000E0405">
              <w:t>(40%)</w:t>
            </w:r>
          </w:p>
        </w:tc>
        <w:tc>
          <w:tcPr>
            <w:tcW w:w="887" w:type="dxa"/>
          </w:tcPr>
          <w:p w14:paraId="07B4E0F6" w14:textId="77777777" w:rsidR="007E60C9" w:rsidRPr="000E0405" w:rsidRDefault="007E60C9" w:rsidP="009F1A5E">
            <w:pPr>
              <w:jc w:val="center"/>
            </w:pPr>
            <w:r w:rsidRPr="000E0405">
              <w:t>No</w:t>
            </w:r>
          </w:p>
          <w:p w14:paraId="4126F0B1" w14:textId="77777777" w:rsidR="007E60C9" w:rsidRPr="000E0405" w:rsidRDefault="007E60C9" w:rsidP="009F1A5E">
            <w:pPr>
              <w:jc w:val="center"/>
            </w:pPr>
            <w:r w:rsidRPr="000E0405">
              <w:t>(3.4%)</w:t>
            </w:r>
          </w:p>
        </w:tc>
      </w:tr>
      <w:tr w:rsidR="00361D7F" w:rsidRPr="000E0405" w14:paraId="68B854EF" w14:textId="77777777" w:rsidTr="002318CE">
        <w:tc>
          <w:tcPr>
            <w:tcW w:w="1965" w:type="dxa"/>
          </w:tcPr>
          <w:p w14:paraId="49D24AB0" w14:textId="77777777" w:rsidR="007E60C9" w:rsidRPr="000E0405" w:rsidRDefault="007E60C9" w:rsidP="009F1A5E">
            <w:pPr>
              <w:jc w:val="center"/>
              <w:rPr>
                <w:rFonts w:eastAsia="Times New Roman"/>
              </w:rPr>
            </w:pPr>
            <w:r w:rsidRPr="000E0405">
              <w:rPr>
                <w:rFonts w:eastAsia="Times New Roman"/>
              </w:rPr>
              <w:t>6. SL-TDOA, InF-DH - {40%, 2m, 2m}, 20 MHz bandwidth</w:t>
            </w:r>
          </w:p>
        </w:tc>
        <w:tc>
          <w:tcPr>
            <w:tcW w:w="1187" w:type="dxa"/>
          </w:tcPr>
          <w:p w14:paraId="23880F6A" w14:textId="77777777" w:rsidR="007E60C9" w:rsidRPr="000E0405" w:rsidRDefault="007E60C9" w:rsidP="009F1A5E">
            <w:pPr>
              <w:jc w:val="center"/>
            </w:pPr>
            <w:r w:rsidRPr="000E0405">
              <w:t xml:space="preserve">1.5191    </w:t>
            </w:r>
          </w:p>
        </w:tc>
        <w:tc>
          <w:tcPr>
            <w:tcW w:w="1123" w:type="dxa"/>
          </w:tcPr>
          <w:p w14:paraId="35C4284E" w14:textId="77777777" w:rsidR="007E60C9" w:rsidRPr="000E0405" w:rsidRDefault="007E60C9" w:rsidP="009F1A5E">
            <w:pPr>
              <w:jc w:val="center"/>
            </w:pPr>
            <w:r w:rsidRPr="000E0405">
              <w:t xml:space="preserve">2.0438    </w:t>
            </w:r>
          </w:p>
        </w:tc>
        <w:tc>
          <w:tcPr>
            <w:tcW w:w="1124" w:type="dxa"/>
          </w:tcPr>
          <w:p w14:paraId="414B0729" w14:textId="77777777" w:rsidR="007E60C9" w:rsidRPr="000E0405" w:rsidRDefault="007E60C9" w:rsidP="009F1A5E">
            <w:pPr>
              <w:jc w:val="center"/>
            </w:pPr>
            <w:r w:rsidRPr="000E0405">
              <w:t xml:space="preserve">2.5342    </w:t>
            </w:r>
          </w:p>
        </w:tc>
        <w:tc>
          <w:tcPr>
            <w:tcW w:w="1123" w:type="dxa"/>
          </w:tcPr>
          <w:p w14:paraId="765E8D07" w14:textId="77777777" w:rsidR="007E60C9" w:rsidRPr="000E0405" w:rsidRDefault="007E60C9" w:rsidP="009F1A5E">
            <w:pPr>
              <w:jc w:val="center"/>
            </w:pPr>
            <w:r w:rsidRPr="000E0405">
              <w:t>3.2165</w:t>
            </w:r>
          </w:p>
        </w:tc>
        <w:tc>
          <w:tcPr>
            <w:tcW w:w="887" w:type="dxa"/>
          </w:tcPr>
          <w:p w14:paraId="24553D48" w14:textId="77777777" w:rsidR="007E60C9" w:rsidRPr="000E0405" w:rsidRDefault="007E60C9" w:rsidP="009F1A5E">
            <w:pPr>
              <w:jc w:val="center"/>
            </w:pPr>
            <w:r w:rsidRPr="000E0405">
              <w:t>No</w:t>
            </w:r>
          </w:p>
        </w:tc>
        <w:tc>
          <w:tcPr>
            <w:tcW w:w="887" w:type="dxa"/>
          </w:tcPr>
          <w:p w14:paraId="751CB0D2" w14:textId="77777777" w:rsidR="007E60C9" w:rsidRPr="000E0405" w:rsidRDefault="007E60C9" w:rsidP="009F1A5E">
            <w:pPr>
              <w:jc w:val="center"/>
            </w:pPr>
            <w:r w:rsidRPr="000E0405">
              <w:t>No</w:t>
            </w:r>
          </w:p>
        </w:tc>
      </w:tr>
      <w:tr w:rsidR="00361D7F" w:rsidRPr="000E0405" w14:paraId="13019677" w14:textId="77777777" w:rsidTr="002318CE">
        <w:tc>
          <w:tcPr>
            <w:tcW w:w="1965" w:type="dxa"/>
          </w:tcPr>
          <w:p w14:paraId="029F3D5A" w14:textId="77777777" w:rsidR="007E60C9" w:rsidRPr="000E0405" w:rsidRDefault="007E60C9" w:rsidP="009F1A5E">
            <w:pPr>
              <w:jc w:val="center"/>
              <w:rPr>
                <w:rFonts w:eastAsia="Times New Roman"/>
                <w:lang w:val="de-DE"/>
              </w:rPr>
            </w:pPr>
            <w:r w:rsidRPr="000E0405">
              <w:rPr>
                <w:rFonts w:eastAsia="Times New Roman"/>
                <w:lang w:val="de-DE"/>
              </w:rPr>
              <w:t>7.  RTT, InF-SH - {20% , 2m, 10m}, 20 MHz bandwidth</w:t>
            </w:r>
          </w:p>
        </w:tc>
        <w:tc>
          <w:tcPr>
            <w:tcW w:w="1187" w:type="dxa"/>
          </w:tcPr>
          <w:p w14:paraId="32016815" w14:textId="77777777" w:rsidR="007E60C9" w:rsidRPr="000E0405" w:rsidRDefault="007E60C9" w:rsidP="009F1A5E">
            <w:pPr>
              <w:jc w:val="center"/>
            </w:pPr>
            <w:r w:rsidRPr="000E0405">
              <w:t xml:space="preserve">0.4756    </w:t>
            </w:r>
          </w:p>
        </w:tc>
        <w:tc>
          <w:tcPr>
            <w:tcW w:w="1123" w:type="dxa"/>
          </w:tcPr>
          <w:p w14:paraId="7B02C4EB" w14:textId="77777777" w:rsidR="007E60C9" w:rsidRPr="000E0405" w:rsidRDefault="007E60C9" w:rsidP="009F1A5E">
            <w:pPr>
              <w:jc w:val="center"/>
            </w:pPr>
            <w:r w:rsidRPr="000E0405">
              <w:t xml:space="preserve">0.8031    </w:t>
            </w:r>
          </w:p>
        </w:tc>
        <w:tc>
          <w:tcPr>
            <w:tcW w:w="1124" w:type="dxa"/>
          </w:tcPr>
          <w:p w14:paraId="344973AB" w14:textId="77777777" w:rsidR="007E60C9" w:rsidRPr="000E0405" w:rsidRDefault="007E60C9" w:rsidP="009F1A5E">
            <w:pPr>
              <w:jc w:val="center"/>
            </w:pPr>
            <w:r w:rsidRPr="000E0405">
              <w:t xml:space="preserve">1.0401    </w:t>
            </w:r>
          </w:p>
        </w:tc>
        <w:tc>
          <w:tcPr>
            <w:tcW w:w="1123" w:type="dxa"/>
          </w:tcPr>
          <w:p w14:paraId="00E72A30" w14:textId="77777777" w:rsidR="007E60C9" w:rsidRPr="000E0405" w:rsidRDefault="007E60C9" w:rsidP="009F1A5E">
            <w:pPr>
              <w:jc w:val="center"/>
            </w:pPr>
            <w:r w:rsidRPr="000E0405">
              <w:t>1.4879</w:t>
            </w:r>
          </w:p>
        </w:tc>
        <w:tc>
          <w:tcPr>
            <w:tcW w:w="887" w:type="dxa"/>
          </w:tcPr>
          <w:p w14:paraId="3F4A165B" w14:textId="77777777" w:rsidR="007E60C9" w:rsidRPr="000E0405" w:rsidRDefault="007E60C9" w:rsidP="009F1A5E">
            <w:pPr>
              <w:jc w:val="center"/>
            </w:pPr>
            <w:r w:rsidRPr="000E0405">
              <w:t>No</w:t>
            </w:r>
          </w:p>
          <w:p w14:paraId="18486D44" w14:textId="77777777" w:rsidR="007E60C9" w:rsidRPr="000E0405" w:rsidRDefault="007E60C9" w:rsidP="009F1A5E">
            <w:pPr>
              <w:jc w:val="center"/>
            </w:pPr>
            <w:r w:rsidRPr="000E0405">
              <w:t>(78%)</w:t>
            </w:r>
          </w:p>
        </w:tc>
        <w:tc>
          <w:tcPr>
            <w:tcW w:w="887" w:type="dxa"/>
          </w:tcPr>
          <w:p w14:paraId="2D947E3B" w14:textId="77777777" w:rsidR="007E60C9" w:rsidRPr="000E0405" w:rsidRDefault="007E60C9" w:rsidP="009F1A5E">
            <w:pPr>
              <w:jc w:val="center"/>
            </w:pPr>
            <w:r w:rsidRPr="000E0405">
              <w:t>No</w:t>
            </w:r>
          </w:p>
          <w:p w14:paraId="34BB5D93" w14:textId="77777777" w:rsidR="007E60C9" w:rsidRPr="000E0405" w:rsidRDefault="007E60C9" w:rsidP="009F1A5E">
            <w:pPr>
              <w:jc w:val="center"/>
            </w:pPr>
            <w:r w:rsidRPr="000E0405">
              <w:t>(25%)</w:t>
            </w:r>
          </w:p>
        </w:tc>
      </w:tr>
      <w:tr w:rsidR="00361D7F" w:rsidRPr="000E0405" w14:paraId="3A137ED9" w14:textId="77777777" w:rsidTr="002318CE">
        <w:tc>
          <w:tcPr>
            <w:tcW w:w="1965" w:type="dxa"/>
          </w:tcPr>
          <w:p w14:paraId="3EF60056" w14:textId="77777777" w:rsidR="007E60C9" w:rsidRPr="000E0405" w:rsidRDefault="007E60C9" w:rsidP="009F1A5E">
            <w:pPr>
              <w:jc w:val="center"/>
              <w:rPr>
                <w:rFonts w:eastAsia="Times New Roman"/>
                <w:lang w:val="de-DE"/>
              </w:rPr>
            </w:pPr>
            <w:r w:rsidRPr="000E0405">
              <w:rPr>
                <w:rFonts w:eastAsia="Times New Roman"/>
                <w:lang w:val="de-DE"/>
              </w:rPr>
              <w:t>8.  RTT, InF-DH - {40% , 2m, 2m}, 100 MHz bandwidth</w:t>
            </w:r>
          </w:p>
        </w:tc>
        <w:tc>
          <w:tcPr>
            <w:tcW w:w="1187" w:type="dxa"/>
          </w:tcPr>
          <w:p w14:paraId="7E77CA6A" w14:textId="77777777" w:rsidR="007E60C9" w:rsidRPr="000E0405" w:rsidRDefault="007E60C9" w:rsidP="009F1A5E">
            <w:pPr>
              <w:jc w:val="center"/>
            </w:pPr>
            <w:r w:rsidRPr="000E0405">
              <w:t xml:space="preserve">0.4149    </w:t>
            </w:r>
          </w:p>
        </w:tc>
        <w:tc>
          <w:tcPr>
            <w:tcW w:w="1123" w:type="dxa"/>
          </w:tcPr>
          <w:p w14:paraId="549D4948" w14:textId="77777777" w:rsidR="007E60C9" w:rsidRPr="000E0405" w:rsidRDefault="007E60C9" w:rsidP="009F1A5E">
            <w:pPr>
              <w:jc w:val="center"/>
            </w:pPr>
            <w:r w:rsidRPr="000E0405">
              <w:t xml:space="preserve">0.7406    </w:t>
            </w:r>
          </w:p>
        </w:tc>
        <w:tc>
          <w:tcPr>
            <w:tcW w:w="1124" w:type="dxa"/>
          </w:tcPr>
          <w:p w14:paraId="311123E7" w14:textId="77777777" w:rsidR="007E60C9" w:rsidRPr="000E0405" w:rsidRDefault="007E60C9" w:rsidP="009F1A5E">
            <w:pPr>
              <w:jc w:val="center"/>
            </w:pPr>
            <w:r w:rsidRPr="000E0405">
              <w:t xml:space="preserve">1.2233    </w:t>
            </w:r>
          </w:p>
        </w:tc>
        <w:tc>
          <w:tcPr>
            <w:tcW w:w="1123" w:type="dxa"/>
          </w:tcPr>
          <w:p w14:paraId="799B1919" w14:textId="77777777" w:rsidR="007E60C9" w:rsidRPr="000E0405" w:rsidRDefault="007E60C9" w:rsidP="009F1A5E">
            <w:pPr>
              <w:jc w:val="center"/>
            </w:pPr>
            <w:r w:rsidRPr="000E0405">
              <w:t>1.8605</w:t>
            </w:r>
          </w:p>
        </w:tc>
        <w:tc>
          <w:tcPr>
            <w:tcW w:w="887" w:type="dxa"/>
          </w:tcPr>
          <w:p w14:paraId="4E1EDF86" w14:textId="77777777" w:rsidR="007E60C9" w:rsidRPr="000E0405" w:rsidRDefault="007E60C9" w:rsidP="009F1A5E">
            <w:pPr>
              <w:jc w:val="center"/>
            </w:pPr>
            <w:r w:rsidRPr="000E0405">
              <w:t>No</w:t>
            </w:r>
          </w:p>
          <w:p w14:paraId="1171F2DF" w14:textId="77777777" w:rsidR="007E60C9" w:rsidRPr="000E0405" w:rsidRDefault="007E60C9" w:rsidP="009F1A5E">
            <w:pPr>
              <w:jc w:val="center"/>
            </w:pPr>
            <w:r w:rsidRPr="000E0405">
              <w:t>(75%)</w:t>
            </w:r>
          </w:p>
        </w:tc>
        <w:tc>
          <w:tcPr>
            <w:tcW w:w="887" w:type="dxa"/>
          </w:tcPr>
          <w:p w14:paraId="5B7F0AA9" w14:textId="77777777" w:rsidR="007E60C9" w:rsidRPr="000E0405" w:rsidRDefault="007E60C9" w:rsidP="009F1A5E">
            <w:pPr>
              <w:jc w:val="center"/>
            </w:pPr>
            <w:r w:rsidRPr="000E0405">
              <w:t>No</w:t>
            </w:r>
          </w:p>
          <w:p w14:paraId="33C8D155" w14:textId="77777777" w:rsidR="007E60C9" w:rsidRPr="000E0405" w:rsidRDefault="007E60C9" w:rsidP="009F1A5E">
            <w:pPr>
              <w:jc w:val="center"/>
            </w:pPr>
            <w:r w:rsidRPr="000E0405">
              <w:t>(26%)</w:t>
            </w:r>
          </w:p>
        </w:tc>
      </w:tr>
      <w:tr w:rsidR="007E60C9" w:rsidRPr="000E0405" w14:paraId="4ED58249" w14:textId="77777777" w:rsidTr="002318CE">
        <w:tc>
          <w:tcPr>
            <w:tcW w:w="1965" w:type="dxa"/>
          </w:tcPr>
          <w:p w14:paraId="18F623ED" w14:textId="77777777" w:rsidR="007E60C9" w:rsidRPr="000E0405" w:rsidRDefault="007E60C9" w:rsidP="009F1A5E">
            <w:pPr>
              <w:jc w:val="center"/>
              <w:rPr>
                <w:rFonts w:eastAsia="Times New Roman"/>
                <w:lang w:val="de-DE"/>
              </w:rPr>
            </w:pPr>
            <w:r w:rsidRPr="000E0405">
              <w:rPr>
                <w:rFonts w:eastAsia="Times New Roman"/>
                <w:lang w:val="de-DE"/>
              </w:rPr>
              <w:t>9.  RTT, InF-DH  - {40% , 2m , 2m}, 20 MHz bandwidth</w:t>
            </w:r>
          </w:p>
        </w:tc>
        <w:tc>
          <w:tcPr>
            <w:tcW w:w="1187" w:type="dxa"/>
          </w:tcPr>
          <w:p w14:paraId="35CCED73" w14:textId="77777777" w:rsidR="007E60C9" w:rsidRPr="000E0405" w:rsidRDefault="007E60C9" w:rsidP="009F1A5E">
            <w:pPr>
              <w:jc w:val="center"/>
            </w:pPr>
            <w:r w:rsidRPr="000E0405">
              <w:t xml:space="preserve">0.6274    </w:t>
            </w:r>
          </w:p>
        </w:tc>
        <w:tc>
          <w:tcPr>
            <w:tcW w:w="1123" w:type="dxa"/>
          </w:tcPr>
          <w:p w14:paraId="11BE3104" w14:textId="77777777" w:rsidR="007E60C9" w:rsidRPr="000E0405" w:rsidRDefault="007E60C9" w:rsidP="009F1A5E">
            <w:pPr>
              <w:jc w:val="center"/>
            </w:pPr>
            <w:r w:rsidRPr="000E0405">
              <w:t xml:space="preserve">1.0487    </w:t>
            </w:r>
          </w:p>
        </w:tc>
        <w:tc>
          <w:tcPr>
            <w:tcW w:w="1124" w:type="dxa"/>
          </w:tcPr>
          <w:p w14:paraId="486B30EF" w14:textId="77777777" w:rsidR="007E60C9" w:rsidRPr="000E0405" w:rsidRDefault="007E60C9" w:rsidP="009F1A5E">
            <w:pPr>
              <w:jc w:val="center"/>
            </w:pPr>
            <w:r w:rsidRPr="000E0405">
              <w:t xml:space="preserve">1.6115    </w:t>
            </w:r>
          </w:p>
        </w:tc>
        <w:tc>
          <w:tcPr>
            <w:tcW w:w="1123" w:type="dxa"/>
          </w:tcPr>
          <w:p w14:paraId="5341096E" w14:textId="77777777" w:rsidR="007E60C9" w:rsidRPr="000E0405" w:rsidRDefault="007E60C9" w:rsidP="009F1A5E">
            <w:pPr>
              <w:jc w:val="center"/>
            </w:pPr>
            <w:r w:rsidRPr="000E0405">
              <w:t>2.6384</w:t>
            </w:r>
          </w:p>
        </w:tc>
        <w:tc>
          <w:tcPr>
            <w:tcW w:w="887" w:type="dxa"/>
          </w:tcPr>
          <w:p w14:paraId="01139B2E" w14:textId="77777777" w:rsidR="007E60C9" w:rsidRPr="000E0405" w:rsidRDefault="007E60C9" w:rsidP="009F1A5E">
            <w:pPr>
              <w:jc w:val="center"/>
            </w:pPr>
            <w:r w:rsidRPr="000E0405">
              <w:t>No</w:t>
            </w:r>
          </w:p>
        </w:tc>
        <w:tc>
          <w:tcPr>
            <w:tcW w:w="887" w:type="dxa"/>
          </w:tcPr>
          <w:p w14:paraId="6834DB7F" w14:textId="77777777" w:rsidR="007E60C9" w:rsidRPr="000E0405" w:rsidRDefault="007E60C9" w:rsidP="009F1A5E">
            <w:pPr>
              <w:jc w:val="center"/>
            </w:pPr>
            <w:r w:rsidRPr="000E0405">
              <w:t>No</w:t>
            </w:r>
          </w:p>
        </w:tc>
      </w:tr>
    </w:tbl>
    <w:p w14:paraId="6FF40614"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7F9A2C1E" w14:textId="4C39D172"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B.1.11.2</w:t>
      </w:r>
      <w:r w:rsidR="00651DB9" w:rsidRPr="000E0405">
        <w:rPr>
          <w:rFonts w:ascii="Arial" w:hAnsi="Arial" w:cs="Arial"/>
          <w:b/>
          <w:bCs/>
          <w:kern w:val="2"/>
          <w:lang w:val="en-US" w:eastAsia="zh-CN"/>
        </w:rPr>
        <w:t>.1</w:t>
      </w:r>
      <w:r w:rsidRPr="000E0405">
        <w:rPr>
          <w:rFonts w:ascii="Arial" w:hAnsi="Arial" w:cs="Arial"/>
          <w:b/>
          <w:bCs/>
          <w:kern w:val="2"/>
          <w:lang w:val="en-US" w:eastAsia="zh-CN"/>
        </w:rPr>
        <w:t>-2</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Vertical accuracy of IIOT sidelink positioning (m)</w:t>
      </w:r>
    </w:p>
    <w:tbl>
      <w:tblPr>
        <w:tblStyle w:val="TableGrid10"/>
        <w:tblW w:w="0" w:type="auto"/>
        <w:tblLook w:val="04A0" w:firstRow="1" w:lastRow="0" w:firstColumn="1" w:lastColumn="0" w:noHBand="0" w:noVBand="1"/>
      </w:tblPr>
      <w:tblGrid>
        <w:gridCol w:w="1965"/>
        <w:gridCol w:w="1187"/>
        <w:gridCol w:w="1123"/>
        <w:gridCol w:w="1124"/>
        <w:gridCol w:w="1123"/>
        <w:gridCol w:w="1249"/>
        <w:gridCol w:w="1249"/>
      </w:tblGrid>
      <w:tr w:rsidR="00361D7F" w:rsidRPr="000E0405" w14:paraId="5B26F7F4" w14:textId="77777777" w:rsidTr="002318CE">
        <w:tc>
          <w:tcPr>
            <w:tcW w:w="1965" w:type="dxa"/>
          </w:tcPr>
          <w:p w14:paraId="589B68AB" w14:textId="77777777" w:rsidR="007E60C9" w:rsidRPr="000E0405" w:rsidRDefault="007E60C9" w:rsidP="009F1A5E">
            <w:pPr>
              <w:jc w:val="center"/>
              <w:rPr>
                <w:rFonts w:ascii="Arial" w:hAnsi="Arial" w:cs="Arial"/>
                <w:b/>
                <w:bCs/>
                <w:sz w:val="18"/>
                <w:szCs w:val="18"/>
              </w:rPr>
            </w:pPr>
          </w:p>
          <w:p w14:paraId="5D0B4601" w14:textId="77777777" w:rsidR="007E60C9" w:rsidRPr="000E0405" w:rsidRDefault="007E60C9" w:rsidP="009F1A5E">
            <w:pPr>
              <w:jc w:val="center"/>
              <w:rPr>
                <w:rFonts w:ascii="Arial" w:hAnsi="Arial" w:cs="Arial"/>
                <w:b/>
                <w:bCs/>
                <w:sz w:val="18"/>
                <w:szCs w:val="18"/>
              </w:rPr>
            </w:pPr>
            <w:r w:rsidRPr="000E0405">
              <w:rPr>
                <w:rFonts w:ascii="Arial" w:hAnsi="Arial" w:cs="Arial"/>
                <w:b/>
                <w:bCs/>
                <w:sz w:val="18"/>
                <w:szCs w:val="18"/>
              </w:rPr>
              <w:lastRenderedPageBreak/>
              <w:t>Simulation Case</w:t>
            </w:r>
          </w:p>
          <w:p w14:paraId="1489850F" w14:textId="77777777" w:rsidR="007E60C9" w:rsidRPr="000E0405" w:rsidRDefault="007E60C9" w:rsidP="009F1A5E">
            <w:pPr>
              <w:jc w:val="center"/>
              <w:rPr>
                <w:b/>
                <w:bCs/>
                <w:sz w:val="18"/>
                <w:szCs w:val="18"/>
              </w:rPr>
            </w:pPr>
          </w:p>
        </w:tc>
        <w:tc>
          <w:tcPr>
            <w:tcW w:w="1187" w:type="dxa"/>
          </w:tcPr>
          <w:p w14:paraId="7AC24B1D" w14:textId="77777777" w:rsidR="007E60C9" w:rsidRPr="000E0405" w:rsidRDefault="007E60C9" w:rsidP="009F1A5E">
            <w:pPr>
              <w:jc w:val="center"/>
              <w:rPr>
                <w:rFonts w:ascii="Arial" w:hAnsi="Arial" w:cs="Arial"/>
                <w:b/>
                <w:bCs/>
                <w:sz w:val="18"/>
                <w:szCs w:val="18"/>
              </w:rPr>
            </w:pPr>
            <w:r w:rsidRPr="000E0405">
              <w:rPr>
                <w:rFonts w:ascii="Arial" w:hAnsi="Arial" w:cs="Arial"/>
                <w:b/>
                <w:bCs/>
                <w:sz w:val="18"/>
                <w:szCs w:val="18"/>
              </w:rPr>
              <w:lastRenderedPageBreak/>
              <w:br/>
            </w:r>
            <w:r w:rsidRPr="000E0405">
              <w:rPr>
                <w:rFonts w:ascii="Arial" w:hAnsi="Arial" w:cs="Arial"/>
                <w:b/>
                <w:bCs/>
                <w:sz w:val="18"/>
                <w:szCs w:val="18"/>
              </w:rPr>
              <w:lastRenderedPageBreak/>
              <w:t>50% ile</w:t>
            </w:r>
          </w:p>
        </w:tc>
        <w:tc>
          <w:tcPr>
            <w:tcW w:w="1123" w:type="dxa"/>
          </w:tcPr>
          <w:p w14:paraId="0AC8A05C" w14:textId="77777777" w:rsidR="007E60C9" w:rsidRPr="000E0405" w:rsidRDefault="007E60C9" w:rsidP="009F1A5E">
            <w:pPr>
              <w:jc w:val="center"/>
              <w:rPr>
                <w:rFonts w:ascii="Arial" w:hAnsi="Arial" w:cs="Arial"/>
                <w:b/>
                <w:bCs/>
                <w:sz w:val="18"/>
                <w:szCs w:val="18"/>
              </w:rPr>
            </w:pPr>
            <w:r w:rsidRPr="000E0405">
              <w:rPr>
                <w:rFonts w:ascii="Arial" w:hAnsi="Arial" w:cs="Arial"/>
                <w:b/>
                <w:bCs/>
                <w:sz w:val="18"/>
                <w:szCs w:val="18"/>
              </w:rPr>
              <w:lastRenderedPageBreak/>
              <w:br/>
            </w:r>
            <w:r w:rsidRPr="000E0405">
              <w:rPr>
                <w:rFonts w:ascii="Arial" w:hAnsi="Arial" w:cs="Arial"/>
                <w:b/>
                <w:bCs/>
                <w:sz w:val="18"/>
                <w:szCs w:val="18"/>
              </w:rPr>
              <w:lastRenderedPageBreak/>
              <w:t>67% ile</w:t>
            </w:r>
          </w:p>
        </w:tc>
        <w:tc>
          <w:tcPr>
            <w:tcW w:w="1124" w:type="dxa"/>
          </w:tcPr>
          <w:p w14:paraId="4DBC909C" w14:textId="77777777" w:rsidR="007E60C9" w:rsidRPr="000E0405" w:rsidRDefault="007E60C9" w:rsidP="009F1A5E">
            <w:pPr>
              <w:jc w:val="center"/>
              <w:rPr>
                <w:rFonts w:ascii="Arial" w:hAnsi="Arial" w:cs="Arial"/>
                <w:b/>
                <w:bCs/>
                <w:sz w:val="18"/>
                <w:szCs w:val="18"/>
              </w:rPr>
            </w:pPr>
            <w:r w:rsidRPr="000E0405">
              <w:rPr>
                <w:rFonts w:ascii="Arial" w:hAnsi="Arial" w:cs="Arial"/>
                <w:b/>
                <w:bCs/>
                <w:sz w:val="18"/>
                <w:szCs w:val="18"/>
              </w:rPr>
              <w:lastRenderedPageBreak/>
              <w:br/>
            </w:r>
            <w:r w:rsidRPr="000E0405">
              <w:rPr>
                <w:rFonts w:ascii="Arial" w:hAnsi="Arial" w:cs="Arial"/>
                <w:b/>
                <w:bCs/>
                <w:sz w:val="18"/>
                <w:szCs w:val="18"/>
              </w:rPr>
              <w:lastRenderedPageBreak/>
              <w:t>80% ile</w:t>
            </w:r>
          </w:p>
        </w:tc>
        <w:tc>
          <w:tcPr>
            <w:tcW w:w="1123" w:type="dxa"/>
          </w:tcPr>
          <w:p w14:paraId="56048A6F" w14:textId="77777777" w:rsidR="007E60C9" w:rsidRPr="000E0405" w:rsidRDefault="007E60C9" w:rsidP="009F1A5E">
            <w:pPr>
              <w:jc w:val="center"/>
              <w:rPr>
                <w:rFonts w:ascii="Arial" w:hAnsi="Arial" w:cs="Arial"/>
                <w:b/>
                <w:bCs/>
                <w:sz w:val="18"/>
                <w:szCs w:val="18"/>
              </w:rPr>
            </w:pPr>
            <w:r w:rsidRPr="000E0405">
              <w:rPr>
                <w:rFonts w:ascii="Arial" w:hAnsi="Arial" w:cs="Arial"/>
                <w:b/>
                <w:bCs/>
                <w:sz w:val="18"/>
                <w:szCs w:val="18"/>
              </w:rPr>
              <w:lastRenderedPageBreak/>
              <w:br/>
            </w:r>
            <w:r w:rsidRPr="000E0405">
              <w:rPr>
                <w:rFonts w:ascii="Arial" w:hAnsi="Arial" w:cs="Arial"/>
                <w:b/>
                <w:bCs/>
                <w:sz w:val="18"/>
                <w:szCs w:val="18"/>
              </w:rPr>
              <w:lastRenderedPageBreak/>
              <w:t>90 %ile</w:t>
            </w:r>
          </w:p>
        </w:tc>
        <w:tc>
          <w:tcPr>
            <w:tcW w:w="887" w:type="dxa"/>
            <w:vAlign w:val="center"/>
          </w:tcPr>
          <w:p w14:paraId="073FB565" w14:textId="77777777" w:rsidR="007E60C9" w:rsidRPr="000E0405" w:rsidRDefault="007E60C9" w:rsidP="009F1A5E">
            <w:pPr>
              <w:jc w:val="center"/>
              <w:rPr>
                <w:rFonts w:ascii="Arial" w:hAnsi="Arial" w:cs="Arial"/>
                <w:b/>
                <w:bCs/>
                <w:sz w:val="18"/>
                <w:szCs w:val="18"/>
              </w:rPr>
            </w:pPr>
            <w:r w:rsidRPr="000E0405">
              <w:lastRenderedPageBreak/>
              <w:t xml:space="preserve">Whether meet the </w:t>
            </w:r>
            <w:r w:rsidRPr="000E0405">
              <w:lastRenderedPageBreak/>
              <w:t>requirement of set A (If no, %-ile of UEs satisfying the target positioning accuracy requirement)</w:t>
            </w:r>
          </w:p>
        </w:tc>
        <w:tc>
          <w:tcPr>
            <w:tcW w:w="887" w:type="dxa"/>
            <w:vAlign w:val="center"/>
          </w:tcPr>
          <w:p w14:paraId="321E9AD7" w14:textId="77777777" w:rsidR="007E60C9" w:rsidRPr="000E0405" w:rsidRDefault="007E60C9" w:rsidP="009F1A5E">
            <w:pPr>
              <w:jc w:val="center"/>
              <w:rPr>
                <w:rFonts w:ascii="Arial" w:hAnsi="Arial" w:cs="Arial"/>
                <w:b/>
                <w:bCs/>
                <w:sz w:val="18"/>
                <w:szCs w:val="18"/>
              </w:rPr>
            </w:pPr>
            <w:r w:rsidRPr="000E0405">
              <w:lastRenderedPageBreak/>
              <w:t xml:space="preserve">Whether meet the </w:t>
            </w:r>
            <w:r w:rsidRPr="000E0405">
              <w:lastRenderedPageBreak/>
              <w:t>requirement of set B (If no, %-ile of UEs satisfying the target positioning accuracy requirement)</w:t>
            </w:r>
          </w:p>
        </w:tc>
      </w:tr>
      <w:tr w:rsidR="00361D7F" w:rsidRPr="000E0405" w14:paraId="7CE19033" w14:textId="77777777" w:rsidTr="002318CE">
        <w:tc>
          <w:tcPr>
            <w:tcW w:w="1965" w:type="dxa"/>
          </w:tcPr>
          <w:p w14:paraId="01034148" w14:textId="77777777" w:rsidR="007E60C9" w:rsidRPr="000E0405" w:rsidRDefault="007E60C9" w:rsidP="009F1A5E">
            <w:pPr>
              <w:jc w:val="center"/>
              <w:rPr>
                <w:rFonts w:eastAsia="Times New Roman"/>
              </w:rPr>
            </w:pPr>
            <w:r w:rsidRPr="000E0405">
              <w:rPr>
                <w:rFonts w:eastAsia="Times New Roman"/>
              </w:rPr>
              <w:lastRenderedPageBreak/>
              <w:t>1. SL-TDOA, InF-SH - {20%, 2m, 10m}, 100 MHz bandwidth</w:t>
            </w:r>
          </w:p>
        </w:tc>
        <w:tc>
          <w:tcPr>
            <w:tcW w:w="1187" w:type="dxa"/>
          </w:tcPr>
          <w:p w14:paraId="74EC215F" w14:textId="77777777" w:rsidR="007E60C9" w:rsidRPr="000E0405" w:rsidRDefault="007E60C9" w:rsidP="009F1A5E">
            <w:pPr>
              <w:jc w:val="center"/>
            </w:pPr>
            <w:r w:rsidRPr="000E0405">
              <w:t>0.9877</w:t>
            </w:r>
          </w:p>
          <w:p w14:paraId="21C93EE3" w14:textId="77777777" w:rsidR="007E60C9" w:rsidRPr="000E0405" w:rsidRDefault="007E60C9" w:rsidP="009F1A5E">
            <w:pPr>
              <w:jc w:val="center"/>
            </w:pPr>
          </w:p>
        </w:tc>
        <w:tc>
          <w:tcPr>
            <w:tcW w:w="1123" w:type="dxa"/>
          </w:tcPr>
          <w:p w14:paraId="407E55C5" w14:textId="77777777" w:rsidR="007E60C9" w:rsidRPr="000E0405" w:rsidRDefault="007E60C9" w:rsidP="009F1A5E">
            <w:pPr>
              <w:jc w:val="center"/>
            </w:pPr>
            <w:r w:rsidRPr="000E0405">
              <w:t>1.4061</w:t>
            </w:r>
          </w:p>
          <w:p w14:paraId="49AD2F19" w14:textId="77777777" w:rsidR="007E60C9" w:rsidRPr="000E0405" w:rsidRDefault="007E60C9" w:rsidP="009F1A5E">
            <w:pPr>
              <w:jc w:val="center"/>
            </w:pPr>
          </w:p>
        </w:tc>
        <w:tc>
          <w:tcPr>
            <w:tcW w:w="1124" w:type="dxa"/>
          </w:tcPr>
          <w:p w14:paraId="13F4A555" w14:textId="77777777" w:rsidR="007E60C9" w:rsidRPr="000E0405" w:rsidRDefault="007E60C9" w:rsidP="009F1A5E">
            <w:pPr>
              <w:jc w:val="center"/>
            </w:pPr>
            <w:r w:rsidRPr="000E0405">
              <w:t>2.0108</w:t>
            </w:r>
          </w:p>
          <w:p w14:paraId="2B7759CA" w14:textId="77777777" w:rsidR="007E60C9" w:rsidRPr="000E0405" w:rsidRDefault="007E60C9" w:rsidP="009F1A5E">
            <w:pPr>
              <w:jc w:val="center"/>
            </w:pPr>
          </w:p>
        </w:tc>
        <w:tc>
          <w:tcPr>
            <w:tcW w:w="1123" w:type="dxa"/>
          </w:tcPr>
          <w:p w14:paraId="1CBC5ECB" w14:textId="77777777" w:rsidR="007E60C9" w:rsidRPr="000E0405" w:rsidRDefault="007E60C9" w:rsidP="009F1A5E">
            <w:pPr>
              <w:jc w:val="center"/>
            </w:pPr>
            <w:r w:rsidRPr="000E0405">
              <w:t>3.3708</w:t>
            </w:r>
          </w:p>
        </w:tc>
        <w:tc>
          <w:tcPr>
            <w:tcW w:w="887" w:type="dxa"/>
          </w:tcPr>
          <w:p w14:paraId="018D655F" w14:textId="77777777" w:rsidR="007E60C9" w:rsidRPr="000E0405" w:rsidRDefault="007E60C9" w:rsidP="009F1A5E">
            <w:pPr>
              <w:jc w:val="center"/>
            </w:pPr>
            <w:r w:rsidRPr="000E0405">
              <w:t>No</w:t>
            </w:r>
          </w:p>
          <w:p w14:paraId="287695E6" w14:textId="77777777" w:rsidR="007E60C9" w:rsidRPr="000E0405" w:rsidRDefault="007E60C9" w:rsidP="009F1A5E">
            <w:pPr>
              <w:jc w:val="center"/>
            </w:pPr>
          </w:p>
        </w:tc>
        <w:tc>
          <w:tcPr>
            <w:tcW w:w="887" w:type="dxa"/>
          </w:tcPr>
          <w:p w14:paraId="68616EB9" w14:textId="77777777" w:rsidR="007E60C9" w:rsidRPr="000E0405" w:rsidRDefault="007E60C9" w:rsidP="009F1A5E">
            <w:pPr>
              <w:jc w:val="center"/>
            </w:pPr>
            <w:r w:rsidRPr="000E0405">
              <w:t>No</w:t>
            </w:r>
          </w:p>
        </w:tc>
      </w:tr>
      <w:tr w:rsidR="00361D7F" w:rsidRPr="000E0405" w14:paraId="29C67E5F" w14:textId="77777777" w:rsidTr="002318CE">
        <w:tc>
          <w:tcPr>
            <w:tcW w:w="1965" w:type="dxa"/>
          </w:tcPr>
          <w:p w14:paraId="7465E6B7" w14:textId="77777777" w:rsidR="007E60C9" w:rsidRPr="000E0405" w:rsidRDefault="007E60C9" w:rsidP="009F1A5E">
            <w:pPr>
              <w:jc w:val="center"/>
              <w:rPr>
                <w:rFonts w:eastAsia="Times New Roman"/>
              </w:rPr>
            </w:pPr>
            <w:r w:rsidRPr="000E0405">
              <w:rPr>
                <w:rFonts w:eastAsia="Times New Roman"/>
              </w:rPr>
              <w:t>2. SL-TDOA, InF-SH - {20%, 2m, 10m}, 100 MHz bandwidth, LOS TRP selection</w:t>
            </w:r>
          </w:p>
        </w:tc>
        <w:tc>
          <w:tcPr>
            <w:tcW w:w="1187" w:type="dxa"/>
          </w:tcPr>
          <w:p w14:paraId="0450F3CB" w14:textId="77777777" w:rsidR="007E60C9" w:rsidRPr="000E0405" w:rsidRDefault="007E60C9" w:rsidP="009F1A5E">
            <w:pPr>
              <w:jc w:val="center"/>
            </w:pPr>
            <w:r w:rsidRPr="000E0405">
              <w:t>1.1748</w:t>
            </w:r>
          </w:p>
          <w:p w14:paraId="30A56938" w14:textId="77777777" w:rsidR="007E60C9" w:rsidRPr="000E0405" w:rsidRDefault="007E60C9" w:rsidP="009F1A5E">
            <w:pPr>
              <w:jc w:val="center"/>
            </w:pPr>
          </w:p>
        </w:tc>
        <w:tc>
          <w:tcPr>
            <w:tcW w:w="1123" w:type="dxa"/>
          </w:tcPr>
          <w:p w14:paraId="54C26534" w14:textId="77777777" w:rsidR="007E60C9" w:rsidRPr="000E0405" w:rsidRDefault="007E60C9" w:rsidP="009F1A5E">
            <w:pPr>
              <w:jc w:val="center"/>
            </w:pPr>
            <w:r w:rsidRPr="000E0405">
              <w:t>1.8494</w:t>
            </w:r>
          </w:p>
          <w:p w14:paraId="40B17041" w14:textId="77777777" w:rsidR="007E60C9" w:rsidRPr="000E0405" w:rsidRDefault="007E60C9" w:rsidP="009F1A5E">
            <w:pPr>
              <w:jc w:val="center"/>
            </w:pPr>
          </w:p>
        </w:tc>
        <w:tc>
          <w:tcPr>
            <w:tcW w:w="1124" w:type="dxa"/>
          </w:tcPr>
          <w:p w14:paraId="722C4AD2" w14:textId="77777777" w:rsidR="007E60C9" w:rsidRPr="000E0405" w:rsidRDefault="007E60C9" w:rsidP="009F1A5E">
            <w:pPr>
              <w:jc w:val="center"/>
            </w:pPr>
            <w:r w:rsidRPr="000E0405">
              <w:t>2.7285</w:t>
            </w:r>
          </w:p>
          <w:p w14:paraId="283F58FF" w14:textId="77777777" w:rsidR="007E60C9" w:rsidRPr="000E0405" w:rsidRDefault="007E60C9" w:rsidP="009F1A5E">
            <w:pPr>
              <w:jc w:val="center"/>
            </w:pPr>
          </w:p>
        </w:tc>
        <w:tc>
          <w:tcPr>
            <w:tcW w:w="1123" w:type="dxa"/>
          </w:tcPr>
          <w:p w14:paraId="2145E81C" w14:textId="77777777" w:rsidR="007E60C9" w:rsidRPr="000E0405" w:rsidRDefault="007E60C9" w:rsidP="009F1A5E">
            <w:pPr>
              <w:jc w:val="center"/>
            </w:pPr>
            <w:r w:rsidRPr="000E0405">
              <w:t>3.7424</w:t>
            </w:r>
          </w:p>
        </w:tc>
        <w:tc>
          <w:tcPr>
            <w:tcW w:w="887" w:type="dxa"/>
          </w:tcPr>
          <w:p w14:paraId="11E639DD" w14:textId="77777777" w:rsidR="007E60C9" w:rsidRPr="000E0405" w:rsidRDefault="007E60C9" w:rsidP="009F1A5E">
            <w:pPr>
              <w:jc w:val="center"/>
            </w:pPr>
            <w:r w:rsidRPr="000E0405">
              <w:t>No</w:t>
            </w:r>
          </w:p>
          <w:p w14:paraId="484695E5" w14:textId="77777777" w:rsidR="007E60C9" w:rsidRPr="000E0405" w:rsidRDefault="007E60C9" w:rsidP="009F1A5E">
            <w:pPr>
              <w:jc w:val="center"/>
            </w:pPr>
            <w:r w:rsidRPr="000E0405">
              <w:t>(44%)</w:t>
            </w:r>
          </w:p>
        </w:tc>
        <w:tc>
          <w:tcPr>
            <w:tcW w:w="887" w:type="dxa"/>
          </w:tcPr>
          <w:p w14:paraId="56F15E63" w14:textId="77777777" w:rsidR="007E60C9" w:rsidRPr="000E0405" w:rsidRDefault="007E60C9" w:rsidP="009F1A5E">
            <w:pPr>
              <w:jc w:val="center"/>
            </w:pPr>
            <w:r w:rsidRPr="000E0405">
              <w:t>No</w:t>
            </w:r>
          </w:p>
          <w:p w14:paraId="04BEE0E6" w14:textId="77777777" w:rsidR="007E60C9" w:rsidRPr="000E0405" w:rsidRDefault="007E60C9" w:rsidP="009F1A5E">
            <w:pPr>
              <w:jc w:val="center"/>
            </w:pPr>
            <w:r w:rsidRPr="000E0405">
              <w:t>(11%)</w:t>
            </w:r>
          </w:p>
        </w:tc>
      </w:tr>
      <w:tr w:rsidR="00361D7F" w:rsidRPr="000E0405" w14:paraId="7F413FF7" w14:textId="77777777" w:rsidTr="002318CE">
        <w:tc>
          <w:tcPr>
            <w:tcW w:w="1965" w:type="dxa"/>
          </w:tcPr>
          <w:p w14:paraId="3EEAB96F" w14:textId="77777777" w:rsidR="007E60C9" w:rsidRPr="000E0405" w:rsidRDefault="007E60C9" w:rsidP="009F1A5E">
            <w:pPr>
              <w:jc w:val="center"/>
              <w:rPr>
                <w:rFonts w:eastAsia="Times New Roman"/>
                <w:lang w:val="de-DE"/>
              </w:rPr>
            </w:pPr>
            <w:r w:rsidRPr="000E0405">
              <w:rPr>
                <w:rFonts w:eastAsia="Times New Roman"/>
                <w:lang w:val="de-DE"/>
              </w:rPr>
              <w:t>3.  RTT,  InF-SH - {20%, 2m, 10m}, 100 MHz bandwidth</w:t>
            </w:r>
          </w:p>
        </w:tc>
        <w:tc>
          <w:tcPr>
            <w:tcW w:w="1187" w:type="dxa"/>
          </w:tcPr>
          <w:p w14:paraId="4DD8B6A2" w14:textId="77777777" w:rsidR="007E60C9" w:rsidRPr="000E0405" w:rsidRDefault="007E60C9" w:rsidP="009F1A5E">
            <w:pPr>
              <w:jc w:val="center"/>
            </w:pPr>
            <w:r w:rsidRPr="000E0405">
              <w:t>0.6893</w:t>
            </w:r>
          </w:p>
          <w:p w14:paraId="0DE3407E" w14:textId="77777777" w:rsidR="007E60C9" w:rsidRPr="000E0405" w:rsidRDefault="007E60C9" w:rsidP="009F1A5E">
            <w:pPr>
              <w:jc w:val="center"/>
            </w:pPr>
          </w:p>
        </w:tc>
        <w:tc>
          <w:tcPr>
            <w:tcW w:w="1123" w:type="dxa"/>
          </w:tcPr>
          <w:p w14:paraId="622DDADE" w14:textId="77777777" w:rsidR="007E60C9" w:rsidRPr="000E0405" w:rsidRDefault="007E60C9" w:rsidP="009F1A5E">
            <w:pPr>
              <w:jc w:val="center"/>
            </w:pPr>
            <w:r w:rsidRPr="000E0405">
              <w:t>0.8201</w:t>
            </w:r>
          </w:p>
          <w:p w14:paraId="1432603A" w14:textId="77777777" w:rsidR="007E60C9" w:rsidRPr="000E0405" w:rsidRDefault="007E60C9" w:rsidP="009F1A5E">
            <w:pPr>
              <w:jc w:val="center"/>
            </w:pPr>
          </w:p>
        </w:tc>
        <w:tc>
          <w:tcPr>
            <w:tcW w:w="1124" w:type="dxa"/>
          </w:tcPr>
          <w:p w14:paraId="6BA241EC" w14:textId="77777777" w:rsidR="007E60C9" w:rsidRPr="000E0405" w:rsidRDefault="007E60C9" w:rsidP="009F1A5E">
            <w:pPr>
              <w:jc w:val="center"/>
            </w:pPr>
            <w:r w:rsidRPr="000E0405">
              <w:t>0.9727</w:t>
            </w:r>
          </w:p>
          <w:p w14:paraId="4AC7E50F" w14:textId="77777777" w:rsidR="007E60C9" w:rsidRPr="000E0405" w:rsidRDefault="007E60C9" w:rsidP="009F1A5E">
            <w:pPr>
              <w:jc w:val="center"/>
            </w:pPr>
          </w:p>
        </w:tc>
        <w:tc>
          <w:tcPr>
            <w:tcW w:w="1123" w:type="dxa"/>
          </w:tcPr>
          <w:p w14:paraId="71AB40B2" w14:textId="77777777" w:rsidR="007E60C9" w:rsidRPr="000E0405" w:rsidRDefault="007E60C9" w:rsidP="009F1A5E">
            <w:pPr>
              <w:jc w:val="center"/>
            </w:pPr>
            <w:r w:rsidRPr="000E0405">
              <w:t>1.2306</w:t>
            </w:r>
          </w:p>
        </w:tc>
        <w:tc>
          <w:tcPr>
            <w:tcW w:w="887" w:type="dxa"/>
          </w:tcPr>
          <w:p w14:paraId="51DDDB1C" w14:textId="77777777" w:rsidR="007E60C9" w:rsidRPr="000E0405" w:rsidRDefault="007E60C9" w:rsidP="009F1A5E">
            <w:pPr>
              <w:jc w:val="center"/>
            </w:pPr>
            <w:r w:rsidRPr="000E0405">
              <w:t>No</w:t>
            </w:r>
          </w:p>
          <w:p w14:paraId="472B911F" w14:textId="77777777" w:rsidR="007E60C9" w:rsidRPr="000E0405" w:rsidRDefault="007E60C9" w:rsidP="009F1A5E">
            <w:pPr>
              <w:jc w:val="center"/>
            </w:pPr>
            <w:r w:rsidRPr="000E0405">
              <w:t>(82%)</w:t>
            </w:r>
          </w:p>
        </w:tc>
        <w:tc>
          <w:tcPr>
            <w:tcW w:w="887" w:type="dxa"/>
          </w:tcPr>
          <w:p w14:paraId="6D6B24D5" w14:textId="77777777" w:rsidR="007E60C9" w:rsidRPr="000E0405" w:rsidRDefault="007E60C9" w:rsidP="009F1A5E">
            <w:pPr>
              <w:jc w:val="center"/>
            </w:pPr>
            <w:r w:rsidRPr="000E0405">
              <w:t>No</w:t>
            </w:r>
          </w:p>
          <w:p w14:paraId="4270DFA9" w14:textId="77777777" w:rsidR="007E60C9" w:rsidRPr="000E0405" w:rsidRDefault="007E60C9" w:rsidP="009F1A5E">
            <w:pPr>
              <w:jc w:val="center"/>
            </w:pPr>
            <w:r w:rsidRPr="000E0405">
              <w:t>(7.9%)</w:t>
            </w:r>
          </w:p>
        </w:tc>
      </w:tr>
      <w:tr w:rsidR="00361D7F" w:rsidRPr="000E0405" w14:paraId="259F89FD" w14:textId="77777777" w:rsidTr="002318CE">
        <w:tc>
          <w:tcPr>
            <w:tcW w:w="1965" w:type="dxa"/>
          </w:tcPr>
          <w:p w14:paraId="053FE450" w14:textId="77777777" w:rsidR="007E60C9" w:rsidRPr="000E0405" w:rsidRDefault="007E60C9" w:rsidP="009F1A5E">
            <w:pPr>
              <w:jc w:val="center"/>
              <w:rPr>
                <w:rFonts w:eastAsia="Times New Roman"/>
              </w:rPr>
            </w:pPr>
            <w:r w:rsidRPr="000E0405">
              <w:rPr>
                <w:rFonts w:eastAsia="Times New Roman"/>
              </w:rPr>
              <w:t>4. SL-TDOA, InF-SH - {20%, 2m, 10m}, 20 MHz bandwidth</w:t>
            </w:r>
          </w:p>
        </w:tc>
        <w:tc>
          <w:tcPr>
            <w:tcW w:w="1187" w:type="dxa"/>
          </w:tcPr>
          <w:p w14:paraId="7F269505" w14:textId="77777777" w:rsidR="007E60C9" w:rsidRPr="000E0405" w:rsidRDefault="007E60C9" w:rsidP="009F1A5E">
            <w:pPr>
              <w:jc w:val="center"/>
              <w:rPr>
                <w:rFonts w:eastAsia="Times New Roman"/>
              </w:rPr>
            </w:pPr>
            <w:r w:rsidRPr="000E0405">
              <w:t xml:space="preserve">1.4673       </w:t>
            </w:r>
          </w:p>
        </w:tc>
        <w:tc>
          <w:tcPr>
            <w:tcW w:w="1123" w:type="dxa"/>
          </w:tcPr>
          <w:p w14:paraId="062FD75B" w14:textId="77777777" w:rsidR="007E60C9" w:rsidRPr="000E0405" w:rsidRDefault="007E60C9" w:rsidP="009F1A5E">
            <w:pPr>
              <w:jc w:val="center"/>
              <w:rPr>
                <w:rFonts w:eastAsia="Times New Roman"/>
              </w:rPr>
            </w:pPr>
            <w:r w:rsidRPr="000E0405">
              <w:t>2.2443</w:t>
            </w:r>
          </w:p>
        </w:tc>
        <w:tc>
          <w:tcPr>
            <w:tcW w:w="1124" w:type="dxa"/>
          </w:tcPr>
          <w:p w14:paraId="74657F51" w14:textId="77777777" w:rsidR="007E60C9" w:rsidRPr="000E0405" w:rsidRDefault="007E60C9" w:rsidP="009F1A5E">
            <w:pPr>
              <w:jc w:val="center"/>
              <w:rPr>
                <w:rFonts w:eastAsia="Times New Roman"/>
              </w:rPr>
            </w:pPr>
            <w:r w:rsidRPr="000E0405">
              <w:t xml:space="preserve">3.2014    </w:t>
            </w:r>
          </w:p>
        </w:tc>
        <w:tc>
          <w:tcPr>
            <w:tcW w:w="1123" w:type="dxa"/>
          </w:tcPr>
          <w:p w14:paraId="74D24EA4" w14:textId="77777777" w:rsidR="007E60C9" w:rsidRPr="000E0405" w:rsidRDefault="007E60C9" w:rsidP="009F1A5E">
            <w:pPr>
              <w:jc w:val="center"/>
              <w:rPr>
                <w:rFonts w:eastAsia="Times New Roman"/>
              </w:rPr>
            </w:pPr>
            <w:r w:rsidRPr="000E0405">
              <w:t>4.3288</w:t>
            </w:r>
          </w:p>
        </w:tc>
        <w:tc>
          <w:tcPr>
            <w:tcW w:w="887" w:type="dxa"/>
          </w:tcPr>
          <w:p w14:paraId="431FF279" w14:textId="77777777" w:rsidR="007E60C9" w:rsidRPr="000E0405" w:rsidRDefault="007E60C9" w:rsidP="009F1A5E">
            <w:pPr>
              <w:jc w:val="center"/>
            </w:pPr>
            <w:r w:rsidRPr="000E0405">
              <w:t>No</w:t>
            </w:r>
          </w:p>
          <w:p w14:paraId="3BA5E067" w14:textId="77777777" w:rsidR="007E60C9" w:rsidRPr="000E0405" w:rsidRDefault="007E60C9" w:rsidP="009F1A5E">
            <w:pPr>
              <w:jc w:val="center"/>
            </w:pPr>
            <w:r w:rsidRPr="000E0405">
              <w:t>(34%)</w:t>
            </w:r>
          </w:p>
        </w:tc>
        <w:tc>
          <w:tcPr>
            <w:tcW w:w="887" w:type="dxa"/>
          </w:tcPr>
          <w:p w14:paraId="659E9E17" w14:textId="77777777" w:rsidR="007E60C9" w:rsidRPr="000E0405" w:rsidRDefault="007E60C9" w:rsidP="009F1A5E">
            <w:pPr>
              <w:jc w:val="center"/>
            </w:pPr>
            <w:r w:rsidRPr="000E0405">
              <w:t>No</w:t>
            </w:r>
          </w:p>
          <w:p w14:paraId="1123CDEC" w14:textId="77777777" w:rsidR="007E60C9" w:rsidRPr="000E0405" w:rsidRDefault="007E60C9" w:rsidP="009F1A5E">
            <w:pPr>
              <w:jc w:val="center"/>
            </w:pPr>
            <w:r w:rsidRPr="000E0405">
              <w:t>(7%)</w:t>
            </w:r>
          </w:p>
        </w:tc>
      </w:tr>
      <w:tr w:rsidR="00361D7F" w:rsidRPr="000E0405" w14:paraId="05D98BD1" w14:textId="77777777" w:rsidTr="002318CE">
        <w:tc>
          <w:tcPr>
            <w:tcW w:w="1965" w:type="dxa"/>
          </w:tcPr>
          <w:p w14:paraId="747D6BAD" w14:textId="77777777" w:rsidR="007E60C9" w:rsidRPr="000E0405" w:rsidRDefault="007E60C9" w:rsidP="009F1A5E">
            <w:pPr>
              <w:jc w:val="center"/>
              <w:rPr>
                <w:rFonts w:eastAsia="Times New Roman"/>
              </w:rPr>
            </w:pPr>
            <w:r w:rsidRPr="000E0405">
              <w:rPr>
                <w:rFonts w:eastAsia="Times New Roman"/>
              </w:rPr>
              <w:t>5. SL-TDOA, InF-DH - {40%, 2m, 2m}, 100 MHz bandwidth</w:t>
            </w:r>
          </w:p>
        </w:tc>
        <w:tc>
          <w:tcPr>
            <w:tcW w:w="1187" w:type="dxa"/>
          </w:tcPr>
          <w:p w14:paraId="0A98B19B" w14:textId="77777777" w:rsidR="007E60C9" w:rsidRPr="000E0405" w:rsidRDefault="007E60C9" w:rsidP="009F1A5E">
            <w:pPr>
              <w:jc w:val="center"/>
              <w:rPr>
                <w:rFonts w:eastAsia="Times New Roman"/>
              </w:rPr>
            </w:pPr>
            <w:r w:rsidRPr="000E0405">
              <w:t xml:space="preserve">1.4922    </w:t>
            </w:r>
          </w:p>
        </w:tc>
        <w:tc>
          <w:tcPr>
            <w:tcW w:w="1123" w:type="dxa"/>
          </w:tcPr>
          <w:p w14:paraId="1EE22E33" w14:textId="77777777" w:rsidR="007E60C9" w:rsidRPr="000E0405" w:rsidRDefault="007E60C9" w:rsidP="009F1A5E">
            <w:pPr>
              <w:jc w:val="center"/>
              <w:rPr>
                <w:rFonts w:eastAsia="Times New Roman"/>
              </w:rPr>
            </w:pPr>
            <w:r w:rsidRPr="000E0405">
              <w:t xml:space="preserve">1.9271    </w:t>
            </w:r>
          </w:p>
        </w:tc>
        <w:tc>
          <w:tcPr>
            <w:tcW w:w="1124" w:type="dxa"/>
          </w:tcPr>
          <w:p w14:paraId="6613186B" w14:textId="77777777" w:rsidR="007E60C9" w:rsidRPr="000E0405" w:rsidRDefault="007E60C9" w:rsidP="009F1A5E">
            <w:pPr>
              <w:jc w:val="center"/>
              <w:rPr>
                <w:rFonts w:eastAsia="Times New Roman"/>
              </w:rPr>
            </w:pPr>
            <w:r w:rsidRPr="000E0405">
              <w:t xml:space="preserve">3.1023    </w:t>
            </w:r>
          </w:p>
        </w:tc>
        <w:tc>
          <w:tcPr>
            <w:tcW w:w="1123" w:type="dxa"/>
          </w:tcPr>
          <w:p w14:paraId="059C9C10" w14:textId="77777777" w:rsidR="007E60C9" w:rsidRPr="000E0405" w:rsidRDefault="007E60C9" w:rsidP="009F1A5E">
            <w:pPr>
              <w:jc w:val="center"/>
              <w:rPr>
                <w:rFonts w:eastAsia="Times New Roman"/>
              </w:rPr>
            </w:pPr>
            <w:r w:rsidRPr="000E0405">
              <w:t>4.0550</w:t>
            </w:r>
          </w:p>
        </w:tc>
        <w:tc>
          <w:tcPr>
            <w:tcW w:w="887" w:type="dxa"/>
          </w:tcPr>
          <w:p w14:paraId="641BC776" w14:textId="77777777" w:rsidR="007E60C9" w:rsidRPr="000E0405" w:rsidRDefault="007E60C9" w:rsidP="009F1A5E">
            <w:pPr>
              <w:jc w:val="center"/>
            </w:pPr>
            <w:r w:rsidRPr="000E0405">
              <w:t>No</w:t>
            </w:r>
          </w:p>
          <w:p w14:paraId="18BFD5CF" w14:textId="77777777" w:rsidR="007E60C9" w:rsidRPr="000E0405" w:rsidRDefault="007E60C9" w:rsidP="009F1A5E">
            <w:pPr>
              <w:jc w:val="center"/>
            </w:pPr>
            <w:r w:rsidRPr="000E0405">
              <w:t>(23%)</w:t>
            </w:r>
          </w:p>
        </w:tc>
        <w:tc>
          <w:tcPr>
            <w:tcW w:w="887" w:type="dxa"/>
          </w:tcPr>
          <w:p w14:paraId="127A14CF" w14:textId="77777777" w:rsidR="007E60C9" w:rsidRPr="000E0405" w:rsidRDefault="007E60C9" w:rsidP="009F1A5E">
            <w:pPr>
              <w:jc w:val="center"/>
            </w:pPr>
            <w:r w:rsidRPr="000E0405">
              <w:t>No</w:t>
            </w:r>
          </w:p>
          <w:p w14:paraId="707CFBEC" w14:textId="77777777" w:rsidR="007E60C9" w:rsidRPr="000E0405" w:rsidRDefault="007E60C9" w:rsidP="009F1A5E">
            <w:pPr>
              <w:jc w:val="center"/>
            </w:pPr>
            <w:r w:rsidRPr="000E0405">
              <w:t>(0.02%)</w:t>
            </w:r>
          </w:p>
        </w:tc>
      </w:tr>
      <w:tr w:rsidR="00361D7F" w:rsidRPr="000E0405" w14:paraId="536647C3" w14:textId="77777777" w:rsidTr="002318CE">
        <w:tc>
          <w:tcPr>
            <w:tcW w:w="1965" w:type="dxa"/>
          </w:tcPr>
          <w:p w14:paraId="05D586CE" w14:textId="77777777" w:rsidR="007E60C9" w:rsidRPr="000E0405" w:rsidRDefault="007E60C9" w:rsidP="009F1A5E">
            <w:pPr>
              <w:jc w:val="center"/>
              <w:rPr>
                <w:rFonts w:eastAsia="Times New Roman"/>
              </w:rPr>
            </w:pPr>
            <w:r w:rsidRPr="000E0405">
              <w:rPr>
                <w:rFonts w:eastAsia="Times New Roman"/>
              </w:rPr>
              <w:t>6. SL-TDOA, InF-DH - {40%, 2m, 2m}, 20 MHz bandwidth</w:t>
            </w:r>
          </w:p>
        </w:tc>
        <w:tc>
          <w:tcPr>
            <w:tcW w:w="1187" w:type="dxa"/>
          </w:tcPr>
          <w:p w14:paraId="6BA130F3" w14:textId="77777777" w:rsidR="007E60C9" w:rsidRPr="000E0405" w:rsidRDefault="007E60C9" w:rsidP="009F1A5E">
            <w:pPr>
              <w:jc w:val="center"/>
            </w:pPr>
            <w:r w:rsidRPr="000E0405">
              <w:t xml:space="preserve">1.4486    </w:t>
            </w:r>
          </w:p>
        </w:tc>
        <w:tc>
          <w:tcPr>
            <w:tcW w:w="1123" w:type="dxa"/>
          </w:tcPr>
          <w:p w14:paraId="21DFC940" w14:textId="77777777" w:rsidR="007E60C9" w:rsidRPr="000E0405" w:rsidRDefault="007E60C9" w:rsidP="009F1A5E">
            <w:pPr>
              <w:jc w:val="center"/>
            </w:pPr>
            <w:r w:rsidRPr="000E0405">
              <w:t xml:space="preserve">1.7740    </w:t>
            </w:r>
          </w:p>
        </w:tc>
        <w:tc>
          <w:tcPr>
            <w:tcW w:w="1124" w:type="dxa"/>
          </w:tcPr>
          <w:p w14:paraId="2138502D" w14:textId="77777777" w:rsidR="007E60C9" w:rsidRPr="000E0405" w:rsidRDefault="007E60C9" w:rsidP="009F1A5E">
            <w:pPr>
              <w:jc w:val="center"/>
            </w:pPr>
            <w:r w:rsidRPr="000E0405">
              <w:t xml:space="preserve">2.7808    </w:t>
            </w:r>
          </w:p>
        </w:tc>
        <w:tc>
          <w:tcPr>
            <w:tcW w:w="1123" w:type="dxa"/>
          </w:tcPr>
          <w:p w14:paraId="0868A378" w14:textId="77777777" w:rsidR="007E60C9" w:rsidRPr="000E0405" w:rsidRDefault="007E60C9" w:rsidP="009F1A5E">
            <w:pPr>
              <w:jc w:val="center"/>
            </w:pPr>
            <w:r w:rsidRPr="000E0405">
              <w:t>3.9196</w:t>
            </w:r>
          </w:p>
        </w:tc>
        <w:tc>
          <w:tcPr>
            <w:tcW w:w="887" w:type="dxa"/>
          </w:tcPr>
          <w:p w14:paraId="3153F342" w14:textId="77777777" w:rsidR="007E60C9" w:rsidRPr="000E0405" w:rsidRDefault="007E60C9" w:rsidP="009F1A5E">
            <w:pPr>
              <w:jc w:val="center"/>
            </w:pPr>
            <w:r w:rsidRPr="000E0405">
              <w:t>No</w:t>
            </w:r>
          </w:p>
        </w:tc>
        <w:tc>
          <w:tcPr>
            <w:tcW w:w="887" w:type="dxa"/>
          </w:tcPr>
          <w:p w14:paraId="7CA7FB72" w14:textId="77777777" w:rsidR="007E60C9" w:rsidRPr="000E0405" w:rsidRDefault="007E60C9" w:rsidP="009F1A5E">
            <w:pPr>
              <w:jc w:val="center"/>
            </w:pPr>
            <w:r w:rsidRPr="000E0405">
              <w:t>No</w:t>
            </w:r>
          </w:p>
        </w:tc>
      </w:tr>
      <w:tr w:rsidR="00361D7F" w:rsidRPr="000E0405" w14:paraId="55163A6A" w14:textId="77777777" w:rsidTr="002318CE">
        <w:tc>
          <w:tcPr>
            <w:tcW w:w="1965" w:type="dxa"/>
          </w:tcPr>
          <w:p w14:paraId="15DBEDB7" w14:textId="77777777" w:rsidR="007E60C9" w:rsidRPr="000E0405" w:rsidRDefault="007E60C9" w:rsidP="009F1A5E">
            <w:pPr>
              <w:jc w:val="center"/>
              <w:rPr>
                <w:rFonts w:eastAsia="Times New Roman"/>
                <w:lang w:val="de-DE"/>
              </w:rPr>
            </w:pPr>
            <w:r w:rsidRPr="000E0405">
              <w:rPr>
                <w:rFonts w:eastAsia="Times New Roman"/>
                <w:lang w:val="de-DE"/>
              </w:rPr>
              <w:t>7.  RTT, InF-SH - {20% , 2m, 10m}, 20 MHz bandwidth</w:t>
            </w:r>
          </w:p>
        </w:tc>
        <w:tc>
          <w:tcPr>
            <w:tcW w:w="1187" w:type="dxa"/>
          </w:tcPr>
          <w:p w14:paraId="313B5235" w14:textId="77777777" w:rsidR="007E60C9" w:rsidRPr="000E0405" w:rsidRDefault="007E60C9" w:rsidP="009F1A5E">
            <w:pPr>
              <w:jc w:val="center"/>
            </w:pPr>
            <w:r w:rsidRPr="000E0405">
              <w:t xml:space="preserve">1.8729    </w:t>
            </w:r>
          </w:p>
        </w:tc>
        <w:tc>
          <w:tcPr>
            <w:tcW w:w="1123" w:type="dxa"/>
          </w:tcPr>
          <w:p w14:paraId="4BCD9518" w14:textId="77777777" w:rsidR="007E60C9" w:rsidRPr="000E0405" w:rsidRDefault="007E60C9" w:rsidP="009F1A5E">
            <w:pPr>
              <w:jc w:val="center"/>
            </w:pPr>
            <w:r w:rsidRPr="000E0405">
              <w:t xml:space="preserve">2.8905    </w:t>
            </w:r>
          </w:p>
        </w:tc>
        <w:tc>
          <w:tcPr>
            <w:tcW w:w="1124" w:type="dxa"/>
          </w:tcPr>
          <w:p w14:paraId="28DD8B64" w14:textId="77777777" w:rsidR="007E60C9" w:rsidRPr="000E0405" w:rsidRDefault="007E60C9" w:rsidP="009F1A5E">
            <w:pPr>
              <w:jc w:val="center"/>
            </w:pPr>
            <w:r w:rsidRPr="000E0405">
              <w:t xml:space="preserve">3.7551    </w:t>
            </w:r>
          </w:p>
        </w:tc>
        <w:tc>
          <w:tcPr>
            <w:tcW w:w="1123" w:type="dxa"/>
          </w:tcPr>
          <w:p w14:paraId="563954B7" w14:textId="77777777" w:rsidR="007E60C9" w:rsidRPr="000E0405" w:rsidRDefault="007E60C9" w:rsidP="009F1A5E">
            <w:pPr>
              <w:jc w:val="center"/>
            </w:pPr>
            <w:r w:rsidRPr="000E0405">
              <w:t>4.7461</w:t>
            </w:r>
          </w:p>
        </w:tc>
        <w:tc>
          <w:tcPr>
            <w:tcW w:w="887" w:type="dxa"/>
          </w:tcPr>
          <w:p w14:paraId="7073E511" w14:textId="77777777" w:rsidR="007E60C9" w:rsidRPr="000E0405" w:rsidRDefault="007E60C9" w:rsidP="009F1A5E">
            <w:pPr>
              <w:jc w:val="center"/>
            </w:pPr>
            <w:r w:rsidRPr="000E0405">
              <w:t>No</w:t>
            </w:r>
          </w:p>
          <w:p w14:paraId="2927AF4B" w14:textId="77777777" w:rsidR="007E60C9" w:rsidRPr="000E0405" w:rsidRDefault="007E60C9" w:rsidP="009F1A5E">
            <w:pPr>
              <w:jc w:val="center"/>
            </w:pPr>
            <w:r w:rsidRPr="000E0405">
              <w:t>(42%)</w:t>
            </w:r>
          </w:p>
        </w:tc>
        <w:tc>
          <w:tcPr>
            <w:tcW w:w="887" w:type="dxa"/>
          </w:tcPr>
          <w:p w14:paraId="727C9C4C" w14:textId="77777777" w:rsidR="007E60C9" w:rsidRPr="000E0405" w:rsidRDefault="007E60C9" w:rsidP="009F1A5E">
            <w:pPr>
              <w:jc w:val="center"/>
            </w:pPr>
            <w:r w:rsidRPr="000E0405">
              <w:t>No</w:t>
            </w:r>
          </w:p>
          <w:p w14:paraId="3184F776" w14:textId="77777777" w:rsidR="007E60C9" w:rsidRPr="000E0405" w:rsidRDefault="007E60C9" w:rsidP="009F1A5E">
            <w:pPr>
              <w:jc w:val="center"/>
            </w:pPr>
            <w:r w:rsidRPr="000E0405">
              <w:t>(5%)</w:t>
            </w:r>
          </w:p>
        </w:tc>
      </w:tr>
      <w:tr w:rsidR="00361D7F" w:rsidRPr="000E0405" w14:paraId="7EA2C24F" w14:textId="77777777" w:rsidTr="002318CE">
        <w:tc>
          <w:tcPr>
            <w:tcW w:w="1965" w:type="dxa"/>
          </w:tcPr>
          <w:p w14:paraId="50CBD876" w14:textId="77777777" w:rsidR="007E60C9" w:rsidRPr="000E0405" w:rsidRDefault="007E60C9" w:rsidP="009F1A5E">
            <w:pPr>
              <w:jc w:val="center"/>
              <w:rPr>
                <w:rFonts w:eastAsia="Times New Roman"/>
                <w:lang w:val="de-DE"/>
              </w:rPr>
            </w:pPr>
            <w:r w:rsidRPr="000E0405">
              <w:rPr>
                <w:rFonts w:eastAsia="Times New Roman"/>
                <w:lang w:val="de-DE"/>
              </w:rPr>
              <w:t>8.  RTT, InF-DH - {40% , 2m, 2m}, 100 MHz bandwidth</w:t>
            </w:r>
          </w:p>
        </w:tc>
        <w:tc>
          <w:tcPr>
            <w:tcW w:w="1187" w:type="dxa"/>
          </w:tcPr>
          <w:p w14:paraId="373C0C8C" w14:textId="77777777" w:rsidR="007E60C9" w:rsidRPr="000E0405" w:rsidRDefault="007E60C9" w:rsidP="009F1A5E">
            <w:pPr>
              <w:jc w:val="center"/>
            </w:pPr>
            <w:r w:rsidRPr="000E0405">
              <w:t xml:space="preserve">2.4542    </w:t>
            </w:r>
          </w:p>
        </w:tc>
        <w:tc>
          <w:tcPr>
            <w:tcW w:w="1123" w:type="dxa"/>
          </w:tcPr>
          <w:p w14:paraId="15BA1CFF" w14:textId="77777777" w:rsidR="007E60C9" w:rsidRPr="000E0405" w:rsidRDefault="007E60C9" w:rsidP="009F1A5E">
            <w:pPr>
              <w:jc w:val="center"/>
            </w:pPr>
            <w:r w:rsidRPr="000E0405">
              <w:t xml:space="preserve">4.0226    </w:t>
            </w:r>
          </w:p>
        </w:tc>
        <w:tc>
          <w:tcPr>
            <w:tcW w:w="1124" w:type="dxa"/>
          </w:tcPr>
          <w:p w14:paraId="1FF716B7" w14:textId="77777777" w:rsidR="007E60C9" w:rsidRPr="000E0405" w:rsidRDefault="007E60C9" w:rsidP="009F1A5E">
            <w:pPr>
              <w:jc w:val="center"/>
            </w:pPr>
            <w:r w:rsidRPr="000E0405">
              <w:t xml:space="preserve">5.7740    </w:t>
            </w:r>
          </w:p>
        </w:tc>
        <w:tc>
          <w:tcPr>
            <w:tcW w:w="1123" w:type="dxa"/>
          </w:tcPr>
          <w:p w14:paraId="652F272C" w14:textId="77777777" w:rsidR="007E60C9" w:rsidRPr="000E0405" w:rsidRDefault="007E60C9" w:rsidP="009F1A5E">
            <w:pPr>
              <w:jc w:val="center"/>
            </w:pPr>
            <w:r w:rsidRPr="000E0405">
              <w:t>8.1041</w:t>
            </w:r>
          </w:p>
        </w:tc>
        <w:tc>
          <w:tcPr>
            <w:tcW w:w="887" w:type="dxa"/>
          </w:tcPr>
          <w:p w14:paraId="5CFEA1C4" w14:textId="77777777" w:rsidR="007E60C9" w:rsidRPr="000E0405" w:rsidRDefault="007E60C9" w:rsidP="009F1A5E">
            <w:pPr>
              <w:jc w:val="center"/>
            </w:pPr>
            <w:r w:rsidRPr="000E0405">
              <w:t>No</w:t>
            </w:r>
          </w:p>
          <w:p w14:paraId="2F90D3CA" w14:textId="77777777" w:rsidR="007E60C9" w:rsidRPr="000E0405" w:rsidRDefault="007E60C9" w:rsidP="009F1A5E">
            <w:pPr>
              <w:jc w:val="center"/>
            </w:pPr>
            <w:r w:rsidRPr="000E0405">
              <w:t>(30%)</w:t>
            </w:r>
          </w:p>
        </w:tc>
        <w:tc>
          <w:tcPr>
            <w:tcW w:w="887" w:type="dxa"/>
          </w:tcPr>
          <w:p w14:paraId="6219C253" w14:textId="77777777" w:rsidR="007E60C9" w:rsidRPr="000E0405" w:rsidRDefault="007E60C9" w:rsidP="009F1A5E">
            <w:pPr>
              <w:jc w:val="center"/>
            </w:pPr>
            <w:r w:rsidRPr="000E0405">
              <w:t>No</w:t>
            </w:r>
          </w:p>
          <w:p w14:paraId="1140D11B" w14:textId="77777777" w:rsidR="007E60C9" w:rsidRPr="000E0405" w:rsidRDefault="007E60C9" w:rsidP="009F1A5E">
            <w:pPr>
              <w:jc w:val="center"/>
            </w:pPr>
            <w:r w:rsidRPr="000E0405">
              <w:t>(8%)</w:t>
            </w:r>
          </w:p>
        </w:tc>
      </w:tr>
      <w:tr w:rsidR="007E60C9" w:rsidRPr="000E0405" w14:paraId="18094DA3" w14:textId="77777777" w:rsidTr="002318CE">
        <w:tc>
          <w:tcPr>
            <w:tcW w:w="1965" w:type="dxa"/>
          </w:tcPr>
          <w:p w14:paraId="4505582B" w14:textId="77777777" w:rsidR="007E60C9" w:rsidRPr="000E0405" w:rsidRDefault="007E60C9" w:rsidP="009F1A5E">
            <w:pPr>
              <w:jc w:val="center"/>
              <w:rPr>
                <w:rFonts w:eastAsia="Times New Roman"/>
                <w:lang w:val="de-DE"/>
              </w:rPr>
            </w:pPr>
            <w:r w:rsidRPr="000E0405">
              <w:rPr>
                <w:rFonts w:eastAsia="Times New Roman"/>
                <w:lang w:val="de-DE"/>
              </w:rPr>
              <w:t>9.  RTT, InF-DH  - {40% , 2m , 2m}, 20 MHz bandwidth</w:t>
            </w:r>
          </w:p>
        </w:tc>
        <w:tc>
          <w:tcPr>
            <w:tcW w:w="1187" w:type="dxa"/>
          </w:tcPr>
          <w:p w14:paraId="7914530B" w14:textId="77777777" w:rsidR="007E60C9" w:rsidRPr="000E0405" w:rsidRDefault="007E60C9" w:rsidP="009F1A5E">
            <w:pPr>
              <w:jc w:val="center"/>
            </w:pPr>
            <w:r w:rsidRPr="000E0405">
              <w:t xml:space="preserve">3.4844    </w:t>
            </w:r>
          </w:p>
        </w:tc>
        <w:tc>
          <w:tcPr>
            <w:tcW w:w="1123" w:type="dxa"/>
          </w:tcPr>
          <w:p w14:paraId="1BC2BCA4" w14:textId="77777777" w:rsidR="007E60C9" w:rsidRPr="000E0405" w:rsidRDefault="007E60C9" w:rsidP="009F1A5E">
            <w:pPr>
              <w:jc w:val="center"/>
            </w:pPr>
            <w:r w:rsidRPr="000E0405">
              <w:t xml:space="preserve">4.8590    </w:t>
            </w:r>
          </w:p>
        </w:tc>
        <w:tc>
          <w:tcPr>
            <w:tcW w:w="1124" w:type="dxa"/>
          </w:tcPr>
          <w:p w14:paraId="18CBABEF" w14:textId="77777777" w:rsidR="007E60C9" w:rsidRPr="000E0405" w:rsidRDefault="007E60C9" w:rsidP="009F1A5E">
            <w:pPr>
              <w:jc w:val="center"/>
            </w:pPr>
            <w:r w:rsidRPr="000E0405">
              <w:t xml:space="preserve">6.4703    </w:t>
            </w:r>
          </w:p>
        </w:tc>
        <w:tc>
          <w:tcPr>
            <w:tcW w:w="1123" w:type="dxa"/>
          </w:tcPr>
          <w:p w14:paraId="588FA6D2" w14:textId="77777777" w:rsidR="007E60C9" w:rsidRPr="000E0405" w:rsidRDefault="007E60C9" w:rsidP="009F1A5E">
            <w:pPr>
              <w:jc w:val="center"/>
            </w:pPr>
            <w:r w:rsidRPr="000E0405">
              <w:t>8.5470</w:t>
            </w:r>
          </w:p>
        </w:tc>
        <w:tc>
          <w:tcPr>
            <w:tcW w:w="887" w:type="dxa"/>
          </w:tcPr>
          <w:p w14:paraId="19FFAC92" w14:textId="77777777" w:rsidR="007E60C9" w:rsidRPr="000E0405" w:rsidRDefault="007E60C9" w:rsidP="009F1A5E">
            <w:pPr>
              <w:jc w:val="center"/>
            </w:pPr>
            <w:r w:rsidRPr="000E0405">
              <w:t>No</w:t>
            </w:r>
          </w:p>
        </w:tc>
        <w:tc>
          <w:tcPr>
            <w:tcW w:w="887" w:type="dxa"/>
          </w:tcPr>
          <w:p w14:paraId="008C0E32" w14:textId="77777777" w:rsidR="007E60C9" w:rsidRPr="000E0405" w:rsidRDefault="007E60C9" w:rsidP="009F1A5E">
            <w:pPr>
              <w:jc w:val="center"/>
            </w:pPr>
            <w:r w:rsidRPr="000E0405">
              <w:t>No</w:t>
            </w:r>
          </w:p>
        </w:tc>
      </w:tr>
    </w:tbl>
    <w:p w14:paraId="37F425E8" w14:textId="77777777" w:rsidR="007E60C9" w:rsidRPr="000E0405" w:rsidRDefault="007E60C9" w:rsidP="009F1A5E">
      <w:pPr>
        <w:spacing w:line="259" w:lineRule="auto"/>
        <w:jc w:val="both"/>
        <w:rPr>
          <w:lang w:val="en-US" w:eastAsia="zh-CN"/>
        </w:rPr>
      </w:pPr>
    </w:p>
    <w:p w14:paraId="2C5F0365" w14:textId="271279D5" w:rsidR="007E60C9" w:rsidRPr="000E0405" w:rsidRDefault="007E60C9" w:rsidP="009F1A5E">
      <w:pPr>
        <w:keepNext/>
        <w:keepLines/>
        <w:snapToGrid w:val="0"/>
        <w:spacing w:before="120" w:after="120" w:line="259" w:lineRule="auto"/>
        <w:ind w:left="1134" w:hanging="1134"/>
        <w:jc w:val="both"/>
        <w:outlineLvl w:val="1"/>
        <w:rPr>
          <w:rFonts w:ascii="Arial" w:hAnsi="Arial"/>
          <w:sz w:val="32"/>
        </w:rPr>
      </w:pPr>
      <w:r w:rsidRPr="000E0405">
        <w:rPr>
          <w:rFonts w:ascii="Arial" w:hAnsi="Arial"/>
          <w:sz w:val="32"/>
        </w:rPr>
        <w:t>B.1.</w:t>
      </w:r>
      <w:r w:rsidRPr="000E0405">
        <w:rPr>
          <w:rFonts w:ascii="Arial" w:hAnsi="Arial" w:hint="eastAsia"/>
          <w:sz w:val="32"/>
          <w:lang w:val="en-US" w:eastAsia="zh-CN"/>
        </w:rPr>
        <w:t>12</w:t>
      </w:r>
      <w:r w:rsidRPr="000E0405">
        <w:rPr>
          <w:rFonts w:ascii="Arial" w:hAnsi="Arial"/>
          <w:sz w:val="32"/>
        </w:rPr>
        <w:tab/>
        <w:t xml:space="preserve">Results from source </w:t>
      </w:r>
      <w:r w:rsidR="0034442A" w:rsidRPr="000E0405">
        <w:rPr>
          <w:rFonts w:ascii="Arial" w:hAnsi="Arial"/>
          <w:sz w:val="32"/>
        </w:rPr>
        <w:t>[29]</w:t>
      </w:r>
    </w:p>
    <w:p w14:paraId="54120E36" w14:textId="77777777" w:rsidR="007E60C9" w:rsidRPr="000E0405" w:rsidRDefault="007E60C9" w:rsidP="009F1A5E">
      <w:pPr>
        <w:keepNext/>
        <w:keepLines/>
        <w:snapToGrid w:val="0"/>
        <w:spacing w:before="120" w:after="120" w:line="259" w:lineRule="auto"/>
        <w:ind w:left="1134" w:hanging="1134"/>
        <w:jc w:val="both"/>
        <w:outlineLvl w:val="2"/>
        <w:rPr>
          <w:rFonts w:ascii="Arial" w:hAnsi="Arial"/>
          <w:sz w:val="28"/>
        </w:rPr>
      </w:pPr>
      <w:r w:rsidRPr="000E0405">
        <w:rPr>
          <w:rFonts w:ascii="Arial" w:hAnsi="Arial"/>
          <w:sz w:val="28"/>
        </w:rPr>
        <w:t>B.1.</w:t>
      </w:r>
      <w:r w:rsidRPr="000E0405">
        <w:rPr>
          <w:rFonts w:ascii="Arial" w:hAnsi="Arial"/>
          <w:sz w:val="28"/>
          <w:lang w:val="en-US" w:eastAsia="zh-CN"/>
        </w:rPr>
        <w:t>12</w:t>
      </w:r>
      <w:r w:rsidRPr="000E0405">
        <w:rPr>
          <w:rFonts w:ascii="Arial" w:hAnsi="Arial"/>
          <w:sz w:val="28"/>
        </w:rPr>
        <w:t>.1</w:t>
      </w:r>
      <w:r w:rsidRPr="000E0405">
        <w:rPr>
          <w:rFonts w:ascii="Arial" w:hAnsi="Arial"/>
          <w:sz w:val="28"/>
        </w:rPr>
        <w:tab/>
        <w:t>Description of evaluation scenarios</w:t>
      </w:r>
    </w:p>
    <w:p w14:paraId="53B80342" w14:textId="77777777" w:rsidR="007E60C9" w:rsidRPr="000E0405" w:rsidRDefault="007E60C9" w:rsidP="009F1A5E">
      <w:pPr>
        <w:widowControl w:val="0"/>
        <w:snapToGrid w:val="0"/>
        <w:spacing w:after="120"/>
        <w:jc w:val="both"/>
        <w:rPr>
          <w:lang w:val="en-US" w:eastAsia="zh-CN"/>
        </w:rPr>
      </w:pPr>
      <w:r w:rsidRPr="000E0405">
        <w:rPr>
          <w:rFonts w:hint="eastAsia"/>
          <w:lang w:val="en-US" w:eastAsia="zh-CN"/>
        </w:rPr>
        <w:t xml:space="preserve">Based on the agreement in RAN1#109e and RAN1#110 meeting, sidelink positioning is evaluated in V2X use case with </w:t>
      </w:r>
      <w:r w:rsidRPr="000E0405">
        <w:rPr>
          <w:rFonts w:hint="eastAsia"/>
          <w:lang w:val="en-US" w:eastAsia="zh-CN"/>
        </w:rPr>
        <w:lastRenderedPageBreak/>
        <w:t xml:space="preserve">highway scenario use case and commercial use case. </w:t>
      </w:r>
      <w:r w:rsidRPr="000E0405">
        <w:rPr>
          <w:lang w:val="en-US" w:eastAsia="zh-CN"/>
        </w:rPr>
        <w:t xml:space="preserve">In highway scenario, UE-type RSUs are uniformly located with 200m spacing on both sides of highway symmetrically and also anchor UEs are located in back and forth of the target UE with 10m spacing and in both sides of the target UE with 4m spacing. In this highway scenario, the target UE can receive SL positioning signal not only from UE-type RSU but also from the vicinity of anchor UEs. More details on evaluation assumptions are given in </w:t>
      </w:r>
      <w:r w:rsidRPr="000E0405">
        <w:t>Tables B.1.</w:t>
      </w:r>
      <w:r w:rsidRPr="000E0405">
        <w:rPr>
          <w:lang w:val="en-US" w:eastAsia="zh-CN"/>
        </w:rPr>
        <w:t>12</w:t>
      </w:r>
      <w:r w:rsidRPr="000E0405">
        <w:t>.1-1 through B.1.</w:t>
      </w:r>
      <w:r w:rsidRPr="000E0405">
        <w:rPr>
          <w:lang w:val="en-US" w:eastAsia="zh-CN"/>
        </w:rPr>
        <w:t>12</w:t>
      </w:r>
      <w:r w:rsidRPr="000E0405">
        <w:t>.1-4.</w:t>
      </w:r>
    </w:p>
    <w:p w14:paraId="5561EC6B" w14:textId="77777777"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Table B.1.12.1-1 Common evaluation assumptions</w:t>
      </w:r>
    </w:p>
    <w:tbl>
      <w:tblPr>
        <w:tblW w:w="88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40"/>
        <w:gridCol w:w="4610"/>
      </w:tblGrid>
      <w:tr w:rsidR="00361D7F" w:rsidRPr="000E0405" w14:paraId="32835B8E"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28B79EDD" w14:textId="77777777" w:rsidR="007E60C9" w:rsidRPr="000E0405" w:rsidRDefault="007E60C9" w:rsidP="009F1A5E">
            <w:pPr>
              <w:spacing w:line="259" w:lineRule="auto"/>
              <w:jc w:val="both"/>
              <w:rPr>
                <w:b/>
              </w:rPr>
            </w:pPr>
            <w:r w:rsidRPr="000E0405">
              <w:rPr>
                <w:b/>
              </w:rPr>
              <w:t>Parameter</w:t>
            </w:r>
          </w:p>
        </w:tc>
        <w:tc>
          <w:tcPr>
            <w:tcW w:w="4614" w:type="dxa"/>
            <w:tcBorders>
              <w:top w:val="single" w:sz="8" w:space="0" w:color="auto"/>
              <w:left w:val="single" w:sz="8" w:space="0" w:color="auto"/>
              <w:bottom w:val="single" w:sz="8" w:space="0" w:color="auto"/>
              <w:right w:val="single" w:sz="8" w:space="0" w:color="auto"/>
            </w:tcBorders>
          </w:tcPr>
          <w:p w14:paraId="27563D88" w14:textId="77777777" w:rsidR="007E60C9" w:rsidRPr="000E0405" w:rsidRDefault="007E60C9" w:rsidP="009F1A5E">
            <w:pPr>
              <w:spacing w:line="259" w:lineRule="auto"/>
              <w:jc w:val="both"/>
            </w:pPr>
          </w:p>
        </w:tc>
      </w:tr>
      <w:tr w:rsidR="00361D7F" w:rsidRPr="000E0405" w14:paraId="0E681163"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745C258F" w14:textId="77777777" w:rsidR="007E60C9" w:rsidRPr="000E0405" w:rsidRDefault="007E60C9" w:rsidP="009F1A5E">
            <w:pPr>
              <w:spacing w:line="259" w:lineRule="auto"/>
              <w:jc w:val="both"/>
            </w:pPr>
            <w:r w:rsidRPr="000E0405">
              <w:t>Carrier frequency</w:t>
            </w:r>
          </w:p>
        </w:tc>
        <w:tc>
          <w:tcPr>
            <w:tcW w:w="4614" w:type="dxa"/>
            <w:tcBorders>
              <w:top w:val="single" w:sz="8" w:space="0" w:color="auto"/>
              <w:left w:val="single" w:sz="8" w:space="0" w:color="auto"/>
              <w:bottom w:val="single" w:sz="8" w:space="0" w:color="auto"/>
              <w:right w:val="single" w:sz="8" w:space="0" w:color="auto"/>
            </w:tcBorders>
            <w:hideMark/>
          </w:tcPr>
          <w:p w14:paraId="0E19CA06" w14:textId="77777777" w:rsidR="007E60C9" w:rsidRPr="000E0405" w:rsidRDefault="007E60C9" w:rsidP="009F1A5E">
            <w:pPr>
              <w:spacing w:line="259" w:lineRule="auto"/>
              <w:jc w:val="both"/>
            </w:pPr>
            <w:r w:rsidRPr="000E0405">
              <w:t>6 GHz</w:t>
            </w:r>
          </w:p>
        </w:tc>
      </w:tr>
      <w:tr w:rsidR="00361D7F" w:rsidRPr="000E0405" w14:paraId="62BB40AF"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496FC833" w14:textId="77777777" w:rsidR="007E60C9" w:rsidRPr="000E0405" w:rsidRDefault="007E60C9" w:rsidP="009F1A5E">
            <w:pPr>
              <w:spacing w:line="259" w:lineRule="auto"/>
              <w:jc w:val="both"/>
            </w:pPr>
            <w:r w:rsidRPr="000E0405">
              <w:t>Subcarrier spacing</w:t>
            </w:r>
          </w:p>
        </w:tc>
        <w:tc>
          <w:tcPr>
            <w:tcW w:w="4614" w:type="dxa"/>
            <w:tcBorders>
              <w:top w:val="single" w:sz="8" w:space="0" w:color="auto"/>
              <w:left w:val="single" w:sz="8" w:space="0" w:color="auto"/>
              <w:bottom w:val="single" w:sz="8" w:space="0" w:color="auto"/>
              <w:right w:val="single" w:sz="8" w:space="0" w:color="auto"/>
            </w:tcBorders>
            <w:hideMark/>
          </w:tcPr>
          <w:p w14:paraId="60602012" w14:textId="77777777" w:rsidR="007E60C9" w:rsidRPr="000E0405" w:rsidRDefault="007E60C9" w:rsidP="009F1A5E">
            <w:pPr>
              <w:spacing w:line="259" w:lineRule="auto"/>
              <w:jc w:val="both"/>
            </w:pPr>
            <w:r w:rsidRPr="000E0405">
              <w:t>30 kHz</w:t>
            </w:r>
          </w:p>
        </w:tc>
      </w:tr>
      <w:tr w:rsidR="00361D7F" w:rsidRPr="000E0405" w14:paraId="1C3CC872"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44AD53DD" w14:textId="77777777" w:rsidR="007E60C9" w:rsidRPr="000E0405" w:rsidRDefault="007E60C9" w:rsidP="009F1A5E">
            <w:pPr>
              <w:spacing w:line="259" w:lineRule="auto"/>
              <w:jc w:val="both"/>
            </w:pPr>
            <w:r w:rsidRPr="000E0405">
              <w:t>Reference Signal Transmission Bandwidth</w:t>
            </w:r>
          </w:p>
        </w:tc>
        <w:tc>
          <w:tcPr>
            <w:tcW w:w="4614" w:type="dxa"/>
            <w:tcBorders>
              <w:top w:val="single" w:sz="8" w:space="0" w:color="auto"/>
              <w:left w:val="single" w:sz="8" w:space="0" w:color="auto"/>
              <w:bottom w:val="single" w:sz="8" w:space="0" w:color="auto"/>
              <w:right w:val="single" w:sz="8" w:space="0" w:color="auto"/>
            </w:tcBorders>
            <w:hideMark/>
          </w:tcPr>
          <w:p w14:paraId="48771A67" w14:textId="77777777" w:rsidR="007E60C9" w:rsidRPr="000E0405" w:rsidRDefault="007E60C9" w:rsidP="009F1A5E">
            <w:pPr>
              <w:spacing w:line="259" w:lineRule="auto"/>
              <w:jc w:val="both"/>
            </w:pPr>
            <w:r w:rsidRPr="000E0405">
              <w:t xml:space="preserve">20/40/100 MHz </w:t>
            </w:r>
          </w:p>
        </w:tc>
      </w:tr>
      <w:tr w:rsidR="00361D7F" w:rsidRPr="000E0405" w14:paraId="09859794"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62E28DE3" w14:textId="77777777" w:rsidR="007E60C9" w:rsidRPr="000E0405" w:rsidRDefault="007E60C9" w:rsidP="009F1A5E">
            <w:pPr>
              <w:spacing w:line="259" w:lineRule="auto"/>
              <w:jc w:val="both"/>
            </w:pPr>
            <w:r w:rsidRPr="000E0405">
              <w:t>Positioning Reference Signal Information</w:t>
            </w:r>
          </w:p>
        </w:tc>
        <w:tc>
          <w:tcPr>
            <w:tcW w:w="4614" w:type="dxa"/>
            <w:tcBorders>
              <w:top w:val="single" w:sz="8" w:space="0" w:color="auto"/>
              <w:left w:val="single" w:sz="8" w:space="0" w:color="auto"/>
              <w:bottom w:val="single" w:sz="8" w:space="0" w:color="auto"/>
              <w:right w:val="single" w:sz="8" w:space="0" w:color="auto"/>
            </w:tcBorders>
            <w:hideMark/>
          </w:tcPr>
          <w:p w14:paraId="286A1A74" w14:textId="77777777" w:rsidR="007E60C9" w:rsidRPr="000E0405" w:rsidRDefault="007E60C9" w:rsidP="009F1A5E">
            <w:pPr>
              <w:spacing w:line="259" w:lineRule="auto"/>
              <w:jc w:val="both"/>
            </w:pPr>
            <w:r w:rsidRPr="000E0405">
              <w:t>NR DL PRS (Comb-2, 2-symbols, Gold sequence), 1 port</w:t>
            </w:r>
          </w:p>
        </w:tc>
      </w:tr>
      <w:tr w:rsidR="00361D7F" w:rsidRPr="000E0405" w14:paraId="45750CE0"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6514CE86" w14:textId="77777777" w:rsidR="007E60C9" w:rsidRPr="000E0405" w:rsidRDefault="007E60C9" w:rsidP="009F1A5E">
            <w:pPr>
              <w:spacing w:line="259" w:lineRule="auto"/>
              <w:jc w:val="both"/>
            </w:pPr>
            <w:r w:rsidRPr="000E0405">
              <w:t>UE speed</w:t>
            </w:r>
          </w:p>
        </w:tc>
        <w:tc>
          <w:tcPr>
            <w:tcW w:w="4614" w:type="dxa"/>
            <w:tcBorders>
              <w:top w:val="single" w:sz="8" w:space="0" w:color="auto"/>
              <w:left w:val="single" w:sz="8" w:space="0" w:color="auto"/>
              <w:bottom w:val="single" w:sz="8" w:space="0" w:color="auto"/>
              <w:right w:val="single" w:sz="8" w:space="0" w:color="auto"/>
            </w:tcBorders>
            <w:hideMark/>
          </w:tcPr>
          <w:p w14:paraId="6A43C8A3" w14:textId="77777777" w:rsidR="007E60C9" w:rsidRPr="000E0405" w:rsidRDefault="007E60C9" w:rsidP="009F1A5E">
            <w:pPr>
              <w:spacing w:line="259" w:lineRule="auto"/>
              <w:jc w:val="both"/>
            </w:pPr>
            <w:r w:rsidRPr="000E0405">
              <w:t>140 km/h</w:t>
            </w:r>
          </w:p>
        </w:tc>
      </w:tr>
      <w:tr w:rsidR="00361D7F" w:rsidRPr="000E0405" w14:paraId="5D678793"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367BCA49" w14:textId="77777777" w:rsidR="007E60C9" w:rsidRPr="000E0405" w:rsidRDefault="007E60C9" w:rsidP="009F1A5E">
            <w:pPr>
              <w:spacing w:line="259" w:lineRule="auto"/>
              <w:jc w:val="both"/>
            </w:pPr>
            <w:r w:rsidRPr="000E0405">
              <w:rPr>
                <w:lang w:eastAsia="ko-KR"/>
              </w:rPr>
              <w:t>UE power</w:t>
            </w:r>
          </w:p>
        </w:tc>
        <w:tc>
          <w:tcPr>
            <w:tcW w:w="4614" w:type="dxa"/>
            <w:tcBorders>
              <w:top w:val="single" w:sz="8" w:space="0" w:color="auto"/>
              <w:left w:val="single" w:sz="8" w:space="0" w:color="auto"/>
              <w:bottom w:val="single" w:sz="8" w:space="0" w:color="auto"/>
              <w:right w:val="single" w:sz="8" w:space="0" w:color="auto"/>
            </w:tcBorders>
            <w:hideMark/>
          </w:tcPr>
          <w:p w14:paraId="460C355A" w14:textId="77777777" w:rsidR="007E60C9" w:rsidRPr="000E0405" w:rsidRDefault="007E60C9" w:rsidP="009F1A5E">
            <w:pPr>
              <w:spacing w:line="259" w:lineRule="auto"/>
              <w:jc w:val="both"/>
            </w:pPr>
            <w:r w:rsidRPr="000E0405">
              <w:rPr>
                <w:lang w:eastAsia="ko-KR"/>
              </w:rPr>
              <w:t>23 dBm</w:t>
            </w:r>
          </w:p>
        </w:tc>
      </w:tr>
      <w:tr w:rsidR="00361D7F" w:rsidRPr="000E0405" w14:paraId="2B027E17"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67C8EFFC" w14:textId="77777777" w:rsidR="007E60C9" w:rsidRPr="000E0405" w:rsidRDefault="007E60C9" w:rsidP="009F1A5E">
            <w:pPr>
              <w:spacing w:line="259" w:lineRule="auto"/>
              <w:jc w:val="both"/>
            </w:pPr>
            <w:r w:rsidRPr="000E0405">
              <w:rPr>
                <w:lang w:eastAsia="ko-KR"/>
              </w:rPr>
              <w:t>Positioning methods (OTDOA, Multi-RTT, …)</w:t>
            </w:r>
          </w:p>
        </w:tc>
        <w:tc>
          <w:tcPr>
            <w:tcW w:w="4614" w:type="dxa"/>
            <w:tcBorders>
              <w:top w:val="single" w:sz="8" w:space="0" w:color="auto"/>
              <w:left w:val="single" w:sz="8" w:space="0" w:color="auto"/>
              <w:bottom w:val="single" w:sz="8" w:space="0" w:color="auto"/>
              <w:right w:val="single" w:sz="8" w:space="0" w:color="auto"/>
            </w:tcBorders>
            <w:hideMark/>
          </w:tcPr>
          <w:p w14:paraId="22AB91BB" w14:textId="77777777" w:rsidR="007E60C9" w:rsidRPr="000E0405" w:rsidRDefault="007E60C9" w:rsidP="009F1A5E">
            <w:pPr>
              <w:spacing w:line="259" w:lineRule="auto"/>
              <w:jc w:val="both"/>
            </w:pPr>
            <w:r w:rsidRPr="000E0405">
              <w:rPr>
                <w:lang w:eastAsia="ko-KR"/>
              </w:rPr>
              <w:t>RTT and TDOA based absolute positioning</w:t>
            </w:r>
          </w:p>
        </w:tc>
      </w:tr>
      <w:tr w:rsidR="00361D7F" w:rsidRPr="000E0405" w14:paraId="73F943B9"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19ABF2F4" w14:textId="77777777" w:rsidR="007E60C9" w:rsidRPr="000E0405" w:rsidRDefault="007E60C9" w:rsidP="009F1A5E">
            <w:pPr>
              <w:spacing w:line="259" w:lineRule="auto"/>
              <w:jc w:val="both"/>
            </w:pPr>
            <w:r w:rsidRPr="000E0405">
              <w:t>Description of Measurement Algorithm (e.g. super resolution, interference cancellation, ….)</w:t>
            </w:r>
          </w:p>
        </w:tc>
        <w:tc>
          <w:tcPr>
            <w:tcW w:w="4614" w:type="dxa"/>
            <w:tcBorders>
              <w:top w:val="single" w:sz="8" w:space="0" w:color="auto"/>
              <w:left w:val="single" w:sz="8" w:space="0" w:color="auto"/>
              <w:bottom w:val="single" w:sz="8" w:space="0" w:color="auto"/>
              <w:right w:val="single" w:sz="8" w:space="0" w:color="auto"/>
            </w:tcBorders>
            <w:hideMark/>
          </w:tcPr>
          <w:p w14:paraId="74942FC3" w14:textId="77777777" w:rsidR="007E60C9" w:rsidRPr="000E0405" w:rsidRDefault="007E60C9" w:rsidP="009F1A5E">
            <w:pPr>
              <w:spacing w:line="259" w:lineRule="auto"/>
              <w:jc w:val="both"/>
            </w:pPr>
            <w:r w:rsidRPr="000E0405">
              <w:t>Threshold based peak detection (max Correlation)</w:t>
            </w:r>
          </w:p>
        </w:tc>
      </w:tr>
      <w:tr w:rsidR="00361D7F" w:rsidRPr="000E0405" w14:paraId="2071692E"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3CA80206" w14:textId="77777777" w:rsidR="007E60C9" w:rsidRPr="000E0405" w:rsidRDefault="007E60C9" w:rsidP="009F1A5E">
            <w:pPr>
              <w:spacing w:line="259" w:lineRule="auto"/>
              <w:jc w:val="both"/>
            </w:pPr>
            <w:r w:rsidRPr="000E0405">
              <w:t>Description of positioning technique / applied positioning algorithm (e.g. Least square, Taylor series, etc)</w:t>
            </w:r>
          </w:p>
        </w:tc>
        <w:tc>
          <w:tcPr>
            <w:tcW w:w="4614" w:type="dxa"/>
            <w:tcBorders>
              <w:top w:val="single" w:sz="8" w:space="0" w:color="auto"/>
              <w:left w:val="single" w:sz="8" w:space="0" w:color="auto"/>
              <w:bottom w:val="single" w:sz="8" w:space="0" w:color="auto"/>
              <w:right w:val="single" w:sz="8" w:space="0" w:color="auto"/>
            </w:tcBorders>
            <w:hideMark/>
          </w:tcPr>
          <w:p w14:paraId="146276BA" w14:textId="77777777" w:rsidR="007E60C9" w:rsidRPr="000E0405" w:rsidRDefault="007E60C9" w:rsidP="009F1A5E">
            <w:pPr>
              <w:spacing w:line="259" w:lineRule="auto"/>
              <w:jc w:val="both"/>
            </w:pPr>
            <w:r w:rsidRPr="000E0405">
              <w:t>Taylor series</w:t>
            </w:r>
          </w:p>
        </w:tc>
      </w:tr>
      <w:tr w:rsidR="00361D7F" w:rsidRPr="000E0405" w14:paraId="659CFC16"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39DCD89C" w14:textId="77777777" w:rsidR="007E60C9" w:rsidRPr="000E0405" w:rsidRDefault="007E60C9" w:rsidP="009F1A5E">
            <w:pPr>
              <w:spacing w:line="259" w:lineRule="auto"/>
              <w:jc w:val="both"/>
            </w:pPr>
            <w:r w:rsidRPr="000E0405">
              <w:t>Synchronization assumptions</w:t>
            </w:r>
          </w:p>
        </w:tc>
        <w:tc>
          <w:tcPr>
            <w:tcW w:w="4614" w:type="dxa"/>
            <w:tcBorders>
              <w:top w:val="single" w:sz="8" w:space="0" w:color="auto"/>
              <w:left w:val="single" w:sz="8" w:space="0" w:color="auto"/>
              <w:bottom w:val="single" w:sz="8" w:space="0" w:color="auto"/>
              <w:right w:val="single" w:sz="8" w:space="0" w:color="auto"/>
            </w:tcBorders>
            <w:hideMark/>
          </w:tcPr>
          <w:p w14:paraId="686EBCC6" w14:textId="77777777" w:rsidR="007E60C9" w:rsidRPr="000E0405" w:rsidRDefault="007E60C9" w:rsidP="009F1A5E">
            <w:pPr>
              <w:spacing w:line="259" w:lineRule="auto"/>
              <w:jc w:val="both"/>
              <w:rPr>
                <w:lang w:eastAsia="ko-KR"/>
              </w:rPr>
            </w:pPr>
            <w:r w:rsidRPr="000E0405">
              <w:rPr>
                <w:lang w:eastAsia="ko-KR"/>
              </w:rPr>
              <w:t xml:space="preserve">The synchronization error, per UE dropping, is defined as a truncated Gaussian distribution of (T1 ns) rms values between anchor UEs and/or </w:t>
            </w:r>
            <w:r w:rsidRPr="000E0405">
              <w:t xml:space="preserve">UE-type RSUs </w:t>
            </w:r>
            <w:r w:rsidRPr="000E0405">
              <w:rPr>
                <w:lang w:eastAsia="ko-KR"/>
              </w:rPr>
              <w:t>assuming a largest timing difference of T2 ns, where T2 = 2*T1</w:t>
            </w:r>
          </w:p>
          <w:p w14:paraId="7B4CEB8A" w14:textId="77777777" w:rsidR="007E60C9" w:rsidRPr="000E0405" w:rsidRDefault="007E60C9" w:rsidP="009F1A5E">
            <w:pPr>
              <w:spacing w:line="259" w:lineRule="auto"/>
              <w:jc w:val="both"/>
              <w:rPr>
                <w:lang w:eastAsia="ko-KR"/>
              </w:rPr>
            </w:pPr>
            <w:r w:rsidRPr="000E0405">
              <w:rPr>
                <w:lang w:eastAsia="ko-KR"/>
              </w:rPr>
              <w:t>- That is, the range of timing errors is [-T2, T2]</w:t>
            </w:r>
          </w:p>
          <w:p w14:paraId="50F517C0" w14:textId="77777777" w:rsidR="007E60C9" w:rsidRPr="000E0405" w:rsidRDefault="007E60C9" w:rsidP="009F1A5E">
            <w:pPr>
              <w:spacing w:line="259" w:lineRule="auto"/>
              <w:jc w:val="both"/>
            </w:pPr>
            <w:r w:rsidRPr="000E0405">
              <w:rPr>
                <w:lang w:eastAsia="ko-KR"/>
              </w:rPr>
              <w:t>- T1:0ns (perfectly synchronized), 50ns (Optional)</w:t>
            </w:r>
          </w:p>
        </w:tc>
      </w:tr>
      <w:tr w:rsidR="007E60C9" w:rsidRPr="000E0405" w14:paraId="566F5C9B" w14:textId="77777777" w:rsidTr="002318CE">
        <w:trPr>
          <w:trHeight w:val="20"/>
          <w:jc w:val="center"/>
        </w:trPr>
        <w:tc>
          <w:tcPr>
            <w:tcW w:w="4243" w:type="dxa"/>
            <w:tcBorders>
              <w:top w:val="single" w:sz="8" w:space="0" w:color="auto"/>
              <w:left w:val="single" w:sz="8" w:space="0" w:color="auto"/>
              <w:bottom w:val="single" w:sz="8" w:space="0" w:color="auto"/>
              <w:right w:val="single" w:sz="8" w:space="0" w:color="auto"/>
            </w:tcBorders>
            <w:vAlign w:val="center"/>
            <w:hideMark/>
          </w:tcPr>
          <w:p w14:paraId="527FC1F1" w14:textId="77777777" w:rsidR="007E60C9" w:rsidRPr="000E0405" w:rsidRDefault="007E60C9" w:rsidP="009F1A5E">
            <w:pPr>
              <w:spacing w:line="259" w:lineRule="auto"/>
              <w:jc w:val="both"/>
            </w:pPr>
            <w:r w:rsidRPr="000E0405">
              <w:t>Precoding assumptions (codebook, nrof antenna elements used, etc)</w:t>
            </w:r>
          </w:p>
        </w:tc>
        <w:tc>
          <w:tcPr>
            <w:tcW w:w="4614" w:type="dxa"/>
            <w:tcBorders>
              <w:top w:val="single" w:sz="8" w:space="0" w:color="auto"/>
              <w:left w:val="single" w:sz="8" w:space="0" w:color="auto"/>
              <w:bottom w:val="single" w:sz="8" w:space="0" w:color="auto"/>
              <w:right w:val="single" w:sz="8" w:space="0" w:color="auto"/>
            </w:tcBorders>
            <w:hideMark/>
          </w:tcPr>
          <w:p w14:paraId="0A400E40" w14:textId="77777777" w:rsidR="007E60C9" w:rsidRPr="000E0405" w:rsidRDefault="007E60C9" w:rsidP="009F1A5E">
            <w:pPr>
              <w:spacing w:line="259" w:lineRule="auto"/>
              <w:jc w:val="both"/>
            </w:pPr>
            <w:r w:rsidRPr="000E0405">
              <w:rPr>
                <w:kern w:val="2"/>
                <w:lang w:val="en-US" w:eastAsia="zh-CN"/>
              </w:rPr>
              <w:t>No precoding</w:t>
            </w:r>
          </w:p>
        </w:tc>
      </w:tr>
    </w:tbl>
    <w:p w14:paraId="0940785C" w14:textId="77777777" w:rsidR="007E60C9" w:rsidRPr="000E0405" w:rsidRDefault="007E60C9" w:rsidP="009F1A5E">
      <w:pPr>
        <w:widowControl w:val="0"/>
        <w:autoSpaceDE w:val="0"/>
        <w:autoSpaceDN w:val="0"/>
        <w:adjustRightInd w:val="0"/>
        <w:spacing w:after="60"/>
        <w:rPr>
          <w:rFonts w:eastAsia="Times New Roman"/>
        </w:rPr>
      </w:pPr>
    </w:p>
    <w:p w14:paraId="095610EE" w14:textId="77777777" w:rsidR="007E60C9" w:rsidRPr="000E0405" w:rsidRDefault="007E60C9" w:rsidP="009F1A5E">
      <w:pPr>
        <w:keepNext/>
        <w:autoSpaceDE w:val="0"/>
        <w:autoSpaceDN w:val="0"/>
        <w:adjustRightInd w:val="0"/>
        <w:snapToGrid w:val="0"/>
        <w:spacing w:after="120" w:line="259" w:lineRule="auto"/>
        <w:jc w:val="center"/>
        <w:rPr>
          <w:rFonts w:ascii="Arial" w:hAnsi="Arial" w:cs="Arial"/>
          <w:b/>
          <w:bCs/>
          <w:lang w:val="en-US"/>
        </w:rPr>
      </w:pPr>
      <w:bookmarkStart w:id="81" w:name="_Hlk119396885"/>
      <w:r w:rsidRPr="000E0405">
        <w:rPr>
          <w:rFonts w:ascii="Arial" w:hAnsi="Arial" w:cs="Arial"/>
          <w:b/>
          <w:bCs/>
          <w:lang w:val="en-US"/>
        </w:rPr>
        <w:t xml:space="preserve">B.1.12.1-2 </w:t>
      </w:r>
      <w:bookmarkEnd w:id="81"/>
      <w:r w:rsidRPr="000E0405">
        <w:rPr>
          <w:rFonts w:ascii="Arial" w:hAnsi="Arial" w:cs="Arial"/>
          <w:b/>
          <w:bCs/>
          <w:lang w:val="en-US"/>
        </w:rPr>
        <w:t>Evaluation parameters for absolute positioning in V2X use case in highway scenario considering uncertainty of location coordinates</w:t>
      </w:r>
    </w:p>
    <w:tbl>
      <w:tblPr>
        <w:tblW w:w="7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9"/>
        <w:gridCol w:w="1883"/>
        <w:gridCol w:w="1884"/>
        <w:gridCol w:w="1884"/>
      </w:tblGrid>
      <w:tr w:rsidR="00361D7F" w:rsidRPr="000E0405" w14:paraId="56913BC3" w14:textId="77777777" w:rsidTr="002318CE">
        <w:trPr>
          <w:trHeight w:val="248"/>
          <w:jc w:val="center"/>
        </w:trPr>
        <w:tc>
          <w:tcPr>
            <w:tcW w:w="2122" w:type="dxa"/>
            <w:tcBorders>
              <w:top w:val="single" w:sz="4" w:space="0" w:color="auto"/>
              <w:left w:val="single" w:sz="4" w:space="0" w:color="auto"/>
              <w:bottom w:val="single" w:sz="4" w:space="0" w:color="auto"/>
              <w:right w:val="single" w:sz="4" w:space="0" w:color="auto"/>
            </w:tcBorders>
            <w:vAlign w:val="center"/>
            <w:hideMark/>
          </w:tcPr>
          <w:p w14:paraId="45D43415" w14:textId="77777777" w:rsidR="007E60C9" w:rsidRPr="000E0405" w:rsidRDefault="007E60C9" w:rsidP="009F1A5E">
            <w:pPr>
              <w:snapToGrid w:val="0"/>
              <w:spacing w:after="0" w:line="259" w:lineRule="auto"/>
              <w:jc w:val="both"/>
              <w:rPr>
                <w:b/>
              </w:rPr>
            </w:pPr>
            <w:r w:rsidRPr="000E0405">
              <w:rPr>
                <w:b/>
              </w:rPr>
              <w:t>Parameters</w:t>
            </w:r>
          </w:p>
        </w:tc>
        <w:tc>
          <w:tcPr>
            <w:tcW w:w="1884" w:type="dxa"/>
            <w:tcBorders>
              <w:top w:val="single" w:sz="4" w:space="0" w:color="auto"/>
              <w:left w:val="nil"/>
              <w:bottom w:val="single" w:sz="4" w:space="0" w:color="auto"/>
              <w:right w:val="single" w:sz="4" w:space="0" w:color="auto"/>
            </w:tcBorders>
            <w:vAlign w:val="center"/>
            <w:hideMark/>
          </w:tcPr>
          <w:p w14:paraId="78DED740" w14:textId="77777777" w:rsidR="007E60C9" w:rsidRPr="000E0405" w:rsidRDefault="007E60C9" w:rsidP="009F1A5E">
            <w:pPr>
              <w:snapToGrid w:val="0"/>
              <w:spacing w:after="0" w:line="259" w:lineRule="auto"/>
              <w:jc w:val="both"/>
            </w:pPr>
            <w:r w:rsidRPr="000E0405">
              <w:t>Case 1</w:t>
            </w:r>
          </w:p>
        </w:tc>
        <w:tc>
          <w:tcPr>
            <w:tcW w:w="1885" w:type="dxa"/>
            <w:tcBorders>
              <w:top w:val="single" w:sz="4" w:space="0" w:color="auto"/>
              <w:left w:val="nil"/>
              <w:bottom w:val="single" w:sz="4" w:space="0" w:color="auto"/>
              <w:right w:val="single" w:sz="4" w:space="0" w:color="auto"/>
            </w:tcBorders>
            <w:hideMark/>
          </w:tcPr>
          <w:p w14:paraId="17F4B959" w14:textId="77777777" w:rsidR="007E60C9" w:rsidRPr="000E0405" w:rsidRDefault="007E60C9" w:rsidP="009F1A5E">
            <w:pPr>
              <w:snapToGrid w:val="0"/>
              <w:spacing w:after="0" w:line="259" w:lineRule="auto"/>
              <w:jc w:val="both"/>
            </w:pPr>
            <w:r w:rsidRPr="000E0405">
              <w:t>Case 2</w:t>
            </w:r>
          </w:p>
        </w:tc>
        <w:tc>
          <w:tcPr>
            <w:tcW w:w="1885" w:type="dxa"/>
            <w:tcBorders>
              <w:top w:val="single" w:sz="4" w:space="0" w:color="auto"/>
              <w:left w:val="nil"/>
              <w:bottom w:val="single" w:sz="4" w:space="0" w:color="auto"/>
              <w:right w:val="single" w:sz="4" w:space="0" w:color="auto"/>
            </w:tcBorders>
            <w:hideMark/>
          </w:tcPr>
          <w:p w14:paraId="227751FE" w14:textId="77777777" w:rsidR="007E60C9" w:rsidRPr="000E0405" w:rsidRDefault="007E60C9" w:rsidP="009F1A5E">
            <w:pPr>
              <w:snapToGrid w:val="0"/>
              <w:spacing w:after="0" w:line="259" w:lineRule="auto"/>
              <w:jc w:val="both"/>
            </w:pPr>
            <w:r w:rsidRPr="000E0405">
              <w:t>Case 3</w:t>
            </w:r>
          </w:p>
        </w:tc>
      </w:tr>
      <w:tr w:rsidR="007E60C9" w:rsidRPr="000E0405" w14:paraId="16CE61E0" w14:textId="77777777" w:rsidTr="002318CE">
        <w:trPr>
          <w:trHeight w:val="248"/>
          <w:jc w:val="center"/>
        </w:trPr>
        <w:tc>
          <w:tcPr>
            <w:tcW w:w="2122" w:type="dxa"/>
            <w:tcBorders>
              <w:top w:val="single" w:sz="4" w:space="0" w:color="auto"/>
              <w:left w:val="single" w:sz="4" w:space="0" w:color="auto"/>
              <w:bottom w:val="single" w:sz="4" w:space="0" w:color="auto"/>
              <w:right w:val="single" w:sz="4" w:space="0" w:color="auto"/>
            </w:tcBorders>
            <w:vAlign w:val="center"/>
            <w:hideMark/>
          </w:tcPr>
          <w:p w14:paraId="1CAE946A" w14:textId="77777777" w:rsidR="007E60C9" w:rsidRPr="000E0405" w:rsidRDefault="007E60C9" w:rsidP="009F1A5E">
            <w:pPr>
              <w:snapToGrid w:val="0"/>
              <w:spacing w:after="0" w:line="259" w:lineRule="auto"/>
              <w:jc w:val="both"/>
            </w:pPr>
            <w:r w:rsidRPr="000E0405">
              <w:t>Uncertainty of location coordinates</w:t>
            </w:r>
          </w:p>
        </w:tc>
        <w:tc>
          <w:tcPr>
            <w:tcW w:w="1884" w:type="dxa"/>
            <w:tcBorders>
              <w:top w:val="single" w:sz="4" w:space="0" w:color="auto"/>
              <w:left w:val="nil"/>
              <w:bottom w:val="single" w:sz="4" w:space="0" w:color="auto"/>
              <w:right w:val="single" w:sz="4" w:space="0" w:color="auto"/>
            </w:tcBorders>
            <w:vAlign w:val="center"/>
            <w:hideMark/>
          </w:tcPr>
          <w:p w14:paraId="7080618C" w14:textId="77777777" w:rsidR="007E60C9" w:rsidRPr="000E0405" w:rsidRDefault="007E60C9" w:rsidP="009F1A5E">
            <w:pPr>
              <w:snapToGrid w:val="0"/>
              <w:spacing w:after="0" w:line="259" w:lineRule="auto"/>
              <w:jc w:val="both"/>
            </w:pPr>
            <w:r w:rsidRPr="000E0405">
              <w:t>No uncertainty in anchor UEs</w:t>
            </w:r>
          </w:p>
        </w:tc>
        <w:tc>
          <w:tcPr>
            <w:tcW w:w="1885" w:type="dxa"/>
            <w:tcBorders>
              <w:top w:val="single" w:sz="4" w:space="0" w:color="auto"/>
              <w:left w:val="nil"/>
              <w:bottom w:val="single" w:sz="4" w:space="0" w:color="auto"/>
              <w:right w:val="single" w:sz="4" w:space="0" w:color="auto"/>
            </w:tcBorders>
            <w:hideMark/>
          </w:tcPr>
          <w:p w14:paraId="082B3D29" w14:textId="77777777" w:rsidR="007E60C9" w:rsidRPr="000E0405" w:rsidRDefault="007E60C9" w:rsidP="009F1A5E">
            <w:pPr>
              <w:snapToGrid w:val="0"/>
              <w:spacing w:after="0" w:line="259" w:lineRule="auto"/>
              <w:jc w:val="both"/>
            </w:pPr>
            <w:r w:rsidRPr="000E0405">
              <w:t>Uncertainty in anchor UEs, selecting UE-type RSUs only</w:t>
            </w:r>
          </w:p>
        </w:tc>
        <w:tc>
          <w:tcPr>
            <w:tcW w:w="1885" w:type="dxa"/>
            <w:tcBorders>
              <w:top w:val="single" w:sz="4" w:space="0" w:color="auto"/>
              <w:left w:val="nil"/>
              <w:bottom w:val="single" w:sz="4" w:space="0" w:color="auto"/>
              <w:right w:val="single" w:sz="4" w:space="0" w:color="auto"/>
            </w:tcBorders>
            <w:hideMark/>
          </w:tcPr>
          <w:p w14:paraId="7DD606C3" w14:textId="77777777" w:rsidR="007E60C9" w:rsidRPr="000E0405" w:rsidRDefault="007E60C9" w:rsidP="009F1A5E">
            <w:pPr>
              <w:snapToGrid w:val="0"/>
              <w:spacing w:after="0" w:line="259" w:lineRule="auto"/>
              <w:jc w:val="both"/>
            </w:pPr>
            <w:r w:rsidRPr="000E0405">
              <w:t>Uncertainty in anchor UEs, no anchor UE selection</w:t>
            </w:r>
          </w:p>
        </w:tc>
      </w:tr>
    </w:tbl>
    <w:p w14:paraId="068D8BBF" w14:textId="77777777" w:rsidR="007E60C9" w:rsidRPr="000E0405" w:rsidRDefault="007E60C9" w:rsidP="009F1A5E">
      <w:pPr>
        <w:widowControl w:val="0"/>
        <w:autoSpaceDE w:val="0"/>
        <w:autoSpaceDN w:val="0"/>
        <w:adjustRightInd w:val="0"/>
        <w:spacing w:after="60"/>
        <w:rPr>
          <w:rFonts w:eastAsia="Times New Roman"/>
        </w:rPr>
      </w:pPr>
    </w:p>
    <w:p w14:paraId="7F36C8CB" w14:textId="77777777" w:rsidR="007E60C9" w:rsidRPr="000E0405" w:rsidRDefault="007E60C9" w:rsidP="009F1A5E">
      <w:pPr>
        <w:keepNext/>
        <w:autoSpaceDE w:val="0"/>
        <w:autoSpaceDN w:val="0"/>
        <w:adjustRightInd w:val="0"/>
        <w:snapToGrid w:val="0"/>
        <w:spacing w:after="120" w:line="259" w:lineRule="auto"/>
        <w:jc w:val="center"/>
        <w:rPr>
          <w:rFonts w:ascii="Arial" w:hAnsi="Arial" w:cs="Arial"/>
          <w:b/>
          <w:bCs/>
          <w:lang w:val="en-US"/>
        </w:rPr>
      </w:pPr>
      <w:r w:rsidRPr="000E0405">
        <w:rPr>
          <w:rFonts w:ascii="Arial" w:hAnsi="Arial" w:cs="Arial"/>
          <w:b/>
          <w:bCs/>
          <w:lang w:val="en-US"/>
        </w:rPr>
        <w:t>B.1.12.1-3 Evaluation parameters for absolute positioning in V2X use case in highway scenario considering synchronization error</w:t>
      </w:r>
    </w:p>
    <w:tbl>
      <w:tblPr>
        <w:tblW w:w="7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7"/>
        <w:gridCol w:w="1931"/>
        <w:gridCol w:w="1931"/>
        <w:gridCol w:w="1931"/>
      </w:tblGrid>
      <w:tr w:rsidR="00361D7F" w:rsidRPr="000E0405" w14:paraId="5FB084F6" w14:textId="77777777" w:rsidTr="002318CE">
        <w:trPr>
          <w:trHeight w:val="248"/>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73C20C9A" w14:textId="77777777" w:rsidR="007E60C9" w:rsidRPr="000E0405" w:rsidRDefault="007E60C9" w:rsidP="009F1A5E">
            <w:pPr>
              <w:snapToGrid w:val="0"/>
              <w:spacing w:after="0" w:line="259" w:lineRule="auto"/>
              <w:jc w:val="both"/>
              <w:rPr>
                <w:b/>
              </w:rPr>
            </w:pPr>
            <w:r w:rsidRPr="000E0405">
              <w:rPr>
                <w:b/>
              </w:rPr>
              <w:t>Parameters</w:t>
            </w:r>
          </w:p>
        </w:tc>
        <w:tc>
          <w:tcPr>
            <w:tcW w:w="1932" w:type="dxa"/>
            <w:tcBorders>
              <w:top w:val="single" w:sz="4" w:space="0" w:color="auto"/>
              <w:left w:val="nil"/>
              <w:bottom w:val="single" w:sz="4" w:space="0" w:color="auto"/>
              <w:right w:val="single" w:sz="4" w:space="0" w:color="auto"/>
            </w:tcBorders>
            <w:vAlign w:val="center"/>
            <w:hideMark/>
          </w:tcPr>
          <w:p w14:paraId="766A6FB2" w14:textId="77777777" w:rsidR="007E60C9" w:rsidRPr="000E0405" w:rsidRDefault="007E60C9" w:rsidP="009F1A5E">
            <w:pPr>
              <w:snapToGrid w:val="0"/>
              <w:spacing w:after="0" w:line="259" w:lineRule="auto"/>
              <w:jc w:val="both"/>
            </w:pPr>
            <w:r w:rsidRPr="000E0405">
              <w:t>Case 4</w:t>
            </w:r>
          </w:p>
        </w:tc>
        <w:tc>
          <w:tcPr>
            <w:tcW w:w="1932" w:type="dxa"/>
            <w:tcBorders>
              <w:top w:val="single" w:sz="4" w:space="0" w:color="auto"/>
              <w:left w:val="nil"/>
              <w:bottom w:val="single" w:sz="4" w:space="0" w:color="auto"/>
              <w:right w:val="single" w:sz="4" w:space="0" w:color="auto"/>
            </w:tcBorders>
            <w:hideMark/>
          </w:tcPr>
          <w:p w14:paraId="6C4BF453" w14:textId="77777777" w:rsidR="007E60C9" w:rsidRPr="000E0405" w:rsidRDefault="007E60C9" w:rsidP="009F1A5E">
            <w:pPr>
              <w:snapToGrid w:val="0"/>
              <w:spacing w:after="0" w:line="259" w:lineRule="auto"/>
              <w:jc w:val="both"/>
            </w:pPr>
            <w:r w:rsidRPr="000E0405">
              <w:t>Case 5</w:t>
            </w:r>
          </w:p>
        </w:tc>
        <w:tc>
          <w:tcPr>
            <w:tcW w:w="1932" w:type="dxa"/>
            <w:tcBorders>
              <w:top w:val="single" w:sz="4" w:space="0" w:color="auto"/>
              <w:left w:val="nil"/>
              <w:bottom w:val="single" w:sz="4" w:space="0" w:color="auto"/>
              <w:right w:val="single" w:sz="4" w:space="0" w:color="auto"/>
            </w:tcBorders>
            <w:hideMark/>
          </w:tcPr>
          <w:p w14:paraId="38E90D50" w14:textId="77777777" w:rsidR="007E60C9" w:rsidRPr="000E0405" w:rsidRDefault="007E60C9" w:rsidP="009F1A5E">
            <w:pPr>
              <w:snapToGrid w:val="0"/>
              <w:spacing w:after="0" w:line="259" w:lineRule="auto"/>
              <w:jc w:val="both"/>
            </w:pPr>
            <w:r w:rsidRPr="000E0405">
              <w:t>Case 6</w:t>
            </w:r>
          </w:p>
        </w:tc>
      </w:tr>
      <w:tr w:rsidR="007E60C9" w:rsidRPr="000E0405" w14:paraId="492EA985" w14:textId="77777777" w:rsidTr="002318CE">
        <w:trPr>
          <w:trHeight w:val="248"/>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11E9B579" w14:textId="77777777" w:rsidR="007E60C9" w:rsidRPr="000E0405" w:rsidRDefault="007E60C9" w:rsidP="009F1A5E">
            <w:pPr>
              <w:snapToGrid w:val="0"/>
              <w:spacing w:after="0" w:line="259" w:lineRule="auto"/>
              <w:jc w:val="both"/>
            </w:pPr>
            <w:r w:rsidRPr="000E0405">
              <w:t>Synchronization assumptions</w:t>
            </w:r>
          </w:p>
        </w:tc>
        <w:tc>
          <w:tcPr>
            <w:tcW w:w="1932" w:type="dxa"/>
            <w:tcBorders>
              <w:top w:val="single" w:sz="4" w:space="0" w:color="auto"/>
              <w:left w:val="nil"/>
              <w:bottom w:val="single" w:sz="4" w:space="0" w:color="auto"/>
              <w:right w:val="single" w:sz="4" w:space="0" w:color="auto"/>
            </w:tcBorders>
            <w:vAlign w:val="center"/>
            <w:hideMark/>
          </w:tcPr>
          <w:p w14:paraId="4DE3B035" w14:textId="77777777" w:rsidR="007E60C9" w:rsidRPr="000E0405" w:rsidRDefault="007E60C9" w:rsidP="009F1A5E">
            <w:pPr>
              <w:snapToGrid w:val="0"/>
              <w:spacing w:after="0" w:line="259" w:lineRule="auto"/>
              <w:jc w:val="both"/>
            </w:pPr>
            <w:r w:rsidRPr="000E0405">
              <w:t>No synchronization error</w:t>
            </w:r>
            <w:r w:rsidRPr="000E0405">
              <w:rPr>
                <w:lang w:eastAsia="ko-KR"/>
              </w:rPr>
              <w:t xml:space="preserve"> (T1:0ns)</w:t>
            </w:r>
          </w:p>
        </w:tc>
        <w:tc>
          <w:tcPr>
            <w:tcW w:w="1932" w:type="dxa"/>
            <w:tcBorders>
              <w:top w:val="single" w:sz="4" w:space="0" w:color="auto"/>
              <w:left w:val="nil"/>
              <w:bottom w:val="single" w:sz="4" w:space="0" w:color="auto"/>
              <w:right w:val="single" w:sz="4" w:space="0" w:color="auto"/>
            </w:tcBorders>
            <w:hideMark/>
          </w:tcPr>
          <w:p w14:paraId="32EBC582" w14:textId="77777777" w:rsidR="007E60C9" w:rsidRPr="000E0405" w:rsidRDefault="007E60C9" w:rsidP="009F1A5E">
            <w:pPr>
              <w:snapToGrid w:val="0"/>
              <w:spacing w:after="0" w:line="259" w:lineRule="auto"/>
              <w:jc w:val="both"/>
            </w:pPr>
            <w:r w:rsidRPr="000E0405">
              <w:t>synchronization errors  (</w:t>
            </w:r>
            <w:r w:rsidRPr="000E0405">
              <w:rPr>
                <w:lang w:eastAsia="ko-KR"/>
              </w:rPr>
              <w:t>T1:50ns</w:t>
            </w:r>
            <w:r w:rsidRPr="000E0405">
              <w:t xml:space="preserve">) </w:t>
            </w:r>
            <w:r w:rsidRPr="000E0405">
              <w:lastRenderedPageBreak/>
              <w:t>only from anchor UEs</w:t>
            </w:r>
          </w:p>
        </w:tc>
        <w:tc>
          <w:tcPr>
            <w:tcW w:w="1932" w:type="dxa"/>
            <w:tcBorders>
              <w:top w:val="single" w:sz="4" w:space="0" w:color="auto"/>
              <w:left w:val="nil"/>
              <w:bottom w:val="single" w:sz="4" w:space="0" w:color="auto"/>
              <w:right w:val="single" w:sz="4" w:space="0" w:color="auto"/>
            </w:tcBorders>
            <w:hideMark/>
          </w:tcPr>
          <w:p w14:paraId="1A04E76B" w14:textId="77777777" w:rsidR="007E60C9" w:rsidRPr="000E0405" w:rsidRDefault="007E60C9" w:rsidP="009F1A5E">
            <w:pPr>
              <w:snapToGrid w:val="0"/>
              <w:spacing w:after="0" w:line="259" w:lineRule="auto"/>
              <w:jc w:val="both"/>
            </w:pPr>
            <w:r w:rsidRPr="000E0405">
              <w:lastRenderedPageBreak/>
              <w:t>synchronization errors (</w:t>
            </w:r>
            <w:r w:rsidRPr="000E0405">
              <w:rPr>
                <w:lang w:eastAsia="ko-KR"/>
              </w:rPr>
              <w:t>T1:50ns</w:t>
            </w:r>
            <w:r w:rsidRPr="000E0405">
              <w:t xml:space="preserve">) </w:t>
            </w:r>
            <w:r w:rsidRPr="000E0405">
              <w:lastRenderedPageBreak/>
              <w:t>from UE-type RSU and anchor UEs</w:t>
            </w:r>
          </w:p>
        </w:tc>
      </w:tr>
    </w:tbl>
    <w:p w14:paraId="1E2A2F41" w14:textId="77777777" w:rsidR="007E60C9" w:rsidRPr="000E0405" w:rsidRDefault="007E60C9" w:rsidP="009F1A5E">
      <w:pPr>
        <w:widowControl w:val="0"/>
        <w:autoSpaceDE w:val="0"/>
        <w:autoSpaceDN w:val="0"/>
        <w:adjustRightInd w:val="0"/>
        <w:spacing w:after="60"/>
        <w:rPr>
          <w:rFonts w:eastAsia="Times New Roman"/>
        </w:rPr>
      </w:pPr>
    </w:p>
    <w:p w14:paraId="5363A595" w14:textId="77777777" w:rsidR="007E60C9" w:rsidRPr="000E0405" w:rsidRDefault="007E60C9" w:rsidP="009F1A5E">
      <w:pPr>
        <w:keepNext/>
        <w:autoSpaceDE w:val="0"/>
        <w:autoSpaceDN w:val="0"/>
        <w:adjustRightInd w:val="0"/>
        <w:snapToGrid w:val="0"/>
        <w:spacing w:after="120" w:line="259" w:lineRule="auto"/>
        <w:jc w:val="center"/>
        <w:rPr>
          <w:rFonts w:ascii="Arial" w:hAnsi="Arial" w:cs="Arial"/>
          <w:b/>
          <w:bCs/>
          <w:lang w:val="en-US"/>
        </w:rPr>
      </w:pPr>
      <w:r w:rsidRPr="000E0405">
        <w:rPr>
          <w:rFonts w:ascii="Arial" w:hAnsi="Arial" w:cs="Arial"/>
          <w:b/>
          <w:bCs/>
          <w:lang w:val="en-US"/>
        </w:rPr>
        <w:t>B.1.12.1-4 Evaluation parameters for absolute positioning in V2X use case in highway scenario considering different PRS transmission bandwidth</w:t>
      </w:r>
    </w:p>
    <w:tbl>
      <w:tblPr>
        <w:tblW w:w="7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5"/>
        <w:gridCol w:w="1245"/>
        <w:gridCol w:w="1245"/>
        <w:gridCol w:w="1245"/>
      </w:tblGrid>
      <w:tr w:rsidR="00361D7F" w:rsidRPr="000E0405" w14:paraId="2EAEF5A1" w14:textId="77777777" w:rsidTr="002318CE">
        <w:trPr>
          <w:trHeight w:val="248"/>
          <w:jc w:val="center"/>
        </w:trPr>
        <w:tc>
          <w:tcPr>
            <w:tcW w:w="4038" w:type="dxa"/>
            <w:tcBorders>
              <w:top w:val="single" w:sz="4" w:space="0" w:color="auto"/>
              <w:left w:val="single" w:sz="4" w:space="0" w:color="auto"/>
              <w:bottom w:val="single" w:sz="4" w:space="0" w:color="auto"/>
              <w:right w:val="single" w:sz="4" w:space="0" w:color="auto"/>
            </w:tcBorders>
            <w:vAlign w:val="center"/>
            <w:hideMark/>
          </w:tcPr>
          <w:p w14:paraId="30D41E38" w14:textId="77777777" w:rsidR="007E60C9" w:rsidRPr="000E0405" w:rsidRDefault="007E60C9" w:rsidP="009F1A5E">
            <w:pPr>
              <w:snapToGrid w:val="0"/>
              <w:spacing w:after="0" w:line="259" w:lineRule="auto"/>
              <w:jc w:val="both"/>
              <w:rPr>
                <w:b/>
              </w:rPr>
            </w:pPr>
            <w:r w:rsidRPr="000E0405">
              <w:rPr>
                <w:b/>
              </w:rPr>
              <w:t>Parameters</w:t>
            </w:r>
          </w:p>
        </w:tc>
        <w:tc>
          <w:tcPr>
            <w:tcW w:w="1246" w:type="dxa"/>
            <w:tcBorders>
              <w:top w:val="single" w:sz="4" w:space="0" w:color="auto"/>
              <w:left w:val="nil"/>
              <w:bottom w:val="single" w:sz="4" w:space="0" w:color="auto"/>
              <w:right w:val="single" w:sz="4" w:space="0" w:color="auto"/>
            </w:tcBorders>
            <w:vAlign w:val="center"/>
            <w:hideMark/>
          </w:tcPr>
          <w:p w14:paraId="5498230F" w14:textId="77777777" w:rsidR="007E60C9" w:rsidRPr="000E0405" w:rsidRDefault="007E60C9" w:rsidP="009F1A5E">
            <w:pPr>
              <w:snapToGrid w:val="0"/>
              <w:spacing w:after="0" w:line="259" w:lineRule="auto"/>
              <w:jc w:val="both"/>
            </w:pPr>
            <w:r w:rsidRPr="000E0405">
              <w:t>Case 7</w:t>
            </w:r>
          </w:p>
        </w:tc>
        <w:tc>
          <w:tcPr>
            <w:tcW w:w="1246" w:type="dxa"/>
            <w:tcBorders>
              <w:top w:val="single" w:sz="4" w:space="0" w:color="auto"/>
              <w:left w:val="nil"/>
              <w:bottom w:val="single" w:sz="4" w:space="0" w:color="auto"/>
              <w:right w:val="single" w:sz="4" w:space="0" w:color="auto"/>
            </w:tcBorders>
            <w:hideMark/>
          </w:tcPr>
          <w:p w14:paraId="6B85D2AF" w14:textId="77777777" w:rsidR="007E60C9" w:rsidRPr="000E0405" w:rsidRDefault="007E60C9" w:rsidP="009F1A5E">
            <w:pPr>
              <w:snapToGrid w:val="0"/>
              <w:spacing w:after="0" w:line="259" w:lineRule="auto"/>
              <w:jc w:val="both"/>
            </w:pPr>
            <w:r w:rsidRPr="000E0405">
              <w:t>Case 8</w:t>
            </w:r>
          </w:p>
        </w:tc>
        <w:tc>
          <w:tcPr>
            <w:tcW w:w="1246" w:type="dxa"/>
            <w:tcBorders>
              <w:top w:val="single" w:sz="4" w:space="0" w:color="auto"/>
              <w:left w:val="nil"/>
              <w:bottom w:val="single" w:sz="4" w:space="0" w:color="auto"/>
              <w:right w:val="single" w:sz="4" w:space="0" w:color="auto"/>
            </w:tcBorders>
            <w:hideMark/>
          </w:tcPr>
          <w:p w14:paraId="07F0746C" w14:textId="77777777" w:rsidR="007E60C9" w:rsidRPr="000E0405" w:rsidRDefault="007E60C9" w:rsidP="009F1A5E">
            <w:pPr>
              <w:snapToGrid w:val="0"/>
              <w:spacing w:after="0" w:line="259" w:lineRule="auto"/>
              <w:jc w:val="both"/>
            </w:pPr>
            <w:r w:rsidRPr="000E0405">
              <w:t>Case 9</w:t>
            </w:r>
          </w:p>
        </w:tc>
      </w:tr>
      <w:tr w:rsidR="007E60C9" w:rsidRPr="000E0405" w14:paraId="68F33CD3" w14:textId="77777777" w:rsidTr="002318CE">
        <w:trPr>
          <w:trHeight w:val="248"/>
          <w:jc w:val="center"/>
        </w:trPr>
        <w:tc>
          <w:tcPr>
            <w:tcW w:w="4038" w:type="dxa"/>
            <w:tcBorders>
              <w:top w:val="single" w:sz="4" w:space="0" w:color="auto"/>
              <w:left w:val="single" w:sz="4" w:space="0" w:color="auto"/>
              <w:bottom w:val="single" w:sz="4" w:space="0" w:color="auto"/>
              <w:right w:val="single" w:sz="4" w:space="0" w:color="auto"/>
            </w:tcBorders>
            <w:vAlign w:val="center"/>
            <w:hideMark/>
          </w:tcPr>
          <w:p w14:paraId="0911E347" w14:textId="77777777" w:rsidR="007E60C9" w:rsidRPr="000E0405" w:rsidRDefault="007E60C9" w:rsidP="009F1A5E">
            <w:pPr>
              <w:snapToGrid w:val="0"/>
              <w:spacing w:after="0" w:line="259" w:lineRule="auto"/>
              <w:jc w:val="both"/>
            </w:pPr>
            <w:r w:rsidRPr="000E0405">
              <w:t>Reference Signal Transmission Bandwidth</w:t>
            </w:r>
          </w:p>
        </w:tc>
        <w:tc>
          <w:tcPr>
            <w:tcW w:w="1246" w:type="dxa"/>
            <w:tcBorders>
              <w:top w:val="single" w:sz="4" w:space="0" w:color="auto"/>
              <w:left w:val="nil"/>
              <w:bottom w:val="single" w:sz="4" w:space="0" w:color="auto"/>
              <w:right w:val="single" w:sz="4" w:space="0" w:color="auto"/>
            </w:tcBorders>
            <w:vAlign w:val="center"/>
            <w:hideMark/>
          </w:tcPr>
          <w:p w14:paraId="0E48E0B4" w14:textId="77777777" w:rsidR="007E60C9" w:rsidRPr="000E0405" w:rsidRDefault="007E60C9" w:rsidP="009F1A5E">
            <w:pPr>
              <w:snapToGrid w:val="0"/>
              <w:spacing w:after="0" w:line="259" w:lineRule="auto"/>
              <w:jc w:val="both"/>
              <w:rPr>
                <w:lang w:eastAsia="ko-KR"/>
              </w:rPr>
            </w:pPr>
            <w:r w:rsidRPr="000E0405">
              <w:rPr>
                <w:lang w:eastAsia="ko-KR"/>
              </w:rPr>
              <w:t>100MHz</w:t>
            </w:r>
          </w:p>
        </w:tc>
        <w:tc>
          <w:tcPr>
            <w:tcW w:w="1246" w:type="dxa"/>
            <w:tcBorders>
              <w:top w:val="single" w:sz="4" w:space="0" w:color="auto"/>
              <w:left w:val="nil"/>
              <w:bottom w:val="single" w:sz="4" w:space="0" w:color="auto"/>
              <w:right w:val="single" w:sz="4" w:space="0" w:color="auto"/>
            </w:tcBorders>
            <w:hideMark/>
          </w:tcPr>
          <w:p w14:paraId="1CE11EED" w14:textId="77777777" w:rsidR="007E60C9" w:rsidRPr="000E0405" w:rsidRDefault="007E60C9" w:rsidP="009F1A5E">
            <w:pPr>
              <w:snapToGrid w:val="0"/>
              <w:spacing w:after="0" w:line="259" w:lineRule="auto"/>
              <w:jc w:val="both"/>
            </w:pPr>
            <w:r w:rsidRPr="000E0405">
              <w:rPr>
                <w:lang w:eastAsia="ko-KR"/>
              </w:rPr>
              <w:t>40MHz</w:t>
            </w:r>
          </w:p>
        </w:tc>
        <w:tc>
          <w:tcPr>
            <w:tcW w:w="1246" w:type="dxa"/>
            <w:tcBorders>
              <w:top w:val="single" w:sz="4" w:space="0" w:color="auto"/>
              <w:left w:val="nil"/>
              <w:bottom w:val="single" w:sz="4" w:space="0" w:color="auto"/>
              <w:right w:val="single" w:sz="4" w:space="0" w:color="auto"/>
            </w:tcBorders>
            <w:hideMark/>
          </w:tcPr>
          <w:p w14:paraId="036C3328" w14:textId="77777777" w:rsidR="007E60C9" w:rsidRPr="000E0405" w:rsidRDefault="007E60C9" w:rsidP="009F1A5E">
            <w:pPr>
              <w:snapToGrid w:val="0"/>
              <w:spacing w:after="0" w:line="259" w:lineRule="auto"/>
              <w:jc w:val="both"/>
            </w:pPr>
            <w:r w:rsidRPr="000E0405">
              <w:rPr>
                <w:lang w:eastAsia="ko-KR"/>
              </w:rPr>
              <w:t>20MHz</w:t>
            </w:r>
          </w:p>
        </w:tc>
      </w:tr>
    </w:tbl>
    <w:p w14:paraId="56716CCD" w14:textId="77777777" w:rsidR="007E60C9" w:rsidRPr="000E0405" w:rsidRDefault="007E60C9" w:rsidP="009F1A5E">
      <w:pPr>
        <w:widowControl w:val="0"/>
        <w:autoSpaceDE w:val="0"/>
        <w:autoSpaceDN w:val="0"/>
        <w:adjustRightInd w:val="0"/>
        <w:spacing w:after="60"/>
        <w:rPr>
          <w:rFonts w:eastAsia="Times New Roman"/>
        </w:rPr>
      </w:pPr>
    </w:p>
    <w:p w14:paraId="5867E1DE" w14:textId="77777777" w:rsidR="007E60C9" w:rsidRPr="000E0405" w:rsidRDefault="007E60C9" w:rsidP="009F1A5E">
      <w:pPr>
        <w:keepNext/>
        <w:keepLines/>
        <w:snapToGrid w:val="0"/>
        <w:spacing w:before="120" w:line="259" w:lineRule="auto"/>
        <w:ind w:left="1134" w:hanging="1134"/>
        <w:jc w:val="both"/>
        <w:outlineLvl w:val="2"/>
        <w:rPr>
          <w:rFonts w:ascii="Arial" w:hAnsi="Arial"/>
          <w:sz w:val="28"/>
        </w:rPr>
      </w:pPr>
      <w:r w:rsidRPr="000E0405">
        <w:rPr>
          <w:rFonts w:ascii="Arial" w:hAnsi="Arial"/>
          <w:sz w:val="28"/>
        </w:rPr>
        <w:t>B.1.</w:t>
      </w:r>
      <w:r w:rsidRPr="000E0405">
        <w:rPr>
          <w:rFonts w:ascii="Arial" w:hAnsi="Arial"/>
          <w:sz w:val="28"/>
          <w:lang w:val="en-US" w:eastAsia="zh-CN"/>
        </w:rPr>
        <w:t>12</w:t>
      </w:r>
      <w:r w:rsidRPr="000E0405">
        <w:rPr>
          <w:rFonts w:ascii="Arial" w:hAnsi="Arial"/>
          <w:sz w:val="28"/>
        </w:rPr>
        <w:t>.2</w:t>
      </w:r>
      <w:r w:rsidRPr="000E0405">
        <w:rPr>
          <w:rFonts w:ascii="Arial" w:hAnsi="Arial"/>
          <w:sz w:val="28"/>
        </w:rPr>
        <w:tab/>
        <w:t>Positioning accuracy evaluation results for Sidelink Positioning</w:t>
      </w:r>
    </w:p>
    <w:p w14:paraId="2450E2FB" w14:textId="4C90E263"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w:t>
      </w:r>
      <w:r w:rsidR="004A1837" w:rsidRPr="000E0405">
        <w:rPr>
          <w:rFonts w:ascii="Arial" w:hAnsi="Arial"/>
          <w:sz w:val="24"/>
          <w:lang w:val="en-US" w:eastAsia="zh-CN"/>
        </w:rPr>
        <w:t>12</w:t>
      </w:r>
      <w:r w:rsidRPr="000E0405">
        <w:rPr>
          <w:rFonts w:ascii="Arial" w:hAnsi="Arial"/>
          <w:sz w:val="24"/>
        </w:rPr>
        <w:t>.2.1</w:t>
      </w:r>
      <w:r w:rsidRPr="000E0405">
        <w:rPr>
          <w:rFonts w:ascii="Arial" w:hAnsi="Arial"/>
          <w:sz w:val="24"/>
        </w:rPr>
        <w:tab/>
        <w:t>Positioning accuracy evaluation results for Sidelink Positioning for Highway Scenarios for V2X</w:t>
      </w:r>
    </w:p>
    <w:p w14:paraId="4E208F26" w14:textId="6D49CAA0" w:rsidR="007E60C9" w:rsidRPr="000E0405" w:rsidRDefault="007E60C9" w:rsidP="009F1A5E">
      <w:pPr>
        <w:overflowPunct w:val="0"/>
        <w:autoSpaceDE w:val="0"/>
        <w:autoSpaceDN w:val="0"/>
        <w:adjustRightInd w:val="0"/>
        <w:snapToGrid w:val="0"/>
        <w:spacing w:after="120" w:line="259" w:lineRule="auto"/>
        <w:jc w:val="both"/>
        <w:textAlignment w:val="baseline"/>
      </w:pPr>
      <w:r w:rsidRPr="000E0405">
        <w:t xml:space="preserve">Table </w:t>
      </w:r>
      <w:r w:rsidRPr="000E0405">
        <w:rPr>
          <w:lang w:val="en-US"/>
        </w:rPr>
        <w:t>B.1.</w:t>
      </w:r>
      <w:r w:rsidRPr="000E0405">
        <w:rPr>
          <w:lang w:val="en-US" w:eastAsia="zh-CN"/>
        </w:rPr>
        <w:t>12</w:t>
      </w:r>
      <w:r w:rsidRPr="000E0405">
        <w:rPr>
          <w:lang w:val="en-US"/>
        </w:rPr>
        <w:t>.2.</w:t>
      </w:r>
      <w:r w:rsidR="00AF2B21" w:rsidRPr="000E0405">
        <w:rPr>
          <w:lang w:val="en-US"/>
        </w:rPr>
        <w:t>1</w:t>
      </w:r>
      <w:r w:rsidRPr="000E0405">
        <w:rPr>
          <w:lang w:val="en-US"/>
        </w:rPr>
        <w:t xml:space="preserve">-1 </w:t>
      </w:r>
      <w:r w:rsidRPr="000E0405">
        <w:t xml:space="preserve">provides horizontal absolute positioning accuracy results using sidelink positioning for </w:t>
      </w:r>
      <w:r w:rsidRPr="000E0405">
        <w:rPr>
          <w:lang w:eastAsia="zh-CN"/>
        </w:rPr>
        <w:t>highway scenarios for V2X use cases</w:t>
      </w:r>
      <w:r w:rsidRPr="000E0405">
        <w:t>.</w:t>
      </w:r>
    </w:p>
    <w:p w14:paraId="52208815" w14:textId="77777777" w:rsidR="007E60C9" w:rsidRPr="000E0405" w:rsidRDefault="007E60C9" w:rsidP="009F1A5E">
      <w:pPr>
        <w:widowControl w:val="0"/>
        <w:autoSpaceDE w:val="0"/>
        <w:autoSpaceDN w:val="0"/>
        <w:adjustRightInd w:val="0"/>
        <w:spacing w:after="60"/>
        <w:rPr>
          <w:rFonts w:eastAsia="Times New Roman"/>
        </w:rPr>
      </w:pPr>
    </w:p>
    <w:p w14:paraId="45118151" w14:textId="334223C9" w:rsidR="007E60C9" w:rsidRPr="000E0405" w:rsidRDefault="007E60C9" w:rsidP="009F1A5E">
      <w:pPr>
        <w:keepNext/>
        <w:autoSpaceDE w:val="0"/>
        <w:autoSpaceDN w:val="0"/>
        <w:adjustRightInd w:val="0"/>
        <w:snapToGrid w:val="0"/>
        <w:spacing w:after="120" w:line="259" w:lineRule="auto"/>
        <w:jc w:val="center"/>
        <w:rPr>
          <w:rFonts w:ascii="Arial" w:hAnsi="Arial" w:cs="Arial"/>
          <w:b/>
          <w:bCs/>
        </w:rPr>
      </w:pPr>
      <w:r w:rsidRPr="000E0405">
        <w:rPr>
          <w:rFonts w:ascii="Arial" w:hAnsi="Arial" w:cs="Arial"/>
          <w:b/>
          <w:bCs/>
          <w:kern w:val="2"/>
          <w:lang w:val="en-US" w:eastAsia="zh-CN"/>
        </w:rPr>
        <w:t>B.1.12.2.2</w:t>
      </w:r>
      <w:r w:rsidR="00AF2B21" w:rsidRPr="000E0405">
        <w:rPr>
          <w:rFonts w:ascii="Arial" w:hAnsi="Arial" w:cs="Arial"/>
          <w:b/>
          <w:bCs/>
          <w:kern w:val="2"/>
          <w:lang w:val="en-US" w:eastAsia="zh-CN"/>
        </w:rPr>
        <w:t>.1</w:t>
      </w:r>
      <w:r w:rsidRPr="000E0405">
        <w:rPr>
          <w:rFonts w:ascii="Arial" w:hAnsi="Arial" w:cs="Arial"/>
          <w:b/>
          <w:bCs/>
          <w:kern w:val="2"/>
          <w:lang w:val="en-US" w:eastAsia="zh-CN"/>
        </w:rPr>
        <w:t>-1</w:t>
      </w:r>
      <w:r w:rsidRPr="000E0405">
        <w:rPr>
          <w:rFonts w:ascii="Arial" w:hAnsi="Arial" w:cs="Arial" w:hint="eastAsia"/>
          <w:b/>
          <w:bCs/>
          <w:kern w:val="2"/>
          <w:lang w:val="en-US" w:eastAsia="zh-CN"/>
        </w:rPr>
        <w:t xml:space="preserve">: </w:t>
      </w:r>
      <w:r w:rsidRPr="000E0405">
        <w:rPr>
          <w:rFonts w:ascii="Arial" w:hAnsi="Arial" w:cs="Arial"/>
          <w:b/>
          <w:bCs/>
          <w:lang w:val="en-US"/>
        </w:rPr>
        <w:t>CDFs of horizontal positioning errors for absolute positioning in V2X use case in highway scenario</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361D7F" w:rsidRPr="000E0405" w14:paraId="633986E2" w14:textId="77777777" w:rsidTr="002318CE">
        <w:trPr>
          <w:trHeight w:val="262"/>
          <w:jc w:val="center"/>
        </w:trPr>
        <w:tc>
          <w:tcPr>
            <w:tcW w:w="2201" w:type="dxa"/>
            <w:tcBorders>
              <w:top w:val="single" w:sz="4" w:space="0" w:color="000000"/>
              <w:left w:val="single" w:sz="4" w:space="0" w:color="000000"/>
              <w:bottom w:val="single" w:sz="4" w:space="0" w:color="000000"/>
              <w:right w:val="single" w:sz="4" w:space="0" w:color="000000"/>
            </w:tcBorders>
            <w:vAlign w:val="center"/>
            <w:hideMark/>
          </w:tcPr>
          <w:p w14:paraId="4B9AEBA6" w14:textId="77777777" w:rsidR="007E60C9" w:rsidRPr="000E0405" w:rsidRDefault="007E60C9" w:rsidP="009F1A5E">
            <w:pPr>
              <w:snapToGrid w:val="0"/>
              <w:spacing w:after="0" w:line="259" w:lineRule="auto"/>
              <w:jc w:val="both"/>
            </w:pPr>
            <w:r w:rsidRPr="000E0405">
              <w:t xml:space="preserve">Case ID and brief description </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114F1660" w14:textId="77777777" w:rsidR="007E60C9" w:rsidRPr="000E0405" w:rsidRDefault="007E60C9" w:rsidP="009F1A5E">
            <w:pPr>
              <w:snapToGrid w:val="0"/>
              <w:spacing w:after="0" w:line="259" w:lineRule="auto"/>
              <w:jc w:val="both"/>
            </w:pPr>
            <w:r w:rsidRPr="000E0405">
              <w:t>50%</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221A16E7" w14:textId="77777777" w:rsidR="007E60C9" w:rsidRPr="000E0405" w:rsidRDefault="007E60C9" w:rsidP="009F1A5E">
            <w:pPr>
              <w:snapToGrid w:val="0"/>
              <w:spacing w:after="0" w:line="259" w:lineRule="auto"/>
              <w:jc w:val="both"/>
            </w:pPr>
            <w:r w:rsidRPr="000E0405">
              <w:t>67%</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5DED4DF8" w14:textId="77777777" w:rsidR="007E60C9" w:rsidRPr="000E0405" w:rsidRDefault="007E60C9" w:rsidP="009F1A5E">
            <w:pPr>
              <w:snapToGrid w:val="0"/>
              <w:spacing w:after="0" w:line="259" w:lineRule="auto"/>
              <w:jc w:val="both"/>
            </w:pPr>
            <w:r w:rsidRPr="000E0405">
              <w:t>80%</w:t>
            </w:r>
          </w:p>
        </w:tc>
        <w:tc>
          <w:tcPr>
            <w:tcW w:w="826" w:type="dxa"/>
            <w:tcBorders>
              <w:top w:val="single" w:sz="4" w:space="0" w:color="000000"/>
              <w:left w:val="single" w:sz="4" w:space="0" w:color="000000"/>
              <w:bottom w:val="single" w:sz="4" w:space="0" w:color="000000"/>
              <w:right w:val="single" w:sz="4" w:space="0" w:color="000000"/>
            </w:tcBorders>
            <w:vAlign w:val="center"/>
            <w:hideMark/>
          </w:tcPr>
          <w:p w14:paraId="73D509D1" w14:textId="77777777" w:rsidR="007E60C9" w:rsidRPr="000E0405" w:rsidRDefault="007E60C9" w:rsidP="009F1A5E">
            <w:pPr>
              <w:snapToGrid w:val="0"/>
              <w:spacing w:after="0" w:line="259" w:lineRule="auto"/>
              <w:jc w:val="both"/>
            </w:pPr>
            <w:r w:rsidRPr="000E0405">
              <w:t>90%</w:t>
            </w:r>
          </w:p>
        </w:tc>
        <w:tc>
          <w:tcPr>
            <w:tcW w:w="1925" w:type="dxa"/>
            <w:tcBorders>
              <w:top w:val="single" w:sz="4" w:space="0" w:color="000000"/>
              <w:left w:val="single" w:sz="4" w:space="0" w:color="000000"/>
              <w:bottom w:val="single" w:sz="4" w:space="0" w:color="000000"/>
              <w:right w:val="single" w:sz="4" w:space="0" w:color="000000"/>
            </w:tcBorders>
            <w:vAlign w:val="center"/>
            <w:hideMark/>
          </w:tcPr>
          <w:p w14:paraId="4EE69840" w14:textId="77777777" w:rsidR="007E60C9" w:rsidRPr="000E0405" w:rsidRDefault="007E60C9" w:rsidP="009F1A5E">
            <w:pPr>
              <w:snapToGrid w:val="0"/>
              <w:spacing w:after="0" w:line="259" w:lineRule="auto"/>
              <w:jc w:val="both"/>
            </w:pPr>
            <w:r w:rsidRPr="000E0405">
              <w:t>Whether meet the requirement of set A</w:t>
            </w:r>
          </w:p>
        </w:tc>
        <w:tc>
          <w:tcPr>
            <w:tcW w:w="1926" w:type="dxa"/>
            <w:tcBorders>
              <w:top w:val="single" w:sz="4" w:space="0" w:color="000000"/>
              <w:left w:val="single" w:sz="4" w:space="0" w:color="000000"/>
              <w:bottom w:val="single" w:sz="4" w:space="0" w:color="000000"/>
              <w:right w:val="single" w:sz="4" w:space="0" w:color="000000"/>
            </w:tcBorders>
            <w:vAlign w:val="center"/>
            <w:hideMark/>
          </w:tcPr>
          <w:p w14:paraId="7F6BBCDE" w14:textId="77777777" w:rsidR="007E60C9" w:rsidRPr="000E0405" w:rsidRDefault="007E60C9" w:rsidP="009F1A5E">
            <w:pPr>
              <w:snapToGrid w:val="0"/>
              <w:spacing w:after="0" w:line="259" w:lineRule="auto"/>
              <w:jc w:val="both"/>
            </w:pPr>
            <w:r w:rsidRPr="000E0405">
              <w:t>Whether meet the requirement of set B</w:t>
            </w:r>
          </w:p>
        </w:tc>
      </w:tr>
      <w:tr w:rsidR="00361D7F" w:rsidRPr="000E0405" w14:paraId="7F320D87" w14:textId="77777777" w:rsidTr="002318CE">
        <w:trPr>
          <w:trHeight w:val="523"/>
          <w:jc w:val="center"/>
        </w:trPr>
        <w:tc>
          <w:tcPr>
            <w:tcW w:w="2201" w:type="dxa"/>
            <w:tcBorders>
              <w:top w:val="single" w:sz="4" w:space="0" w:color="000000"/>
              <w:left w:val="single" w:sz="4" w:space="0" w:color="000000"/>
              <w:bottom w:val="single" w:sz="4" w:space="0" w:color="000000"/>
              <w:right w:val="single" w:sz="4" w:space="0" w:color="000000"/>
            </w:tcBorders>
            <w:vAlign w:val="center"/>
            <w:hideMark/>
          </w:tcPr>
          <w:p w14:paraId="30F87E38" w14:textId="77777777" w:rsidR="007E60C9" w:rsidRPr="000E0405" w:rsidRDefault="007E60C9" w:rsidP="009F1A5E">
            <w:pPr>
              <w:snapToGrid w:val="0"/>
              <w:spacing w:after="0" w:line="259" w:lineRule="auto"/>
              <w:jc w:val="both"/>
            </w:pPr>
            <w:r w:rsidRPr="000E0405">
              <w:t>Case #1, BW#40M, FR#1, positioning method #RTT, No uncertainty in anchor UEs</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480EF652" w14:textId="77777777" w:rsidR="007E60C9" w:rsidRPr="000E0405" w:rsidRDefault="007E60C9" w:rsidP="009F1A5E">
            <w:pPr>
              <w:snapToGrid w:val="0"/>
              <w:spacing w:after="0" w:line="259" w:lineRule="auto"/>
              <w:jc w:val="both"/>
              <w:rPr>
                <w:lang w:eastAsia="ko-KR"/>
              </w:rPr>
            </w:pPr>
            <w:r w:rsidRPr="000E0405">
              <w:rPr>
                <w:lang w:eastAsia="ko-KR"/>
              </w:rPr>
              <w:t>0.048m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010C88AD" w14:textId="77777777" w:rsidR="007E60C9" w:rsidRPr="000E0405" w:rsidRDefault="007E60C9" w:rsidP="009F1A5E">
            <w:pPr>
              <w:snapToGrid w:val="0"/>
              <w:spacing w:after="0" w:line="259" w:lineRule="auto"/>
              <w:jc w:val="both"/>
            </w:pPr>
            <w:r w:rsidRPr="000E0405">
              <w:t>0.092m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58E40301" w14:textId="77777777" w:rsidR="007E60C9" w:rsidRPr="000E0405" w:rsidRDefault="007E60C9" w:rsidP="009F1A5E">
            <w:pPr>
              <w:snapToGrid w:val="0"/>
              <w:spacing w:after="0" w:line="259" w:lineRule="auto"/>
              <w:jc w:val="both"/>
            </w:pPr>
            <w:r w:rsidRPr="000E0405">
              <w:t>0.142m</w:t>
            </w:r>
          </w:p>
        </w:tc>
        <w:tc>
          <w:tcPr>
            <w:tcW w:w="826" w:type="dxa"/>
            <w:tcBorders>
              <w:top w:val="single" w:sz="4" w:space="0" w:color="000000"/>
              <w:left w:val="single" w:sz="4" w:space="0" w:color="000000"/>
              <w:bottom w:val="single" w:sz="4" w:space="0" w:color="000000"/>
              <w:right w:val="single" w:sz="4" w:space="0" w:color="000000"/>
            </w:tcBorders>
            <w:vAlign w:val="center"/>
            <w:hideMark/>
          </w:tcPr>
          <w:p w14:paraId="3E541302" w14:textId="77777777" w:rsidR="007E60C9" w:rsidRPr="000E0405" w:rsidRDefault="007E60C9" w:rsidP="009F1A5E">
            <w:pPr>
              <w:snapToGrid w:val="0"/>
              <w:spacing w:after="0" w:line="259" w:lineRule="auto"/>
              <w:jc w:val="both"/>
            </w:pPr>
            <w:r w:rsidRPr="000E0405">
              <w:t>0.209m</w:t>
            </w:r>
          </w:p>
        </w:tc>
        <w:tc>
          <w:tcPr>
            <w:tcW w:w="1925" w:type="dxa"/>
            <w:tcBorders>
              <w:top w:val="single" w:sz="4" w:space="0" w:color="000000"/>
              <w:left w:val="single" w:sz="4" w:space="0" w:color="000000"/>
              <w:bottom w:val="single" w:sz="4" w:space="0" w:color="000000"/>
              <w:right w:val="single" w:sz="4" w:space="0" w:color="000000"/>
            </w:tcBorders>
            <w:vAlign w:val="center"/>
            <w:hideMark/>
          </w:tcPr>
          <w:p w14:paraId="3A6A0A45" w14:textId="77777777" w:rsidR="007E60C9" w:rsidRPr="000E0405" w:rsidRDefault="007E60C9" w:rsidP="009F1A5E">
            <w:pPr>
              <w:snapToGrid w:val="0"/>
              <w:spacing w:after="0" w:line="259" w:lineRule="auto"/>
              <w:jc w:val="both"/>
            </w:pPr>
            <w:r w:rsidRPr="000E0405">
              <w:t>Yes</w:t>
            </w:r>
          </w:p>
        </w:tc>
        <w:tc>
          <w:tcPr>
            <w:tcW w:w="1926" w:type="dxa"/>
            <w:tcBorders>
              <w:top w:val="single" w:sz="4" w:space="0" w:color="000000"/>
              <w:left w:val="single" w:sz="4" w:space="0" w:color="000000"/>
              <w:bottom w:val="single" w:sz="4" w:space="0" w:color="000000"/>
              <w:right w:val="single" w:sz="4" w:space="0" w:color="000000"/>
            </w:tcBorders>
            <w:vAlign w:val="center"/>
            <w:hideMark/>
          </w:tcPr>
          <w:p w14:paraId="1118CB0B" w14:textId="77777777" w:rsidR="007E60C9" w:rsidRPr="000E0405" w:rsidRDefault="007E60C9" w:rsidP="009F1A5E">
            <w:pPr>
              <w:snapToGrid w:val="0"/>
              <w:spacing w:after="0" w:line="259" w:lineRule="auto"/>
              <w:jc w:val="both"/>
            </w:pPr>
            <w:r w:rsidRPr="000E0405">
              <w:t>Yes</w:t>
            </w:r>
          </w:p>
        </w:tc>
      </w:tr>
      <w:tr w:rsidR="00361D7F" w:rsidRPr="000E0405" w14:paraId="76B4999F" w14:textId="77777777" w:rsidTr="002318CE">
        <w:trPr>
          <w:trHeight w:val="523"/>
          <w:jc w:val="center"/>
        </w:trPr>
        <w:tc>
          <w:tcPr>
            <w:tcW w:w="2201" w:type="dxa"/>
            <w:tcBorders>
              <w:top w:val="single" w:sz="4" w:space="0" w:color="000000"/>
              <w:left w:val="single" w:sz="4" w:space="0" w:color="000000"/>
              <w:bottom w:val="single" w:sz="4" w:space="0" w:color="000000"/>
              <w:right w:val="single" w:sz="4" w:space="0" w:color="000000"/>
            </w:tcBorders>
            <w:vAlign w:val="center"/>
            <w:hideMark/>
          </w:tcPr>
          <w:p w14:paraId="3E3DFE83" w14:textId="77777777" w:rsidR="007E60C9" w:rsidRPr="000E0405" w:rsidRDefault="007E60C9" w:rsidP="009F1A5E">
            <w:pPr>
              <w:snapToGrid w:val="0"/>
              <w:spacing w:after="0" w:line="259" w:lineRule="auto"/>
              <w:jc w:val="both"/>
            </w:pPr>
            <w:r w:rsidRPr="000E0405">
              <w:t>Case #2, BW#40M, FR#1, positioning method #RTT, Uncertainty in anchor UEs, selecting UE-type RSUs only</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6B59B4D7" w14:textId="77777777" w:rsidR="007E60C9" w:rsidRPr="000E0405" w:rsidRDefault="007E60C9" w:rsidP="009F1A5E">
            <w:pPr>
              <w:snapToGrid w:val="0"/>
              <w:spacing w:after="0" w:line="259" w:lineRule="auto"/>
              <w:jc w:val="both"/>
            </w:pPr>
            <w:r w:rsidRPr="000E0405">
              <w:t>0.485m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6B7B805B" w14:textId="77777777" w:rsidR="007E60C9" w:rsidRPr="000E0405" w:rsidRDefault="007E60C9" w:rsidP="009F1A5E">
            <w:pPr>
              <w:snapToGrid w:val="0"/>
              <w:spacing w:after="0" w:line="259" w:lineRule="auto"/>
              <w:jc w:val="both"/>
            </w:pPr>
            <w:r w:rsidRPr="000E0405">
              <w:t>0.671m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7BF824C2" w14:textId="77777777" w:rsidR="007E60C9" w:rsidRPr="000E0405" w:rsidRDefault="007E60C9" w:rsidP="009F1A5E">
            <w:pPr>
              <w:snapToGrid w:val="0"/>
              <w:spacing w:after="0" w:line="259" w:lineRule="auto"/>
              <w:jc w:val="both"/>
            </w:pPr>
            <w:r w:rsidRPr="000E0405">
              <w:t>0.871m</w:t>
            </w:r>
          </w:p>
        </w:tc>
        <w:tc>
          <w:tcPr>
            <w:tcW w:w="826" w:type="dxa"/>
            <w:tcBorders>
              <w:top w:val="single" w:sz="4" w:space="0" w:color="000000"/>
              <w:left w:val="single" w:sz="4" w:space="0" w:color="000000"/>
              <w:bottom w:val="single" w:sz="4" w:space="0" w:color="000000"/>
              <w:right w:val="single" w:sz="4" w:space="0" w:color="000000"/>
            </w:tcBorders>
            <w:vAlign w:val="center"/>
            <w:hideMark/>
          </w:tcPr>
          <w:p w14:paraId="79A7107F" w14:textId="77777777" w:rsidR="007E60C9" w:rsidRPr="000E0405" w:rsidRDefault="007E60C9" w:rsidP="009F1A5E">
            <w:pPr>
              <w:snapToGrid w:val="0"/>
              <w:spacing w:after="0" w:line="259" w:lineRule="auto"/>
              <w:jc w:val="both"/>
            </w:pPr>
            <w:r w:rsidRPr="000E0405">
              <w:t>1.128m</w:t>
            </w:r>
          </w:p>
        </w:tc>
        <w:tc>
          <w:tcPr>
            <w:tcW w:w="1925" w:type="dxa"/>
            <w:tcBorders>
              <w:top w:val="single" w:sz="4" w:space="0" w:color="000000"/>
              <w:left w:val="single" w:sz="4" w:space="0" w:color="000000"/>
              <w:bottom w:val="single" w:sz="4" w:space="0" w:color="000000"/>
              <w:right w:val="single" w:sz="4" w:space="0" w:color="000000"/>
            </w:tcBorders>
            <w:vAlign w:val="center"/>
            <w:hideMark/>
          </w:tcPr>
          <w:p w14:paraId="1930D93E" w14:textId="77777777" w:rsidR="007E60C9" w:rsidRPr="000E0405" w:rsidRDefault="007E60C9" w:rsidP="009F1A5E">
            <w:pPr>
              <w:snapToGrid w:val="0"/>
              <w:spacing w:after="0" w:line="259" w:lineRule="auto"/>
              <w:jc w:val="both"/>
            </w:pPr>
            <w:r w:rsidRPr="000E0405">
              <w:t>Yes</w:t>
            </w:r>
          </w:p>
        </w:tc>
        <w:tc>
          <w:tcPr>
            <w:tcW w:w="1926" w:type="dxa"/>
            <w:tcBorders>
              <w:top w:val="single" w:sz="4" w:space="0" w:color="000000"/>
              <w:left w:val="single" w:sz="4" w:space="0" w:color="000000"/>
              <w:bottom w:val="single" w:sz="4" w:space="0" w:color="000000"/>
              <w:right w:val="single" w:sz="4" w:space="0" w:color="000000"/>
            </w:tcBorders>
            <w:vAlign w:val="center"/>
            <w:hideMark/>
          </w:tcPr>
          <w:p w14:paraId="020AD1CE" w14:textId="77777777" w:rsidR="007E60C9" w:rsidRPr="000E0405" w:rsidRDefault="007E60C9" w:rsidP="009F1A5E">
            <w:pPr>
              <w:snapToGrid w:val="0"/>
              <w:spacing w:after="0" w:line="259" w:lineRule="auto"/>
              <w:jc w:val="both"/>
            </w:pPr>
            <w:r w:rsidRPr="000E0405">
              <w:t>No</w:t>
            </w:r>
          </w:p>
          <w:p w14:paraId="741F7ABD" w14:textId="77777777" w:rsidR="007E60C9" w:rsidRPr="000E0405" w:rsidRDefault="007E60C9" w:rsidP="009F1A5E">
            <w:pPr>
              <w:snapToGrid w:val="0"/>
              <w:spacing w:after="0" w:line="259" w:lineRule="auto"/>
              <w:jc w:val="both"/>
            </w:pPr>
            <w:r w:rsidRPr="000E0405">
              <w:t>If not, 54%-ile of UEs satisfying the target positioning accuracy requirement of 0.5m</w:t>
            </w:r>
          </w:p>
        </w:tc>
      </w:tr>
      <w:tr w:rsidR="00361D7F" w:rsidRPr="000E0405" w14:paraId="044DA550" w14:textId="77777777" w:rsidTr="002318CE">
        <w:trPr>
          <w:trHeight w:val="523"/>
          <w:jc w:val="center"/>
        </w:trPr>
        <w:tc>
          <w:tcPr>
            <w:tcW w:w="2201" w:type="dxa"/>
            <w:tcBorders>
              <w:top w:val="single" w:sz="4" w:space="0" w:color="000000"/>
              <w:left w:val="single" w:sz="4" w:space="0" w:color="000000"/>
              <w:bottom w:val="single" w:sz="4" w:space="0" w:color="000000"/>
              <w:right w:val="single" w:sz="4" w:space="0" w:color="000000"/>
            </w:tcBorders>
            <w:vAlign w:val="center"/>
            <w:hideMark/>
          </w:tcPr>
          <w:p w14:paraId="09766E5D" w14:textId="77777777" w:rsidR="007E60C9" w:rsidRPr="000E0405" w:rsidRDefault="007E60C9" w:rsidP="009F1A5E">
            <w:pPr>
              <w:snapToGrid w:val="0"/>
              <w:spacing w:after="0" w:line="259" w:lineRule="auto"/>
              <w:jc w:val="both"/>
            </w:pPr>
            <w:r w:rsidRPr="000E0405">
              <w:t>Case #3, BW#40M, FR#1, positioning method #RTT, Uncertainty in anchor UEs, no anchor UE selection</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1F74942B" w14:textId="77777777" w:rsidR="007E60C9" w:rsidRPr="000E0405" w:rsidRDefault="007E60C9" w:rsidP="009F1A5E">
            <w:pPr>
              <w:snapToGrid w:val="0"/>
              <w:spacing w:after="0" w:line="259" w:lineRule="auto"/>
              <w:jc w:val="both"/>
            </w:pPr>
            <w:r w:rsidRPr="000E0405">
              <w:t>0.856m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5664F9CE" w14:textId="77777777" w:rsidR="007E60C9" w:rsidRPr="000E0405" w:rsidRDefault="007E60C9" w:rsidP="009F1A5E">
            <w:pPr>
              <w:snapToGrid w:val="0"/>
              <w:spacing w:after="0" w:line="259" w:lineRule="auto"/>
              <w:jc w:val="both"/>
            </w:pPr>
            <w:r w:rsidRPr="000E0405">
              <w:t>1.116m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7AD038E9" w14:textId="77777777" w:rsidR="007E60C9" w:rsidRPr="000E0405" w:rsidRDefault="007E60C9" w:rsidP="009F1A5E">
            <w:pPr>
              <w:snapToGrid w:val="0"/>
              <w:spacing w:after="0" w:line="259" w:lineRule="auto"/>
              <w:jc w:val="both"/>
            </w:pPr>
            <w:r w:rsidRPr="000E0405">
              <w:t>1.373m</w:t>
            </w:r>
          </w:p>
        </w:tc>
        <w:tc>
          <w:tcPr>
            <w:tcW w:w="826" w:type="dxa"/>
            <w:tcBorders>
              <w:top w:val="single" w:sz="4" w:space="0" w:color="000000"/>
              <w:left w:val="single" w:sz="4" w:space="0" w:color="000000"/>
              <w:bottom w:val="single" w:sz="4" w:space="0" w:color="000000"/>
              <w:right w:val="single" w:sz="4" w:space="0" w:color="000000"/>
            </w:tcBorders>
            <w:vAlign w:val="center"/>
            <w:hideMark/>
          </w:tcPr>
          <w:p w14:paraId="2124441F" w14:textId="77777777" w:rsidR="007E60C9" w:rsidRPr="000E0405" w:rsidRDefault="007E60C9" w:rsidP="009F1A5E">
            <w:pPr>
              <w:snapToGrid w:val="0"/>
              <w:spacing w:after="0" w:line="259" w:lineRule="auto"/>
              <w:jc w:val="both"/>
            </w:pPr>
            <w:r w:rsidRPr="000E0405">
              <w:t>1.768m</w:t>
            </w:r>
          </w:p>
        </w:tc>
        <w:tc>
          <w:tcPr>
            <w:tcW w:w="1925" w:type="dxa"/>
            <w:tcBorders>
              <w:top w:val="single" w:sz="4" w:space="0" w:color="000000"/>
              <w:left w:val="single" w:sz="4" w:space="0" w:color="000000"/>
              <w:bottom w:val="single" w:sz="4" w:space="0" w:color="000000"/>
              <w:right w:val="single" w:sz="4" w:space="0" w:color="000000"/>
            </w:tcBorders>
            <w:vAlign w:val="center"/>
            <w:hideMark/>
          </w:tcPr>
          <w:p w14:paraId="07562E4F" w14:textId="77777777" w:rsidR="007E60C9" w:rsidRPr="000E0405" w:rsidRDefault="007E60C9" w:rsidP="009F1A5E">
            <w:pPr>
              <w:snapToGrid w:val="0"/>
              <w:spacing w:after="0" w:line="259" w:lineRule="auto"/>
              <w:jc w:val="both"/>
            </w:pPr>
            <w:r w:rsidRPr="000E0405">
              <w:t>No</w:t>
            </w:r>
          </w:p>
          <w:p w14:paraId="103B4666" w14:textId="77777777" w:rsidR="007E60C9" w:rsidRPr="000E0405" w:rsidRDefault="007E60C9" w:rsidP="009F1A5E">
            <w:pPr>
              <w:snapToGrid w:val="0"/>
              <w:spacing w:after="0" w:line="259" w:lineRule="auto"/>
              <w:jc w:val="both"/>
            </w:pPr>
            <w:r w:rsidRPr="000E0405">
              <w:t>If not, 84%-ile of UEs satisfying the target positioning accuracy requirement of 1.5m</w:t>
            </w:r>
          </w:p>
        </w:tc>
        <w:tc>
          <w:tcPr>
            <w:tcW w:w="1926" w:type="dxa"/>
            <w:tcBorders>
              <w:top w:val="single" w:sz="4" w:space="0" w:color="000000"/>
              <w:left w:val="single" w:sz="4" w:space="0" w:color="000000"/>
              <w:bottom w:val="single" w:sz="4" w:space="0" w:color="000000"/>
              <w:right w:val="single" w:sz="4" w:space="0" w:color="000000"/>
            </w:tcBorders>
            <w:vAlign w:val="center"/>
            <w:hideMark/>
          </w:tcPr>
          <w:p w14:paraId="4D086549" w14:textId="77777777" w:rsidR="007E60C9" w:rsidRPr="000E0405" w:rsidRDefault="007E60C9" w:rsidP="009F1A5E">
            <w:pPr>
              <w:snapToGrid w:val="0"/>
              <w:spacing w:after="0" w:line="259" w:lineRule="auto"/>
              <w:jc w:val="both"/>
            </w:pPr>
            <w:r w:rsidRPr="000E0405">
              <w:t>No</w:t>
            </w:r>
          </w:p>
          <w:p w14:paraId="56227E21" w14:textId="77777777" w:rsidR="007E60C9" w:rsidRPr="000E0405" w:rsidRDefault="007E60C9" w:rsidP="009F1A5E">
            <w:pPr>
              <w:snapToGrid w:val="0"/>
              <w:spacing w:after="0" w:line="259" w:lineRule="auto"/>
              <w:jc w:val="both"/>
            </w:pPr>
            <w:r w:rsidRPr="000E0405">
              <w:t>If not, 22%-ile of UEs satisfying the target positioning accuracy requirement of 0.5m</w:t>
            </w:r>
          </w:p>
        </w:tc>
      </w:tr>
      <w:tr w:rsidR="00361D7F" w:rsidRPr="000E0405" w14:paraId="0A5160DF" w14:textId="77777777" w:rsidTr="002318CE">
        <w:trPr>
          <w:trHeight w:val="523"/>
          <w:jc w:val="center"/>
        </w:trPr>
        <w:tc>
          <w:tcPr>
            <w:tcW w:w="2201" w:type="dxa"/>
            <w:tcBorders>
              <w:top w:val="single" w:sz="4" w:space="0" w:color="000000"/>
              <w:left w:val="single" w:sz="4" w:space="0" w:color="000000"/>
              <w:bottom w:val="single" w:sz="4" w:space="0" w:color="000000"/>
              <w:right w:val="single" w:sz="4" w:space="0" w:color="000000"/>
            </w:tcBorders>
            <w:vAlign w:val="center"/>
            <w:hideMark/>
          </w:tcPr>
          <w:p w14:paraId="31CBA210" w14:textId="77777777" w:rsidR="007E60C9" w:rsidRPr="000E0405" w:rsidRDefault="007E60C9" w:rsidP="009F1A5E">
            <w:pPr>
              <w:snapToGrid w:val="0"/>
              <w:spacing w:after="0" w:line="259" w:lineRule="auto"/>
              <w:jc w:val="both"/>
            </w:pPr>
            <w:r w:rsidRPr="000E0405">
              <w:t>Case #4, BW#40M, FR#1, positioning method #TDOA, No synchronization error</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6C151BE6" w14:textId="77777777" w:rsidR="007E60C9" w:rsidRPr="000E0405" w:rsidRDefault="007E60C9" w:rsidP="009F1A5E">
            <w:pPr>
              <w:snapToGrid w:val="0"/>
              <w:spacing w:after="0" w:line="259" w:lineRule="auto"/>
              <w:jc w:val="both"/>
            </w:pPr>
            <w:r w:rsidRPr="000E0405">
              <w:t>0.443m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00DC2977" w14:textId="77777777" w:rsidR="007E60C9" w:rsidRPr="000E0405" w:rsidRDefault="007E60C9" w:rsidP="009F1A5E">
            <w:pPr>
              <w:snapToGrid w:val="0"/>
              <w:spacing w:after="0" w:line="259" w:lineRule="auto"/>
              <w:jc w:val="both"/>
            </w:pPr>
            <w:r w:rsidRPr="000E0405">
              <w:t>0.731m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192F64B8" w14:textId="77777777" w:rsidR="007E60C9" w:rsidRPr="000E0405" w:rsidRDefault="007E60C9" w:rsidP="009F1A5E">
            <w:pPr>
              <w:snapToGrid w:val="0"/>
              <w:spacing w:after="0" w:line="259" w:lineRule="auto"/>
              <w:jc w:val="both"/>
            </w:pPr>
            <w:r w:rsidRPr="000E0405">
              <w:rPr>
                <w:lang w:eastAsia="ko-KR"/>
              </w:rPr>
              <w:t>1.057m</w:t>
            </w:r>
          </w:p>
        </w:tc>
        <w:tc>
          <w:tcPr>
            <w:tcW w:w="826" w:type="dxa"/>
            <w:tcBorders>
              <w:top w:val="single" w:sz="4" w:space="0" w:color="000000"/>
              <w:left w:val="single" w:sz="4" w:space="0" w:color="000000"/>
              <w:bottom w:val="single" w:sz="4" w:space="0" w:color="000000"/>
              <w:right w:val="single" w:sz="4" w:space="0" w:color="000000"/>
            </w:tcBorders>
            <w:vAlign w:val="center"/>
            <w:hideMark/>
          </w:tcPr>
          <w:p w14:paraId="4A3799F2" w14:textId="77777777" w:rsidR="007E60C9" w:rsidRPr="000E0405" w:rsidRDefault="007E60C9" w:rsidP="009F1A5E">
            <w:pPr>
              <w:snapToGrid w:val="0"/>
              <w:spacing w:after="0" w:line="259" w:lineRule="auto"/>
              <w:jc w:val="both"/>
            </w:pPr>
            <w:r w:rsidRPr="000E0405">
              <w:rPr>
                <w:lang w:eastAsia="ko-KR"/>
              </w:rPr>
              <w:t>1.454m</w:t>
            </w:r>
          </w:p>
        </w:tc>
        <w:tc>
          <w:tcPr>
            <w:tcW w:w="1925" w:type="dxa"/>
            <w:tcBorders>
              <w:top w:val="single" w:sz="4" w:space="0" w:color="000000"/>
              <w:left w:val="single" w:sz="4" w:space="0" w:color="000000"/>
              <w:bottom w:val="single" w:sz="4" w:space="0" w:color="000000"/>
              <w:right w:val="single" w:sz="4" w:space="0" w:color="000000"/>
            </w:tcBorders>
            <w:vAlign w:val="center"/>
            <w:hideMark/>
          </w:tcPr>
          <w:p w14:paraId="5219B99C" w14:textId="77777777" w:rsidR="007E60C9" w:rsidRPr="000E0405" w:rsidRDefault="007E60C9" w:rsidP="009F1A5E">
            <w:pPr>
              <w:snapToGrid w:val="0"/>
              <w:spacing w:after="0" w:line="259" w:lineRule="auto"/>
              <w:jc w:val="both"/>
            </w:pPr>
            <w:r w:rsidRPr="000E0405">
              <w:t>Yes</w:t>
            </w:r>
          </w:p>
        </w:tc>
        <w:tc>
          <w:tcPr>
            <w:tcW w:w="1926" w:type="dxa"/>
            <w:tcBorders>
              <w:top w:val="single" w:sz="4" w:space="0" w:color="000000"/>
              <w:left w:val="single" w:sz="4" w:space="0" w:color="000000"/>
              <w:bottom w:val="single" w:sz="4" w:space="0" w:color="000000"/>
              <w:right w:val="single" w:sz="4" w:space="0" w:color="000000"/>
            </w:tcBorders>
            <w:vAlign w:val="center"/>
            <w:hideMark/>
          </w:tcPr>
          <w:p w14:paraId="3FF26BFD" w14:textId="77777777" w:rsidR="007E60C9" w:rsidRPr="000E0405" w:rsidRDefault="007E60C9" w:rsidP="009F1A5E">
            <w:pPr>
              <w:snapToGrid w:val="0"/>
              <w:spacing w:after="0" w:line="259" w:lineRule="auto"/>
              <w:jc w:val="both"/>
            </w:pPr>
            <w:r w:rsidRPr="000E0405">
              <w:t>No</w:t>
            </w:r>
          </w:p>
          <w:p w14:paraId="5225AC57" w14:textId="77777777" w:rsidR="007E60C9" w:rsidRPr="000E0405" w:rsidRDefault="007E60C9" w:rsidP="009F1A5E">
            <w:pPr>
              <w:snapToGrid w:val="0"/>
              <w:spacing w:after="0" w:line="259" w:lineRule="auto"/>
              <w:jc w:val="both"/>
            </w:pPr>
            <w:r w:rsidRPr="000E0405">
              <w:t>If not, 53%-ile of UEs satisfying the target positioning accuracy requirement of 0.5m</w:t>
            </w:r>
          </w:p>
        </w:tc>
      </w:tr>
      <w:tr w:rsidR="00361D7F" w:rsidRPr="000E0405" w14:paraId="681C41B5" w14:textId="77777777" w:rsidTr="002318CE">
        <w:trPr>
          <w:trHeight w:val="523"/>
          <w:jc w:val="center"/>
        </w:trPr>
        <w:tc>
          <w:tcPr>
            <w:tcW w:w="2201" w:type="dxa"/>
            <w:tcBorders>
              <w:top w:val="single" w:sz="4" w:space="0" w:color="000000"/>
              <w:left w:val="single" w:sz="4" w:space="0" w:color="000000"/>
              <w:bottom w:val="single" w:sz="4" w:space="0" w:color="000000"/>
              <w:right w:val="single" w:sz="4" w:space="0" w:color="000000"/>
            </w:tcBorders>
            <w:vAlign w:val="center"/>
            <w:hideMark/>
          </w:tcPr>
          <w:p w14:paraId="6EFE07A0" w14:textId="77777777" w:rsidR="007E60C9" w:rsidRPr="000E0405" w:rsidRDefault="007E60C9" w:rsidP="009F1A5E">
            <w:pPr>
              <w:snapToGrid w:val="0"/>
              <w:spacing w:after="0" w:line="259" w:lineRule="auto"/>
              <w:jc w:val="both"/>
            </w:pPr>
            <w:r w:rsidRPr="000E0405">
              <w:t>Case #5, BW#40M, FR#1, positioning method #TDOA, synchronization errors only from anchor UEs</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2277834E" w14:textId="77777777" w:rsidR="007E60C9" w:rsidRPr="000E0405" w:rsidRDefault="007E60C9" w:rsidP="009F1A5E">
            <w:pPr>
              <w:snapToGrid w:val="0"/>
              <w:spacing w:after="0" w:line="259" w:lineRule="auto"/>
              <w:jc w:val="both"/>
            </w:pPr>
            <w:r w:rsidRPr="000E0405">
              <w:t>2.819m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5DF51CAE" w14:textId="77777777" w:rsidR="007E60C9" w:rsidRPr="000E0405" w:rsidRDefault="007E60C9" w:rsidP="009F1A5E">
            <w:pPr>
              <w:snapToGrid w:val="0"/>
              <w:spacing w:after="0" w:line="259" w:lineRule="auto"/>
              <w:jc w:val="both"/>
            </w:pPr>
            <w:r w:rsidRPr="000E0405">
              <w:t>3.926m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1F5A14C8" w14:textId="77777777" w:rsidR="007E60C9" w:rsidRPr="000E0405" w:rsidRDefault="007E60C9" w:rsidP="009F1A5E">
            <w:pPr>
              <w:snapToGrid w:val="0"/>
              <w:spacing w:after="0" w:line="259" w:lineRule="auto"/>
              <w:jc w:val="both"/>
            </w:pPr>
            <w:r w:rsidRPr="000E0405">
              <w:t>4.595m</w:t>
            </w:r>
          </w:p>
        </w:tc>
        <w:tc>
          <w:tcPr>
            <w:tcW w:w="826" w:type="dxa"/>
            <w:tcBorders>
              <w:top w:val="single" w:sz="4" w:space="0" w:color="000000"/>
              <w:left w:val="single" w:sz="4" w:space="0" w:color="000000"/>
              <w:bottom w:val="single" w:sz="4" w:space="0" w:color="000000"/>
              <w:right w:val="single" w:sz="4" w:space="0" w:color="000000"/>
            </w:tcBorders>
            <w:vAlign w:val="center"/>
            <w:hideMark/>
          </w:tcPr>
          <w:p w14:paraId="5DDC00C4" w14:textId="77777777" w:rsidR="007E60C9" w:rsidRPr="000E0405" w:rsidRDefault="007E60C9" w:rsidP="009F1A5E">
            <w:pPr>
              <w:snapToGrid w:val="0"/>
              <w:spacing w:after="0" w:line="259" w:lineRule="auto"/>
              <w:jc w:val="both"/>
            </w:pPr>
            <w:r w:rsidRPr="000E0405">
              <w:t>5.757m</w:t>
            </w:r>
          </w:p>
        </w:tc>
        <w:tc>
          <w:tcPr>
            <w:tcW w:w="1925" w:type="dxa"/>
            <w:tcBorders>
              <w:top w:val="single" w:sz="4" w:space="0" w:color="000000"/>
              <w:left w:val="single" w:sz="4" w:space="0" w:color="000000"/>
              <w:bottom w:val="single" w:sz="4" w:space="0" w:color="000000"/>
              <w:right w:val="single" w:sz="4" w:space="0" w:color="000000"/>
            </w:tcBorders>
            <w:vAlign w:val="center"/>
            <w:hideMark/>
          </w:tcPr>
          <w:p w14:paraId="5C163D50" w14:textId="77777777" w:rsidR="007E60C9" w:rsidRPr="000E0405" w:rsidRDefault="007E60C9" w:rsidP="009F1A5E">
            <w:pPr>
              <w:snapToGrid w:val="0"/>
              <w:spacing w:after="0" w:line="259" w:lineRule="auto"/>
              <w:jc w:val="both"/>
            </w:pPr>
            <w:r w:rsidRPr="000E0405">
              <w:t>No</w:t>
            </w:r>
          </w:p>
          <w:p w14:paraId="5C3B054C" w14:textId="77777777" w:rsidR="007E60C9" w:rsidRPr="000E0405" w:rsidRDefault="007E60C9" w:rsidP="009F1A5E">
            <w:pPr>
              <w:snapToGrid w:val="0"/>
              <w:spacing w:after="0" w:line="259" w:lineRule="auto"/>
              <w:jc w:val="both"/>
            </w:pPr>
            <w:r w:rsidRPr="000E0405">
              <w:t>If not, 23%-ile of UEs satisfying the target positioning accuracy requirement of 1.5m</w:t>
            </w:r>
          </w:p>
        </w:tc>
        <w:tc>
          <w:tcPr>
            <w:tcW w:w="1926" w:type="dxa"/>
            <w:tcBorders>
              <w:top w:val="single" w:sz="4" w:space="0" w:color="000000"/>
              <w:left w:val="single" w:sz="4" w:space="0" w:color="000000"/>
              <w:bottom w:val="single" w:sz="4" w:space="0" w:color="000000"/>
              <w:right w:val="single" w:sz="4" w:space="0" w:color="000000"/>
            </w:tcBorders>
            <w:vAlign w:val="center"/>
            <w:hideMark/>
          </w:tcPr>
          <w:p w14:paraId="5F470947" w14:textId="77777777" w:rsidR="007E60C9" w:rsidRPr="000E0405" w:rsidRDefault="007E60C9" w:rsidP="009F1A5E">
            <w:pPr>
              <w:snapToGrid w:val="0"/>
              <w:spacing w:after="0" w:line="259" w:lineRule="auto"/>
              <w:jc w:val="both"/>
            </w:pPr>
            <w:r w:rsidRPr="000E0405">
              <w:t>No</w:t>
            </w:r>
          </w:p>
          <w:p w14:paraId="433BCC5F" w14:textId="77777777" w:rsidR="007E60C9" w:rsidRPr="000E0405" w:rsidRDefault="007E60C9" w:rsidP="009F1A5E">
            <w:pPr>
              <w:snapToGrid w:val="0"/>
              <w:spacing w:after="0" w:line="259" w:lineRule="auto"/>
              <w:jc w:val="both"/>
            </w:pPr>
            <w:r w:rsidRPr="000E0405">
              <w:t>If not, 7%-ile of UEs satisfying the target positioning accuracy requirement of 0.5m</w:t>
            </w:r>
          </w:p>
        </w:tc>
      </w:tr>
      <w:tr w:rsidR="00361D7F" w:rsidRPr="000E0405" w14:paraId="12C4B44B" w14:textId="77777777" w:rsidTr="002318CE">
        <w:trPr>
          <w:trHeight w:val="523"/>
          <w:jc w:val="center"/>
        </w:trPr>
        <w:tc>
          <w:tcPr>
            <w:tcW w:w="2201" w:type="dxa"/>
            <w:tcBorders>
              <w:top w:val="single" w:sz="4" w:space="0" w:color="000000"/>
              <w:left w:val="single" w:sz="4" w:space="0" w:color="000000"/>
              <w:bottom w:val="single" w:sz="4" w:space="0" w:color="000000"/>
              <w:right w:val="single" w:sz="4" w:space="0" w:color="000000"/>
            </w:tcBorders>
            <w:vAlign w:val="center"/>
            <w:hideMark/>
          </w:tcPr>
          <w:p w14:paraId="1F11BDDC" w14:textId="77777777" w:rsidR="007E60C9" w:rsidRPr="000E0405" w:rsidRDefault="007E60C9" w:rsidP="009F1A5E">
            <w:pPr>
              <w:snapToGrid w:val="0"/>
              <w:spacing w:after="0" w:line="259" w:lineRule="auto"/>
              <w:jc w:val="both"/>
            </w:pPr>
            <w:r w:rsidRPr="000E0405">
              <w:t xml:space="preserve">Case #6, BW#40M, FR#1, positioning method #TDOA, synchronization errors </w:t>
            </w:r>
            <w:r w:rsidRPr="000E0405">
              <w:lastRenderedPageBreak/>
              <w:t>from UE-type RSU and anchor UEs</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06AD5321" w14:textId="77777777" w:rsidR="007E60C9" w:rsidRPr="000E0405" w:rsidRDefault="007E60C9" w:rsidP="009F1A5E">
            <w:pPr>
              <w:snapToGrid w:val="0"/>
              <w:spacing w:after="0" w:line="259" w:lineRule="auto"/>
              <w:jc w:val="both"/>
            </w:pPr>
            <w:r w:rsidRPr="000E0405">
              <w:lastRenderedPageBreak/>
              <w:t>4.016m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425AC0ED" w14:textId="77777777" w:rsidR="007E60C9" w:rsidRPr="000E0405" w:rsidRDefault="007E60C9" w:rsidP="009F1A5E">
            <w:pPr>
              <w:snapToGrid w:val="0"/>
              <w:spacing w:after="0" w:line="259" w:lineRule="auto"/>
              <w:jc w:val="both"/>
            </w:pPr>
            <w:r w:rsidRPr="000E0405">
              <w:t>5.274m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2EA816D2" w14:textId="77777777" w:rsidR="007E60C9" w:rsidRPr="000E0405" w:rsidRDefault="007E60C9" w:rsidP="009F1A5E">
            <w:pPr>
              <w:snapToGrid w:val="0"/>
              <w:spacing w:after="0" w:line="259" w:lineRule="auto"/>
              <w:jc w:val="both"/>
            </w:pPr>
            <w:r w:rsidRPr="000E0405">
              <w:t>6.498m</w:t>
            </w:r>
          </w:p>
        </w:tc>
        <w:tc>
          <w:tcPr>
            <w:tcW w:w="826" w:type="dxa"/>
            <w:tcBorders>
              <w:top w:val="single" w:sz="4" w:space="0" w:color="000000"/>
              <w:left w:val="single" w:sz="4" w:space="0" w:color="000000"/>
              <w:bottom w:val="single" w:sz="4" w:space="0" w:color="000000"/>
              <w:right w:val="single" w:sz="4" w:space="0" w:color="000000"/>
            </w:tcBorders>
            <w:vAlign w:val="center"/>
            <w:hideMark/>
          </w:tcPr>
          <w:p w14:paraId="01803E26" w14:textId="77777777" w:rsidR="007E60C9" w:rsidRPr="000E0405" w:rsidRDefault="007E60C9" w:rsidP="009F1A5E">
            <w:pPr>
              <w:snapToGrid w:val="0"/>
              <w:spacing w:after="0" w:line="259" w:lineRule="auto"/>
              <w:jc w:val="both"/>
            </w:pPr>
            <w:r w:rsidRPr="000E0405">
              <w:t>8.029m</w:t>
            </w:r>
          </w:p>
        </w:tc>
        <w:tc>
          <w:tcPr>
            <w:tcW w:w="1925" w:type="dxa"/>
            <w:tcBorders>
              <w:top w:val="single" w:sz="4" w:space="0" w:color="000000"/>
              <w:left w:val="single" w:sz="4" w:space="0" w:color="000000"/>
              <w:bottom w:val="single" w:sz="4" w:space="0" w:color="000000"/>
              <w:right w:val="single" w:sz="4" w:space="0" w:color="000000"/>
            </w:tcBorders>
            <w:vAlign w:val="center"/>
            <w:hideMark/>
          </w:tcPr>
          <w:p w14:paraId="2FDCF2B3" w14:textId="77777777" w:rsidR="007E60C9" w:rsidRPr="000E0405" w:rsidRDefault="007E60C9" w:rsidP="009F1A5E">
            <w:pPr>
              <w:snapToGrid w:val="0"/>
              <w:spacing w:after="0" w:line="259" w:lineRule="auto"/>
              <w:jc w:val="both"/>
            </w:pPr>
            <w:r w:rsidRPr="000E0405">
              <w:t>No</w:t>
            </w:r>
          </w:p>
          <w:p w14:paraId="4A578E07" w14:textId="77777777" w:rsidR="007E60C9" w:rsidRPr="000E0405" w:rsidRDefault="007E60C9" w:rsidP="009F1A5E">
            <w:pPr>
              <w:snapToGrid w:val="0"/>
              <w:spacing w:after="0" w:line="259" w:lineRule="auto"/>
              <w:jc w:val="both"/>
            </w:pPr>
            <w:r w:rsidRPr="000E0405">
              <w:t xml:space="preserve">If not, 14%-ile of UEs satisfying the target positioning </w:t>
            </w:r>
            <w:r w:rsidRPr="000E0405">
              <w:lastRenderedPageBreak/>
              <w:t>accuracy requirement of 1.5m</w:t>
            </w:r>
          </w:p>
        </w:tc>
        <w:tc>
          <w:tcPr>
            <w:tcW w:w="1926" w:type="dxa"/>
            <w:tcBorders>
              <w:top w:val="single" w:sz="4" w:space="0" w:color="000000"/>
              <w:left w:val="single" w:sz="4" w:space="0" w:color="000000"/>
              <w:bottom w:val="single" w:sz="4" w:space="0" w:color="000000"/>
              <w:right w:val="single" w:sz="4" w:space="0" w:color="000000"/>
            </w:tcBorders>
            <w:vAlign w:val="center"/>
            <w:hideMark/>
          </w:tcPr>
          <w:p w14:paraId="1BF06F16" w14:textId="77777777" w:rsidR="007E60C9" w:rsidRPr="000E0405" w:rsidRDefault="007E60C9" w:rsidP="009F1A5E">
            <w:pPr>
              <w:snapToGrid w:val="0"/>
              <w:spacing w:after="0" w:line="259" w:lineRule="auto"/>
              <w:jc w:val="both"/>
            </w:pPr>
            <w:r w:rsidRPr="000E0405">
              <w:lastRenderedPageBreak/>
              <w:t>No</w:t>
            </w:r>
          </w:p>
          <w:p w14:paraId="71E25430" w14:textId="77777777" w:rsidR="007E60C9" w:rsidRPr="000E0405" w:rsidRDefault="007E60C9" w:rsidP="009F1A5E">
            <w:pPr>
              <w:snapToGrid w:val="0"/>
              <w:spacing w:after="0" w:line="259" w:lineRule="auto"/>
              <w:jc w:val="both"/>
            </w:pPr>
            <w:r w:rsidRPr="000E0405">
              <w:t xml:space="preserve">If not, 5%-ile of UEs satisfying the target </w:t>
            </w:r>
            <w:r w:rsidRPr="000E0405">
              <w:lastRenderedPageBreak/>
              <w:t>positioning accuracy requirement of 0.5m</w:t>
            </w:r>
          </w:p>
        </w:tc>
      </w:tr>
      <w:tr w:rsidR="00361D7F" w:rsidRPr="000E0405" w14:paraId="52278588" w14:textId="77777777" w:rsidTr="002318CE">
        <w:trPr>
          <w:trHeight w:val="523"/>
          <w:jc w:val="center"/>
        </w:trPr>
        <w:tc>
          <w:tcPr>
            <w:tcW w:w="2201" w:type="dxa"/>
            <w:tcBorders>
              <w:top w:val="single" w:sz="4" w:space="0" w:color="000000"/>
              <w:left w:val="single" w:sz="4" w:space="0" w:color="000000"/>
              <w:bottom w:val="single" w:sz="4" w:space="0" w:color="000000"/>
              <w:right w:val="single" w:sz="4" w:space="0" w:color="000000"/>
            </w:tcBorders>
            <w:vAlign w:val="center"/>
            <w:hideMark/>
          </w:tcPr>
          <w:p w14:paraId="1F4568A8" w14:textId="77777777" w:rsidR="007E60C9" w:rsidRPr="000E0405" w:rsidRDefault="007E60C9" w:rsidP="009F1A5E">
            <w:pPr>
              <w:snapToGrid w:val="0"/>
              <w:spacing w:after="0" w:line="259" w:lineRule="auto"/>
              <w:jc w:val="both"/>
            </w:pPr>
            <w:r w:rsidRPr="000E0405">
              <w:lastRenderedPageBreak/>
              <w:t>Case #7, BW#100M, FR#1, positioning method #TDOA, No synchronization error</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44CCAC7A" w14:textId="77777777" w:rsidR="007E60C9" w:rsidRPr="000E0405" w:rsidRDefault="007E60C9" w:rsidP="009F1A5E">
            <w:pPr>
              <w:snapToGrid w:val="0"/>
              <w:spacing w:after="0" w:line="259" w:lineRule="auto"/>
              <w:jc w:val="both"/>
              <w:rPr>
                <w:lang w:eastAsia="ko-KR"/>
              </w:rPr>
            </w:pPr>
            <w:r w:rsidRPr="000E0405">
              <w:rPr>
                <w:lang w:eastAsia="ko-KR"/>
              </w:rPr>
              <w:t>0m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7B01AE0A" w14:textId="77777777" w:rsidR="007E60C9" w:rsidRPr="000E0405" w:rsidRDefault="007E60C9" w:rsidP="009F1A5E">
            <w:pPr>
              <w:snapToGrid w:val="0"/>
              <w:spacing w:after="0" w:line="259" w:lineRule="auto"/>
              <w:jc w:val="both"/>
              <w:rPr>
                <w:lang w:eastAsia="ko-KR"/>
              </w:rPr>
            </w:pPr>
            <w:r w:rsidRPr="000E0405">
              <w:rPr>
                <w:lang w:eastAsia="ko-KR"/>
              </w:rPr>
              <w:t>0.005m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0A7EC127" w14:textId="77777777" w:rsidR="007E60C9" w:rsidRPr="000E0405" w:rsidRDefault="007E60C9" w:rsidP="009F1A5E">
            <w:pPr>
              <w:snapToGrid w:val="0"/>
              <w:spacing w:after="0" w:line="259" w:lineRule="auto"/>
              <w:jc w:val="both"/>
              <w:rPr>
                <w:lang w:eastAsia="ko-KR"/>
              </w:rPr>
            </w:pPr>
            <w:r w:rsidRPr="000E0405">
              <w:rPr>
                <w:lang w:eastAsia="ko-KR"/>
              </w:rPr>
              <w:t>0.052m</w:t>
            </w:r>
          </w:p>
        </w:tc>
        <w:tc>
          <w:tcPr>
            <w:tcW w:w="826" w:type="dxa"/>
            <w:tcBorders>
              <w:top w:val="single" w:sz="4" w:space="0" w:color="000000"/>
              <w:left w:val="single" w:sz="4" w:space="0" w:color="000000"/>
              <w:bottom w:val="single" w:sz="4" w:space="0" w:color="000000"/>
              <w:right w:val="single" w:sz="4" w:space="0" w:color="000000"/>
            </w:tcBorders>
            <w:vAlign w:val="center"/>
            <w:hideMark/>
          </w:tcPr>
          <w:p w14:paraId="3BC4B109" w14:textId="77777777" w:rsidR="007E60C9" w:rsidRPr="000E0405" w:rsidRDefault="007E60C9" w:rsidP="009F1A5E">
            <w:pPr>
              <w:snapToGrid w:val="0"/>
              <w:spacing w:after="0" w:line="259" w:lineRule="auto"/>
              <w:jc w:val="both"/>
              <w:rPr>
                <w:lang w:eastAsia="ko-KR"/>
              </w:rPr>
            </w:pPr>
            <w:r w:rsidRPr="000E0405">
              <w:rPr>
                <w:lang w:eastAsia="ko-KR"/>
              </w:rPr>
              <w:t>0.147m</w:t>
            </w:r>
          </w:p>
        </w:tc>
        <w:tc>
          <w:tcPr>
            <w:tcW w:w="1925" w:type="dxa"/>
            <w:tcBorders>
              <w:top w:val="single" w:sz="4" w:space="0" w:color="000000"/>
              <w:left w:val="single" w:sz="4" w:space="0" w:color="000000"/>
              <w:bottom w:val="single" w:sz="4" w:space="0" w:color="000000"/>
              <w:right w:val="single" w:sz="4" w:space="0" w:color="000000"/>
            </w:tcBorders>
            <w:vAlign w:val="center"/>
            <w:hideMark/>
          </w:tcPr>
          <w:p w14:paraId="03C88522" w14:textId="77777777" w:rsidR="007E60C9" w:rsidRPr="000E0405" w:rsidRDefault="007E60C9" w:rsidP="009F1A5E">
            <w:pPr>
              <w:snapToGrid w:val="0"/>
              <w:spacing w:after="0" w:line="259" w:lineRule="auto"/>
              <w:jc w:val="both"/>
            </w:pPr>
            <w:r w:rsidRPr="000E0405">
              <w:t>Yes</w:t>
            </w:r>
          </w:p>
        </w:tc>
        <w:tc>
          <w:tcPr>
            <w:tcW w:w="1926" w:type="dxa"/>
            <w:tcBorders>
              <w:top w:val="single" w:sz="4" w:space="0" w:color="000000"/>
              <w:left w:val="single" w:sz="4" w:space="0" w:color="000000"/>
              <w:bottom w:val="single" w:sz="4" w:space="0" w:color="000000"/>
              <w:right w:val="single" w:sz="4" w:space="0" w:color="000000"/>
            </w:tcBorders>
            <w:vAlign w:val="center"/>
            <w:hideMark/>
          </w:tcPr>
          <w:p w14:paraId="3EA81B2E" w14:textId="77777777" w:rsidR="007E60C9" w:rsidRPr="000E0405" w:rsidRDefault="007E60C9" w:rsidP="009F1A5E">
            <w:pPr>
              <w:snapToGrid w:val="0"/>
              <w:spacing w:after="0" w:line="259" w:lineRule="auto"/>
              <w:jc w:val="both"/>
            </w:pPr>
            <w:r w:rsidRPr="000E0405">
              <w:t>Yes</w:t>
            </w:r>
          </w:p>
        </w:tc>
      </w:tr>
      <w:tr w:rsidR="00361D7F" w:rsidRPr="000E0405" w14:paraId="6E6AB3A7" w14:textId="77777777" w:rsidTr="002318CE">
        <w:trPr>
          <w:trHeight w:val="523"/>
          <w:jc w:val="center"/>
        </w:trPr>
        <w:tc>
          <w:tcPr>
            <w:tcW w:w="2201" w:type="dxa"/>
            <w:tcBorders>
              <w:top w:val="single" w:sz="4" w:space="0" w:color="000000"/>
              <w:left w:val="single" w:sz="4" w:space="0" w:color="000000"/>
              <w:bottom w:val="single" w:sz="4" w:space="0" w:color="000000"/>
              <w:right w:val="single" w:sz="4" w:space="0" w:color="000000"/>
            </w:tcBorders>
            <w:vAlign w:val="center"/>
            <w:hideMark/>
          </w:tcPr>
          <w:p w14:paraId="513A99BB" w14:textId="77777777" w:rsidR="007E60C9" w:rsidRPr="000E0405" w:rsidRDefault="007E60C9" w:rsidP="009F1A5E">
            <w:pPr>
              <w:snapToGrid w:val="0"/>
              <w:spacing w:after="0" w:line="259" w:lineRule="auto"/>
              <w:jc w:val="both"/>
            </w:pPr>
            <w:r w:rsidRPr="000E0405">
              <w:t>Case #8, BW#40M, FR#1, positioning method #TDOA, No synchronization error</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50288747" w14:textId="77777777" w:rsidR="007E60C9" w:rsidRPr="000E0405" w:rsidRDefault="007E60C9" w:rsidP="009F1A5E">
            <w:pPr>
              <w:snapToGrid w:val="0"/>
              <w:spacing w:after="0" w:line="259" w:lineRule="auto"/>
              <w:jc w:val="both"/>
            </w:pPr>
            <w:r w:rsidRPr="000E0405">
              <w:t>0.443m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3DDAA1A9" w14:textId="77777777" w:rsidR="007E60C9" w:rsidRPr="000E0405" w:rsidRDefault="007E60C9" w:rsidP="009F1A5E">
            <w:pPr>
              <w:snapToGrid w:val="0"/>
              <w:spacing w:after="0" w:line="259" w:lineRule="auto"/>
              <w:jc w:val="both"/>
            </w:pPr>
            <w:r w:rsidRPr="000E0405">
              <w:t>0.731m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07789555" w14:textId="77777777" w:rsidR="007E60C9" w:rsidRPr="000E0405" w:rsidRDefault="007E60C9" w:rsidP="009F1A5E">
            <w:pPr>
              <w:snapToGrid w:val="0"/>
              <w:spacing w:after="0" w:line="259" w:lineRule="auto"/>
              <w:jc w:val="both"/>
              <w:rPr>
                <w:lang w:eastAsia="ko-KR"/>
              </w:rPr>
            </w:pPr>
            <w:r w:rsidRPr="000E0405">
              <w:rPr>
                <w:lang w:eastAsia="ko-KR"/>
              </w:rPr>
              <w:t>1.057m</w:t>
            </w:r>
          </w:p>
        </w:tc>
        <w:tc>
          <w:tcPr>
            <w:tcW w:w="826" w:type="dxa"/>
            <w:tcBorders>
              <w:top w:val="single" w:sz="4" w:space="0" w:color="000000"/>
              <w:left w:val="single" w:sz="4" w:space="0" w:color="000000"/>
              <w:bottom w:val="single" w:sz="4" w:space="0" w:color="000000"/>
              <w:right w:val="single" w:sz="4" w:space="0" w:color="000000"/>
            </w:tcBorders>
            <w:vAlign w:val="center"/>
            <w:hideMark/>
          </w:tcPr>
          <w:p w14:paraId="3805958D" w14:textId="77777777" w:rsidR="007E60C9" w:rsidRPr="000E0405" w:rsidRDefault="007E60C9" w:rsidP="009F1A5E">
            <w:pPr>
              <w:snapToGrid w:val="0"/>
              <w:spacing w:after="0" w:line="259" w:lineRule="auto"/>
              <w:jc w:val="both"/>
              <w:rPr>
                <w:lang w:eastAsia="ko-KR"/>
              </w:rPr>
            </w:pPr>
            <w:r w:rsidRPr="000E0405">
              <w:rPr>
                <w:lang w:eastAsia="ko-KR"/>
              </w:rPr>
              <w:t>1.454m</w:t>
            </w:r>
          </w:p>
        </w:tc>
        <w:tc>
          <w:tcPr>
            <w:tcW w:w="1925" w:type="dxa"/>
            <w:tcBorders>
              <w:top w:val="single" w:sz="4" w:space="0" w:color="000000"/>
              <w:left w:val="single" w:sz="4" w:space="0" w:color="000000"/>
              <w:bottom w:val="single" w:sz="4" w:space="0" w:color="000000"/>
              <w:right w:val="single" w:sz="4" w:space="0" w:color="000000"/>
            </w:tcBorders>
            <w:vAlign w:val="center"/>
            <w:hideMark/>
          </w:tcPr>
          <w:p w14:paraId="49471A7D" w14:textId="77777777" w:rsidR="007E60C9" w:rsidRPr="000E0405" w:rsidRDefault="007E60C9" w:rsidP="009F1A5E">
            <w:pPr>
              <w:snapToGrid w:val="0"/>
              <w:spacing w:after="0" w:line="259" w:lineRule="auto"/>
              <w:jc w:val="both"/>
            </w:pPr>
            <w:r w:rsidRPr="000E0405">
              <w:t>Yes</w:t>
            </w:r>
          </w:p>
        </w:tc>
        <w:tc>
          <w:tcPr>
            <w:tcW w:w="1926" w:type="dxa"/>
            <w:tcBorders>
              <w:top w:val="single" w:sz="4" w:space="0" w:color="000000"/>
              <w:left w:val="single" w:sz="4" w:space="0" w:color="000000"/>
              <w:bottom w:val="single" w:sz="4" w:space="0" w:color="000000"/>
              <w:right w:val="single" w:sz="4" w:space="0" w:color="000000"/>
            </w:tcBorders>
            <w:vAlign w:val="center"/>
            <w:hideMark/>
          </w:tcPr>
          <w:p w14:paraId="47D00633" w14:textId="77777777" w:rsidR="007E60C9" w:rsidRPr="000E0405" w:rsidRDefault="007E60C9" w:rsidP="009F1A5E">
            <w:pPr>
              <w:snapToGrid w:val="0"/>
              <w:spacing w:after="0" w:line="259" w:lineRule="auto"/>
              <w:jc w:val="both"/>
            </w:pPr>
            <w:r w:rsidRPr="000E0405">
              <w:t>No</w:t>
            </w:r>
          </w:p>
          <w:p w14:paraId="128AB5BC" w14:textId="77777777" w:rsidR="007E60C9" w:rsidRPr="000E0405" w:rsidRDefault="007E60C9" w:rsidP="009F1A5E">
            <w:pPr>
              <w:snapToGrid w:val="0"/>
              <w:spacing w:after="0" w:line="259" w:lineRule="auto"/>
              <w:jc w:val="both"/>
            </w:pPr>
            <w:r w:rsidRPr="000E0405">
              <w:t>If not, 53%-ile of UEs satisfying the target positioning accuracy requirement of 0.5m</w:t>
            </w:r>
          </w:p>
        </w:tc>
      </w:tr>
      <w:tr w:rsidR="007E60C9" w:rsidRPr="000E0405" w14:paraId="23D09731" w14:textId="77777777" w:rsidTr="002318CE">
        <w:trPr>
          <w:trHeight w:val="523"/>
          <w:jc w:val="center"/>
        </w:trPr>
        <w:tc>
          <w:tcPr>
            <w:tcW w:w="2201" w:type="dxa"/>
            <w:tcBorders>
              <w:top w:val="single" w:sz="4" w:space="0" w:color="000000"/>
              <w:left w:val="single" w:sz="4" w:space="0" w:color="000000"/>
              <w:bottom w:val="single" w:sz="4" w:space="0" w:color="000000"/>
              <w:right w:val="single" w:sz="4" w:space="0" w:color="000000"/>
            </w:tcBorders>
            <w:vAlign w:val="center"/>
            <w:hideMark/>
          </w:tcPr>
          <w:p w14:paraId="0E7AFD04" w14:textId="77777777" w:rsidR="007E60C9" w:rsidRPr="000E0405" w:rsidRDefault="007E60C9" w:rsidP="009F1A5E">
            <w:pPr>
              <w:snapToGrid w:val="0"/>
              <w:spacing w:after="0" w:line="259" w:lineRule="auto"/>
              <w:jc w:val="both"/>
            </w:pPr>
            <w:r w:rsidRPr="000E0405">
              <w:t>Case #9, BW#20M, FR#1, positioning method #TDOA, No synchronization error</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1F4932EF" w14:textId="77777777" w:rsidR="007E60C9" w:rsidRPr="000E0405" w:rsidRDefault="007E60C9" w:rsidP="009F1A5E">
            <w:pPr>
              <w:snapToGrid w:val="0"/>
              <w:spacing w:after="0" w:line="259" w:lineRule="auto"/>
              <w:jc w:val="both"/>
            </w:pPr>
            <w:r w:rsidRPr="000E0405">
              <w:t>1.298m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5633C24E" w14:textId="77777777" w:rsidR="007E60C9" w:rsidRPr="000E0405" w:rsidRDefault="007E60C9" w:rsidP="009F1A5E">
            <w:pPr>
              <w:snapToGrid w:val="0"/>
              <w:spacing w:after="0" w:line="259" w:lineRule="auto"/>
              <w:jc w:val="both"/>
            </w:pPr>
            <w:r w:rsidRPr="000E0405">
              <w:t>1.779m</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1AB20F1E" w14:textId="77777777" w:rsidR="007E60C9" w:rsidRPr="000E0405" w:rsidRDefault="007E60C9" w:rsidP="009F1A5E">
            <w:pPr>
              <w:snapToGrid w:val="0"/>
              <w:spacing w:after="0" w:line="259" w:lineRule="auto"/>
              <w:jc w:val="both"/>
            </w:pPr>
            <w:r w:rsidRPr="000E0405">
              <w:t>2.292m</w:t>
            </w:r>
          </w:p>
        </w:tc>
        <w:tc>
          <w:tcPr>
            <w:tcW w:w="826" w:type="dxa"/>
            <w:tcBorders>
              <w:top w:val="single" w:sz="4" w:space="0" w:color="000000"/>
              <w:left w:val="single" w:sz="4" w:space="0" w:color="000000"/>
              <w:bottom w:val="single" w:sz="4" w:space="0" w:color="000000"/>
              <w:right w:val="single" w:sz="4" w:space="0" w:color="000000"/>
            </w:tcBorders>
            <w:vAlign w:val="center"/>
            <w:hideMark/>
          </w:tcPr>
          <w:p w14:paraId="3BFAB123" w14:textId="77777777" w:rsidR="007E60C9" w:rsidRPr="000E0405" w:rsidRDefault="007E60C9" w:rsidP="009F1A5E">
            <w:pPr>
              <w:snapToGrid w:val="0"/>
              <w:spacing w:after="0" w:line="259" w:lineRule="auto"/>
              <w:jc w:val="both"/>
            </w:pPr>
            <w:r w:rsidRPr="000E0405">
              <w:t>2.891m</w:t>
            </w:r>
          </w:p>
        </w:tc>
        <w:tc>
          <w:tcPr>
            <w:tcW w:w="1925" w:type="dxa"/>
            <w:tcBorders>
              <w:top w:val="single" w:sz="4" w:space="0" w:color="000000"/>
              <w:left w:val="single" w:sz="4" w:space="0" w:color="000000"/>
              <w:bottom w:val="single" w:sz="4" w:space="0" w:color="000000"/>
              <w:right w:val="single" w:sz="4" w:space="0" w:color="000000"/>
            </w:tcBorders>
            <w:vAlign w:val="center"/>
            <w:hideMark/>
          </w:tcPr>
          <w:p w14:paraId="1B6A713F" w14:textId="77777777" w:rsidR="007E60C9" w:rsidRPr="000E0405" w:rsidRDefault="007E60C9" w:rsidP="009F1A5E">
            <w:pPr>
              <w:snapToGrid w:val="0"/>
              <w:spacing w:after="0" w:line="259" w:lineRule="auto"/>
              <w:jc w:val="both"/>
            </w:pPr>
            <w:r w:rsidRPr="000E0405">
              <w:t>No</w:t>
            </w:r>
          </w:p>
          <w:p w14:paraId="5D873615" w14:textId="77777777" w:rsidR="007E60C9" w:rsidRPr="000E0405" w:rsidRDefault="007E60C9" w:rsidP="009F1A5E">
            <w:pPr>
              <w:snapToGrid w:val="0"/>
              <w:spacing w:after="0" w:line="259" w:lineRule="auto"/>
              <w:jc w:val="both"/>
            </w:pPr>
            <w:r w:rsidRPr="000E0405">
              <w:t>If not, 57%-ile of UEs satisfying the target positioning accuracy requirement of 1.5m</w:t>
            </w:r>
          </w:p>
        </w:tc>
        <w:tc>
          <w:tcPr>
            <w:tcW w:w="1926" w:type="dxa"/>
            <w:tcBorders>
              <w:top w:val="single" w:sz="4" w:space="0" w:color="000000"/>
              <w:left w:val="single" w:sz="4" w:space="0" w:color="000000"/>
              <w:bottom w:val="single" w:sz="4" w:space="0" w:color="000000"/>
              <w:right w:val="single" w:sz="4" w:space="0" w:color="000000"/>
            </w:tcBorders>
            <w:vAlign w:val="center"/>
            <w:hideMark/>
          </w:tcPr>
          <w:p w14:paraId="2732A650" w14:textId="77777777" w:rsidR="007E60C9" w:rsidRPr="000E0405" w:rsidRDefault="007E60C9" w:rsidP="009F1A5E">
            <w:pPr>
              <w:snapToGrid w:val="0"/>
              <w:spacing w:after="0" w:line="259" w:lineRule="auto"/>
              <w:jc w:val="both"/>
            </w:pPr>
            <w:r w:rsidRPr="000E0405">
              <w:t>No</w:t>
            </w:r>
          </w:p>
          <w:p w14:paraId="5D230701" w14:textId="77777777" w:rsidR="007E60C9" w:rsidRPr="000E0405" w:rsidRDefault="007E60C9" w:rsidP="009F1A5E">
            <w:pPr>
              <w:snapToGrid w:val="0"/>
              <w:spacing w:after="0" w:line="259" w:lineRule="auto"/>
              <w:jc w:val="both"/>
            </w:pPr>
            <w:r w:rsidRPr="000E0405">
              <w:t>If not, 19%-ile of UEs satisfying the target positioning accuracy requirement of 0.5m</w:t>
            </w:r>
          </w:p>
        </w:tc>
      </w:tr>
    </w:tbl>
    <w:p w14:paraId="144506E0" w14:textId="77777777" w:rsidR="007E60C9" w:rsidRPr="000E0405" w:rsidRDefault="007E60C9" w:rsidP="009F1A5E">
      <w:pPr>
        <w:spacing w:line="259" w:lineRule="auto"/>
        <w:jc w:val="both"/>
        <w:rPr>
          <w:lang w:val="en-US" w:eastAsia="zh-CN"/>
        </w:rPr>
      </w:pPr>
    </w:p>
    <w:p w14:paraId="37256B35" w14:textId="3656797B" w:rsidR="007E60C9" w:rsidRPr="000E0405" w:rsidRDefault="007E60C9" w:rsidP="009F1A5E">
      <w:pPr>
        <w:keepNext/>
        <w:keepLines/>
        <w:snapToGrid w:val="0"/>
        <w:spacing w:before="120" w:after="120" w:line="259" w:lineRule="auto"/>
        <w:ind w:left="1134" w:hanging="1134"/>
        <w:jc w:val="both"/>
        <w:outlineLvl w:val="1"/>
        <w:rPr>
          <w:rFonts w:ascii="Arial" w:hAnsi="Arial"/>
          <w:sz w:val="32"/>
        </w:rPr>
      </w:pPr>
      <w:r w:rsidRPr="000E0405">
        <w:rPr>
          <w:rFonts w:ascii="Arial" w:hAnsi="Arial"/>
          <w:sz w:val="32"/>
        </w:rPr>
        <w:t>B.1.</w:t>
      </w:r>
      <w:r w:rsidRPr="000E0405">
        <w:rPr>
          <w:rFonts w:ascii="Arial" w:hAnsi="Arial" w:hint="eastAsia"/>
          <w:sz w:val="32"/>
          <w:lang w:val="en-US" w:eastAsia="zh-CN"/>
        </w:rPr>
        <w:t>13</w:t>
      </w:r>
      <w:r w:rsidRPr="000E0405">
        <w:rPr>
          <w:rFonts w:ascii="Arial" w:hAnsi="Arial"/>
          <w:sz w:val="32"/>
        </w:rPr>
        <w:tab/>
        <w:t>Results from source</w:t>
      </w:r>
      <w:r w:rsidR="00EA20E1" w:rsidRPr="000E0405">
        <w:rPr>
          <w:rFonts w:ascii="Arial" w:hAnsi="Arial"/>
          <w:sz w:val="32"/>
        </w:rPr>
        <w:t xml:space="preserve"> [78]</w:t>
      </w:r>
    </w:p>
    <w:p w14:paraId="318EB40F" w14:textId="77777777" w:rsidR="007E60C9" w:rsidRPr="000E0405" w:rsidRDefault="007E60C9" w:rsidP="009F1A5E">
      <w:pPr>
        <w:keepNext/>
        <w:keepLines/>
        <w:snapToGrid w:val="0"/>
        <w:spacing w:before="120" w:after="120" w:line="259" w:lineRule="auto"/>
        <w:ind w:left="1134" w:hanging="1134"/>
        <w:jc w:val="both"/>
        <w:outlineLvl w:val="2"/>
        <w:rPr>
          <w:rFonts w:ascii="Arial" w:hAnsi="Arial"/>
          <w:sz w:val="28"/>
        </w:rPr>
      </w:pPr>
      <w:r w:rsidRPr="000E0405">
        <w:rPr>
          <w:rFonts w:ascii="Arial" w:hAnsi="Arial"/>
          <w:sz w:val="28"/>
        </w:rPr>
        <w:t>B.1.</w:t>
      </w:r>
      <w:r w:rsidRPr="000E0405">
        <w:rPr>
          <w:rFonts w:ascii="Arial" w:hAnsi="Arial" w:hint="eastAsia"/>
          <w:sz w:val="28"/>
          <w:lang w:val="en-US" w:eastAsia="zh-CN"/>
        </w:rPr>
        <w:t>1</w:t>
      </w:r>
      <w:r w:rsidRPr="000E0405">
        <w:rPr>
          <w:rFonts w:ascii="Arial" w:hAnsi="Arial"/>
          <w:sz w:val="28"/>
          <w:lang w:val="en-US" w:eastAsia="zh-CN"/>
        </w:rPr>
        <w:t>3</w:t>
      </w:r>
      <w:r w:rsidRPr="000E0405">
        <w:rPr>
          <w:rFonts w:ascii="Arial" w:hAnsi="Arial"/>
          <w:sz w:val="28"/>
        </w:rPr>
        <w:t>.1</w:t>
      </w:r>
      <w:r w:rsidRPr="000E0405">
        <w:rPr>
          <w:rFonts w:ascii="Arial" w:hAnsi="Arial"/>
          <w:sz w:val="28"/>
        </w:rPr>
        <w:tab/>
        <w:t>Description of evaluation scenarios</w:t>
      </w:r>
    </w:p>
    <w:p w14:paraId="4A9E7B31" w14:textId="77777777" w:rsidR="007E60C9" w:rsidRPr="000E0405" w:rsidRDefault="007E60C9" w:rsidP="009F1A5E">
      <w:pPr>
        <w:spacing w:line="259" w:lineRule="auto"/>
        <w:jc w:val="both"/>
      </w:pPr>
      <w:r w:rsidRPr="000E0405">
        <w:rPr>
          <w:rFonts w:hint="eastAsia"/>
        </w:rPr>
        <w:t xml:space="preserve">Common assumptions applicable to all evaluated scenarios are provided in </w:t>
      </w:r>
      <w:r w:rsidRPr="000E0405">
        <w:t>Table B.1.13.1-1.</w:t>
      </w:r>
    </w:p>
    <w:p w14:paraId="3CE8D52D" w14:textId="3CECBB71"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b/>
          <w:bCs/>
          <w:lang w:val="en-US"/>
        </w:rPr>
        <w:t>Table B.1.</w:t>
      </w:r>
      <w:r w:rsidRPr="000E0405">
        <w:rPr>
          <w:rFonts w:hint="eastAsia"/>
          <w:b/>
          <w:bCs/>
          <w:lang w:val="en-US" w:eastAsia="zh-CN"/>
        </w:rPr>
        <w:t>1</w:t>
      </w:r>
      <w:r w:rsidRPr="000E0405">
        <w:rPr>
          <w:b/>
          <w:bCs/>
          <w:lang w:val="en-US" w:eastAsia="zh-CN"/>
        </w:rPr>
        <w:t>3</w:t>
      </w:r>
      <w:r w:rsidRPr="000E0405">
        <w:rPr>
          <w:b/>
          <w:bCs/>
          <w:lang w:val="en-US"/>
        </w:rPr>
        <w:t>.1-1 Common assumptions for sidelink positioning evaluations that are different from or not provided in Annex A.1 from [</w:t>
      </w:r>
      <w:r w:rsidR="00EA20E1" w:rsidRPr="000E0405">
        <w:rPr>
          <w:b/>
          <w:bCs/>
          <w:lang w:val="en-US"/>
        </w:rPr>
        <w:t>78</w:t>
      </w:r>
      <w:r w:rsidRPr="000E0405">
        <w:rPr>
          <w:b/>
          <w:bCs/>
          <w:lang w:val="en-US"/>
        </w:rPr>
        <w:t>]</w:t>
      </w:r>
    </w:p>
    <w:tbl>
      <w:tblPr>
        <w:tblStyle w:val="Tabellenraster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8"/>
        <w:gridCol w:w="3898"/>
      </w:tblGrid>
      <w:tr w:rsidR="00361D7F" w:rsidRPr="000E0405" w14:paraId="54C9CFC7" w14:textId="77777777" w:rsidTr="002318CE">
        <w:tc>
          <w:tcPr>
            <w:tcW w:w="4398" w:type="dxa"/>
            <w:shd w:val="clear" w:color="auto" w:fill="D8D8D8"/>
          </w:tcPr>
          <w:p w14:paraId="4B46F909" w14:textId="77777777" w:rsidR="007E60C9" w:rsidRPr="000E0405" w:rsidRDefault="007E60C9" w:rsidP="009F1A5E">
            <w:pPr>
              <w:widowControl w:val="0"/>
              <w:tabs>
                <w:tab w:val="left" w:pos="567"/>
                <w:tab w:val="left" w:pos="2835"/>
              </w:tabs>
              <w:autoSpaceDE w:val="0"/>
              <w:autoSpaceDN w:val="0"/>
              <w:adjustRightInd w:val="0"/>
              <w:spacing w:after="0"/>
              <w:ind w:left="284"/>
              <w:rPr>
                <w:b/>
                <w:kern w:val="2"/>
                <w:szCs w:val="22"/>
                <w:lang w:val="en-US" w:eastAsia="zh-CN"/>
              </w:rPr>
            </w:pPr>
            <w:r w:rsidRPr="000E0405">
              <w:rPr>
                <w:rFonts w:hint="eastAsia"/>
                <w:b/>
                <w:kern w:val="2"/>
                <w:szCs w:val="22"/>
                <w:lang w:val="en-US" w:eastAsia="zh-CN"/>
              </w:rPr>
              <w:t>Parameter</w:t>
            </w:r>
          </w:p>
        </w:tc>
        <w:tc>
          <w:tcPr>
            <w:tcW w:w="3898" w:type="dxa"/>
            <w:shd w:val="clear" w:color="auto" w:fill="D8D8D8"/>
          </w:tcPr>
          <w:p w14:paraId="7CCCB85D" w14:textId="77777777" w:rsidR="007E60C9" w:rsidRPr="000E0405" w:rsidRDefault="007E60C9" w:rsidP="009F1A5E">
            <w:pPr>
              <w:widowControl w:val="0"/>
              <w:tabs>
                <w:tab w:val="left" w:pos="567"/>
                <w:tab w:val="left" w:pos="2835"/>
              </w:tabs>
              <w:autoSpaceDE w:val="0"/>
              <w:autoSpaceDN w:val="0"/>
              <w:adjustRightInd w:val="0"/>
              <w:spacing w:after="0"/>
              <w:ind w:left="284"/>
              <w:rPr>
                <w:b/>
                <w:kern w:val="2"/>
                <w:szCs w:val="22"/>
                <w:lang w:val="en-US" w:eastAsia="zh-CN"/>
              </w:rPr>
            </w:pPr>
            <w:r w:rsidRPr="000E0405">
              <w:rPr>
                <w:b/>
                <w:kern w:val="2"/>
                <w:szCs w:val="22"/>
                <w:lang w:val="en-US" w:eastAsia="zh-CN"/>
              </w:rPr>
              <w:t>Value</w:t>
            </w:r>
          </w:p>
        </w:tc>
      </w:tr>
      <w:tr w:rsidR="00361D7F" w:rsidRPr="000E0405" w14:paraId="1929CA86" w14:textId="77777777" w:rsidTr="002318CE">
        <w:tc>
          <w:tcPr>
            <w:tcW w:w="4398" w:type="dxa"/>
          </w:tcPr>
          <w:p w14:paraId="5D34F935"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Carrier frequency</w:t>
            </w:r>
          </w:p>
        </w:tc>
        <w:tc>
          <w:tcPr>
            <w:tcW w:w="3898" w:type="dxa"/>
          </w:tcPr>
          <w:p w14:paraId="54494004"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SL: 6GHz</w:t>
            </w:r>
          </w:p>
        </w:tc>
      </w:tr>
      <w:tr w:rsidR="00361D7F" w:rsidRPr="000E0405" w14:paraId="314A7300" w14:textId="77777777" w:rsidTr="002318CE">
        <w:tc>
          <w:tcPr>
            <w:tcW w:w="4398" w:type="dxa"/>
          </w:tcPr>
          <w:p w14:paraId="734B2DD3"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Subcarrier spacing</w:t>
            </w:r>
          </w:p>
        </w:tc>
        <w:tc>
          <w:tcPr>
            <w:tcW w:w="3898" w:type="dxa"/>
          </w:tcPr>
          <w:p w14:paraId="2629EBDE"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30KHz</w:t>
            </w:r>
          </w:p>
        </w:tc>
      </w:tr>
      <w:tr w:rsidR="00361D7F" w:rsidRPr="000E0405" w14:paraId="7AF67AA7" w14:textId="77777777" w:rsidTr="002318CE">
        <w:tc>
          <w:tcPr>
            <w:tcW w:w="4398" w:type="dxa"/>
          </w:tcPr>
          <w:p w14:paraId="102A8831" w14:textId="77777777" w:rsidR="007E60C9" w:rsidRPr="000E0405" w:rsidRDefault="007E60C9" w:rsidP="009F1A5E">
            <w:pPr>
              <w:widowControl w:val="0"/>
              <w:snapToGrid w:val="0"/>
              <w:spacing w:after="0"/>
              <w:rPr>
                <w:kern w:val="2"/>
                <w:lang w:val="en-US" w:eastAsia="zh-CN"/>
              </w:rPr>
            </w:pPr>
            <w:r w:rsidRPr="000E0405">
              <w:rPr>
                <w:kern w:val="2"/>
                <w:lang w:val="en-US" w:eastAsia="zh-CN"/>
              </w:rPr>
              <w:t>Bandwidth</w:t>
            </w:r>
          </w:p>
        </w:tc>
        <w:tc>
          <w:tcPr>
            <w:tcW w:w="3898" w:type="dxa"/>
          </w:tcPr>
          <w:p w14:paraId="4AB77453" w14:textId="77777777" w:rsidR="007E60C9" w:rsidRPr="000E0405" w:rsidRDefault="007E60C9" w:rsidP="009F1A5E">
            <w:pPr>
              <w:widowControl w:val="0"/>
              <w:snapToGrid w:val="0"/>
              <w:spacing w:after="0"/>
              <w:rPr>
                <w:kern w:val="2"/>
                <w:lang w:val="en-US" w:eastAsia="zh-CN"/>
              </w:rPr>
            </w:pPr>
            <w:r w:rsidRPr="000E0405">
              <w:rPr>
                <w:kern w:val="2"/>
                <w:lang w:val="en-US" w:eastAsia="zh-CN"/>
              </w:rPr>
              <w:t>100/40/20 MHz (default 100MHz)</w:t>
            </w:r>
          </w:p>
        </w:tc>
      </w:tr>
      <w:tr w:rsidR="00361D7F" w:rsidRPr="007A47CD" w14:paraId="00A9A3B4" w14:textId="77777777" w:rsidTr="002318CE">
        <w:tc>
          <w:tcPr>
            <w:tcW w:w="4398" w:type="dxa"/>
          </w:tcPr>
          <w:p w14:paraId="5CCC4516"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UE or UE type RSU antenna configuration</w:t>
            </w:r>
          </w:p>
        </w:tc>
        <w:tc>
          <w:tcPr>
            <w:tcW w:w="3898" w:type="dxa"/>
          </w:tcPr>
          <w:p w14:paraId="238356E7" w14:textId="77777777" w:rsidR="007E60C9" w:rsidRPr="000E0405" w:rsidRDefault="007E60C9" w:rsidP="009F1A5E">
            <w:pPr>
              <w:widowControl w:val="0"/>
              <w:snapToGrid w:val="0"/>
              <w:spacing w:after="0"/>
              <w:rPr>
                <w:kern w:val="2"/>
                <w:lang w:val="fr-FR" w:eastAsia="zh-CN"/>
              </w:rPr>
            </w:pPr>
            <w:r w:rsidRPr="000E0405">
              <w:rPr>
                <w:kern w:val="2"/>
                <w:lang w:val="fr-FR" w:eastAsia="zh-CN"/>
              </w:rPr>
              <w:t>Omni directional antennas, 1 polarisation</w:t>
            </w:r>
            <w:r w:rsidRPr="000E0405">
              <w:rPr>
                <w:kern w:val="2"/>
                <w:lang w:val="fr-FR" w:eastAsia="zh-CN"/>
              </w:rPr>
              <w:br/>
            </w:r>
            <w:r w:rsidRPr="000E0405">
              <w:rPr>
                <w:rFonts w:hint="eastAsia"/>
                <w:kern w:val="2"/>
                <w:lang w:val="fr-FR" w:eastAsia="zh-CN"/>
              </w:rPr>
              <w:t xml:space="preserve">(M, N, P, Mg, Ng) =  (1, </w:t>
            </w:r>
            <w:r w:rsidRPr="000E0405">
              <w:rPr>
                <w:kern w:val="2"/>
                <w:lang w:val="fr-FR" w:eastAsia="zh-CN"/>
              </w:rPr>
              <w:t>1</w:t>
            </w:r>
            <w:r w:rsidRPr="000E0405">
              <w:rPr>
                <w:rFonts w:hint="eastAsia"/>
                <w:kern w:val="2"/>
                <w:lang w:val="fr-FR" w:eastAsia="zh-CN"/>
              </w:rPr>
              <w:t xml:space="preserve">, </w:t>
            </w:r>
            <w:r w:rsidRPr="000E0405">
              <w:rPr>
                <w:kern w:val="2"/>
                <w:lang w:val="fr-FR" w:eastAsia="zh-CN"/>
              </w:rPr>
              <w:t>1</w:t>
            </w:r>
            <w:r w:rsidRPr="000E0405">
              <w:rPr>
                <w:rFonts w:hint="eastAsia"/>
                <w:kern w:val="2"/>
                <w:lang w:val="fr-FR" w:eastAsia="zh-CN"/>
              </w:rPr>
              <w:t>, 1, 1)</w:t>
            </w:r>
          </w:p>
        </w:tc>
      </w:tr>
      <w:tr w:rsidR="00361D7F" w:rsidRPr="000E0405" w14:paraId="3B8BE306" w14:textId="77777777" w:rsidTr="002318CE">
        <w:tc>
          <w:tcPr>
            <w:tcW w:w="4398" w:type="dxa"/>
          </w:tcPr>
          <w:p w14:paraId="06F9E452"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Comb size</w:t>
            </w:r>
          </w:p>
        </w:tc>
        <w:tc>
          <w:tcPr>
            <w:tcW w:w="3898" w:type="dxa"/>
          </w:tcPr>
          <w:p w14:paraId="3BB8CC8C" w14:textId="77777777" w:rsidR="007E60C9" w:rsidRPr="000E0405" w:rsidRDefault="007E60C9" w:rsidP="009F1A5E">
            <w:pPr>
              <w:widowControl w:val="0"/>
              <w:snapToGrid w:val="0"/>
              <w:spacing w:after="0"/>
              <w:rPr>
                <w:kern w:val="2"/>
                <w:lang w:val="en-US" w:eastAsia="zh-CN"/>
              </w:rPr>
            </w:pPr>
            <w:r w:rsidRPr="000E0405">
              <w:rPr>
                <w:kern w:val="2"/>
                <w:lang w:val="en-US" w:eastAsia="zh-CN"/>
              </w:rPr>
              <w:t>2</w:t>
            </w:r>
          </w:p>
        </w:tc>
      </w:tr>
      <w:tr w:rsidR="00361D7F" w:rsidRPr="000E0405" w14:paraId="38B9CF0A" w14:textId="77777777" w:rsidTr="002318CE">
        <w:tc>
          <w:tcPr>
            <w:tcW w:w="4398" w:type="dxa"/>
          </w:tcPr>
          <w:p w14:paraId="00913C58" w14:textId="77777777" w:rsidR="007E60C9" w:rsidRPr="000E0405" w:rsidRDefault="007E60C9" w:rsidP="009F1A5E">
            <w:pPr>
              <w:widowControl w:val="0"/>
              <w:snapToGrid w:val="0"/>
              <w:spacing w:after="0"/>
              <w:rPr>
                <w:kern w:val="2"/>
                <w:lang w:val="en-US" w:eastAsia="zh-CN"/>
              </w:rPr>
            </w:pPr>
            <w:r w:rsidRPr="000E0405">
              <w:rPr>
                <w:kern w:val="2"/>
                <w:lang w:val="en-US" w:eastAsia="zh-CN"/>
              </w:rPr>
              <w:t>Number of symbols per SL-PRS</w:t>
            </w:r>
          </w:p>
        </w:tc>
        <w:tc>
          <w:tcPr>
            <w:tcW w:w="3898" w:type="dxa"/>
          </w:tcPr>
          <w:p w14:paraId="5EC4A34E" w14:textId="77777777" w:rsidR="007E60C9" w:rsidRPr="000E0405" w:rsidRDefault="007E60C9" w:rsidP="009F1A5E">
            <w:pPr>
              <w:widowControl w:val="0"/>
              <w:snapToGrid w:val="0"/>
              <w:spacing w:after="0"/>
              <w:rPr>
                <w:kern w:val="2"/>
                <w:lang w:val="en-US" w:eastAsia="zh-CN"/>
              </w:rPr>
            </w:pPr>
            <w:r w:rsidRPr="000E0405">
              <w:rPr>
                <w:kern w:val="2"/>
                <w:lang w:val="en-US" w:eastAsia="zh-CN"/>
              </w:rPr>
              <w:t>2</w:t>
            </w:r>
          </w:p>
        </w:tc>
      </w:tr>
      <w:tr w:rsidR="00361D7F" w:rsidRPr="000E0405" w14:paraId="2F0B6843" w14:textId="77777777" w:rsidTr="002318CE">
        <w:tc>
          <w:tcPr>
            <w:tcW w:w="4398" w:type="dxa"/>
          </w:tcPr>
          <w:p w14:paraId="4B48808F"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Interference modelling (ideal muting, or other)</w:t>
            </w:r>
          </w:p>
        </w:tc>
        <w:tc>
          <w:tcPr>
            <w:tcW w:w="3898" w:type="dxa"/>
          </w:tcPr>
          <w:p w14:paraId="3778C431" w14:textId="77777777" w:rsidR="007E60C9" w:rsidRPr="000E0405" w:rsidRDefault="007E60C9" w:rsidP="009F1A5E">
            <w:pPr>
              <w:widowControl w:val="0"/>
              <w:snapToGrid w:val="0"/>
              <w:spacing w:after="0"/>
              <w:rPr>
                <w:kern w:val="2"/>
                <w:lang w:val="en-US" w:eastAsia="zh-CN"/>
              </w:rPr>
            </w:pPr>
            <w:r w:rsidRPr="000E0405">
              <w:rPr>
                <w:kern w:val="2"/>
                <w:lang w:val="en-US" w:eastAsia="zh-CN"/>
              </w:rPr>
              <w:t xml:space="preserve">Interference between positioning resources </w:t>
            </w:r>
          </w:p>
        </w:tc>
      </w:tr>
      <w:tr w:rsidR="00361D7F" w:rsidRPr="000E0405" w14:paraId="12694EE7" w14:textId="77777777" w:rsidTr="002318CE">
        <w:tc>
          <w:tcPr>
            <w:tcW w:w="4398" w:type="dxa"/>
          </w:tcPr>
          <w:p w14:paraId="63ABB1B9"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 xml:space="preserve">Description of measurement algorithm (e.g. super resolution, interference </w:t>
            </w:r>
            <w:r w:rsidRPr="000E0405">
              <w:rPr>
                <w:kern w:val="2"/>
                <w:lang w:val="en-US" w:eastAsia="zh-CN"/>
              </w:rPr>
              <w:t>cancellation…)</w:t>
            </w:r>
          </w:p>
        </w:tc>
        <w:tc>
          <w:tcPr>
            <w:tcW w:w="3898" w:type="dxa"/>
          </w:tcPr>
          <w:p w14:paraId="4CCDE8D0" w14:textId="77777777" w:rsidR="007E60C9" w:rsidRPr="000E0405" w:rsidRDefault="007E60C9" w:rsidP="009F1A5E">
            <w:pPr>
              <w:widowControl w:val="0"/>
              <w:snapToGrid w:val="0"/>
              <w:spacing w:after="0"/>
              <w:rPr>
                <w:kern w:val="2"/>
                <w:lang w:val="en-US" w:eastAsia="zh-CN"/>
              </w:rPr>
            </w:pPr>
            <w:r w:rsidRPr="000E0405">
              <w:rPr>
                <w:kern w:val="2"/>
                <w:lang w:val="en-US" w:eastAsia="zh-CN"/>
              </w:rPr>
              <w:t>ToA based on the inflection point from the time correlation</w:t>
            </w:r>
          </w:p>
        </w:tc>
      </w:tr>
      <w:tr w:rsidR="00361D7F" w:rsidRPr="000E0405" w14:paraId="1364A40B" w14:textId="77777777" w:rsidTr="002318CE">
        <w:tc>
          <w:tcPr>
            <w:tcW w:w="4398" w:type="dxa"/>
          </w:tcPr>
          <w:p w14:paraId="6D04B780"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Description of positioning technique / applied positioning algorithm (e.g. Least square, Taylor series, etc)</w:t>
            </w:r>
          </w:p>
        </w:tc>
        <w:tc>
          <w:tcPr>
            <w:tcW w:w="3898" w:type="dxa"/>
          </w:tcPr>
          <w:p w14:paraId="6900A38E"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 xml:space="preserve">Absolute positioning: </w:t>
            </w:r>
            <w:r w:rsidRPr="000E0405">
              <w:rPr>
                <w:kern w:val="2"/>
                <w:lang w:val="en-US" w:eastAsia="zh-CN"/>
              </w:rPr>
              <w:t>TDOA Levenberg Marquardt.</w:t>
            </w:r>
          </w:p>
          <w:p w14:paraId="588F7ABE" w14:textId="77777777" w:rsidR="007E60C9" w:rsidRPr="000E0405" w:rsidRDefault="007E60C9" w:rsidP="009F1A5E">
            <w:pPr>
              <w:widowControl w:val="0"/>
              <w:snapToGrid w:val="0"/>
              <w:spacing w:after="0"/>
              <w:rPr>
                <w:kern w:val="2"/>
                <w:lang w:val="en-US" w:eastAsia="zh-CN"/>
              </w:rPr>
            </w:pPr>
            <w:r w:rsidRPr="000E0405">
              <w:rPr>
                <w:kern w:val="2"/>
                <w:lang w:val="en-US" w:eastAsia="zh-CN"/>
              </w:rPr>
              <w:t xml:space="preserve">LOS/NLOS ideal detector </w:t>
            </w:r>
          </w:p>
        </w:tc>
      </w:tr>
      <w:tr w:rsidR="00361D7F" w:rsidRPr="000E0405" w14:paraId="71D0A9AF" w14:textId="77777777" w:rsidTr="002318CE">
        <w:trPr>
          <w:trHeight w:val="90"/>
        </w:trPr>
        <w:tc>
          <w:tcPr>
            <w:tcW w:w="4398" w:type="dxa"/>
          </w:tcPr>
          <w:p w14:paraId="16F5E562"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Synchronization assumptions</w:t>
            </w:r>
          </w:p>
        </w:tc>
        <w:tc>
          <w:tcPr>
            <w:tcW w:w="3898" w:type="dxa"/>
          </w:tcPr>
          <w:p w14:paraId="726D9A98"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Perfect synchronization</w:t>
            </w:r>
          </w:p>
        </w:tc>
      </w:tr>
      <w:tr w:rsidR="00361D7F" w:rsidRPr="000E0405" w14:paraId="3DD0B9F7" w14:textId="77777777" w:rsidTr="002318CE">
        <w:tc>
          <w:tcPr>
            <w:tcW w:w="4398" w:type="dxa"/>
          </w:tcPr>
          <w:p w14:paraId="6D0A9123"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Precoding assumptions (codebook, etc)</w:t>
            </w:r>
          </w:p>
        </w:tc>
        <w:tc>
          <w:tcPr>
            <w:tcW w:w="3898" w:type="dxa"/>
          </w:tcPr>
          <w:p w14:paraId="496EE194" w14:textId="77777777" w:rsidR="007E60C9" w:rsidRPr="000E0405" w:rsidRDefault="007E60C9" w:rsidP="009F1A5E">
            <w:pPr>
              <w:widowControl w:val="0"/>
              <w:snapToGrid w:val="0"/>
              <w:spacing w:after="0"/>
              <w:rPr>
                <w:kern w:val="2"/>
                <w:lang w:val="en-US" w:eastAsia="zh-CN"/>
              </w:rPr>
            </w:pPr>
            <w:r w:rsidRPr="000E0405">
              <w:rPr>
                <w:rFonts w:hint="eastAsia"/>
                <w:kern w:val="2"/>
                <w:lang w:val="en-US" w:eastAsia="zh-CN"/>
              </w:rPr>
              <w:t>No precoding</w:t>
            </w:r>
          </w:p>
        </w:tc>
      </w:tr>
      <w:tr w:rsidR="00361D7F" w:rsidRPr="000E0405" w14:paraId="2046ADD6" w14:textId="77777777" w:rsidTr="002318CE">
        <w:tc>
          <w:tcPr>
            <w:tcW w:w="4398" w:type="dxa"/>
          </w:tcPr>
          <w:p w14:paraId="0B7B1259" w14:textId="77777777" w:rsidR="007E60C9" w:rsidRPr="000E0405" w:rsidRDefault="007E60C9" w:rsidP="009F1A5E">
            <w:pPr>
              <w:widowControl w:val="0"/>
              <w:snapToGrid w:val="0"/>
              <w:spacing w:after="0"/>
              <w:rPr>
                <w:kern w:val="2"/>
                <w:lang w:val="en-US" w:eastAsia="zh-CN"/>
              </w:rPr>
            </w:pPr>
            <w:r w:rsidRPr="000E0405">
              <w:rPr>
                <w:kern w:val="2"/>
                <w:lang w:val="en-US" w:eastAsia="zh-CN"/>
              </w:rPr>
              <w:t>Power control</w:t>
            </w:r>
          </w:p>
        </w:tc>
        <w:tc>
          <w:tcPr>
            <w:tcW w:w="3898" w:type="dxa"/>
          </w:tcPr>
          <w:p w14:paraId="0B7B9D1A" w14:textId="77777777" w:rsidR="007E60C9" w:rsidRPr="000E0405" w:rsidRDefault="007E60C9" w:rsidP="009F1A5E">
            <w:pPr>
              <w:widowControl w:val="0"/>
              <w:snapToGrid w:val="0"/>
              <w:spacing w:after="0"/>
              <w:rPr>
                <w:kern w:val="2"/>
                <w:lang w:val="en-US" w:eastAsia="zh-CN"/>
              </w:rPr>
            </w:pPr>
            <w:r w:rsidRPr="000E0405">
              <w:rPr>
                <w:kern w:val="2"/>
                <w:lang w:val="en-US" w:eastAsia="zh-CN"/>
              </w:rPr>
              <w:t>Constant TX power (no UE specific power control)</w:t>
            </w:r>
          </w:p>
        </w:tc>
      </w:tr>
      <w:tr w:rsidR="007E60C9" w:rsidRPr="000E0405" w14:paraId="37F89573" w14:textId="77777777" w:rsidTr="002318CE">
        <w:trPr>
          <w:cantSplit/>
        </w:trPr>
        <w:tc>
          <w:tcPr>
            <w:tcW w:w="4398" w:type="dxa"/>
          </w:tcPr>
          <w:p w14:paraId="5287B7D8" w14:textId="77777777" w:rsidR="007E60C9" w:rsidRPr="000E0405" w:rsidRDefault="007E60C9" w:rsidP="009F1A5E">
            <w:pPr>
              <w:widowControl w:val="0"/>
              <w:snapToGrid w:val="0"/>
              <w:spacing w:after="0"/>
              <w:rPr>
                <w:kern w:val="2"/>
                <w:lang w:val="en-US" w:eastAsia="zh-CN"/>
              </w:rPr>
            </w:pPr>
            <w:r w:rsidRPr="000E0405">
              <w:rPr>
                <w:kern w:val="2"/>
                <w:lang w:val="en-US" w:eastAsia="zh-CN"/>
              </w:rPr>
              <w:t>Timing advance (TA) setting</w:t>
            </w:r>
          </w:p>
        </w:tc>
        <w:tc>
          <w:tcPr>
            <w:tcW w:w="3898" w:type="dxa"/>
          </w:tcPr>
          <w:p w14:paraId="3BA4AFC9" w14:textId="77777777" w:rsidR="007E60C9" w:rsidRPr="000E0405" w:rsidRDefault="007E60C9" w:rsidP="009F1A5E">
            <w:pPr>
              <w:widowControl w:val="0"/>
              <w:snapToGrid w:val="0"/>
              <w:spacing w:after="0"/>
              <w:rPr>
                <w:kern w:val="2"/>
                <w:lang w:val="en-US" w:eastAsia="zh-CN"/>
              </w:rPr>
            </w:pPr>
            <w:r w:rsidRPr="000E0405">
              <w:rPr>
                <w:kern w:val="2"/>
                <w:lang w:val="en-US" w:eastAsia="zh-CN"/>
              </w:rPr>
              <w:t>All RSUs are synchronized to a common reference. No UE specific TA setting</w:t>
            </w:r>
          </w:p>
        </w:tc>
      </w:tr>
    </w:tbl>
    <w:p w14:paraId="568A380A" w14:textId="77777777" w:rsidR="007E60C9" w:rsidRPr="000E0405" w:rsidRDefault="007E60C9" w:rsidP="009F1A5E">
      <w:pPr>
        <w:widowControl w:val="0"/>
        <w:snapToGrid w:val="0"/>
        <w:spacing w:beforeLines="50" w:before="120" w:afterLines="50" w:after="120"/>
        <w:rPr>
          <w:kern w:val="2"/>
          <w:lang w:val="en-US" w:eastAsia="zh-CN"/>
        </w:rPr>
      </w:pPr>
    </w:p>
    <w:p w14:paraId="0F94BA9E" w14:textId="77777777" w:rsidR="007E60C9" w:rsidRPr="000E0405" w:rsidRDefault="007E60C9" w:rsidP="009F1A5E">
      <w:pPr>
        <w:spacing w:line="259" w:lineRule="auto"/>
        <w:jc w:val="both"/>
      </w:pPr>
      <w:r w:rsidRPr="000E0405">
        <w:rPr>
          <w:rFonts w:hint="eastAsia"/>
        </w:rPr>
        <w:t xml:space="preserve">Table </w:t>
      </w:r>
      <w:r w:rsidRPr="000E0405">
        <w:t>B.1.</w:t>
      </w:r>
      <w:r w:rsidRPr="000E0405">
        <w:rPr>
          <w:rFonts w:hint="eastAsia"/>
        </w:rPr>
        <w:t>1</w:t>
      </w:r>
      <w:r w:rsidRPr="000E0405">
        <w:t xml:space="preserve">3.1-2 provides the assumptions for evaluation three resource sharing scenarios (cases 2,3 and 4) and compared with the no sharing scenario in case 1. </w:t>
      </w:r>
    </w:p>
    <w:p w14:paraId="57C7F0DA" w14:textId="77777777" w:rsidR="007E60C9" w:rsidRPr="000E0405" w:rsidRDefault="007E60C9" w:rsidP="009F1A5E">
      <w:pPr>
        <w:spacing w:after="0"/>
        <w:rPr>
          <w:rFonts w:eastAsia="Times New Roman"/>
          <w:sz w:val="24"/>
          <w:szCs w:val="24"/>
          <w:lang w:val="en-US"/>
        </w:rPr>
      </w:pPr>
      <w:r w:rsidRPr="000E0405">
        <w:rPr>
          <w:rFonts w:eastAsia="Times New Roman"/>
          <w:sz w:val="24"/>
          <w:szCs w:val="24"/>
          <w:lang w:val="en-US"/>
        </w:rPr>
        <w:t xml:space="preserve"> </w:t>
      </w:r>
    </w:p>
    <w:p w14:paraId="2C6FB08A" w14:textId="42EF5416"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rFonts w:hint="eastAsia"/>
          <w:b/>
          <w:bCs/>
          <w:lang w:val="en-US"/>
        </w:rPr>
        <w:lastRenderedPageBreak/>
        <w:t xml:space="preserve">Table </w:t>
      </w:r>
      <w:r w:rsidRPr="000E0405">
        <w:rPr>
          <w:b/>
          <w:bCs/>
          <w:lang w:val="en-US"/>
        </w:rPr>
        <w:t>B.1.</w:t>
      </w:r>
      <w:r w:rsidRPr="000E0405">
        <w:rPr>
          <w:rFonts w:hint="eastAsia"/>
          <w:b/>
          <w:bCs/>
          <w:lang w:val="en-US" w:eastAsia="zh-CN"/>
        </w:rPr>
        <w:t>1</w:t>
      </w:r>
      <w:r w:rsidRPr="000E0405">
        <w:rPr>
          <w:b/>
          <w:bCs/>
          <w:lang w:val="en-US" w:eastAsia="zh-CN"/>
        </w:rPr>
        <w:t>3</w:t>
      </w:r>
      <w:r w:rsidRPr="000E0405">
        <w:rPr>
          <w:b/>
          <w:bCs/>
          <w:lang w:val="en-US"/>
        </w:rPr>
        <w:t>.1-2: Interference modelling</w:t>
      </w:r>
      <w:r w:rsidRPr="000E0405">
        <w:rPr>
          <w:rFonts w:hint="eastAsia"/>
          <w:b/>
          <w:bCs/>
          <w:lang w:val="en-US"/>
        </w:rPr>
        <w:t xml:space="preserve"> </w:t>
      </w:r>
      <w:r w:rsidRPr="000E0405">
        <w:rPr>
          <w:b/>
          <w:bCs/>
          <w:lang w:val="en-US"/>
        </w:rPr>
        <w:t xml:space="preserve">assumptions for </w:t>
      </w:r>
      <w:r w:rsidRPr="000E0405">
        <w:rPr>
          <w:rFonts w:hint="eastAsia"/>
          <w:b/>
          <w:bCs/>
          <w:lang w:val="en-US"/>
        </w:rPr>
        <w:t xml:space="preserve">absolute </w:t>
      </w:r>
      <w:r w:rsidRPr="000E0405">
        <w:rPr>
          <w:b/>
          <w:bCs/>
          <w:lang w:val="en-US"/>
        </w:rPr>
        <w:t>sidelink positioning evaluations that are different from or not provided in Annex A.1 from [</w:t>
      </w:r>
      <w:r w:rsidR="00EA20E1" w:rsidRPr="000E0405">
        <w:rPr>
          <w:b/>
          <w:bCs/>
          <w:lang w:val="en-US"/>
        </w:rPr>
        <w:t>78</w:t>
      </w:r>
      <w:r w:rsidRPr="000E0405">
        <w:rPr>
          <w:b/>
          <w:bCs/>
          <w:lang w:val="en-US"/>
        </w:rPr>
        <w:t>]</w:t>
      </w:r>
    </w:p>
    <w:tbl>
      <w:tblPr>
        <w:tblStyle w:val="Tabellenraster1"/>
        <w:tblW w:w="0" w:type="auto"/>
        <w:tblLook w:val="04A0" w:firstRow="1" w:lastRow="0" w:firstColumn="1" w:lastColumn="0" w:noHBand="0" w:noVBand="1"/>
      </w:tblPr>
      <w:tblGrid>
        <w:gridCol w:w="1043"/>
        <w:gridCol w:w="1929"/>
        <w:gridCol w:w="1089"/>
        <w:gridCol w:w="5040"/>
      </w:tblGrid>
      <w:tr w:rsidR="00361D7F" w:rsidRPr="000E0405" w14:paraId="66DF7BF3" w14:textId="77777777" w:rsidTr="002318CE">
        <w:tc>
          <w:tcPr>
            <w:tcW w:w="1043" w:type="dxa"/>
            <w:shd w:val="clear" w:color="auto" w:fill="D9D9D9"/>
          </w:tcPr>
          <w:p w14:paraId="53D473B3" w14:textId="77777777" w:rsidR="007E60C9" w:rsidRPr="000E0405" w:rsidRDefault="007E60C9" w:rsidP="009F1A5E">
            <w:pPr>
              <w:tabs>
                <w:tab w:val="left" w:pos="567"/>
                <w:tab w:val="left" w:pos="2835"/>
              </w:tabs>
              <w:spacing w:after="0"/>
              <w:rPr>
                <w:b/>
                <w:kern w:val="2"/>
                <w:szCs w:val="22"/>
                <w:lang w:val="en-US" w:eastAsia="zh-CN"/>
              </w:rPr>
            </w:pPr>
            <w:r w:rsidRPr="000E0405">
              <w:rPr>
                <w:b/>
                <w:kern w:val="2"/>
                <w:szCs w:val="22"/>
                <w:lang w:val="en-US" w:eastAsia="zh-CN"/>
              </w:rPr>
              <w:t>Case ID</w:t>
            </w:r>
          </w:p>
        </w:tc>
        <w:tc>
          <w:tcPr>
            <w:tcW w:w="1929" w:type="dxa"/>
            <w:shd w:val="clear" w:color="auto" w:fill="D9D9D9"/>
          </w:tcPr>
          <w:p w14:paraId="18678481" w14:textId="77777777" w:rsidR="007E60C9" w:rsidRPr="000E0405" w:rsidRDefault="007E60C9" w:rsidP="009F1A5E">
            <w:pPr>
              <w:tabs>
                <w:tab w:val="left" w:pos="567"/>
                <w:tab w:val="left" w:pos="2835"/>
              </w:tabs>
              <w:spacing w:after="0"/>
              <w:ind w:left="284"/>
              <w:rPr>
                <w:b/>
                <w:kern w:val="2"/>
                <w:szCs w:val="22"/>
                <w:lang w:val="en-US" w:eastAsia="zh-CN"/>
              </w:rPr>
            </w:pPr>
            <w:r w:rsidRPr="000E0405">
              <w:rPr>
                <w:b/>
                <w:kern w:val="2"/>
                <w:szCs w:val="22"/>
                <w:lang w:val="en-US" w:eastAsia="zh-CN"/>
              </w:rPr>
              <w:t>Resource sharing scheme</w:t>
            </w:r>
          </w:p>
        </w:tc>
        <w:tc>
          <w:tcPr>
            <w:tcW w:w="284" w:type="dxa"/>
            <w:shd w:val="clear" w:color="auto" w:fill="D9D9D9"/>
            <w:vAlign w:val="center"/>
          </w:tcPr>
          <w:p w14:paraId="5653009C" w14:textId="77777777" w:rsidR="007E60C9" w:rsidRPr="000E0405" w:rsidRDefault="007E60C9" w:rsidP="009F1A5E">
            <w:pPr>
              <w:tabs>
                <w:tab w:val="left" w:pos="567"/>
                <w:tab w:val="left" w:pos="2835"/>
              </w:tabs>
              <w:spacing w:after="0"/>
              <w:rPr>
                <w:b/>
                <w:kern w:val="2"/>
                <w:szCs w:val="22"/>
                <w:lang w:val="en-US" w:eastAsia="zh-CN"/>
              </w:rPr>
            </w:pPr>
            <w:r w:rsidRPr="000E0405">
              <w:rPr>
                <w:b/>
                <w:kern w:val="2"/>
                <w:szCs w:val="22"/>
                <w:lang w:val="en-US" w:eastAsia="zh-CN"/>
              </w:rPr>
              <w:t>Power</w:t>
            </w:r>
          </w:p>
        </w:tc>
        <w:tc>
          <w:tcPr>
            <w:tcW w:w="5040" w:type="dxa"/>
            <w:shd w:val="clear" w:color="auto" w:fill="D9D9D9"/>
          </w:tcPr>
          <w:p w14:paraId="494B3FE8" w14:textId="77777777" w:rsidR="007E60C9" w:rsidRPr="000E0405" w:rsidRDefault="007E60C9" w:rsidP="009F1A5E">
            <w:pPr>
              <w:tabs>
                <w:tab w:val="left" w:pos="567"/>
                <w:tab w:val="left" w:pos="2835"/>
              </w:tabs>
              <w:spacing w:after="0"/>
              <w:rPr>
                <w:b/>
                <w:kern w:val="2"/>
                <w:szCs w:val="22"/>
                <w:lang w:val="en-US" w:eastAsia="zh-CN"/>
              </w:rPr>
            </w:pPr>
            <w:r w:rsidRPr="000E0405">
              <w:rPr>
                <w:b/>
                <w:kern w:val="2"/>
                <w:szCs w:val="22"/>
                <w:lang w:val="en-US" w:eastAsia="zh-CN"/>
              </w:rPr>
              <w:t xml:space="preserve">Case Description </w:t>
            </w:r>
          </w:p>
        </w:tc>
      </w:tr>
      <w:tr w:rsidR="00361D7F" w:rsidRPr="000E0405" w14:paraId="5B9B3A4F" w14:textId="77777777" w:rsidTr="002318CE">
        <w:tc>
          <w:tcPr>
            <w:tcW w:w="1043" w:type="dxa"/>
          </w:tcPr>
          <w:p w14:paraId="26A2FCDC" w14:textId="77777777" w:rsidR="007E60C9" w:rsidRPr="000E0405" w:rsidRDefault="007E60C9" w:rsidP="009F1A5E">
            <w:pPr>
              <w:spacing w:after="0"/>
              <w:rPr>
                <w:rFonts w:eastAsia="Times New Roman"/>
                <w:szCs w:val="22"/>
                <w:lang w:val="en-US"/>
              </w:rPr>
            </w:pPr>
            <w:r w:rsidRPr="000E0405">
              <w:rPr>
                <w:rFonts w:eastAsia="Times New Roman"/>
                <w:szCs w:val="22"/>
                <w:lang w:val="en-US" w:eastAsia="de-DE"/>
              </w:rPr>
              <w:t xml:space="preserve">Case1 </w:t>
            </w:r>
          </w:p>
        </w:tc>
        <w:tc>
          <w:tcPr>
            <w:tcW w:w="1929" w:type="dxa"/>
          </w:tcPr>
          <w:p w14:paraId="55CB46C2" w14:textId="77777777" w:rsidR="007E60C9" w:rsidRPr="000E0405" w:rsidRDefault="007E60C9" w:rsidP="009F1A5E">
            <w:pPr>
              <w:tabs>
                <w:tab w:val="left" w:pos="567"/>
                <w:tab w:val="left" w:pos="2835"/>
              </w:tabs>
              <w:spacing w:after="0"/>
              <w:rPr>
                <w:rFonts w:eastAsia="Times New Roman"/>
                <w:szCs w:val="22"/>
                <w:lang w:val="en-US" w:eastAsia="de-DE"/>
              </w:rPr>
            </w:pPr>
            <w:r w:rsidRPr="000E0405">
              <w:rPr>
                <w:rFonts w:eastAsia="Times New Roman"/>
                <w:szCs w:val="22"/>
                <w:lang w:val="en-US" w:eastAsia="de-DE"/>
              </w:rPr>
              <w:t>no sharing</w:t>
            </w:r>
          </w:p>
        </w:tc>
        <w:tc>
          <w:tcPr>
            <w:tcW w:w="284" w:type="dxa"/>
            <w:vAlign w:val="center"/>
          </w:tcPr>
          <w:p w14:paraId="72665B36" w14:textId="77777777" w:rsidR="007E60C9" w:rsidRPr="000E0405" w:rsidRDefault="007E60C9" w:rsidP="009F1A5E">
            <w:pPr>
              <w:tabs>
                <w:tab w:val="left" w:pos="567"/>
                <w:tab w:val="left" w:pos="2835"/>
              </w:tabs>
              <w:spacing w:after="0"/>
              <w:ind w:left="284"/>
              <w:rPr>
                <w:rFonts w:eastAsia="Times New Roman"/>
                <w:szCs w:val="22"/>
                <w:lang w:val="en-US" w:eastAsia="de-DE"/>
              </w:rPr>
            </w:pPr>
            <w:r w:rsidRPr="000E0405">
              <w:rPr>
                <w:kern w:val="2"/>
                <w:szCs w:val="22"/>
                <w:lang w:val="en-US" w:eastAsia="zh-CN"/>
              </w:rPr>
              <w:t>23dBm</w:t>
            </w:r>
          </w:p>
        </w:tc>
        <w:tc>
          <w:tcPr>
            <w:tcW w:w="5040" w:type="dxa"/>
          </w:tcPr>
          <w:p w14:paraId="5BC6258B" w14:textId="77777777" w:rsidR="007E60C9" w:rsidRPr="000E0405" w:rsidRDefault="007E60C9" w:rsidP="009F1A5E">
            <w:pPr>
              <w:tabs>
                <w:tab w:val="left" w:pos="567"/>
                <w:tab w:val="left" w:pos="2835"/>
              </w:tabs>
              <w:spacing w:after="0"/>
              <w:ind w:left="284"/>
              <w:rPr>
                <w:rFonts w:eastAsia="Times New Roman"/>
                <w:szCs w:val="22"/>
                <w:lang w:val="en-US"/>
              </w:rPr>
            </w:pPr>
            <w:r w:rsidRPr="000E0405">
              <w:rPr>
                <w:rFonts w:eastAsia="Times New Roman"/>
                <w:szCs w:val="22"/>
                <w:lang w:val="en-US" w:eastAsia="de-DE"/>
              </w:rPr>
              <w:t>Different resources are assigned to each SL-PRS in LOS channels</w:t>
            </w:r>
          </w:p>
        </w:tc>
      </w:tr>
      <w:tr w:rsidR="00361D7F" w:rsidRPr="000E0405" w14:paraId="77867FB3" w14:textId="77777777" w:rsidTr="002318CE">
        <w:tc>
          <w:tcPr>
            <w:tcW w:w="1043" w:type="dxa"/>
          </w:tcPr>
          <w:p w14:paraId="6D18C95B" w14:textId="77777777" w:rsidR="007E60C9" w:rsidRPr="000E0405" w:rsidRDefault="007E60C9" w:rsidP="009F1A5E">
            <w:pPr>
              <w:spacing w:after="0"/>
              <w:rPr>
                <w:rFonts w:eastAsia="Times New Roman"/>
                <w:szCs w:val="22"/>
                <w:lang w:val="en-US"/>
              </w:rPr>
            </w:pPr>
            <w:r w:rsidRPr="000E0405">
              <w:rPr>
                <w:rFonts w:eastAsia="Times New Roman"/>
                <w:szCs w:val="22"/>
                <w:lang w:val="en-US" w:eastAsia="de-DE"/>
              </w:rPr>
              <w:t xml:space="preserve">Case2 </w:t>
            </w:r>
          </w:p>
        </w:tc>
        <w:tc>
          <w:tcPr>
            <w:tcW w:w="1929" w:type="dxa"/>
            <w:vAlign w:val="center"/>
          </w:tcPr>
          <w:p w14:paraId="6AF18E09" w14:textId="77777777" w:rsidR="007E60C9" w:rsidRPr="000E0405" w:rsidRDefault="007E60C9" w:rsidP="009F1A5E">
            <w:pPr>
              <w:tabs>
                <w:tab w:val="left" w:pos="567"/>
                <w:tab w:val="left" w:pos="2835"/>
              </w:tabs>
              <w:spacing w:after="0"/>
              <w:rPr>
                <w:rFonts w:eastAsia="Times New Roman"/>
                <w:szCs w:val="22"/>
                <w:lang w:val="en-US" w:eastAsia="de-DE"/>
              </w:rPr>
            </w:pPr>
            <w:r w:rsidRPr="000E0405">
              <w:rPr>
                <w:kern w:val="2"/>
                <w:szCs w:val="22"/>
                <w:lang w:val="en-US" w:eastAsia="zh-CN"/>
              </w:rPr>
              <w:t>CS multiplexing</w:t>
            </w:r>
          </w:p>
        </w:tc>
        <w:tc>
          <w:tcPr>
            <w:tcW w:w="284" w:type="dxa"/>
            <w:vAlign w:val="center"/>
          </w:tcPr>
          <w:p w14:paraId="4FE2D15A" w14:textId="77777777" w:rsidR="007E60C9" w:rsidRPr="000E0405" w:rsidRDefault="007E60C9" w:rsidP="009F1A5E">
            <w:pPr>
              <w:tabs>
                <w:tab w:val="left" w:pos="567"/>
                <w:tab w:val="left" w:pos="2835"/>
              </w:tabs>
              <w:spacing w:after="0"/>
              <w:ind w:left="284"/>
              <w:rPr>
                <w:rFonts w:eastAsia="Times New Roman"/>
                <w:szCs w:val="22"/>
                <w:lang w:val="en-US" w:eastAsia="de-DE"/>
              </w:rPr>
            </w:pPr>
            <w:r w:rsidRPr="000E0405">
              <w:rPr>
                <w:kern w:val="2"/>
                <w:szCs w:val="22"/>
                <w:lang w:val="en-US" w:eastAsia="zh-CN"/>
              </w:rPr>
              <w:t>23dBm</w:t>
            </w:r>
          </w:p>
        </w:tc>
        <w:tc>
          <w:tcPr>
            <w:tcW w:w="5040" w:type="dxa"/>
          </w:tcPr>
          <w:p w14:paraId="4B863AB1" w14:textId="77777777" w:rsidR="007E60C9" w:rsidRPr="000E0405" w:rsidRDefault="007E60C9" w:rsidP="009F1A5E">
            <w:pPr>
              <w:tabs>
                <w:tab w:val="left" w:pos="567"/>
                <w:tab w:val="left" w:pos="2835"/>
              </w:tabs>
              <w:spacing w:after="0"/>
              <w:ind w:left="284"/>
              <w:rPr>
                <w:rFonts w:eastAsia="Times New Roman"/>
                <w:szCs w:val="22"/>
                <w:lang w:val="en-US" w:eastAsia="de-DE"/>
              </w:rPr>
            </w:pPr>
            <w:r w:rsidRPr="000E0405">
              <w:rPr>
                <w:rFonts w:eastAsia="Times New Roman"/>
                <w:szCs w:val="22"/>
                <w:lang w:val="en-US" w:eastAsia="de-DE"/>
              </w:rPr>
              <w:t>Eight RSUs share the same REs. The RSU uses the same sequence, but different cyclic shift. The transmit power was 23dBm in LOS channels</w:t>
            </w:r>
          </w:p>
        </w:tc>
      </w:tr>
      <w:tr w:rsidR="00361D7F" w:rsidRPr="000E0405" w14:paraId="1AFE187F" w14:textId="77777777" w:rsidTr="002318CE">
        <w:tc>
          <w:tcPr>
            <w:tcW w:w="1043" w:type="dxa"/>
          </w:tcPr>
          <w:p w14:paraId="7DDDE957" w14:textId="77777777" w:rsidR="007E60C9" w:rsidRPr="000E0405" w:rsidRDefault="007E60C9" w:rsidP="009F1A5E">
            <w:pPr>
              <w:spacing w:after="0"/>
              <w:rPr>
                <w:rFonts w:eastAsia="Times New Roman"/>
                <w:szCs w:val="22"/>
                <w:lang w:val="en-US" w:eastAsia="de-DE"/>
              </w:rPr>
            </w:pPr>
            <w:r w:rsidRPr="000E0405">
              <w:rPr>
                <w:rFonts w:eastAsia="Times New Roman"/>
                <w:szCs w:val="22"/>
                <w:lang w:val="en-US" w:eastAsia="de-DE"/>
              </w:rPr>
              <w:t xml:space="preserve">Case 3 </w:t>
            </w:r>
          </w:p>
        </w:tc>
        <w:tc>
          <w:tcPr>
            <w:tcW w:w="1929" w:type="dxa"/>
          </w:tcPr>
          <w:p w14:paraId="454D9D6D" w14:textId="77777777" w:rsidR="007E60C9" w:rsidRPr="000E0405" w:rsidRDefault="007E60C9" w:rsidP="009F1A5E">
            <w:pPr>
              <w:tabs>
                <w:tab w:val="left" w:pos="567"/>
                <w:tab w:val="left" w:pos="2835"/>
              </w:tabs>
              <w:spacing w:after="0"/>
              <w:rPr>
                <w:rFonts w:eastAsia="Times New Roman"/>
                <w:szCs w:val="22"/>
                <w:lang w:val="en-US" w:eastAsia="de-DE"/>
              </w:rPr>
            </w:pPr>
            <w:r w:rsidRPr="000E0405">
              <w:rPr>
                <w:kern w:val="2"/>
                <w:szCs w:val="22"/>
                <w:lang w:val="en-US" w:eastAsia="zh-CN"/>
              </w:rPr>
              <w:t>code multiplex</w:t>
            </w:r>
          </w:p>
        </w:tc>
        <w:tc>
          <w:tcPr>
            <w:tcW w:w="284" w:type="dxa"/>
          </w:tcPr>
          <w:p w14:paraId="4D9D2AF3" w14:textId="77777777" w:rsidR="007E60C9" w:rsidRPr="000E0405" w:rsidRDefault="007E60C9" w:rsidP="009F1A5E">
            <w:pPr>
              <w:tabs>
                <w:tab w:val="left" w:pos="567"/>
                <w:tab w:val="left" w:pos="2835"/>
              </w:tabs>
              <w:spacing w:after="0"/>
              <w:ind w:left="284"/>
              <w:rPr>
                <w:rFonts w:eastAsia="Times New Roman"/>
                <w:szCs w:val="22"/>
                <w:lang w:val="en-US" w:eastAsia="de-DE"/>
              </w:rPr>
            </w:pPr>
            <w:r w:rsidRPr="000E0405">
              <w:rPr>
                <w:kern w:val="2"/>
                <w:szCs w:val="22"/>
                <w:lang w:val="en-US" w:eastAsia="zh-CN"/>
              </w:rPr>
              <w:t>23</w:t>
            </w:r>
            <w:r w:rsidRPr="000E0405">
              <w:rPr>
                <w:rFonts w:eastAsia="Times New Roman"/>
                <w:szCs w:val="22"/>
                <w:lang w:val="en-US" w:eastAsia="de-DE"/>
              </w:rPr>
              <w:t>dBm</w:t>
            </w:r>
          </w:p>
        </w:tc>
        <w:tc>
          <w:tcPr>
            <w:tcW w:w="5040" w:type="dxa"/>
          </w:tcPr>
          <w:p w14:paraId="218589A4" w14:textId="77777777" w:rsidR="007E60C9" w:rsidRPr="000E0405" w:rsidRDefault="007E60C9" w:rsidP="009F1A5E">
            <w:pPr>
              <w:tabs>
                <w:tab w:val="left" w:pos="567"/>
                <w:tab w:val="left" w:pos="2835"/>
              </w:tabs>
              <w:spacing w:after="0"/>
              <w:ind w:left="284"/>
              <w:rPr>
                <w:rFonts w:eastAsia="Times New Roman"/>
                <w:szCs w:val="22"/>
                <w:lang w:val="en-US" w:eastAsia="de-DE"/>
              </w:rPr>
            </w:pPr>
            <w:r w:rsidRPr="000E0405">
              <w:rPr>
                <w:rFonts w:eastAsia="Times New Roman"/>
                <w:szCs w:val="22"/>
                <w:lang w:val="en-US" w:eastAsia="de-DE"/>
              </w:rPr>
              <w:t>Eight RSUs share the same REs. Different sequences (IDs)  are assigned to each RSU in LOS channels</w:t>
            </w:r>
          </w:p>
        </w:tc>
      </w:tr>
      <w:tr w:rsidR="007E60C9" w:rsidRPr="000E0405" w14:paraId="1D3AC870" w14:textId="77777777" w:rsidTr="002318CE">
        <w:tc>
          <w:tcPr>
            <w:tcW w:w="1043" w:type="dxa"/>
          </w:tcPr>
          <w:p w14:paraId="20FE714B" w14:textId="77777777" w:rsidR="007E60C9" w:rsidRPr="000E0405" w:rsidRDefault="007E60C9" w:rsidP="009F1A5E">
            <w:pPr>
              <w:spacing w:after="0"/>
              <w:rPr>
                <w:rFonts w:eastAsia="Times New Roman"/>
                <w:szCs w:val="22"/>
                <w:lang w:val="en-US"/>
              </w:rPr>
            </w:pPr>
            <w:r w:rsidRPr="000E0405">
              <w:rPr>
                <w:rFonts w:eastAsia="Times New Roman"/>
                <w:szCs w:val="22"/>
                <w:lang w:val="en-US" w:eastAsia="de-DE"/>
              </w:rPr>
              <w:t xml:space="preserve">Case 4 </w:t>
            </w:r>
          </w:p>
        </w:tc>
        <w:tc>
          <w:tcPr>
            <w:tcW w:w="1929" w:type="dxa"/>
            <w:vAlign w:val="center"/>
          </w:tcPr>
          <w:p w14:paraId="5C4D03B7" w14:textId="77777777" w:rsidR="007E60C9" w:rsidRPr="000E0405" w:rsidRDefault="007E60C9" w:rsidP="009F1A5E">
            <w:pPr>
              <w:tabs>
                <w:tab w:val="left" w:pos="567"/>
                <w:tab w:val="left" w:pos="2835"/>
              </w:tabs>
              <w:spacing w:after="0"/>
              <w:ind w:left="284"/>
              <w:rPr>
                <w:rFonts w:eastAsia="Times New Roman"/>
                <w:szCs w:val="22"/>
                <w:lang w:val="en-US" w:eastAsia="de-DE"/>
              </w:rPr>
            </w:pPr>
            <w:r w:rsidRPr="000E0405">
              <w:rPr>
                <w:kern w:val="2"/>
                <w:szCs w:val="22"/>
                <w:lang w:val="en-US" w:eastAsia="zh-CN"/>
              </w:rPr>
              <w:t>CS multiplexing</w:t>
            </w:r>
          </w:p>
        </w:tc>
        <w:tc>
          <w:tcPr>
            <w:tcW w:w="284" w:type="dxa"/>
            <w:vAlign w:val="center"/>
          </w:tcPr>
          <w:p w14:paraId="11946989" w14:textId="77777777" w:rsidR="007E60C9" w:rsidRPr="000E0405" w:rsidRDefault="007E60C9" w:rsidP="009F1A5E">
            <w:pPr>
              <w:tabs>
                <w:tab w:val="left" w:pos="567"/>
                <w:tab w:val="left" w:pos="2835"/>
              </w:tabs>
              <w:spacing w:after="0"/>
              <w:ind w:left="284"/>
              <w:rPr>
                <w:rFonts w:eastAsia="Times New Roman"/>
                <w:szCs w:val="22"/>
                <w:lang w:val="en-US" w:eastAsia="de-DE"/>
              </w:rPr>
            </w:pPr>
            <w:r w:rsidRPr="000E0405">
              <w:rPr>
                <w:kern w:val="2"/>
                <w:szCs w:val="22"/>
                <w:lang w:val="en-US" w:eastAsia="zh-CN"/>
              </w:rPr>
              <w:t>0dBm</w:t>
            </w:r>
          </w:p>
        </w:tc>
        <w:tc>
          <w:tcPr>
            <w:tcW w:w="5040" w:type="dxa"/>
          </w:tcPr>
          <w:p w14:paraId="05A16F62" w14:textId="77777777" w:rsidR="007E60C9" w:rsidRPr="000E0405" w:rsidRDefault="007E60C9" w:rsidP="009F1A5E">
            <w:pPr>
              <w:tabs>
                <w:tab w:val="left" w:pos="567"/>
                <w:tab w:val="left" w:pos="2835"/>
              </w:tabs>
              <w:spacing w:after="0"/>
              <w:ind w:left="284"/>
              <w:rPr>
                <w:rFonts w:eastAsia="Times New Roman"/>
                <w:szCs w:val="22"/>
                <w:lang w:val="en-US" w:eastAsia="de-DE"/>
              </w:rPr>
            </w:pPr>
            <w:r w:rsidRPr="000E0405">
              <w:rPr>
                <w:rFonts w:eastAsia="Times New Roman"/>
                <w:szCs w:val="22"/>
                <w:lang w:val="en-US" w:eastAsia="de-DE"/>
              </w:rPr>
              <w:t>Compared to the configuration in case 2 the transmit power was reduced to 0 dBm in LOS channels</w:t>
            </w:r>
          </w:p>
        </w:tc>
      </w:tr>
    </w:tbl>
    <w:p w14:paraId="73282F40" w14:textId="77777777" w:rsidR="007E60C9" w:rsidRPr="000E0405" w:rsidRDefault="007E60C9" w:rsidP="009F1A5E">
      <w:pPr>
        <w:spacing w:after="0"/>
        <w:rPr>
          <w:rFonts w:eastAsia="Times New Roman"/>
          <w:sz w:val="24"/>
          <w:szCs w:val="24"/>
          <w:lang w:val="en-US"/>
        </w:rPr>
      </w:pPr>
    </w:p>
    <w:p w14:paraId="67A99DCA" w14:textId="77777777" w:rsidR="007E60C9" w:rsidRPr="000E0405" w:rsidRDefault="007E60C9" w:rsidP="009F1A5E">
      <w:pPr>
        <w:spacing w:after="0"/>
      </w:pPr>
      <w:r w:rsidRPr="000E0405">
        <w:t>Table B.1.13.1-3 provides the assumptions for cases5,6 and 7 for performance comparison for different bandwidth configurations under LOS and NLOS channels.</w:t>
      </w:r>
    </w:p>
    <w:p w14:paraId="71172BD1" w14:textId="77777777" w:rsidR="007E60C9" w:rsidRPr="000E0405" w:rsidRDefault="007E60C9" w:rsidP="009F1A5E">
      <w:pPr>
        <w:spacing w:after="0"/>
        <w:rPr>
          <w:rFonts w:eastAsia="Times New Roman"/>
          <w:sz w:val="24"/>
          <w:szCs w:val="24"/>
          <w:lang w:val="en-US"/>
        </w:rPr>
      </w:pPr>
    </w:p>
    <w:p w14:paraId="20F8DE2C" w14:textId="545537D0"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rFonts w:hint="eastAsia"/>
          <w:b/>
          <w:bCs/>
          <w:lang w:val="en-US"/>
        </w:rPr>
        <w:t xml:space="preserve">Table </w:t>
      </w:r>
      <w:r w:rsidRPr="000E0405">
        <w:rPr>
          <w:b/>
          <w:bCs/>
          <w:lang w:val="en-US"/>
        </w:rPr>
        <w:t>B.1.</w:t>
      </w:r>
      <w:r w:rsidRPr="000E0405">
        <w:rPr>
          <w:rFonts w:hint="eastAsia"/>
          <w:b/>
          <w:bCs/>
          <w:lang w:val="en-US" w:eastAsia="zh-CN"/>
        </w:rPr>
        <w:t>1</w:t>
      </w:r>
      <w:r w:rsidRPr="000E0405">
        <w:rPr>
          <w:b/>
          <w:bCs/>
          <w:lang w:val="en-US" w:eastAsia="zh-CN"/>
        </w:rPr>
        <w:t>3</w:t>
      </w:r>
      <w:r w:rsidRPr="000E0405">
        <w:rPr>
          <w:b/>
          <w:bCs/>
          <w:lang w:val="en-US"/>
        </w:rPr>
        <w:t>.1-3: Bandwidth</w:t>
      </w:r>
      <w:r w:rsidRPr="000E0405">
        <w:rPr>
          <w:rFonts w:hint="eastAsia"/>
          <w:b/>
          <w:bCs/>
          <w:lang w:val="en-US"/>
        </w:rPr>
        <w:t xml:space="preserve"> for absolute </w:t>
      </w:r>
      <w:r w:rsidRPr="000E0405">
        <w:rPr>
          <w:b/>
          <w:bCs/>
          <w:lang w:val="en-US"/>
        </w:rPr>
        <w:t>sidelink positioning evaluations that are different from or not provided in Annex A.1 from [</w:t>
      </w:r>
      <w:r w:rsidR="00EA20E1" w:rsidRPr="000E0405">
        <w:rPr>
          <w:b/>
          <w:bCs/>
          <w:lang w:val="en-US"/>
        </w:rPr>
        <w:t>78</w:t>
      </w:r>
      <w:r w:rsidRPr="000E0405">
        <w:rPr>
          <w:b/>
          <w:bCs/>
          <w:lang w:val="en-US"/>
        </w:rPr>
        <w:t>]</w:t>
      </w:r>
    </w:p>
    <w:tbl>
      <w:tblPr>
        <w:tblStyle w:val="Tabellenraster1"/>
        <w:tblW w:w="9067" w:type="dxa"/>
        <w:tblLook w:val="04A0" w:firstRow="1" w:lastRow="0" w:firstColumn="1" w:lastColumn="0" w:noHBand="0" w:noVBand="1"/>
      </w:tblPr>
      <w:tblGrid>
        <w:gridCol w:w="1119"/>
        <w:gridCol w:w="1445"/>
        <w:gridCol w:w="6503"/>
      </w:tblGrid>
      <w:tr w:rsidR="00361D7F" w:rsidRPr="000E0405" w14:paraId="7AD939B0" w14:textId="77777777" w:rsidTr="002318CE">
        <w:tc>
          <w:tcPr>
            <w:tcW w:w="1119" w:type="dxa"/>
            <w:shd w:val="clear" w:color="auto" w:fill="D9D9D9"/>
          </w:tcPr>
          <w:p w14:paraId="06701189" w14:textId="77777777" w:rsidR="007E60C9" w:rsidRPr="000E0405" w:rsidRDefault="007E60C9" w:rsidP="009F1A5E">
            <w:pPr>
              <w:spacing w:after="0"/>
              <w:rPr>
                <w:rFonts w:eastAsia="Times New Roman"/>
                <w:b/>
                <w:szCs w:val="22"/>
                <w:lang w:val="en-US" w:eastAsia="de-DE"/>
              </w:rPr>
            </w:pPr>
            <w:r w:rsidRPr="000E0405">
              <w:rPr>
                <w:rFonts w:eastAsia="Times New Roman"/>
                <w:b/>
                <w:szCs w:val="22"/>
                <w:lang w:val="en-US" w:eastAsia="de-DE"/>
              </w:rPr>
              <w:t>Case ID</w:t>
            </w:r>
          </w:p>
        </w:tc>
        <w:tc>
          <w:tcPr>
            <w:tcW w:w="1445" w:type="dxa"/>
            <w:shd w:val="clear" w:color="auto" w:fill="D9D9D9"/>
          </w:tcPr>
          <w:p w14:paraId="145D5631" w14:textId="77777777" w:rsidR="007E60C9" w:rsidRPr="000E0405" w:rsidRDefault="007E60C9" w:rsidP="009F1A5E">
            <w:pPr>
              <w:tabs>
                <w:tab w:val="left" w:pos="567"/>
                <w:tab w:val="left" w:pos="2835"/>
              </w:tabs>
              <w:spacing w:after="0"/>
              <w:ind w:left="284"/>
              <w:rPr>
                <w:rFonts w:eastAsia="Times New Roman"/>
                <w:b/>
                <w:szCs w:val="22"/>
                <w:lang w:val="en-US" w:eastAsia="de-DE"/>
              </w:rPr>
            </w:pPr>
            <w:r w:rsidRPr="000E0405">
              <w:rPr>
                <w:rFonts w:eastAsia="Times New Roman"/>
                <w:b/>
                <w:szCs w:val="22"/>
                <w:lang w:val="en-US" w:eastAsia="de-DE"/>
              </w:rPr>
              <w:t>Bandwidth</w:t>
            </w:r>
          </w:p>
        </w:tc>
        <w:tc>
          <w:tcPr>
            <w:tcW w:w="6503" w:type="dxa"/>
            <w:shd w:val="clear" w:color="auto" w:fill="D9D9D9"/>
          </w:tcPr>
          <w:p w14:paraId="5BC049BA" w14:textId="77777777" w:rsidR="007E60C9" w:rsidRPr="000E0405" w:rsidRDefault="007E60C9" w:rsidP="009F1A5E">
            <w:pPr>
              <w:tabs>
                <w:tab w:val="left" w:pos="567"/>
                <w:tab w:val="left" w:pos="2835"/>
              </w:tabs>
              <w:spacing w:after="0"/>
              <w:ind w:left="284"/>
              <w:rPr>
                <w:rFonts w:eastAsia="Times New Roman"/>
                <w:b/>
                <w:szCs w:val="22"/>
                <w:lang w:val="en-US" w:eastAsia="de-DE"/>
              </w:rPr>
            </w:pPr>
            <w:r w:rsidRPr="000E0405">
              <w:rPr>
                <w:rFonts w:eastAsia="Times New Roman"/>
                <w:b/>
                <w:szCs w:val="22"/>
                <w:lang w:val="en-US" w:eastAsia="de-DE"/>
              </w:rPr>
              <w:t xml:space="preserve">Case Description </w:t>
            </w:r>
          </w:p>
        </w:tc>
      </w:tr>
      <w:tr w:rsidR="00361D7F" w:rsidRPr="000E0405" w14:paraId="7A20CAEF" w14:textId="77777777" w:rsidTr="002318CE">
        <w:tc>
          <w:tcPr>
            <w:tcW w:w="1119" w:type="dxa"/>
          </w:tcPr>
          <w:p w14:paraId="7A86FBF6" w14:textId="77777777" w:rsidR="007E60C9" w:rsidRPr="000E0405" w:rsidRDefault="007E60C9" w:rsidP="009F1A5E">
            <w:pPr>
              <w:spacing w:after="0"/>
              <w:rPr>
                <w:rFonts w:eastAsia="Times New Roman"/>
                <w:szCs w:val="22"/>
                <w:lang w:val="en-US"/>
              </w:rPr>
            </w:pPr>
            <w:r w:rsidRPr="000E0405">
              <w:rPr>
                <w:rFonts w:eastAsia="Times New Roman"/>
                <w:szCs w:val="22"/>
                <w:lang w:val="en-US" w:eastAsia="de-DE"/>
              </w:rPr>
              <w:t>Case 5</w:t>
            </w:r>
          </w:p>
        </w:tc>
        <w:tc>
          <w:tcPr>
            <w:tcW w:w="1445" w:type="dxa"/>
          </w:tcPr>
          <w:p w14:paraId="277D0348" w14:textId="77777777" w:rsidR="007E60C9" w:rsidRPr="000E0405" w:rsidRDefault="007E60C9" w:rsidP="009F1A5E">
            <w:pPr>
              <w:tabs>
                <w:tab w:val="left" w:pos="567"/>
                <w:tab w:val="left" w:pos="2835"/>
              </w:tabs>
              <w:spacing w:after="0"/>
              <w:ind w:left="284"/>
              <w:rPr>
                <w:rFonts w:eastAsia="Times New Roman"/>
                <w:szCs w:val="22"/>
                <w:lang w:val="en-US" w:eastAsia="de-DE"/>
              </w:rPr>
            </w:pPr>
            <w:r w:rsidRPr="000E0405">
              <w:rPr>
                <w:rFonts w:eastAsia="Times New Roman"/>
                <w:szCs w:val="22"/>
                <w:lang w:val="en-US" w:eastAsia="de-DE"/>
              </w:rPr>
              <w:t>100MHz</w:t>
            </w:r>
          </w:p>
        </w:tc>
        <w:tc>
          <w:tcPr>
            <w:tcW w:w="6503" w:type="dxa"/>
          </w:tcPr>
          <w:p w14:paraId="01F39ED4" w14:textId="77777777" w:rsidR="007E60C9" w:rsidRPr="000E0405" w:rsidRDefault="007E60C9" w:rsidP="009F1A5E">
            <w:pPr>
              <w:tabs>
                <w:tab w:val="left" w:pos="567"/>
                <w:tab w:val="left" w:pos="2835"/>
              </w:tabs>
              <w:spacing w:after="0"/>
              <w:ind w:left="284"/>
              <w:rPr>
                <w:rFonts w:eastAsia="Times New Roman"/>
                <w:szCs w:val="22"/>
                <w:lang w:val="en-US"/>
              </w:rPr>
            </w:pPr>
            <w:r w:rsidRPr="000E0405">
              <w:rPr>
                <w:rFonts w:eastAsia="Times New Roman"/>
                <w:szCs w:val="22"/>
                <w:lang w:val="en-US" w:eastAsia="de-DE"/>
              </w:rPr>
              <w:t>Channel according to 37.885, no resource sharing and 23dBm Tx power.</w:t>
            </w:r>
          </w:p>
        </w:tc>
      </w:tr>
      <w:tr w:rsidR="00361D7F" w:rsidRPr="000E0405" w14:paraId="69E40EB0" w14:textId="77777777" w:rsidTr="002318CE">
        <w:tc>
          <w:tcPr>
            <w:tcW w:w="1119" w:type="dxa"/>
          </w:tcPr>
          <w:p w14:paraId="57161B33" w14:textId="77777777" w:rsidR="007E60C9" w:rsidRPr="000E0405" w:rsidRDefault="007E60C9" w:rsidP="009F1A5E">
            <w:pPr>
              <w:spacing w:after="0"/>
              <w:rPr>
                <w:rFonts w:eastAsia="Times New Roman"/>
                <w:szCs w:val="22"/>
                <w:lang w:val="en-US"/>
              </w:rPr>
            </w:pPr>
            <w:r w:rsidRPr="000E0405">
              <w:rPr>
                <w:rFonts w:eastAsia="Times New Roman"/>
                <w:szCs w:val="22"/>
                <w:lang w:val="en-US" w:eastAsia="de-DE"/>
              </w:rPr>
              <w:t xml:space="preserve">Case 6 </w:t>
            </w:r>
          </w:p>
        </w:tc>
        <w:tc>
          <w:tcPr>
            <w:tcW w:w="1445" w:type="dxa"/>
            <w:vAlign w:val="center"/>
          </w:tcPr>
          <w:p w14:paraId="061E6559" w14:textId="77777777" w:rsidR="007E60C9" w:rsidRPr="000E0405" w:rsidRDefault="007E60C9" w:rsidP="009F1A5E">
            <w:pPr>
              <w:tabs>
                <w:tab w:val="left" w:pos="567"/>
                <w:tab w:val="left" w:pos="2835"/>
              </w:tabs>
              <w:spacing w:after="0"/>
              <w:ind w:left="284"/>
              <w:rPr>
                <w:rFonts w:eastAsia="Times New Roman"/>
                <w:szCs w:val="22"/>
                <w:lang w:val="en-US" w:eastAsia="de-DE"/>
              </w:rPr>
            </w:pPr>
            <w:r w:rsidRPr="000E0405">
              <w:rPr>
                <w:rFonts w:eastAsia="Times New Roman"/>
                <w:szCs w:val="22"/>
                <w:lang w:val="en-US" w:eastAsia="de-DE"/>
              </w:rPr>
              <w:t>40MHz</w:t>
            </w:r>
          </w:p>
        </w:tc>
        <w:tc>
          <w:tcPr>
            <w:tcW w:w="6503" w:type="dxa"/>
          </w:tcPr>
          <w:p w14:paraId="5722B76F" w14:textId="77777777" w:rsidR="007E60C9" w:rsidRPr="000E0405" w:rsidRDefault="007E60C9" w:rsidP="009F1A5E">
            <w:pPr>
              <w:tabs>
                <w:tab w:val="left" w:pos="567"/>
                <w:tab w:val="left" w:pos="2835"/>
              </w:tabs>
              <w:spacing w:after="0"/>
              <w:ind w:left="284"/>
              <w:rPr>
                <w:rFonts w:eastAsia="Times New Roman"/>
                <w:szCs w:val="22"/>
                <w:lang w:val="en-US" w:eastAsia="de-DE"/>
              </w:rPr>
            </w:pPr>
            <w:r w:rsidRPr="000E0405">
              <w:rPr>
                <w:rFonts w:eastAsia="Times New Roman"/>
                <w:szCs w:val="22"/>
                <w:lang w:val="en-US" w:eastAsia="de-DE"/>
              </w:rPr>
              <w:t>Channel according to 37.885, no resource sharing and 23dBm Tx power.</w:t>
            </w:r>
          </w:p>
        </w:tc>
      </w:tr>
      <w:tr w:rsidR="007E60C9" w:rsidRPr="000E0405" w14:paraId="576E07B9" w14:textId="77777777" w:rsidTr="002318CE">
        <w:tc>
          <w:tcPr>
            <w:tcW w:w="1119" w:type="dxa"/>
          </w:tcPr>
          <w:p w14:paraId="6D146F52" w14:textId="77777777" w:rsidR="007E60C9" w:rsidRPr="000E0405" w:rsidRDefault="007E60C9" w:rsidP="009F1A5E">
            <w:pPr>
              <w:spacing w:after="0"/>
              <w:rPr>
                <w:rFonts w:eastAsia="Times New Roman"/>
                <w:szCs w:val="22"/>
                <w:lang w:val="en-US" w:eastAsia="de-DE"/>
              </w:rPr>
            </w:pPr>
            <w:r w:rsidRPr="000E0405">
              <w:rPr>
                <w:rFonts w:eastAsia="Times New Roman"/>
                <w:szCs w:val="22"/>
                <w:lang w:val="en-US" w:eastAsia="de-DE"/>
              </w:rPr>
              <w:t>Case 7</w:t>
            </w:r>
          </w:p>
        </w:tc>
        <w:tc>
          <w:tcPr>
            <w:tcW w:w="1445" w:type="dxa"/>
          </w:tcPr>
          <w:p w14:paraId="43FF8085" w14:textId="77777777" w:rsidR="007E60C9" w:rsidRPr="000E0405" w:rsidRDefault="007E60C9" w:rsidP="009F1A5E">
            <w:pPr>
              <w:tabs>
                <w:tab w:val="left" w:pos="567"/>
                <w:tab w:val="left" w:pos="2835"/>
              </w:tabs>
              <w:spacing w:after="0"/>
              <w:ind w:left="284"/>
              <w:rPr>
                <w:rFonts w:eastAsia="Times New Roman"/>
                <w:szCs w:val="22"/>
                <w:lang w:val="en-US" w:eastAsia="de-DE"/>
              </w:rPr>
            </w:pPr>
            <w:r w:rsidRPr="000E0405">
              <w:rPr>
                <w:rFonts w:eastAsia="Times New Roman"/>
                <w:szCs w:val="22"/>
                <w:lang w:val="en-US" w:eastAsia="de-DE"/>
              </w:rPr>
              <w:t>20MHz</w:t>
            </w:r>
          </w:p>
        </w:tc>
        <w:tc>
          <w:tcPr>
            <w:tcW w:w="6503" w:type="dxa"/>
          </w:tcPr>
          <w:p w14:paraId="3BF23F2A" w14:textId="77777777" w:rsidR="007E60C9" w:rsidRPr="000E0405" w:rsidRDefault="007E60C9" w:rsidP="009F1A5E">
            <w:pPr>
              <w:tabs>
                <w:tab w:val="left" w:pos="567"/>
                <w:tab w:val="left" w:pos="2835"/>
              </w:tabs>
              <w:spacing w:after="0"/>
              <w:ind w:left="284"/>
              <w:rPr>
                <w:rFonts w:eastAsia="Times New Roman"/>
                <w:szCs w:val="22"/>
                <w:lang w:val="en-US" w:eastAsia="de-DE"/>
              </w:rPr>
            </w:pPr>
            <w:r w:rsidRPr="000E0405">
              <w:rPr>
                <w:rFonts w:eastAsia="Times New Roman"/>
                <w:szCs w:val="22"/>
                <w:lang w:val="en-US" w:eastAsia="de-DE"/>
              </w:rPr>
              <w:t>Channel according to 37.885, no resource sharing and 23dBm Tx power.</w:t>
            </w:r>
          </w:p>
        </w:tc>
      </w:tr>
    </w:tbl>
    <w:p w14:paraId="332B1967" w14:textId="77777777" w:rsidR="007E60C9" w:rsidRPr="000E0405" w:rsidRDefault="007E60C9" w:rsidP="009F1A5E">
      <w:pPr>
        <w:spacing w:after="0"/>
        <w:rPr>
          <w:rFonts w:eastAsia="Times New Roman"/>
          <w:sz w:val="24"/>
          <w:szCs w:val="24"/>
          <w:lang w:val="en-US"/>
        </w:rPr>
      </w:pPr>
    </w:p>
    <w:p w14:paraId="177A4C0D" w14:textId="77777777" w:rsidR="007E60C9" w:rsidRPr="000E0405" w:rsidRDefault="007E60C9" w:rsidP="009F1A5E">
      <w:pPr>
        <w:keepNext/>
        <w:keepLines/>
        <w:snapToGrid w:val="0"/>
        <w:spacing w:before="120" w:line="259" w:lineRule="auto"/>
        <w:ind w:left="1134" w:hanging="1134"/>
        <w:jc w:val="both"/>
        <w:outlineLvl w:val="2"/>
        <w:rPr>
          <w:rFonts w:ascii="Arial" w:hAnsi="Arial"/>
          <w:sz w:val="28"/>
        </w:rPr>
      </w:pPr>
      <w:r w:rsidRPr="000E0405">
        <w:rPr>
          <w:rFonts w:ascii="Arial" w:hAnsi="Arial"/>
          <w:sz w:val="28"/>
        </w:rPr>
        <w:t>B.1.</w:t>
      </w:r>
      <w:r w:rsidRPr="000E0405">
        <w:rPr>
          <w:rFonts w:ascii="Arial" w:hAnsi="Arial"/>
          <w:sz w:val="28"/>
          <w:lang w:val="en-US" w:eastAsia="zh-CN"/>
        </w:rPr>
        <w:t>13</w:t>
      </w:r>
      <w:r w:rsidRPr="000E0405">
        <w:rPr>
          <w:rFonts w:ascii="Arial" w:hAnsi="Arial"/>
          <w:sz w:val="28"/>
        </w:rPr>
        <w:t>.2</w:t>
      </w:r>
      <w:r w:rsidRPr="000E0405">
        <w:rPr>
          <w:rFonts w:ascii="Arial" w:hAnsi="Arial"/>
          <w:sz w:val="28"/>
        </w:rPr>
        <w:tab/>
        <w:t>Positioning accuracy evaluation results for Sidelink Positioning</w:t>
      </w:r>
    </w:p>
    <w:p w14:paraId="49C45B13"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w:t>
      </w:r>
      <w:r w:rsidRPr="000E0405">
        <w:rPr>
          <w:rFonts w:ascii="Arial" w:hAnsi="Arial"/>
          <w:sz w:val="24"/>
          <w:lang w:val="en-US" w:eastAsia="zh-CN"/>
        </w:rPr>
        <w:t>13</w:t>
      </w:r>
      <w:r w:rsidRPr="000E0405">
        <w:rPr>
          <w:rFonts w:ascii="Arial" w:hAnsi="Arial"/>
          <w:sz w:val="24"/>
        </w:rPr>
        <w:t>.2.1</w:t>
      </w:r>
      <w:r w:rsidRPr="000E0405">
        <w:rPr>
          <w:rFonts w:ascii="Arial" w:hAnsi="Arial"/>
          <w:sz w:val="24"/>
        </w:rPr>
        <w:tab/>
        <w:t>Positioning accuracy evaluation results for Sidelink Positioning for Highway Scenarios for V2X</w:t>
      </w:r>
    </w:p>
    <w:p w14:paraId="0CE6C544" w14:textId="77777777" w:rsidR="007E60C9" w:rsidRPr="000E0405" w:rsidRDefault="007E60C9" w:rsidP="009F1A5E">
      <w:pPr>
        <w:spacing w:line="259" w:lineRule="auto"/>
        <w:jc w:val="both"/>
      </w:pPr>
      <w:r w:rsidRPr="000E0405">
        <w:t>Table B.1.13.2-1 provides horizontal absolute positioning accuracy results using SL-TDoA sidelink positioning for highway scenarios for V2X use cases.</w:t>
      </w:r>
    </w:p>
    <w:p w14:paraId="0C2A819F" w14:textId="77777777" w:rsidR="007E60C9" w:rsidRPr="000E0405" w:rsidRDefault="007E60C9" w:rsidP="009F1A5E">
      <w:pPr>
        <w:spacing w:after="0"/>
        <w:rPr>
          <w:rFonts w:eastAsia="Times New Roman"/>
          <w:sz w:val="24"/>
          <w:szCs w:val="24"/>
          <w:lang w:val="en-US" w:eastAsia="de-DE"/>
        </w:rPr>
      </w:pPr>
    </w:p>
    <w:p w14:paraId="55BB61EA" w14:textId="5E443776" w:rsidR="007E60C9" w:rsidRPr="000E0405" w:rsidRDefault="007E60C9" w:rsidP="009F1A5E">
      <w:pPr>
        <w:keepNext/>
        <w:autoSpaceDE w:val="0"/>
        <w:autoSpaceDN w:val="0"/>
        <w:adjustRightInd w:val="0"/>
        <w:snapToGrid w:val="0"/>
        <w:spacing w:after="120" w:line="259" w:lineRule="auto"/>
        <w:jc w:val="center"/>
        <w:rPr>
          <w:b/>
          <w:bCs/>
          <w:lang w:val="en-US"/>
        </w:rPr>
      </w:pPr>
      <w:r w:rsidRPr="000E0405">
        <w:rPr>
          <w:rFonts w:hint="eastAsia"/>
          <w:b/>
          <w:bCs/>
          <w:lang w:val="en-US"/>
        </w:rPr>
        <w:t xml:space="preserve">Table </w:t>
      </w:r>
      <w:r w:rsidRPr="000E0405">
        <w:rPr>
          <w:b/>
          <w:bCs/>
          <w:lang w:val="en-US"/>
        </w:rPr>
        <w:t>B.1.</w:t>
      </w:r>
      <w:r w:rsidRPr="000E0405">
        <w:rPr>
          <w:rFonts w:hint="eastAsia"/>
          <w:b/>
          <w:bCs/>
          <w:lang w:val="en-US" w:eastAsia="zh-CN"/>
        </w:rPr>
        <w:t>1</w:t>
      </w:r>
      <w:r w:rsidRPr="000E0405">
        <w:rPr>
          <w:b/>
          <w:bCs/>
          <w:lang w:val="en-US" w:eastAsia="zh-CN"/>
        </w:rPr>
        <w:t>3</w:t>
      </w:r>
      <w:r w:rsidRPr="000E0405">
        <w:rPr>
          <w:b/>
          <w:bCs/>
          <w:lang w:val="en-US"/>
        </w:rPr>
        <w:t>.2-1: Horizontal absolute accuracy in meters for highway scenarios for V2X use cases from [</w:t>
      </w:r>
      <w:r w:rsidR="00EA20E1" w:rsidRPr="000E0405">
        <w:rPr>
          <w:b/>
          <w:bCs/>
          <w:lang w:val="en-US"/>
        </w:rPr>
        <w:t>78</w:t>
      </w:r>
      <w:r w:rsidRPr="000E0405">
        <w:rPr>
          <w:b/>
          <w:bCs/>
          <w:lang w:val="en-US"/>
        </w:rPr>
        <w:t>]</w:t>
      </w:r>
    </w:p>
    <w:tbl>
      <w:tblPr>
        <w:tblStyle w:val="Tabellenraster1"/>
        <w:tblW w:w="5000" w:type="pct"/>
        <w:tblLayout w:type="fixed"/>
        <w:tblLook w:val="04A0" w:firstRow="1" w:lastRow="0" w:firstColumn="1" w:lastColumn="0" w:noHBand="0" w:noVBand="1"/>
      </w:tblPr>
      <w:tblGrid>
        <w:gridCol w:w="2559"/>
        <w:gridCol w:w="904"/>
        <w:gridCol w:w="990"/>
        <w:gridCol w:w="1086"/>
        <w:gridCol w:w="1086"/>
        <w:gridCol w:w="1504"/>
        <w:gridCol w:w="1502"/>
      </w:tblGrid>
      <w:tr w:rsidR="00361D7F" w:rsidRPr="000E0405" w14:paraId="3E6D730E" w14:textId="77777777" w:rsidTr="002318CE">
        <w:tc>
          <w:tcPr>
            <w:tcW w:w="1328" w:type="pct"/>
            <w:shd w:val="clear" w:color="auto" w:fill="A5A5A5"/>
            <w:vAlign w:val="center"/>
          </w:tcPr>
          <w:p w14:paraId="10A82DD8" w14:textId="77777777" w:rsidR="007E60C9" w:rsidRPr="000E0405" w:rsidRDefault="007E60C9" w:rsidP="009F1A5E">
            <w:pPr>
              <w:snapToGrid w:val="0"/>
              <w:spacing w:beforeLines="50" w:before="120" w:afterLines="50" w:after="120"/>
              <w:jc w:val="center"/>
              <w:rPr>
                <w:kern w:val="2"/>
                <w:lang w:val="en-US" w:eastAsia="de-DE"/>
              </w:rPr>
            </w:pPr>
            <w:r w:rsidRPr="000E0405">
              <w:rPr>
                <w:rFonts w:hint="eastAsia"/>
                <w:kern w:val="2"/>
                <w:lang w:val="en-US" w:eastAsia="de-DE"/>
              </w:rPr>
              <w:t>Case</w:t>
            </w:r>
          </w:p>
        </w:tc>
        <w:tc>
          <w:tcPr>
            <w:tcW w:w="469" w:type="pct"/>
            <w:shd w:val="clear" w:color="auto" w:fill="A5A5A5"/>
            <w:vAlign w:val="center"/>
          </w:tcPr>
          <w:p w14:paraId="1EF37729" w14:textId="77777777" w:rsidR="007E60C9" w:rsidRPr="000E0405" w:rsidRDefault="007E60C9" w:rsidP="009F1A5E">
            <w:pPr>
              <w:snapToGrid w:val="0"/>
              <w:spacing w:beforeLines="50" w:before="120" w:afterLines="50" w:after="120"/>
              <w:jc w:val="center"/>
              <w:rPr>
                <w:kern w:val="2"/>
                <w:lang w:val="en-US" w:eastAsia="de-DE"/>
              </w:rPr>
            </w:pPr>
            <w:r w:rsidRPr="000E0405">
              <w:rPr>
                <w:rFonts w:hint="eastAsia"/>
                <w:kern w:val="2"/>
                <w:lang w:val="en-US" w:eastAsia="de-DE"/>
              </w:rPr>
              <w:t>50%</w:t>
            </w:r>
          </w:p>
        </w:tc>
        <w:tc>
          <w:tcPr>
            <w:tcW w:w="514" w:type="pct"/>
            <w:shd w:val="clear" w:color="auto" w:fill="A5A5A5"/>
            <w:vAlign w:val="center"/>
          </w:tcPr>
          <w:p w14:paraId="7D2F2281" w14:textId="77777777" w:rsidR="007E60C9" w:rsidRPr="000E0405" w:rsidRDefault="007E60C9" w:rsidP="009F1A5E">
            <w:pPr>
              <w:snapToGrid w:val="0"/>
              <w:spacing w:beforeLines="50" w:before="120" w:afterLines="50" w:after="120"/>
              <w:jc w:val="center"/>
              <w:rPr>
                <w:kern w:val="2"/>
                <w:lang w:val="en-US" w:eastAsia="de-DE"/>
              </w:rPr>
            </w:pPr>
            <w:r w:rsidRPr="000E0405">
              <w:rPr>
                <w:rFonts w:hint="eastAsia"/>
                <w:kern w:val="2"/>
                <w:lang w:val="en-US" w:eastAsia="de-DE"/>
              </w:rPr>
              <w:t>67%</w:t>
            </w:r>
          </w:p>
        </w:tc>
        <w:tc>
          <w:tcPr>
            <w:tcW w:w="564" w:type="pct"/>
            <w:shd w:val="clear" w:color="auto" w:fill="A5A5A5"/>
            <w:vAlign w:val="center"/>
          </w:tcPr>
          <w:p w14:paraId="144B9B10" w14:textId="77777777" w:rsidR="007E60C9" w:rsidRPr="000E0405" w:rsidRDefault="007E60C9" w:rsidP="009F1A5E">
            <w:pPr>
              <w:snapToGrid w:val="0"/>
              <w:spacing w:beforeLines="50" w:before="120" w:afterLines="50" w:after="120"/>
              <w:jc w:val="center"/>
              <w:rPr>
                <w:kern w:val="2"/>
                <w:lang w:val="en-US" w:eastAsia="de-DE"/>
              </w:rPr>
            </w:pPr>
            <w:r w:rsidRPr="000E0405">
              <w:rPr>
                <w:rFonts w:hint="eastAsia"/>
                <w:kern w:val="2"/>
                <w:lang w:val="en-US" w:eastAsia="de-DE"/>
              </w:rPr>
              <w:t>80%</w:t>
            </w:r>
          </w:p>
        </w:tc>
        <w:tc>
          <w:tcPr>
            <w:tcW w:w="564" w:type="pct"/>
            <w:shd w:val="clear" w:color="auto" w:fill="A5A5A5"/>
            <w:vAlign w:val="center"/>
          </w:tcPr>
          <w:p w14:paraId="33887361" w14:textId="77777777" w:rsidR="007E60C9" w:rsidRPr="000E0405" w:rsidRDefault="007E60C9" w:rsidP="009F1A5E">
            <w:pPr>
              <w:snapToGrid w:val="0"/>
              <w:spacing w:beforeLines="50" w:before="120" w:afterLines="50" w:after="120"/>
              <w:jc w:val="center"/>
              <w:rPr>
                <w:kern w:val="2"/>
                <w:lang w:val="en-US" w:eastAsia="de-DE"/>
              </w:rPr>
            </w:pPr>
            <w:r w:rsidRPr="000E0405">
              <w:rPr>
                <w:rFonts w:hint="eastAsia"/>
                <w:kern w:val="2"/>
                <w:lang w:val="en-US" w:eastAsia="de-DE"/>
              </w:rPr>
              <w:t>90%</w:t>
            </w:r>
          </w:p>
        </w:tc>
        <w:tc>
          <w:tcPr>
            <w:tcW w:w="781" w:type="pct"/>
            <w:shd w:val="clear" w:color="auto" w:fill="A5A5A5"/>
            <w:vAlign w:val="center"/>
          </w:tcPr>
          <w:p w14:paraId="14BF1D6B" w14:textId="77777777" w:rsidR="007E60C9" w:rsidRPr="000E0405" w:rsidRDefault="007E60C9" w:rsidP="009F1A5E">
            <w:pPr>
              <w:snapToGrid w:val="0"/>
              <w:spacing w:beforeLines="50" w:before="120" w:afterLines="50" w:after="120"/>
              <w:jc w:val="center"/>
              <w:rPr>
                <w:kern w:val="2"/>
                <w:lang w:val="en-US" w:eastAsia="de-DE"/>
              </w:rPr>
            </w:pPr>
            <w:r w:rsidRPr="000E0405">
              <w:rPr>
                <w:rFonts w:hint="eastAsia"/>
                <w:kern w:val="2"/>
                <w:lang w:val="en-US" w:eastAsia="zh-CN"/>
              </w:rPr>
              <w:t>Whether meet the requirement of Set A</w:t>
            </w:r>
          </w:p>
        </w:tc>
        <w:tc>
          <w:tcPr>
            <w:tcW w:w="780" w:type="pct"/>
            <w:shd w:val="clear" w:color="auto" w:fill="A5A5A5"/>
            <w:vAlign w:val="center"/>
          </w:tcPr>
          <w:p w14:paraId="02D848CC" w14:textId="77777777" w:rsidR="007E60C9" w:rsidRPr="000E0405" w:rsidRDefault="007E60C9" w:rsidP="009F1A5E">
            <w:pPr>
              <w:snapToGrid w:val="0"/>
              <w:spacing w:beforeLines="50" w:before="120" w:afterLines="50" w:after="120"/>
              <w:jc w:val="center"/>
              <w:rPr>
                <w:kern w:val="2"/>
                <w:lang w:val="en-US" w:eastAsia="de-DE"/>
              </w:rPr>
            </w:pPr>
            <w:r w:rsidRPr="000E0405">
              <w:rPr>
                <w:rFonts w:hint="eastAsia"/>
                <w:kern w:val="2"/>
                <w:lang w:val="en-US" w:eastAsia="zh-CN"/>
              </w:rPr>
              <w:t>Whether meet the requirement of Set B</w:t>
            </w:r>
          </w:p>
        </w:tc>
      </w:tr>
      <w:tr w:rsidR="00361D7F" w:rsidRPr="000E0405" w14:paraId="2C099504" w14:textId="77777777" w:rsidTr="002318CE">
        <w:tc>
          <w:tcPr>
            <w:tcW w:w="1328" w:type="pct"/>
            <w:shd w:val="clear" w:color="auto" w:fill="F2F2F2"/>
            <w:vAlign w:val="center"/>
          </w:tcPr>
          <w:p w14:paraId="07E3BBBB" w14:textId="77777777" w:rsidR="007E60C9" w:rsidRPr="000E0405" w:rsidRDefault="007E60C9" w:rsidP="009F1A5E">
            <w:pPr>
              <w:snapToGrid w:val="0"/>
              <w:spacing w:beforeLines="50" w:before="120" w:afterLines="50" w:after="120"/>
              <w:jc w:val="center"/>
              <w:rPr>
                <w:i/>
                <w:kern w:val="2"/>
                <w:lang w:val="en-US" w:eastAsia="zh-CN"/>
              </w:rPr>
            </w:pPr>
            <w:r w:rsidRPr="000E0405">
              <w:rPr>
                <w:rFonts w:hint="eastAsia"/>
                <w:i/>
                <w:kern w:val="2"/>
                <w:lang w:val="en-US" w:eastAsia="de-DE"/>
              </w:rPr>
              <w:t>Case 1-</w:t>
            </w:r>
            <w:r w:rsidRPr="000E0405">
              <w:rPr>
                <w:i/>
                <w:kern w:val="2"/>
                <w:lang w:val="en-US" w:eastAsia="zh-CN"/>
              </w:rPr>
              <w:t xml:space="preserve"> No Sharing</w:t>
            </w:r>
          </w:p>
          <w:p w14:paraId="46A59EAB" w14:textId="77777777" w:rsidR="007E60C9" w:rsidRPr="000E0405" w:rsidRDefault="007E60C9" w:rsidP="009F1A5E">
            <w:pPr>
              <w:snapToGrid w:val="0"/>
              <w:spacing w:beforeLines="50" w:before="120" w:afterLines="50" w:after="120"/>
              <w:jc w:val="center"/>
              <w:rPr>
                <w:i/>
                <w:kern w:val="2"/>
                <w:lang w:val="en-US" w:eastAsia="de-DE"/>
              </w:rPr>
            </w:pPr>
            <w:r w:rsidRPr="000E0405">
              <w:rPr>
                <w:i/>
                <w:kern w:val="2"/>
                <w:lang w:val="en-US" w:eastAsia="zh-CN"/>
              </w:rPr>
              <w:t>(Tx power = 23dBm)</w:t>
            </w:r>
          </w:p>
        </w:tc>
        <w:tc>
          <w:tcPr>
            <w:tcW w:w="469" w:type="pct"/>
            <w:shd w:val="clear" w:color="auto" w:fill="F2F2F2"/>
            <w:vAlign w:val="center"/>
          </w:tcPr>
          <w:p w14:paraId="5AC4E6A1"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0.15</w:t>
            </w:r>
          </w:p>
        </w:tc>
        <w:tc>
          <w:tcPr>
            <w:tcW w:w="514" w:type="pct"/>
            <w:shd w:val="clear" w:color="auto" w:fill="F2F2F2"/>
            <w:vAlign w:val="center"/>
          </w:tcPr>
          <w:p w14:paraId="4ED08687"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0.20</w:t>
            </w:r>
          </w:p>
        </w:tc>
        <w:tc>
          <w:tcPr>
            <w:tcW w:w="564" w:type="pct"/>
            <w:shd w:val="clear" w:color="auto" w:fill="F2F2F2"/>
            <w:vAlign w:val="center"/>
          </w:tcPr>
          <w:p w14:paraId="30C5D34B"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0.28</w:t>
            </w:r>
          </w:p>
        </w:tc>
        <w:tc>
          <w:tcPr>
            <w:tcW w:w="564" w:type="pct"/>
            <w:shd w:val="clear" w:color="auto" w:fill="F2F2F2"/>
            <w:vAlign w:val="center"/>
          </w:tcPr>
          <w:p w14:paraId="3047AD74"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0.35</w:t>
            </w:r>
          </w:p>
        </w:tc>
        <w:tc>
          <w:tcPr>
            <w:tcW w:w="781" w:type="pct"/>
            <w:shd w:val="clear" w:color="auto" w:fill="F2F2F2"/>
            <w:vAlign w:val="center"/>
          </w:tcPr>
          <w:p w14:paraId="48D60060"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Yes</w:t>
            </w:r>
          </w:p>
        </w:tc>
        <w:tc>
          <w:tcPr>
            <w:tcW w:w="780" w:type="pct"/>
            <w:shd w:val="clear" w:color="auto" w:fill="F2F2F2"/>
            <w:vAlign w:val="center"/>
          </w:tcPr>
          <w:p w14:paraId="54D9366B" w14:textId="77777777" w:rsidR="007E60C9" w:rsidRPr="000E0405" w:rsidRDefault="007E60C9" w:rsidP="009F1A5E">
            <w:pPr>
              <w:snapToGrid w:val="0"/>
              <w:spacing w:beforeLines="50" w:before="120" w:afterLines="50" w:after="120"/>
              <w:jc w:val="center"/>
              <w:rPr>
                <w:rFonts w:eastAsia="Times New Roman"/>
                <w:kern w:val="2"/>
                <w:lang w:val="en-US" w:eastAsia="de-DE"/>
              </w:rPr>
            </w:pPr>
            <w:r w:rsidRPr="000E0405">
              <w:rPr>
                <w:kern w:val="2"/>
                <w:lang w:val="en-US" w:eastAsia="de-DE"/>
              </w:rPr>
              <w:t>Yes</w:t>
            </w:r>
          </w:p>
        </w:tc>
      </w:tr>
      <w:tr w:rsidR="00361D7F" w:rsidRPr="000E0405" w14:paraId="50C06C79" w14:textId="77777777" w:rsidTr="002318CE">
        <w:tc>
          <w:tcPr>
            <w:tcW w:w="1328" w:type="pct"/>
            <w:shd w:val="clear" w:color="auto" w:fill="F2F2F2"/>
            <w:vAlign w:val="center"/>
          </w:tcPr>
          <w:p w14:paraId="06A694BF" w14:textId="77777777" w:rsidR="007E60C9" w:rsidRPr="000E0405" w:rsidRDefault="007E60C9" w:rsidP="009F1A5E">
            <w:pPr>
              <w:snapToGrid w:val="0"/>
              <w:spacing w:beforeLines="50" w:before="120" w:afterLines="50" w:after="120"/>
              <w:jc w:val="center"/>
              <w:rPr>
                <w:i/>
                <w:kern w:val="2"/>
                <w:lang w:val="en-US" w:eastAsia="zh-CN"/>
              </w:rPr>
            </w:pPr>
            <w:r w:rsidRPr="000E0405">
              <w:rPr>
                <w:rFonts w:hint="eastAsia"/>
                <w:i/>
                <w:kern w:val="2"/>
                <w:lang w:val="en-US" w:eastAsia="de-DE"/>
              </w:rPr>
              <w:t xml:space="preserve">Case </w:t>
            </w:r>
            <w:r w:rsidRPr="000E0405">
              <w:rPr>
                <w:i/>
                <w:kern w:val="2"/>
                <w:lang w:val="en-US" w:eastAsia="de-DE"/>
              </w:rPr>
              <w:t>2</w:t>
            </w:r>
            <w:r w:rsidRPr="000E0405">
              <w:rPr>
                <w:rFonts w:hint="eastAsia"/>
                <w:i/>
                <w:kern w:val="2"/>
                <w:lang w:val="en-US" w:eastAsia="de-DE"/>
              </w:rPr>
              <w:t>-</w:t>
            </w:r>
            <w:r w:rsidRPr="000E0405">
              <w:rPr>
                <w:i/>
                <w:kern w:val="2"/>
                <w:lang w:val="en-US" w:eastAsia="zh-CN"/>
              </w:rPr>
              <w:t xml:space="preserve"> CS multiplexing</w:t>
            </w:r>
          </w:p>
          <w:p w14:paraId="3FA51224" w14:textId="77777777" w:rsidR="007E60C9" w:rsidRPr="000E0405" w:rsidRDefault="007E60C9" w:rsidP="009F1A5E">
            <w:pPr>
              <w:snapToGrid w:val="0"/>
              <w:spacing w:beforeLines="50" w:before="120" w:afterLines="50" w:after="120"/>
              <w:jc w:val="center"/>
              <w:rPr>
                <w:i/>
                <w:kern w:val="2"/>
                <w:lang w:val="en-US" w:eastAsia="de-DE"/>
              </w:rPr>
            </w:pPr>
            <w:r w:rsidRPr="000E0405">
              <w:rPr>
                <w:i/>
                <w:kern w:val="2"/>
                <w:lang w:val="en-US" w:eastAsia="zh-CN"/>
              </w:rPr>
              <w:t>(Tx power = 23dBm)</w:t>
            </w:r>
          </w:p>
        </w:tc>
        <w:tc>
          <w:tcPr>
            <w:tcW w:w="469" w:type="pct"/>
            <w:shd w:val="clear" w:color="auto" w:fill="F2F2F2"/>
            <w:vAlign w:val="center"/>
          </w:tcPr>
          <w:p w14:paraId="3AB5D61B"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0.15</w:t>
            </w:r>
          </w:p>
        </w:tc>
        <w:tc>
          <w:tcPr>
            <w:tcW w:w="514" w:type="pct"/>
            <w:shd w:val="clear" w:color="auto" w:fill="F2F2F2"/>
            <w:vAlign w:val="center"/>
          </w:tcPr>
          <w:p w14:paraId="6CE39A47"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0.21</w:t>
            </w:r>
          </w:p>
        </w:tc>
        <w:tc>
          <w:tcPr>
            <w:tcW w:w="564" w:type="pct"/>
            <w:shd w:val="clear" w:color="auto" w:fill="F2F2F2"/>
            <w:vAlign w:val="center"/>
          </w:tcPr>
          <w:p w14:paraId="72A29924"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0.28</w:t>
            </w:r>
          </w:p>
        </w:tc>
        <w:tc>
          <w:tcPr>
            <w:tcW w:w="564" w:type="pct"/>
            <w:shd w:val="clear" w:color="auto" w:fill="F2F2F2"/>
            <w:vAlign w:val="center"/>
          </w:tcPr>
          <w:p w14:paraId="62D9E3F3"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0.35</w:t>
            </w:r>
          </w:p>
        </w:tc>
        <w:tc>
          <w:tcPr>
            <w:tcW w:w="781" w:type="pct"/>
            <w:shd w:val="clear" w:color="auto" w:fill="F2F2F2"/>
            <w:vAlign w:val="center"/>
          </w:tcPr>
          <w:p w14:paraId="5C0AD471"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Yes</w:t>
            </w:r>
          </w:p>
        </w:tc>
        <w:tc>
          <w:tcPr>
            <w:tcW w:w="780" w:type="pct"/>
            <w:shd w:val="clear" w:color="auto" w:fill="F2F2F2"/>
            <w:vAlign w:val="center"/>
          </w:tcPr>
          <w:p w14:paraId="2684D3DC"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Yes</w:t>
            </w:r>
          </w:p>
        </w:tc>
      </w:tr>
      <w:tr w:rsidR="00361D7F" w:rsidRPr="000E0405" w14:paraId="2477AE08" w14:textId="77777777" w:rsidTr="002318CE">
        <w:tc>
          <w:tcPr>
            <w:tcW w:w="1328" w:type="pct"/>
            <w:shd w:val="clear" w:color="auto" w:fill="F2F2F2"/>
            <w:vAlign w:val="center"/>
          </w:tcPr>
          <w:p w14:paraId="010E37BA" w14:textId="77777777" w:rsidR="007E60C9" w:rsidRPr="000E0405" w:rsidRDefault="007E60C9" w:rsidP="009F1A5E">
            <w:pPr>
              <w:snapToGrid w:val="0"/>
              <w:spacing w:beforeLines="50" w:before="120" w:afterLines="50" w:after="120"/>
              <w:jc w:val="center"/>
              <w:rPr>
                <w:i/>
                <w:kern w:val="2"/>
                <w:lang w:val="en-US" w:eastAsia="zh-CN"/>
              </w:rPr>
            </w:pPr>
            <w:r w:rsidRPr="000E0405">
              <w:rPr>
                <w:rFonts w:hint="eastAsia"/>
                <w:i/>
                <w:kern w:val="2"/>
                <w:lang w:val="en-US" w:eastAsia="de-DE"/>
              </w:rPr>
              <w:t xml:space="preserve">Case </w:t>
            </w:r>
            <w:r w:rsidRPr="000E0405">
              <w:rPr>
                <w:i/>
                <w:kern w:val="2"/>
                <w:lang w:val="en-US" w:eastAsia="de-DE"/>
              </w:rPr>
              <w:t>3</w:t>
            </w:r>
            <w:r w:rsidRPr="000E0405">
              <w:rPr>
                <w:rFonts w:hint="eastAsia"/>
                <w:i/>
                <w:kern w:val="2"/>
                <w:lang w:val="en-US" w:eastAsia="de-DE"/>
              </w:rPr>
              <w:t>-</w:t>
            </w:r>
            <w:r w:rsidRPr="000E0405">
              <w:rPr>
                <w:i/>
                <w:kern w:val="2"/>
                <w:lang w:val="en-US" w:eastAsia="zh-CN"/>
              </w:rPr>
              <w:t xml:space="preserve"> code multiplex</w:t>
            </w:r>
          </w:p>
          <w:p w14:paraId="197C7EEA" w14:textId="77777777" w:rsidR="007E60C9" w:rsidRPr="000E0405" w:rsidRDefault="007E60C9" w:rsidP="009F1A5E">
            <w:pPr>
              <w:snapToGrid w:val="0"/>
              <w:spacing w:beforeLines="50" w:before="120" w:afterLines="50" w:after="120"/>
              <w:jc w:val="center"/>
              <w:rPr>
                <w:i/>
                <w:kern w:val="2"/>
                <w:lang w:val="en-US" w:eastAsia="de-DE"/>
              </w:rPr>
            </w:pPr>
            <w:r w:rsidRPr="000E0405">
              <w:rPr>
                <w:i/>
                <w:kern w:val="2"/>
                <w:lang w:val="en-US" w:eastAsia="zh-CN"/>
              </w:rPr>
              <w:t>(Tx power = 23dBm)</w:t>
            </w:r>
          </w:p>
        </w:tc>
        <w:tc>
          <w:tcPr>
            <w:tcW w:w="469" w:type="pct"/>
            <w:shd w:val="clear" w:color="auto" w:fill="F2F2F2"/>
            <w:vAlign w:val="center"/>
          </w:tcPr>
          <w:p w14:paraId="581D8E28"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&gt;2m</w:t>
            </w:r>
          </w:p>
        </w:tc>
        <w:tc>
          <w:tcPr>
            <w:tcW w:w="514" w:type="pct"/>
            <w:shd w:val="clear" w:color="auto" w:fill="F2F2F2"/>
            <w:vAlign w:val="center"/>
          </w:tcPr>
          <w:p w14:paraId="00E36DE3"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&gt;2m</w:t>
            </w:r>
          </w:p>
        </w:tc>
        <w:tc>
          <w:tcPr>
            <w:tcW w:w="564" w:type="pct"/>
            <w:shd w:val="clear" w:color="auto" w:fill="F2F2F2"/>
            <w:vAlign w:val="center"/>
          </w:tcPr>
          <w:p w14:paraId="2FFB5510"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&gt;2m</w:t>
            </w:r>
          </w:p>
        </w:tc>
        <w:tc>
          <w:tcPr>
            <w:tcW w:w="564" w:type="pct"/>
            <w:shd w:val="clear" w:color="auto" w:fill="F2F2F2"/>
            <w:vAlign w:val="center"/>
          </w:tcPr>
          <w:p w14:paraId="57FB181C"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&gt;2m</w:t>
            </w:r>
          </w:p>
        </w:tc>
        <w:tc>
          <w:tcPr>
            <w:tcW w:w="781" w:type="pct"/>
            <w:shd w:val="clear" w:color="auto" w:fill="F2F2F2"/>
            <w:vAlign w:val="center"/>
          </w:tcPr>
          <w:p w14:paraId="56D8D295"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No</w:t>
            </w:r>
          </w:p>
        </w:tc>
        <w:tc>
          <w:tcPr>
            <w:tcW w:w="780" w:type="pct"/>
            <w:shd w:val="clear" w:color="auto" w:fill="F2F2F2"/>
            <w:vAlign w:val="center"/>
          </w:tcPr>
          <w:p w14:paraId="57138F92"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No</w:t>
            </w:r>
          </w:p>
        </w:tc>
      </w:tr>
      <w:tr w:rsidR="00361D7F" w:rsidRPr="000E0405" w14:paraId="548F43DC" w14:textId="77777777" w:rsidTr="002318CE">
        <w:tc>
          <w:tcPr>
            <w:tcW w:w="1328" w:type="pct"/>
            <w:shd w:val="clear" w:color="auto" w:fill="F2F2F2"/>
            <w:vAlign w:val="center"/>
          </w:tcPr>
          <w:p w14:paraId="1E5C2227" w14:textId="77777777" w:rsidR="007E60C9" w:rsidRPr="000E0405" w:rsidRDefault="007E60C9" w:rsidP="009F1A5E">
            <w:pPr>
              <w:snapToGrid w:val="0"/>
              <w:spacing w:beforeLines="50" w:before="120" w:afterLines="50" w:after="120"/>
              <w:jc w:val="center"/>
              <w:rPr>
                <w:i/>
                <w:kern w:val="2"/>
                <w:lang w:val="en-US" w:eastAsia="zh-CN"/>
              </w:rPr>
            </w:pPr>
            <w:r w:rsidRPr="000E0405">
              <w:rPr>
                <w:rFonts w:hint="eastAsia"/>
                <w:i/>
                <w:kern w:val="2"/>
                <w:lang w:val="en-US" w:eastAsia="de-DE"/>
              </w:rPr>
              <w:t>Case</w:t>
            </w:r>
            <w:r w:rsidRPr="000E0405">
              <w:rPr>
                <w:i/>
                <w:kern w:val="2"/>
                <w:lang w:val="en-US" w:eastAsia="de-DE"/>
              </w:rPr>
              <w:t xml:space="preserve"> 4</w:t>
            </w:r>
            <w:r w:rsidRPr="000E0405">
              <w:rPr>
                <w:rFonts w:hint="eastAsia"/>
                <w:i/>
                <w:kern w:val="2"/>
                <w:lang w:val="en-US" w:eastAsia="de-DE"/>
              </w:rPr>
              <w:t>-</w:t>
            </w:r>
            <w:r w:rsidRPr="000E0405">
              <w:rPr>
                <w:i/>
                <w:kern w:val="2"/>
                <w:lang w:val="en-US" w:eastAsia="zh-CN"/>
              </w:rPr>
              <w:t xml:space="preserve"> CS multiplexing</w:t>
            </w:r>
          </w:p>
          <w:p w14:paraId="4F970351" w14:textId="77777777" w:rsidR="007E60C9" w:rsidRPr="000E0405" w:rsidRDefault="007E60C9" w:rsidP="009F1A5E">
            <w:pPr>
              <w:snapToGrid w:val="0"/>
              <w:spacing w:beforeLines="50" w:before="120" w:afterLines="50" w:after="120"/>
              <w:jc w:val="center"/>
              <w:rPr>
                <w:i/>
                <w:kern w:val="2"/>
                <w:lang w:val="en-US" w:eastAsia="de-DE"/>
              </w:rPr>
            </w:pPr>
            <w:r w:rsidRPr="000E0405">
              <w:rPr>
                <w:i/>
                <w:kern w:val="2"/>
                <w:lang w:val="en-US" w:eastAsia="zh-CN"/>
              </w:rPr>
              <w:t>(Tx power = 0 dBm)</w:t>
            </w:r>
          </w:p>
        </w:tc>
        <w:tc>
          <w:tcPr>
            <w:tcW w:w="469" w:type="pct"/>
            <w:shd w:val="clear" w:color="auto" w:fill="F2F2F2"/>
            <w:vAlign w:val="center"/>
          </w:tcPr>
          <w:p w14:paraId="6F670966"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0.16</w:t>
            </w:r>
          </w:p>
        </w:tc>
        <w:tc>
          <w:tcPr>
            <w:tcW w:w="514" w:type="pct"/>
            <w:shd w:val="clear" w:color="auto" w:fill="F2F2F2"/>
            <w:vAlign w:val="center"/>
          </w:tcPr>
          <w:p w14:paraId="5EE07920"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0.22</w:t>
            </w:r>
          </w:p>
        </w:tc>
        <w:tc>
          <w:tcPr>
            <w:tcW w:w="564" w:type="pct"/>
            <w:shd w:val="clear" w:color="auto" w:fill="F2F2F2"/>
            <w:vAlign w:val="center"/>
          </w:tcPr>
          <w:p w14:paraId="6493B031"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0.31</w:t>
            </w:r>
          </w:p>
        </w:tc>
        <w:tc>
          <w:tcPr>
            <w:tcW w:w="564" w:type="pct"/>
            <w:shd w:val="clear" w:color="auto" w:fill="F2F2F2"/>
            <w:vAlign w:val="center"/>
          </w:tcPr>
          <w:p w14:paraId="10DB3367"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0.44</w:t>
            </w:r>
          </w:p>
        </w:tc>
        <w:tc>
          <w:tcPr>
            <w:tcW w:w="781" w:type="pct"/>
            <w:shd w:val="clear" w:color="auto" w:fill="F2F2F2"/>
            <w:vAlign w:val="center"/>
          </w:tcPr>
          <w:p w14:paraId="444FA39A"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Yes</w:t>
            </w:r>
          </w:p>
        </w:tc>
        <w:tc>
          <w:tcPr>
            <w:tcW w:w="780" w:type="pct"/>
            <w:shd w:val="clear" w:color="auto" w:fill="F2F2F2"/>
            <w:vAlign w:val="center"/>
          </w:tcPr>
          <w:p w14:paraId="3E4412BA"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Yes</w:t>
            </w:r>
          </w:p>
        </w:tc>
      </w:tr>
      <w:tr w:rsidR="00361D7F" w:rsidRPr="000E0405" w14:paraId="34878D14" w14:textId="77777777" w:rsidTr="002318CE">
        <w:tc>
          <w:tcPr>
            <w:tcW w:w="1328" w:type="pct"/>
            <w:shd w:val="clear" w:color="auto" w:fill="F2F2F2"/>
            <w:vAlign w:val="center"/>
          </w:tcPr>
          <w:p w14:paraId="172B240B" w14:textId="77777777" w:rsidR="007E60C9" w:rsidRPr="000E0405" w:rsidRDefault="007E60C9" w:rsidP="009F1A5E">
            <w:pPr>
              <w:snapToGrid w:val="0"/>
              <w:spacing w:beforeLines="50" w:before="120" w:afterLines="50" w:after="120"/>
              <w:jc w:val="center"/>
              <w:rPr>
                <w:i/>
                <w:kern w:val="2"/>
                <w:lang w:val="en-US" w:eastAsia="de-DE"/>
              </w:rPr>
            </w:pPr>
            <w:r w:rsidRPr="000E0405">
              <w:rPr>
                <w:i/>
                <w:kern w:val="2"/>
                <w:lang w:val="en-US" w:eastAsia="de-DE"/>
              </w:rPr>
              <w:t xml:space="preserve">Case 5- SL-PRS BW </w:t>
            </w:r>
            <w:r w:rsidRPr="000E0405">
              <w:rPr>
                <w:i/>
                <w:kern w:val="2"/>
                <w:lang w:val="en-US" w:eastAsia="de-DE"/>
              </w:rPr>
              <w:lastRenderedPageBreak/>
              <w:t>100MHz</w:t>
            </w:r>
          </w:p>
        </w:tc>
        <w:tc>
          <w:tcPr>
            <w:tcW w:w="469" w:type="pct"/>
            <w:shd w:val="clear" w:color="auto" w:fill="F2F2F2"/>
            <w:vAlign w:val="center"/>
          </w:tcPr>
          <w:p w14:paraId="6D127AA8"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lastRenderedPageBreak/>
              <w:t>0.17</w:t>
            </w:r>
          </w:p>
        </w:tc>
        <w:tc>
          <w:tcPr>
            <w:tcW w:w="514" w:type="pct"/>
            <w:shd w:val="clear" w:color="auto" w:fill="F2F2F2"/>
            <w:vAlign w:val="center"/>
          </w:tcPr>
          <w:p w14:paraId="78F875DD"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0.24</w:t>
            </w:r>
          </w:p>
        </w:tc>
        <w:tc>
          <w:tcPr>
            <w:tcW w:w="564" w:type="pct"/>
            <w:shd w:val="clear" w:color="auto" w:fill="F2F2F2"/>
            <w:vAlign w:val="center"/>
          </w:tcPr>
          <w:p w14:paraId="6ECEA2C8"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0.33</w:t>
            </w:r>
          </w:p>
        </w:tc>
        <w:tc>
          <w:tcPr>
            <w:tcW w:w="564" w:type="pct"/>
            <w:shd w:val="clear" w:color="auto" w:fill="F2F2F2"/>
            <w:vAlign w:val="center"/>
          </w:tcPr>
          <w:p w14:paraId="0847CA78"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0.47</w:t>
            </w:r>
          </w:p>
        </w:tc>
        <w:tc>
          <w:tcPr>
            <w:tcW w:w="781" w:type="pct"/>
            <w:shd w:val="clear" w:color="auto" w:fill="F2F2F2"/>
            <w:vAlign w:val="center"/>
          </w:tcPr>
          <w:p w14:paraId="452F2227"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Yes</w:t>
            </w:r>
          </w:p>
        </w:tc>
        <w:tc>
          <w:tcPr>
            <w:tcW w:w="780" w:type="pct"/>
            <w:shd w:val="clear" w:color="auto" w:fill="F2F2F2"/>
            <w:vAlign w:val="center"/>
          </w:tcPr>
          <w:p w14:paraId="3C3E13BA"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Yes</w:t>
            </w:r>
          </w:p>
        </w:tc>
      </w:tr>
      <w:tr w:rsidR="00361D7F" w:rsidRPr="000E0405" w14:paraId="56B88DF0" w14:textId="77777777" w:rsidTr="002318CE">
        <w:tc>
          <w:tcPr>
            <w:tcW w:w="1328" w:type="pct"/>
            <w:shd w:val="clear" w:color="auto" w:fill="F2F2F2"/>
            <w:vAlign w:val="center"/>
          </w:tcPr>
          <w:p w14:paraId="4F3C0F2F" w14:textId="77777777" w:rsidR="007E60C9" w:rsidRPr="000E0405" w:rsidRDefault="007E60C9" w:rsidP="009F1A5E">
            <w:pPr>
              <w:snapToGrid w:val="0"/>
              <w:spacing w:beforeLines="50" w:before="120" w:afterLines="50" w:after="120"/>
              <w:jc w:val="center"/>
              <w:rPr>
                <w:i/>
                <w:kern w:val="2"/>
                <w:lang w:val="en-US" w:eastAsia="de-DE"/>
              </w:rPr>
            </w:pPr>
            <w:r w:rsidRPr="000E0405">
              <w:rPr>
                <w:i/>
                <w:kern w:val="2"/>
                <w:lang w:val="en-US" w:eastAsia="de-DE"/>
              </w:rPr>
              <w:t>Case 6- SL-PRS BW 40MHz</w:t>
            </w:r>
          </w:p>
        </w:tc>
        <w:tc>
          <w:tcPr>
            <w:tcW w:w="469" w:type="pct"/>
            <w:shd w:val="clear" w:color="auto" w:fill="F2F2F2"/>
            <w:vAlign w:val="center"/>
          </w:tcPr>
          <w:p w14:paraId="4E1F4C86"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0.52</w:t>
            </w:r>
          </w:p>
        </w:tc>
        <w:tc>
          <w:tcPr>
            <w:tcW w:w="514" w:type="pct"/>
            <w:shd w:val="clear" w:color="auto" w:fill="F2F2F2"/>
            <w:vAlign w:val="center"/>
          </w:tcPr>
          <w:p w14:paraId="21C79157"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0.78</w:t>
            </w:r>
          </w:p>
        </w:tc>
        <w:tc>
          <w:tcPr>
            <w:tcW w:w="564" w:type="pct"/>
            <w:shd w:val="clear" w:color="auto" w:fill="F2F2F2"/>
            <w:vAlign w:val="center"/>
          </w:tcPr>
          <w:p w14:paraId="001F7639"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1.14</w:t>
            </w:r>
          </w:p>
        </w:tc>
        <w:tc>
          <w:tcPr>
            <w:tcW w:w="564" w:type="pct"/>
            <w:shd w:val="clear" w:color="auto" w:fill="F2F2F2"/>
            <w:vAlign w:val="center"/>
          </w:tcPr>
          <w:p w14:paraId="52072459"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1.8</w:t>
            </w:r>
          </w:p>
        </w:tc>
        <w:tc>
          <w:tcPr>
            <w:tcW w:w="781" w:type="pct"/>
            <w:shd w:val="clear" w:color="auto" w:fill="F2F2F2"/>
            <w:vAlign w:val="center"/>
          </w:tcPr>
          <w:p w14:paraId="770A5AA6"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No</w:t>
            </w:r>
          </w:p>
        </w:tc>
        <w:tc>
          <w:tcPr>
            <w:tcW w:w="780" w:type="pct"/>
            <w:shd w:val="clear" w:color="auto" w:fill="F2F2F2"/>
            <w:vAlign w:val="center"/>
          </w:tcPr>
          <w:p w14:paraId="6344853E"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No</w:t>
            </w:r>
          </w:p>
        </w:tc>
      </w:tr>
      <w:tr w:rsidR="00361D7F" w:rsidRPr="000E0405" w14:paraId="588F310E" w14:textId="77777777" w:rsidTr="002318CE">
        <w:tc>
          <w:tcPr>
            <w:tcW w:w="1328" w:type="pct"/>
            <w:shd w:val="clear" w:color="auto" w:fill="F2F2F2"/>
            <w:vAlign w:val="center"/>
          </w:tcPr>
          <w:p w14:paraId="012A180B" w14:textId="77777777" w:rsidR="007E60C9" w:rsidRPr="000E0405" w:rsidRDefault="007E60C9" w:rsidP="009F1A5E">
            <w:pPr>
              <w:snapToGrid w:val="0"/>
              <w:spacing w:beforeLines="50" w:before="120" w:afterLines="50" w:after="120"/>
              <w:jc w:val="center"/>
              <w:rPr>
                <w:i/>
                <w:kern w:val="2"/>
                <w:lang w:val="en-US" w:eastAsia="de-DE"/>
              </w:rPr>
            </w:pPr>
            <w:r w:rsidRPr="000E0405">
              <w:rPr>
                <w:i/>
                <w:kern w:val="2"/>
                <w:lang w:val="en-US" w:eastAsia="de-DE"/>
              </w:rPr>
              <w:t>Case 7- SL-PRS BW 20MHz</w:t>
            </w:r>
          </w:p>
        </w:tc>
        <w:tc>
          <w:tcPr>
            <w:tcW w:w="469" w:type="pct"/>
            <w:shd w:val="clear" w:color="auto" w:fill="F2F2F2"/>
            <w:vAlign w:val="center"/>
          </w:tcPr>
          <w:p w14:paraId="46E90808"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1.19</w:t>
            </w:r>
          </w:p>
        </w:tc>
        <w:tc>
          <w:tcPr>
            <w:tcW w:w="514" w:type="pct"/>
            <w:shd w:val="clear" w:color="auto" w:fill="F2F2F2"/>
            <w:vAlign w:val="center"/>
          </w:tcPr>
          <w:p w14:paraId="74E5F0EC"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1.73</w:t>
            </w:r>
          </w:p>
        </w:tc>
        <w:tc>
          <w:tcPr>
            <w:tcW w:w="564" w:type="pct"/>
            <w:shd w:val="clear" w:color="auto" w:fill="F2F2F2"/>
            <w:vAlign w:val="center"/>
          </w:tcPr>
          <w:p w14:paraId="3458871F"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&gt;2m</w:t>
            </w:r>
          </w:p>
        </w:tc>
        <w:tc>
          <w:tcPr>
            <w:tcW w:w="564" w:type="pct"/>
            <w:shd w:val="clear" w:color="auto" w:fill="F2F2F2"/>
            <w:vAlign w:val="center"/>
          </w:tcPr>
          <w:p w14:paraId="43446DA1"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&gt;2m</w:t>
            </w:r>
          </w:p>
        </w:tc>
        <w:tc>
          <w:tcPr>
            <w:tcW w:w="781" w:type="pct"/>
            <w:shd w:val="clear" w:color="auto" w:fill="F2F2F2"/>
            <w:vAlign w:val="center"/>
          </w:tcPr>
          <w:p w14:paraId="332E8A43"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No</w:t>
            </w:r>
          </w:p>
        </w:tc>
        <w:tc>
          <w:tcPr>
            <w:tcW w:w="780" w:type="pct"/>
            <w:shd w:val="clear" w:color="auto" w:fill="F2F2F2"/>
            <w:vAlign w:val="center"/>
          </w:tcPr>
          <w:p w14:paraId="1B7AFED7" w14:textId="77777777" w:rsidR="007E60C9" w:rsidRPr="000E0405" w:rsidRDefault="007E60C9" w:rsidP="009F1A5E">
            <w:pPr>
              <w:snapToGrid w:val="0"/>
              <w:spacing w:beforeLines="50" w:before="120" w:afterLines="50" w:after="120"/>
              <w:jc w:val="center"/>
              <w:rPr>
                <w:kern w:val="2"/>
                <w:lang w:val="en-US" w:eastAsia="de-DE"/>
              </w:rPr>
            </w:pPr>
            <w:r w:rsidRPr="000E0405">
              <w:rPr>
                <w:kern w:val="2"/>
                <w:lang w:val="en-US" w:eastAsia="de-DE"/>
              </w:rPr>
              <w:t>No</w:t>
            </w:r>
          </w:p>
        </w:tc>
      </w:tr>
    </w:tbl>
    <w:p w14:paraId="0859D3B6" w14:textId="77777777" w:rsidR="007E60C9" w:rsidRPr="000E0405" w:rsidRDefault="007E60C9" w:rsidP="009F1A5E">
      <w:pPr>
        <w:spacing w:after="0"/>
        <w:rPr>
          <w:rFonts w:eastAsia="Times New Roman"/>
          <w:sz w:val="24"/>
          <w:szCs w:val="24"/>
          <w:lang w:val="en-US" w:eastAsia="de-DE"/>
        </w:rPr>
      </w:pPr>
    </w:p>
    <w:p w14:paraId="791B96A0" w14:textId="77777777" w:rsidR="007E60C9" w:rsidRPr="000E0405" w:rsidRDefault="007E60C9" w:rsidP="009F1A5E">
      <w:pPr>
        <w:spacing w:line="259" w:lineRule="auto"/>
        <w:jc w:val="both"/>
        <w:rPr>
          <w:lang w:val="en-US" w:eastAsia="zh-CN"/>
        </w:rPr>
      </w:pPr>
    </w:p>
    <w:p w14:paraId="326E6A18" w14:textId="1AFC2C53" w:rsidR="007E60C9" w:rsidRPr="000E0405" w:rsidRDefault="007E60C9" w:rsidP="009F1A5E">
      <w:pPr>
        <w:keepNext/>
        <w:keepLines/>
        <w:snapToGrid w:val="0"/>
        <w:spacing w:before="120" w:after="120" w:line="259" w:lineRule="auto"/>
        <w:ind w:left="1134" w:hanging="1134"/>
        <w:jc w:val="both"/>
        <w:outlineLvl w:val="1"/>
        <w:rPr>
          <w:rFonts w:ascii="Arial" w:hAnsi="Arial"/>
          <w:sz w:val="32"/>
        </w:rPr>
      </w:pPr>
      <w:r w:rsidRPr="000E0405">
        <w:rPr>
          <w:rFonts w:ascii="Arial" w:hAnsi="Arial"/>
          <w:sz w:val="32"/>
        </w:rPr>
        <w:t>B.1.</w:t>
      </w:r>
      <w:r w:rsidRPr="000E0405">
        <w:rPr>
          <w:rFonts w:ascii="Arial" w:hAnsi="Arial" w:hint="eastAsia"/>
          <w:sz w:val="32"/>
          <w:lang w:val="en-US" w:eastAsia="zh-CN"/>
        </w:rPr>
        <w:t>14</w:t>
      </w:r>
      <w:r w:rsidRPr="000E0405">
        <w:rPr>
          <w:rFonts w:ascii="Arial" w:hAnsi="Arial"/>
          <w:sz w:val="32"/>
        </w:rPr>
        <w:tab/>
        <w:t>Results from source [</w:t>
      </w:r>
      <w:r w:rsidR="00D70018" w:rsidRPr="000E0405">
        <w:rPr>
          <w:rFonts w:ascii="Arial" w:hAnsi="Arial"/>
          <w:sz w:val="32"/>
        </w:rPr>
        <w:t>30</w:t>
      </w:r>
      <w:r w:rsidRPr="000E0405">
        <w:rPr>
          <w:rFonts w:ascii="Arial" w:hAnsi="Arial"/>
          <w:sz w:val="32"/>
        </w:rPr>
        <w:t>]</w:t>
      </w:r>
    </w:p>
    <w:p w14:paraId="50E8D8D5" w14:textId="77777777" w:rsidR="007E60C9" w:rsidRPr="000E0405" w:rsidRDefault="007E60C9" w:rsidP="009F1A5E">
      <w:pPr>
        <w:keepNext/>
        <w:keepLines/>
        <w:snapToGrid w:val="0"/>
        <w:spacing w:before="120" w:after="120" w:line="259" w:lineRule="auto"/>
        <w:ind w:left="1134" w:hanging="1134"/>
        <w:jc w:val="both"/>
        <w:outlineLvl w:val="2"/>
        <w:rPr>
          <w:rFonts w:ascii="Arial" w:hAnsi="Arial"/>
          <w:sz w:val="28"/>
        </w:rPr>
      </w:pPr>
      <w:r w:rsidRPr="000E0405">
        <w:rPr>
          <w:rFonts w:ascii="Arial" w:hAnsi="Arial"/>
          <w:sz w:val="28"/>
        </w:rPr>
        <w:t>B.1.</w:t>
      </w:r>
      <w:r w:rsidRPr="000E0405">
        <w:rPr>
          <w:rFonts w:ascii="Arial" w:hAnsi="Arial" w:hint="eastAsia"/>
          <w:sz w:val="28"/>
          <w:lang w:val="en-US" w:eastAsia="zh-CN"/>
        </w:rPr>
        <w:t>1</w:t>
      </w:r>
      <w:r w:rsidRPr="000E0405">
        <w:rPr>
          <w:rFonts w:ascii="Arial" w:hAnsi="Arial"/>
          <w:sz w:val="28"/>
          <w:lang w:val="en-US" w:eastAsia="zh-CN"/>
        </w:rPr>
        <w:t>4</w:t>
      </w:r>
      <w:r w:rsidRPr="000E0405">
        <w:rPr>
          <w:rFonts w:ascii="Arial" w:hAnsi="Arial"/>
          <w:sz w:val="28"/>
        </w:rPr>
        <w:t>.1</w:t>
      </w:r>
      <w:r w:rsidRPr="000E0405">
        <w:rPr>
          <w:rFonts w:ascii="Arial" w:hAnsi="Arial"/>
          <w:sz w:val="28"/>
        </w:rPr>
        <w:tab/>
        <w:t>Description of evaluation scenarios</w:t>
      </w:r>
    </w:p>
    <w:p w14:paraId="0FD3537A" w14:textId="77777777" w:rsidR="007E60C9" w:rsidRPr="000E0405" w:rsidRDefault="007E60C9" w:rsidP="009F1A5E">
      <w:pPr>
        <w:spacing w:line="259" w:lineRule="auto"/>
        <w:jc w:val="both"/>
      </w:pPr>
      <w:r w:rsidRPr="000E0405">
        <w:t>Highway and urban V2X scenarios were evaluated for absolute positioning and ranging distance accuracy using sidelink positioning. The accuracy of absolute positioning and ranging distance and angle was evaluated in public safety and commercial scenarios using sidelink positioning and, in the commercial scenarios, using joint SL-Uu positioning as well. Finally, evaluation results for the accuracy of absolute positioning accuracy were provided for IIoT scenarios using both SL-only and joint SL-Uu positioning.</w:t>
      </w:r>
    </w:p>
    <w:p w14:paraId="3936189B" w14:textId="77777777" w:rsidR="007E60C9" w:rsidRPr="000E0405" w:rsidRDefault="007E60C9" w:rsidP="009F1A5E">
      <w:pPr>
        <w:spacing w:line="259" w:lineRule="auto"/>
        <w:jc w:val="center"/>
        <w:rPr>
          <w:b/>
          <w:bCs/>
        </w:rPr>
      </w:pPr>
      <w:r w:rsidRPr="000E0405">
        <w:rPr>
          <w:b/>
          <w:bCs/>
        </w:rPr>
        <w:t>Table B.1.14.1-1 Common assumptions for sidelink positioning evaluations</w:t>
      </w:r>
    </w:p>
    <w:tbl>
      <w:tblPr>
        <w:tblW w:w="88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43"/>
        <w:gridCol w:w="4614"/>
      </w:tblGrid>
      <w:tr w:rsidR="00361D7F" w:rsidRPr="000E0405" w14:paraId="3D04AE15"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shd w:val="clear" w:color="auto" w:fill="auto"/>
            <w:vAlign w:val="center"/>
          </w:tcPr>
          <w:p w14:paraId="6B5ACF5E" w14:textId="77777777" w:rsidR="007E60C9" w:rsidRPr="000E0405" w:rsidRDefault="007E60C9" w:rsidP="009F1A5E">
            <w:pPr>
              <w:spacing w:line="259" w:lineRule="auto"/>
              <w:jc w:val="both"/>
              <w:rPr>
                <w:b/>
                <w:sz w:val="18"/>
                <w:szCs w:val="18"/>
              </w:rPr>
            </w:pPr>
            <w:r w:rsidRPr="000E0405">
              <w:t xml:space="preserve"> </w:t>
            </w:r>
            <w:r w:rsidRPr="000E0405">
              <w:rPr>
                <w:b/>
                <w:sz w:val="18"/>
                <w:szCs w:val="18"/>
              </w:rPr>
              <w:t>Parameter</w:t>
            </w:r>
          </w:p>
        </w:tc>
        <w:tc>
          <w:tcPr>
            <w:tcW w:w="4614" w:type="dxa"/>
            <w:tcBorders>
              <w:top w:val="single" w:sz="8" w:space="0" w:color="auto"/>
              <w:left w:val="single" w:sz="8" w:space="0" w:color="auto"/>
              <w:bottom w:val="single" w:sz="8" w:space="0" w:color="auto"/>
              <w:right w:val="single" w:sz="8" w:space="0" w:color="auto"/>
            </w:tcBorders>
          </w:tcPr>
          <w:p w14:paraId="15D239EB" w14:textId="77777777" w:rsidR="007E60C9" w:rsidRPr="000E0405" w:rsidRDefault="007E60C9" w:rsidP="009F1A5E">
            <w:pPr>
              <w:spacing w:line="259" w:lineRule="auto"/>
              <w:jc w:val="both"/>
              <w:rPr>
                <w:sz w:val="18"/>
                <w:szCs w:val="18"/>
              </w:rPr>
            </w:pPr>
          </w:p>
        </w:tc>
      </w:tr>
      <w:tr w:rsidR="00361D7F" w:rsidRPr="000E0405" w14:paraId="02A46971"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shd w:val="clear" w:color="auto" w:fill="auto"/>
            <w:vAlign w:val="center"/>
          </w:tcPr>
          <w:p w14:paraId="779740EE" w14:textId="77777777" w:rsidR="007E60C9" w:rsidRPr="000E0405" w:rsidRDefault="007E60C9" w:rsidP="009F1A5E">
            <w:pPr>
              <w:spacing w:line="259" w:lineRule="auto"/>
              <w:jc w:val="both"/>
              <w:rPr>
                <w:b/>
                <w:sz w:val="18"/>
                <w:szCs w:val="18"/>
              </w:rPr>
            </w:pPr>
            <w:r w:rsidRPr="000E0405">
              <w:rPr>
                <w:b/>
                <w:sz w:val="18"/>
                <w:szCs w:val="18"/>
              </w:rPr>
              <w:t>Reference Signal Physical Structure and Resource Allocation (RE pattern)</w:t>
            </w:r>
          </w:p>
        </w:tc>
        <w:tc>
          <w:tcPr>
            <w:tcW w:w="4614" w:type="dxa"/>
            <w:tcBorders>
              <w:top w:val="single" w:sz="8" w:space="0" w:color="auto"/>
              <w:left w:val="single" w:sz="8" w:space="0" w:color="auto"/>
              <w:bottom w:val="single" w:sz="8" w:space="0" w:color="auto"/>
              <w:right w:val="single" w:sz="8" w:space="0" w:color="auto"/>
            </w:tcBorders>
          </w:tcPr>
          <w:p w14:paraId="00A2DA7C" w14:textId="77777777" w:rsidR="007E60C9" w:rsidRPr="000E0405" w:rsidRDefault="007E60C9" w:rsidP="009F1A5E">
            <w:pPr>
              <w:spacing w:line="259" w:lineRule="auto"/>
              <w:jc w:val="both"/>
              <w:rPr>
                <w:sz w:val="18"/>
                <w:szCs w:val="18"/>
              </w:rPr>
            </w:pPr>
            <w:r w:rsidRPr="000E0405">
              <w:rPr>
                <w:sz w:val="18"/>
                <w:szCs w:val="18"/>
              </w:rPr>
              <w:t>Comb-4/4-symbols without interference across the devices</w:t>
            </w:r>
          </w:p>
        </w:tc>
      </w:tr>
      <w:tr w:rsidR="00361D7F" w:rsidRPr="000E0405" w14:paraId="3950072C"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shd w:val="clear" w:color="auto" w:fill="auto"/>
            <w:vAlign w:val="center"/>
          </w:tcPr>
          <w:p w14:paraId="786DD5D6" w14:textId="77777777" w:rsidR="007E60C9" w:rsidRPr="000E0405" w:rsidRDefault="007E60C9" w:rsidP="009F1A5E">
            <w:pPr>
              <w:spacing w:line="259" w:lineRule="auto"/>
              <w:jc w:val="both"/>
              <w:rPr>
                <w:b/>
                <w:sz w:val="18"/>
                <w:szCs w:val="18"/>
              </w:rPr>
            </w:pPr>
            <w:r w:rsidRPr="000E0405">
              <w:rPr>
                <w:b/>
                <w:sz w:val="18"/>
                <w:szCs w:val="18"/>
              </w:rPr>
              <w:t>Reference signal including PRS, SRS and SL-PRS</w:t>
            </w:r>
          </w:p>
        </w:tc>
        <w:tc>
          <w:tcPr>
            <w:tcW w:w="4614" w:type="dxa"/>
            <w:tcBorders>
              <w:top w:val="single" w:sz="8" w:space="0" w:color="auto"/>
              <w:left w:val="single" w:sz="8" w:space="0" w:color="auto"/>
              <w:bottom w:val="single" w:sz="8" w:space="0" w:color="auto"/>
              <w:right w:val="single" w:sz="8" w:space="0" w:color="auto"/>
            </w:tcBorders>
          </w:tcPr>
          <w:p w14:paraId="28B16A84" w14:textId="77777777" w:rsidR="007E60C9" w:rsidRPr="000E0405" w:rsidRDefault="007E60C9" w:rsidP="009F1A5E">
            <w:pPr>
              <w:spacing w:line="259" w:lineRule="auto"/>
              <w:jc w:val="both"/>
              <w:rPr>
                <w:sz w:val="18"/>
                <w:szCs w:val="18"/>
              </w:rPr>
            </w:pPr>
            <w:r w:rsidRPr="000E0405">
              <w:rPr>
                <w:sz w:val="18"/>
                <w:szCs w:val="18"/>
              </w:rPr>
              <w:t>QPSK sequence, 1 port</w:t>
            </w:r>
          </w:p>
        </w:tc>
      </w:tr>
      <w:tr w:rsidR="00361D7F" w:rsidRPr="000E0405" w14:paraId="2925D91C"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shd w:val="clear" w:color="auto" w:fill="auto"/>
            <w:vAlign w:val="center"/>
          </w:tcPr>
          <w:p w14:paraId="4E2FE5D2" w14:textId="77777777" w:rsidR="007E60C9" w:rsidRPr="000E0405" w:rsidRDefault="007E60C9" w:rsidP="009F1A5E">
            <w:pPr>
              <w:spacing w:line="259" w:lineRule="auto"/>
              <w:jc w:val="both"/>
              <w:rPr>
                <w:b/>
                <w:sz w:val="18"/>
                <w:szCs w:val="18"/>
              </w:rPr>
            </w:pPr>
            <w:r w:rsidRPr="000E0405">
              <w:rPr>
                <w:b/>
                <w:sz w:val="18"/>
                <w:szCs w:val="18"/>
              </w:rPr>
              <w:t>Number of symbols used per occasion</w:t>
            </w:r>
          </w:p>
        </w:tc>
        <w:tc>
          <w:tcPr>
            <w:tcW w:w="4614" w:type="dxa"/>
            <w:tcBorders>
              <w:top w:val="single" w:sz="8" w:space="0" w:color="auto"/>
              <w:left w:val="single" w:sz="8" w:space="0" w:color="auto"/>
              <w:bottom w:val="single" w:sz="8" w:space="0" w:color="auto"/>
              <w:right w:val="single" w:sz="8" w:space="0" w:color="auto"/>
            </w:tcBorders>
          </w:tcPr>
          <w:p w14:paraId="1E908408" w14:textId="77777777" w:rsidR="007E60C9" w:rsidRPr="000E0405" w:rsidRDefault="007E60C9" w:rsidP="009F1A5E">
            <w:pPr>
              <w:spacing w:line="259" w:lineRule="auto"/>
              <w:jc w:val="both"/>
              <w:rPr>
                <w:sz w:val="18"/>
                <w:szCs w:val="18"/>
              </w:rPr>
            </w:pPr>
            <w:r w:rsidRPr="000E0405">
              <w:rPr>
                <w:sz w:val="18"/>
                <w:szCs w:val="18"/>
              </w:rPr>
              <w:t>4</w:t>
            </w:r>
          </w:p>
        </w:tc>
      </w:tr>
      <w:tr w:rsidR="00361D7F" w:rsidRPr="000E0405" w14:paraId="153BBC12"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shd w:val="clear" w:color="auto" w:fill="auto"/>
            <w:vAlign w:val="center"/>
          </w:tcPr>
          <w:p w14:paraId="2C06D579" w14:textId="77777777" w:rsidR="007E60C9" w:rsidRPr="000E0405" w:rsidRDefault="007E60C9" w:rsidP="009F1A5E">
            <w:pPr>
              <w:spacing w:line="259" w:lineRule="auto"/>
              <w:jc w:val="both"/>
              <w:rPr>
                <w:b/>
                <w:sz w:val="18"/>
                <w:szCs w:val="18"/>
              </w:rPr>
            </w:pPr>
            <w:r w:rsidRPr="000E0405">
              <w:rPr>
                <w:b/>
                <w:sz w:val="18"/>
                <w:szCs w:val="18"/>
              </w:rPr>
              <w:t>number of occasions used per positioning estimate</w:t>
            </w:r>
          </w:p>
        </w:tc>
        <w:tc>
          <w:tcPr>
            <w:tcW w:w="4614" w:type="dxa"/>
            <w:tcBorders>
              <w:top w:val="single" w:sz="8" w:space="0" w:color="auto"/>
              <w:left w:val="single" w:sz="8" w:space="0" w:color="auto"/>
              <w:bottom w:val="single" w:sz="8" w:space="0" w:color="auto"/>
              <w:right w:val="single" w:sz="8" w:space="0" w:color="auto"/>
            </w:tcBorders>
          </w:tcPr>
          <w:p w14:paraId="1D3855AE" w14:textId="77777777" w:rsidR="007E60C9" w:rsidRPr="000E0405" w:rsidRDefault="007E60C9" w:rsidP="009F1A5E">
            <w:pPr>
              <w:spacing w:line="259" w:lineRule="auto"/>
              <w:jc w:val="both"/>
              <w:rPr>
                <w:sz w:val="18"/>
                <w:szCs w:val="18"/>
              </w:rPr>
            </w:pPr>
            <w:r w:rsidRPr="000E0405">
              <w:rPr>
                <w:sz w:val="18"/>
                <w:szCs w:val="18"/>
              </w:rPr>
              <w:t>1</w:t>
            </w:r>
          </w:p>
        </w:tc>
      </w:tr>
      <w:tr w:rsidR="00361D7F" w:rsidRPr="000E0405" w14:paraId="527E3930"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shd w:val="clear" w:color="auto" w:fill="auto"/>
            <w:vAlign w:val="center"/>
          </w:tcPr>
          <w:p w14:paraId="2FAAB96F" w14:textId="77777777" w:rsidR="007E60C9" w:rsidRPr="000E0405" w:rsidRDefault="007E60C9" w:rsidP="009F1A5E">
            <w:pPr>
              <w:spacing w:line="259" w:lineRule="auto"/>
              <w:jc w:val="both"/>
              <w:rPr>
                <w:b/>
                <w:sz w:val="18"/>
                <w:szCs w:val="18"/>
              </w:rPr>
            </w:pPr>
            <w:r w:rsidRPr="000E0405">
              <w:rPr>
                <w:b/>
                <w:sz w:val="18"/>
                <w:szCs w:val="18"/>
              </w:rPr>
              <w:t>Power-boosting level</w:t>
            </w:r>
          </w:p>
        </w:tc>
        <w:tc>
          <w:tcPr>
            <w:tcW w:w="4614" w:type="dxa"/>
            <w:tcBorders>
              <w:top w:val="single" w:sz="8" w:space="0" w:color="auto"/>
              <w:left w:val="single" w:sz="8" w:space="0" w:color="auto"/>
              <w:bottom w:val="single" w:sz="8" w:space="0" w:color="auto"/>
              <w:right w:val="single" w:sz="8" w:space="0" w:color="auto"/>
            </w:tcBorders>
          </w:tcPr>
          <w:p w14:paraId="4398A852" w14:textId="77777777" w:rsidR="007E60C9" w:rsidRPr="000E0405" w:rsidRDefault="007E60C9" w:rsidP="009F1A5E">
            <w:pPr>
              <w:spacing w:line="259" w:lineRule="auto"/>
              <w:jc w:val="both"/>
              <w:rPr>
                <w:sz w:val="18"/>
                <w:szCs w:val="18"/>
              </w:rPr>
            </w:pPr>
            <w:r w:rsidRPr="000E0405">
              <w:rPr>
                <w:sz w:val="18"/>
                <w:szCs w:val="18"/>
              </w:rPr>
              <w:t>0 dB</w:t>
            </w:r>
          </w:p>
        </w:tc>
      </w:tr>
      <w:tr w:rsidR="00361D7F" w:rsidRPr="000E0405" w14:paraId="5B619272"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shd w:val="clear" w:color="auto" w:fill="auto"/>
            <w:vAlign w:val="center"/>
          </w:tcPr>
          <w:p w14:paraId="4F64D9C0" w14:textId="77777777" w:rsidR="007E60C9" w:rsidRPr="000E0405" w:rsidRDefault="007E60C9" w:rsidP="009F1A5E">
            <w:pPr>
              <w:spacing w:line="259" w:lineRule="auto"/>
              <w:jc w:val="both"/>
              <w:rPr>
                <w:b/>
                <w:sz w:val="18"/>
                <w:szCs w:val="18"/>
              </w:rPr>
            </w:pPr>
            <w:r w:rsidRPr="000E0405">
              <w:rPr>
                <w:b/>
                <w:sz w:val="18"/>
                <w:szCs w:val="18"/>
              </w:rPr>
              <w:t>Uplink power control (applied/not applied)</w:t>
            </w:r>
          </w:p>
        </w:tc>
        <w:tc>
          <w:tcPr>
            <w:tcW w:w="4614" w:type="dxa"/>
            <w:tcBorders>
              <w:top w:val="single" w:sz="8" w:space="0" w:color="auto"/>
              <w:left w:val="single" w:sz="8" w:space="0" w:color="auto"/>
              <w:bottom w:val="single" w:sz="8" w:space="0" w:color="auto"/>
              <w:right w:val="single" w:sz="8" w:space="0" w:color="auto"/>
            </w:tcBorders>
          </w:tcPr>
          <w:p w14:paraId="6B02897E" w14:textId="77777777" w:rsidR="007E60C9" w:rsidRPr="000E0405" w:rsidRDefault="007E60C9" w:rsidP="009F1A5E">
            <w:pPr>
              <w:spacing w:line="259" w:lineRule="auto"/>
              <w:jc w:val="both"/>
              <w:rPr>
                <w:sz w:val="18"/>
                <w:szCs w:val="18"/>
              </w:rPr>
            </w:pPr>
            <w:r w:rsidRPr="000E0405">
              <w:rPr>
                <w:sz w:val="18"/>
                <w:szCs w:val="18"/>
              </w:rPr>
              <w:t>Not applied</w:t>
            </w:r>
          </w:p>
        </w:tc>
      </w:tr>
      <w:tr w:rsidR="00361D7F" w:rsidRPr="000E0405" w14:paraId="282F60D1"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shd w:val="clear" w:color="auto" w:fill="auto"/>
            <w:vAlign w:val="center"/>
          </w:tcPr>
          <w:p w14:paraId="493BFA01" w14:textId="77777777" w:rsidR="007E60C9" w:rsidRPr="000E0405" w:rsidRDefault="007E60C9" w:rsidP="009F1A5E">
            <w:pPr>
              <w:spacing w:line="259" w:lineRule="auto"/>
              <w:jc w:val="both"/>
              <w:rPr>
                <w:b/>
                <w:sz w:val="18"/>
                <w:szCs w:val="18"/>
              </w:rPr>
            </w:pPr>
            <w:r w:rsidRPr="000E0405">
              <w:rPr>
                <w:b/>
                <w:sz w:val="18"/>
                <w:szCs w:val="18"/>
              </w:rPr>
              <w:t>interference modelling (ideal muting, or other)</w:t>
            </w:r>
          </w:p>
        </w:tc>
        <w:tc>
          <w:tcPr>
            <w:tcW w:w="4614" w:type="dxa"/>
            <w:tcBorders>
              <w:top w:val="single" w:sz="8" w:space="0" w:color="auto"/>
              <w:left w:val="single" w:sz="8" w:space="0" w:color="auto"/>
              <w:bottom w:val="single" w:sz="8" w:space="0" w:color="auto"/>
              <w:right w:val="single" w:sz="8" w:space="0" w:color="auto"/>
            </w:tcBorders>
          </w:tcPr>
          <w:p w14:paraId="1CF2C2FF" w14:textId="77777777" w:rsidR="007E60C9" w:rsidRPr="000E0405" w:rsidRDefault="007E60C9" w:rsidP="009F1A5E">
            <w:pPr>
              <w:spacing w:line="259" w:lineRule="auto"/>
              <w:jc w:val="both"/>
              <w:rPr>
                <w:sz w:val="18"/>
                <w:szCs w:val="18"/>
              </w:rPr>
            </w:pPr>
            <w:r w:rsidRPr="000E0405">
              <w:rPr>
                <w:sz w:val="18"/>
                <w:szCs w:val="18"/>
              </w:rPr>
              <w:t>Ideal muting</w:t>
            </w:r>
          </w:p>
        </w:tc>
      </w:tr>
      <w:tr w:rsidR="00361D7F" w:rsidRPr="000E0405" w14:paraId="741A0F3E"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shd w:val="clear" w:color="auto" w:fill="auto"/>
            <w:vAlign w:val="center"/>
          </w:tcPr>
          <w:p w14:paraId="3CA203E6" w14:textId="77777777" w:rsidR="007E60C9" w:rsidRPr="000E0405" w:rsidRDefault="007E60C9" w:rsidP="009F1A5E">
            <w:pPr>
              <w:spacing w:line="259" w:lineRule="auto"/>
              <w:jc w:val="both"/>
              <w:rPr>
                <w:b/>
                <w:sz w:val="18"/>
                <w:szCs w:val="18"/>
              </w:rPr>
            </w:pPr>
            <w:r w:rsidRPr="000E0405">
              <w:rPr>
                <w:b/>
                <w:sz w:val="18"/>
                <w:szCs w:val="18"/>
              </w:rPr>
              <w:t>Description of Measurement Algorithm (e.g. super resolution, interference cancellation, ….)</w:t>
            </w:r>
          </w:p>
        </w:tc>
        <w:tc>
          <w:tcPr>
            <w:tcW w:w="4614" w:type="dxa"/>
            <w:tcBorders>
              <w:top w:val="single" w:sz="8" w:space="0" w:color="auto"/>
              <w:left w:val="single" w:sz="8" w:space="0" w:color="auto"/>
              <w:bottom w:val="single" w:sz="8" w:space="0" w:color="auto"/>
              <w:right w:val="single" w:sz="8" w:space="0" w:color="auto"/>
            </w:tcBorders>
          </w:tcPr>
          <w:p w14:paraId="2E7C5D75" w14:textId="77777777" w:rsidR="007E60C9" w:rsidRPr="000E0405" w:rsidRDefault="007E60C9" w:rsidP="009F1A5E">
            <w:pPr>
              <w:spacing w:line="259" w:lineRule="auto"/>
              <w:jc w:val="both"/>
              <w:rPr>
                <w:sz w:val="18"/>
                <w:szCs w:val="18"/>
              </w:rPr>
            </w:pPr>
            <w:r w:rsidRPr="000E0405">
              <w:rPr>
                <w:sz w:val="18"/>
                <w:szCs w:val="18"/>
              </w:rPr>
              <w:t xml:space="preserve">Threshold-based IFFT TOA Estimation </w:t>
            </w:r>
          </w:p>
        </w:tc>
      </w:tr>
      <w:tr w:rsidR="00361D7F" w:rsidRPr="000E0405" w14:paraId="114E3828"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shd w:val="clear" w:color="auto" w:fill="auto"/>
            <w:vAlign w:val="center"/>
          </w:tcPr>
          <w:p w14:paraId="26C7B124" w14:textId="77777777" w:rsidR="007E60C9" w:rsidRPr="000E0405" w:rsidRDefault="007E60C9" w:rsidP="009F1A5E">
            <w:pPr>
              <w:spacing w:line="259" w:lineRule="auto"/>
              <w:jc w:val="both"/>
              <w:rPr>
                <w:b/>
                <w:sz w:val="18"/>
                <w:szCs w:val="18"/>
              </w:rPr>
            </w:pPr>
            <w:r w:rsidRPr="000E0405">
              <w:rPr>
                <w:b/>
                <w:sz w:val="18"/>
                <w:szCs w:val="18"/>
              </w:rPr>
              <w:t>Synchronization assumptions</w:t>
            </w:r>
          </w:p>
        </w:tc>
        <w:tc>
          <w:tcPr>
            <w:tcW w:w="4614" w:type="dxa"/>
            <w:tcBorders>
              <w:top w:val="single" w:sz="8" w:space="0" w:color="auto"/>
              <w:left w:val="single" w:sz="8" w:space="0" w:color="auto"/>
              <w:bottom w:val="single" w:sz="8" w:space="0" w:color="auto"/>
              <w:right w:val="single" w:sz="8" w:space="0" w:color="auto"/>
            </w:tcBorders>
          </w:tcPr>
          <w:p w14:paraId="55E3700B" w14:textId="77777777" w:rsidR="007E60C9" w:rsidRPr="000E0405" w:rsidRDefault="007E60C9" w:rsidP="009F1A5E">
            <w:pPr>
              <w:spacing w:line="259" w:lineRule="auto"/>
              <w:jc w:val="both"/>
              <w:rPr>
                <w:sz w:val="18"/>
                <w:szCs w:val="18"/>
              </w:rPr>
            </w:pPr>
            <w:r w:rsidRPr="000E0405">
              <w:rPr>
                <w:sz w:val="18"/>
                <w:szCs w:val="18"/>
              </w:rPr>
              <w:t>Ideal</w:t>
            </w:r>
          </w:p>
        </w:tc>
      </w:tr>
      <w:tr w:rsidR="007E60C9" w:rsidRPr="000E0405" w14:paraId="258C214A" w14:textId="77777777" w:rsidTr="002318CE">
        <w:trPr>
          <w:trHeight w:val="481"/>
          <w:jc w:val="center"/>
        </w:trPr>
        <w:tc>
          <w:tcPr>
            <w:tcW w:w="4243" w:type="dxa"/>
            <w:tcBorders>
              <w:top w:val="single" w:sz="8" w:space="0" w:color="auto"/>
              <w:left w:val="single" w:sz="8" w:space="0" w:color="auto"/>
              <w:bottom w:val="single" w:sz="8" w:space="0" w:color="auto"/>
              <w:right w:val="single" w:sz="8" w:space="0" w:color="auto"/>
            </w:tcBorders>
            <w:shd w:val="clear" w:color="auto" w:fill="auto"/>
            <w:vAlign w:val="center"/>
          </w:tcPr>
          <w:p w14:paraId="00CD0810" w14:textId="77777777" w:rsidR="007E60C9" w:rsidRPr="000E0405" w:rsidRDefault="007E60C9" w:rsidP="009F1A5E">
            <w:pPr>
              <w:spacing w:line="259" w:lineRule="auto"/>
              <w:jc w:val="both"/>
              <w:rPr>
                <w:b/>
                <w:sz w:val="18"/>
                <w:szCs w:val="18"/>
              </w:rPr>
            </w:pPr>
            <w:r w:rsidRPr="000E0405">
              <w:rPr>
                <w:b/>
                <w:sz w:val="18"/>
                <w:szCs w:val="18"/>
              </w:rPr>
              <w:t>UE/gNB RX and TX timing error assumption</w:t>
            </w:r>
          </w:p>
        </w:tc>
        <w:tc>
          <w:tcPr>
            <w:tcW w:w="4614" w:type="dxa"/>
            <w:tcBorders>
              <w:top w:val="single" w:sz="8" w:space="0" w:color="auto"/>
              <w:left w:val="single" w:sz="8" w:space="0" w:color="auto"/>
              <w:bottom w:val="single" w:sz="8" w:space="0" w:color="auto"/>
              <w:right w:val="single" w:sz="8" w:space="0" w:color="auto"/>
            </w:tcBorders>
          </w:tcPr>
          <w:p w14:paraId="54BB03C3" w14:textId="77777777" w:rsidR="007E60C9" w:rsidRPr="000E0405" w:rsidRDefault="007E60C9" w:rsidP="009F1A5E">
            <w:pPr>
              <w:spacing w:line="259" w:lineRule="auto"/>
              <w:jc w:val="both"/>
              <w:rPr>
                <w:sz w:val="18"/>
                <w:szCs w:val="18"/>
              </w:rPr>
            </w:pPr>
            <w:r w:rsidRPr="000E0405">
              <w:rPr>
                <w:sz w:val="18"/>
                <w:szCs w:val="18"/>
              </w:rPr>
              <w:t>Ideal</w:t>
            </w:r>
          </w:p>
        </w:tc>
      </w:tr>
    </w:tbl>
    <w:p w14:paraId="0BE5E3D6" w14:textId="77777777" w:rsidR="007E60C9" w:rsidRPr="000E0405" w:rsidRDefault="007E60C9" w:rsidP="009F1A5E">
      <w:pPr>
        <w:spacing w:line="259" w:lineRule="auto"/>
        <w:jc w:val="both"/>
      </w:pPr>
    </w:p>
    <w:p w14:paraId="0D6234F4" w14:textId="77777777" w:rsidR="007E60C9" w:rsidRPr="000E0405" w:rsidRDefault="007E60C9" w:rsidP="009F1A5E">
      <w:pPr>
        <w:spacing w:line="259" w:lineRule="auto"/>
        <w:jc w:val="center"/>
        <w:rPr>
          <w:b/>
          <w:bCs/>
        </w:rPr>
      </w:pPr>
      <w:r w:rsidRPr="000E0405">
        <w:rPr>
          <w:b/>
          <w:bCs/>
        </w:rPr>
        <w:t>Table B.1.14.1-2 Additional assumptions for highway scenario in V2X use case</w:t>
      </w:r>
    </w:p>
    <w:tbl>
      <w:tblPr>
        <w:tblW w:w="88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43"/>
        <w:gridCol w:w="4614"/>
      </w:tblGrid>
      <w:tr w:rsidR="00361D7F" w:rsidRPr="000E0405" w14:paraId="5A61C506" w14:textId="77777777" w:rsidTr="002318CE">
        <w:trPr>
          <w:trHeight w:val="481"/>
          <w:jc w:val="center"/>
        </w:trPr>
        <w:tc>
          <w:tcPr>
            <w:tcW w:w="4243" w:type="dxa"/>
            <w:shd w:val="clear" w:color="auto" w:fill="auto"/>
            <w:vAlign w:val="center"/>
          </w:tcPr>
          <w:p w14:paraId="0B962E90" w14:textId="77777777" w:rsidR="007E60C9" w:rsidRPr="000E0405" w:rsidRDefault="007E60C9" w:rsidP="009F1A5E">
            <w:pPr>
              <w:spacing w:line="259" w:lineRule="auto"/>
              <w:jc w:val="both"/>
              <w:rPr>
                <w:b/>
                <w:sz w:val="18"/>
                <w:szCs w:val="18"/>
              </w:rPr>
            </w:pPr>
            <w:r w:rsidRPr="000E0405">
              <w:rPr>
                <w:b/>
                <w:sz w:val="18"/>
                <w:szCs w:val="18"/>
              </w:rPr>
              <w:t>Parameter</w:t>
            </w:r>
          </w:p>
        </w:tc>
        <w:tc>
          <w:tcPr>
            <w:tcW w:w="4614" w:type="dxa"/>
          </w:tcPr>
          <w:p w14:paraId="1B850D73" w14:textId="77777777" w:rsidR="007E60C9" w:rsidRPr="000E0405" w:rsidRDefault="007E60C9" w:rsidP="009F1A5E">
            <w:pPr>
              <w:spacing w:line="259" w:lineRule="auto"/>
              <w:jc w:val="both"/>
              <w:rPr>
                <w:sz w:val="18"/>
                <w:szCs w:val="18"/>
              </w:rPr>
            </w:pPr>
          </w:p>
        </w:tc>
      </w:tr>
      <w:tr w:rsidR="00361D7F" w:rsidRPr="000E0405" w14:paraId="11939ACF" w14:textId="77777777" w:rsidTr="002318CE">
        <w:trPr>
          <w:trHeight w:val="40"/>
          <w:jc w:val="center"/>
        </w:trPr>
        <w:tc>
          <w:tcPr>
            <w:tcW w:w="4243" w:type="dxa"/>
            <w:shd w:val="clear" w:color="auto" w:fill="auto"/>
            <w:vAlign w:val="center"/>
          </w:tcPr>
          <w:p w14:paraId="73D0659F" w14:textId="77777777" w:rsidR="007E60C9" w:rsidRPr="000E0405" w:rsidRDefault="007E60C9" w:rsidP="009F1A5E">
            <w:pPr>
              <w:spacing w:line="259" w:lineRule="auto"/>
              <w:jc w:val="both"/>
              <w:rPr>
                <w:sz w:val="18"/>
                <w:szCs w:val="18"/>
              </w:rPr>
            </w:pPr>
            <w:r w:rsidRPr="000E0405">
              <w:rPr>
                <w:sz w:val="18"/>
                <w:szCs w:val="18"/>
              </w:rPr>
              <w:t>Carrier frequency</w:t>
            </w:r>
          </w:p>
        </w:tc>
        <w:tc>
          <w:tcPr>
            <w:tcW w:w="4614" w:type="dxa"/>
          </w:tcPr>
          <w:p w14:paraId="1CD77AED" w14:textId="77777777" w:rsidR="007E60C9" w:rsidRPr="000E0405" w:rsidRDefault="007E60C9" w:rsidP="009F1A5E">
            <w:pPr>
              <w:spacing w:line="259" w:lineRule="auto"/>
              <w:jc w:val="both"/>
              <w:rPr>
                <w:sz w:val="18"/>
                <w:szCs w:val="18"/>
              </w:rPr>
            </w:pPr>
            <w:r w:rsidRPr="000E0405">
              <w:rPr>
                <w:sz w:val="18"/>
                <w:szCs w:val="18"/>
              </w:rPr>
              <w:t>5.9 MHz</w:t>
            </w:r>
          </w:p>
        </w:tc>
      </w:tr>
      <w:tr w:rsidR="00361D7F" w:rsidRPr="000E0405" w14:paraId="3042D21C" w14:textId="77777777" w:rsidTr="002318CE">
        <w:trPr>
          <w:trHeight w:val="20"/>
          <w:jc w:val="center"/>
        </w:trPr>
        <w:tc>
          <w:tcPr>
            <w:tcW w:w="4243" w:type="dxa"/>
            <w:shd w:val="clear" w:color="auto" w:fill="auto"/>
            <w:vAlign w:val="center"/>
          </w:tcPr>
          <w:p w14:paraId="66A6C054" w14:textId="77777777" w:rsidR="007E60C9" w:rsidRPr="000E0405" w:rsidRDefault="007E60C9" w:rsidP="009F1A5E">
            <w:pPr>
              <w:spacing w:line="259" w:lineRule="auto"/>
              <w:jc w:val="both"/>
              <w:rPr>
                <w:sz w:val="18"/>
                <w:szCs w:val="18"/>
              </w:rPr>
            </w:pPr>
            <w:r w:rsidRPr="000E0405">
              <w:rPr>
                <w:sz w:val="18"/>
                <w:szCs w:val="18"/>
              </w:rPr>
              <w:t>Subcarrier spacing</w:t>
            </w:r>
          </w:p>
        </w:tc>
        <w:tc>
          <w:tcPr>
            <w:tcW w:w="4614" w:type="dxa"/>
          </w:tcPr>
          <w:p w14:paraId="262D3B25" w14:textId="77777777" w:rsidR="007E60C9" w:rsidRPr="000E0405" w:rsidRDefault="007E60C9" w:rsidP="009F1A5E">
            <w:pPr>
              <w:spacing w:line="259" w:lineRule="auto"/>
              <w:jc w:val="both"/>
              <w:rPr>
                <w:sz w:val="18"/>
                <w:szCs w:val="18"/>
              </w:rPr>
            </w:pPr>
            <w:r w:rsidRPr="000E0405">
              <w:rPr>
                <w:sz w:val="18"/>
                <w:szCs w:val="18"/>
              </w:rPr>
              <w:t>30 kHz SCS</w:t>
            </w:r>
          </w:p>
        </w:tc>
      </w:tr>
      <w:tr w:rsidR="00361D7F" w:rsidRPr="000E0405" w14:paraId="75068B20" w14:textId="77777777" w:rsidTr="002318CE">
        <w:trPr>
          <w:trHeight w:val="20"/>
          <w:jc w:val="center"/>
        </w:trPr>
        <w:tc>
          <w:tcPr>
            <w:tcW w:w="4243" w:type="dxa"/>
            <w:shd w:val="clear" w:color="auto" w:fill="auto"/>
            <w:vAlign w:val="center"/>
          </w:tcPr>
          <w:p w14:paraId="0E834395" w14:textId="77777777" w:rsidR="007E60C9" w:rsidRPr="000E0405" w:rsidRDefault="007E60C9" w:rsidP="009F1A5E">
            <w:pPr>
              <w:spacing w:line="259" w:lineRule="auto"/>
              <w:jc w:val="both"/>
              <w:rPr>
                <w:sz w:val="18"/>
                <w:szCs w:val="18"/>
              </w:rPr>
            </w:pPr>
            <w:r w:rsidRPr="000E0405">
              <w:rPr>
                <w:sz w:val="18"/>
                <w:szCs w:val="18"/>
              </w:rPr>
              <w:t>Reference Signal Transmission Bandwidth</w:t>
            </w:r>
          </w:p>
        </w:tc>
        <w:tc>
          <w:tcPr>
            <w:tcW w:w="4614" w:type="dxa"/>
          </w:tcPr>
          <w:p w14:paraId="5CC46293" w14:textId="77777777" w:rsidR="007E60C9" w:rsidRPr="000E0405" w:rsidRDefault="007E60C9" w:rsidP="009F1A5E">
            <w:pPr>
              <w:spacing w:line="259" w:lineRule="auto"/>
              <w:jc w:val="both"/>
              <w:rPr>
                <w:sz w:val="18"/>
                <w:szCs w:val="18"/>
              </w:rPr>
            </w:pPr>
            <w:r w:rsidRPr="000E0405">
              <w:rPr>
                <w:sz w:val="18"/>
                <w:szCs w:val="18"/>
              </w:rPr>
              <w:t>40, 100 MHz</w:t>
            </w:r>
          </w:p>
        </w:tc>
      </w:tr>
      <w:tr w:rsidR="00361D7F" w:rsidRPr="000E0405" w14:paraId="76B40C78" w14:textId="77777777" w:rsidTr="002318CE">
        <w:trPr>
          <w:trHeight w:val="20"/>
          <w:jc w:val="center"/>
        </w:trPr>
        <w:tc>
          <w:tcPr>
            <w:tcW w:w="4243" w:type="dxa"/>
            <w:shd w:val="clear" w:color="auto" w:fill="auto"/>
            <w:vAlign w:val="center"/>
          </w:tcPr>
          <w:p w14:paraId="17142FC8" w14:textId="77777777" w:rsidR="007E60C9" w:rsidRPr="000E0405" w:rsidRDefault="007E60C9" w:rsidP="009F1A5E">
            <w:pPr>
              <w:spacing w:line="259" w:lineRule="auto"/>
              <w:jc w:val="both"/>
              <w:rPr>
                <w:sz w:val="18"/>
                <w:szCs w:val="18"/>
              </w:rPr>
            </w:pPr>
            <w:r w:rsidRPr="000E0405">
              <w:rPr>
                <w:sz w:val="18"/>
                <w:szCs w:val="18"/>
              </w:rPr>
              <w:t>Description of positioning technique / applied positioning algorithm (e.g. Least square, Taylor series, etc)</w:t>
            </w:r>
          </w:p>
        </w:tc>
        <w:tc>
          <w:tcPr>
            <w:tcW w:w="4614" w:type="dxa"/>
          </w:tcPr>
          <w:p w14:paraId="7C79C785" w14:textId="77777777" w:rsidR="007E60C9" w:rsidRPr="000E0405" w:rsidRDefault="007E60C9" w:rsidP="009F1A5E">
            <w:pPr>
              <w:spacing w:line="259" w:lineRule="auto"/>
              <w:jc w:val="both"/>
              <w:rPr>
                <w:sz w:val="18"/>
                <w:szCs w:val="18"/>
              </w:rPr>
            </w:pPr>
            <w:r w:rsidRPr="000E0405">
              <w:rPr>
                <w:sz w:val="18"/>
                <w:szCs w:val="18"/>
              </w:rPr>
              <w:t>Absolute positioning: multi-RTT with least square</w:t>
            </w:r>
          </w:p>
          <w:p w14:paraId="66E83E89" w14:textId="77777777" w:rsidR="007E60C9" w:rsidRPr="000E0405" w:rsidRDefault="007E60C9" w:rsidP="009F1A5E">
            <w:pPr>
              <w:spacing w:line="259" w:lineRule="auto"/>
              <w:jc w:val="both"/>
              <w:rPr>
                <w:sz w:val="18"/>
                <w:szCs w:val="18"/>
              </w:rPr>
            </w:pPr>
            <w:r w:rsidRPr="000E0405">
              <w:rPr>
                <w:sz w:val="18"/>
                <w:szCs w:val="18"/>
              </w:rPr>
              <w:lastRenderedPageBreak/>
              <w:t>Ranging: RTT</w:t>
            </w:r>
          </w:p>
        </w:tc>
      </w:tr>
      <w:tr w:rsidR="00361D7F" w:rsidRPr="000E0405" w14:paraId="40E6853A" w14:textId="77777777" w:rsidTr="002318CE">
        <w:trPr>
          <w:trHeight w:val="20"/>
          <w:jc w:val="center"/>
        </w:trPr>
        <w:tc>
          <w:tcPr>
            <w:tcW w:w="4243" w:type="dxa"/>
            <w:shd w:val="clear" w:color="auto" w:fill="auto"/>
            <w:vAlign w:val="center"/>
          </w:tcPr>
          <w:p w14:paraId="744F5DB6" w14:textId="77777777" w:rsidR="007E60C9" w:rsidRPr="000E0405" w:rsidRDefault="007E60C9" w:rsidP="009F1A5E">
            <w:pPr>
              <w:spacing w:line="259" w:lineRule="auto"/>
              <w:jc w:val="both"/>
              <w:rPr>
                <w:sz w:val="18"/>
                <w:szCs w:val="18"/>
              </w:rPr>
            </w:pPr>
            <w:r w:rsidRPr="000E0405">
              <w:rPr>
                <w:sz w:val="18"/>
                <w:szCs w:val="18"/>
              </w:rPr>
              <w:lastRenderedPageBreak/>
              <w:t>Precoding assumptions (codebook, nrof antenna elements used, etc)</w:t>
            </w:r>
          </w:p>
        </w:tc>
        <w:tc>
          <w:tcPr>
            <w:tcW w:w="4614" w:type="dxa"/>
          </w:tcPr>
          <w:p w14:paraId="23CB14B7" w14:textId="77777777" w:rsidR="007E60C9" w:rsidRPr="000E0405" w:rsidRDefault="007E60C9" w:rsidP="009F1A5E">
            <w:pPr>
              <w:spacing w:line="259" w:lineRule="auto"/>
              <w:jc w:val="both"/>
              <w:rPr>
                <w:sz w:val="18"/>
                <w:szCs w:val="18"/>
              </w:rPr>
            </w:pPr>
            <w:r w:rsidRPr="000E0405">
              <w:rPr>
                <w:sz w:val="18"/>
                <w:szCs w:val="18"/>
              </w:rPr>
              <w:t>2x2</w:t>
            </w:r>
          </w:p>
        </w:tc>
      </w:tr>
      <w:tr w:rsidR="00361D7F" w:rsidRPr="000E0405" w14:paraId="300EB16A" w14:textId="77777777" w:rsidTr="002318CE">
        <w:trPr>
          <w:trHeight w:val="20"/>
          <w:jc w:val="center"/>
        </w:trPr>
        <w:tc>
          <w:tcPr>
            <w:tcW w:w="4243" w:type="dxa"/>
            <w:shd w:val="clear" w:color="auto" w:fill="auto"/>
            <w:vAlign w:val="center"/>
          </w:tcPr>
          <w:p w14:paraId="6691C641" w14:textId="77777777" w:rsidR="007E60C9" w:rsidRPr="000E0405" w:rsidRDefault="007E60C9" w:rsidP="009F1A5E">
            <w:pPr>
              <w:spacing w:line="259" w:lineRule="auto"/>
              <w:jc w:val="both"/>
              <w:rPr>
                <w:sz w:val="18"/>
                <w:szCs w:val="18"/>
              </w:rPr>
            </w:pPr>
            <w:r w:rsidRPr="000E0405">
              <w:rPr>
                <w:sz w:val="18"/>
                <w:szCs w:val="18"/>
              </w:rPr>
              <w:t>RSU and base-station drop model</w:t>
            </w:r>
          </w:p>
        </w:tc>
        <w:tc>
          <w:tcPr>
            <w:tcW w:w="4614" w:type="dxa"/>
          </w:tcPr>
          <w:p w14:paraId="016F90B2" w14:textId="77777777" w:rsidR="007E60C9" w:rsidRPr="000E0405" w:rsidRDefault="007E60C9" w:rsidP="009F1A5E">
            <w:pPr>
              <w:spacing w:line="259" w:lineRule="auto"/>
              <w:jc w:val="both"/>
              <w:rPr>
                <w:sz w:val="18"/>
                <w:szCs w:val="18"/>
              </w:rPr>
            </w:pPr>
            <w:r w:rsidRPr="000E0405">
              <w:rPr>
                <w:sz w:val="18"/>
                <w:szCs w:val="18"/>
              </w:rPr>
              <w:t>Parallel RSU, no base stations</w:t>
            </w:r>
          </w:p>
        </w:tc>
      </w:tr>
      <w:tr w:rsidR="007E60C9" w:rsidRPr="000E0405" w14:paraId="57895BDC" w14:textId="77777777" w:rsidTr="002318CE">
        <w:trPr>
          <w:trHeight w:val="20"/>
          <w:jc w:val="center"/>
        </w:trPr>
        <w:tc>
          <w:tcPr>
            <w:tcW w:w="4243" w:type="dxa"/>
            <w:shd w:val="clear" w:color="auto" w:fill="auto"/>
            <w:vAlign w:val="center"/>
          </w:tcPr>
          <w:p w14:paraId="3EB9048E" w14:textId="77777777" w:rsidR="007E60C9" w:rsidRPr="000E0405" w:rsidRDefault="007E60C9" w:rsidP="009F1A5E">
            <w:pPr>
              <w:spacing w:line="259" w:lineRule="auto"/>
              <w:jc w:val="both"/>
              <w:rPr>
                <w:sz w:val="18"/>
                <w:szCs w:val="18"/>
              </w:rPr>
            </w:pPr>
            <w:r w:rsidRPr="000E0405">
              <w:rPr>
                <w:sz w:val="18"/>
                <w:szCs w:val="18"/>
              </w:rPr>
              <w:t>X</w:t>
            </w:r>
          </w:p>
        </w:tc>
        <w:tc>
          <w:tcPr>
            <w:tcW w:w="4614" w:type="dxa"/>
          </w:tcPr>
          <w:p w14:paraId="5AF080C8" w14:textId="77777777" w:rsidR="007E60C9" w:rsidRPr="000E0405" w:rsidRDefault="007E60C9" w:rsidP="009F1A5E">
            <w:pPr>
              <w:spacing w:line="259" w:lineRule="auto"/>
              <w:jc w:val="both"/>
              <w:rPr>
                <w:sz w:val="18"/>
                <w:szCs w:val="18"/>
              </w:rPr>
            </w:pPr>
            <w:r w:rsidRPr="000E0405">
              <w:rPr>
                <w:sz w:val="18"/>
                <w:szCs w:val="18"/>
              </w:rPr>
              <w:t>200m</w:t>
            </w:r>
          </w:p>
        </w:tc>
      </w:tr>
    </w:tbl>
    <w:p w14:paraId="4B95F3A4" w14:textId="77777777" w:rsidR="007E60C9" w:rsidRPr="000E0405" w:rsidRDefault="007E60C9" w:rsidP="009F1A5E">
      <w:pPr>
        <w:spacing w:line="259" w:lineRule="auto"/>
        <w:jc w:val="both"/>
      </w:pPr>
    </w:p>
    <w:p w14:paraId="52B0C9EC" w14:textId="77777777" w:rsidR="007E60C9" w:rsidRPr="000E0405" w:rsidRDefault="007E60C9" w:rsidP="009F1A5E">
      <w:pPr>
        <w:spacing w:line="259" w:lineRule="auto"/>
        <w:jc w:val="center"/>
        <w:rPr>
          <w:b/>
          <w:bCs/>
        </w:rPr>
      </w:pPr>
      <w:r w:rsidRPr="000E0405">
        <w:rPr>
          <w:b/>
          <w:bCs/>
        </w:rPr>
        <w:t>Table B.1.14.1-3 Additional assumptions for urban scenario in V2X use case</w:t>
      </w:r>
    </w:p>
    <w:tbl>
      <w:tblPr>
        <w:tblW w:w="88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43"/>
        <w:gridCol w:w="4614"/>
      </w:tblGrid>
      <w:tr w:rsidR="00361D7F" w:rsidRPr="000E0405" w14:paraId="6B5343E2" w14:textId="77777777" w:rsidTr="002318CE">
        <w:trPr>
          <w:trHeight w:val="481"/>
          <w:jc w:val="center"/>
        </w:trPr>
        <w:tc>
          <w:tcPr>
            <w:tcW w:w="4243" w:type="dxa"/>
            <w:shd w:val="clear" w:color="auto" w:fill="auto"/>
            <w:vAlign w:val="center"/>
          </w:tcPr>
          <w:p w14:paraId="633F396D" w14:textId="77777777" w:rsidR="007E60C9" w:rsidRPr="000E0405" w:rsidRDefault="007E60C9" w:rsidP="009F1A5E">
            <w:pPr>
              <w:spacing w:line="259" w:lineRule="auto"/>
              <w:jc w:val="both"/>
              <w:rPr>
                <w:b/>
                <w:sz w:val="18"/>
                <w:szCs w:val="18"/>
              </w:rPr>
            </w:pPr>
            <w:r w:rsidRPr="000E0405">
              <w:rPr>
                <w:b/>
                <w:sz w:val="18"/>
                <w:szCs w:val="18"/>
              </w:rPr>
              <w:t>Parameter</w:t>
            </w:r>
          </w:p>
        </w:tc>
        <w:tc>
          <w:tcPr>
            <w:tcW w:w="4614" w:type="dxa"/>
          </w:tcPr>
          <w:p w14:paraId="0B8AEA82" w14:textId="77777777" w:rsidR="007E60C9" w:rsidRPr="000E0405" w:rsidRDefault="007E60C9" w:rsidP="009F1A5E">
            <w:pPr>
              <w:spacing w:line="259" w:lineRule="auto"/>
              <w:jc w:val="both"/>
              <w:rPr>
                <w:sz w:val="18"/>
                <w:szCs w:val="18"/>
              </w:rPr>
            </w:pPr>
          </w:p>
        </w:tc>
      </w:tr>
      <w:tr w:rsidR="00361D7F" w:rsidRPr="000E0405" w14:paraId="4D8BC2D7" w14:textId="77777777" w:rsidTr="002318CE">
        <w:trPr>
          <w:trHeight w:val="40"/>
          <w:jc w:val="center"/>
        </w:trPr>
        <w:tc>
          <w:tcPr>
            <w:tcW w:w="4243" w:type="dxa"/>
            <w:shd w:val="clear" w:color="auto" w:fill="auto"/>
            <w:vAlign w:val="center"/>
          </w:tcPr>
          <w:p w14:paraId="746019F4" w14:textId="77777777" w:rsidR="007E60C9" w:rsidRPr="000E0405" w:rsidRDefault="007E60C9" w:rsidP="009F1A5E">
            <w:pPr>
              <w:spacing w:line="259" w:lineRule="auto"/>
              <w:jc w:val="both"/>
              <w:rPr>
                <w:sz w:val="18"/>
                <w:szCs w:val="18"/>
              </w:rPr>
            </w:pPr>
            <w:r w:rsidRPr="000E0405">
              <w:rPr>
                <w:sz w:val="18"/>
                <w:szCs w:val="18"/>
              </w:rPr>
              <w:t>Carrier frequency</w:t>
            </w:r>
          </w:p>
        </w:tc>
        <w:tc>
          <w:tcPr>
            <w:tcW w:w="4614" w:type="dxa"/>
          </w:tcPr>
          <w:p w14:paraId="25D0925D" w14:textId="77777777" w:rsidR="007E60C9" w:rsidRPr="000E0405" w:rsidRDefault="007E60C9" w:rsidP="009F1A5E">
            <w:pPr>
              <w:spacing w:line="259" w:lineRule="auto"/>
              <w:jc w:val="both"/>
              <w:rPr>
                <w:sz w:val="18"/>
                <w:szCs w:val="18"/>
              </w:rPr>
            </w:pPr>
            <w:r w:rsidRPr="000E0405">
              <w:rPr>
                <w:sz w:val="18"/>
                <w:szCs w:val="18"/>
              </w:rPr>
              <w:t>5.9 MHz</w:t>
            </w:r>
          </w:p>
        </w:tc>
      </w:tr>
      <w:tr w:rsidR="00361D7F" w:rsidRPr="000E0405" w14:paraId="2157304F" w14:textId="77777777" w:rsidTr="002318CE">
        <w:trPr>
          <w:trHeight w:val="20"/>
          <w:jc w:val="center"/>
        </w:trPr>
        <w:tc>
          <w:tcPr>
            <w:tcW w:w="4243" w:type="dxa"/>
            <w:shd w:val="clear" w:color="auto" w:fill="auto"/>
            <w:vAlign w:val="center"/>
          </w:tcPr>
          <w:p w14:paraId="05BE8FC5" w14:textId="77777777" w:rsidR="007E60C9" w:rsidRPr="000E0405" w:rsidRDefault="007E60C9" w:rsidP="009F1A5E">
            <w:pPr>
              <w:spacing w:line="259" w:lineRule="auto"/>
              <w:jc w:val="both"/>
              <w:rPr>
                <w:sz w:val="18"/>
                <w:szCs w:val="18"/>
              </w:rPr>
            </w:pPr>
            <w:r w:rsidRPr="000E0405">
              <w:rPr>
                <w:sz w:val="18"/>
                <w:szCs w:val="18"/>
              </w:rPr>
              <w:t>Subcarrier spacing</w:t>
            </w:r>
          </w:p>
        </w:tc>
        <w:tc>
          <w:tcPr>
            <w:tcW w:w="4614" w:type="dxa"/>
          </w:tcPr>
          <w:p w14:paraId="7A9E2DFD" w14:textId="77777777" w:rsidR="007E60C9" w:rsidRPr="000E0405" w:rsidRDefault="007E60C9" w:rsidP="009F1A5E">
            <w:pPr>
              <w:spacing w:line="259" w:lineRule="auto"/>
              <w:jc w:val="both"/>
              <w:rPr>
                <w:sz w:val="18"/>
                <w:szCs w:val="18"/>
              </w:rPr>
            </w:pPr>
            <w:r w:rsidRPr="000E0405">
              <w:rPr>
                <w:sz w:val="18"/>
                <w:szCs w:val="18"/>
              </w:rPr>
              <w:t>30 kHz SCS</w:t>
            </w:r>
          </w:p>
        </w:tc>
      </w:tr>
      <w:tr w:rsidR="00361D7F" w:rsidRPr="000E0405" w14:paraId="1A649046" w14:textId="77777777" w:rsidTr="002318CE">
        <w:trPr>
          <w:trHeight w:val="20"/>
          <w:jc w:val="center"/>
        </w:trPr>
        <w:tc>
          <w:tcPr>
            <w:tcW w:w="4243" w:type="dxa"/>
            <w:shd w:val="clear" w:color="auto" w:fill="auto"/>
            <w:vAlign w:val="center"/>
          </w:tcPr>
          <w:p w14:paraId="28E501AB" w14:textId="77777777" w:rsidR="007E60C9" w:rsidRPr="000E0405" w:rsidRDefault="007E60C9" w:rsidP="009F1A5E">
            <w:pPr>
              <w:spacing w:line="259" w:lineRule="auto"/>
              <w:jc w:val="both"/>
              <w:rPr>
                <w:sz w:val="18"/>
                <w:szCs w:val="18"/>
              </w:rPr>
            </w:pPr>
            <w:r w:rsidRPr="000E0405">
              <w:rPr>
                <w:sz w:val="18"/>
                <w:szCs w:val="18"/>
              </w:rPr>
              <w:t>Reference Signal Transmission Bandwidth</w:t>
            </w:r>
          </w:p>
        </w:tc>
        <w:tc>
          <w:tcPr>
            <w:tcW w:w="4614" w:type="dxa"/>
          </w:tcPr>
          <w:p w14:paraId="747DD516" w14:textId="77777777" w:rsidR="007E60C9" w:rsidRPr="000E0405" w:rsidRDefault="007E60C9" w:rsidP="009F1A5E">
            <w:pPr>
              <w:spacing w:line="259" w:lineRule="auto"/>
              <w:jc w:val="both"/>
              <w:rPr>
                <w:sz w:val="18"/>
                <w:szCs w:val="18"/>
              </w:rPr>
            </w:pPr>
            <w:r w:rsidRPr="000E0405">
              <w:rPr>
                <w:sz w:val="18"/>
                <w:szCs w:val="18"/>
              </w:rPr>
              <w:t>40, 100 MHz</w:t>
            </w:r>
          </w:p>
        </w:tc>
      </w:tr>
      <w:tr w:rsidR="00361D7F" w:rsidRPr="000E0405" w14:paraId="223C664A" w14:textId="77777777" w:rsidTr="002318CE">
        <w:trPr>
          <w:trHeight w:val="20"/>
          <w:jc w:val="center"/>
        </w:trPr>
        <w:tc>
          <w:tcPr>
            <w:tcW w:w="4243" w:type="dxa"/>
            <w:shd w:val="clear" w:color="auto" w:fill="auto"/>
            <w:vAlign w:val="center"/>
          </w:tcPr>
          <w:p w14:paraId="1EFF9AD5" w14:textId="77777777" w:rsidR="007E60C9" w:rsidRPr="000E0405" w:rsidRDefault="007E60C9" w:rsidP="009F1A5E">
            <w:pPr>
              <w:spacing w:line="259" w:lineRule="auto"/>
              <w:jc w:val="both"/>
              <w:rPr>
                <w:sz w:val="18"/>
                <w:szCs w:val="18"/>
              </w:rPr>
            </w:pPr>
            <w:r w:rsidRPr="000E0405">
              <w:rPr>
                <w:sz w:val="18"/>
                <w:szCs w:val="18"/>
              </w:rPr>
              <w:t>Description of positioning technique / applied positioning algorithm (e.g. Least square, Taylor series, etc)</w:t>
            </w:r>
          </w:p>
        </w:tc>
        <w:tc>
          <w:tcPr>
            <w:tcW w:w="4614" w:type="dxa"/>
          </w:tcPr>
          <w:p w14:paraId="4EE3A935" w14:textId="77777777" w:rsidR="007E60C9" w:rsidRPr="000E0405" w:rsidRDefault="007E60C9" w:rsidP="009F1A5E">
            <w:pPr>
              <w:spacing w:line="259" w:lineRule="auto"/>
              <w:jc w:val="both"/>
              <w:rPr>
                <w:sz w:val="18"/>
                <w:szCs w:val="18"/>
              </w:rPr>
            </w:pPr>
            <w:r w:rsidRPr="000E0405">
              <w:rPr>
                <w:sz w:val="18"/>
                <w:szCs w:val="18"/>
              </w:rPr>
              <w:t>Absolute positioning: multi-RTT with least square</w:t>
            </w:r>
          </w:p>
          <w:p w14:paraId="0EDF2934" w14:textId="77777777" w:rsidR="007E60C9" w:rsidRPr="000E0405" w:rsidRDefault="007E60C9" w:rsidP="009F1A5E">
            <w:pPr>
              <w:spacing w:line="259" w:lineRule="auto"/>
              <w:jc w:val="both"/>
              <w:rPr>
                <w:sz w:val="18"/>
                <w:szCs w:val="18"/>
              </w:rPr>
            </w:pPr>
            <w:r w:rsidRPr="000E0405">
              <w:rPr>
                <w:sz w:val="18"/>
                <w:szCs w:val="18"/>
              </w:rPr>
              <w:t>Ranging: RTT</w:t>
            </w:r>
          </w:p>
        </w:tc>
      </w:tr>
      <w:tr w:rsidR="00361D7F" w:rsidRPr="000E0405" w14:paraId="7E16D458" w14:textId="77777777" w:rsidTr="002318CE">
        <w:trPr>
          <w:trHeight w:val="20"/>
          <w:jc w:val="center"/>
        </w:trPr>
        <w:tc>
          <w:tcPr>
            <w:tcW w:w="4243" w:type="dxa"/>
            <w:shd w:val="clear" w:color="auto" w:fill="auto"/>
            <w:vAlign w:val="center"/>
          </w:tcPr>
          <w:p w14:paraId="022CF9C8" w14:textId="77777777" w:rsidR="007E60C9" w:rsidRPr="000E0405" w:rsidRDefault="007E60C9" w:rsidP="009F1A5E">
            <w:pPr>
              <w:spacing w:line="259" w:lineRule="auto"/>
              <w:jc w:val="both"/>
              <w:rPr>
                <w:sz w:val="18"/>
                <w:szCs w:val="18"/>
              </w:rPr>
            </w:pPr>
            <w:r w:rsidRPr="000E0405">
              <w:rPr>
                <w:sz w:val="18"/>
                <w:szCs w:val="18"/>
              </w:rPr>
              <w:t>Precoding assumptions (codebook, nrof antenna elements used, etc)</w:t>
            </w:r>
          </w:p>
        </w:tc>
        <w:tc>
          <w:tcPr>
            <w:tcW w:w="4614" w:type="dxa"/>
          </w:tcPr>
          <w:p w14:paraId="1277196B" w14:textId="77777777" w:rsidR="007E60C9" w:rsidRPr="000E0405" w:rsidRDefault="007E60C9" w:rsidP="009F1A5E">
            <w:pPr>
              <w:spacing w:line="259" w:lineRule="auto"/>
              <w:jc w:val="both"/>
              <w:rPr>
                <w:sz w:val="18"/>
                <w:szCs w:val="18"/>
              </w:rPr>
            </w:pPr>
            <w:r w:rsidRPr="000E0405">
              <w:rPr>
                <w:sz w:val="18"/>
                <w:szCs w:val="18"/>
              </w:rPr>
              <w:t>2x2</w:t>
            </w:r>
          </w:p>
        </w:tc>
      </w:tr>
      <w:tr w:rsidR="00361D7F" w:rsidRPr="000E0405" w14:paraId="1AE83EC2" w14:textId="77777777" w:rsidTr="002318CE">
        <w:trPr>
          <w:trHeight w:val="20"/>
          <w:jc w:val="center"/>
        </w:trPr>
        <w:tc>
          <w:tcPr>
            <w:tcW w:w="4243" w:type="dxa"/>
            <w:shd w:val="clear" w:color="auto" w:fill="auto"/>
            <w:vAlign w:val="center"/>
          </w:tcPr>
          <w:p w14:paraId="4CDD26D5" w14:textId="77777777" w:rsidR="007E60C9" w:rsidRPr="000E0405" w:rsidRDefault="007E60C9" w:rsidP="009F1A5E">
            <w:pPr>
              <w:spacing w:line="259" w:lineRule="auto"/>
              <w:jc w:val="both"/>
              <w:rPr>
                <w:sz w:val="18"/>
                <w:szCs w:val="18"/>
              </w:rPr>
            </w:pPr>
            <w:r w:rsidRPr="000E0405">
              <w:rPr>
                <w:sz w:val="18"/>
                <w:szCs w:val="18"/>
              </w:rPr>
              <w:t>RSU and base-station drop model</w:t>
            </w:r>
          </w:p>
        </w:tc>
        <w:tc>
          <w:tcPr>
            <w:tcW w:w="4614" w:type="dxa"/>
          </w:tcPr>
          <w:p w14:paraId="5B27A4C0" w14:textId="77777777" w:rsidR="007E60C9" w:rsidRPr="000E0405" w:rsidRDefault="007E60C9" w:rsidP="009F1A5E">
            <w:pPr>
              <w:spacing w:line="259" w:lineRule="auto"/>
              <w:jc w:val="both"/>
              <w:rPr>
                <w:sz w:val="18"/>
                <w:szCs w:val="18"/>
              </w:rPr>
            </w:pPr>
            <w:r w:rsidRPr="000E0405">
              <w:rPr>
                <w:sz w:val="18"/>
                <w:szCs w:val="18"/>
              </w:rPr>
              <w:t>RSU at every intersection, no base stations.</w:t>
            </w:r>
          </w:p>
        </w:tc>
      </w:tr>
      <w:tr w:rsidR="007E60C9" w:rsidRPr="000E0405" w14:paraId="49E3E3C3" w14:textId="77777777" w:rsidTr="002318CE">
        <w:trPr>
          <w:trHeight w:val="20"/>
          <w:jc w:val="center"/>
        </w:trPr>
        <w:tc>
          <w:tcPr>
            <w:tcW w:w="4243" w:type="dxa"/>
            <w:shd w:val="clear" w:color="auto" w:fill="auto"/>
            <w:vAlign w:val="center"/>
          </w:tcPr>
          <w:p w14:paraId="5ABC4642" w14:textId="77777777" w:rsidR="007E60C9" w:rsidRPr="000E0405" w:rsidRDefault="007E60C9" w:rsidP="009F1A5E">
            <w:pPr>
              <w:spacing w:line="259" w:lineRule="auto"/>
              <w:jc w:val="both"/>
              <w:rPr>
                <w:sz w:val="18"/>
                <w:szCs w:val="18"/>
              </w:rPr>
            </w:pPr>
            <w:r w:rsidRPr="000E0405">
              <w:rPr>
                <w:sz w:val="18"/>
                <w:szCs w:val="18"/>
              </w:rPr>
              <w:t>X</w:t>
            </w:r>
          </w:p>
        </w:tc>
        <w:tc>
          <w:tcPr>
            <w:tcW w:w="4614" w:type="dxa"/>
          </w:tcPr>
          <w:p w14:paraId="03E02B25" w14:textId="77777777" w:rsidR="007E60C9" w:rsidRPr="000E0405" w:rsidRDefault="007E60C9" w:rsidP="009F1A5E">
            <w:pPr>
              <w:spacing w:line="259" w:lineRule="auto"/>
              <w:jc w:val="both"/>
              <w:rPr>
                <w:sz w:val="18"/>
                <w:szCs w:val="18"/>
              </w:rPr>
            </w:pPr>
            <w:r w:rsidRPr="000E0405">
              <w:rPr>
                <w:sz w:val="18"/>
                <w:szCs w:val="18"/>
              </w:rPr>
              <w:t>30m</w:t>
            </w:r>
          </w:p>
        </w:tc>
      </w:tr>
    </w:tbl>
    <w:p w14:paraId="46A587F5" w14:textId="77777777" w:rsidR="007E60C9" w:rsidRPr="000E0405" w:rsidRDefault="007E60C9" w:rsidP="009F1A5E">
      <w:pPr>
        <w:spacing w:line="259" w:lineRule="auto"/>
        <w:jc w:val="both"/>
      </w:pPr>
    </w:p>
    <w:p w14:paraId="575D8CDB" w14:textId="77777777" w:rsidR="007E60C9" w:rsidRPr="000E0405" w:rsidRDefault="007E60C9" w:rsidP="009F1A5E">
      <w:pPr>
        <w:spacing w:line="259" w:lineRule="auto"/>
        <w:jc w:val="center"/>
        <w:rPr>
          <w:b/>
          <w:bCs/>
        </w:rPr>
      </w:pPr>
      <w:r w:rsidRPr="000E0405">
        <w:rPr>
          <w:b/>
          <w:bCs/>
        </w:rPr>
        <w:t>Table B.1.14.1-4 Additional assumptions for the public safety use case</w:t>
      </w:r>
    </w:p>
    <w:tbl>
      <w:tblPr>
        <w:tblW w:w="88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43"/>
        <w:gridCol w:w="4614"/>
      </w:tblGrid>
      <w:tr w:rsidR="00361D7F" w:rsidRPr="000E0405" w14:paraId="2C2B5E44" w14:textId="77777777" w:rsidTr="002318CE">
        <w:trPr>
          <w:trHeight w:val="481"/>
          <w:jc w:val="center"/>
        </w:trPr>
        <w:tc>
          <w:tcPr>
            <w:tcW w:w="4243" w:type="dxa"/>
            <w:shd w:val="clear" w:color="auto" w:fill="auto"/>
            <w:vAlign w:val="center"/>
          </w:tcPr>
          <w:p w14:paraId="3AF19902" w14:textId="77777777" w:rsidR="007E60C9" w:rsidRPr="000E0405" w:rsidRDefault="007E60C9" w:rsidP="009F1A5E">
            <w:pPr>
              <w:spacing w:line="259" w:lineRule="auto"/>
              <w:jc w:val="both"/>
              <w:rPr>
                <w:b/>
                <w:sz w:val="18"/>
                <w:szCs w:val="18"/>
              </w:rPr>
            </w:pPr>
            <w:r w:rsidRPr="000E0405">
              <w:rPr>
                <w:b/>
                <w:sz w:val="18"/>
                <w:szCs w:val="18"/>
              </w:rPr>
              <w:t>Parameter</w:t>
            </w:r>
          </w:p>
        </w:tc>
        <w:tc>
          <w:tcPr>
            <w:tcW w:w="4614" w:type="dxa"/>
          </w:tcPr>
          <w:p w14:paraId="6187A755" w14:textId="77777777" w:rsidR="007E60C9" w:rsidRPr="000E0405" w:rsidRDefault="007E60C9" w:rsidP="009F1A5E">
            <w:pPr>
              <w:spacing w:line="259" w:lineRule="auto"/>
              <w:jc w:val="both"/>
              <w:rPr>
                <w:sz w:val="18"/>
                <w:szCs w:val="18"/>
              </w:rPr>
            </w:pPr>
          </w:p>
        </w:tc>
      </w:tr>
      <w:tr w:rsidR="00361D7F" w:rsidRPr="000E0405" w14:paraId="3198A173" w14:textId="77777777" w:rsidTr="002318CE">
        <w:trPr>
          <w:trHeight w:val="40"/>
          <w:jc w:val="center"/>
        </w:trPr>
        <w:tc>
          <w:tcPr>
            <w:tcW w:w="4243" w:type="dxa"/>
            <w:shd w:val="clear" w:color="auto" w:fill="auto"/>
            <w:vAlign w:val="center"/>
          </w:tcPr>
          <w:p w14:paraId="16CC303F" w14:textId="77777777" w:rsidR="007E60C9" w:rsidRPr="000E0405" w:rsidRDefault="007E60C9" w:rsidP="009F1A5E">
            <w:pPr>
              <w:spacing w:line="259" w:lineRule="auto"/>
              <w:jc w:val="both"/>
              <w:rPr>
                <w:sz w:val="18"/>
                <w:szCs w:val="18"/>
              </w:rPr>
            </w:pPr>
            <w:r w:rsidRPr="000E0405">
              <w:rPr>
                <w:sz w:val="18"/>
                <w:szCs w:val="18"/>
              </w:rPr>
              <w:t>Carrier frequency</w:t>
            </w:r>
          </w:p>
        </w:tc>
        <w:tc>
          <w:tcPr>
            <w:tcW w:w="4614" w:type="dxa"/>
          </w:tcPr>
          <w:p w14:paraId="326396B0" w14:textId="77777777" w:rsidR="007E60C9" w:rsidRPr="000E0405" w:rsidRDefault="007E60C9" w:rsidP="009F1A5E">
            <w:pPr>
              <w:spacing w:line="259" w:lineRule="auto"/>
              <w:jc w:val="both"/>
              <w:rPr>
                <w:sz w:val="18"/>
                <w:szCs w:val="18"/>
              </w:rPr>
            </w:pPr>
            <w:r w:rsidRPr="000E0405">
              <w:rPr>
                <w:sz w:val="18"/>
                <w:szCs w:val="18"/>
              </w:rPr>
              <w:t>700 MHz (FDD)</w:t>
            </w:r>
          </w:p>
        </w:tc>
      </w:tr>
      <w:tr w:rsidR="00361D7F" w:rsidRPr="000E0405" w14:paraId="13EBEE11" w14:textId="77777777" w:rsidTr="002318CE">
        <w:trPr>
          <w:trHeight w:val="20"/>
          <w:jc w:val="center"/>
        </w:trPr>
        <w:tc>
          <w:tcPr>
            <w:tcW w:w="4243" w:type="dxa"/>
            <w:shd w:val="clear" w:color="auto" w:fill="auto"/>
            <w:vAlign w:val="center"/>
          </w:tcPr>
          <w:p w14:paraId="47768581" w14:textId="77777777" w:rsidR="007E60C9" w:rsidRPr="000E0405" w:rsidRDefault="007E60C9" w:rsidP="009F1A5E">
            <w:pPr>
              <w:spacing w:line="259" w:lineRule="auto"/>
              <w:jc w:val="both"/>
              <w:rPr>
                <w:sz w:val="18"/>
                <w:szCs w:val="18"/>
              </w:rPr>
            </w:pPr>
            <w:r w:rsidRPr="000E0405">
              <w:rPr>
                <w:sz w:val="18"/>
                <w:szCs w:val="18"/>
              </w:rPr>
              <w:t>Subcarrier spacing</w:t>
            </w:r>
          </w:p>
        </w:tc>
        <w:tc>
          <w:tcPr>
            <w:tcW w:w="4614" w:type="dxa"/>
          </w:tcPr>
          <w:p w14:paraId="28EC7FB4" w14:textId="77777777" w:rsidR="007E60C9" w:rsidRPr="000E0405" w:rsidRDefault="007E60C9" w:rsidP="009F1A5E">
            <w:pPr>
              <w:spacing w:line="259" w:lineRule="auto"/>
              <w:jc w:val="both"/>
              <w:rPr>
                <w:sz w:val="18"/>
                <w:szCs w:val="18"/>
              </w:rPr>
            </w:pPr>
            <w:r w:rsidRPr="000E0405">
              <w:rPr>
                <w:sz w:val="18"/>
                <w:szCs w:val="18"/>
              </w:rPr>
              <w:t>15 kHz SCS</w:t>
            </w:r>
          </w:p>
        </w:tc>
      </w:tr>
      <w:tr w:rsidR="00361D7F" w:rsidRPr="000E0405" w14:paraId="6149FCA6" w14:textId="77777777" w:rsidTr="002318CE">
        <w:trPr>
          <w:trHeight w:val="20"/>
          <w:jc w:val="center"/>
        </w:trPr>
        <w:tc>
          <w:tcPr>
            <w:tcW w:w="4243" w:type="dxa"/>
            <w:shd w:val="clear" w:color="auto" w:fill="auto"/>
            <w:vAlign w:val="center"/>
          </w:tcPr>
          <w:p w14:paraId="5D18B533" w14:textId="77777777" w:rsidR="007E60C9" w:rsidRPr="000E0405" w:rsidRDefault="007E60C9" w:rsidP="009F1A5E">
            <w:pPr>
              <w:spacing w:line="259" w:lineRule="auto"/>
              <w:jc w:val="both"/>
              <w:rPr>
                <w:sz w:val="18"/>
                <w:szCs w:val="18"/>
              </w:rPr>
            </w:pPr>
            <w:r w:rsidRPr="000E0405">
              <w:rPr>
                <w:sz w:val="18"/>
                <w:szCs w:val="18"/>
              </w:rPr>
              <w:t>Reference Signal Transmission Bandwidth</w:t>
            </w:r>
          </w:p>
        </w:tc>
        <w:tc>
          <w:tcPr>
            <w:tcW w:w="4614" w:type="dxa"/>
          </w:tcPr>
          <w:p w14:paraId="17EC5A1E" w14:textId="77777777" w:rsidR="007E60C9" w:rsidRPr="000E0405" w:rsidRDefault="007E60C9" w:rsidP="009F1A5E">
            <w:pPr>
              <w:spacing w:line="259" w:lineRule="auto"/>
              <w:jc w:val="both"/>
              <w:rPr>
                <w:sz w:val="18"/>
                <w:szCs w:val="18"/>
              </w:rPr>
            </w:pPr>
            <w:r w:rsidRPr="000E0405">
              <w:rPr>
                <w:sz w:val="18"/>
                <w:szCs w:val="18"/>
              </w:rPr>
              <w:t>10, 20, 40 MHz</w:t>
            </w:r>
          </w:p>
        </w:tc>
      </w:tr>
      <w:tr w:rsidR="00361D7F" w:rsidRPr="000E0405" w14:paraId="5EBF333F" w14:textId="77777777" w:rsidTr="002318CE">
        <w:trPr>
          <w:trHeight w:val="20"/>
          <w:jc w:val="center"/>
        </w:trPr>
        <w:tc>
          <w:tcPr>
            <w:tcW w:w="4243" w:type="dxa"/>
            <w:shd w:val="clear" w:color="auto" w:fill="auto"/>
            <w:vAlign w:val="center"/>
          </w:tcPr>
          <w:p w14:paraId="6E6E5EA5" w14:textId="77777777" w:rsidR="007E60C9" w:rsidRPr="000E0405" w:rsidRDefault="007E60C9" w:rsidP="009F1A5E">
            <w:pPr>
              <w:spacing w:line="259" w:lineRule="auto"/>
              <w:jc w:val="both"/>
              <w:rPr>
                <w:sz w:val="18"/>
                <w:szCs w:val="18"/>
              </w:rPr>
            </w:pPr>
            <w:r w:rsidRPr="000E0405">
              <w:rPr>
                <w:sz w:val="18"/>
                <w:szCs w:val="18"/>
              </w:rPr>
              <w:t>Description of positioning technique / applied positioning algorithm (e.g. Least square, Taylor series, etc)</w:t>
            </w:r>
          </w:p>
        </w:tc>
        <w:tc>
          <w:tcPr>
            <w:tcW w:w="4614" w:type="dxa"/>
          </w:tcPr>
          <w:p w14:paraId="1B31C0D4" w14:textId="77777777" w:rsidR="007E60C9" w:rsidRPr="000E0405" w:rsidRDefault="007E60C9" w:rsidP="009F1A5E">
            <w:pPr>
              <w:spacing w:line="259" w:lineRule="auto"/>
              <w:jc w:val="both"/>
              <w:rPr>
                <w:sz w:val="18"/>
                <w:szCs w:val="18"/>
              </w:rPr>
            </w:pPr>
            <w:r w:rsidRPr="000E0405">
              <w:rPr>
                <w:sz w:val="18"/>
                <w:szCs w:val="18"/>
              </w:rPr>
              <w:t>RANSAC with a cost function minimization</w:t>
            </w:r>
          </w:p>
        </w:tc>
      </w:tr>
      <w:tr w:rsidR="00361D7F" w:rsidRPr="000E0405" w14:paraId="198D7E34" w14:textId="77777777" w:rsidTr="002318CE">
        <w:trPr>
          <w:trHeight w:val="20"/>
          <w:jc w:val="center"/>
        </w:trPr>
        <w:tc>
          <w:tcPr>
            <w:tcW w:w="4243" w:type="dxa"/>
            <w:shd w:val="clear" w:color="auto" w:fill="auto"/>
            <w:vAlign w:val="center"/>
          </w:tcPr>
          <w:p w14:paraId="681DD47F" w14:textId="77777777" w:rsidR="007E60C9" w:rsidRPr="000E0405" w:rsidRDefault="007E60C9" w:rsidP="009F1A5E">
            <w:pPr>
              <w:spacing w:line="259" w:lineRule="auto"/>
              <w:jc w:val="both"/>
              <w:rPr>
                <w:sz w:val="18"/>
                <w:szCs w:val="18"/>
              </w:rPr>
            </w:pPr>
            <w:r w:rsidRPr="000E0405">
              <w:rPr>
                <w:sz w:val="18"/>
                <w:szCs w:val="18"/>
              </w:rPr>
              <w:t>Precoding assumptions (codebook, nrof antenna elements used, etc)</w:t>
            </w:r>
          </w:p>
        </w:tc>
        <w:tc>
          <w:tcPr>
            <w:tcW w:w="4614" w:type="dxa"/>
          </w:tcPr>
          <w:p w14:paraId="5B6DF975" w14:textId="77777777" w:rsidR="007E60C9" w:rsidRPr="000E0405" w:rsidRDefault="007E60C9" w:rsidP="009F1A5E">
            <w:pPr>
              <w:spacing w:line="259" w:lineRule="auto"/>
              <w:jc w:val="both"/>
              <w:rPr>
                <w:sz w:val="18"/>
                <w:szCs w:val="18"/>
              </w:rPr>
            </w:pPr>
            <w:r w:rsidRPr="000E0405">
              <w:rPr>
                <w:sz w:val="18"/>
                <w:szCs w:val="18"/>
              </w:rPr>
              <w:t>Single Antenna used for transmission at a UE</w:t>
            </w:r>
          </w:p>
          <w:p w14:paraId="2507D7DF" w14:textId="77777777" w:rsidR="007E60C9" w:rsidRPr="000E0405" w:rsidRDefault="007E60C9" w:rsidP="009F1A5E">
            <w:pPr>
              <w:spacing w:line="259" w:lineRule="auto"/>
              <w:jc w:val="both"/>
              <w:rPr>
                <w:sz w:val="18"/>
                <w:szCs w:val="18"/>
              </w:rPr>
            </w:pPr>
            <w:r w:rsidRPr="000E0405">
              <w:rPr>
                <w:sz w:val="18"/>
                <w:szCs w:val="18"/>
              </w:rPr>
              <w:t>UE (1,1,2)</w:t>
            </w:r>
          </w:p>
          <w:p w14:paraId="38F13BBC" w14:textId="77777777" w:rsidR="007E60C9" w:rsidRPr="000E0405" w:rsidRDefault="007E60C9" w:rsidP="009F1A5E">
            <w:pPr>
              <w:spacing w:line="259" w:lineRule="auto"/>
              <w:jc w:val="both"/>
              <w:rPr>
                <w:sz w:val="18"/>
                <w:szCs w:val="18"/>
              </w:rPr>
            </w:pPr>
            <w:r w:rsidRPr="000E0405">
              <w:rPr>
                <w:sz w:val="18"/>
                <w:szCs w:val="18"/>
              </w:rPr>
              <w:t>TRP (2,2,2)</w:t>
            </w:r>
          </w:p>
        </w:tc>
      </w:tr>
      <w:tr w:rsidR="00361D7F" w:rsidRPr="000E0405" w14:paraId="185EC5D2" w14:textId="77777777" w:rsidTr="002318CE">
        <w:trPr>
          <w:trHeight w:val="20"/>
          <w:jc w:val="center"/>
        </w:trPr>
        <w:tc>
          <w:tcPr>
            <w:tcW w:w="4243" w:type="dxa"/>
            <w:shd w:val="clear" w:color="auto" w:fill="auto"/>
            <w:vAlign w:val="center"/>
          </w:tcPr>
          <w:p w14:paraId="642F61BD" w14:textId="77777777" w:rsidR="007E60C9" w:rsidRPr="000E0405" w:rsidRDefault="007E60C9" w:rsidP="009F1A5E">
            <w:pPr>
              <w:spacing w:line="259" w:lineRule="auto"/>
              <w:jc w:val="both"/>
              <w:rPr>
                <w:sz w:val="18"/>
                <w:szCs w:val="18"/>
              </w:rPr>
            </w:pPr>
            <w:r w:rsidRPr="000E0405">
              <w:rPr>
                <w:sz w:val="18"/>
                <w:szCs w:val="18"/>
              </w:rPr>
              <w:t xml:space="preserve">BS/RSU deployment </w:t>
            </w:r>
          </w:p>
        </w:tc>
        <w:tc>
          <w:tcPr>
            <w:tcW w:w="4614" w:type="dxa"/>
            <w:vAlign w:val="center"/>
          </w:tcPr>
          <w:p w14:paraId="08C56921" w14:textId="77777777" w:rsidR="007E60C9" w:rsidRPr="000E0405" w:rsidRDefault="007E60C9" w:rsidP="009F1A5E">
            <w:pPr>
              <w:spacing w:line="259" w:lineRule="auto"/>
              <w:jc w:val="both"/>
              <w:rPr>
                <w:sz w:val="18"/>
                <w:szCs w:val="18"/>
              </w:rPr>
            </w:pPr>
            <w:r w:rsidRPr="000E0405">
              <w:rPr>
                <w:sz w:val="18"/>
                <w:szCs w:val="18"/>
              </w:rPr>
              <w:t>UMI 200m 19-site Hexagonal grid</w:t>
            </w:r>
          </w:p>
        </w:tc>
      </w:tr>
      <w:tr w:rsidR="00361D7F" w:rsidRPr="000E0405" w14:paraId="05CDBB5B" w14:textId="77777777" w:rsidTr="002318CE">
        <w:trPr>
          <w:trHeight w:val="20"/>
          <w:jc w:val="center"/>
        </w:trPr>
        <w:tc>
          <w:tcPr>
            <w:tcW w:w="4243" w:type="dxa"/>
            <w:shd w:val="clear" w:color="auto" w:fill="auto"/>
            <w:vAlign w:val="center"/>
          </w:tcPr>
          <w:p w14:paraId="06D7D0ED" w14:textId="77777777" w:rsidR="007E60C9" w:rsidRPr="000E0405" w:rsidRDefault="007E60C9" w:rsidP="009F1A5E">
            <w:pPr>
              <w:spacing w:line="259" w:lineRule="auto"/>
              <w:jc w:val="both"/>
              <w:rPr>
                <w:sz w:val="18"/>
                <w:szCs w:val="18"/>
              </w:rPr>
            </w:pPr>
            <w:r w:rsidRPr="000E0405">
              <w:rPr>
                <w:sz w:val="18"/>
                <w:szCs w:val="18"/>
              </w:rPr>
              <w:t>S</w:t>
            </w:r>
            <w:r w:rsidRPr="000E0405">
              <w:rPr>
                <w:rFonts w:hint="eastAsia"/>
                <w:sz w:val="18"/>
                <w:szCs w:val="18"/>
              </w:rPr>
              <w:t xml:space="preserve">elected values of </w:t>
            </w:r>
            <w:r w:rsidRPr="000E0405">
              <w:rPr>
                <w:rFonts w:hint="eastAsia"/>
                <w:b/>
                <w:sz w:val="18"/>
                <w:szCs w:val="18"/>
              </w:rPr>
              <w:t>X</w:t>
            </w:r>
            <w:r w:rsidRPr="000E0405">
              <w:rPr>
                <w:rFonts w:hint="eastAsia"/>
                <w:sz w:val="18"/>
                <w:szCs w:val="18"/>
              </w:rPr>
              <w:t xml:space="preserve"> (</w:t>
            </w:r>
            <w:r w:rsidRPr="000E0405">
              <w:rPr>
                <w:sz w:val="18"/>
                <w:szCs w:val="18"/>
              </w:rPr>
              <w:t xml:space="preserve">relative positioning or ranging is performed between two UEs within </w:t>
            </w:r>
            <w:r w:rsidRPr="000E0405">
              <w:rPr>
                <w:b/>
                <w:sz w:val="18"/>
                <w:szCs w:val="18"/>
              </w:rPr>
              <w:t>X</w:t>
            </w:r>
            <w:r w:rsidRPr="000E0405">
              <w:rPr>
                <w:sz w:val="18"/>
                <w:szCs w:val="18"/>
              </w:rPr>
              <w:t xml:space="preserve"> m</w:t>
            </w:r>
            <w:r w:rsidRPr="000E0405">
              <w:rPr>
                <w:rFonts w:hint="eastAsia"/>
                <w:sz w:val="18"/>
                <w:szCs w:val="18"/>
              </w:rPr>
              <w:t>)</w:t>
            </w:r>
          </w:p>
        </w:tc>
        <w:tc>
          <w:tcPr>
            <w:tcW w:w="4614" w:type="dxa"/>
          </w:tcPr>
          <w:p w14:paraId="2076BA17" w14:textId="77777777" w:rsidR="007E60C9" w:rsidRPr="000E0405" w:rsidRDefault="007E60C9" w:rsidP="009F1A5E">
            <w:pPr>
              <w:spacing w:line="259" w:lineRule="auto"/>
              <w:jc w:val="both"/>
              <w:rPr>
                <w:sz w:val="18"/>
                <w:szCs w:val="18"/>
              </w:rPr>
            </w:pPr>
            <w:r w:rsidRPr="000E0405">
              <w:rPr>
                <w:rFonts w:eastAsia="Malgun Gothic"/>
                <w:sz w:val="18"/>
                <w:szCs w:val="18"/>
              </w:rPr>
              <w:t>20 outdoor UEs per sector uniformly dropped in the xy plane. Each device is trying to do ranging with the closest 10 devices</w:t>
            </w:r>
            <w:r w:rsidRPr="000E0405">
              <w:rPr>
                <w:sz w:val="18"/>
                <w:szCs w:val="18"/>
              </w:rPr>
              <w:t>.</w:t>
            </w:r>
          </w:p>
        </w:tc>
      </w:tr>
      <w:tr w:rsidR="007E60C9" w:rsidRPr="000E0405" w14:paraId="4661F44A" w14:textId="77777777" w:rsidTr="002318CE">
        <w:trPr>
          <w:trHeight w:val="20"/>
          <w:jc w:val="center"/>
        </w:trPr>
        <w:tc>
          <w:tcPr>
            <w:tcW w:w="4243" w:type="dxa"/>
            <w:shd w:val="clear" w:color="auto" w:fill="auto"/>
            <w:vAlign w:val="center"/>
          </w:tcPr>
          <w:p w14:paraId="409951F9" w14:textId="77777777" w:rsidR="007E60C9" w:rsidRPr="000E0405" w:rsidRDefault="007E60C9" w:rsidP="009F1A5E">
            <w:pPr>
              <w:spacing w:line="259" w:lineRule="auto"/>
              <w:jc w:val="both"/>
              <w:rPr>
                <w:sz w:val="18"/>
                <w:szCs w:val="18"/>
              </w:rPr>
            </w:pPr>
            <w:r w:rsidRPr="000E0405">
              <w:rPr>
                <w:sz w:val="18"/>
                <w:szCs w:val="18"/>
              </w:rPr>
              <w:t>Additional notes, if any</w:t>
            </w:r>
          </w:p>
        </w:tc>
        <w:tc>
          <w:tcPr>
            <w:tcW w:w="4614" w:type="dxa"/>
          </w:tcPr>
          <w:p w14:paraId="54EA94F9" w14:textId="77777777" w:rsidR="007E60C9" w:rsidRPr="000E0405" w:rsidRDefault="007E60C9" w:rsidP="009F1A5E">
            <w:pPr>
              <w:spacing w:line="259" w:lineRule="auto"/>
              <w:jc w:val="both"/>
              <w:rPr>
                <w:sz w:val="18"/>
                <w:szCs w:val="18"/>
              </w:rPr>
            </w:pPr>
            <w:r w:rsidRPr="000E0405">
              <w:rPr>
                <w:sz w:val="18"/>
                <w:szCs w:val="18"/>
              </w:rPr>
              <w:t>Channel model from TS 36.843 A.2.1.2</w:t>
            </w:r>
          </w:p>
        </w:tc>
      </w:tr>
    </w:tbl>
    <w:p w14:paraId="36E5A0F0" w14:textId="77777777" w:rsidR="007E60C9" w:rsidRPr="000E0405" w:rsidRDefault="007E60C9" w:rsidP="009F1A5E">
      <w:pPr>
        <w:spacing w:line="259" w:lineRule="auto"/>
        <w:jc w:val="both"/>
      </w:pPr>
    </w:p>
    <w:p w14:paraId="225BD9CD" w14:textId="77777777" w:rsidR="007E60C9" w:rsidRPr="000E0405" w:rsidRDefault="007E60C9" w:rsidP="009F1A5E">
      <w:pPr>
        <w:spacing w:line="259" w:lineRule="auto"/>
        <w:jc w:val="center"/>
        <w:rPr>
          <w:b/>
          <w:bCs/>
        </w:rPr>
      </w:pPr>
      <w:r w:rsidRPr="000E0405">
        <w:rPr>
          <w:b/>
          <w:bCs/>
        </w:rPr>
        <w:t>Table B.1.14.1-5 Additional assumptions for the commercial use case</w:t>
      </w:r>
    </w:p>
    <w:tbl>
      <w:tblPr>
        <w:tblW w:w="88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43"/>
        <w:gridCol w:w="4614"/>
      </w:tblGrid>
      <w:tr w:rsidR="00361D7F" w:rsidRPr="000E0405" w14:paraId="54A249E1" w14:textId="77777777" w:rsidTr="002318CE">
        <w:trPr>
          <w:trHeight w:val="481"/>
          <w:jc w:val="center"/>
        </w:trPr>
        <w:tc>
          <w:tcPr>
            <w:tcW w:w="4243" w:type="dxa"/>
            <w:shd w:val="clear" w:color="auto" w:fill="auto"/>
            <w:vAlign w:val="center"/>
          </w:tcPr>
          <w:p w14:paraId="38BF534E" w14:textId="77777777" w:rsidR="007E60C9" w:rsidRPr="000E0405" w:rsidRDefault="007E60C9" w:rsidP="009F1A5E">
            <w:pPr>
              <w:spacing w:line="259" w:lineRule="auto"/>
              <w:jc w:val="both"/>
              <w:rPr>
                <w:b/>
                <w:sz w:val="18"/>
                <w:szCs w:val="18"/>
              </w:rPr>
            </w:pPr>
            <w:r w:rsidRPr="000E0405">
              <w:rPr>
                <w:b/>
                <w:sz w:val="18"/>
                <w:szCs w:val="18"/>
              </w:rPr>
              <w:lastRenderedPageBreak/>
              <w:t>Parameter</w:t>
            </w:r>
          </w:p>
        </w:tc>
        <w:tc>
          <w:tcPr>
            <w:tcW w:w="4614" w:type="dxa"/>
          </w:tcPr>
          <w:p w14:paraId="1EEBBC44" w14:textId="77777777" w:rsidR="007E60C9" w:rsidRPr="000E0405" w:rsidRDefault="007E60C9" w:rsidP="009F1A5E">
            <w:pPr>
              <w:spacing w:line="259" w:lineRule="auto"/>
              <w:jc w:val="both"/>
              <w:rPr>
                <w:sz w:val="18"/>
                <w:szCs w:val="18"/>
              </w:rPr>
            </w:pPr>
          </w:p>
        </w:tc>
      </w:tr>
      <w:tr w:rsidR="00361D7F" w:rsidRPr="000E0405" w14:paraId="7C25920B" w14:textId="77777777" w:rsidTr="002318CE">
        <w:trPr>
          <w:trHeight w:val="40"/>
          <w:jc w:val="center"/>
        </w:trPr>
        <w:tc>
          <w:tcPr>
            <w:tcW w:w="4243" w:type="dxa"/>
            <w:shd w:val="clear" w:color="auto" w:fill="auto"/>
            <w:vAlign w:val="center"/>
          </w:tcPr>
          <w:p w14:paraId="70F91A05" w14:textId="77777777" w:rsidR="007E60C9" w:rsidRPr="000E0405" w:rsidRDefault="007E60C9" w:rsidP="009F1A5E">
            <w:pPr>
              <w:spacing w:line="259" w:lineRule="auto"/>
              <w:jc w:val="both"/>
              <w:rPr>
                <w:sz w:val="18"/>
                <w:szCs w:val="18"/>
              </w:rPr>
            </w:pPr>
            <w:r w:rsidRPr="000E0405">
              <w:rPr>
                <w:sz w:val="18"/>
                <w:szCs w:val="18"/>
              </w:rPr>
              <w:t>Carrier frequency</w:t>
            </w:r>
          </w:p>
        </w:tc>
        <w:tc>
          <w:tcPr>
            <w:tcW w:w="4614" w:type="dxa"/>
          </w:tcPr>
          <w:p w14:paraId="1F68377E" w14:textId="77777777" w:rsidR="007E60C9" w:rsidRPr="000E0405" w:rsidRDefault="007E60C9" w:rsidP="009F1A5E">
            <w:pPr>
              <w:spacing w:line="259" w:lineRule="auto"/>
              <w:jc w:val="both"/>
              <w:rPr>
                <w:sz w:val="18"/>
                <w:szCs w:val="18"/>
              </w:rPr>
            </w:pPr>
            <w:r w:rsidRPr="000E0405">
              <w:rPr>
                <w:sz w:val="18"/>
                <w:szCs w:val="18"/>
              </w:rPr>
              <w:t>3.5 GHz (TDD)</w:t>
            </w:r>
          </w:p>
        </w:tc>
      </w:tr>
      <w:tr w:rsidR="00361D7F" w:rsidRPr="000E0405" w14:paraId="4F885175" w14:textId="77777777" w:rsidTr="002318CE">
        <w:trPr>
          <w:trHeight w:val="20"/>
          <w:jc w:val="center"/>
        </w:trPr>
        <w:tc>
          <w:tcPr>
            <w:tcW w:w="4243" w:type="dxa"/>
            <w:shd w:val="clear" w:color="auto" w:fill="auto"/>
            <w:vAlign w:val="center"/>
          </w:tcPr>
          <w:p w14:paraId="4860B5D1" w14:textId="77777777" w:rsidR="007E60C9" w:rsidRPr="000E0405" w:rsidRDefault="007E60C9" w:rsidP="009F1A5E">
            <w:pPr>
              <w:spacing w:line="259" w:lineRule="auto"/>
              <w:jc w:val="both"/>
              <w:rPr>
                <w:sz w:val="18"/>
                <w:szCs w:val="18"/>
              </w:rPr>
            </w:pPr>
            <w:r w:rsidRPr="000E0405">
              <w:rPr>
                <w:sz w:val="18"/>
                <w:szCs w:val="18"/>
              </w:rPr>
              <w:t>Subcarrier spacing</w:t>
            </w:r>
          </w:p>
        </w:tc>
        <w:tc>
          <w:tcPr>
            <w:tcW w:w="4614" w:type="dxa"/>
          </w:tcPr>
          <w:p w14:paraId="412BFCA6" w14:textId="77777777" w:rsidR="007E60C9" w:rsidRPr="000E0405" w:rsidRDefault="007E60C9" w:rsidP="009F1A5E">
            <w:pPr>
              <w:spacing w:line="259" w:lineRule="auto"/>
              <w:jc w:val="both"/>
              <w:rPr>
                <w:sz w:val="18"/>
                <w:szCs w:val="18"/>
              </w:rPr>
            </w:pPr>
            <w:r w:rsidRPr="000E0405">
              <w:rPr>
                <w:sz w:val="18"/>
                <w:szCs w:val="18"/>
              </w:rPr>
              <w:t>30 kHz SCS</w:t>
            </w:r>
          </w:p>
        </w:tc>
      </w:tr>
      <w:tr w:rsidR="00361D7F" w:rsidRPr="000E0405" w14:paraId="5925D0F0" w14:textId="77777777" w:rsidTr="002318CE">
        <w:trPr>
          <w:trHeight w:val="20"/>
          <w:jc w:val="center"/>
        </w:trPr>
        <w:tc>
          <w:tcPr>
            <w:tcW w:w="4243" w:type="dxa"/>
            <w:shd w:val="clear" w:color="auto" w:fill="auto"/>
            <w:vAlign w:val="center"/>
          </w:tcPr>
          <w:p w14:paraId="3BA9D796" w14:textId="77777777" w:rsidR="007E60C9" w:rsidRPr="000E0405" w:rsidRDefault="007E60C9" w:rsidP="009F1A5E">
            <w:pPr>
              <w:spacing w:line="259" w:lineRule="auto"/>
              <w:jc w:val="both"/>
              <w:rPr>
                <w:sz w:val="18"/>
                <w:szCs w:val="18"/>
              </w:rPr>
            </w:pPr>
            <w:r w:rsidRPr="000E0405">
              <w:rPr>
                <w:sz w:val="18"/>
                <w:szCs w:val="18"/>
              </w:rPr>
              <w:t>Reference Signal Transmission Bandwidth</w:t>
            </w:r>
          </w:p>
        </w:tc>
        <w:tc>
          <w:tcPr>
            <w:tcW w:w="4614" w:type="dxa"/>
          </w:tcPr>
          <w:p w14:paraId="7DC06669" w14:textId="77777777" w:rsidR="007E60C9" w:rsidRPr="000E0405" w:rsidRDefault="007E60C9" w:rsidP="009F1A5E">
            <w:pPr>
              <w:spacing w:line="259" w:lineRule="auto"/>
              <w:jc w:val="both"/>
              <w:rPr>
                <w:sz w:val="18"/>
                <w:szCs w:val="18"/>
              </w:rPr>
            </w:pPr>
            <w:r w:rsidRPr="000E0405">
              <w:rPr>
                <w:sz w:val="18"/>
                <w:szCs w:val="18"/>
              </w:rPr>
              <w:t>100 MHz</w:t>
            </w:r>
          </w:p>
        </w:tc>
      </w:tr>
      <w:tr w:rsidR="00361D7F" w:rsidRPr="000E0405" w14:paraId="36CEA909" w14:textId="77777777" w:rsidTr="002318CE">
        <w:trPr>
          <w:trHeight w:val="20"/>
          <w:jc w:val="center"/>
        </w:trPr>
        <w:tc>
          <w:tcPr>
            <w:tcW w:w="4243" w:type="dxa"/>
            <w:shd w:val="clear" w:color="auto" w:fill="auto"/>
            <w:vAlign w:val="center"/>
          </w:tcPr>
          <w:p w14:paraId="1ACD7EB3" w14:textId="77777777" w:rsidR="007E60C9" w:rsidRPr="000E0405" w:rsidRDefault="007E60C9" w:rsidP="009F1A5E">
            <w:pPr>
              <w:spacing w:line="259" w:lineRule="auto"/>
              <w:jc w:val="both"/>
              <w:rPr>
                <w:sz w:val="18"/>
                <w:szCs w:val="18"/>
              </w:rPr>
            </w:pPr>
            <w:r w:rsidRPr="000E0405">
              <w:rPr>
                <w:sz w:val="18"/>
                <w:szCs w:val="18"/>
              </w:rPr>
              <w:t>Description of positioning technique / applied positioning algorithm (e.g. Least square, Taylor series, etc)</w:t>
            </w:r>
          </w:p>
        </w:tc>
        <w:tc>
          <w:tcPr>
            <w:tcW w:w="4614" w:type="dxa"/>
          </w:tcPr>
          <w:p w14:paraId="58826800" w14:textId="77777777" w:rsidR="007E60C9" w:rsidRPr="000E0405" w:rsidRDefault="007E60C9" w:rsidP="009F1A5E">
            <w:pPr>
              <w:spacing w:line="259" w:lineRule="auto"/>
              <w:jc w:val="both"/>
              <w:rPr>
                <w:sz w:val="18"/>
                <w:szCs w:val="18"/>
              </w:rPr>
            </w:pPr>
            <w:r w:rsidRPr="000E0405">
              <w:rPr>
                <w:sz w:val="18"/>
                <w:szCs w:val="18"/>
              </w:rPr>
              <w:t>Absolute positioning: multi-RTT and RTT+AoA, RANSAC with a cost function minimization.</w:t>
            </w:r>
          </w:p>
          <w:p w14:paraId="1DDCB313" w14:textId="77777777" w:rsidR="007E60C9" w:rsidRPr="000E0405" w:rsidRDefault="007E60C9" w:rsidP="009F1A5E">
            <w:pPr>
              <w:spacing w:line="259" w:lineRule="auto"/>
              <w:jc w:val="both"/>
              <w:rPr>
                <w:sz w:val="18"/>
                <w:szCs w:val="18"/>
              </w:rPr>
            </w:pPr>
            <w:r w:rsidRPr="000E0405">
              <w:rPr>
                <w:sz w:val="18"/>
                <w:szCs w:val="18"/>
              </w:rPr>
              <w:t>Ranging distance and angle: RTT+AoA</w:t>
            </w:r>
          </w:p>
        </w:tc>
      </w:tr>
      <w:tr w:rsidR="00361D7F" w:rsidRPr="000E0405" w14:paraId="573529C4" w14:textId="77777777" w:rsidTr="002318CE">
        <w:trPr>
          <w:trHeight w:val="20"/>
          <w:jc w:val="center"/>
        </w:trPr>
        <w:tc>
          <w:tcPr>
            <w:tcW w:w="4243" w:type="dxa"/>
            <w:shd w:val="clear" w:color="auto" w:fill="auto"/>
            <w:vAlign w:val="center"/>
          </w:tcPr>
          <w:p w14:paraId="31377C89" w14:textId="77777777" w:rsidR="007E60C9" w:rsidRPr="000E0405" w:rsidRDefault="007E60C9" w:rsidP="009F1A5E">
            <w:pPr>
              <w:spacing w:line="259" w:lineRule="auto"/>
              <w:jc w:val="both"/>
              <w:rPr>
                <w:sz w:val="18"/>
                <w:szCs w:val="18"/>
              </w:rPr>
            </w:pPr>
            <w:r w:rsidRPr="000E0405">
              <w:rPr>
                <w:sz w:val="18"/>
                <w:szCs w:val="18"/>
              </w:rPr>
              <w:t>Precoding assumptions (codebook, nrof antenna elements used, etc)</w:t>
            </w:r>
          </w:p>
        </w:tc>
        <w:tc>
          <w:tcPr>
            <w:tcW w:w="4614" w:type="dxa"/>
          </w:tcPr>
          <w:p w14:paraId="38B16B70" w14:textId="77777777" w:rsidR="007E60C9" w:rsidRPr="000E0405" w:rsidRDefault="007E60C9" w:rsidP="009F1A5E">
            <w:pPr>
              <w:spacing w:line="259" w:lineRule="auto"/>
              <w:jc w:val="both"/>
              <w:rPr>
                <w:sz w:val="18"/>
                <w:szCs w:val="18"/>
              </w:rPr>
            </w:pPr>
            <w:r w:rsidRPr="000E0405">
              <w:rPr>
                <w:sz w:val="18"/>
                <w:szCs w:val="18"/>
              </w:rPr>
              <w:t>Single Antenna used for transmission at a UE</w:t>
            </w:r>
          </w:p>
          <w:p w14:paraId="09736F19" w14:textId="77777777" w:rsidR="007E60C9" w:rsidRPr="000E0405" w:rsidRDefault="007E60C9" w:rsidP="009F1A5E">
            <w:pPr>
              <w:spacing w:line="259" w:lineRule="auto"/>
              <w:jc w:val="both"/>
              <w:rPr>
                <w:sz w:val="18"/>
                <w:szCs w:val="18"/>
              </w:rPr>
            </w:pPr>
            <w:r w:rsidRPr="000E0405">
              <w:rPr>
                <w:sz w:val="18"/>
                <w:szCs w:val="18"/>
              </w:rPr>
              <w:t>UE (1,2,2)</w:t>
            </w:r>
          </w:p>
          <w:p w14:paraId="2C79C988" w14:textId="77777777" w:rsidR="007E60C9" w:rsidRPr="000E0405" w:rsidRDefault="007E60C9" w:rsidP="009F1A5E">
            <w:pPr>
              <w:spacing w:line="259" w:lineRule="auto"/>
              <w:jc w:val="both"/>
              <w:rPr>
                <w:sz w:val="18"/>
                <w:szCs w:val="18"/>
              </w:rPr>
            </w:pPr>
            <w:r w:rsidRPr="000E0405">
              <w:rPr>
                <w:sz w:val="18"/>
                <w:szCs w:val="18"/>
              </w:rPr>
              <w:t>TRP (2,16,2)</w:t>
            </w:r>
          </w:p>
        </w:tc>
      </w:tr>
      <w:tr w:rsidR="00361D7F" w:rsidRPr="000E0405" w14:paraId="2EE7B801" w14:textId="77777777" w:rsidTr="002318CE">
        <w:trPr>
          <w:trHeight w:val="20"/>
          <w:jc w:val="center"/>
        </w:trPr>
        <w:tc>
          <w:tcPr>
            <w:tcW w:w="4243" w:type="dxa"/>
            <w:shd w:val="clear" w:color="auto" w:fill="auto"/>
          </w:tcPr>
          <w:p w14:paraId="2D90295C" w14:textId="77777777" w:rsidR="007E60C9" w:rsidRPr="000E0405" w:rsidRDefault="007E60C9" w:rsidP="009F1A5E">
            <w:pPr>
              <w:spacing w:line="259" w:lineRule="auto"/>
              <w:jc w:val="both"/>
              <w:rPr>
                <w:sz w:val="18"/>
                <w:szCs w:val="18"/>
              </w:rPr>
            </w:pPr>
            <w:r w:rsidRPr="000E0405">
              <w:t>Cellular Deployment layout Assumption and Channel model</w:t>
            </w:r>
          </w:p>
        </w:tc>
        <w:tc>
          <w:tcPr>
            <w:tcW w:w="4614" w:type="dxa"/>
          </w:tcPr>
          <w:p w14:paraId="0E8F6A25" w14:textId="77777777" w:rsidR="007E60C9" w:rsidRPr="000E0405" w:rsidRDefault="007E60C9" w:rsidP="009F1A5E">
            <w:pPr>
              <w:spacing w:line="259" w:lineRule="auto"/>
              <w:jc w:val="both"/>
              <w:rPr>
                <w:sz w:val="18"/>
                <w:szCs w:val="18"/>
              </w:rPr>
            </w:pPr>
            <w:r w:rsidRPr="000E0405">
              <w:rPr>
                <w:lang w:val="en-US"/>
              </w:rPr>
              <w:t>UMI FR1, 200m ISD, 3.5 GHz, 30 KHz SCS, according to the simulation assumptions of TS 38.855</w:t>
            </w:r>
          </w:p>
        </w:tc>
      </w:tr>
      <w:tr w:rsidR="00361D7F" w:rsidRPr="000E0405" w14:paraId="4CA3500F" w14:textId="77777777" w:rsidTr="002318CE">
        <w:trPr>
          <w:trHeight w:val="20"/>
          <w:jc w:val="center"/>
        </w:trPr>
        <w:tc>
          <w:tcPr>
            <w:tcW w:w="4243" w:type="dxa"/>
            <w:shd w:val="clear" w:color="auto" w:fill="auto"/>
          </w:tcPr>
          <w:p w14:paraId="0A8AB870" w14:textId="77777777" w:rsidR="007E60C9" w:rsidRPr="000E0405" w:rsidRDefault="007E60C9" w:rsidP="009F1A5E">
            <w:pPr>
              <w:spacing w:line="259" w:lineRule="auto"/>
              <w:jc w:val="both"/>
              <w:rPr>
                <w:sz w:val="18"/>
                <w:szCs w:val="18"/>
              </w:rPr>
            </w:pPr>
            <w:r w:rsidRPr="000E0405">
              <w:t>D2D Channel model</w:t>
            </w:r>
          </w:p>
        </w:tc>
        <w:tc>
          <w:tcPr>
            <w:tcW w:w="4614" w:type="dxa"/>
          </w:tcPr>
          <w:p w14:paraId="06D24B67" w14:textId="77777777" w:rsidR="007E60C9" w:rsidRPr="000E0405" w:rsidRDefault="007E60C9" w:rsidP="009F1A5E">
            <w:pPr>
              <w:spacing w:line="259" w:lineRule="auto"/>
              <w:jc w:val="both"/>
              <w:rPr>
                <w:sz w:val="18"/>
                <w:szCs w:val="18"/>
              </w:rPr>
            </w:pPr>
            <w:r w:rsidRPr="000E0405">
              <w:t>Channel model from TS 36.843 A.2.1.2</w:t>
            </w:r>
          </w:p>
        </w:tc>
      </w:tr>
      <w:tr w:rsidR="00361D7F" w:rsidRPr="000E0405" w14:paraId="54A57CD0" w14:textId="77777777" w:rsidTr="002318CE">
        <w:trPr>
          <w:trHeight w:val="20"/>
          <w:jc w:val="center"/>
        </w:trPr>
        <w:tc>
          <w:tcPr>
            <w:tcW w:w="4243" w:type="dxa"/>
            <w:shd w:val="clear" w:color="auto" w:fill="auto"/>
          </w:tcPr>
          <w:p w14:paraId="30433EA5" w14:textId="77777777" w:rsidR="007E60C9" w:rsidRPr="000E0405" w:rsidRDefault="007E60C9" w:rsidP="009F1A5E">
            <w:pPr>
              <w:spacing w:line="259" w:lineRule="auto"/>
              <w:jc w:val="both"/>
              <w:rPr>
                <w:sz w:val="18"/>
                <w:szCs w:val="18"/>
              </w:rPr>
            </w:pPr>
            <w:r w:rsidRPr="000E0405">
              <w:t>UE drop</w:t>
            </w:r>
          </w:p>
        </w:tc>
        <w:tc>
          <w:tcPr>
            <w:tcW w:w="4614" w:type="dxa"/>
          </w:tcPr>
          <w:p w14:paraId="1EC708B3" w14:textId="77777777" w:rsidR="007E60C9" w:rsidRPr="000E0405" w:rsidRDefault="007E60C9" w:rsidP="009F1A5E">
            <w:pPr>
              <w:spacing w:line="259" w:lineRule="auto"/>
              <w:jc w:val="both"/>
              <w:rPr>
                <w:sz w:val="18"/>
                <w:szCs w:val="18"/>
              </w:rPr>
            </w:pPr>
            <w:r w:rsidRPr="000E0405">
              <w:rPr>
                <w:lang w:val="en-US"/>
              </w:rPr>
              <w:t>10 outdoor UEs per sector uniformly dropped in the xy plane. All UEs are outdoors, and no buildings are dropped.</w:t>
            </w:r>
          </w:p>
        </w:tc>
      </w:tr>
      <w:tr w:rsidR="00361D7F" w:rsidRPr="000E0405" w14:paraId="520002D9" w14:textId="77777777" w:rsidTr="002318CE">
        <w:trPr>
          <w:trHeight w:val="20"/>
          <w:jc w:val="center"/>
        </w:trPr>
        <w:tc>
          <w:tcPr>
            <w:tcW w:w="4243" w:type="dxa"/>
            <w:shd w:val="clear" w:color="auto" w:fill="auto"/>
          </w:tcPr>
          <w:p w14:paraId="6BB223D5" w14:textId="77777777" w:rsidR="007E60C9" w:rsidRPr="000E0405" w:rsidRDefault="007E60C9" w:rsidP="009F1A5E">
            <w:pPr>
              <w:spacing w:line="259" w:lineRule="auto"/>
              <w:jc w:val="both"/>
              <w:rPr>
                <w:sz w:val="18"/>
                <w:szCs w:val="18"/>
              </w:rPr>
            </w:pPr>
            <w:r w:rsidRPr="000E0405">
              <w:t>Anchor UE selection for absolute positioning</w:t>
            </w:r>
          </w:p>
        </w:tc>
        <w:tc>
          <w:tcPr>
            <w:tcW w:w="4614" w:type="dxa"/>
          </w:tcPr>
          <w:p w14:paraId="2C158E47" w14:textId="77777777" w:rsidR="007E60C9" w:rsidRPr="000E0405" w:rsidRDefault="007E60C9" w:rsidP="009F1A5E">
            <w:pPr>
              <w:spacing w:line="259" w:lineRule="auto"/>
              <w:jc w:val="both"/>
              <w:rPr>
                <w:sz w:val="18"/>
                <w:szCs w:val="18"/>
              </w:rPr>
            </w:pPr>
            <w:r w:rsidRPr="000E0405">
              <w:rPr>
                <w:lang w:val="en-US"/>
              </w:rPr>
              <w:t>Closest 10 devices are being simulated for ranging and Angle of Arrival (AoA) Estimation</w:t>
            </w:r>
          </w:p>
        </w:tc>
      </w:tr>
      <w:tr w:rsidR="00361D7F" w:rsidRPr="000E0405" w14:paraId="63440058" w14:textId="77777777" w:rsidTr="002318CE">
        <w:trPr>
          <w:trHeight w:val="20"/>
          <w:jc w:val="center"/>
        </w:trPr>
        <w:tc>
          <w:tcPr>
            <w:tcW w:w="4243" w:type="dxa"/>
            <w:shd w:val="clear" w:color="auto" w:fill="auto"/>
          </w:tcPr>
          <w:p w14:paraId="657A1C7E" w14:textId="77777777" w:rsidR="007E60C9" w:rsidRPr="000E0405" w:rsidRDefault="007E60C9" w:rsidP="009F1A5E">
            <w:pPr>
              <w:spacing w:line="259" w:lineRule="auto"/>
              <w:jc w:val="both"/>
              <w:rPr>
                <w:sz w:val="18"/>
                <w:szCs w:val="18"/>
              </w:rPr>
            </w:pPr>
            <w:r w:rsidRPr="000E0405">
              <w:t>SL PRS configuration</w:t>
            </w:r>
          </w:p>
        </w:tc>
        <w:tc>
          <w:tcPr>
            <w:tcW w:w="4614" w:type="dxa"/>
          </w:tcPr>
          <w:p w14:paraId="18A3E990" w14:textId="77777777" w:rsidR="007E60C9" w:rsidRPr="000E0405" w:rsidRDefault="007E60C9" w:rsidP="009F1A5E">
            <w:pPr>
              <w:spacing w:line="259" w:lineRule="auto"/>
              <w:jc w:val="both"/>
              <w:rPr>
                <w:sz w:val="18"/>
                <w:szCs w:val="18"/>
              </w:rPr>
            </w:pPr>
            <w:r w:rsidRPr="000E0405">
              <w:rPr>
                <w:lang w:val="en-US"/>
              </w:rPr>
              <w:t>Comb-2/2-symbols without interference across the devices</w:t>
            </w:r>
          </w:p>
        </w:tc>
      </w:tr>
      <w:tr w:rsidR="007E60C9" w:rsidRPr="000E0405" w14:paraId="56CA7077" w14:textId="77777777" w:rsidTr="002318CE">
        <w:trPr>
          <w:trHeight w:val="20"/>
          <w:jc w:val="center"/>
        </w:trPr>
        <w:tc>
          <w:tcPr>
            <w:tcW w:w="4243" w:type="dxa"/>
            <w:shd w:val="clear" w:color="auto" w:fill="auto"/>
            <w:vAlign w:val="center"/>
          </w:tcPr>
          <w:p w14:paraId="42CE114D" w14:textId="77777777" w:rsidR="007E60C9" w:rsidRPr="000E0405" w:rsidRDefault="007E60C9" w:rsidP="009F1A5E">
            <w:pPr>
              <w:spacing w:line="259" w:lineRule="auto"/>
              <w:jc w:val="both"/>
              <w:rPr>
                <w:sz w:val="18"/>
                <w:szCs w:val="18"/>
              </w:rPr>
            </w:pPr>
            <w:r w:rsidRPr="000E0405">
              <w:rPr>
                <w:sz w:val="18"/>
                <w:szCs w:val="18"/>
              </w:rPr>
              <w:t>Additional notes, if any</w:t>
            </w:r>
          </w:p>
        </w:tc>
        <w:tc>
          <w:tcPr>
            <w:tcW w:w="4614" w:type="dxa"/>
          </w:tcPr>
          <w:p w14:paraId="767A8EEF" w14:textId="77777777" w:rsidR="007E60C9" w:rsidRPr="000E0405" w:rsidRDefault="007E60C9" w:rsidP="009F1A5E">
            <w:pPr>
              <w:spacing w:line="259" w:lineRule="auto"/>
              <w:jc w:val="both"/>
              <w:rPr>
                <w:sz w:val="18"/>
                <w:szCs w:val="18"/>
              </w:rPr>
            </w:pPr>
            <w:r w:rsidRPr="000E0405">
              <w:rPr>
                <w:sz w:val="18"/>
                <w:szCs w:val="18"/>
              </w:rPr>
              <w:t>Channel model from TS 36.843 A.2.1.2</w:t>
            </w:r>
          </w:p>
        </w:tc>
      </w:tr>
    </w:tbl>
    <w:p w14:paraId="2F4978FF" w14:textId="77777777" w:rsidR="007E60C9" w:rsidRPr="000E0405" w:rsidRDefault="007E60C9" w:rsidP="009F1A5E">
      <w:pPr>
        <w:spacing w:line="259" w:lineRule="auto"/>
        <w:jc w:val="both"/>
      </w:pPr>
    </w:p>
    <w:p w14:paraId="30B39A77" w14:textId="77777777" w:rsidR="007E60C9" w:rsidRPr="000E0405" w:rsidRDefault="007E60C9" w:rsidP="009F1A5E">
      <w:pPr>
        <w:spacing w:line="259" w:lineRule="auto"/>
        <w:jc w:val="center"/>
        <w:rPr>
          <w:b/>
          <w:bCs/>
        </w:rPr>
      </w:pPr>
      <w:r w:rsidRPr="000E0405">
        <w:rPr>
          <w:b/>
          <w:bCs/>
        </w:rPr>
        <w:t>Table B.1.14.1-6 Additional assumptions for the IIoT use case</w:t>
      </w:r>
    </w:p>
    <w:tbl>
      <w:tblPr>
        <w:tblW w:w="88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43"/>
        <w:gridCol w:w="4614"/>
      </w:tblGrid>
      <w:tr w:rsidR="00361D7F" w:rsidRPr="000E0405" w14:paraId="511E4037" w14:textId="77777777" w:rsidTr="002318CE">
        <w:trPr>
          <w:trHeight w:val="481"/>
          <w:jc w:val="center"/>
        </w:trPr>
        <w:tc>
          <w:tcPr>
            <w:tcW w:w="4243" w:type="dxa"/>
            <w:shd w:val="clear" w:color="auto" w:fill="auto"/>
            <w:vAlign w:val="center"/>
          </w:tcPr>
          <w:p w14:paraId="75399A2C" w14:textId="77777777" w:rsidR="007E60C9" w:rsidRPr="000E0405" w:rsidRDefault="007E60C9" w:rsidP="009F1A5E">
            <w:pPr>
              <w:spacing w:line="259" w:lineRule="auto"/>
              <w:jc w:val="both"/>
              <w:rPr>
                <w:b/>
                <w:sz w:val="18"/>
                <w:szCs w:val="18"/>
              </w:rPr>
            </w:pPr>
            <w:r w:rsidRPr="000E0405">
              <w:rPr>
                <w:b/>
                <w:sz w:val="18"/>
                <w:szCs w:val="18"/>
              </w:rPr>
              <w:t>Parameter</w:t>
            </w:r>
          </w:p>
        </w:tc>
        <w:tc>
          <w:tcPr>
            <w:tcW w:w="4614" w:type="dxa"/>
          </w:tcPr>
          <w:p w14:paraId="3DDC8D1C" w14:textId="77777777" w:rsidR="007E60C9" w:rsidRPr="000E0405" w:rsidRDefault="007E60C9" w:rsidP="009F1A5E">
            <w:pPr>
              <w:spacing w:line="259" w:lineRule="auto"/>
              <w:jc w:val="both"/>
              <w:rPr>
                <w:sz w:val="18"/>
                <w:szCs w:val="18"/>
              </w:rPr>
            </w:pPr>
          </w:p>
        </w:tc>
      </w:tr>
      <w:tr w:rsidR="00361D7F" w:rsidRPr="000E0405" w14:paraId="4413DFAF" w14:textId="77777777" w:rsidTr="002318CE">
        <w:trPr>
          <w:trHeight w:val="40"/>
          <w:jc w:val="center"/>
        </w:trPr>
        <w:tc>
          <w:tcPr>
            <w:tcW w:w="4243" w:type="dxa"/>
            <w:shd w:val="clear" w:color="auto" w:fill="auto"/>
            <w:vAlign w:val="center"/>
          </w:tcPr>
          <w:p w14:paraId="10925E0B" w14:textId="77777777" w:rsidR="007E60C9" w:rsidRPr="000E0405" w:rsidRDefault="007E60C9" w:rsidP="009F1A5E">
            <w:pPr>
              <w:spacing w:line="259" w:lineRule="auto"/>
              <w:jc w:val="both"/>
              <w:rPr>
                <w:sz w:val="18"/>
                <w:szCs w:val="18"/>
              </w:rPr>
            </w:pPr>
            <w:r w:rsidRPr="000E0405">
              <w:rPr>
                <w:sz w:val="18"/>
                <w:szCs w:val="18"/>
              </w:rPr>
              <w:t>Carrier frequency</w:t>
            </w:r>
          </w:p>
        </w:tc>
        <w:tc>
          <w:tcPr>
            <w:tcW w:w="4614" w:type="dxa"/>
          </w:tcPr>
          <w:p w14:paraId="5A2E7A3A" w14:textId="77777777" w:rsidR="007E60C9" w:rsidRPr="000E0405" w:rsidRDefault="007E60C9" w:rsidP="009F1A5E">
            <w:pPr>
              <w:spacing w:line="259" w:lineRule="auto"/>
              <w:jc w:val="both"/>
              <w:rPr>
                <w:sz w:val="18"/>
                <w:szCs w:val="18"/>
              </w:rPr>
            </w:pPr>
            <w:r w:rsidRPr="000E0405">
              <w:rPr>
                <w:sz w:val="18"/>
                <w:szCs w:val="18"/>
              </w:rPr>
              <w:t>3.5 GHz (TDD)</w:t>
            </w:r>
          </w:p>
        </w:tc>
      </w:tr>
      <w:tr w:rsidR="00361D7F" w:rsidRPr="000E0405" w14:paraId="29392BA8" w14:textId="77777777" w:rsidTr="002318CE">
        <w:trPr>
          <w:trHeight w:val="20"/>
          <w:jc w:val="center"/>
        </w:trPr>
        <w:tc>
          <w:tcPr>
            <w:tcW w:w="4243" w:type="dxa"/>
            <w:shd w:val="clear" w:color="auto" w:fill="auto"/>
            <w:vAlign w:val="center"/>
          </w:tcPr>
          <w:p w14:paraId="49790388" w14:textId="77777777" w:rsidR="007E60C9" w:rsidRPr="000E0405" w:rsidRDefault="007E60C9" w:rsidP="009F1A5E">
            <w:pPr>
              <w:spacing w:line="259" w:lineRule="auto"/>
              <w:jc w:val="both"/>
              <w:rPr>
                <w:sz w:val="18"/>
                <w:szCs w:val="18"/>
              </w:rPr>
            </w:pPr>
            <w:r w:rsidRPr="000E0405">
              <w:rPr>
                <w:sz w:val="18"/>
                <w:szCs w:val="18"/>
              </w:rPr>
              <w:t>Subcarrier spacing</w:t>
            </w:r>
          </w:p>
        </w:tc>
        <w:tc>
          <w:tcPr>
            <w:tcW w:w="4614" w:type="dxa"/>
          </w:tcPr>
          <w:p w14:paraId="428952C5" w14:textId="77777777" w:rsidR="007E60C9" w:rsidRPr="000E0405" w:rsidRDefault="007E60C9" w:rsidP="009F1A5E">
            <w:pPr>
              <w:spacing w:line="259" w:lineRule="auto"/>
              <w:jc w:val="both"/>
              <w:rPr>
                <w:sz w:val="18"/>
                <w:szCs w:val="18"/>
              </w:rPr>
            </w:pPr>
            <w:r w:rsidRPr="000E0405">
              <w:rPr>
                <w:sz w:val="18"/>
                <w:szCs w:val="18"/>
              </w:rPr>
              <w:t>30 kHz SCS</w:t>
            </w:r>
          </w:p>
        </w:tc>
      </w:tr>
      <w:tr w:rsidR="00361D7F" w:rsidRPr="000E0405" w14:paraId="304DB0B7" w14:textId="77777777" w:rsidTr="002318CE">
        <w:trPr>
          <w:trHeight w:val="20"/>
          <w:jc w:val="center"/>
        </w:trPr>
        <w:tc>
          <w:tcPr>
            <w:tcW w:w="4243" w:type="dxa"/>
            <w:shd w:val="clear" w:color="auto" w:fill="auto"/>
            <w:vAlign w:val="center"/>
          </w:tcPr>
          <w:p w14:paraId="114C8894" w14:textId="77777777" w:rsidR="007E60C9" w:rsidRPr="000E0405" w:rsidRDefault="007E60C9" w:rsidP="009F1A5E">
            <w:pPr>
              <w:spacing w:line="259" w:lineRule="auto"/>
              <w:jc w:val="both"/>
              <w:rPr>
                <w:sz w:val="18"/>
                <w:szCs w:val="18"/>
              </w:rPr>
            </w:pPr>
            <w:r w:rsidRPr="000E0405">
              <w:rPr>
                <w:sz w:val="18"/>
                <w:szCs w:val="18"/>
              </w:rPr>
              <w:t>Reference Signal Transmission Bandwidth</w:t>
            </w:r>
          </w:p>
        </w:tc>
        <w:tc>
          <w:tcPr>
            <w:tcW w:w="4614" w:type="dxa"/>
          </w:tcPr>
          <w:p w14:paraId="40204040" w14:textId="77777777" w:rsidR="007E60C9" w:rsidRPr="000E0405" w:rsidRDefault="007E60C9" w:rsidP="009F1A5E">
            <w:pPr>
              <w:spacing w:line="259" w:lineRule="auto"/>
              <w:jc w:val="both"/>
              <w:rPr>
                <w:sz w:val="18"/>
                <w:szCs w:val="18"/>
              </w:rPr>
            </w:pPr>
            <w:r w:rsidRPr="000E0405">
              <w:rPr>
                <w:sz w:val="18"/>
                <w:szCs w:val="18"/>
              </w:rPr>
              <w:t>100 MHz</w:t>
            </w:r>
          </w:p>
        </w:tc>
      </w:tr>
      <w:tr w:rsidR="00361D7F" w:rsidRPr="000E0405" w14:paraId="73831808" w14:textId="77777777" w:rsidTr="002318CE">
        <w:trPr>
          <w:trHeight w:val="20"/>
          <w:jc w:val="center"/>
        </w:trPr>
        <w:tc>
          <w:tcPr>
            <w:tcW w:w="4243" w:type="dxa"/>
            <w:shd w:val="clear" w:color="auto" w:fill="auto"/>
            <w:vAlign w:val="center"/>
          </w:tcPr>
          <w:p w14:paraId="2F8131AD" w14:textId="77777777" w:rsidR="007E60C9" w:rsidRPr="000E0405" w:rsidRDefault="007E60C9" w:rsidP="009F1A5E">
            <w:pPr>
              <w:spacing w:line="259" w:lineRule="auto"/>
              <w:jc w:val="both"/>
              <w:rPr>
                <w:sz w:val="18"/>
                <w:szCs w:val="18"/>
              </w:rPr>
            </w:pPr>
            <w:r w:rsidRPr="000E0405">
              <w:rPr>
                <w:sz w:val="18"/>
                <w:szCs w:val="18"/>
              </w:rPr>
              <w:t>Description of positioning technique / applied positioning algorithm (e.g. Least square, Taylor series, etc)</w:t>
            </w:r>
          </w:p>
        </w:tc>
        <w:tc>
          <w:tcPr>
            <w:tcW w:w="4614" w:type="dxa"/>
          </w:tcPr>
          <w:p w14:paraId="0A5B817C" w14:textId="77777777" w:rsidR="007E60C9" w:rsidRPr="000E0405" w:rsidRDefault="007E60C9" w:rsidP="009F1A5E">
            <w:pPr>
              <w:spacing w:line="259" w:lineRule="auto"/>
              <w:jc w:val="both"/>
              <w:rPr>
                <w:sz w:val="18"/>
                <w:szCs w:val="18"/>
              </w:rPr>
            </w:pPr>
            <w:r w:rsidRPr="000E0405">
              <w:rPr>
                <w:sz w:val="18"/>
                <w:szCs w:val="18"/>
              </w:rPr>
              <w:t>Absolute positioning: RTT+AoA, RANSAC with a cost function minimization.</w:t>
            </w:r>
          </w:p>
        </w:tc>
      </w:tr>
      <w:tr w:rsidR="00361D7F" w:rsidRPr="000E0405" w14:paraId="431F6F1F" w14:textId="77777777" w:rsidTr="002318CE">
        <w:trPr>
          <w:trHeight w:val="20"/>
          <w:jc w:val="center"/>
        </w:trPr>
        <w:tc>
          <w:tcPr>
            <w:tcW w:w="4243" w:type="dxa"/>
            <w:shd w:val="clear" w:color="auto" w:fill="auto"/>
            <w:vAlign w:val="center"/>
          </w:tcPr>
          <w:p w14:paraId="073DEEA2" w14:textId="77777777" w:rsidR="007E60C9" w:rsidRPr="000E0405" w:rsidRDefault="007E60C9" w:rsidP="009F1A5E">
            <w:pPr>
              <w:spacing w:line="259" w:lineRule="auto"/>
              <w:jc w:val="both"/>
              <w:rPr>
                <w:sz w:val="18"/>
                <w:szCs w:val="18"/>
              </w:rPr>
            </w:pPr>
            <w:r w:rsidRPr="000E0405">
              <w:rPr>
                <w:sz w:val="18"/>
                <w:szCs w:val="18"/>
              </w:rPr>
              <w:t>Precoding assumptions (codebook, nrof antenna elements used, etc)</w:t>
            </w:r>
          </w:p>
        </w:tc>
        <w:tc>
          <w:tcPr>
            <w:tcW w:w="4614" w:type="dxa"/>
          </w:tcPr>
          <w:p w14:paraId="6DF87CEA" w14:textId="77777777" w:rsidR="007E60C9" w:rsidRPr="000E0405" w:rsidRDefault="007E60C9" w:rsidP="009F1A5E">
            <w:pPr>
              <w:spacing w:line="259" w:lineRule="auto"/>
              <w:jc w:val="both"/>
              <w:rPr>
                <w:sz w:val="18"/>
                <w:szCs w:val="18"/>
              </w:rPr>
            </w:pPr>
            <w:r w:rsidRPr="000E0405">
              <w:rPr>
                <w:sz w:val="18"/>
                <w:szCs w:val="18"/>
              </w:rPr>
              <w:t>Single Antenna used for transmission at a UE</w:t>
            </w:r>
          </w:p>
          <w:p w14:paraId="70DD0275" w14:textId="77777777" w:rsidR="007E60C9" w:rsidRPr="000E0405" w:rsidRDefault="007E60C9" w:rsidP="009F1A5E">
            <w:pPr>
              <w:spacing w:line="259" w:lineRule="auto"/>
              <w:jc w:val="both"/>
              <w:rPr>
                <w:sz w:val="18"/>
                <w:szCs w:val="18"/>
              </w:rPr>
            </w:pPr>
            <w:r w:rsidRPr="000E0405">
              <w:rPr>
                <w:sz w:val="18"/>
                <w:szCs w:val="18"/>
              </w:rPr>
              <w:t>UE (1,2,2)</w:t>
            </w:r>
          </w:p>
          <w:p w14:paraId="69B4409B" w14:textId="77777777" w:rsidR="007E60C9" w:rsidRPr="000E0405" w:rsidRDefault="007E60C9" w:rsidP="009F1A5E">
            <w:pPr>
              <w:spacing w:line="259" w:lineRule="auto"/>
              <w:jc w:val="both"/>
              <w:rPr>
                <w:sz w:val="18"/>
                <w:szCs w:val="18"/>
              </w:rPr>
            </w:pPr>
            <w:r w:rsidRPr="000E0405">
              <w:rPr>
                <w:sz w:val="18"/>
                <w:szCs w:val="18"/>
              </w:rPr>
              <w:t>TRP (4,4,2)</w:t>
            </w:r>
          </w:p>
        </w:tc>
      </w:tr>
      <w:tr w:rsidR="007E60C9" w:rsidRPr="000E0405" w14:paraId="662A5956" w14:textId="77777777" w:rsidTr="002318CE">
        <w:trPr>
          <w:trHeight w:val="20"/>
          <w:jc w:val="center"/>
        </w:trPr>
        <w:tc>
          <w:tcPr>
            <w:tcW w:w="4243" w:type="dxa"/>
            <w:shd w:val="clear" w:color="auto" w:fill="auto"/>
            <w:vAlign w:val="center"/>
          </w:tcPr>
          <w:p w14:paraId="27F6D8EC" w14:textId="77777777" w:rsidR="007E60C9" w:rsidRPr="000E0405" w:rsidRDefault="007E60C9" w:rsidP="009F1A5E">
            <w:pPr>
              <w:spacing w:line="259" w:lineRule="auto"/>
              <w:jc w:val="both"/>
              <w:rPr>
                <w:sz w:val="18"/>
                <w:szCs w:val="18"/>
              </w:rPr>
            </w:pPr>
            <w:r w:rsidRPr="000E0405">
              <w:rPr>
                <w:sz w:val="18"/>
                <w:szCs w:val="18"/>
              </w:rPr>
              <w:t>Additional notes, if any</w:t>
            </w:r>
          </w:p>
        </w:tc>
        <w:tc>
          <w:tcPr>
            <w:tcW w:w="4614" w:type="dxa"/>
          </w:tcPr>
          <w:p w14:paraId="43EC9559" w14:textId="77777777" w:rsidR="007E60C9" w:rsidRPr="000E0405" w:rsidRDefault="007E60C9" w:rsidP="009F1A5E">
            <w:pPr>
              <w:spacing w:line="259" w:lineRule="auto"/>
              <w:jc w:val="both"/>
              <w:rPr>
                <w:sz w:val="18"/>
                <w:szCs w:val="18"/>
              </w:rPr>
            </w:pPr>
            <w:r w:rsidRPr="000E0405">
              <w:rPr>
                <w:sz w:val="18"/>
                <w:szCs w:val="18"/>
              </w:rPr>
              <w:t>Channel model from TS 36.843 A.2.1.2</w:t>
            </w:r>
          </w:p>
        </w:tc>
      </w:tr>
    </w:tbl>
    <w:p w14:paraId="01B22890" w14:textId="77777777" w:rsidR="007E60C9" w:rsidRPr="000E0405" w:rsidRDefault="007E60C9" w:rsidP="009F1A5E">
      <w:pPr>
        <w:spacing w:line="259" w:lineRule="auto"/>
        <w:jc w:val="both"/>
      </w:pPr>
    </w:p>
    <w:p w14:paraId="2ACADA81" w14:textId="77777777" w:rsidR="007E60C9" w:rsidRPr="000E0405" w:rsidRDefault="007E60C9" w:rsidP="009F1A5E">
      <w:pPr>
        <w:keepNext/>
        <w:keepLines/>
        <w:snapToGrid w:val="0"/>
        <w:spacing w:before="120" w:after="120" w:line="259" w:lineRule="auto"/>
        <w:ind w:left="1134" w:hanging="1134"/>
        <w:jc w:val="both"/>
        <w:outlineLvl w:val="2"/>
        <w:rPr>
          <w:rFonts w:ascii="Arial" w:hAnsi="Arial"/>
          <w:sz w:val="28"/>
        </w:rPr>
      </w:pPr>
      <w:r w:rsidRPr="000E0405">
        <w:rPr>
          <w:rFonts w:ascii="Arial" w:hAnsi="Arial"/>
          <w:sz w:val="28"/>
        </w:rPr>
        <w:lastRenderedPageBreak/>
        <w:t>B.1.</w:t>
      </w:r>
      <w:r w:rsidRPr="000E0405">
        <w:rPr>
          <w:rFonts w:ascii="Arial" w:hAnsi="Arial" w:hint="eastAsia"/>
          <w:sz w:val="28"/>
          <w:lang w:val="en-US" w:eastAsia="zh-CN"/>
        </w:rPr>
        <w:t>1</w:t>
      </w:r>
      <w:r w:rsidRPr="000E0405">
        <w:rPr>
          <w:rFonts w:ascii="Arial" w:hAnsi="Arial"/>
          <w:sz w:val="28"/>
          <w:lang w:val="en-US" w:eastAsia="zh-CN"/>
        </w:rPr>
        <w:t>4</w:t>
      </w:r>
      <w:r w:rsidRPr="000E0405">
        <w:rPr>
          <w:rFonts w:ascii="Arial" w:hAnsi="Arial"/>
          <w:sz w:val="28"/>
        </w:rPr>
        <w:t>.2</w:t>
      </w:r>
      <w:r w:rsidRPr="000E0405">
        <w:rPr>
          <w:rFonts w:ascii="Arial" w:hAnsi="Arial"/>
          <w:sz w:val="28"/>
        </w:rPr>
        <w:tab/>
        <w:t>Positioning accuracy evaluation results for Sidelink Positioning</w:t>
      </w:r>
    </w:p>
    <w:p w14:paraId="432D5790"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w:t>
      </w:r>
      <w:r w:rsidRPr="000E0405">
        <w:rPr>
          <w:rFonts w:ascii="Arial" w:hAnsi="Arial" w:hint="eastAsia"/>
          <w:sz w:val="24"/>
          <w:lang w:val="en-US" w:eastAsia="zh-CN"/>
        </w:rPr>
        <w:t>1</w:t>
      </w:r>
      <w:r w:rsidRPr="000E0405">
        <w:rPr>
          <w:rFonts w:ascii="Arial" w:hAnsi="Arial"/>
          <w:sz w:val="24"/>
          <w:lang w:val="en-US" w:eastAsia="zh-CN"/>
        </w:rPr>
        <w:t>4</w:t>
      </w:r>
      <w:r w:rsidRPr="000E0405">
        <w:rPr>
          <w:rFonts w:ascii="Arial" w:hAnsi="Arial"/>
          <w:sz w:val="24"/>
        </w:rPr>
        <w:t>.2.1</w:t>
      </w:r>
      <w:r w:rsidRPr="000E0405">
        <w:rPr>
          <w:rFonts w:ascii="Arial" w:hAnsi="Arial"/>
          <w:sz w:val="24"/>
        </w:rPr>
        <w:tab/>
        <w:t>Positioning accuracy evaluation results for Sidelink Positioning for Highway Scenarios for V2X</w:t>
      </w:r>
    </w:p>
    <w:p w14:paraId="3D8511D8" w14:textId="77777777" w:rsidR="007E60C9" w:rsidRPr="000E0405" w:rsidRDefault="007E60C9" w:rsidP="009F1A5E">
      <w:pPr>
        <w:spacing w:line="259" w:lineRule="auto"/>
        <w:jc w:val="center"/>
        <w:rPr>
          <w:b/>
        </w:rPr>
      </w:pPr>
      <w:r w:rsidRPr="000E0405">
        <w:rPr>
          <w:b/>
        </w:rPr>
        <w:t>Table B.1.14.2.1-1: Sidelink positioning - horizontal absolute accuracy for highway scenario</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361D7F" w:rsidRPr="000E0405" w14:paraId="50186E5F" w14:textId="77777777" w:rsidTr="002318CE">
        <w:trPr>
          <w:trHeight w:val="262"/>
          <w:jc w:val="center"/>
        </w:trPr>
        <w:tc>
          <w:tcPr>
            <w:tcW w:w="2201" w:type="dxa"/>
            <w:vAlign w:val="center"/>
          </w:tcPr>
          <w:p w14:paraId="350A5FD7" w14:textId="77777777" w:rsidR="007E60C9" w:rsidRPr="000E0405" w:rsidRDefault="007E60C9" w:rsidP="009F1A5E">
            <w:pPr>
              <w:snapToGrid w:val="0"/>
              <w:spacing w:after="0" w:line="259" w:lineRule="auto"/>
              <w:jc w:val="center"/>
            </w:pPr>
            <w:r w:rsidRPr="000E0405">
              <w:rPr>
                <w:rFonts w:hint="eastAsia"/>
              </w:rPr>
              <w:t>C</w:t>
            </w:r>
            <w:r w:rsidRPr="000E0405">
              <w:t>ase ID and brief description</w:t>
            </w:r>
          </w:p>
        </w:tc>
        <w:tc>
          <w:tcPr>
            <w:tcW w:w="824" w:type="dxa"/>
            <w:vAlign w:val="center"/>
          </w:tcPr>
          <w:p w14:paraId="6A0B82CF" w14:textId="77777777" w:rsidR="007E60C9" w:rsidRPr="000E0405" w:rsidRDefault="007E60C9" w:rsidP="009F1A5E">
            <w:pPr>
              <w:snapToGrid w:val="0"/>
              <w:spacing w:after="0" w:line="259" w:lineRule="auto"/>
              <w:jc w:val="center"/>
            </w:pPr>
            <w:r w:rsidRPr="000E0405">
              <w:t>50%</w:t>
            </w:r>
          </w:p>
        </w:tc>
        <w:tc>
          <w:tcPr>
            <w:tcW w:w="824" w:type="dxa"/>
            <w:vAlign w:val="center"/>
          </w:tcPr>
          <w:p w14:paraId="56A638E2" w14:textId="77777777" w:rsidR="007E60C9" w:rsidRPr="000E0405" w:rsidRDefault="007E60C9" w:rsidP="009F1A5E">
            <w:pPr>
              <w:snapToGrid w:val="0"/>
              <w:spacing w:after="0" w:line="259" w:lineRule="auto"/>
              <w:jc w:val="center"/>
            </w:pPr>
            <w:r w:rsidRPr="000E0405">
              <w:t>67%</w:t>
            </w:r>
          </w:p>
        </w:tc>
        <w:tc>
          <w:tcPr>
            <w:tcW w:w="824" w:type="dxa"/>
            <w:vAlign w:val="center"/>
          </w:tcPr>
          <w:p w14:paraId="41E10F57" w14:textId="77777777" w:rsidR="007E60C9" w:rsidRPr="000E0405" w:rsidRDefault="007E60C9" w:rsidP="009F1A5E">
            <w:pPr>
              <w:snapToGrid w:val="0"/>
              <w:spacing w:after="0" w:line="259" w:lineRule="auto"/>
              <w:jc w:val="center"/>
            </w:pPr>
            <w:r w:rsidRPr="000E0405">
              <w:t>80%</w:t>
            </w:r>
          </w:p>
        </w:tc>
        <w:tc>
          <w:tcPr>
            <w:tcW w:w="826" w:type="dxa"/>
            <w:vAlign w:val="center"/>
          </w:tcPr>
          <w:p w14:paraId="72166341" w14:textId="77777777" w:rsidR="007E60C9" w:rsidRPr="000E0405" w:rsidRDefault="007E60C9" w:rsidP="009F1A5E">
            <w:pPr>
              <w:snapToGrid w:val="0"/>
              <w:spacing w:after="0" w:line="259" w:lineRule="auto"/>
              <w:jc w:val="center"/>
            </w:pPr>
            <w:r w:rsidRPr="000E0405">
              <w:t>90%</w:t>
            </w:r>
          </w:p>
        </w:tc>
        <w:tc>
          <w:tcPr>
            <w:tcW w:w="1925" w:type="dxa"/>
            <w:vAlign w:val="center"/>
          </w:tcPr>
          <w:p w14:paraId="5FEAAEF8" w14:textId="77777777" w:rsidR="007E60C9" w:rsidRPr="000E0405" w:rsidRDefault="007E60C9" w:rsidP="009F1A5E">
            <w:pPr>
              <w:snapToGrid w:val="0"/>
              <w:spacing w:after="0" w:line="259" w:lineRule="auto"/>
              <w:jc w:val="center"/>
            </w:pPr>
            <w:r w:rsidRPr="000E0405">
              <w:t xml:space="preserve">Whether meet the requirement </w:t>
            </w:r>
            <w:r w:rsidRPr="000E0405">
              <w:rPr>
                <w:rFonts w:hint="eastAsia"/>
              </w:rPr>
              <w:t>of</w:t>
            </w:r>
            <w:r w:rsidRPr="000E0405">
              <w:t xml:space="preserve"> set A</w:t>
            </w:r>
          </w:p>
        </w:tc>
        <w:tc>
          <w:tcPr>
            <w:tcW w:w="1926" w:type="dxa"/>
            <w:vAlign w:val="center"/>
          </w:tcPr>
          <w:p w14:paraId="494751C2" w14:textId="77777777" w:rsidR="007E60C9" w:rsidRPr="000E0405" w:rsidRDefault="007E60C9" w:rsidP="009F1A5E">
            <w:pPr>
              <w:snapToGrid w:val="0"/>
              <w:spacing w:after="0" w:line="259" w:lineRule="auto"/>
              <w:jc w:val="center"/>
            </w:pPr>
            <w:r w:rsidRPr="000E0405">
              <w:t xml:space="preserve">Whether meet the requirement </w:t>
            </w:r>
            <w:r w:rsidRPr="000E0405">
              <w:rPr>
                <w:rFonts w:hint="eastAsia"/>
              </w:rPr>
              <w:t>of</w:t>
            </w:r>
            <w:r w:rsidRPr="000E0405">
              <w:t xml:space="preserve"> set B</w:t>
            </w:r>
          </w:p>
        </w:tc>
      </w:tr>
      <w:tr w:rsidR="00361D7F" w:rsidRPr="000E0405" w14:paraId="7E7EE94F" w14:textId="77777777" w:rsidTr="002318CE">
        <w:trPr>
          <w:trHeight w:val="523"/>
          <w:jc w:val="center"/>
        </w:trPr>
        <w:tc>
          <w:tcPr>
            <w:tcW w:w="2201" w:type="dxa"/>
            <w:vAlign w:val="center"/>
          </w:tcPr>
          <w:p w14:paraId="544F05C2" w14:textId="77777777" w:rsidR="007E60C9" w:rsidRPr="000E0405" w:rsidRDefault="007E60C9" w:rsidP="009F1A5E">
            <w:pPr>
              <w:snapToGrid w:val="0"/>
              <w:spacing w:after="0" w:line="259" w:lineRule="auto"/>
            </w:pPr>
            <w:r w:rsidRPr="000E0405">
              <w:t>Case #1, 100MHz, Multi-RTT</w:t>
            </w:r>
          </w:p>
        </w:tc>
        <w:tc>
          <w:tcPr>
            <w:tcW w:w="824" w:type="dxa"/>
            <w:vAlign w:val="center"/>
          </w:tcPr>
          <w:p w14:paraId="769CB5BF" w14:textId="77777777" w:rsidR="007E60C9" w:rsidRPr="000E0405" w:rsidRDefault="007E60C9" w:rsidP="009F1A5E">
            <w:pPr>
              <w:snapToGrid w:val="0"/>
              <w:spacing w:after="0" w:line="259" w:lineRule="auto"/>
              <w:jc w:val="both"/>
            </w:pPr>
            <w:r w:rsidRPr="000E0405">
              <w:t>1.1</w:t>
            </w:r>
          </w:p>
        </w:tc>
        <w:tc>
          <w:tcPr>
            <w:tcW w:w="824" w:type="dxa"/>
            <w:vAlign w:val="center"/>
          </w:tcPr>
          <w:p w14:paraId="74F54B28" w14:textId="77777777" w:rsidR="007E60C9" w:rsidRPr="000E0405" w:rsidRDefault="007E60C9" w:rsidP="009F1A5E">
            <w:pPr>
              <w:snapToGrid w:val="0"/>
              <w:spacing w:after="0" w:line="259" w:lineRule="auto"/>
              <w:jc w:val="both"/>
            </w:pPr>
            <w:r w:rsidRPr="000E0405">
              <w:t>1.9</w:t>
            </w:r>
          </w:p>
        </w:tc>
        <w:tc>
          <w:tcPr>
            <w:tcW w:w="824" w:type="dxa"/>
            <w:vAlign w:val="center"/>
          </w:tcPr>
          <w:p w14:paraId="01513798" w14:textId="77777777" w:rsidR="007E60C9" w:rsidRPr="000E0405" w:rsidRDefault="007E60C9" w:rsidP="009F1A5E">
            <w:pPr>
              <w:snapToGrid w:val="0"/>
              <w:spacing w:after="0" w:line="259" w:lineRule="auto"/>
              <w:jc w:val="both"/>
            </w:pPr>
            <w:r w:rsidRPr="000E0405">
              <w:t>2.3</w:t>
            </w:r>
          </w:p>
        </w:tc>
        <w:tc>
          <w:tcPr>
            <w:tcW w:w="826" w:type="dxa"/>
            <w:vAlign w:val="center"/>
          </w:tcPr>
          <w:p w14:paraId="23CE71A7" w14:textId="77777777" w:rsidR="007E60C9" w:rsidRPr="000E0405" w:rsidRDefault="007E60C9" w:rsidP="009F1A5E">
            <w:pPr>
              <w:snapToGrid w:val="0"/>
              <w:spacing w:after="0" w:line="259" w:lineRule="auto"/>
              <w:jc w:val="both"/>
            </w:pPr>
            <w:r w:rsidRPr="000E0405">
              <w:t>3.1</w:t>
            </w:r>
          </w:p>
        </w:tc>
        <w:tc>
          <w:tcPr>
            <w:tcW w:w="1925" w:type="dxa"/>
            <w:vAlign w:val="center"/>
          </w:tcPr>
          <w:p w14:paraId="41EAC652" w14:textId="77777777" w:rsidR="007E60C9" w:rsidRPr="000E0405" w:rsidRDefault="007E60C9" w:rsidP="009F1A5E">
            <w:pPr>
              <w:snapToGrid w:val="0"/>
              <w:spacing w:after="0" w:line="259" w:lineRule="auto"/>
              <w:jc w:val="both"/>
            </w:pPr>
            <w:r w:rsidRPr="000E0405">
              <w:t>No (55</w:t>
            </w:r>
            <w:r w:rsidRPr="000E0405">
              <w:rPr>
                <w:vertAlign w:val="superscript"/>
              </w:rPr>
              <w:t>th</w:t>
            </w:r>
            <w:r w:rsidRPr="000E0405">
              <w:t>-%ile)</w:t>
            </w:r>
          </w:p>
        </w:tc>
        <w:tc>
          <w:tcPr>
            <w:tcW w:w="1926" w:type="dxa"/>
            <w:vAlign w:val="center"/>
          </w:tcPr>
          <w:p w14:paraId="66C71509" w14:textId="77777777" w:rsidR="007E60C9" w:rsidRPr="000E0405" w:rsidRDefault="007E60C9" w:rsidP="009F1A5E">
            <w:pPr>
              <w:snapToGrid w:val="0"/>
              <w:spacing w:after="0" w:line="259" w:lineRule="auto"/>
              <w:jc w:val="both"/>
            </w:pPr>
            <w:r w:rsidRPr="000E0405">
              <w:t>No (25</w:t>
            </w:r>
            <w:r w:rsidRPr="000E0405">
              <w:rPr>
                <w:vertAlign w:val="superscript"/>
              </w:rPr>
              <w:t>th</w:t>
            </w:r>
            <w:r w:rsidRPr="000E0405">
              <w:t>-%ile)</w:t>
            </w:r>
          </w:p>
        </w:tc>
      </w:tr>
      <w:tr w:rsidR="007E60C9" w:rsidRPr="000E0405" w14:paraId="0A4B72D9" w14:textId="77777777" w:rsidTr="002318CE">
        <w:trPr>
          <w:trHeight w:val="523"/>
          <w:jc w:val="center"/>
        </w:trPr>
        <w:tc>
          <w:tcPr>
            <w:tcW w:w="2201" w:type="dxa"/>
            <w:vAlign w:val="center"/>
          </w:tcPr>
          <w:p w14:paraId="65C9833E" w14:textId="77777777" w:rsidR="007E60C9" w:rsidRPr="000E0405" w:rsidRDefault="007E60C9" w:rsidP="009F1A5E">
            <w:pPr>
              <w:snapToGrid w:val="0"/>
              <w:spacing w:after="0" w:line="259" w:lineRule="auto"/>
            </w:pPr>
            <w:r w:rsidRPr="000E0405">
              <w:t>Case #2, 40MHz, Multi-RTT</w:t>
            </w:r>
          </w:p>
        </w:tc>
        <w:tc>
          <w:tcPr>
            <w:tcW w:w="824" w:type="dxa"/>
            <w:vAlign w:val="center"/>
          </w:tcPr>
          <w:p w14:paraId="7EBCD1FD" w14:textId="77777777" w:rsidR="007E60C9" w:rsidRPr="000E0405" w:rsidRDefault="007E60C9" w:rsidP="009F1A5E">
            <w:pPr>
              <w:snapToGrid w:val="0"/>
              <w:spacing w:after="0" w:line="259" w:lineRule="auto"/>
              <w:jc w:val="both"/>
            </w:pPr>
            <w:r w:rsidRPr="000E0405">
              <w:t>3.2</w:t>
            </w:r>
          </w:p>
        </w:tc>
        <w:tc>
          <w:tcPr>
            <w:tcW w:w="824" w:type="dxa"/>
            <w:vAlign w:val="center"/>
          </w:tcPr>
          <w:p w14:paraId="2CD0C967" w14:textId="77777777" w:rsidR="007E60C9" w:rsidRPr="000E0405" w:rsidRDefault="007E60C9" w:rsidP="009F1A5E">
            <w:pPr>
              <w:snapToGrid w:val="0"/>
              <w:spacing w:after="0" w:line="259" w:lineRule="auto"/>
              <w:jc w:val="both"/>
            </w:pPr>
            <w:r w:rsidRPr="000E0405">
              <w:t>3.8</w:t>
            </w:r>
          </w:p>
        </w:tc>
        <w:tc>
          <w:tcPr>
            <w:tcW w:w="824" w:type="dxa"/>
            <w:vAlign w:val="center"/>
          </w:tcPr>
          <w:p w14:paraId="60CB3CDF" w14:textId="77777777" w:rsidR="007E60C9" w:rsidRPr="000E0405" w:rsidRDefault="007E60C9" w:rsidP="009F1A5E">
            <w:pPr>
              <w:snapToGrid w:val="0"/>
              <w:spacing w:after="0" w:line="259" w:lineRule="auto"/>
              <w:jc w:val="both"/>
            </w:pPr>
            <w:r w:rsidRPr="000E0405">
              <w:t>5.7</w:t>
            </w:r>
          </w:p>
        </w:tc>
        <w:tc>
          <w:tcPr>
            <w:tcW w:w="826" w:type="dxa"/>
            <w:vAlign w:val="center"/>
          </w:tcPr>
          <w:p w14:paraId="6FEB29A6" w14:textId="77777777" w:rsidR="007E60C9" w:rsidRPr="000E0405" w:rsidRDefault="007E60C9" w:rsidP="009F1A5E">
            <w:pPr>
              <w:snapToGrid w:val="0"/>
              <w:spacing w:after="0" w:line="259" w:lineRule="auto"/>
              <w:jc w:val="both"/>
            </w:pPr>
            <w:r w:rsidRPr="000E0405">
              <w:t>7.4</w:t>
            </w:r>
          </w:p>
        </w:tc>
        <w:tc>
          <w:tcPr>
            <w:tcW w:w="1925" w:type="dxa"/>
            <w:vAlign w:val="center"/>
          </w:tcPr>
          <w:p w14:paraId="2BA9C210" w14:textId="77777777" w:rsidR="007E60C9" w:rsidRPr="000E0405" w:rsidRDefault="007E60C9" w:rsidP="009F1A5E">
            <w:pPr>
              <w:snapToGrid w:val="0"/>
              <w:spacing w:after="0" w:line="259" w:lineRule="auto"/>
              <w:jc w:val="both"/>
            </w:pPr>
            <w:r w:rsidRPr="000E0405">
              <w:t>No (14</w:t>
            </w:r>
            <w:r w:rsidRPr="000E0405">
              <w:rPr>
                <w:vertAlign w:val="superscript"/>
              </w:rPr>
              <w:t>th</w:t>
            </w:r>
            <w:r w:rsidRPr="000E0405">
              <w:t>-%ile)</w:t>
            </w:r>
          </w:p>
        </w:tc>
        <w:tc>
          <w:tcPr>
            <w:tcW w:w="1926" w:type="dxa"/>
            <w:vAlign w:val="center"/>
          </w:tcPr>
          <w:p w14:paraId="2A86A3ED" w14:textId="77777777" w:rsidR="007E60C9" w:rsidRPr="000E0405" w:rsidRDefault="007E60C9" w:rsidP="009F1A5E">
            <w:pPr>
              <w:snapToGrid w:val="0"/>
              <w:spacing w:after="0" w:line="259" w:lineRule="auto"/>
              <w:jc w:val="both"/>
            </w:pPr>
            <w:r w:rsidRPr="000E0405">
              <w:t>No</w:t>
            </w:r>
          </w:p>
        </w:tc>
      </w:tr>
    </w:tbl>
    <w:p w14:paraId="0B81A7B5" w14:textId="77777777" w:rsidR="007E60C9" w:rsidRPr="000E0405" w:rsidRDefault="007E60C9" w:rsidP="009F1A5E">
      <w:pPr>
        <w:spacing w:line="259" w:lineRule="auto"/>
        <w:jc w:val="both"/>
        <w:rPr>
          <w:lang w:val="en-US" w:eastAsia="zh-CN"/>
        </w:rPr>
      </w:pPr>
    </w:p>
    <w:p w14:paraId="080B7910" w14:textId="77777777" w:rsidR="007E60C9" w:rsidRPr="000E0405" w:rsidRDefault="007E60C9" w:rsidP="009F1A5E">
      <w:pPr>
        <w:spacing w:line="259" w:lineRule="auto"/>
        <w:jc w:val="center"/>
        <w:rPr>
          <w:b/>
        </w:rPr>
      </w:pPr>
      <w:r w:rsidRPr="000E0405">
        <w:rPr>
          <w:b/>
        </w:rPr>
        <w:t>Table B.1.14.2.1-2: Sidelink positioning - ranging accuracy for highway scenario</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361D7F" w:rsidRPr="000E0405" w14:paraId="14866960" w14:textId="77777777" w:rsidTr="002318CE">
        <w:trPr>
          <w:trHeight w:val="262"/>
          <w:jc w:val="center"/>
        </w:trPr>
        <w:tc>
          <w:tcPr>
            <w:tcW w:w="2201" w:type="dxa"/>
            <w:vAlign w:val="center"/>
          </w:tcPr>
          <w:p w14:paraId="3B301808" w14:textId="77777777" w:rsidR="007E60C9" w:rsidRPr="000E0405" w:rsidRDefault="007E60C9" w:rsidP="009F1A5E">
            <w:pPr>
              <w:snapToGrid w:val="0"/>
              <w:spacing w:after="0" w:line="259" w:lineRule="auto"/>
              <w:jc w:val="center"/>
            </w:pPr>
            <w:r w:rsidRPr="000E0405">
              <w:rPr>
                <w:rFonts w:hint="eastAsia"/>
              </w:rPr>
              <w:t>C</w:t>
            </w:r>
            <w:r w:rsidRPr="000E0405">
              <w:t>ase ID and brief description</w:t>
            </w:r>
          </w:p>
        </w:tc>
        <w:tc>
          <w:tcPr>
            <w:tcW w:w="824" w:type="dxa"/>
            <w:vAlign w:val="center"/>
          </w:tcPr>
          <w:p w14:paraId="3F16ADBE" w14:textId="77777777" w:rsidR="007E60C9" w:rsidRPr="000E0405" w:rsidRDefault="007E60C9" w:rsidP="009F1A5E">
            <w:pPr>
              <w:snapToGrid w:val="0"/>
              <w:spacing w:after="0" w:line="259" w:lineRule="auto"/>
              <w:jc w:val="center"/>
            </w:pPr>
            <w:r w:rsidRPr="000E0405">
              <w:t>50%</w:t>
            </w:r>
          </w:p>
        </w:tc>
        <w:tc>
          <w:tcPr>
            <w:tcW w:w="824" w:type="dxa"/>
            <w:vAlign w:val="center"/>
          </w:tcPr>
          <w:p w14:paraId="64142CC2" w14:textId="77777777" w:rsidR="007E60C9" w:rsidRPr="000E0405" w:rsidRDefault="007E60C9" w:rsidP="009F1A5E">
            <w:pPr>
              <w:snapToGrid w:val="0"/>
              <w:spacing w:after="0" w:line="259" w:lineRule="auto"/>
              <w:jc w:val="center"/>
            </w:pPr>
            <w:r w:rsidRPr="000E0405">
              <w:t>67%</w:t>
            </w:r>
          </w:p>
        </w:tc>
        <w:tc>
          <w:tcPr>
            <w:tcW w:w="824" w:type="dxa"/>
            <w:vAlign w:val="center"/>
          </w:tcPr>
          <w:p w14:paraId="75060D67" w14:textId="77777777" w:rsidR="007E60C9" w:rsidRPr="000E0405" w:rsidRDefault="007E60C9" w:rsidP="009F1A5E">
            <w:pPr>
              <w:snapToGrid w:val="0"/>
              <w:spacing w:after="0" w:line="259" w:lineRule="auto"/>
              <w:jc w:val="center"/>
            </w:pPr>
            <w:r w:rsidRPr="000E0405">
              <w:t>80%</w:t>
            </w:r>
          </w:p>
        </w:tc>
        <w:tc>
          <w:tcPr>
            <w:tcW w:w="826" w:type="dxa"/>
            <w:vAlign w:val="center"/>
          </w:tcPr>
          <w:p w14:paraId="043D1D16" w14:textId="77777777" w:rsidR="007E60C9" w:rsidRPr="000E0405" w:rsidRDefault="007E60C9" w:rsidP="009F1A5E">
            <w:pPr>
              <w:snapToGrid w:val="0"/>
              <w:spacing w:after="0" w:line="259" w:lineRule="auto"/>
              <w:jc w:val="center"/>
            </w:pPr>
            <w:r w:rsidRPr="000E0405">
              <w:t>90%</w:t>
            </w:r>
          </w:p>
        </w:tc>
        <w:tc>
          <w:tcPr>
            <w:tcW w:w="1925" w:type="dxa"/>
            <w:vAlign w:val="center"/>
          </w:tcPr>
          <w:p w14:paraId="3791816D" w14:textId="77777777" w:rsidR="007E60C9" w:rsidRPr="000E0405" w:rsidRDefault="007E60C9" w:rsidP="009F1A5E">
            <w:pPr>
              <w:snapToGrid w:val="0"/>
              <w:spacing w:after="0" w:line="259" w:lineRule="auto"/>
              <w:jc w:val="center"/>
            </w:pPr>
            <w:r w:rsidRPr="000E0405">
              <w:t xml:space="preserve">Whether meet the requirement </w:t>
            </w:r>
            <w:r w:rsidRPr="000E0405">
              <w:rPr>
                <w:rFonts w:hint="eastAsia"/>
              </w:rPr>
              <w:t>of</w:t>
            </w:r>
            <w:r w:rsidRPr="000E0405">
              <w:t xml:space="preserve"> set A</w:t>
            </w:r>
          </w:p>
        </w:tc>
        <w:tc>
          <w:tcPr>
            <w:tcW w:w="1926" w:type="dxa"/>
            <w:vAlign w:val="center"/>
          </w:tcPr>
          <w:p w14:paraId="641F016C" w14:textId="77777777" w:rsidR="007E60C9" w:rsidRPr="000E0405" w:rsidRDefault="007E60C9" w:rsidP="009F1A5E">
            <w:pPr>
              <w:snapToGrid w:val="0"/>
              <w:spacing w:after="0" w:line="259" w:lineRule="auto"/>
              <w:jc w:val="center"/>
            </w:pPr>
            <w:r w:rsidRPr="000E0405">
              <w:t xml:space="preserve">Whether meet the requirement </w:t>
            </w:r>
            <w:r w:rsidRPr="000E0405">
              <w:rPr>
                <w:rFonts w:hint="eastAsia"/>
              </w:rPr>
              <w:t>of</w:t>
            </w:r>
            <w:r w:rsidRPr="000E0405">
              <w:t xml:space="preserve"> set B</w:t>
            </w:r>
          </w:p>
        </w:tc>
      </w:tr>
      <w:tr w:rsidR="00361D7F" w:rsidRPr="000E0405" w14:paraId="36437D7B" w14:textId="77777777" w:rsidTr="002318CE">
        <w:trPr>
          <w:trHeight w:val="523"/>
          <w:jc w:val="center"/>
        </w:trPr>
        <w:tc>
          <w:tcPr>
            <w:tcW w:w="2201" w:type="dxa"/>
            <w:vAlign w:val="center"/>
          </w:tcPr>
          <w:p w14:paraId="038532E3" w14:textId="77777777" w:rsidR="007E60C9" w:rsidRPr="000E0405" w:rsidRDefault="007E60C9" w:rsidP="009F1A5E">
            <w:pPr>
              <w:snapToGrid w:val="0"/>
              <w:spacing w:after="0" w:line="259" w:lineRule="auto"/>
            </w:pPr>
            <w:r w:rsidRPr="000E0405">
              <w:t xml:space="preserve">Case #3, 100MHz, RTT </w:t>
            </w:r>
          </w:p>
        </w:tc>
        <w:tc>
          <w:tcPr>
            <w:tcW w:w="824" w:type="dxa"/>
            <w:vAlign w:val="center"/>
          </w:tcPr>
          <w:p w14:paraId="27FDEBFC" w14:textId="77777777" w:rsidR="007E60C9" w:rsidRPr="000E0405" w:rsidRDefault="007E60C9" w:rsidP="009F1A5E">
            <w:pPr>
              <w:snapToGrid w:val="0"/>
              <w:spacing w:after="0" w:line="259" w:lineRule="auto"/>
              <w:jc w:val="both"/>
            </w:pPr>
            <w:r w:rsidRPr="000E0405">
              <w:t>0.71</w:t>
            </w:r>
          </w:p>
        </w:tc>
        <w:tc>
          <w:tcPr>
            <w:tcW w:w="824" w:type="dxa"/>
            <w:vAlign w:val="center"/>
          </w:tcPr>
          <w:p w14:paraId="5352DAE4" w14:textId="77777777" w:rsidR="007E60C9" w:rsidRPr="000E0405" w:rsidRDefault="007E60C9" w:rsidP="009F1A5E">
            <w:pPr>
              <w:snapToGrid w:val="0"/>
              <w:spacing w:after="0" w:line="259" w:lineRule="auto"/>
              <w:jc w:val="both"/>
            </w:pPr>
            <w:r w:rsidRPr="000E0405">
              <w:t>0.95</w:t>
            </w:r>
          </w:p>
        </w:tc>
        <w:tc>
          <w:tcPr>
            <w:tcW w:w="824" w:type="dxa"/>
            <w:vAlign w:val="center"/>
          </w:tcPr>
          <w:p w14:paraId="2CA44D72" w14:textId="77777777" w:rsidR="007E60C9" w:rsidRPr="000E0405" w:rsidRDefault="007E60C9" w:rsidP="009F1A5E">
            <w:pPr>
              <w:snapToGrid w:val="0"/>
              <w:spacing w:after="0" w:line="259" w:lineRule="auto"/>
              <w:jc w:val="both"/>
            </w:pPr>
            <w:r w:rsidRPr="000E0405">
              <w:t>1.1</w:t>
            </w:r>
          </w:p>
        </w:tc>
        <w:tc>
          <w:tcPr>
            <w:tcW w:w="826" w:type="dxa"/>
            <w:vAlign w:val="center"/>
          </w:tcPr>
          <w:p w14:paraId="363BE87B" w14:textId="77777777" w:rsidR="007E60C9" w:rsidRPr="000E0405" w:rsidRDefault="007E60C9" w:rsidP="009F1A5E">
            <w:pPr>
              <w:snapToGrid w:val="0"/>
              <w:spacing w:after="0" w:line="259" w:lineRule="auto"/>
              <w:jc w:val="both"/>
            </w:pPr>
            <w:r w:rsidRPr="000E0405">
              <w:t>1.3</w:t>
            </w:r>
          </w:p>
        </w:tc>
        <w:tc>
          <w:tcPr>
            <w:tcW w:w="1925" w:type="dxa"/>
            <w:vAlign w:val="center"/>
          </w:tcPr>
          <w:p w14:paraId="335276E6" w14:textId="77777777" w:rsidR="007E60C9" w:rsidRPr="000E0405" w:rsidRDefault="007E60C9" w:rsidP="009F1A5E">
            <w:pPr>
              <w:snapToGrid w:val="0"/>
              <w:spacing w:after="0" w:line="259" w:lineRule="auto"/>
              <w:jc w:val="both"/>
            </w:pPr>
            <w:r w:rsidRPr="000E0405">
              <w:t>Yes</w:t>
            </w:r>
          </w:p>
        </w:tc>
        <w:tc>
          <w:tcPr>
            <w:tcW w:w="1926" w:type="dxa"/>
            <w:vAlign w:val="center"/>
          </w:tcPr>
          <w:p w14:paraId="7DA82294" w14:textId="77777777" w:rsidR="007E60C9" w:rsidRPr="000E0405" w:rsidRDefault="007E60C9" w:rsidP="009F1A5E">
            <w:pPr>
              <w:snapToGrid w:val="0"/>
              <w:spacing w:after="0" w:line="259" w:lineRule="auto"/>
              <w:jc w:val="both"/>
            </w:pPr>
            <w:r w:rsidRPr="000E0405">
              <w:t>No (36</w:t>
            </w:r>
            <w:r w:rsidRPr="000E0405">
              <w:rPr>
                <w:vertAlign w:val="superscript"/>
              </w:rPr>
              <w:t>th</w:t>
            </w:r>
            <w:r w:rsidRPr="000E0405">
              <w:t>-%ile)</w:t>
            </w:r>
          </w:p>
        </w:tc>
      </w:tr>
      <w:tr w:rsidR="007E60C9" w:rsidRPr="000E0405" w14:paraId="4EB69F9F" w14:textId="77777777" w:rsidTr="002318CE">
        <w:trPr>
          <w:trHeight w:val="523"/>
          <w:jc w:val="center"/>
        </w:trPr>
        <w:tc>
          <w:tcPr>
            <w:tcW w:w="2201" w:type="dxa"/>
            <w:vAlign w:val="center"/>
          </w:tcPr>
          <w:p w14:paraId="563198F2" w14:textId="77777777" w:rsidR="007E60C9" w:rsidRPr="000E0405" w:rsidRDefault="007E60C9" w:rsidP="009F1A5E">
            <w:pPr>
              <w:snapToGrid w:val="0"/>
              <w:spacing w:after="0" w:line="259" w:lineRule="auto"/>
            </w:pPr>
            <w:r w:rsidRPr="000E0405">
              <w:t>Case #4, 40MHz, RTT</w:t>
            </w:r>
          </w:p>
        </w:tc>
        <w:tc>
          <w:tcPr>
            <w:tcW w:w="824" w:type="dxa"/>
            <w:vAlign w:val="center"/>
          </w:tcPr>
          <w:p w14:paraId="47C55DC5" w14:textId="77777777" w:rsidR="007E60C9" w:rsidRPr="000E0405" w:rsidRDefault="007E60C9" w:rsidP="009F1A5E">
            <w:pPr>
              <w:snapToGrid w:val="0"/>
              <w:spacing w:after="0" w:line="259" w:lineRule="auto"/>
              <w:jc w:val="both"/>
            </w:pPr>
            <w:r w:rsidRPr="000E0405">
              <w:t>1.8</w:t>
            </w:r>
          </w:p>
        </w:tc>
        <w:tc>
          <w:tcPr>
            <w:tcW w:w="824" w:type="dxa"/>
            <w:vAlign w:val="center"/>
          </w:tcPr>
          <w:p w14:paraId="79AB30F2" w14:textId="77777777" w:rsidR="007E60C9" w:rsidRPr="000E0405" w:rsidRDefault="007E60C9" w:rsidP="009F1A5E">
            <w:pPr>
              <w:snapToGrid w:val="0"/>
              <w:spacing w:after="0" w:line="259" w:lineRule="auto"/>
              <w:jc w:val="both"/>
            </w:pPr>
            <w:r w:rsidRPr="000E0405">
              <w:t>2.5</w:t>
            </w:r>
          </w:p>
        </w:tc>
        <w:tc>
          <w:tcPr>
            <w:tcW w:w="824" w:type="dxa"/>
            <w:vAlign w:val="center"/>
          </w:tcPr>
          <w:p w14:paraId="3781A0B6" w14:textId="77777777" w:rsidR="007E60C9" w:rsidRPr="000E0405" w:rsidRDefault="007E60C9" w:rsidP="009F1A5E">
            <w:pPr>
              <w:snapToGrid w:val="0"/>
              <w:spacing w:after="0" w:line="259" w:lineRule="auto"/>
              <w:jc w:val="both"/>
            </w:pPr>
            <w:r w:rsidRPr="000E0405">
              <w:t>3.0</w:t>
            </w:r>
          </w:p>
        </w:tc>
        <w:tc>
          <w:tcPr>
            <w:tcW w:w="826" w:type="dxa"/>
            <w:vAlign w:val="center"/>
          </w:tcPr>
          <w:p w14:paraId="02FF3612" w14:textId="77777777" w:rsidR="007E60C9" w:rsidRPr="000E0405" w:rsidRDefault="007E60C9" w:rsidP="009F1A5E">
            <w:pPr>
              <w:snapToGrid w:val="0"/>
              <w:spacing w:after="0" w:line="259" w:lineRule="auto"/>
              <w:jc w:val="both"/>
            </w:pPr>
            <w:r w:rsidRPr="000E0405">
              <w:t>3.6</w:t>
            </w:r>
          </w:p>
        </w:tc>
        <w:tc>
          <w:tcPr>
            <w:tcW w:w="1925" w:type="dxa"/>
            <w:vAlign w:val="center"/>
          </w:tcPr>
          <w:p w14:paraId="13C9FCC0" w14:textId="77777777" w:rsidR="007E60C9" w:rsidRPr="000E0405" w:rsidRDefault="007E60C9" w:rsidP="009F1A5E">
            <w:pPr>
              <w:snapToGrid w:val="0"/>
              <w:spacing w:after="0" w:line="259" w:lineRule="auto"/>
              <w:jc w:val="both"/>
            </w:pPr>
            <w:r w:rsidRPr="000E0405">
              <w:t>No (44</w:t>
            </w:r>
            <w:r w:rsidRPr="000E0405">
              <w:rPr>
                <w:vertAlign w:val="superscript"/>
              </w:rPr>
              <w:t>th</w:t>
            </w:r>
            <w:r w:rsidRPr="000E0405">
              <w:t>-%ile)</w:t>
            </w:r>
          </w:p>
        </w:tc>
        <w:tc>
          <w:tcPr>
            <w:tcW w:w="1926" w:type="dxa"/>
            <w:vAlign w:val="center"/>
          </w:tcPr>
          <w:p w14:paraId="46F20BAC" w14:textId="77777777" w:rsidR="007E60C9" w:rsidRPr="000E0405" w:rsidRDefault="007E60C9" w:rsidP="009F1A5E">
            <w:pPr>
              <w:snapToGrid w:val="0"/>
              <w:spacing w:after="0" w:line="259" w:lineRule="auto"/>
              <w:jc w:val="both"/>
            </w:pPr>
            <w:r w:rsidRPr="000E0405">
              <w:t>No (18</w:t>
            </w:r>
            <w:r w:rsidRPr="000E0405">
              <w:rPr>
                <w:vertAlign w:val="superscript"/>
              </w:rPr>
              <w:t>th</w:t>
            </w:r>
            <w:r w:rsidRPr="000E0405">
              <w:t>-%ile)</w:t>
            </w:r>
          </w:p>
        </w:tc>
      </w:tr>
    </w:tbl>
    <w:p w14:paraId="4F16844E" w14:textId="77777777" w:rsidR="007E60C9" w:rsidRPr="000E0405" w:rsidRDefault="007E60C9" w:rsidP="009F1A5E">
      <w:pPr>
        <w:spacing w:line="259" w:lineRule="auto"/>
        <w:jc w:val="both"/>
        <w:rPr>
          <w:lang w:val="en-US" w:eastAsia="zh-CN"/>
        </w:rPr>
      </w:pPr>
    </w:p>
    <w:p w14:paraId="2DDE939B"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w:t>
      </w:r>
      <w:r w:rsidRPr="000E0405">
        <w:rPr>
          <w:rFonts w:ascii="Arial" w:hAnsi="Arial" w:hint="eastAsia"/>
          <w:sz w:val="24"/>
          <w:lang w:val="en-US" w:eastAsia="zh-CN"/>
        </w:rPr>
        <w:t>1</w:t>
      </w:r>
      <w:r w:rsidRPr="000E0405">
        <w:rPr>
          <w:rFonts w:ascii="Arial" w:hAnsi="Arial"/>
          <w:sz w:val="24"/>
          <w:lang w:val="en-US" w:eastAsia="zh-CN"/>
        </w:rPr>
        <w:t>4</w:t>
      </w:r>
      <w:r w:rsidRPr="000E0405">
        <w:rPr>
          <w:rFonts w:ascii="Arial" w:hAnsi="Arial"/>
          <w:sz w:val="24"/>
        </w:rPr>
        <w:t>.2.2</w:t>
      </w:r>
      <w:r w:rsidRPr="000E0405">
        <w:rPr>
          <w:rFonts w:ascii="Arial" w:hAnsi="Arial"/>
          <w:sz w:val="24"/>
        </w:rPr>
        <w:tab/>
        <w:t>Positioning accuracy evaluation results for Sidelink Positioning for Urban Scenarios for V2X</w:t>
      </w:r>
    </w:p>
    <w:p w14:paraId="4ED17108" w14:textId="77777777" w:rsidR="007E60C9" w:rsidRPr="000E0405" w:rsidRDefault="007E60C9" w:rsidP="009F1A5E">
      <w:pPr>
        <w:spacing w:line="259" w:lineRule="auto"/>
        <w:jc w:val="both"/>
        <w:rPr>
          <w:lang w:val="en-US" w:eastAsia="zh-CN"/>
        </w:rPr>
      </w:pPr>
    </w:p>
    <w:p w14:paraId="53EA23EF" w14:textId="77777777" w:rsidR="007E60C9" w:rsidRPr="000E0405" w:rsidRDefault="007E60C9" w:rsidP="009F1A5E">
      <w:pPr>
        <w:spacing w:line="259" w:lineRule="auto"/>
        <w:jc w:val="center"/>
        <w:rPr>
          <w:b/>
        </w:rPr>
      </w:pPr>
      <w:r w:rsidRPr="000E0405">
        <w:rPr>
          <w:b/>
        </w:rPr>
        <w:t>Table B.1.14.2.2-1: Sidelink positioning - horizontal absolute accuracy for urban scenario</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361D7F" w:rsidRPr="000E0405" w14:paraId="3FC211EC" w14:textId="77777777" w:rsidTr="002318CE">
        <w:trPr>
          <w:trHeight w:val="262"/>
          <w:jc w:val="center"/>
        </w:trPr>
        <w:tc>
          <w:tcPr>
            <w:tcW w:w="2201" w:type="dxa"/>
            <w:vAlign w:val="center"/>
          </w:tcPr>
          <w:p w14:paraId="58717478" w14:textId="77777777" w:rsidR="007E60C9" w:rsidRPr="000E0405" w:rsidRDefault="007E60C9" w:rsidP="009F1A5E">
            <w:pPr>
              <w:snapToGrid w:val="0"/>
              <w:spacing w:after="0" w:line="259" w:lineRule="auto"/>
              <w:jc w:val="center"/>
            </w:pPr>
            <w:r w:rsidRPr="000E0405">
              <w:rPr>
                <w:rFonts w:hint="eastAsia"/>
              </w:rPr>
              <w:t>C</w:t>
            </w:r>
            <w:r w:rsidRPr="000E0405">
              <w:t>ase ID and brief description</w:t>
            </w:r>
          </w:p>
        </w:tc>
        <w:tc>
          <w:tcPr>
            <w:tcW w:w="824" w:type="dxa"/>
            <w:vAlign w:val="center"/>
          </w:tcPr>
          <w:p w14:paraId="138E07F9" w14:textId="77777777" w:rsidR="007E60C9" w:rsidRPr="000E0405" w:rsidRDefault="007E60C9" w:rsidP="009F1A5E">
            <w:pPr>
              <w:snapToGrid w:val="0"/>
              <w:spacing w:after="0" w:line="259" w:lineRule="auto"/>
              <w:jc w:val="center"/>
            </w:pPr>
            <w:r w:rsidRPr="000E0405">
              <w:t>50%</w:t>
            </w:r>
          </w:p>
        </w:tc>
        <w:tc>
          <w:tcPr>
            <w:tcW w:w="824" w:type="dxa"/>
            <w:vAlign w:val="center"/>
          </w:tcPr>
          <w:p w14:paraId="4AD48FE8" w14:textId="77777777" w:rsidR="007E60C9" w:rsidRPr="000E0405" w:rsidRDefault="007E60C9" w:rsidP="009F1A5E">
            <w:pPr>
              <w:snapToGrid w:val="0"/>
              <w:spacing w:after="0" w:line="259" w:lineRule="auto"/>
              <w:jc w:val="center"/>
            </w:pPr>
            <w:r w:rsidRPr="000E0405">
              <w:t>67%</w:t>
            </w:r>
          </w:p>
        </w:tc>
        <w:tc>
          <w:tcPr>
            <w:tcW w:w="824" w:type="dxa"/>
            <w:vAlign w:val="center"/>
          </w:tcPr>
          <w:p w14:paraId="57A196D0" w14:textId="77777777" w:rsidR="007E60C9" w:rsidRPr="000E0405" w:rsidRDefault="007E60C9" w:rsidP="009F1A5E">
            <w:pPr>
              <w:snapToGrid w:val="0"/>
              <w:spacing w:after="0" w:line="259" w:lineRule="auto"/>
              <w:jc w:val="center"/>
            </w:pPr>
            <w:r w:rsidRPr="000E0405">
              <w:t>80%</w:t>
            </w:r>
          </w:p>
        </w:tc>
        <w:tc>
          <w:tcPr>
            <w:tcW w:w="826" w:type="dxa"/>
            <w:vAlign w:val="center"/>
          </w:tcPr>
          <w:p w14:paraId="6D239A1A" w14:textId="77777777" w:rsidR="007E60C9" w:rsidRPr="000E0405" w:rsidRDefault="007E60C9" w:rsidP="009F1A5E">
            <w:pPr>
              <w:snapToGrid w:val="0"/>
              <w:spacing w:after="0" w:line="259" w:lineRule="auto"/>
              <w:jc w:val="center"/>
            </w:pPr>
            <w:r w:rsidRPr="000E0405">
              <w:t>90%</w:t>
            </w:r>
          </w:p>
        </w:tc>
        <w:tc>
          <w:tcPr>
            <w:tcW w:w="1925" w:type="dxa"/>
            <w:vAlign w:val="center"/>
          </w:tcPr>
          <w:p w14:paraId="09DBD0E8" w14:textId="77777777" w:rsidR="007E60C9" w:rsidRPr="000E0405" w:rsidRDefault="007E60C9" w:rsidP="009F1A5E">
            <w:pPr>
              <w:snapToGrid w:val="0"/>
              <w:spacing w:after="0" w:line="259" w:lineRule="auto"/>
              <w:jc w:val="center"/>
            </w:pPr>
            <w:r w:rsidRPr="000E0405">
              <w:t xml:space="preserve">Whether meet the requirement </w:t>
            </w:r>
            <w:r w:rsidRPr="000E0405">
              <w:rPr>
                <w:rFonts w:hint="eastAsia"/>
              </w:rPr>
              <w:t>of</w:t>
            </w:r>
            <w:r w:rsidRPr="000E0405">
              <w:t xml:space="preserve"> set A</w:t>
            </w:r>
          </w:p>
        </w:tc>
        <w:tc>
          <w:tcPr>
            <w:tcW w:w="1926" w:type="dxa"/>
            <w:vAlign w:val="center"/>
          </w:tcPr>
          <w:p w14:paraId="50EA18B1" w14:textId="77777777" w:rsidR="007E60C9" w:rsidRPr="000E0405" w:rsidRDefault="007E60C9" w:rsidP="009F1A5E">
            <w:pPr>
              <w:snapToGrid w:val="0"/>
              <w:spacing w:after="0" w:line="259" w:lineRule="auto"/>
              <w:jc w:val="center"/>
            </w:pPr>
            <w:r w:rsidRPr="000E0405">
              <w:t xml:space="preserve">Whether meet the requirement </w:t>
            </w:r>
            <w:r w:rsidRPr="000E0405">
              <w:rPr>
                <w:rFonts w:hint="eastAsia"/>
              </w:rPr>
              <w:t>of</w:t>
            </w:r>
            <w:r w:rsidRPr="000E0405">
              <w:t xml:space="preserve"> set B</w:t>
            </w:r>
          </w:p>
        </w:tc>
      </w:tr>
      <w:tr w:rsidR="00361D7F" w:rsidRPr="000E0405" w14:paraId="25DFDD76" w14:textId="77777777" w:rsidTr="002318CE">
        <w:trPr>
          <w:trHeight w:val="523"/>
          <w:jc w:val="center"/>
        </w:trPr>
        <w:tc>
          <w:tcPr>
            <w:tcW w:w="2201" w:type="dxa"/>
            <w:vAlign w:val="center"/>
          </w:tcPr>
          <w:p w14:paraId="1336597D" w14:textId="77777777" w:rsidR="007E60C9" w:rsidRPr="000E0405" w:rsidRDefault="007E60C9" w:rsidP="009F1A5E">
            <w:pPr>
              <w:snapToGrid w:val="0"/>
              <w:spacing w:after="0" w:line="259" w:lineRule="auto"/>
            </w:pPr>
            <w:r w:rsidRPr="000E0405">
              <w:t>Case #1, 100MHz, Multi-RTT</w:t>
            </w:r>
          </w:p>
        </w:tc>
        <w:tc>
          <w:tcPr>
            <w:tcW w:w="824" w:type="dxa"/>
            <w:vAlign w:val="center"/>
          </w:tcPr>
          <w:p w14:paraId="2713C037" w14:textId="77777777" w:rsidR="007E60C9" w:rsidRPr="000E0405" w:rsidRDefault="007E60C9" w:rsidP="009F1A5E">
            <w:pPr>
              <w:snapToGrid w:val="0"/>
              <w:spacing w:after="0" w:line="259" w:lineRule="auto"/>
              <w:jc w:val="both"/>
            </w:pPr>
            <w:r w:rsidRPr="000E0405">
              <w:t>0.67</w:t>
            </w:r>
          </w:p>
        </w:tc>
        <w:tc>
          <w:tcPr>
            <w:tcW w:w="824" w:type="dxa"/>
            <w:vAlign w:val="center"/>
          </w:tcPr>
          <w:p w14:paraId="3BC1D379" w14:textId="77777777" w:rsidR="007E60C9" w:rsidRPr="000E0405" w:rsidRDefault="007E60C9" w:rsidP="009F1A5E">
            <w:pPr>
              <w:snapToGrid w:val="0"/>
              <w:spacing w:after="0" w:line="259" w:lineRule="auto"/>
              <w:jc w:val="both"/>
            </w:pPr>
            <w:r w:rsidRPr="000E0405">
              <w:t>0.80</w:t>
            </w:r>
          </w:p>
        </w:tc>
        <w:tc>
          <w:tcPr>
            <w:tcW w:w="824" w:type="dxa"/>
            <w:vAlign w:val="center"/>
          </w:tcPr>
          <w:p w14:paraId="15DAAC77" w14:textId="77777777" w:rsidR="007E60C9" w:rsidRPr="000E0405" w:rsidRDefault="007E60C9" w:rsidP="009F1A5E">
            <w:pPr>
              <w:snapToGrid w:val="0"/>
              <w:spacing w:after="0" w:line="259" w:lineRule="auto"/>
              <w:jc w:val="both"/>
            </w:pPr>
            <w:r w:rsidRPr="000E0405">
              <w:t>0.96</w:t>
            </w:r>
          </w:p>
        </w:tc>
        <w:tc>
          <w:tcPr>
            <w:tcW w:w="826" w:type="dxa"/>
            <w:vAlign w:val="center"/>
          </w:tcPr>
          <w:p w14:paraId="01170D1A" w14:textId="77777777" w:rsidR="007E60C9" w:rsidRPr="000E0405" w:rsidRDefault="007E60C9" w:rsidP="009F1A5E">
            <w:pPr>
              <w:snapToGrid w:val="0"/>
              <w:spacing w:after="0" w:line="259" w:lineRule="auto"/>
              <w:jc w:val="both"/>
            </w:pPr>
            <w:r w:rsidRPr="000E0405">
              <w:t>1.1</w:t>
            </w:r>
          </w:p>
        </w:tc>
        <w:tc>
          <w:tcPr>
            <w:tcW w:w="1925" w:type="dxa"/>
            <w:vAlign w:val="center"/>
          </w:tcPr>
          <w:p w14:paraId="6C5E56F0" w14:textId="77777777" w:rsidR="007E60C9" w:rsidRPr="000E0405" w:rsidRDefault="007E60C9" w:rsidP="009F1A5E">
            <w:pPr>
              <w:snapToGrid w:val="0"/>
              <w:spacing w:after="0" w:line="259" w:lineRule="auto"/>
              <w:jc w:val="both"/>
            </w:pPr>
            <w:r w:rsidRPr="000E0405">
              <w:t>Yes</w:t>
            </w:r>
          </w:p>
        </w:tc>
        <w:tc>
          <w:tcPr>
            <w:tcW w:w="1926" w:type="dxa"/>
            <w:vAlign w:val="center"/>
          </w:tcPr>
          <w:p w14:paraId="7A3A33BD" w14:textId="77777777" w:rsidR="007E60C9" w:rsidRPr="000E0405" w:rsidRDefault="007E60C9" w:rsidP="009F1A5E">
            <w:pPr>
              <w:snapToGrid w:val="0"/>
              <w:spacing w:after="0" w:line="259" w:lineRule="auto"/>
              <w:jc w:val="both"/>
            </w:pPr>
            <w:r w:rsidRPr="000E0405">
              <w:t>No (29</w:t>
            </w:r>
            <w:r w:rsidRPr="000E0405">
              <w:rPr>
                <w:vertAlign w:val="superscript"/>
              </w:rPr>
              <w:t>th</w:t>
            </w:r>
            <w:r w:rsidRPr="000E0405">
              <w:t>-%ile)</w:t>
            </w:r>
          </w:p>
        </w:tc>
      </w:tr>
      <w:tr w:rsidR="007E60C9" w:rsidRPr="000E0405" w14:paraId="7CF503A1" w14:textId="77777777" w:rsidTr="002318CE">
        <w:trPr>
          <w:trHeight w:val="523"/>
          <w:jc w:val="center"/>
        </w:trPr>
        <w:tc>
          <w:tcPr>
            <w:tcW w:w="2201" w:type="dxa"/>
            <w:vAlign w:val="center"/>
          </w:tcPr>
          <w:p w14:paraId="183FBED4" w14:textId="77777777" w:rsidR="007E60C9" w:rsidRPr="000E0405" w:rsidRDefault="007E60C9" w:rsidP="009F1A5E">
            <w:pPr>
              <w:snapToGrid w:val="0"/>
              <w:spacing w:after="0" w:line="259" w:lineRule="auto"/>
            </w:pPr>
            <w:r w:rsidRPr="000E0405">
              <w:t>Case #2, 40MHz, Multi-RTT</w:t>
            </w:r>
          </w:p>
        </w:tc>
        <w:tc>
          <w:tcPr>
            <w:tcW w:w="824" w:type="dxa"/>
            <w:vAlign w:val="center"/>
          </w:tcPr>
          <w:p w14:paraId="60887F04" w14:textId="77777777" w:rsidR="007E60C9" w:rsidRPr="000E0405" w:rsidRDefault="007E60C9" w:rsidP="009F1A5E">
            <w:pPr>
              <w:snapToGrid w:val="0"/>
              <w:spacing w:after="0" w:line="259" w:lineRule="auto"/>
              <w:jc w:val="both"/>
            </w:pPr>
            <w:r w:rsidRPr="000E0405">
              <w:t>2.8</w:t>
            </w:r>
          </w:p>
        </w:tc>
        <w:tc>
          <w:tcPr>
            <w:tcW w:w="824" w:type="dxa"/>
            <w:vAlign w:val="center"/>
          </w:tcPr>
          <w:p w14:paraId="6F7D988A" w14:textId="77777777" w:rsidR="007E60C9" w:rsidRPr="000E0405" w:rsidRDefault="007E60C9" w:rsidP="009F1A5E">
            <w:pPr>
              <w:snapToGrid w:val="0"/>
              <w:spacing w:after="0" w:line="259" w:lineRule="auto"/>
              <w:jc w:val="both"/>
            </w:pPr>
            <w:r w:rsidRPr="000E0405">
              <w:t>3.3</w:t>
            </w:r>
          </w:p>
        </w:tc>
        <w:tc>
          <w:tcPr>
            <w:tcW w:w="824" w:type="dxa"/>
            <w:vAlign w:val="center"/>
          </w:tcPr>
          <w:p w14:paraId="4051C90A" w14:textId="77777777" w:rsidR="007E60C9" w:rsidRPr="000E0405" w:rsidRDefault="007E60C9" w:rsidP="009F1A5E">
            <w:pPr>
              <w:snapToGrid w:val="0"/>
              <w:spacing w:after="0" w:line="259" w:lineRule="auto"/>
              <w:jc w:val="both"/>
            </w:pPr>
            <w:r w:rsidRPr="000E0405">
              <w:t>3.7</w:t>
            </w:r>
          </w:p>
        </w:tc>
        <w:tc>
          <w:tcPr>
            <w:tcW w:w="826" w:type="dxa"/>
            <w:vAlign w:val="center"/>
          </w:tcPr>
          <w:p w14:paraId="1C9A557C" w14:textId="77777777" w:rsidR="007E60C9" w:rsidRPr="000E0405" w:rsidRDefault="007E60C9" w:rsidP="009F1A5E">
            <w:pPr>
              <w:snapToGrid w:val="0"/>
              <w:spacing w:after="0" w:line="259" w:lineRule="auto"/>
              <w:jc w:val="both"/>
            </w:pPr>
            <w:r w:rsidRPr="000E0405">
              <w:t>4.1</w:t>
            </w:r>
          </w:p>
        </w:tc>
        <w:tc>
          <w:tcPr>
            <w:tcW w:w="1925" w:type="dxa"/>
            <w:vAlign w:val="center"/>
          </w:tcPr>
          <w:p w14:paraId="67CE2925" w14:textId="77777777" w:rsidR="007E60C9" w:rsidRPr="000E0405" w:rsidRDefault="007E60C9" w:rsidP="009F1A5E">
            <w:pPr>
              <w:snapToGrid w:val="0"/>
              <w:spacing w:after="0" w:line="259" w:lineRule="auto"/>
              <w:jc w:val="both"/>
            </w:pPr>
            <w:r w:rsidRPr="000E0405">
              <w:t>No (6</w:t>
            </w:r>
            <w:r w:rsidRPr="000E0405">
              <w:rPr>
                <w:vertAlign w:val="superscript"/>
              </w:rPr>
              <w:t>th</w:t>
            </w:r>
            <w:r w:rsidRPr="000E0405">
              <w:t>-%ile)</w:t>
            </w:r>
          </w:p>
        </w:tc>
        <w:tc>
          <w:tcPr>
            <w:tcW w:w="1926" w:type="dxa"/>
            <w:vAlign w:val="center"/>
          </w:tcPr>
          <w:p w14:paraId="6B0D6BFF" w14:textId="77777777" w:rsidR="007E60C9" w:rsidRPr="000E0405" w:rsidRDefault="007E60C9" w:rsidP="009F1A5E">
            <w:pPr>
              <w:snapToGrid w:val="0"/>
              <w:spacing w:after="0" w:line="259" w:lineRule="auto"/>
              <w:jc w:val="both"/>
            </w:pPr>
            <w:r w:rsidRPr="000E0405">
              <w:t>No</w:t>
            </w:r>
          </w:p>
        </w:tc>
      </w:tr>
    </w:tbl>
    <w:p w14:paraId="5E992A34" w14:textId="77777777" w:rsidR="007E60C9" w:rsidRPr="000E0405" w:rsidRDefault="007E60C9" w:rsidP="009F1A5E">
      <w:pPr>
        <w:spacing w:line="259" w:lineRule="auto"/>
        <w:jc w:val="center"/>
        <w:rPr>
          <w:b/>
        </w:rPr>
      </w:pPr>
    </w:p>
    <w:p w14:paraId="34F4EA54" w14:textId="77777777" w:rsidR="007E60C9" w:rsidRPr="000E0405" w:rsidRDefault="007E60C9" w:rsidP="009F1A5E">
      <w:pPr>
        <w:spacing w:line="259" w:lineRule="auto"/>
        <w:jc w:val="center"/>
        <w:rPr>
          <w:b/>
        </w:rPr>
      </w:pPr>
      <w:r w:rsidRPr="000E0405">
        <w:rPr>
          <w:b/>
        </w:rPr>
        <w:t>Table B.1.14.2.2-2: Sidelink positioning - ranging accuracy for urban scenario</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824"/>
        <w:gridCol w:w="824"/>
        <w:gridCol w:w="824"/>
        <w:gridCol w:w="826"/>
        <w:gridCol w:w="1925"/>
        <w:gridCol w:w="1926"/>
      </w:tblGrid>
      <w:tr w:rsidR="00361D7F" w:rsidRPr="000E0405" w14:paraId="4C2BBE53" w14:textId="77777777" w:rsidTr="002318CE">
        <w:trPr>
          <w:trHeight w:val="262"/>
          <w:jc w:val="center"/>
        </w:trPr>
        <w:tc>
          <w:tcPr>
            <w:tcW w:w="2201" w:type="dxa"/>
            <w:vAlign w:val="center"/>
          </w:tcPr>
          <w:p w14:paraId="32CE5F66" w14:textId="77777777" w:rsidR="007E60C9" w:rsidRPr="000E0405" w:rsidRDefault="007E60C9" w:rsidP="009F1A5E">
            <w:pPr>
              <w:snapToGrid w:val="0"/>
              <w:spacing w:after="0" w:line="259" w:lineRule="auto"/>
              <w:jc w:val="center"/>
            </w:pPr>
            <w:r w:rsidRPr="000E0405">
              <w:rPr>
                <w:rFonts w:hint="eastAsia"/>
              </w:rPr>
              <w:t>C</w:t>
            </w:r>
            <w:r w:rsidRPr="000E0405">
              <w:t>ase ID and brief description</w:t>
            </w:r>
          </w:p>
        </w:tc>
        <w:tc>
          <w:tcPr>
            <w:tcW w:w="824" w:type="dxa"/>
            <w:vAlign w:val="center"/>
          </w:tcPr>
          <w:p w14:paraId="322E9F73" w14:textId="77777777" w:rsidR="007E60C9" w:rsidRPr="000E0405" w:rsidRDefault="007E60C9" w:rsidP="009F1A5E">
            <w:pPr>
              <w:snapToGrid w:val="0"/>
              <w:spacing w:after="0" w:line="259" w:lineRule="auto"/>
              <w:jc w:val="center"/>
            </w:pPr>
            <w:r w:rsidRPr="000E0405">
              <w:t>50%</w:t>
            </w:r>
          </w:p>
        </w:tc>
        <w:tc>
          <w:tcPr>
            <w:tcW w:w="824" w:type="dxa"/>
            <w:vAlign w:val="center"/>
          </w:tcPr>
          <w:p w14:paraId="41A7DEFC" w14:textId="77777777" w:rsidR="007E60C9" w:rsidRPr="000E0405" w:rsidRDefault="007E60C9" w:rsidP="009F1A5E">
            <w:pPr>
              <w:snapToGrid w:val="0"/>
              <w:spacing w:after="0" w:line="259" w:lineRule="auto"/>
              <w:jc w:val="center"/>
            </w:pPr>
            <w:r w:rsidRPr="000E0405">
              <w:t>67%</w:t>
            </w:r>
          </w:p>
        </w:tc>
        <w:tc>
          <w:tcPr>
            <w:tcW w:w="824" w:type="dxa"/>
            <w:vAlign w:val="center"/>
          </w:tcPr>
          <w:p w14:paraId="60224C13" w14:textId="77777777" w:rsidR="007E60C9" w:rsidRPr="000E0405" w:rsidRDefault="007E60C9" w:rsidP="009F1A5E">
            <w:pPr>
              <w:snapToGrid w:val="0"/>
              <w:spacing w:after="0" w:line="259" w:lineRule="auto"/>
              <w:jc w:val="center"/>
            </w:pPr>
            <w:r w:rsidRPr="000E0405">
              <w:t>80%</w:t>
            </w:r>
          </w:p>
        </w:tc>
        <w:tc>
          <w:tcPr>
            <w:tcW w:w="826" w:type="dxa"/>
            <w:vAlign w:val="center"/>
          </w:tcPr>
          <w:p w14:paraId="1ECD6FA3" w14:textId="77777777" w:rsidR="007E60C9" w:rsidRPr="000E0405" w:rsidRDefault="007E60C9" w:rsidP="009F1A5E">
            <w:pPr>
              <w:snapToGrid w:val="0"/>
              <w:spacing w:after="0" w:line="259" w:lineRule="auto"/>
              <w:jc w:val="center"/>
            </w:pPr>
            <w:r w:rsidRPr="000E0405">
              <w:t>90%</w:t>
            </w:r>
          </w:p>
        </w:tc>
        <w:tc>
          <w:tcPr>
            <w:tcW w:w="1925" w:type="dxa"/>
            <w:vAlign w:val="center"/>
          </w:tcPr>
          <w:p w14:paraId="4A4087EC" w14:textId="77777777" w:rsidR="007E60C9" w:rsidRPr="000E0405" w:rsidRDefault="007E60C9" w:rsidP="009F1A5E">
            <w:pPr>
              <w:snapToGrid w:val="0"/>
              <w:spacing w:after="0" w:line="259" w:lineRule="auto"/>
              <w:jc w:val="center"/>
            </w:pPr>
            <w:r w:rsidRPr="000E0405">
              <w:t xml:space="preserve">Whether meet the requirement </w:t>
            </w:r>
            <w:r w:rsidRPr="000E0405">
              <w:rPr>
                <w:rFonts w:hint="eastAsia"/>
              </w:rPr>
              <w:t>of</w:t>
            </w:r>
            <w:r w:rsidRPr="000E0405">
              <w:t xml:space="preserve"> set A</w:t>
            </w:r>
          </w:p>
        </w:tc>
        <w:tc>
          <w:tcPr>
            <w:tcW w:w="1926" w:type="dxa"/>
            <w:vAlign w:val="center"/>
          </w:tcPr>
          <w:p w14:paraId="28AB3C0E" w14:textId="77777777" w:rsidR="007E60C9" w:rsidRPr="000E0405" w:rsidRDefault="007E60C9" w:rsidP="009F1A5E">
            <w:pPr>
              <w:snapToGrid w:val="0"/>
              <w:spacing w:after="0" w:line="259" w:lineRule="auto"/>
              <w:jc w:val="center"/>
            </w:pPr>
            <w:r w:rsidRPr="000E0405">
              <w:t xml:space="preserve">Whether meet the requirement </w:t>
            </w:r>
            <w:r w:rsidRPr="000E0405">
              <w:rPr>
                <w:rFonts w:hint="eastAsia"/>
              </w:rPr>
              <w:t>of</w:t>
            </w:r>
            <w:r w:rsidRPr="000E0405">
              <w:t xml:space="preserve"> set B</w:t>
            </w:r>
          </w:p>
        </w:tc>
      </w:tr>
      <w:tr w:rsidR="00361D7F" w:rsidRPr="000E0405" w14:paraId="0F23A119" w14:textId="77777777" w:rsidTr="002318CE">
        <w:trPr>
          <w:trHeight w:val="523"/>
          <w:jc w:val="center"/>
        </w:trPr>
        <w:tc>
          <w:tcPr>
            <w:tcW w:w="2201" w:type="dxa"/>
            <w:vAlign w:val="center"/>
          </w:tcPr>
          <w:p w14:paraId="45315CCE" w14:textId="77777777" w:rsidR="007E60C9" w:rsidRPr="000E0405" w:rsidRDefault="007E60C9" w:rsidP="009F1A5E">
            <w:pPr>
              <w:snapToGrid w:val="0"/>
              <w:spacing w:after="0" w:line="259" w:lineRule="auto"/>
            </w:pPr>
            <w:r w:rsidRPr="000E0405">
              <w:t xml:space="preserve">Case #3, 100MHz, RTT </w:t>
            </w:r>
          </w:p>
        </w:tc>
        <w:tc>
          <w:tcPr>
            <w:tcW w:w="824" w:type="dxa"/>
            <w:vAlign w:val="center"/>
          </w:tcPr>
          <w:p w14:paraId="11C21ED5" w14:textId="77777777" w:rsidR="007E60C9" w:rsidRPr="000E0405" w:rsidRDefault="007E60C9" w:rsidP="009F1A5E">
            <w:pPr>
              <w:snapToGrid w:val="0"/>
              <w:spacing w:after="0" w:line="259" w:lineRule="auto"/>
              <w:jc w:val="both"/>
            </w:pPr>
            <w:r w:rsidRPr="000E0405">
              <w:t>0.75</w:t>
            </w:r>
          </w:p>
        </w:tc>
        <w:tc>
          <w:tcPr>
            <w:tcW w:w="824" w:type="dxa"/>
            <w:vAlign w:val="center"/>
          </w:tcPr>
          <w:p w14:paraId="5F259C9B" w14:textId="77777777" w:rsidR="007E60C9" w:rsidRPr="000E0405" w:rsidRDefault="007E60C9" w:rsidP="009F1A5E">
            <w:pPr>
              <w:snapToGrid w:val="0"/>
              <w:spacing w:after="0" w:line="259" w:lineRule="auto"/>
              <w:jc w:val="both"/>
            </w:pPr>
            <w:r w:rsidRPr="000E0405">
              <w:t>1.1</w:t>
            </w:r>
          </w:p>
        </w:tc>
        <w:tc>
          <w:tcPr>
            <w:tcW w:w="824" w:type="dxa"/>
            <w:vAlign w:val="center"/>
          </w:tcPr>
          <w:p w14:paraId="40F5CE3C" w14:textId="77777777" w:rsidR="007E60C9" w:rsidRPr="000E0405" w:rsidRDefault="007E60C9" w:rsidP="009F1A5E">
            <w:pPr>
              <w:snapToGrid w:val="0"/>
              <w:spacing w:after="0" w:line="259" w:lineRule="auto"/>
              <w:jc w:val="both"/>
            </w:pPr>
            <w:r w:rsidRPr="000E0405">
              <w:t>1.3</w:t>
            </w:r>
          </w:p>
        </w:tc>
        <w:tc>
          <w:tcPr>
            <w:tcW w:w="826" w:type="dxa"/>
            <w:vAlign w:val="center"/>
          </w:tcPr>
          <w:p w14:paraId="30F5AB2A" w14:textId="77777777" w:rsidR="007E60C9" w:rsidRPr="000E0405" w:rsidRDefault="007E60C9" w:rsidP="009F1A5E">
            <w:pPr>
              <w:snapToGrid w:val="0"/>
              <w:spacing w:after="0" w:line="259" w:lineRule="auto"/>
              <w:jc w:val="both"/>
            </w:pPr>
            <w:r w:rsidRPr="000E0405">
              <w:t>1.4</w:t>
            </w:r>
          </w:p>
        </w:tc>
        <w:tc>
          <w:tcPr>
            <w:tcW w:w="1925" w:type="dxa"/>
            <w:vAlign w:val="center"/>
          </w:tcPr>
          <w:p w14:paraId="5BB43C27" w14:textId="77777777" w:rsidR="007E60C9" w:rsidRPr="000E0405" w:rsidRDefault="007E60C9" w:rsidP="009F1A5E">
            <w:pPr>
              <w:snapToGrid w:val="0"/>
              <w:spacing w:after="0" w:line="259" w:lineRule="auto"/>
              <w:jc w:val="both"/>
            </w:pPr>
            <w:r w:rsidRPr="000E0405">
              <w:t>Yes</w:t>
            </w:r>
          </w:p>
        </w:tc>
        <w:tc>
          <w:tcPr>
            <w:tcW w:w="1926" w:type="dxa"/>
            <w:vAlign w:val="center"/>
          </w:tcPr>
          <w:p w14:paraId="2C749277" w14:textId="77777777" w:rsidR="007E60C9" w:rsidRPr="000E0405" w:rsidRDefault="007E60C9" w:rsidP="009F1A5E">
            <w:pPr>
              <w:snapToGrid w:val="0"/>
              <w:spacing w:after="0" w:line="259" w:lineRule="auto"/>
              <w:jc w:val="both"/>
            </w:pPr>
            <w:r w:rsidRPr="000E0405">
              <w:t>No (36</w:t>
            </w:r>
            <w:r w:rsidRPr="000E0405">
              <w:rPr>
                <w:vertAlign w:val="superscript"/>
              </w:rPr>
              <w:t>th</w:t>
            </w:r>
            <w:r w:rsidRPr="000E0405">
              <w:t>-%ile)</w:t>
            </w:r>
          </w:p>
        </w:tc>
      </w:tr>
      <w:tr w:rsidR="007E60C9" w:rsidRPr="000E0405" w14:paraId="055BCD18" w14:textId="77777777" w:rsidTr="002318CE">
        <w:trPr>
          <w:trHeight w:val="523"/>
          <w:jc w:val="center"/>
        </w:trPr>
        <w:tc>
          <w:tcPr>
            <w:tcW w:w="2201" w:type="dxa"/>
            <w:vAlign w:val="center"/>
          </w:tcPr>
          <w:p w14:paraId="64E7E298" w14:textId="77777777" w:rsidR="007E60C9" w:rsidRPr="000E0405" w:rsidRDefault="007E60C9" w:rsidP="009F1A5E">
            <w:pPr>
              <w:snapToGrid w:val="0"/>
              <w:spacing w:after="0" w:line="259" w:lineRule="auto"/>
            </w:pPr>
            <w:r w:rsidRPr="000E0405">
              <w:t>Case #4, 40MHz, RTT</w:t>
            </w:r>
          </w:p>
        </w:tc>
        <w:tc>
          <w:tcPr>
            <w:tcW w:w="824" w:type="dxa"/>
            <w:vAlign w:val="center"/>
          </w:tcPr>
          <w:p w14:paraId="2EECC8FF" w14:textId="77777777" w:rsidR="007E60C9" w:rsidRPr="000E0405" w:rsidRDefault="007E60C9" w:rsidP="009F1A5E">
            <w:pPr>
              <w:snapToGrid w:val="0"/>
              <w:spacing w:after="0" w:line="259" w:lineRule="auto"/>
              <w:jc w:val="both"/>
            </w:pPr>
            <w:r w:rsidRPr="000E0405">
              <w:t>2.4</w:t>
            </w:r>
          </w:p>
        </w:tc>
        <w:tc>
          <w:tcPr>
            <w:tcW w:w="824" w:type="dxa"/>
            <w:vAlign w:val="center"/>
          </w:tcPr>
          <w:p w14:paraId="4CE7A811" w14:textId="77777777" w:rsidR="007E60C9" w:rsidRPr="000E0405" w:rsidRDefault="007E60C9" w:rsidP="009F1A5E">
            <w:pPr>
              <w:snapToGrid w:val="0"/>
              <w:spacing w:after="0" w:line="259" w:lineRule="auto"/>
              <w:jc w:val="both"/>
            </w:pPr>
            <w:r w:rsidRPr="000E0405">
              <w:t>3.2</w:t>
            </w:r>
          </w:p>
        </w:tc>
        <w:tc>
          <w:tcPr>
            <w:tcW w:w="824" w:type="dxa"/>
            <w:vAlign w:val="center"/>
          </w:tcPr>
          <w:p w14:paraId="6E276E50" w14:textId="77777777" w:rsidR="007E60C9" w:rsidRPr="000E0405" w:rsidRDefault="007E60C9" w:rsidP="009F1A5E">
            <w:pPr>
              <w:snapToGrid w:val="0"/>
              <w:spacing w:after="0" w:line="259" w:lineRule="auto"/>
              <w:jc w:val="both"/>
            </w:pPr>
            <w:r w:rsidRPr="000E0405">
              <w:t>3.8</w:t>
            </w:r>
          </w:p>
        </w:tc>
        <w:tc>
          <w:tcPr>
            <w:tcW w:w="826" w:type="dxa"/>
            <w:vAlign w:val="center"/>
          </w:tcPr>
          <w:p w14:paraId="79BFE09B" w14:textId="77777777" w:rsidR="007E60C9" w:rsidRPr="000E0405" w:rsidRDefault="007E60C9" w:rsidP="009F1A5E">
            <w:pPr>
              <w:snapToGrid w:val="0"/>
              <w:spacing w:after="0" w:line="259" w:lineRule="auto"/>
              <w:jc w:val="both"/>
            </w:pPr>
            <w:r w:rsidRPr="000E0405">
              <w:t>4.7</w:t>
            </w:r>
          </w:p>
        </w:tc>
        <w:tc>
          <w:tcPr>
            <w:tcW w:w="1925" w:type="dxa"/>
            <w:vAlign w:val="center"/>
          </w:tcPr>
          <w:p w14:paraId="511889BA" w14:textId="77777777" w:rsidR="007E60C9" w:rsidRPr="000E0405" w:rsidRDefault="007E60C9" w:rsidP="009F1A5E">
            <w:pPr>
              <w:snapToGrid w:val="0"/>
              <w:spacing w:after="0" w:line="259" w:lineRule="auto"/>
              <w:jc w:val="both"/>
            </w:pPr>
            <w:r w:rsidRPr="000E0405">
              <w:t>No (31</w:t>
            </w:r>
            <w:r w:rsidRPr="000E0405">
              <w:rPr>
                <w:vertAlign w:val="superscript"/>
              </w:rPr>
              <w:t>st</w:t>
            </w:r>
            <w:r w:rsidRPr="000E0405">
              <w:t>-%ile)</w:t>
            </w:r>
          </w:p>
        </w:tc>
        <w:tc>
          <w:tcPr>
            <w:tcW w:w="1926" w:type="dxa"/>
            <w:vAlign w:val="center"/>
          </w:tcPr>
          <w:p w14:paraId="3568824E" w14:textId="77777777" w:rsidR="007E60C9" w:rsidRPr="000E0405" w:rsidRDefault="007E60C9" w:rsidP="009F1A5E">
            <w:pPr>
              <w:snapToGrid w:val="0"/>
              <w:spacing w:after="0" w:line="259" w:lineRule="auto"/>
              <w:jc w:val="both"/>
            </w:pPr>
            <w:r w:rsidRPr="000E0405">
              <w:t>No (11</w:t>
            </w:r>
            <w:r w:rsidRPr="000E0405">
              <w:rPr>
                <w:vertAlign w:val="superscript"/>
              </w:rPr>
              <w:t>th</w:t>
            </w:r>
            <w:r w:rsidRPr="000E0405">
              <w:t>-%ile)</w:t>
            </w:r>
          </w:p>
        </w:tc>
      </w:tr>
    </w:tbl>
    <w:p w14:paraId="2DD7D4A2" w14:textId="77777777" w:rsidR="007E60C9" w:rsidRPr="000E0405" w:rsidRDefault="007E60C9" w:rsidP="009F1A5E">
      <w:pPr>
        <w:spacing w:line="259" w:lineRule="auto"/>
        <w:jc w:val="both"/>
        <w:rPr>
          <w:lang w:val="en-US" w:eastAsia="zh-CN"/>
        </w:rPr>
      </w:pPr>
    </w:p>
    <w:p w14:paraId="4C050632"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w:t>
      </w:r>
      <w:r w:rsidRPr="000E0405">
        <w:rPr>
          <w:rFonts w:ascii="Arial" w:hAnsi="Arial" w:hint="eastAsia"/>
          <w:sz w:val="24"/>
          <w:lang w:val="en-US" w:eastAsia="zh-CN"/>
        </w:rPr>
        <w:t>1</w:t>
      </w:r>
      <w:r w:rsidRPr="000E0405">
        <w:rPr>
          <w:rFonts w:ascii="Arial" w:hAnsi="Arial"/>
          <w:sz w:val="24"/>
          <w:lang w:val="en-US" w:eastAsia="zh-CN"/>
        </w:rPr>
        <w:t>4</w:t>
      </w:r>
      <w:r w:rsidRPr="000E0405">
        <w:rPr>
          <w:rFonts w:ascii="Arial" w:hAnsi="Arial"/>
          <w:sz w:val="24"/>
        </w:rPr>
        <w:t>.2.3</w:t>
      </w:r>
      <w:r w:rsidRPr="000E0405">
        <w:rPr>
          <w:rFonts w:ascii="Arial" w:hAnsi="Arial"/>
          <w:sz w:val="24"/>
        </w:rPr>
        <w:tab/>
        <w:t>Positioning accuracy evaluation results for Sidelink Positioning for Public Safety</w:t>
      </w:r>
    </w:p>
    <w:p w14:paraId="77CB809B" w14:textId="77777777" w:rsidR="007E60C9" w:rsidRPr="000E0405" w:rsidRDefault="007E60C9" w:rsidP="009F1A5E">
      <w:pPr>
        <w:spacing w:line="259" w:lineRule="auto"/>
        <w:jc w:val="center"/>
        <w:rPr>
          <w:b/>
        </w:rPr>
      </w:pPr>
      <w:r w:rsidRPr="000E0405">
        <w:rPr>
          <w:b/>
        </w:rPr>
        <w:t>Table B.1.14.2.3-1: Sidelink positioning - horizontal absolute accuracy for public safety</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850"/>
        <w:gridCol w:w="992"/>
        <w:gridCol w:w="993"/>
        <w:gridCol w:w="1134"/>
        <w:gridCol w:w="2692"/>
      </w:tblGrid>
      <w:tr w:rsidR="00361D7F" w:rsidRPr="000E0405" w14:paraId="19E05DD7" w14:textId="77777777" w:rsidTr="002318CE">
        <w:trPr>
          <w:trHeight w:val="262"/>
          <w:jc w:val="center"/>
        </w:trPr>
        <w:tc>
          <w:tcPr>
            <w:tcW w:w="2689" w:type="dxa"/>
            <w:vAlign w:val="center"/>
          </w:tcPr>
          <w:p w14:paraId="5511AF58" w14:textId="77777777" w:rsidR="007E60C9" w:rsidRPr="000E0405" w:rsidRDefault="007E60C9" w:rsidP="009F1A5E">
            <w:pPr>
              <w:snapToGrid w:val="0"/>
              <w:spacing w:after="0" w:line="259" w:lineRule="auto"/>
              <w:jc w:val="both"/>
            </w:pPr>
            <w:r w:rsidRPr="000E0405">
              <w:rPr>
                <w:rFonts w:hint="eastAsia"/>
              </w:rPr>
              <w:t>C</w:t>
            </w:r>
            <w:r w:rsidRPr="000E0405">
              <w:t>ase ID and brief description</w:t>
            </w:r>
          </w:p>
        </w:tc>
        <w:tc>
          <w:tcPr>
            <w:tcW w:w="850" w:type="dxa"/>
            <w:vAlign w:val="center"/>
          </w:tcPr>
          <w:p w14:paraId="2280B8AF" w14:textId="77777777" w:rsidR="007E60C9" w:rsidRPr="000E0405" w:rsidRDefault="007E60C9" w:rsidP="009F1A5E">
            <w:pPr>
              <w:snapToGrid w:val="0"/>
              <w:spacing w:after="0" w:line="259" w:lineRule="auto"/>
              <w:jc w:val="both"/>
            </w:pPr>
            <w:r w:rsidRPr="000E0405">
              <w:t>50%</w:t>
            </w:r>
          </w:p>
        </w:tc>
        <w:tc>
          <w:tcPr>
            <w:tcW w:w="992" w:type="dxa"/>
            <w:vAlign w:val="center"/>
          </w:tcPr>
          <w:p w14:paraId="3F39D2C3" w14:textId="77777777" w:rsidR="007E60C9" w:rsidRPr="000E0405" w:rsidRDefault="007E60C9" w:rsidP="009F1A5E">
            <w:pPr>
              <w:snapToGrid w:val="0"/>
              <w:spacing w:after="0" w:line="259" w:lineRule="auto"/>
              <w:jc w:val="both"/>
            </w:pPr>
            <w:r w:rsidRPr="000E0405">
              <w:t>67%</w:t>
            </w:r>
          </w:p>
        </w:tc>
        <w:tc>
          <w:tcPr>
            <w:tcW w:w="993" w:type="dxa"/>
            <w:vAlign w:val="center"/>
          </w:tcPr>
          <w:p w14:paraId="28575DBB" w14:textId="77777777" w:rsidR="007E60C9" w:rsidRPr="000E0405" w:rsidRDefault="007E60C9" w:rsidP="009F1A5E">
            <w:pPr>
              <w:snapToGrid w:val="0"/>
              <w:spacing w:after="0" w:line="259" w:lineRule="auto"/>
              <w:jc w:val="both"/>
            </w:pPr>
            <w:r w:rsidRPr="000E0405">
              <w:t>80%</w:t>
            </w:r>
          </w:p>
        </w:tc>
        <w:tc>
          <w:tcPr>
            <w:tcW w:w="1134" w:type="dxa"/>
            <w:vAlign w:val="center"/>
          </w:tcPr>
          <w:p w14:paraId="3AB38F13" w14:textId="77777777" w:rsidR="007E60C9" w:rsidRPr="000E0405" w:rsidRDefault="007E60C9" w:rsidP="009F1A5E">
            <w:pPr>
              <w:snapToGrid w:val="0"/>
              <w:spacing w:after="0" w:line="259" w:lineRule="auto"/>
              <w:jc w:val="both"/>
            </w:pPr>
            <w:r w:rsidRPr="000E0405">
              <w:t>90%</w:t>
            </w:r>
          </w:p>
        </w:tc>
        <w:tc>
          <w:tcPr>
            <w:tcW w:w="2692" w:type="dxa"/>
            <w:vAlign w:val="center"/>
          </w:tcPr>
          <w:p w14:paraId="158491F7" w14:textId="77777777" w:rsidR="007E60C9" w:rsidRPr="000E0405" w:rsidRDefault="007E60C9" w:rsidP="009F1A5E">
            <w:pPr>
              <w:snapToGrid w:val="0"/>
              <w:spacing w:after="0" w:line="259" w:lineRule="auto"/>
              <w:jc w:val="both"/>
            </w:pPr>
            <w:r w:rsidRPr="000E0405">
              <w:t>Whether meet the requirement</w:t>
            </w:r>
          </w:p>
        </w:tc>
      </w:tr>
      <w:tr w:rsidR="00361D7F" w:rsidRPr="000E0405" w14:paraId="1862A12C" w14:textId="77777777" w:rsidTr="002318CE">
        <w:trPr>
          <w:trHeight w:val="523"/>
          <w:jc w:val="center"/>
        </w:trPr>
        <w:tc>
          <w:tcPr>
            <w:tcW w:w="2689" w:type="dxa"/>
            <w:vAlign w:val="center"/>
          </w:tcPr>
          <w:p w14:paraId="4F7CC1EB" w14:textId="77777777" w:rsidR="007E60C9" w:rsidRPr="000E0405" w:rsidRDefault="007E60C9" w:rsidP="009F1A5E">
            <w:pPr>
              <w:snapToGrid w:val="0"/>
              <w:spacing w:after="0" w:line="259" w:lineRule="auto"/>
              <w:jc w:val="both"/>
            </w:pPr>
            <w:r w:rsidRPr="000E0405">
              <w:lastRenderedPageBreak/>
              <w:t>Case 1, 10 MHz, RTT+AoA</w:t>
            </w:r>
          </w:p>
        </w:tc>
        <w:tc>
          <w:tcPr>
            <w:tcW w:w="850" w:type="dxa"/>
            <w:vAlign w:val="center"/>
          </w:tcPr>
          <w:p w14:paraId="002832C9" w14:textId="77777777" w:rsidR="007E60C9" w:rsidRPr="000E0405" w:rsidRDefault="007E60C9" w:rsidP="009F1A5E">
            <w:pPr>
              <w:snapToGrid w:val="0"/>
              <w:spacing w:after="0" w:line="259" w:lineRule="auto"/>
              <w:jc w:val="both"/>
            </w:pPr>
            <w:r w:rsidRPr="000E0405">
              <w:t>2 m</w:t>
            </w:r>
          </w:p>
        </w:tc>
        <w:tc>
          <w:tcPr>
            <w:tcW w:w="992" w:type="dxa"/>
            <w:vAlign w:val="center"/>
          </w:tcPr>
          <w:p w14:paraId="2130F767" w14:textId="77777777" w:rsidR="007E60C9" w:rsidRPr="000E0405" w:rsidRDefault="007E60C9" w:rsidP="009F1A5E">
            <w:pPr>
              <w:snapToGrid w:val="0"/>
              <w:spacing w:after="0" w:line="259" w:lineRule="auto"/>
              <w:jc w:val="both"/>
            </w:pPr>
            <w:r w:rsidRPr="000E0405">
              <w:t>2.6 m</w:t>
            </w:r>
          </w:p>
        </w:tc>
        <w:tc>
          <w:tcPr>
            <w:tcW w:w="993" w:type="dxa"/>
            <w:vAlign w:val="center"/>
          </w:tcPr>
          <w:p w14:paraId="6E8FEE9A" w14:textId="77777777" w:rsidR="007E60C9" w:rsidRPr="000E0405" w:rsidRDefault="007E60C9" w:rsidP="009F1A5E">
            <w:pPr>
              <w:snapToGrid w:val="0"/>
              <w:spacing w:after="0" w:line="259" w:lineRule="auto"/>
              <w:jc w:val="both"/>
            </w:pPr>
            <w:r w:rsidRPr="000E0405">
              <w:t>3.1 m</w:t>
            </w:r>
          </w:p>
        </w:tc>
        <w:tc>
          <w:tcPr>
            <w:tcW w:w="1134" w:type="dxa"/>
            <w:vAlign w:val="center"/>
          </w:tcPr>
          <w:p w14:paraId="22C17D69" w14:textId="77777777" w:rsidR="007E60C9" w:rsidRPr="000E0405" w:rsidRDefault="007E60C9" w:rsidP="009F1A5E">
            <w:pPr>
              <w:snapToGrid w:val="0"/>
              <w:spacing w:after="0" w:line="259" w:lineRule="auto"/>
              <w:jc w:val="both"/>
            </w:pPr>
            <w:r w:rsidRPr="000E0405">
              <w:t>4.6 m</w:t>
            </w:r>
          </w:p>
        </w:tc>
        <w:tc>
          <w:tcPr>
            <w:tcW w:w="2692" w:type="dxa"/>
            <w:vAlign w:val="center"/>
          </w:tcPr>
          <w:p w14:paraId="73F4FB89" w14:textId="77777777" w:rsidR="007E60C9" w:rsidRPr="000E0405" w:rsidRDefault="007E60C9" w:rsidP="009F1A5E">
            <w:pPr>
              <w:snapToGrid w:val="0"/>
              <w:spacing w:after="0" w:line="259" w:lineRule="auto"/>
              <w:jc w:val="both"/>
            </w:pPr>
            <w:r w:rsidRPr="000E0405">
              <w:t>No (20% meets &lt; 1m)</w:t>
            </w:r>
          </w:p>
        </w:tc>
      </w:tr>
      <w:tr w:rsidR="00361D7F" w:rsidRPr="000E0405" w14:paraId="5B315614" w14:textId="77777777" w:rsidTr="002318CE">
        <w:trPr>
          <w:trHeight w:val="523"/>
          <w:jc w:val="center"/>
        </w:trPr>
        <w:tc>
          <w:tcPr>
            <w:tcW w:w="2689" w:type="dxa"/>
            <w:vAlign w:val="center"/>
          </w:tcPr>
          <w:p w14:paraId="1ACDC5C4" w14:textId="77777777" w:rsidR="007E60C9" w:rsidRPr="000E0405" w:rsidRDefault="007E60C9" w:rsidP="009F1A5E">
            <w:pPr>
              <w:snapToGrid w:val="0"/>
              <w:spacing w:after="0" w:line="259" w:lineRule="auto"/>
              <w:jc w:val="both"/>
            </w:pPr>
            <w:r w:rsidRPr="000E0405">
              <w:t>Case 2, 20 MHz, RTT+AoA</w:t>
            </w:r>
          </w:p>
        </w:tc>
        <w:tc>
          <w:tcPr>
            <w:tcW w:w="850" w:type="dxa"/>
            <w:vAlign w:val="center"/>
          </w:tcPr>
          <w:p w14:paraId="6328AD31" w14:textId="77777777" w:rsidR="007E60C9" w:rsidRPr="000E0405" w:rsidRDefault="007E60C9" w:rsidP="009F1A5E">
            <w:pPr>
              <w:snapToGrid w:val="0"/>
              <w:spacing w:after="0" w:line="259" w:lineRule="auto"/>
              <w:jc w:val="both"/>
            </w:pPr>
            <w:r w:rsidRPr="000E0405">
              <w:t>1.6 m</w:t>
            </w:r>
          </w:p>
        </w:tc>
        <w:tc>
          <w:tcPr>
            <w:tcW w:w="992" w:type="dxa"/>
            <w:vAlign w:val="center"/>
          </w:tcPr>
          <w:p w14:paraId="2A892B76" w14:textId="77777777" w:rsidR="007E60C9" w:rsidRPr="000E0405" w:rsidRDefault="007E60C9" w:rsidP="009F1A5E">
            <w:pPr>
              <w:snapToGrid w:val="0"/>
              <w:spacing w:after="0" w:line="259" w:lineRule="auto"/>
              <w:jc w:val="both"/>
            </w:pPr>
            <w:r w:rsidRPr="000E0405">
              <w:t>2 m</w:t>
            </w:r>
          </w:p>
        </w:tc>
        <w:tc>
          <w:tcPr>
            <w:tcW w:w="993" w:type="dxa"/>
            <w:vAlign w:val="center"/>
          </w:tcPr>
          <w:p w14:paraId="6B550E9A" w14:textId="77777777" w:rsidR="007E60C9" w:rsidRPr="000E0405" w:rsidRDefault="007E60C9" w:rsidP="009F1A5E">
            <w:pPr>
              <w:snapToGrid w:val="0"/>
              <w:spacing w:after="0" w:line="259" w:lineRule="auto"/>
              <w:jc w:val="both"/>
            </w:pPr>
            <w:r w:rsidRPr="000E0405">
              <w:t>2.3 m</w:t>
            </w:r>
          </w:p>
        </w:tc>
        <w:tc>
          <w:tcPr>
            <w:tcW w:w="1134" w:type="dxa"/>
            <w:vAlign w:val="center"/>
          </w:tcPr>
          <w:p w14:paraId="391E27C0" w14:textId="77777777" w:rsidR="007E60C9" w:rsidRPr="000E0405" w:rsidRDefault="007E60C9" w:rsidP="009F1A5E">
            <w:pPr>
              <w:snapToGrid w:val="0"/>
              <w:spacing w:after="0" w:line="259" w:lineRule="auto"/>
              <w:jc w:val="both"/>
            </w:pPr>
            <w:r w:rsidRPr="000E0405">
              <w:t>2.8 m</w:t>
            </w:r>
          </w:p>
        </w:tc>
        <w:tc>
          <w:tcPr>
            <w:tcW w:w="2692" w:type="dxa"/>
            <w:vAlign w:val="center"/>
          </w:tcPr>
          <w:p w14:paraId="54E7C9B0" w14:textId="77777777" w:rsidR="007E60C9" w:rsidRPr="000E0405" w:rsidRDefault="007E60C9" w:rsidP="009F1A5E">
            <w:pPr>
              <w:snapToGrid w:val="0"/>
              <w:spacing w:after="0" w:line="259" w:lineRule="auto"/>
              <w:jc w:val="both"/>
            </w:pPr>
            <w:r w:rsidRPr="000E0405">
              <w:t>No (25% meets &lt; 1m)</w:t>
            </w:r>
          </w:p>
        </w:tc>
      </w:tr>
      <w:tr w:rsidR="00361D7F" w:rsidRPr="000E0405" w14:paraId="7D312004" w14:textId="77777777" w:rsidTr="002318CE">
        <w:trPr>
          <w:trHeight w:val="523"/>
          <w:jc w:val="center"/>
        </w:trPr>
        <w:tc>
          <w:tcPr>
            <w:tcW w:w="2689" w:type="dxa"/>
            <w:vAlign w:val="center"/>
          </w:tcPr>
          <w:p w14:paraId="0EC021BF" w14:textId="77777777" w:rsidR="007E60C9" w:rsidRPr="000E0405" w:rsidRDefault="007E60C9" w:rsidP="009F1A5E">
            <w:pPr>
              <w:snapToGrid w:val="0"/>
              <w:spacing w:after="0" w:line="259" w:lineRule="auto"/>
              <w:jc w:val="both"/>
            </w:pPr>
            <w:r w:rsidRPr="000E0405">
              <w:t>Case 3, 40 MHz, RTT+AoA</w:t>
            </w:r>
          </w:p>
        </w:tc>
        <w:tc>
          <w:tcPr>
            <w:tcW w:w="850" w:type="dxa"/>
            <w:vAlign w:val="center"/>
          </w:tcPr>
          <w:p w14:paraId="7BDB661D" w14:textId="77777777" w:rsidR="007E60C9" w:rsidRPr="000E0405" w:rsidRDefault="007E60C9" w:rsidP="009F1A5E">
            <w:pPr>
              <w:snapToGrid w:val="0"/>
              <w:spacing w:after="0" w:line="259" w:lineRule="auto"/>
              <w:jc w:val="both"/>
            </w:pPr>
            <w:r w:rsidRPr="000E0405">
              <w:t>0.3 m</w:t>
            </w:r>
          </w:p>
        </w:tc>
        <w:tc>
          <w:tcPr>
            <w:tcW w:w="992" w:type="dxa"/>
            <w:vAlign w:val="center"/>
          </w:tcPr>
          <w:p w14:paraId="2AE95C8D" w14:textId="77777777" w:rsidR="007E60C9" w:rsidRPr="000E0405" w:rsidRDefault="007E60C9" w:rsidP="009F1A5E">
            <w:pPr>
              <w:snapToGrid w:val="0"/>
              <w:spacing w:after="0" w:line="259" w:lineRule="auto"/>
              <w:jc w:val="both"/>
            </w:pPr>
            <w:r w:rsidRPr="000E0405">
              <w:t>0.4 m</w:t>
            </w:r>
          </w:p>
        </w:tc>
        <w:tc>
          <w:tcPr>
            <w:tcW w:w="993" w:type="dxa"/>
            <w:vAlign w:val="center"/>
          </w:tcPr>
          <w:p w14:paraId="559043FF" w14:textId="77777777" w:rsidR="007E60C9" w:rsidRPr="000E0405" w:rsidRDefault="007E60C9" w:rsidP="009F1A5E">
            <w:pPr>
              <w:snapToGrid w:val="0"/>
              <w:spacing w:after="0" w:line="259" w:lineRule="auto"/>
              <w:jc w:val="both"/>
            </w:pPr>
            <w:r w:rsidRPr="000E0405">
              <w:t>0.7m</w:t>
            </w:r>
          </w:p>
        </w:tc>
        <w:tc>
          <w:tcPr>
            <w:tcW w:w="1134" w:type="dxa"/>
            <w:vAlign w:val="center"/>
          </w:tcPr>
          <w:p w14:paraId="1A8D5F03" w14:textId="77777777" w:rsidR="007E60C9" w:rsidRPr="000E0405" w:rsidRDefault="007E60C9" w:rsidP="009F1A5E">
            <w:pPr>
              <w:snapToGrid w:val="0"/>
              <w:spacing w:after="0" w:line="259" w:lineRule="auto"/>
              <w:jc w:val="both"/>
            </w:pPr>
            <w:r w:rsidRPr="000E0405">
              <w:t>1.1m</w:t>
            </w:r>
          </w:p>
        </w:tc>
        <w:tc>
          <w:tcPr>
            <w:tcW w:w="2692" w:type="dxa"/>
            <w:vAlign w:val="center"/>
          </w:tcPr>
          <w:p w14:paraId="3C82B39B" w14:textId="77777777" w:rsidR="007E60C9" w:rsidRPr="000E0405" w:rsidRDefault="007E60C9" w:rsidP="009F1A5E">
            <w:pPr>
              <w:snapToGrid w:val="0"/>
              <w:spacing w:after="0" w:line="259" w:lineRule="auto"/>
              <w:jc w:val="both"/>
            </w:pPr>
            <w:r w:rsidRPr="000E0405">
              <w:t>No (87.5% meets &lt; 1m)</w:t>
            </w:r>
          </w:p>
        </w:tc>
      </w:tr>
      <w:tr w:rsidR="00361D7F" w:rsidRPr="000E0405" w14:paraId="46B94C6E" w14:textId="77777777" w:rsidTr="002318CE">
        <w:trPr>
          <w:trHeight w:val="523"/>
          <w:jc w:val="center"/>
        </w:trPr>
        <w:tc>
          <w:tcPr>
            <w:tcW w:w="2689" w:type="dxa"/>
            <w:vAlign w:val="center"/>
          </w:tcPr>
          <w:p w14:paraId="60A62A12" w14:textId="77777777" w:rsidR="007E60C9" w:rsidRPr="000E0405" w:rsidRDefault="007E60C9" w:rsidP="009F1A5E">
            <w:pPr>
              <w:snapToGrid w:val="0"/>
              <w:spacing w:after="0" w:line="259" w:lineRule="auto"/>
              <w:jc w:val="both"/>
            </w:pPr>
            <w:r w:rsidRPr="000E0405">
              <w:t>Case 1, 10 MHz, RTT</w:t>
            </w:r>
          </w:p>
        </w:tc>
        <w:tc>
          <w:tcPr>
            <w:tcW w:w="850" w:type="dxa"/>
            <w:vAlign w:val="center"/>
          </w:tcPr>
          <w:p w14:paraId="61A8CEAD" w14:textId="77777777" w:rsidR="007E60C9" w:rsidRPr="000E0405" w:rsidRDefault="007E60C9" w:rsidP="009F1A5E">
            <w:pPr>
              <w:snapToGrid w:val="0"/>
              <w:spacing w:after="0" w:line="259" w:lineRule="auto"/>
              <w:jc w:val="both"/>
            </w:pPr>
            <w:r w:rsidRPr="000E0405">
              <w:t>2.4 m</w:t>
            </w:r>
          </w:p>
        </w:tc>
        <w:tc>
          <w:tcPr>
            <w:tcW w:w="992" w:type="dxa"/>
            <w:vAlign w:val="center"/>
          </w:tcPr>
          <w:p w14:paraId="240DB065" w14:textId="77777777" w:rsidR="007E60C9" w:rsidRPr="000E0405" w:rsidRDefault="007E60C9" w:rsidP="009F1A5E">
            <w:pPr>
              <w:snapToGrid w:val="0"/>
              <w:spacing w:after="0" w:line="259" w:lineRule="auto"/>
              <w:jc w:val="both"/>
            </w:pPr>
            <w:r w:rsidRPr="000E0405">
              <w:t>3 m</w:t>
            </w:r>
          </w:p>
        </w:tc>
        <w:tc>
          <w:tcPr>
            <w:tcW w:w="993" w:type="dxa"/>
            <w:vAlign w:val="center"/>
          </w:tcPr>
          <w:p w14:paraId="3C34DB99" w14:textId="77777777" w:rsidR="007E60C9" w:rsidRPr="000E0405" w:rsidRDefault="007E60C9" w:rsidP="009F1A5E">
            <w:pPr>
              <w:snapToGrid w:val="0"/>
              <w:spacing w:after="0" w:line="259" w:lineRule="auto"/>
              <w:jc w:val="both"/>
            </w:pPr>
            <w:r w:rsidRPr="000E0405">
              <w:t>4.1 m</w:t>
            </w:r>
          </w:p>
        </w:tc>
        <w:tc>
          <w:tcPr>
            <w:tcW w:w="1134" w:type="dxa"/>
            <w:vAlign w:val="center"/>
          </w:tcPr>
          <w:p w14:paraId="52D94C4E" w14:textId="77777777" w:rsidR="007E60C9" w:rsidRPr="000E0405" w:rsidRDefault="007E60C9" w:rsidP="009F1A5E">
            <w:pPr>
              <w:snapToGrid w:val="0"/>
              <w:spacing w:after="0" w:line="259" w:lineRule="auto"/>
              <w:jc w:val="both"/>
            </w:pPr>
            <w:r w:rsidRPr="000E0405">
              <w:t>5.8 m</w:t>
            </w:r>
          </w:p>
        </w:tc>
        <w:tc>
          <w:tcPr>
            <w:tcW w:w="2692" w:type="dxa"/>
            <w:vAlign w:val="center"/>
          </w:tcPr>
          <w:p w14:paraId="7551305D" w14:textId="77777777" w:rsidR="007E60C9" w:rsidRPr="000E0405" w:rsidRDefault="007E60C9" w:rsidP="009F1A5E">
            <w:pPr>
              <w:snapToGrid w:val="0"/>
              <w:spacing w:after="0" w:line="259" w:lineRule="auto"/>
              <w:jc w:val="both"/>
            </w:pPr>
            <w:r w:rsidRPr="000E0405">
              <w:t>No (12% meets &lt; 1m)</w:t>
            </w:r>
          </w:p>
        </w:tc>
      </w:tr>
      <w:tr w:rsidR="00361D7F" w:rsidRPr="000E0405" w14:paraId="4E753369" w14:textId="77777777" w:rsidTr="002318CE">
        <w:trPr>
          <w:trHeight w:val="523"/>
          <w:jc w:val="center"/>
        </w:trPr>
        <w:tc>
          <w:tcPr>
            <w:tcW w:w="2689" w:type="dxa"/>
            <w:vAlign w:val="center"/>
          </w:tcPr>
          <w:p w14:paraId="4DB6007C" w14:textId="77777777" w:rsidR="007E60C9" w:rsidRPr="000E0405" w:rsidRDefault="007E60C9" w:rsidP="009F1A5E">
            <w:pPr>
              <w:snapToGrid w:val="0"/>
              <w:spacing w:after="0" w:line="259" w:lineRule="auto"/>
              <w:jc w:val="both"/>
            </w:pPr>
            <w:r w:rsidRPr="000E0405">
              <w:t>Case 2, 20 MHz, RTT</w:t>
            </w:r>
          </w:p>
        </w:tc>
        <w:tc>
          <w:tcPr>
            <w:tcW w:w="850" w:type="dxa"/>
            <w:vAlign w:val="center"/>
          </w:tcPr>
          <w:p w14:paraId="5A3D7DCC" w14:textId="77777777" w:rsidR="007E60C9" w:rsidRPr="000E0405" w:rsidRDefault="007E60C9" w:rsidP="009F1A5E">
            <w:pPr>
              <w:snapToGrid w:val="0"/>
              <w:spacing w:after="0" w:line="259" w:lineRule="auto"/>
              <w:jc w:val="both"/>
            </w:pPr>
            <w:r w:rsidRPr="000E0405">
              <w:t>1.9 m</w:t>
            </w:r>
          </w:p>
        </w:tc>
        <w:tc>
          <w:tcPr>
            <w:tcW w:w="992" w:type="dxa"/>
            <w:vAlign w:val="center"/>
          </w:tcPr>
          <w:p w14:paraId="040FD268" w14:textId="77777777" w:rsidR="007E60C9" w:rsidRPr="000E0405" w:rsidRDefault="007E60C9" w:rsidP="009F1A5E">
            <w:pPr>
              <w:snapToGrid w:val="0"/>
              <w:spacing w:after="0" w:line="259" w:lineRule="auto"/>
              <w:jc w:val="both"/>
            </w:pPr>
            <w:r w:rsidRPr="000E0405">
              <w:t>2.5 m</w:t>
            </w:r>
          </w:p>
        </w:tc>
        <w:tc>
          <w:tcPr>
            <w:tcW w:w="993" w:type="dxa"/>
            <w:vAlign w:val="center"/>
          </w:tcPr>
          <w:p w14:paraId="6E078458" w14:textId="77777777" w:rsidR="007E60C9" w:rsidRPr="000E0405" w:rsidRDefault="007E60C9" w:rsidP="009F1A5E">
            <w:pPr>
              <w:snapToGrid w:val="0"/>
              <w:spacing w:after="0" w:line="259" w:lineRule="auto"/>
              <w:jc w:val="both"/>
            </w:pPr>
            <w:r w:rsidRPr="000E0405">
              <w:t>2.8 m</w:t>
            </w:r>
          </w:p>
        </w:tc>
        <w:tc>
          <w:tcPr>
            <w:tcW w:w="1134" w:type="dxa"/>
            <w:vAlign w:val="center"/>
          </w:tcPr>
          <w:p w14:paraId="316D1663" w14:textId="77777777" w:rsidR="007E60C9" w:rsidRPr="000E0405" w:rsidRDefault="007E60C9" w:rsidP="009F1A5E">
            <w:pPr>
              <w:snapToGrid w:val="0"/>
              <w:spacing w:after="0" w:line="259" w:lineRule="auto"/>
              <w:jc w:val="both"/>
            </w:pPr>
            <w:r w:rsidRPr="000E0405">
              <w:t>3.7 m</w:t>
            </w:r>
          </w:p>
        </w:tc>
        <w:tc>
          <w:tcPr>
            <w:tcW w:w="2692" w:type="dxa"/>
            <w:vAlign w:val="center"/>
          </w:tcPr>
          <w:p w14:paraId="41009587" w14:textId="77777777" w:rsidR="007E60C9" w:rsidRPr="000E0405" w:rsidRDefault="007E60C9" w:rsidP="009F1A5E">
            <w:pPr>
              <w:snapToGrid w:val="0"/>
              <w:spacing w:after="0" w:line="259" w:lineRule="auto"/>
              <w:jc w:val="both"/>
            </w:pPr>
            <w:r w:rsidRPr="000E0405">
              <w:t>No (15% meets &lt; 1m)</w:t>
            </w:r>
          </w:p>
        </w:tc>
      </w:tr>
      <w:tr w:rsidR="007E60C9" w:rsidRPr="000E0405" w14:paraId="63C4FB81" w14:textId="77777777" w:rsidTr="002318CE">
        <w:trPr>
          <w:trHeight w:val="523"/>
          <w:jc w:val="center"/>
        </w:trPr>
        <w:tc>
          <w:tcPr>
            <w:tcW w:w="2689" w:type="dxa"/>
            <w:vAlign w:val="center"/>
          </w:tcPr>
          <w:p w14:paraId="0142150C" w14:textId="77777777" w:rsidR="007E60C9" w:rsidRPr="000E0405" w:rsidRDefault="007E60C9" w:rsidP="009F1A5E">
            <w:pPr>
              <w:snapToGrid w:val="0"/>
              <w:spacing w:after="0" w:line="259" w:lineRule="auto"/>
              <w:jc w:val="both"/>
            </w:pPr>
            <w:r w:rsidRPr="000E0405">
              <w:t>Case 3, 40 MHz, RTT</w:t>
            </w:r>
          </w:p>
        </w:tc>
        <w:tc>
          <w:tcPr>
            <w:tcW w:w="850" w:type="dxa"/>
            <w:vAlign w:val="center"/>
          </w:tcPr>
          <w:p w14:paraId="5F2E0EED" w14:textId="77777777" w:rsidR="007E60C9" w:rsidRPr="000E0405" w:rsidRDefault="007E60C9" w:rsidP="009F1A5E">
            <w:pPr>
              <w:snapToGrid w:val="0"/>
              <w:spacing w:after="0" w:line="259" w:lineRule="auto"/>
              <w:jc w:val="both"/>
            </w:pPr>
            <w:r w:rsidRPr="000E0405">
              <w:t>0.4 m</w:t>
            </w:r>
          </w:p>
        </w:tc>
        <w:tc>
          <w:tcPr>
            <w:tcW w:w="992" w:type="dxa"/>
            <w:vAlign w:val="center"/>
          </w:tcPr>
          <w:p w14:paraId="04FF8254" w14:textId="77777777" w:rsidR="007E60C9" w:rsidRPr="000E0405" w:rsidRDefault="007E60C9" w:rsidP="009F1A5E">
            <w:pPr>
              <w:snapToGrid w:val="0"/>
              <w:spacing w:after="0" w:line="259" w:lineRule="auto"/>
              <w:jc w:val="both"/>
            </w:pPr>
            <w:r w:rsidRPr="000E0405">
              <w:t>0.5 m</w:t>
            </w:r>
          </w:p>
        </w:tc>
        <w:tc>
          <w:tcPr>
            <w:tcW w:w="993" w:type="dxa"/>
            <w:vAlign w:val="center"/>
          </w:tcPr>
          <w:p w14:paraId="5937827E" w14:textId="77777777" w:rsidR="007E60C9" w:rsidRPr="000E0405" w:rsidRDefault="007E60C9" w:rsidP="009F1A5E">
            <w:pPr>
              <w:snapToGrid w:val="0"/>
              <w:spacing w:after="0" w:line="259" w:lineRule="auto"/>
              <w:jc w:val="both"/>
            </w:pPr>
            <w:r w:rsidRPr="000E0405">
              <w:t>0.9 m</w:t>
            </w:r>
          </w:p>
        </w:tc>
        <w:tc>
          <w:tcPr>
            <w:tcW w:w="1134" w:type="dxa"/>
            <w:vAlign w:val="center"/>
          </w:tcPr>
          <w:p w14:paraId="4195FB88" w14:textId="77777777" w:rsidR="007E60C9" w:rsidRPr="000E0405" w:rsidRDefault="007E60C9" w:rsidP="009F1A5E">
            <w:pPr>
              <w:snapToGrid w:val="0"/>
              <w:spacing w:after="0" w:line="259" w:lineRule="auto"/>
              <w:jc w:val="both"/>
            </w:pPr>
            <w:r w:rsidRPr="000E0405">
              <w:t>1.8m</w:t>
            </w:r>
          </w:p>
        </w:tc>
        <w:tc>
          <w:tcPr>
            <w:tcW w:w="2692" w:type="dxa"/>
            <w:vAlign w:val="center"/>
          </w:tcPr>
          <w:p w14:paraId="31DF6F7E" w14:textId="77777777" w:rsidR="007E60C9" w:rsidRPr="000E0405" w:rsidRDefault="007E60C9" w:rsidP="009F1A5E">
            <w:pPr>
              <w:snapToGrid w:val="0"/>
              <w:spacing w:after="0" w:line="259" w:lineRule="auto"/>
              <w:jc w:val="both"/>
            </w:pPr>
            <w:r w:rsidRPr="000E0405">
              <w:t>No (80% meets &lt; 1m)</w:t>
            </w:r>
          </w:p>
        </w:tc>
      </w:tr>
    </w:tbl>
    <w:p w14:paraId="16F16FB0" w14:textId="77777777" w:rsidR="007E60C9" w:rsidRPr="000E0405" w:rsidRDefault="007E60C9" w:rsidP="009F1A5E">
      <w:pPr>
        <w:spacing w:line="259" w:lineRule="auto"/>
        <w:jc w:val="both"/>
        <w:rPr>
          <w:lang w:val="en-US" w:eastAsia="zh-CN"/>
        </w:rPr>
      </w:pPr>
    </w:p>
    <w:p w14:paraId="47567506" w14:textId="77777777" w:rsidR="007E60C9" w:rsidRPr="000E0405" w:rsidRDefault="007E60C9" w:rsidP="009F1A5E">
      <w:pPr>
        <w:snapToGrid w:val="0"/>
        <w:spacing w:before="180" w:after="0" w:line="259" w:lineRule="auto"/>
        <w:jc w:val="center"/>
        <w:rPr>
          <w:b/>
        </w:rPr>
      </w:pPr>
      <w:r w:rsidRPr="000E0405">
        <w:rPr>
          <w:b/>
        </w:rPr>
        <w:t xml:space="preserve">Table B.1.14.2.3-2: Simulation results for </w:t>
      </w:r>
      <w:r w:rsidRPr="000E0405">
        <w:rPr>
          <w:b/>
          <w:kern w:val="2"/>
        </w:rPr>
        <w:t>public safety</w:t>
      </w:r>
      <w:r w:rsidRPr="000E0405">
        <w:rPr>
          <w:b/>
        </w:rPr>
        <w:t xml:space="preserve"> for ranging - distance accuracy</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850"/>
        <w:gridCol w:w="992"/>
        <w:gridCol w:w="993"/>
        <w:gridCol w:w="1134"/>
        <w:gridCol w:w="2692"/>
      </w:tblGrid>
      <w:tr w:rsidR="00361D7F" w:rsidRPr="000E0405" w14:paraId="3992021B" w14:textId="77777777" w:rsidTr="002318CE">
        <w:trPr>
          <w:trHeight w:val="262"/>
          <w:jc w:val="center"/>
        </w:trPr>
        <w:tc>
          <w:tcPr>
            <w:tcW w:w="2689" w:type="dxa"/>
            <w:vAlign w:val="center"/>
          </w:tcPr>
          <w:p w14:paraId="5AD448F6" w14:textId="77777777" w:rsidR="007E60C9" w:rsidRPr="000E0405" w:rsidRDefault="007E60C9" w:rsidP="009F1A5E">
            <w:pPr>
              <w:snapToGrid w:val="0"/>
              <w:spacing w:after="0" w:line="259" w:lineRule="auto"/>
              <w:jc w:val="both"/>
            </w:pPr>
            <w:r w:rsidRPr="000E0405">
              <w:rPr>
                <w:rFonts w:hint="eastAsia"/>
              </w:rPr>
              <w:t>C</w:t>
            </w:r>
            <w:r w:rsidRPr="000E0405">
              <w:t>ase ID and brief description</w:t>
            </w:r>
          </w:p>
        </w:tc>
        <w:tc>
          <w:tcPr>
            <w:tcW w:w="850" w:type="dxa"/>
            <w:vAlign w:val="center"/>
          </w:tcPr>
          <w:p w14:paraId="1CFFE0C8" w14:textId="77777777" w:rsidR="007E60C9" w:rsidRPr="000E0405" w:rsidRDefault="007E60C9" w:rsidP="009F1A5E">
            <w:pPr>
              <w:snapToGrid w:val="0"/>
              <w:spacing w:after="0" w:line="259" w:lineRule="auto"/>
              <w:jc w:val="both"/>
            </w:pPr>
            <w:r w:rsidRPr="000E0405">
              <w:t>50%</w:t>
            </w:r>
          </w:p>
        </w:tc>
        <w:tc>
          <w:tcPr>
            <w:tcW w:w="992" w:type="dxa"/>
            <w:vAlign w:val="center"/>
          </w:tcPr>
          <w:p w14:paraId="1F5F2336" w14:textId="77777777" w:rsidR="007E60C9" w:rsidRPr="000E0405" w:rsidRDefault="007E60C9" w:rsidP="009F1A5E">
            <w:pPr>
              <w:snapToGrid w:val="0"/>
              <w:spacing w:after="0" w:line="259" w:lineRule="auto"/>
              <w:jc w:val="both"/>
            </w:pPr>
            <w:r w:rsidRPr="000E0405">
              <w:t>67%</w:t>
            </w:r>
          </w:p>
        </w:tc>
        <w:tc>
          <w:tcPr>
            <w:tcW w:w="993" w:type="dxa"/>
            <w:vAlign w:val="center"/>
          </w:tcPr>
          <w:p w14:paraId="1FD69E31" w14:textId="77777777" w:rsidR="007E60C9" w:rsidRPr="000E0405" w:rsidRDefault="007E60C9" w:rsidP="009F1A5E">
            <w:pPr>
              <w:snapToGrid w:val="0"/>
              <w:spacing w:after="0" w:line="259" w:lineRule="auto"/>
              <w:jc w:val="both"/>
            </w:pPr>
            <w:r w:rsidRPr="000E0405">
              <w:t>80%</w:t>
            </w:r>
          </w:p>
        </w:tc>
        <w:tc>
          <w:tcPr>
            <w:tcW w:w="1134" w:type="dxa"/>
            <w:vAlign w:val="center"/>
          </w:tcPr>
          <w:p w14:paraId="077F93E6" w14:textId="77777777" w:rsidR="007E60C9" w:rsidRPr="000E0405" w:rsidRDefault="007E60C9" w:rsidP="009F1A5E">
            <w:pPr>
              <w:snapToGrid w:val="0"/>
              <w:spacing w:after="0" w:line="259" w:lineRule="auto"/>
              <w:jc w:val="both"/>
            </w:pPr>
            <w:r w:rsidRPr="000E0405">
              <w:t>90%</w:t>
            </w:r>
          </w:p>
        </w:tc>
        <w:tc>
          <w:tcPr>
            <w:tcW w:w="2692" w:type="dxa"/>
            <w:vAlign w:val="center"/>
          </w:tcPr>
          <w:p w14:paraId="445986B7" w14:textId="77777777" w:rsidR="007E60C9" w:rsidRPr="000E0405" w:rsidRDefault="007E60C9" w:rsidP="009F1A5E">
            <w:pPr>
              <w:snapToGrid w:val="0"/>
              <w:spacing w:after="0" w:line="259" w:lineRule="auto"/>
              <w:jc w:val="both"/>
            </w:pPr>
            <w:r w:rsidRPr="000E0405">
              <w:rPr>
                <w:rFonts w:hint="eastAsia"/>
              </w:rPr>
              <w:t>W</w:t>
            </w:r>
            <w:r w:rsidRPr="000E0405">
              <w:t xml:space="preserve">hether meet the requirement </w:t>
            </w:r>
          </w:p>
        </w:tc>
      </w:tr>
      <w:tr w:rsidR="00361D7F" w:rsidRPr="000E0405" w14:paraId="5B92DB72" w14:textId="77777777" w:rsidTr="002318CE">
        <w:trPr>
          <w:trHeight w:val="523"/>
          <w:jc w:val="center"/>
        </w:trPr>
        <w:tc>
          <w:tcPr>
            <w:tcW w:w="2689" w:type="dxa"/>
            <w:vAlign w:val="center"/>
          </w:tcPr>
          <w:p w14:paraId="3167A7AB" w14:textId="77777777" w:rsidR="007E60C9" w:rsidRPr="000E0405" w:rsidRDefault="007E60C9" w:rsidP="009F1A5E">
            <w:pPr>
              <w:snapToGrid w:val="0"/>
              <w:spacing w:after="0" w:line="259" w:lineRule="auto"/>
              <w:jc w:val="both"/>
            </w:pPr>
            <w:r w:rsidRPr="000E0405">
              <w:t>Case 1, 10 MHz, RTT</w:t>
            </w:r>
          </w:p>
        </w:tc>
        <w:tc>
          <w:tcPr>
            <w:tcW w:w="850" w:type="dxa"/>
            <w:vAlign w:val="center"/>
          </w:tcPr>
          <w:p w14:paraId="70980723" w14:textId="77777777" w:rsidR="007E60C9" w:rsidRPr="000E0405" w:rsidRDefault="007E60C9" w:rsidP="009F1A5E">
            <w:pPr>
              <w:snapToGrid w:val="0"/>
              <w:spacing w:after="0" w:line="259" w:lineRule="auto"/>
              <w:jc w:val="both"/>
            </w:pPr>
            <w:r w:rsidRPr="000E0405">
              <w:t>3.3 m</w:t>
            </w:r>
          </w:p>
        </w:tc>
        <w:tc>
          <w:tcPr>
            <w:tcW w:w="992" w:type="dxa"/>
            <w:vAlign w:val="center"/>
          </w:tcPr>
          <w:p w14:paraId="1356B684" w14:textId="77777777" w:rsidR="007E60C9" w:rsidRPr="000E0405" w:rsidRDefault="007E60C9" w:rsidP="009F1A5E">
            <w:pPr>
              <w:snapToGrid w:val="0"/>
              <w:spacing w:after="0" w:line="259" w:lineRule="auto"/>
              <w:jc w:val="both"/>
            </w:pPr>
            <w:r w:rsidRPr="000E0405">
              <w:t>4.6 m</w:t>
            </w:r>
          </w:p>
        </w:tc>
        <w:tc>
          <w:tcPr>
            <w:tcW w:w="993" w:type="dxa"/>
            <w:vAlign w:val="center"/>
          </w:tcPr>
          <w:p w14:paraId="00A48F8B" w14:textId="77777777" w:rsidR="007E60C9" w:rsidRPr="000E0405" w:rsidRDefault="007E60C9" w:rsidP="009F1A5E">
            <w:pPr>
              <w:snapToGrid w:val="0"/>
              <w:spacing w:after="0" w:line="259" w:lineRule="auto"/>
              <w:jc w:val="both"/>
            </w:pPr>
            <w:r w:rsidRPr="000E0405">
              <w:t>8.1</w:t>
            </w:r>
          </w:p>
        </w:tc>
        <w:tc>
          <w:tcPr>
            <w:tcW w:w="1134" w:type="dxa"/>
            <w:vAlign w:val="center"/>
          </w:tcPr>
          <w:p w14:paraId="442373B4" w14:textId="77777777" w:rsidR="007E60C9" w:rsidRPr="000E0405" w:rsidRDefault="007E60C9" w:rsidP="009F1A5E">
            <w:pPr>
              <w:snapToGrid w:val="0"/>
              <w:spacing w:after="0" w:line="259" w:lineRule="auto"/>
              <w:jc w:val="both"/>
            </w:pPr>
            <w:r w:rsidRPr="000E0405">
              <w:t>&gt;50 m</w:t>
            </w:r>
          </w:p>
        </w:tc>
        <w:tc>
          <w:tcPr>
            <w:tcW w:w="2692" w:type="dxa"/>
            <w:vAlign w:val="center"/>
          </w:tcPr>
          <w:p w14:paraId="1F1AA0AD" w14:textId="77777777" w:rsidR="007E60C9" w:rsidRPr="000E0405" w:rsidRDefault="007E60C9" w:rsidP="009F1A5E">
            <w:pPr>
              <w:snapToGrid w:val="0"/>
              <w:spacing w:after="0" w:line="259" w:lineRule="auto"/>
              <w:jc w:val="both"/>
            </w:pPr>
            <w:r w:rsidRPr="000E0405">
              <w:t>No (5% meets &lt;1m)</w:t>
            </w:r>
          </w:p>
        </w:tc>
      </w:tr>
      <w:tr w:rsidR="00361D7F" w:rsidRPr="000E0405" w14:paraId="3EFE1761" w14:textId="77777777" w:rsidTr="002318CE">
        <w:trPr>
          <w:trHeight w:val="523"/>
          <w:jc w:val="center"/>
        </w:trPr>
        <w:tc>
          <w:tcPr>
            <w:tcW w:w="2689" w:type="dxa"/>
            <w:vAlign w:val="center"/>
          </w:tcPr>
          <w:p w14:paraId="2BF99303" w14:textId="77777777" w:rsidR="007E60C9" w:rsidRPr="000E0405" w:rsidRDefault="007E60C9" w:rsidP="009F1A5E">
            <w:pPr>
              <w:snapToGrid w:val="0"/>
              <w:spacing w:after="0" w:line="259" w:lineRule="auto"/>
              <w:jc w:val="both"/>
            </w:pPr>
            <w:r w:rsidRPr="000E0405">
              <w:t>Case 2, 20 MHz, RTT</w:t>
            </w:r>
          </w:p>
        </w:tc>
        <w:tc>
          <w:tcPr>
            <w:tcW w:w="850" w:type="dxa"/>
            <w:vAlign w:val="center"/>
          </w:tcPr>
          <w:p w14:paraId="20899177" w14:textId="77777777" w:rsidR="007E60C9" w:rsidRPr="000E0405" w:rsidRDefault="007E60C9" w:rsidP="009F1A5E">
            <w:pPr>
              <w:snapToGrid w:val="0"/>
              <w:spacing w:after="0" w:line="259" w:lineRule="auto"/>
              <w:jc w:val="both"/>
            </w:pPr>
            <w:r w:rsidRPr="000E0405">
              <w:t>1.4 m</w:t>
            </w:r>
          </w:p>
        </w:tc>
        <w:tc>
          <w:tcPr>
            <w:tcW w:w="992" w:type="dxa"/>
            <w:vAlign w:val="center"/>
          </w:tcPr>
          <w:p w14:paraId="589E3E9F" w14:textId="77777777" w:rsidR="007E60C9" w:rsidRPr="000E0405" w:rsidRDefault="007E60C9" w:rsidP="009F1A5E">
            <w:pPr>
              <w:snapToGrid w:val="0"/>
              <w:spacing w:after="0" w:line="259" w:lineRule="auto"/>
              <w:jc w:val="both"/>
            </w:pPr>
            <w:r w:rsidRPr="000E0405">
              <w:t>2.1 m</w:t>
            </w:r>
          </w:p>
        </w:tc>
        <w:tc>
          <w:tcPr>
            <w:tcW w:w="993" w:type="dxa"/>
            <w:vAlign w:val="center"/>
          </w:tcPr>
          <w:p w14:paraId="49D54309" w14:textId="77777777" w:rsidR="007E60C9" w:rsidRPr="000E0405" w:rsidRDefault="007E60C9" w:rsidP="009F1A5E">
            <w:pPr>
              <w:snapToGrid w:val="0"/>
              <w:spacing w:after="0" w:line="259" w:lineRule="auto"/>
              <w:jc w:val="both"/>
            </w:pPr>
            <w:r w:rsidRPr="000E0405">
              <w:t>3.3 m</w:t>
            </w:r>
          </w:p>
        </w:tc>
        <w:tc>
          <w:tcPr>
            <w:tcW w:w="1134" w:type="dxa"/>
            <w:vAlign w:val="center"/>
          </w:tcPr>
          <w:p w14:paraId="157991FB" w14:textId="77777777" w:rsidR="007E60C9" w:rsidRPr="000E0405" w:rsidRDefault="007E60C9" w:rsidP="009F1A5E">
            <w:pPr>
              <w:snapToGrid w:val="0"/>
              <w:spacing w:after="0" w:line="259" w:lineRule="auto"/>
              <w:jc w:val="both"/>
            </w:pPr>
            <w:r w:rsidRPr="000E0405">
              <w:t>9.5 m</w:t>
            </w:r>
          </w:p>
        </w:tc>
        <w:tc>
          <w:tcPr>
            <w:tcW w:w="2692" w:type="dxa"/>
            <w:vAlign w:val="center"/>
          </w:tcPr>
          <w:p w14:paraId="73E1F843" w14:textId="77777777" w:rsidR="007E60C9" w:rsidRPr="000E0405" w:rsidRDefault="007E60C9" w:rsidP="009F1A5E">
            <w:pPr>
              <w:snapToGrid w:val="0"/>
              <w:spacing w:after="0" w:line="259" w:lineRule="auto"/>
              <w:jc w:val="both"/>
            </w:pPr>
            <w:r w:rsidRPr="000E0405">
              <w:t>No (15% meets &lt;1m)</w:t>
            </w:r>
          </w:p>
        </w:tc>
      </w:tr>
      <w:tr w:rsidR="007E60C9" w:rsidRPr="000E0405" w14:paraId="3FFBC2BA" w14:textId="77777777" w:rsidTr="002318CE">
        <w:trPr>
          <w:trHeight w:val="523"/>
          <w:jc w:val="center"/>
        </w:trPr>
        <w:tc>
          <w:tcPr>
            <w:tcW w:w="2689" w:type="dxa"/>
            <w:vAlign w:val="center"/>
          </w:tcPr>
          <w:p w14:paraId="34D3B397" w14:textId="77777777" w:rsidR="007E60C9" w:rsidRPr="000E0405" w:rsidRDefault="007E60C9" w:rsidP="009F1A5E">
            <w:pPr>
              <w:snapToGrid w:val="0"/>
              <w:spacing w:after="0" w:line="259" w:lineRule="auto"/>
              <w:jc w:val="both"/>
            </w:pPr>
            <w:r w:rsidRPr="000E0405">
              <w:t>Case 3, 40 MHz, RTT</w:t>
            </w:r>
          </w:p>
        </w:tc>
        <w:tc>
          <w:tcPr>
            <w:tcW w:w="850" w:type="dxa"/>
            <w:vAlign w:val="center"/>
          </w:tcPr>
          <w:p w14:paraId="389D690B" w14:textId="77777777" w:rsidR="007E60C9" w:rsidRPr="000E0405" w:rsidRDefault="007E60C9" w:rsidP="009F1A5E">
            <w:pPr>
              <w:snapToGrid w:val="0"/>
              <w:spacing w:after="0" w:line="259" w:lineRule="auto"/>
              <w:jc w:val="both"/>
            </w:pPr>
            <w:r w:rsidRPr="000E0405">
              <w:t>0.7 m</w:t>
            </w:r>
          </w:p>
        </w:tc>
        <w:tc>
          <w:tcPr>
            <w:tcW w:w="992" w:type="dxa"/>
            <w:vAlign w:val="center"/>
          </w:tcPr>
          <w:p w14:paraId="09D3A5E3" w14:textId="77777777" w:rsidR="007E60C9" w:rsidRPr="000E0405" w:rsidRDefault="007E60C9" w:rsidP="009F1A5E">
            <w:pPr>
              <w:snapToGrid w:val="0"/>
              <w:spacing w:after="0" w:line="259" w:lineRule="auto"/>
              <w:jc w:val="both"/>
            </w:pPr>
            <w:r w:rsidRPr="000E0405">
              <w:t>1.1 m</w:t>
            </w:r>
          </w:p>
        </w:tc>
        <w:tc>
          <w:tcPr>
            <w:tcW w:w="993" w:type="dxa"/>
            <w:vAlign w:val="center"/>
          </w:tcPr>
          <w:p w14:paraId="178FB59B" w14:textId="77777777" w:rsidR="007E60C9" w:rsidRPr="000E0405" w:rsidRDefault="007E60C9" w:rsidP="009F1A5E">
            <w:pPr>
              <w:snapToGrid w:val="0"/>
              <w:spacing w:after="0" w:line="259" w:lineRule="auto"/>
              <w:jc w:val="both"/>
            </w:pPr>
            <w:r w:rsidRPr="000E0405">
              <w:t>4.7 m</w:t>
            </w:r>
          </w:p>
        </w:tc>
        <w:tc>
          <w:tcPr>
            <w:tcW w:w="1134" w:type="dxa"/>
            <w:vAlign w:val="center"/>
          </w:tcPr>
          <w:p w14:paraId="7F36C15D" w14:textId="77777777" w:rsidR="007E60C9" w:rsidRPr="000E0405" w:rsidRDefault="007E60C9" w:rsidP="009F1A5E">
            <w:pPr>
              <w:snapToGrid w:val="0"/>
              <w:spacing w:after="0" w:line="259" w:lineRule="auto"/>
              <w:jc w:val="both"/>
            </w:pPr>
            <w:r w:rsidRPr="000E0405">
              <w:t>13.5 m</w:t>
            </w:r>
          </w:p>
        </w:tc>
        <w:tc>
          <w:tcPr>
            <w:tcW w:w="2692" w:type="dxa"/>
            <w:vAlign w:val="center"/>
          </w:tcPr>
          <w:p w14:paraId="72A5069E" w14:textId="77777777" w:rsidR="007E60C9" w:rsidRPr="000E0405" w:rsidRDefault="007E60C9" w:rsidP="009F1A5E">
            <w:pPr>
              <w:snapToGrid w:val="0"/>
              <w:spacing w:after="0" w:line="259" w:lineRule="auto"/>
              <w:jc w:val="both"/>
            </w:pPr>
            <w:r w:rsidRPr="000E0405">
              <w:t>No (25% meets &lt;1m)</w:t>
            </w:r>
          </w:p>
        </w:tc>
      </w:tr>
    </w:tbl>
    <w:p w14:paraId="386A1FA1" w14:textId="77777777" w:rsidR="007E60C9" w:rsidRPr="000E0405" w:rsidRDefault="007E60C9" w:rsidP="009F1A5E">
      <w:pPr>
        <w:snapToGrid w:val="0"/>
        <w:spacing w:line="259" w:lineRule="auto"/>
        <w:jc w:val="both"/>
      </w:pPr>
    </w:p>
    <w:p w14:paraId="5A4C36F5" w14:textId="77777777" w:rsidR="007E60C9" w:rsidRPr="000E0405" w:rsidRDefault="007E60C9" w:rsidP="009F1A5E">
      <w:pPr>
        <w:snapToGrid w:val="0"/>
        <w:spacing w:before="180" w:after="0" w:line="259" w:lineRule="auto"/>
        <w:jc w:val="center"/>
        <w:rPr>
          <w:b/>
        </w:rPr>
      </w:pPr>
      <w:r w:rsidRPr="000E0405">
        <w:rPr>
          <w:b/>
        </w:rPr>
        <w:t xml:space="preserve">Table B.1.14.2.3-3: Simulation results for </w:t>
      </w:r>
      <w:r w:rsidRPr="000E0405">
        <w:rPr>
          <w:b/>
          <w:kern w:val="2"/>
        </w:rPr>
        <w:t>public safety</w:t>
      </w:r>
      <w:r w:rsidRPr="000E0405">
        <w:rPr>
          <w:b/>
        </w:rPr>
        <w:t xml:space="preserve"> for ranging - angle accuracy</w:t>
      </w:r>
    </w:p>
    <w:tbl>
      <w:tblPr>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850"/>
        <w:gridCol w:w="992"/>
        <w:gridCol w:w="993"/>
        <w:gridCol w:w="951"/>
        <w:gridCol w:w="3060"/>
      </w:tblGrid>
      <w:tr w:rsidR="00361D7F" w:rsidRPr="000E0405" w14:paraId="7AE9B6D4" w14:textId="77777777" w:rsidTr="002318CE">
        <w:trPr>
          <w:trHeight w:val="262"/>
          <w:jc w:val="center"/>
        </w:trPr>
        <w:tc>
          <w:tcPr>
            <w:tcW w:w="2689" w:type="dxa"/>
            <w:vAlign w:val="center"/>
          </w:tcPr>
          <w:p w14:paraId="38E53C2E" w14:textId="77777777" w:rsidR="007E60C9" w:rsidRPr="000E0405" w:rsidRDefault="007E60C9" w:rsidP="009F1A5E">
            <w:pPr>
              <w:snapToGrid w:val="0"/>
              <w:spacing w:after="0" w:line="259" w:lineRule="auto"/>
              <w:jc w:val="both"/>
            </w:pPr>
            <w:r w:rsidRPr="000E0405">
              <w:rPr>
                <w:rFonts w:hint="eastAsia"/>
              </w:rPr>
              <w:t>C</w:t>
            </w:r>
            <w:r w:rsidRPr="000E0405">
              <w:t>ase ID and brief description</w:t>
            </w:r>
          </w:p>
        </w:tc>
        <w:tc>
          <w:tcPr>
            <w:tcW w:w="850" w:type="dxa"/>
            <w:vAlign w:val="center"/>
          </w:tcPr>
          <w:p w14:paraId="4D428F1F" w14:textId="77777777" w:rsidR="007E60C9" w:rsidRPr="000E0405" w:rsidRDefault="007E60C9" w:rsidP="009F1A5E">
            <w:pPr>
              <w:snapToGrid w:val="0"/>
              <w:spacing w:after="0" w:line="259" w:lineRule="auto"/>
              <w:jc w:val="both"/>
            </w:pPr>
            <w:r w:rsidRPr="000E0405">
              <w:t>50%</w:t>
            </w:r>
          </w:p>
        </w:tc>
        <w:tc>
          <w:tcPr>
            <w:tcW w:w="992" w:type="dxa"/>
            <w:vAlign w:val="center"/>
          </w:tcPr>
          <w:p w14:paraId="0D796D02" w14:textId="77777777" w:rsidR="007E60C9" w:rsidRPr="000E0405" w:rsidRDefault="007E60C9" w:rsidP="009F1A5E">
            <w:pPr>
              <w:snapToGrid w:val="0"/>
              <w:spacing w:after="0" w:line="259" w:lineRule="auto"/>
              <w:jc w:val="both"/>
            </w:pPr>
            <w:r w:rsidRPr="000E0405">
              <w:t>67%</w:t>
            </w:r>
          </w:p>
        </w:tc>
        <w:tc>
          <w:tcPr>
            <w:tcW w:w="993" w:type="dxa"/>
            <w:vAlign w:val="center"/>
          </w:tcPr>
          <w:p w14:paraId="0657A9EA" w14:textId="77777777" w:rsidR="007E60C9" w:rsidRPr="000E0405" w:rsidRDefault="007E60C9" w:rsidP="009F1A5E">
            <w:pPr>
              <w:snapToGrid w:val="0"/>
              <w:spacing w:after="0" w:line="259" w:lineRule="auto"/>
              <w:jc w:val="both"/>
            </w:pPr>
            <w:r w:rsidRPr="000E0405">
              <w:t>80%</w:t>
            </w:r>
          </w:p>
        </w:tc>
        <w:tc>
          <w:tcPr>
            <w:tcW w:w="951" w:type="dxa"/>
            <w:vAlign w:val="center"/>
          </w:tcPr>
          <w:p w14:paraId="6C1E34B8" w14:textId="77777777" w:rsidR="007E60C9" w:rsidRPr="000E0405" w:rsidRDefault="007E60C9" w:rsidP="009F1A5E">
            <w:pPr>
              <w:snapToGrid w:val="0"/>
              <w:spacing w:after="0" w:line="259" w:lineRule="auto"/>
              <w:jc w:val="both"/>
            </w:pPr>
            <w:r w:rsidRPr="000E0405">
              <w:t>90%</w:t>
            </w:r>
          </w:p>
        </w:tc>
        <w:tc>
          <w:tcPr>
            <w:tcW w:w="3060" w:type="dxa"/>
            <w:vAlign w:val="center"/>
          </w:tcPr>
          <w:p w14:paraId="5DD97851" w14:textId="77777777" w:rsidR="007E60C9" w:rsidRPr="000E0405" w:rsidRDefault="007E60C9" w:rsidP="009F1A5E">
            <w:pPr>
              <w:snapToGrid w:val="0"/>
              <w:spacing w:after="0" w:line="259" w:lineRule="auto"/>
              <w:jc w:val="both"/>
            </w:pPr>
            <w:r w:rsidRPr="000E0405">
              <w:rPr>
                <w:rFonts w:hint="eastAsia"/>
              </w:rPr>
              <w:t>W</w:t>
            </w:r>
            <w:r w:rsidRPr="000E0405">
              <w:t>hether meet the requirement</w:t>
            </w:r>
          </w:p>
        </w:tc>
      </w:tr>
      <w:tr w:rsidR="00361D7F" w:rsidRPr="000E0405" w14:paraId="5949C433" w14:textId="77777777" w:rsidTr="002318CE">
        <w:trPr>
          <w:trHeight w:val="523"/>
          <w:jc w:val="center"/>
        </w:trPr>
        <w:tc>
          <w:tcPr>
            <w:tcW w:w="2689" w:type="dxa"/>
            <w:vAlign w:val="center"/>
          </w:tcPr>
          <w:p w14:paraId="7317E96F" w14:textId="77777777" w:rsidR="007E60C9" w:rsidRPr="000E0405" w:rsidRDefault="007E60C9" w:rsidP="009F1A5E">
            <w:pPr>
              <w:snapToGrid w:val="0"/>
              <w:spacing w:after="0" w:line="259" w:lineRule="auto"/>
              <w:jc w:val="both"/>
            </w:pPr>
            <w:r w:rsidRPr="000E0405">
              <w:t>Case 4, 10 MHz, AoA</w:t>
            </w:r>
          </w:p>
        </w:tc>
        <w:tc>
          <w:tcPr>
            <w:tcW w:w="850" w:type="dxa"/>
            <w:vAlign w:val="center"/>
          </w:tcPr>
          <w:p w14:paraId="7763426E" w14:textId="77777777" w:rsidR="007E60C9" w:rsidRPr="000E0405" w:rsidRDefault="007E60C9" w:rsidP="009F1A5E">
            <w:pPr>
              <w:snapToGrid w:val="0"/>
              <w:spacing w:after="0" w:line="259" w:lineRule="auto"/>
              <w:jc w:val="both"/>
            </w:pPr>
            <w:r w:rsidRPr="000E0405">
              <w:t>4.7 deg</w:t>
            </w:r>
          </w:p>
        </w:tc>
        <w:tc>
          <w:tcPr>
            <w:tcW w:w="992" w:type="dxa"/>
            <w:vAlign w:val="center"/>
          </w:tcPr>
          <w:p w14:paraId="35F86096" w14:textId="77777777" w:rsidR="007E60C9" w:rsidRPr="000E0405" w:rsidRDefault="007E60C9" w:rsidP="009F1A5E">
            <w:pPr>
              <w:snapToGrid w:val="0"/>
              <w:spacing w:after="0" w:line="259" w:lineRule="auto"/>
              <w:jc w:val="both"/>
            </w:pPr>
            <w:r w:rsidRPr="000E0405">
              <w:t>8.0 deg</w:t>
            </w:r>
          </w:p>
        </w:tc>
        <w:tc>
          <w:tcPr>
            <w:tcW w:w="993" w:type="dxa"/>
            <w:vAlign w:val="center"/>
          </w:tcPr>
          <w:p w14:paraId="149E2041" w14:textId="77777777" w:rsidR="007E60C9" w:rsidRPr="000E0405" w:rsidRDefault="007E60C9" w:rsidP="009F1A5E">
            <w:pPr>
              <w:snapToGrid w:val="0"/>
              <w:spacing w:after="0" w:line="259" w:lineRule="auto"/>
              <w:jc w:val="both"/>
            </w:pPr>
            <w:r w:rsidRPr="000E0405">
              <w:t>11.6 deg</w:t>
            </w:r>
          </w:p>
        </w:tc>
        <w:tc>
          <w:tcPr>
            <w:tcW w:w="951" w:type="dxa"/>
            <w:vAlign w:val="center"/>
          </w:tcPr>
          <w:p w14:paraId="11481537" w14:textId="77777777" w:rsidR="007E60C9" w:rsidRPr="000E0405" w:rsidRDefault="007E60C9" w:rsidP="009F1A5E">
            <w:pPr>
              <w:snapToGrid w:val="0"/>
              <w:spacing w:after="0" w:line="259" w:lineRule="auto"/>
              <w:jc w:val="both"/>
            </w:pPr>
            <w:r w:rsidRPr="000E0405">
              <w:t>16.1 deg</w:t>
            </w:r>
          </w:p>
        </w:tc>
        <w:tc>
          <w:tcPr>
            <w:tcW w:w="3060" w:type="dxa"/>
            <w:vAlign w:val="center"/>
          </w:tcPr>
          <w:p w14:paraId="156289EB" w14:textId="77777777" w:rsidR="007E60C9" w:rsidRPr="000E0405" w:rsidRDefault="007E60C9" w:rsidP="009F1A5E">
            <w:pPr>
              <w:snapToGrid w:val="0"/>
              <w:spacing w:after="0" w:line="259" w:lineRule="auto"/>
              <w:jc w:val="both"/>
            </w:pPr>
            <w:r w:rsidRPr="000E0405">
              <w:t>Set A: No (86.5% meets &lt; 15 deg)</w:t>
            </w:r>
          </w:p>
          <w:p w14:paraId="0051B2EC" w14:textId="77777777" w:rsidR="007E60C9" w:rsidRPr="000E0405" w:rsidRDefault="007E60C9" w:rsidP="009F1A5E">
            <w:pPr>
              <w:snapToGrid w:val="0"/>
              <w:spacing w:after="0" w:line="259" w:lineRule="auto"/>
              <w:jc w:val="both"/>
            </w:pPr>
            <w:r w:rsidRPr="000E0405">
              <w:t>Set B: No (67.5% meets &lt; 8 deg)</w:t>
            </w:r>
          </w:p>
        </w:tc>
      </w:tr>
      <w:tr w:rsidR="00361D7F" w:rsidRPr="000E0405" w14:paraId="6EACE96D" w14:textId="77777777" w:rsidTr="002318CE">
        <w:trPr>
          <w:trHeight w:val="523"/>
          <w:jc w:val="center"/>
        </w:trPr>
        <w:tc>
          <w:tcPr>
            <w:tcW w:w="2689" w:type="dxa"/>
            <w:vAlign w:val="center"/>
          </w:tcPr>
          <w:p w14:paraId="7DF8C8C5" w14:textId="77777777" w:rsidR="007E60C9" w:rsidRPr="000E0405" w:rsidRDefault="007E60C9" w:rsidP="009F1A5E">
            <w:pPr>
              <w:snapToGrid w:val="0"/>
              <w:spacing w:after="0" w:line="259" w:lineRule="auto"/>
              <w:jc w:val="both"/>
            </w:pPr>
            <w:r w:rsidRPr="000E0405">
              <w:t>Case 5, 20 MHz, AoA</w:t>
            </w:r>
          </w:p>
        </w:tc>
        <w:tc>
          <w:tcPr>
            <w:tcW w:w="850" w:type="dxa"/>
            <w:vAlign w:val="center"/>
          </w:tcPr>
          <w:p w14:paraId="4C3B198A" w14:textId="77777777" w:rsidR="007E60C9" w:rsidRPr="000E0405" w:rsidRDefault="007E60C9" w:rsidP="009F1A5E">
            <w:pPr>
              <w:snapToGrid w:val="0"/>
              <w:spacing w:after="0" w:line="259" w:lineRule="auto"/>
              <w:jc w:val="both"/>
            </w:pPr>
            <w:r w:rsidRPr="000E0405">
              <w:t>2.7 deg</w:t>
            </w:r>
          </w:p>
        </w:tc>
        <w:tc>
          <w:tcPr>
            <w:tcW w:w="992" w:type="dxa"/>
            <w:vAlign w:val="center"/>
          </w:tcPr>
          <w:p w14:paraId="124F933C" w14:textId="77777777" w:rsidR="007E60C9" w:rsidRPr="000E0405" w:rsidRDefault="007E60C9" w:rsidP="009F1A5E">
            <w:pPr>
              <w:snapToGrid w:val="0"/>
              <w:spacing w:after="0" w:line="259" w:lineRule="auto"/>
              <w:jc w:val="both"/>
            </w:pPr>
            <w:r w:rsidRPr="000E0405">
              <w:t>5.1 deg</w:t>
            </w:r>
          </w:p>
        </w:tc>
        <w:tc>
          <w:tcPr>
            <w:tcW w:w="993" w:type="dxa"/>
            <w:vAlign w:val="center"/>
          </w:tcPr>
          <w:p w14:paraId="11D01EF2" w14:textId="77777777" w:rsidR="007E60C9" w:rsidRPr="000E0405" w:rsidRDefault="007E60C9" w:rsidP="009F1A5E">
            <w:pPr>
              <w:snapToGrid w:val="0"/>
              <w:spacing w:after="0" w:line="259" w:lineRule="auto"/>
              <w:jc w:val="both"/>
            </w:pPr>
            <w:r w:rsidRPr="000E0405">
              <w:t>7.3 deg</w:t>
            </w:r>
          </w:p>
        </w:tc>
        <w:tc>
          <w:tcPr>
            <w:tcW w:w="951" w:type="dxa"/>
            <w:vAlign w:val="center"/>
          </w:tcPr>
          <w:p w14:paraId="783FDB97" w14:textId="77777777" w:rsidR="007E60C9" w:rsidRPr="000E0405" w:rsidRDefault="007E60C9" w:rsidP="009F1A5E">
            <w:pPr>
              <w:snapToGrid w:val="0"/>
              <w:spacing w:after="0" w:line="259" w:lineRule="auto"/>
              <w:jc w:val="both"/>
            </w:pPr>
            <w:r w:rsidRPr="000E0405">
              <w:t>11.0 deg</w:t>
            </w:r>
          </w:p>
        </w:tc>
        <w:tc>
          <w:tcPr>
            <w:tcW w:w="3060" w:type="dxa"/>
            <w:vAlign w:val="center"/>
          </w:tcPr>
          <w:p w14:paraId="44D81A1B" w14:textId="77777777" w:rsidR="007E60C9" w:rsidRPr="000E0405" w:rsidRDefault="007E60C9" w:rsidP="009F1A5E">
            <w:pPr>
              <w:snapToGrid w:val="0"/>
              <w:spacing w:after="0" w:line="259" w:lineRule="auto"/>
              <w:jc w:val="both"/>
            </w:pPr>
            <w:r w:rsidRPr="000E0405">
              <w:t>Set A: Yes</w:t>
            </w:r>
          </w:p>
          <w:p w14:paraId="316E472A" w14:textId="77777777" w:rsidR="007E60C9" w:rsidRPr="000E0405" w:rsidRDefault="007E60C9" w:rsidP="009F1A5E">
            <w:pPr>
              <w:snapToGrid w:val="0"/>
              <w:spacing w:after="0" w:line="259" w:lineRule="auto"/>
              <w:jc w:val="both"/>
            </w:pPr>
            <w:r w:rsidRPr="000E0405">
              <w:t>Set B: No (83% meets &lt; 8 deg)</w:t>
            </w:r>
          </w:p>
        </w:tc>
      </w:tr>
      <w:tr w:rsidR="007E60C9" w:rsidRPr="000E0405" w14:paraId="3E42FB34" w14:textId="77777777" w:rsidTr="002318CE">
        <w:trPr>
          <w:trHeight w:val="523"/>
          <w:jc w:val="center"/>
        </w:trPr>
        <w:tc>
          <w:tcPr>
            <w:tcW w:w="2689" w:type="dxa"/>
            <w:vAlign w:val="center"/>
          </w:tcPr>
          <w:p w14:paraId="7A83EC43" w14:textId="77777777" w:rsidR="007E60C9" w:rsidRPr="000E0405" w:rsidRDefault="007E60C9" w:rsidP="009F1A5E">
            <w:pPr>
              <w:snapToGrid w:val="0"/>
              <w:spacing w:after="0" w:line="259" w:lineRule="auto"/>
              <w:jc w:val="both"/>
            </w:pPr>
            <w:r w:rsidRPr="000E0405">
              <w:t>Case 6, 40 MHz, AoA</w:t>
            </w:r>
          </w:p>
        </w:tc>
        <w:tc>
          <w:tcPr>
            <w:tcW w:w="850" w:type="dxa"/>
            <w:vAlign w:val="center"/>
          </w:tcPr>
          <w:p w14:paraId="320BB54F" w14:textId="77777777" w:rsidR="007E60C9" w:rsidRPr="000E0405" w:rsidRDefault="007E60C9" w:rsidP="009F1A5E">
            <w:pPr>
              <w:snapToGrid w:val="0"/>
              <w:spacing w:after="0" w:line="259" w:lineRule="auto"/>
              <w:jc w:val="both"/>
            </w:pPr>
            <w:r w:rsidRPr="000E0405">
              <w:t>2.7 deg</w:t>
            </w:r>
          </w:p>
        </w:tc>
        <w:tc>
          <w:tcPr>
            <w:tcW w:w="992" w:type="dxa"/>
            <w:vAlign w:val="center"/>
          </w:tcPr>
          <w:p w14:paraId="063771FE" w14:textId="77777777" w:rsidR="007E60C9" w:rsidRPr="000E0405" w:rsidRDefault="007E60C9" w:rsidP="009F1A5E">
            <w:pPr>
              <w:snapToGrid w:val="0"/>
              <w:spacing w:after="0" w:line="259" w:lineRule="auto"/>
              <w:jc w:val="both"/>
            </w:pPr>
            <w:r w:rsidRPr="000E0405">
              <w:t>4.4 deg</w:t>
            </w:r>
          </w:p>
        </w:tc>
        <w:tc>
          <w:tcPr>
            <w:tcW w:w="993" w:type="dxa"/>
            <w:vAlign w:val="center"/>
          </w:tcPr>
          <w:p w14:paraId="181CCC08" w14:textId="77777777" w:rsidR="007E60C9" w:rsidRPr="000E0405" w:rsidRDefault="007E60C9" w:rsidP="009F1A5E">
            <w:pPr>
              <w:snapToGrid w:val="0"/>
              <w:spacing w:after="0" w:line="259" w:lineRule="auto"/>
              <w:jc w:val="both"/>
            </w:pPr>
            <w:r w:rsidRPr="000E0405">
              <w:t>6.4 deg</w:t>
            </w:r>
          </w:p>
        </w:tc>
        <w:tc>
          <w:tcPr>
            <w:tcW w:w="951" w:type="dxa"/>
            <w:vAlign w:val="center"/>
          </w:tcPr>
          <w:p w14:paraId="23CC0F92" w14:textId="77777777" w:rsidR="007E60C9" w:rsidRPr="000E0405" w:rsidRDefault="007E60C9" w:rsidP="009F1A5E">
            <w:pPr>
              <w:snapToGrid w:val="0"/>
              <w:spacing w:after="0" w:line="259" w:lineRule="auto"/>
              <w:jc w:val="both"/>
            </w:pPr>
            <w:r w:rsidRPr="000E0405">
              <w:t>10.5 deg</w:t>
            </w:r>
          </w:p>
        </w:tc>
        <w:tc>
          <w:tcPr>
            <w:tcW w:w="3060" w:type="dxa"/>
            <w:vAlign w:val="center"/>
          </w:tcPr>
          <w:p w14:paraId="667E2483" w14:textId="77777777" w:rsidR="007E60C9" w:rsidRPr="000E0405" w:rsidRDefault="007E60C9" w:rsidP="009F1A5E">
            <w:pPr>
              <w:snapToGrid w:val="0"/>
              <w:spacing w:after="0" w:line="259" w:lineRule="auto"/>
              <w:jc w:val="both"/>
            </w:pPr>
            <w:r w:rsidRPr="000E0405">
              <w:t>Set A: Yes</w:t>
            </w:r>
          </w:p>
          <w:p w14:paraId="104B9294" w14:textId="77777777" w:rsidR="007E60C9" w:rsidRPr="000E0405" w:rsidRDefault="007E60C9" w:rsidP="009F1A5E">
            <w:pPr>
              <w:snapToGrid w:val="0"/>
              <w:spacing w:after="0" w:line="259" w:lineRule="auto"/>
              <w:jc w:val="both"/>
            </w:pPr>
            <w:r w:rsidRPr="000E0405">
              <w:t>Set B: No (86% meets &lt; 8 deg)</w:t>
            </w:r>
          </w:p>
        </w:tc>
      </w:tr>
    </w:tbl>
    <w:p w14:paraId="2AABBFA7" w14:textId="77777777" w:rsidR="007E60C9" w:rsidRPr="000E0405" w:rsidRDefault="007E60C9" w:rsidP="009F1A5E">
      <w:pPr>
        <w:spacing w:line="259" w:lineRule="auto"/>
        <w:jc w:val="both"/>
        <w:rPr>
          <w:lang w:val="en-US" w:eastAsia="zh-CN"/>
        </w:rPr>
      </w:pPr>
    </w:p>
    <w:p w14:paraId="19E42144"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w:t>
      </w:r>
      <w:r w:rsidRPr="000E0405">
        <w:rPr>
          <w:rFonts w:ascii="Arial" w:hAnsi="Arial" w:hint="eastAsia"/>
          <w:sz w:val="24"/>
          <w:lang w:val="en-US" w:eastAsia="zh-CN"/>
        </w:rPr>
        <w:t>1</w:t>
      </w:r>
      <w:r w:rsidRPr="000E0405">
        <w:rPr>
          <w:rFonts w:ascii="Arial" w:hAnsi="Arial"/>
          <w:sz w:val="24"/>
          <w:lang w:val="en-US" w:eastAsia="zh-CN"/>
        </w:rPr>
        <w:t>4</w:t>
      </w:r>
      <w:r w:rsidRPr="000E0405">
        <w:rPr>
          <w:rFonts w:ascii="Arial" w:hAnsi="Arial"/>
          <w:sz w:val="24"/>
        </w:rPr>
        <w:t>.2.4</w:t>
      </w:r>
      <w:r w:rsidRPr="000E0405">
        <w:rPr>
          <w:rFonts w:ascii="Arial" w:hAnsi="Arial"/>
          <w:sz w:val="24"/>
        </w:rPr>
        <w:tab/>
        <w:t>Positioning accuracy evaluation results for Sidelink Positioning for the Commercial Use Case</w:t>
      </w:r>
    </w:p>
    <w:p w14:paraId="5FDCFF00" w14:textId="77777777" w:rsidR="007E60C9" w:rsidRPr="000E0405" w:rsidRDefault="007E60C9" w:rsidP="009F1A5E">
      <w:pPr>
        <w:spacing w:line="259" w:lineRule="auto"/>
        <w:jc w:val="center"/>
        <w:rPr>
          <w:b/>
        </w:rPr>
      </w:pPr>
      <w:r w:rsidRPr="000E0405">
        <w:rPr>
          <w:b/>
        </w:rPr>
        <w:t>Table B.1.14.2.4-1: Sidelink positioning - horizontal absolute accuracy for the commercial use cases</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850"/>
        <w:gridCol w:w="992"/>
        <w:gridCol w:w="993"/>
        <w:gridCol w:w="1134"/>
        <w:gridCol w:w="2692"/>
      </w:tblGrid>
      <w:tr w:rsidR="00361D7F" w:rsidRPr="000E0405" w14:paraId="07EAAF94" w14:textId="77777777" w:rsidTr="002318CE">
        <w:trPr>
          <w:trHeight w:val="262"/>
          <w:jc w:val="center"/>
        </w:trPr>
        <w:tc>
          <w:tcPr>
            <w:tcW w:w="2689" w:type="dxa"/>
            <w:vAlign w:val="center"/>
          </w:tcPr>
          <w:p w14:paraId="3C2F7FE9" w14:textId="77777777" w:rsidR="007E60C9" w:rsidRPr="000E0405" w:rsidRDefault="007E60C9" w:rsidP="009F1A5E">
            <w:pPr>
              <w:snapToGrid w:val="0"/>
              <w:spacing w:after="0" w:line="259" w:lineRule="auto"/>
              <w:jc w:val="both"/>
            </w:pPr>
            <w:r w:rsidRPr="000E0405">
              <w:rPr>
                <w:rFonts w:hint="eastAsia"/>
              </w:rPr>
              <w:t>C</w:t>
            </w:r>
            <w:r w:rsidRPr="000E0405">
              <w:t>ase ID and brief description</w:t>
            </w:r>
          </w:p>
        </w:tc>
        <w:tc>
          <w:tcPr>
            <w:tcW w:w="850" w:type="dxa"/>
            <w:vAlign w:val="center"/>
          </w:tcPr>
          <w:p w14:paraId="054AF07B" w14:textId="77777777" w:rsidR="007E60C9" w:rsidRPr="000E0405" w:rsidRDefault="007E60C9" w:rsidP="009F1A5E">
            <w:pPr>
              <w:snapToGrid w:val="0"/>
              <w:spacing w:after="0" w:line="259" w:lineRule="auto"/>
              <w:jc w:val="both"/>
            </w:pPr>
            <w:r w:rsidRPr="000E0405">
              <w:t>50%</w:t>
            </w:r>
          </w:p>
        </w:tc>
        <w:tc>
          <w:tcPr>
            <w:tcW w:w="992" w:type="dxa"/>
            <w:vAlign w:val="center"/>
          </w:tcPr>
          <w:p w14:paraId="26F84234" w14:textId="77777777" w:rsidR="007E60C9" w:rsidRPr="000E0405" w:rsidRDefault="007E60C9" w:rsidP="009F1A5E">
            <w:pPr>
              <w:snapToGrid w:val="0"/>
              <w:spacing w:after="0" w:line="259" w:lineRule="auto"/>
              <w:jc w:val="both"/>
            </w:pPr>
            <w:r w:rsidRPr="000E0405">
              <w:t>67%</w:t>
            </w:r>
          </w:p>
        </w:tc>
        <w:tc>
          <w:tcPr>
            <w:tcW w:w="993" w:type="dxa"/>
            <w:vAlign w:val="center"/>
          </w:tcPr>
          <w:p w14:paraId="1D107C1E" w14:textId="77777777" w:rsidR="007E60C9" w:rsidRPr="000E0405" w:rsidRDefault="007E60C9" w:rsidP="009F1A5E">
            <w:pPr>
              <w:snapToGrid w:val="0"/>
              <w:spacing w:after="0" w:line="259" w:lineRule="auto"/>
              <w:jc w:val="both"/>
            </w:pPr>
            <w:r w:rsidRPr="000E0405">
              <w:t>80%</w:t>
            </w:r>
          </w:p>
        </w:tc>
        <w:tc>
          <w:tcPr>
            <w:tcW w:w="1134" w:type="dxa"/>
            <w:vAlign w:val="center"/>
          </w:tcPr>
          <w:p w14:paraId="1C76395B" w14:textId="77777777" w:rsidR="007E60C9" w:rsidRPr="000E0405" w:rsidRDefault="007E60C9" w:rsidP="009F1A5E">
            <w:pPr>
              <w:snapToGrid w:val="0"/>
              <w:spacing w:after="0" w:line="259" w:lineRule="auto"/>
              <w:jc w:val="both"/>
            </w:pPr>
            <w:r w:rsidRPr="000E0405">
              <w:t>90%</w:t>
            </w:r>
          </w:p>
        </w:tc>
        <w:tc>
          <w:tcPr>
            <w:tcW w:w="2692" w:type="dxa"/>
            <w:vAlign w:val="center"/>
          </w:tcPr>
          <w:p w14:paraId="7E832335" w14:textId="77777777" w:rsidR="007E60C9" w:rsidRPr="000E0405" w:rsidRDefault="007E60C9" w:rsidP="009F1A5E">
            <w:pPr>
              <w:snapToGrid w:val="0"/>
              <w:spacing w:after="0" w:line="259" w:lineRule="auto"/>
              <w:jc w:val="both"/>
            </w:pPr>
            <w:r w:rsidRPr="000E0405">
              <w:t>Whether meet the requirement</w:t>
            </w:r>
          </w:p>
        </w:tc>
      </w:tr>
      <w:tr w:rsidR="00361D7F" w:rsidRPr="000E0405" w14:paraId="32A6C602" w14:textId="77777777" w:rsidTr="002318CE">
        <w:trPr>
          <w:trHeight w:val="523"/>
          <w:jc w:val="center"/>
        </w:trPr>
        <w:tc>
          <w:tcPr>
            <w:tcW w:w="2689" w:type="dxa"/>
            <w:vAlign w:val="center"/>
          </w:tcPr>
          <w:p w14:paraId="515E760A" w14:textId="77777777" w:rsidR="007E60C9" w:rsidRPr="000E0405" w:rsidRDefault="007E60C9" w:rsidP="009F1A5E">
            <w:pPr>
              <w:snapToGrid w:val="0"/>
              <w:spacing w:after="0" w:line="259" w:lineRule="auto"/>
              <w:jc w:val="both"/>
            </w:pPr>
            <w:r w:rsidRPr="000E0405">
              <w:t>Case 1, 100 MHz, FR1, SL/Uu-Positioning, 3 SL Anchors, Uu RTT+AoA &amp; SL RTT+AoA</w:t>
            </w:r>
          </w:p>
        </w:tc>
        <w:tc>
          <w:tcPr>
            <w:tcW w:w="850" w:type="dxa"/>
            <w:vAlign w:val="center"/>
          </w:tcPr>
          <w:p w14:paraId="2FE33D18" w14:textId="77777777" w:rsidR="007E60C9" w:rsidRPr="000E0405" w:rsidRDefault="007E60C9" w:rsidP="009F1A5E">
            <w:pPr>
              <w:snapToGrid w:val="0"/>
              <w:spacing w:after="0" w:line="259" w:lineRule="auto"/>
              <w:jc w:val="both"/>
            </w:pPr>
            <w:r w:rsidRPr="000E0405">
              <w:t>0.3 m</w:t>
            </w:r>
          </w:p>
        </w:tc>
        <w:tc>
          <w:tcPr>
            <w:tcW w:w="992" w:type="dxa"/>
            <w:vAlign w:val="center"/>
          </w:tcPr>
          <w:p w14:paraId="3BAB84EE" w14:textId="77777777" w:rsidR="007E60C9" w:rsidRPr="000E0405" w:rsidRDefault="007E60C9" w:rsidP="009F1A5E">
            <w:pPr>
              <w:snapToGrid w:val="0"/>
              <w:spacing w:after="0" w:line="259" w:lineRule="auto"/>
              <w:jc w:val="both"/>
            </w:pPr>
            <w:r w:rsidRPr="000E0405">
              <w:t>0.4 m</w:t>
            </w:r>
          </w:p>
        </w:tc>
        <w:tc>
          <w:tcPr>
            <w:tcW w:w="993" w:type="dxa"/>
            <w:vAlign w:val="center"/>
          </w:tcPr>
          <w:p w14:paraId="3E1775AE" w14:textId="77777777" w:rsidR="007E60C9" w:rsidRPr="000E0405" w:rsidRDefault="007E60C9" w:rsidP="009F1A5E">
            <w:pPr>
              <w:snapToGrid w:val="0"/>
              <w:spacing w:after="0" w:line="259" w:lineRule="auto"/>
              <w:jc w:val="both"/>
            </w:pPr>
            <w:r w:rsidRPr="000E0405">
              <w:t>0.5 m</w:t>
            </w:r>
          </w:p>
        </w:tc>
        <w:tc>
          <w:tcPr>
            <w:tcW w:w="1134" w:type="dxa"/>
            <w:vAlign w:val="center"/>
          </w:tcPr>
          <w:p w14:paraId="250A582C" w14:textId="77777777" w:rsidR="007E60C9" w:rsidRPr="000E0405" w:rsidRDefault="007E60C9" w:rsidP="009F1A5E">
            <w:pPr>
              <w:snapToGrid w:val="0"/>
              <w:spacing w:after="0" w:line="259" w:lineRule="auto"/>
              <w:jc w:val="both"/>
            </w:pPr>
            <w:r w:rsidRPr="000E0405">
              <w:t>0.6 m</w:t>
            </w:r>
          </w:p>
        </w:tc>
        <w:tc>
          <w:tcPr>
            <w:tcW w:w="2692" w:type="dxa"/>
            <w:vAlign w:val="center"/>
          </w:tcPr>
          <w:p w14:paraId="18E56029" w14:textId="77777777" w:rsidR="007E60C9" w:rsidRPr="000E0405" w:rsidRDefault="007E60C9" w:rsidP="009F1A5E">
            <w:pPr>
              <w:snapToGrid w:val="0"/>
              <w:spacing w:after="0" w:line="259" w:lineRule="auto"/>
              <w:jc w:val="both"/>
            </w:pPr>
            <w:r w:rsidRPr="000E0405">
              <w:t>Yes</w:t>
            </w:r>
          </w:p>
        </w:tc>
      </w:tr>
      <w:tr w:rsidR="00361D7F" w:rsidRPr="000E0405" w14:paraId="203CD77A" w14:textId="77777777" w:rsidTr="002318CE">
        <w:trPr>
          <w:trHeight w:val="523"/>
          <w:jc w:val="center"/>
        </w:trPr>
        <w:tc>
          <w:tcPr>
            <w:tcW w:w="2689" w:type="dxa"/>
            <w:vAlign w:val="center"/>
          </w:tcPr>
          <w:p w14:paraId="43070EA5" w14:textId="77777777" w:rsidR="007E60C9" w:rsidRPr="000E0405" w:rsidRDefault="007E60C9" w:rsidP="009F1A5E">
            <w:pPr>
              <w:snapToGrid w:val="0"/>
              <w:spacing w:after="0" w:line="259" w:lineRule="auto"/>
              <w:jc w:val="both"/>
            </w:pPr>
            <w:r w:rsidRPr="000E0405">
              <w:t>Case 2, 100 MHz, FR1, SL-Only, 3 SL Anchors, SL RTT+AoA</w:t>
            </w:r>
          </w:p>
        </w:tc>
        <w:tc>
          <w:tcPr>
            <w:tcW w:w="850" w:type="dxa"/>
            <w:vAlign w:val="center"/>
          </w:tcPr>
          <w:p w14:paraId="00C9BA92" w14:textId="77777777" w:rsidR="007E60C9" w:rsidRPr="000E0405" w:rsidRDefault="007E60C9" w:rsidP="009F1A5E">
            <w:pPr>
              <w:snapToGrid w:val="0"/>
              <w:spacing w:after="0" w:line="259" w:lineRule="auto"/>
              <w:jc w:val="both"/>
            </w:pPr>
            <w:r w:rsidRPr="000E0405">
              <w:t>0.3 m</w:t>
            </w:r>
          </w:p>
        </w:tc>
        <w:tc>
          <w:tcPr>
            <w:tcW w:w="992" w:type="dxa"/>
            <w:vAlign w:val="center"/>
          </w:tcPr>
          <w:p w14:paraId="5607125C" w14:textId="77777777" w:rsidR="007E60C9" w:rsidRPr="000E0405" w:rsidRDefault="007E60C9" w:rsidP="009F1A5E">
            <w:pPr>
              <w:snapToGrid w:val="0"/>
              <w:spacing w:after="0" w:line="259" w:lineRule="auto"/>
              <w:jc w:val="both"/>
            </w:pPr>
            <w:r w:rsidRPr="000E0405">
              <w:t>0.4 m</w:t>
            </w:r>
          </w:p>
        </w:tc>
        <w:tc>
          <w:tcPr>
            <w:tcW w:w="993" w:type="dxa"/>
            <w:vAlign w:val="center"/>
          </w:tcPr>
          <w:p w14:paraId="68582A6A" w14:textId="77777777" w:rsidR="007E60C9" w:rsidRPr="000E0405" w:rsidRDefault="007E60C9" w:rsidP="009F1A5E">
            <w:pPr>
              <w:snapToGrid w:val="0"/>
              <w:spacing w:after="0" w:line="259" w:lineRule="auto"/>
              <w:jc w:val="both"/>
            </w:pPr>
            <w:r w:rsidRPr="000E0405">
              <w:t>0.5 m</w:t>
            </w:r>
          </w:p>
        </w:tc>
        <w:tc>
          <w:tcPr>
            <w:tcW w:w="1134" w:type="dxa"/>
            <w:vAlign w:val="center"/>
          </w:tcPr>
          <w:p w14:paraId="19600565" w14:textId="77777777" w:rsidR="007E60C9" w:rsidRPr="000E0405" w:rsidRDefault="007E60C9" w:rsidP="009F1A5E">
            <w:pPr>
              <w:snapToGrid w:val="0"/>
              <w:spacing w:after="0" w:line="259" w:lineRule="auto"/>
              <w:jc w:val="both"/>
            </w:pPr>
            <w:r w:rsidRPr="000E0405">
              <w:t>0.7 m</w:t>
            </w:r>
          </w:p>
        </w:tc>
        <w:tc>
          <w:tcPr>
            <w:tcW w:w="2692" w:type="dxa"/>
            <w:vAlign w:val="center"/>
          </w:tcPr>
          <w:p w14:paraId="13BBA1DA" w14:textId="77777777" w:rsidR="007E60C9" w:rsidRPr="000E0405" w:rsidRDefault="007E60C9" w:rsidP="009F1A5E">
            <w:pPr>
              <w:snapToGrid w:val="0"/>
              <w:spacing w:after="0" w:line="259" w:lineRule="auto"/>
              <w:jc w:val="both"/>
            </w:pPr>
            <w:r w:rsidRPr="000E0405">
              <w:t>Yes</w:t>
            </w:r>
          </w:p>
        </w:tc>
      </w:tr>
      <w:tr w:rsidR="007E60C9" w:rsidRPr="000E0405" w14:paraId="3D4A72D2" w14:textId="77777777" w:rsidTr="002318CE">
        <w:trPr>
          <w:trHeight w:val="523"/>
          <w:jc w:val="center"/>
        </w:trPr>
        <w:tc>
          <w:tcPr>
            <w:tcW w:w="2689" w:type="dxa"/>
            <w:vAlign w:val="center"/>
          </w:tcPr>
          <w:p w14:paraId="59232E66" w14:textId="77777777" w:rsidR="007E60C9" w:rsidRPr="000E0405" w:rsidRDefault="007E60C9" w:rsidP="009F1A5E">
            <w:pPr>
              <w:snapToGrid w:val="0"/>
              <w:spacing w:after="0" w:line="259" w:lineRule="auto"/>
              <w:jc w:val="both"/>
            </w:pPr>
            <w:r w:rsidRPr="000E0405">
              <w:t>Case 3, 100 MHz, FR1, SL-Only, 3 SL Anchors, SL RTT</w:t>
            </w:r>
          </w:p>
        </w:tc>
        <w:tc>
          <w:tcPr>
            <w:tcW w:w="850" w:type="dxa"/>
            <w:vAlign w:val="center"/>
          </w:tcPr>
          <w:p w14:paraId="35B7D90B" w14:textId="77777777" w:rsidR="007E60C9" w:rsidRPr="000E0405" w:rsidRDefault="007E60C9" w:rsidP="009F1A5E">
            <w:pPr>
              <w:snapToGrid w:val="0"/>
              <w:spacing w:after="0" w:line="259" w:lineRule="auto"/>
              <w:jc w:val="both"/>
            </w:pPr>
            <w:r w:rsidRPr="000E0405">
              <w:t>0.35 m</w:t>
            </w:r>
          </w:p>
        </w:tc>
        <w:tc>
          <w:tcPr>
            <w:tcW w:w="992" w:type="dxa"/>
            <w:vAlign w:val="center"/>
          </w:tcPr>
          <w:p w14:paraId="690E5A9A" w14:textId="77777777" w:rsidR="007E60C9" w:rsidRPr="000E0405" w:rsidRDefault="007E60C9" w:rsidP="009F1A5E">
            <w:pPr>
              <w:snapToGrid w:val="0"/>
              <w:spacing w:after="0" w:line="259" w:lineRule="auto"/>
              <w:jc w:val="both"/>
            </w:pPr>
            <w:r w:rsidRPr="000E0405">
              <w:t>0.38 m</w:t>
            </w:r>
          </w:p>
        </w:tc>
        <w:tc>
          <w:tcPr>
            <w:tcW w:w="993" w:type="dxa"/>
            <w:vAlign w:val="center"/>
          </w:tcPr>
          <w:p w14:paraId="66B6BD74" w14:textId="77777777" w:rsidR="007E60C9" w:rsidRPr="000E0405" w:rsidRDefault="007E60C9" w:rsidP="009F1A5E">
            <w:pPr>
              <w:snapToGrid w:val="0"/>
              <w:spacing w:after="0" w:line="259" w:lineRule="auto"/>
              <w:jc w:val="both"/>
            </w:pPr>
            <w:r w:rsidRPr="000E0405">
              <w:t>0.75 m</w:t>
            </w:r>
          </w:p>
        </w:tc>
        <w:tc>
          <w:tcPr>
            <w:tcW w:w="1134" w:type="dxa"/>
            <w:vAlign w:val="center"/>
          </w:tcPr>
          <w:p w14:paraId="0B8F007B" w14:textId="77777777" w:rsidR="007E60C9" w:rsidRPr="000E0405" w:rsidRDefault="007E60C9" w:rsidP="009F1A5E">
            <w:pPr>
              <w:snapToGrid w:val="0"/>
              <w:spacing w:after="0" w:line="259" w:lineRule="auto"/>
              <w:jc w:val="both"/>
            </w:pPr>
            <w:r w:rsidRPr="000E0405">
              <w:t>1.8 m</w:t>
            </w:r>
          </w:p>
        </w:tc>
        <w:tc>
          <w:tcPr>
            <w:tcW w:w="2692" w:type="dxa"/>
            <w:vAlign w:val="center"/>
          </w:tcPr>
          <w:p w14:paraId="08123366" w14:textId="77777777" w:rsidR="007E60C9" w:rsidRPr="000E0405" w:rsidRDefault="007E60C9" w:rsidP="009F1A5E">
            <w:pPr>
              <w:snapToGrid w:val="0"/>
              <w:spacing w:after="0" w:line="259" w:lineRule="auto"/>
              <w:jc w:val="both"/>
            </w:pPr>
            <w:r w:rsidRPr="000E0405">
              <w:t>No (85% meets &lt;1m)</w:t>
            </w:r>
          </w:p>
        </w:tc>
      </w:tr>
    </w:tbl>
    <w:p w14:paraId="6C23C6EA" w14:textId="77777777" w:rsidR="007E60C9" w:rsidRPr="000E0405" w:rsidRDefault="007E60C9" w:rsidP="009F1A5E">
      <w:pPr>
        <w:spacing w:line="259" w:lineRule="auto"/>
        <w:jc w:val="both"/>
        <w:rPr>
          <w:lang w:val="en-US" w:eastAsia="zh-CN"/>
        </w:rPr>
      </w:pPr>
    </w:p>
    <w:p w14:paraId="3392FD0A"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w:t>
      </w:r>
      <w:r w:rsidRPr="000E0405">
        <w:rPr>
          <w:rFonts w:ascii="Arial" w:hAnsi="Arial" w:hint="eastAsia"/>
          <w:sz w:val="24"/>
          <w:lang w:val="en-US" w:eastAsia="zh-CN"/>
        </w:rPr>
        <w:t>1</w:t>
      </w:r>
      <w:r w:rsidRPr="000E0405">
        <w:rPr>
          <w:rFonts w:ascii="Arial" w:hAnsi="Arial"/>
          <w:sz w:val="24"/>
          <w:lang w:val="en-US" w:eastAsia="zh-CN"/>
        </w:rPr>
        <w:t>4</w:t>
      </w:r>
      <w:r w:rsidRPr="000E0405">
        <w:rPr>
          <w:rFonts w:ascii="Arial" w:hAnsi="Arial"/>
          <w:sz w:val="24"/>
        </w:rPr>
        <w:t>.2.5</w:t>
      </w:r>
      <w:r w:rsidRPr="000E0405">
        <w:rPr>
          <w:rFonts w:ascii="Arial" w:hAnsi="Arial"/>
          <w:sz w:val="24"/>
        </w:rPr>
        <w:tab/>
        <w:t>Positioning accuracy evaluation results for Sidelink Positioning for IIoT</w:t>
      </w:r>
    </w:p>
    <w:p w14:paraId="29023031" w14:textId="77777777" w:rsidR="007E60C9" w:rsidRPr="000E0405" w:rsidRDefault="007E60C9" w:rsidP="009F1A5E">
      <w:pPr>
        <w:spacing w:line="259" w:lineRule="auto"/>
        <w:jc w:val="both"/>
        <w:rPr>
          <w:lang w:val="en-US" w:eastAsia="zh-CN"/>
        </w:rPr>
      </w:pPr>
    </w:p>
    <w:p w14:paraId="53FF8D2F" w14:textId="77777777" w:rsidR="007E60C9" w:rsidRPr="000E0405" w:rsidRDefault="007E60C9" w:rsidP="009F1A5E">
      <w:pPr>
        <w:spacing w:line="259" w:lineRule="auto"/>
        <w:jc w:val="center"/>
        <w:rPr>
          <w:b/>
        </w:rPr>
      </w:pPr>
      <w:r w:rsidRPr="000E0405">
        <w:rPr>
          <w:b/>
        </w:rPr>
        <w:lastRenderedPageBreak/>
        <w:t>Table B.1.14.2.5-1: Sidelink positioning - horizontal absolute accuracy for IIoT</w:t>
      </w:r>
    </w:p>
    <w:tbl>
      <w:tblPr>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28"/>
        <w:gridCol w:w="819"/>
        <w:gridCol w:w="819"/>
        <w:gridCol w:w="819"/>
        <w:gridCol w:w="820"/>
        <w:gridCol w:w="1965"/>
        <w:gridCol w:w="1965"/>
      </w:tblGrid>
      <w:tr w:rsidR="00361D7F" w:rsidRPr="000E0405" w14:paraId="0524BDD6" w14:textId="77777777" w:rsidTr="002318CE">
        <w:trPr>
          <w:trHeight w:val="262"/>
          <w:jc w:val="center"/>
        </w:trPr>
        <w:tc>
          <w:tcPr>
            <w:tcW w:w="2228" w:type="dxa"/>
            <w:vAlign w:val="center"/>
          </w:tcPr>
          <w:p w14:paraId="0DD8258F" w14:textId="77777777" w:rsidR="007E60C9" w:rsidRPr="000E0405" w:rsidRDefault="007E60C9" w:rsidP="009F1A5E">
            <w:pPr>
              <w:snapToGrid w:val="0"/>
              <w:spacing w:after="0" w:line="259" w:lineRule="auto"/>
              <w:jc w:val="both"/>
            </w:pPr>
            <w:r w:rsidRPr="000E0405">
              <w:rPr>
                <w:rFonts w:hint="eastAsia"/>
              </w:rPr>
              <w:t>C</w:t>
            </w:r>
            <w:r w:rsidRPr="000E0405">
              <w:t>ase ID and brief description</w:t>
            </w:r>
          </w:p>
        </w:tc>
        <w:tc>
          <w:tcPr>
            <w:tcW w:w="819" w:type="dxa"/>
            <w:vAlign w:val="center"/>
          </w:tcPr>
          <w:p w14:paraId="38259E7D" w14:textId="77777777" w:rsidR="007E60C9" w:rsidRPr="000E0405" w:rsidRDefault="007E60C9" w:rsidP="009F1A5E">
            <w:pPr>
              <w:snapToGrid w:val="0"/>
              <w:spacing w:after="0" w:line="259" w:lineRule="auto"/>
              <w:jc w:val="both"/>
            </w:pPr>
            <w:r w:rsidRPr="000E0405">
              <w:t>50%</w:t>
            </w:r>
          </w:p>
        </w:tc>
        <w:tc>
          <w:tcPr>
            <w:tcW w:w="819" w:type="dxa"/>
            <w:vAlign w:val="center"/>
          </w:tcPr>
          <w:p w14:paraId="163DFC73" w14:textId="77777777" w:rsidR="007E60C9" w:rsidRPr="000E0405" w:rsidRDefault="007E60C9" w:rsidP="009F1A5E">
            <w:pPr>
              <w:snapToGrid w:val="0"/>
              <w:spacing w:after="0" w:line="259" w:lineRule="auto"/>
              <w:jc w:val="both"/>
            </w:pPr>
            <w:r w:rsidRPr="000E0405">
              <w:t>67%</w:t>
            </w:r>
          </w:p>
        </w:tc>
        <w:tc>
          <w:tcPr>
            <w:tcW w:w="819" w:type="dxa"/>
            <w:vAlign w:val="center"/>
          </w:tcPr>
          <w:p w14:paraId="630A95DA" w14:textId="77777777" w:rsidR="007E60C9" w:rsidRPr="000E0405" w:rsidRDefault="007E60C9" w:rsidP="009F1A5E">
            <w:pPr>
              <w:snapToGrid w:val="0"/>
              <w:spacing w:after="0" w:line="259" w:lineRule="auto"/>
              <w:jc w:val="both"/>
            </w:pPr>
            <w:r w:rsidRPr="000E0405">
              <w:t>80%</w:t>
            </w:r>
          </w:p>
        </w:tc>
        <w:tc>
          <w:tcPr>
            <w:tcW w:w="820" w:type="dxa"/>
            <w:vAlign w:val="center"/>
          </w:tcPr>
          <w:p w14:paraId="2823B060" w14:textId="77777777" w:rsidR="007E60C9" w:rsidRPr="000E0405" w:rsidRDefault="007E60C9" w:rsidP="009F1A5E">
            <w:pPr>
              <w:snapToGrid w:val="0"/>
              <w:spacing w:after="0" w:line="259" w:lineRule="auto"/>
              <w:jc w:val="both"/>
            </w:pPr>
            <w:r w:rsidRPr="000E0405">
              <w:t>90%</w:t>
            </w:r>
          </w:p>
        </w:tc>
        <w:tc>
          <w:tcPr>
            <w:tcW w:w="1965" w:type="dxa"/>
            <w:vAlign w:val="center"/>
          </w:tcPr>
          <w:p w14:paraId="7C322717"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A</w:t>
            </w:r>
          </w:p>
        </w:tc>
        <w:tc>
          <w:tcPr>
            <w:tcW w:w="1965" w:type="dxa"/>
            <w:vAlign w:val="center"/>
          </w:tcPr>
          <w:p w14:paraId="2B12A3DA" w14:textId="77777777" w:rsidR="007E60C9" w:rsidRPr="000E0405" w:rsidRDefault="007E60C9" w:rsidP="009F1A5E">
            <w:pPr>
              <w:snapToGrid w:val="0"/>
              <w:spacing w:after="0" w:line="259" w:lineRule="auto"/>
              <w:jc w:val="both"/>
            </w:pPr>
            <w:r w:rsidRPr="000E0405">
              <w:t xml:space="preserve">Whether meet the requirement </w:t>
            </w:r>
            <w:r w:rsidRPr="000E0405">
              <w:rPr>
                <w:rFonts w:hint="eastAsia"/>
              </w:rPr>
              <w:t>of</w:t>
            </w:r>
            <w:r w:rsidRPr="000E0405">
              <w:t xml:space="preserve"> set </w:t>
            </w:r>
            <w:r w:rsidRPr="000E0405">
              <w:rPr>
                <w:rFonts w:hint="eastAsia"/>
              </w:rPr>
              <w:t>B</w:t>
            </w:r>
          </w:p>
        </w:tc>
      </w:tr>
      <w:tr w:rsidR="00361D7F" w:rsidRPr="000E0405" w14:paraId="30096C37" w14:textId="77777777" w:rsidTr="002318CE">
        <w:trPr>
          <w:trHeight w:val="90"/>
          <w:jc w:val="center"/>
        </w:trPr>
        <w:tc>
          <w:tcPr>
            <w:tcW w:w="2228" w:type="dxa"/>
            <w:vAlign w:val="center"/>
          </w:tcPr>
          <w:p w14:paraId="6D9373D6" w14:textId="77777777" w:rsidR="007E60C9" w:rsidRPr="000E0405" w:rsidRDefault="007E60C9" w:rsidP="009F1A5E">
            <w:pPr>
              <w:snapToGrid w:val="0"/>
              <w:spacing w:after="0" w:line="259" w:lineRule="auto"/>
              <w:jc w:val="both"/>
            </w:pPr>
            <w:r w:rsidRPr="000E0405">
              <w:t>Case 1, 100 MHz, InF-SH, 3 SL Anchors, Uu RTT+AoA and SL RTT+AoA</w:t>
            </w:r>
          </w:p>
        </w:tc>
        <w:tc>
          <w:tcPr>
            <w:tcW w:w="819" w:type="dxa"/>
            <w:vAlign w:val="center"/>
          </w:tcPr>
          <w:p w14:paraId="4CCFC251" w14:textId="77777777" w:rsidR="007E60C9" w:rsidRPr="000E0405" w:rsidRDefault="007E60C9" w:rsidP="009F1A5E">
            <w:pPr>
              <w:snapToGrid w:val="0"/>
              <w:spacing w:after="0" w:line="259" w:lineRule="auto"/>
              <w:jc w:val="both"/>
            </w:pPr>
            <w:r w:rsidRPr="000E0405">
              <w:t>0.1 m</w:t>
            </w:r>
          </w:p>
        </w:tc>
        <w:tc>
          <w:tcPr>
            <w:tcW w:w="819" w:type="dxa"/>
            <w:vAlign w:val="center"/>
          </w:tcPr>
          <w:p w14:paraId="595E74B7" w14:textId="77777777" w:rsidR="007E60C9" w:rsidRPr="000E0405" w:rsidRDefault="007E60C9" w:rsidP="009F1A5E">
            <w:pPr>
              <w:snapToGrid w:val="0"/>
              <w:spacing w:after="0" w:line="259" w:lineRule="auto"/>
              <w:jc w:val="both"/>
            </w:pPr>
            <w:r w:rsidRPr="000E0405">
              <w:t>0.18 m</w:t>
            </w:r>
          </w:p>
        </w:tc>
        <w:tc>
          <w:tcPr>
            <w:tcW w:w="819" w:type="dxa"/>
            <w:vAlign w:val="center"/>
          </w:tcPr>
          <w:p w14:paraId="17B081C6" w14:textId="77777777" w:rsidR="007E60C9" w:rsidRPr="000E0405" w:rsidRDefault="007E60C9" w:rsidP="009F1A5E">
            <w:pPr>
              <w:snapToGrid w:val="0"/>
              <w:spacing w:after="0" w:line="259" w:lineRule="auto"/>
              <w:jc w:val="both"/>
            </w:pPr>
            <w:r w:rsidRPr="000E0405">
              <w:t>0.25 m</w:t>
            </w:r>
          </w:p>
        </w:tc>
        <w:tc>
          <w:tcPr>
            <w:tcW w:w="820" w:type="dxa"/>
            <w:vAlign w:val="center"/>
          </w:tcPr>
          <w:p w14:paraId="696F54FB" w14:textId="77777777" w:rsidR="007E60C9" w:rsidRPr="000E0405" w:rsidRDefault="007E60C9" w:rsidP="009F1A5E">
            <w:pPr>
              <w:snapToGrid w:val="0"/>
              <w:spacing w:after="0" w:line="259" w:lineRule="auto"/>
              <w:jc w:val="both"/>
            </w:pPr>
            <w:r w:rsidRPr="000E0405">
              <w:t>0.45 m</w:t>
            </w:r>
          </w:p>
        </w:tc>
        <w:tc>
          <w:tcPr>
            <w:tcW w:w="1965" w:type="dxa"/>
            <w:vAlign w:val="center"/>
          </w:tcPr>
          <w:p w14:paraId="6F1C0908" w14:textId="77777777" w:rsidR="007E60C9" w:rsidRPr="000E0405" w:rsidRDefault="007E60C9" w:rsidP="009F1A5E">
            <w:pPr>
              <w:snapToGrid w:val="0"/>
              <w:spacing w:after="0" w:line="259" w:lineRule="auto"/>
              <w:jc w:val="both"/>
            </w:pPr>
            <w:r w:rsidRPr="000E0405">
              <w:t>Yes</w:t>
            </w:r>
          </w:p>
        </w:tc>
        <w:tc>
          <w:tcPr>
            <w:tcW w:w="1965" w:type="dxa"/>
            <w:vAlign w:val="center"/>
          </w:tcPr>
          <w:p w14:paraId="21936EAB" w14:textId="77777777" w:rsidR="007E60C9" w:rsidRPr="000E0405" w:rsidRDefault="007E60C9" w:rsidP="009F1A5E">
            <w:pPr>
              <w:snapToGrid w:val="0"/>
              <w:spacing w:after="0" w:line="259" w:lineRule="auto"/>
              <w:jc w:val="both"/>
            </w:pPr>
            <w:r w:rsidRPr="000E0405">
              <w:t>No (70% meet &lt;0.2m)</w:t>
            </w:r>
          </w:p>
        </w:tc>
      </w:tr>
      <w:tr w:rsidR="007E60C9" w:rsidRPr="000E0405" w14:paraId="57391F26" w14:textId="77777777" w:rsidTr="002318CE">
        <w:trPr>
          <w:trHeight w:val="523"/>
          <w:jc w:val="center"/>
        </w:trPr>
        <w:tc>
          <w:tcPr>
            <w:tcW w:w="2228" w:type="dxa"/>
            <w:vAlign w:val="center"/>
          </w:tcPr>
          <w:p w14:paraId="74894881" w14:textId="77777777" w:rsidR="007E60C9" w:rsidRPr="000E0405" w:rsidRDefault="007E60C9" w:rsidP="009F1A5E">
            <w:pPr>
              <w:snapToGrid w:val="0"/>
              <w:spacing w:after="0" w:line="259" w:lineRule="auto"/>
              <w:jc w:val="both"/>
            </w:pPr>
            <w:r w:rsidRPr="000E0405">
              <w:t>Case 2, 100 MHz, InF-SH, 5 SL Anchors, Uu RTT+AoA and SL RTT+AoA</w:t>
            </w:r>
          </w:p>
        </w:tc>
        <w:tc>
          <w:tcPr>
            <w:tcW w:w="819" w:type="dxa"/>
            <w:vAlign w:val="center"/>
          </w:tcPr>
          <w:p w14:paraId="51AF647D" w14:textId="77777777" w:rsidR="007E60C9" w:rsidRPr="000E0405" w:rsidRDefault="007E60C9" w:rsidP="009F1A5E">
            <w:pPr>
              <w:snapToGrid w:val="0"/>
              <w:spacing w:after="0" w:line="259" w:lineRule="auto"/>
              <w:jc w:val="both"/>
            </w:pPr>
            <w:r w:rsidRPr="000E0405">
              <w:t>0.1 m</w:t>
            </w:r>
          </w:p>
        </w:tc>
        <w:tc>
          <w:tcPr>
            <w:tcW w:w="819" w:type="dxa"/>
            <w:vAlign w:val="center"/>
          </w:tcPr>
          <w:p w14:paraId="50AEF157" w14:textId="77777777" w:rsidR="007E60C9" w:rsidRPr="000E0405" w:rsidRDefault="007E60C9" w:rsidP="009F1A5E">
            <w:pPr>
              <w:snapToGrid w:val="0"/>
              <w:spacing w:after="0" w:line="259" w:lineRule="auto"/>
              <w:jc w:val="both"/>
            </w:pPr>
            <w:r w:rsidRPr="000E0405">
              <w:t>0.18 m</w:t>
            </w:r>
          </w:p>
        </w:tc>
        <w:tc>
          <w:tcPr>
            <w:tcW w:w="819" w:type="dxa"/>
            <w:vAlign w:val="center"/>
          </w:tcPr>
          <w:p w14:paraId="626D7FF4" w14:textId="77777777" w:rsidR="007E60C9" w:rsidRPr="000E0405" w:rsidRDefault="007E60C9" w:rsidP="009F1A5E">
            <w:pPr>
              <w:snapToGrid w:val="0"/>
              <w:spacing w:after="0" w:line="259" w:lineRule="auto"/>
              <w:jc w:val="both"/>
            </w:pPr>
            <w:r w:rsidRPr="000E0405">
              <w:t>0.3 m</w:t>
            </w:r>
          </w:p>
        </w:tc>
        <w:tc>
          <w:tcPr>
            <w:tcW w:w="820" w:type="dxa"/>
            <w:vAlign w:val="center"/>
          </w:tcPr>
          <w:p w14:paraId="1DD29C51" w14:textId="77777777" w:rsidR="007E60C9" w:rsidRPr="000E0405" w:rsidRDefault="007E60C9" w:rsidP="009F1A5E">
            <w:pPr>
              <w:snapToGrid w:val="0"/>
              <w:spacing w:after="0" w:line="259" w:lineRule="auto"/>
              <w:jc w:val="both"/>
            </w:pPr>
            <w:r w:rsidRPr="000E0405">
              <w:t>0.7 m</w:t>
            </w:r>
          </w:p>
        </w:tc>
        <w:tc>
          <w:tcPr>
            <w:tcW w:w="1965" w:type="dxa"/>
            <w:vAlign w:val="center"/>
          </w:tcPr>
          <w:p w14:paraId="33C39FC0" w14:textId="77777777" w:rsidR="007E60C9" w:rsidRPr="000E0405" w:rsidRDefault="007E60C9" w:rsidP="009F1A5E">
            <w:pPr>
              <w:snapToGrid w:val="0"/>
              <w:spacing w:after="0" w:line="259" w:lineRule="auto"/>
              <w:jc w:val="both"/>
            </w:pPr>
            <w:r w:rsidRPr="000E0405">
              <w:t>Yes</w:t>
            </w:r>
          </w:p>
        </w:tc>
        <w:tc>
          <w:tcPr>
            <w:tcW w:w="1965" w:type="dxa"/>
            <w:vAlign w:val="center"/>
          </w:tcPr>
          <w:p w14:paraId="72D457CC" w14:textId="77777777" w:rsidR="007E60C9" w:rsidRPr="000E0405" w:rsidRDefault="007E60C9" w:rsidP="009F1A5E">
            <w:pPr>
              <w:snapToGrid w:val="0"/>
              <w:spacing w:after="0" w:line="259" w:lineRule="auto"/>
              <w:jc w:val="both"/>
            </w:pPr>
            <w:r w:rsidRPr="000E0405">
              <w:t>No (70% meet &lt;0.2m)</w:t>
            </w:r>
          </w:p>
        </w:tc>
      </w:tr>
    </w:tbl>
    <w:p w14:paraId="456CE054" w14:textId="77777777" w:rsidR="007E60C9" w:rsidRPr="000E0405" w:rsidRDefault="007E60C9" w:rsidP="009F1A5E">
      <w:pPr>
        <w:spacing w:line="259" w:lineRule="auto"/>
        <w:jc w:val="both"/>
        <w:rPr>
          <w:lang w:val="en-US" w:eastAsia="zh-CN"/>
        </w:rPr>
      </w:pPr>
    </w:p>
    <w:p w14:paraId="7CE6C317" w14:textId="55DF705A" w:rsidR="007E60C9" w:rsidRPr="000E0405" w:rsidRDefault="007E60C9" w:rsidP="009F1A5E">
      <w:pPr>
        <w:keepNext/>
        <w:keepLines/>
        <w:snapToGrid w:val="0"/>
        <w:spacing w:before="120" w:after="120" w:line="259" w:lineRule="auto"/>
        <w:ind w:left="1134" w:hanging="1134"/>
        <w:jc w:val="both"/>
        <w:outlineLvl w:val="1"/>
        <w:rPr>
          <w:rFonts w:ascii="Arial" w:hAnsi="Arial"/>
          <w:sz w:val="32"/>
        </w:rPr>
      </w:pPr>
      <w:r w:rsidRPr="000E0405">
        <w:rPr>
          <w:rFonts w:ascii="Arial" w:hAnsi="Arial"/>
          <w:sz w:val="32"/>
        </w:rPr>
        <w:t>B.1.</w:t>
      </w:r>
      <w:r w:rsidRPr="000E0405">
        <w:rPr>
          <w:rFonts w:ascii="Arial" w:hAnsi="Arial" w:hint="eastAsia"/>
          <w:sz w:val="32"/>
          <w:lang w:val="en-US" w:eastAsia="zh-CN"/>
        </w:rPr>
        <w:t>15</w:t>
      </w:r>
      <w:r w:rsidRPr="000E0405">
        <w:rPr>
          <w:rFonts w:ascii="Arial" w:hAnsi="Arial"/>
          <w:sz w:val="32"/>
        </w:rPr>
        <w:tab/>
        <w:t>Results from source</w:t>
      </w:r>
      <w:r w:rsidR="00875F02" w:rsidRPr="000E0405">
        <w:rPr>
          <w:rFonts w:ascii="Arial" w:hAnsi="Arial"/>
          <w:sz w:val="32"/>
        </w:rPr>
        <w:t xml:space="preserve"> [31]</w:t>
      </w:r>
    </w:p>
    <w:p w14:paraId="3BD73B9F" w14:textId="77777777" w:rsidR="007E60C9" w:rsidRPr="000E0405" w:rsidRDefault="007E60C9" w:rsidP="009F1A5E">
      <w:pPr>
        <w:keepNext/>
        <w:keepLines/>
        <w:spacing w:before="120" w:line="259" w:lineRule="auto"/>
        <w:ind w:left="1134" w:hanging="1134"/>
        <w:jc w:val="both"/>
        <w:outlineLvl w:val="2"/>
        <w:rPr>
          <w:rFonts w:ascii="Arial" w:hAnsi="Arial"/>
          <w:sz w:val="28"/>
        </w:rPr>
      </w:pPr>
      <w:r w:rsidRPr="000E0405">
        <w:rPr>
          <w:rFonts w:ascii="Arial" w:hAnsi="Arial"/>
          <w:sz w:val="28"/>
        </w:rPr>
        <w:t>B.1.15.1 Description of evaluation scenarios</w:t>
      </w:r>
    </w:p>
    <w:p w14:paraId="4B171CC0" w14:textId="77777777" w:rsidR="007E60C9" w:rsidRPr="000E0405" w:rsidRDefault="007E60C9" w:rsidP="009F1A5E">
      <w:pPr>
        <w:spacing w:after="120" w:line="259" w:lineRule="auto"/>
        <w:jc w:val="both"/>
      </w:pPr>
      <w:r w:rsidRPr="000E0405">
        <w:rPr>
          <w:lang w:val="en-US"/>
        </w:rPr>
        <w:t xml:space="preserve">Common assumptions applicable to all evaluated scenarios are provided in Table B.1.15.1-1. </w:t>
      </w:r>
      <w:r w:rsidRPr="000E0405">
        <w:t>Additional assumptions for each use case are provided in Table B.1.15.1-2, Table B.1.15.1-3, Table B.1.15.1-4 and Table B.1.15.1-5.</w:t>
      </w:r>
    </w:p>
    <w:p w14:paraId="50B6D15C" w14:textId="77777777" w:rsidR="007E60C9" w:rsidRPr="000E0405" w:rsidRDefault="007E60C9" w:rsidP="009F1A5E">
      <w:pPr>
        <w:spacing w:after="120" w:line="259" w:lineRule="auto"/>
        <w:jc w:val="both"/>
      </w:pPr>
    </w:p>
    <w:p w14:paraId="108A8793" w14:textId="7C7C12F4"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 xml:space="preserve">Table </w:t>
      </w:r>
      <w:r w:rsidRPr="000E0405">
        <w:rPr>
          <w:rFonts w:ascii="Arial" w:hAnsi="Arial" w:cs="Arial"/>
          <w:b/>
          <w:bCs/>
        </w:rPr>
        <w:t>B.1.</w:t>
      </w:r>
      <w:r w:rsidRPr="000E0405">
        <w:rPr>
          <w:rFonts w:ascii="Arial" w:hAnsi="Arial" w:cs="Arial"/>
          <w:b/>
          <w:bCs/>
          <w:lang w:val="en-US" w:eastAsia="zh-CN"/>
        </w:rPr>
        <w:t>15</w:t>
      </w:r>
      <w:r w:rsidRPr="000E0405">
        <w:rPr>
          <w:rFonts w:ascii="Arial" w:hAnsi="Arial" w:cs="Arial"/>
          <w:b/>
          <w:bCs/>
        </w:rPr>
        <w:t>.1-1</w:t>
      </w:r>
      <w:r w:rsidRPr="000E0405">
        <w:rPr>
          <w:rFonts w:ascii="Arial" w:hAnsi="Arial" w:cs="Arial"/>
          <w:b/>
          <w:bCs/>
          <w:lang w:val="en-US"/>
        </w:rPr>
        <w:t>:</w:t>
      </w:r>
      <w:r w:rsidRPr="000E0405">
        <w:rPr>
          <w:rFonts w:ascii="Arial" w:hAnsi="Arial" w:cs="Arial"/>
          <w:b/>
          <w:bCs/>
          <w:kern w:val="2"/>
          <w:lang w:val="en-US" w:eastAsia="zh-CN"/>
        </w:rPr>
        <w:t xml:space="preserve"> </w:t>
      </w:r>
      <w:r w:rsidRPr="000E0405">
        <w:rPr>
          <w:rFonts w:ascii="Arial" w:hAnsi="Arial" w:cs="Arial"/>
          <w:b/>
          <w:bCs/>
          <w:lang w:val="en-US"/>
        </w:rPr>
        <w:t xml:space="preserve">Common assumptions for sidelink positioning evaluations </w:t>
      </w:r>
      <w:r w:rsidRPr="000E0405">
        <w:rPr>
          <w:rFonts w:ascii="Arial" w:hAnsi="Arial" w:cs="Arial"/>
          <w:b/>
          <w:bCs/>
        </w:rPr>
        <w:t>[</w:t>
      </w:r>
      <w:r w:rsidR="00875F02" w:rsidRPr="000E0405">
        <w:rPr>
          <w:rFonts w:ascii="Arial" w:hAnsi="Arial" w:cs="Arial"/>
          <w:b/>
          <w:bCs/>
          <w:lang w:eastAsia="zh-CN"/>
        </w:rPr>
        <w:t>31</w:t>
      </w:r>
      <w:r w:rsidRPr="000E0405">
        <w:rPr>
          <w:rFonts w:ascii="Arial" w:hAnsi="Arial" w:cs="Arial"/>
          <w:b/>
          <w:bCs/>
        </w:rPr>
        <w:t>]</w:t>
      </w:r>
    </w:p>
    <w:tbl>
      <w:tblPr>
        <w:tblW w:w="75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96"/>
        <w:gridCol w:w="3254"/>
      </w:tblGrid>
      <w:tr w:rsidR="00361D7F" w:rsidRPr="000E0405" w14:paraId="763B0D63" w14:textId="77777777" w:rsidTr="007E60C9">
        <w:trPr>
          <w:trHeight w:val="462"/>
          <w:jc w:val="center"/>
        </w:trPr>
        <w:tc>
          <w:tcPr>
            <w:tcW w:w="4296" w:type="dxa"/>
            <w:tcBorders>
              <w:top w:val="single" w:sz="8" w:space="0" w:color="auto"/>
              <w:left w:val="single" w:sz="8" w:space="0" w:color="auto"/>
              <w:bottom w:val="single" w:sz="8" w:space="0" w:color="auto"/>
              <w:right w:val="single" w:sz="8" w:space="0" w:color="auto"/>
            </w:tcBorders>
            <w:shd w:val="clear" w:color="auto" w:fill="BFBFBF"/>
            <w:vAlign w:val="center"/>
            <w:hideMark/>
          </w:tcPr>
          <w:p w14:paraId="2D7FBB04" w14:textId="77777777" w:rsidR="007E60C9" w:rsidRPr="000E0405" w:rsidRDefault="007E60C9" w:rsidP="009F1A5E">
            <w:pPr>
              <w:keepNext/>
              <w:keepLines/>
              <w:spacing w:line="259" w:lineRule="auto"/>
              <w:jc w:val="center"/>
              <w:rPr>
                <w:b/>
              </w:rPr>
            </w:pPr>
            <w:r w:rsidRPr="000E0405">
              <w:rPr>
                <w:b/>
              </w:rPr>
              <w:t>Parameter</w:t>
            </w:r>
          </w:p>
        </w:tc>
        <w:tc>
          <w:tcPr>
            <w:tcW w:w="3254" w:type="dxa"/>
            <w:tcBorders>
              <w:top w:val="single" w:sz="8" w:space="0" w:color="auto"/>
              <w:left w:val="single" w:sz="8" w:space="0" w:color="auto"/>
              <w:bottom w:val="single" w:sz="8" w:space="0" w:color="auto"/>
              <w:right w:val="single" w:sz="8" w:space="0" w:color="auto"/>
            </w:tcBorders>
            <w:shd w:val="clear" w:color="auto" w:fill="BFBFBF"/>
            <w:vAlign w:val="center"/>
            <w:hideMark/>
          </w:tcPr>
          <w:p w14:paraId="18364D2A" w14:textId="77777777" w:rsidR="007E60C9" w:rsidRPr="000E0405" w:rsidRDefault="007E60C9" w:rsidP="009F1A5E">
            <w:pPr>
              <w:keepNext/>
              <w:keepLines/>
              <w:spacing w:line="259" w:lineRule="auto"/>
              <w:jc w:val="center"/>
              <w:rPr>
                <w:b/>
              </w:rPr>
            </w:pPr>
          </w:p>
        </w:tc>
      </w:tr>
      <w:tr w:rsidR="00361D7F" w:rsidRPr="000E0405" w14:paraId="6FFC5CBD"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527D7398" w14:textId="77777777" w:rsidR="007E60C9" w:rsidRPr="000E0405" w:rsidRDefault="007E60C9" w:rsidP="009F1A5E">
            <w:pPr>
              <w:keepLines/>
              <w:spacing w:before="40" w:after="40" w:line="259" w:lineRule="auto"/>
              <w:jc w:val="both"/>
            </w:pPr>
            <w:r w:rsidRPr="000E0405">
              <w:t>Scenario (baseline, otherwise state any modifications)</w:t>
            </w:r>
          </w:p>
        </w:tc>
        <w:tc>
          <w:tcPr>
            <w:tcW w:w="3254" w:type="dxa"/>
            <w:tcBorders>
              <w:top w:val="single" w:sz="8" w:space="0" w:color="auto"/>
              <w:left w:val="single" w:sz="8" w:space="0" w:color="auto"/>
              <w:bottom w:val="single" w:sz="8" w:space="0" w:color="auto"/>
              <w:right w:val="single" w:sz="8" w:space="0" w:color="auto"/>
            </w:tcBorders>
            <w:vAlign w:val="center"/>
          </w:tcPr>
          <w:p w14:paraId="31C865F6" w14:textId="77777777" w:rsidR="007E60C9" w:rsidRPr="000E0405" w:rsidRDefault="007E60C9" w:rsidP="009F1A5E">
            <w:pPr>
              <w:keepLines/>
              <w:spacing w:before="40" w:after="40" w:line="259" w:lineRule="auto"/>
              <w:jc w:val="center"/>
            </w:pPr>
            <w:r w:rsidRPr="000E0405">
              <w:t>Baseline</w:t>
            </w:r>
          </w:p>
        </w:tc>
      </w:tr>
      <w:tr w:rsidR="00361D7F" w:rsidRPr="000E0405" w14:paraId="1E9A9D7C"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3F7EBEB7" w14:textId="77777777" w:rsidR="007E60C9" w:rsidRPr="000E0405" w:rsidRDefault="007E60C9" w:rsidP="009F1A5E">
            <w:pPr>
              <w:keepLines/>
              <w:spacing w:before="40" w:after="40" w:line="259" w:lineRule="auto"/>
              <w:jc w:val="both"/>
            </w:pPr>
            <w:r w:rsidRPr="000E0405">
              <w:t>Carrier frequency</w:t>
            </w:r>
          </w:p>
        </w:tc>
        <w:tc>
          <w:tcPr>
            <w:tcW w:w="3254" w:type="dxa"/>
            <w:tcBorders>
              <w:top w:val="single" w:sz="8" w:space="0" w:color="auto"/>
              <w:left w:val="single" w:sz="8" w:space="0" w:color="auto"/>
              <w:bottom w:val="single" w:sz="8" w:space="0" w:color="auto"/>
              <w:right w:val="single" w:sz="8" w:space="0" w:color="auto"/>
            </w:tcBorders>
            <w:vAlign w:val="center"/>
          </w:tcPr>
          <w:p w14:paraId="7C67364A" w14:textId="77777777" w:rsidR="007E60C9" w:rsidRPr="000E0405" w:rsidRDefault="007E60C9" w:rsidP="009F1A5E">
            <w:pPr>
              <w:keepLines/>
              <w:spacing w:before="40" w:after="40" w:line="259" w:lineRule="auto"/>
              <w:jc w:val="center"/>
            </w:pPr>
            <w:r w:rsidRPr="000E0405">
              <w:t>6GHz</w:t>
            </w:r>
          </w:p>
        </w:tc>
      </w:tr>
      <w:tr w:rsidR="00361D7F" w:rsidRPr="000E0405" w14:paraId="06E7452A"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2C986767" w14:textId="77777777" w:rsidR="007E60C9" w:rsidRPr="000E0405" w:rsidRDefault="007E60C9" w:rsidP="009F1A5E">
            <w:pPr>
              <w:keepLines/>
              <w:spacing w:before="40" w:after="40" w:line="259" w:lineRule="auto"/>
              <w:jc w:val="both"/>
            </w:pPr>
            <w:r w:rsidRPr="000E0405">
              <w:t>Subcarrier spacing</w:t>
            </w:r>
          </w:p>
        </w:tc>
        <w:tc>
          <w:tcPr>
            <w:tcW w:w="3254" w:type="dxa"/>
            <w:tcBorders>
              <w:top w:val="single" w:sz="8" w:space="0" w:color="auto"/>
              <w:left w:val="single" w:sz="8" w:space="0" w:color="auto"/>
              <w:bottom w:val="single" w:sz="8" w:space="0" w:color="auto"/>
              <w:right w:val="single" w:sz="8" w:space="0" w:color="auto"/>
            </w:tcBorders>
            <w:vAlign w:val="center"/>
          </w:tcPr>
          <w:p w14:paraId="6DC3AD96" w14:textId="77777777" w:rsidR="007E60C9" w:rsidRPr="000E0405" w:rsidRDefault="007E60C9" w:rsidP="009F1A5E">
            <w:pPr>
              <w:keepLines/>
              <w:spacing w:before="40" w:after="40" w:line="259" w:lineRule="auto"/>
              <w:jc w:val="center"/>
            </w:pPr>
            <w:r w:rsidRPr="000E0405">
              <w:t>30KHz</w:t>
            </w:r>
          </w:p>
        </w:tc>
      </w:tr>
      <w:tr w:rsidR="00361D7F" w:rsidRPr="000E0405" w14:paraId="743C90A1"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7154FE7F" w14:textId="77777777" w:rsidR="007E60C9" w:rsidRPr="000E0405" w:rsidRDefault="007E60C9" w:rsidP="009F1A5E">
            <w:pPr>
              <w:keepLines/>
              <w:spacing w:before="40" w:after="40" w:line="259" w:lineRule="auto"/>
              <w:jc w:val="both"/>
            </w:pPr>
            <w:r w:rsidRPr="000E0405">
              <w:t>Reference Signal Transmission Bandwidth</w:t>
            </w:r>
          </w:p>
        </w:tc>
        <w:tc>
          <w:tcPr>
            <w:tcW w:w="3254" w:type="dxa"/>
            <w:tcBorders>
              <w:top w:val="single" w:sz="8" w:space="0" w:color="auto"/>
              <w:left w:val="single" w:sz="8" w:space="0" w:color="auto"/>
              <w:bottom w:val="single" w:sz="8" w:space="0" w:color="auto"/>
              <w:right w:val="single" w:sz="8" w:space="0" w:color="auto"/>
            </w:tcBorders>
            <w:vAlign w:val="center"/>
          </w:tcPr>
          <w:p w14:paraId="64B44EB6" w14:textId="77777777" w:rsidR="007E60C9" w:rsidRPr="000E0405" w:rsidRDefault="007E60C9" w:rsidP="009F1A5E">
            <w:pPr>
              <w:keepLines/>
              <w:spacing w:before="40" w:after="40" w:line="259" w:lineRule="auto"/>
              <w:jc w:val="center"/>
            </w:pPr>
            <w:r w:rsidRPr="000E0405">
              <w:t>100 MHz</w:t>
            </w:r>
          </w:p>
        </w:tc>
      </w:tr>
      <w:tr w:rsidR="00361D7F" w:rsidRPr="000E0405" w14:paraId="22973950"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52855BA3" w14:textId="77777777" w:rsidR="007E60C9" w:rsidRPr="000E0405" w:rsidRDefault="007E60C9" w:rsidP="009F1A5E">
            <w:pPr>
              <w:keepLines/>
              <w:spacing w:before="40" w:after="40" w:line="259" w:lineRule="auto"/>
              <w:jc w:val="both"/>
            </w:pPr>
            <w:r w:rsidRPr="000E0405">
              <w:t>Reference Signal Physical Structure and Resource Allocation (RE pattern) (reference to figure in contribution)</w:t>
            </w:r>
          </w:p>
        </w:tc>
        <w:tc>
          <w:tcPr>
            <w:tcW w:w="3254" w:type="dxa"/>
            <w:tcBorders>
              <w:top w:val="single" w:sz="8" w:space="0" w:color="auto"/>
              <w:left w:val="single" w:sz="8" w:space="0" w:color="auto"/>
              <w:bottom w:val="single" w:sz="8" w:space="0" w:color="auto"/>
              <w:right w:val="single" w:sz="8" w:space="0" w:color="auto"/>
            </w:tcBorders>
            <w:vAlign w:val="center"/>
          </w:tcPr>
          <w:p w14:paraId="61194C76" w14:textId="77777777" w:rsidR="007E60C9" w:rsidRPr="000E0405" w:rsidRDefault="007E60C9" w:rsidP="009F1A5E">
            <w:pPr>
              <w:keepLines/>
              <w:spacing w:before="40" w:after="40" w:line="259" w:lineRule="auto"/>
              <w:jc w:val="center"/>
            </w:pPr>
            <w:r w:rsidRPr="000E0405">
              <w:t>DL PRS: Comb-2</w:t>
            </w:r>
          </w:p>
        </w:tc>
      </w:tr>
      <w:tr w:rsidR="00361D7F" w:rsidRPr="000E0405" w14:paraId="35657404"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1E7E81DD" w14:textId="77777777" w:rsidR="007E60C9" w:rsidRPr="000E0405" w:rsidRDefault="007E60C9" w:rsidP="009F1A5E">
            <w:pPr>
              <w:keepLines/>
              <w:spacing w:before="40" w:after="40" w:line="259" w:lineRule="auto"/>
              <w:jc w:val="both"/>
            </w:pPr>
            <w:r w:rsidRPr="000E0405">
              <w:t>Reference signal</w:t>
            </w:r>
          </w:p>
          <w:p w14:paraId="7648BFEB" w14:textId="77777777" w:rsidR="007E60C9" w:rsidRPr="000E0405" w:rsidRDefault="007E60C9" w:rsidP="009F1A5E">
            <w:pPr>
              <w:keepLines/>
              <w:spacing w:before="40" w:after="40" w:line="259" w:lineRule="auto"/>
              <w:jc w:val="both"/>
            </w:pPr>
            <w:r w:rsidRPr="000E0405">
              <w:t>(type of sequence, number of ports, …)</w:t>
            </w:r>
          </w:p>
        </w:tc>
        <w:tc>
          <w:tcPr>
            <w:tcW w:w="3254" w:type="dxa"/>
            <w:tcBorders>
              <w:top w:val="single" w:sz="8" w:space="0" w:color="auto"/>
              <w:left w:val="single" w:sz="8" w:space="0" w:color="auto"/>
              <w:bottom w:val="single" w:sz="8" w:space="0" w:color="auto"/>
              <w:right w:val="single" w:sz="8" w:space="0" w:color="auto"/>
            </w:tcBorders>
            <w:vAlign w:val="center"/>
          </w:tcPr>
          <w:p w14:paraId="5FF782E5" w14:textId="77777777" w:rsidR="007E60C9" w:rsidRPr="000E0405" w:rsidRDefault="007E60C9" w:rsidP="009F1A5E">
            <w:pPr>
              <w:keepLines/>
              <w:spacing w:before="40" w:after="40" w:line="259" w:lineRule="auto"/>
              <w:jc w:val="center"/>
            </w:pPr>
            <w:r w:rsidRPr="000E0405">
              <w:t>DL PRS: single port</w:t>
            </w:r>
          </w:p>
        </w:tc>
      </w:tr>
      <w:tr w:rsidR="00361D7F" w:rsidRPr="000E0405" w14:paraId="514D1D4F"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10209BB7" w14:textId="77777777" w:rsidR="007E60C9" w:rsidRPr="000E0405" w:rsidRDefault="007E60C9" w:rsidP="009F1A5E">
            <w:pPr>
              <w:keepLines/>
              <w:spacing w:before="40" w:after="40" w:line="259" w:lineRule="auto"/>
              <w:jc w:val="both"/>
            </w:pPr>
            <w:r w:rsidRPr="000E0405">
              <w:t>Number of sites</w:t>
            </w:r>
          </w:p>
        </w:tc>
        <w:tc>
          <w:tcPr>
            <w:tcW w:w="3254" w:type="dxa"/>
            <w:tcBorders>
              <w:top w:val="single" w:sz="8" w:space="0" w:color="auto"/>
              <w:left w:val="single" w:sz="8" w:space="0" w:color="auto"/>
              <w:bottom w:val="single" w:sz="8" w:space="0" w:color="auto"/>
              <w:right w:val="single" w:sz="8" w:space="0" w:color="auto"/>
            </w:tcBorders>
            <w:vAlign w:val="center"/>
          </w:tcPr>
          <w:p w14:paraId="4E02824A" w14:textId="77777777" w:rsidR="007E60C9" w:rsidRPr="000E0405" w:rsidRDefault="007E60C9" w:rsidP="009F1A5E">
            <w:pPr>
              <w:keepLines/>
              <w:spacing w:before="40" w:after="40" w:line="259" w:lineRule="auto"/>
              <w:jc w:val="center"/>
            </w:pPr>
            <w:r w:rsidRPr="000E0405">
              <w:t>1</w:t>
            </w:r>
          </w:p>
        </w:tc>
      </w:tr>
      <w:tr w:rsidR="00361D7F" w:rsidRPr="000E0405" w14:paraId="4A2E84EB"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166A4408" w14:textId="77777777" w:rsidR="007E60C9" w:rsidRPr="000E0405" w:rsidRDefault="007E60C9" w:rsidP="009F1A5E">
            <w:pPr>
              <w:keepLines/>
              <w:spacing w:before="40" w:after="40" w:line="259" w:lineRule="auto"/>
              <w:jc w:val="both"/>
            </w:pPr>
            <w:r w:rsidRPr="000E0405">
              <w:t>Number of symbols used per occasion</w:t>
            </w:r>
          </w:p>
        </w:tc>
        <w:tc>
          <w:tcPr>
            <w:tcW w:w="3254" w:type="dxa"/>
            <w:tcBorders>
              <w:top w:val="single" w:sz="8" w:space="0" w:color="auto"/>
              <w:left w:val="single" w:sz="8" w:space="0" w:color="auto"/>
              <w:bottom w:val="single" w:sz="8" w:space="0" w:color="auto"/>
              <w:right w:val="single" w:sz="8" w:space="0" w:color="auto"/>
            </w:tcBorders>
            <w:vAlign w:val="center"/>
          </w:tcPr>
          <w:p w14:paraId="05C0A2B4" w14:textId="77777777" w:rsidR="007E60C9" w:rsidRPr="000E0405" w:rsidRDefault="007E60C9" w:rsidP="009F1A5E">
            <w:pPr>
              <w:keepLines/>
              <w:spacing w:before="40" w:after="40" w:line="259" w:lineRule="auto"/>
              <w:jc w:val="center"/>
            </w:pPr>
            <w:r w:rsidRPr="000E0405">
              <w:t>DL PRS: 2 symbols</w:t>
            </w:r>
          </w:p>
        </w:tc>
      </w:tr>
      <w:tr w:rsidR="00361D7F" w:rsidRPr="000E0405" w14:paraId="5DAD28BD"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75AE07AE" w14:textId="77777777" w:rsidR="007E60C9" w:rsidRPr="000E0405" w:rsidRDefault="007E60C9" w:rsidP="009F1A5E">
            <w:pPr>
              <w:keepLines/>
              <w:spacing w:before="40" w:after="40" w:line="259" w:lineRule="auto"/>
              <w:jc w:val="both"/>
            </w:pPr>
            <w:r w:rsidRPr="000E0405">
              <w:t>number of occasions used per positioning estimate</w:t>
            </w:r>
          </w:p>
        </w:tc>
        <w:tc>
          <w:tcPr>
            <w:tcW w:w="3254" w:type="dxa"/>
            <w:tcBorders>
              <w:top w:val="single" w:sz="8" w:space="0" w:color="auto"/>
              <w:left w:val="single" w:sz="8" w:space="0" w:color="auto"/>
              <w:bottom w:val="single" w:sz="8" w:space="0" w:color="auto"/>
              <w:right w:val="single" w:sz="8" w:space="0" w:color="auto"/>
            </w:tcBorders>
            <w:vAlign w:val="center"/>
          </w:tcPr>
          <w:p w14:paraId="30699606" w14:textId="77777777" w:rsidR="007E60C9" w:rsidRPr="000E0405" w:rsidRDefault="007E60C9" w:rsidP="009F1A5E">
            <w:pPr>
              <w:keepLines/>
              <w:spacing w:before="40" w:after="40" w:line="259" w:lineRule="auto"/>
              <w:jc w:val="center"/>
            </w:pPr>
            <w:r w:rsidRPr="000E0405">
              <w:t>1</w:t>
            </w:r>
          </w:p>
        </w:tc>
      </w:tr>
      <w:tr w:rsidR="00361D7F" w:rsidRPr="000E0405" w14:paraId="3479601D"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5700BC37" w14:textId="77777777" w:rsidR="007E60C9" w:rsidRPr="000E0405" w:rsidRDefault="007E60C9" w:rsidP="009F1A5E">
            <w:pPr>
              <w:keepLines/>
              <w:spacing w:before="40" w:after="40" w:line="259" w:lineRule="auto"/>
              <w:jc w:val="both"/>
            </w:pPr>
            <w:r w:rsidRPr="000E0405">
              <w:t>Power-boosting level</w:t>
            </w:r>
          </w:p>
        </w:tc>
        <w:tc>
          <w:tcPr>
            <w:tcW w:w="3254" w:type="dxa"/>
            <w:tcBorders>
              <w:top w:val="single" w:sz="8" w:space="0" w:color="auto"/>
              <w:left w:val="single" w:sz="8" w:space="0" w:color="auto"/>
              <w:bottom w:val="single" w:sz="8" w:space="0" w:color="auto"/>
              <w:right w:val="single" w:sz="8" w:space="0" w:color="auto"/>
            </w:tcBorders>
            <w:vAlign w:val="center"/>
          </w:tcPr>
          <w:p w14:paraId="524176DA" w14:textId="77777777" w:rsidR="007E60C9" w:rsidRPr="000E0405" w:rsidRDefault="007E60C9" w:rsidP="009F1A5E">
            <w:pPr>
              <w:keepLines/>
              <w:spacing w:before="40" w:after="40" w:line="259" w:lineRule="auto"/>
              <w:jc w:val="center"/>
            </w:pPr>
            <w:r w:rsidRPr="000E0405">
              <w:t>DL PRS: 3 dB</w:t>
            </w:r>
          </w:p>
        </w:tc>
      </w:tr>
      <w:tr w:rsidR="00361D7F" w:rsidRPr="000E0405" w14:paraId="3DB5FADE"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2F6906FD" w14:textId="77777777" w:rsidR="007E60C9" w:rsidRPr="000E0405" w:rsidRDefault="007E60C9" w:rsidP="009F1A5E">
            <w:pPr>
              <w:keepLines/>
              <w:spacing w:before="40" w:after="40" w:line="259" w:lineRule="auto"/>
              <w:jc w:val="both"/>
            </w:pPr>
            <w:r w:rsidRPr="000E0405">
              <w:t>Uplink power control (applied/not applied)</w:t>
            </w:r>
          </w:p>
        </w:tc>
        <w:tc>
          <w:tcPr>
            <w:tcW w:w="3254" w:type="dxa"/>
            <w:tcBorders>
              <w:top w:val="single" w:sz="8" w:space="0" w:color="auto"/>
              <w:left w:val="single" w:sz="8" w:space="0" w:color="auto"/>
              <w:bottom w:val="single" w:sz="8" w:space="0" w:color="auto"/>
              <w:right w:val="single" w:sz="8" w:space="0" w:color="auto"/>
            </w:tcBorders>
            <w:vAlign w:val="center"/>
          </w:tcPr>
          <w:p w14:paraId="6B3DD234" w14:textId="77777777" w:rsidR="007E60C9" w:rsidRPr="000E0405" w:rsidRDefault="007E60C9" w:rsidP="009F1A5E">
            <w:pPr>
              <w:keepLines/>
              <w:spacing w:before="40" w:after="40" w:line="259" w:lineRule="auto"/>
              <w:jc w:val="center"/>
            </w:pPr>
            <w:r w:rsidRPr="000E0405">
              <w:t>N/A</w:t>
            </w:r>
          </w:p>
        </w:tc>
      </w:tr>
      <w:tr w:rsidR="00361D7F" w:rsidRPr="000E0405" w14:paraId="39EF27FE"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0965F8BC" w14:textId="77777777" w:rsidR="007E60C9" w:rsidRPr="000E0405" w:rsidRDefault="007E60C9" w:rsidP="009F1A5E">
            <w:pPr>
              <w:keepLines/>
              <w:spacing w:before="40" w:after="40" w:line="259" w:lineRule="auto"/>
              <w:jc w:val="both"/>
            </w:pPr>
            <w:r w:rsidRPr="000E0405">
              <w:t>interference modelling (ideal muting, or other)</w:t>
            </w:r>
          </w:p>
        </w:tc>
        <w:tc>
          <w:tcPr>
            <w:tcW w:w="3254" w:type="dxa"/>
            <w:tcBorders>
              <w:top w:val="single" w:sz="8" w:space="0" w:color="auto"/>
              <w:left w:val="single" w:sz="8" w:space="0" w:color="auto"/>
              <w:bottom w:val="single" w:sz="8" w:space="0" w:color="auto"/>
              <w:right w:val="single" w:sz="8" w:space="0" w:color="auto"/>
            </w:tcBorders>
            <w:vAlign w:val="center"/>
          </w:tcPr>
          <w:p w14:paraId="2803EEDC" w14:textId="77777777" w:rsidR="007E60C9" w:rsidRPr="000E0405" w:rsidRDefault="007E60C9" w:rsidP="009F1A5E">
            <w:pPr>
              <w:keepLines/>
              <w:spacing w:before="40" w:after="40" w:line="259" w:lineRule="auto"/>
              <w:jc w:val="center"/>
            </w:pPr>
            <w:r w:rsidRPr="000E0405">
              <w:t>Ideal muting</w:t>
            </w:r>
          </w:p>
        </w:tc>
      </w:tr>
      <w:tr w:rsidR="00361D7F" w:rsidRPr="000E0405" w14:paraId="3B3E2470"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26DE0C59" w14:textId="77777777" w:rsidR="007E60C9" w:rsidRPr="000E0405" w:rsidRDefault="007E60C9" w:rsidP="009F1A5E">
            <w:pPr>
              <w:keepLines/>
              <w:spacing w:before="40" w:after="40" w:line="259" w:lineRule="auto"/>
              <w:jc w:val="both"/>
            </w:pPr>
            <w:r w:rsidRPr="000E0405">
              <w:t>Description of Measurement Algorithm (e.g. super resolution, interference cancellation, ….)</w:t>
            </w:r>
          </w:p>
        </w:tc>
        <w:tc>
          <w:tcPr>
            <w:tcW w:w="3254" w:type="dxa"/>
            <w:tcBorders>
              <w:top w:val="single" w:sz="8" w:space="0" w:color="auto"/>
              <w:left w:val="single" w:sz="8" w:space="0" w:color="auto"/>
              <w:bottom w:val="single" w:sz="8" w:space="0" w:color="auto"/>
              <w:right w:val="single" w:sz="8" w:space="0" w:color="auto"/>
            </w:tcBorders>
            <w:vAlign w:val="center"/>
          </w:tcPr>
          <w:p w14:paraId="2F8C7A57" w14:textId="77777777" w:rsidR="007E60C9" w:rsidRPr="000E0405" w:rsidRDefault="007E60C9" w:rsidP="009F1A5E">
            <w:pPr>
              <w:keepLines/>
              <w:spacing w:before="40" w:after="40" w:line="259" w:lineRule="auto"/>
              <w:jc w:val="center"/>
            </w:pPr>
            <w:r w:rsidRPr="000E0405">
              <w:t>MUSIC</w:t>
            </w:r>
          </w:p>
        </w:tc>
      </w:tr>
      <w:tr w:rsidR="00361D7F" w:rsidRPr="000E0405" w14:paraId="107038CD"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5A08A571" w14:textId="77777777" w:rsidR="007E60C9" w:rsidRPr="000E0405" w:rsidRDefault="007E60C9" w:rsidP="009F1A5E">
            <w:pPr>
              <w:keepLines/>
              <w:spacing w:before="40" w:after="40" w:line="259" w:lineRule="auto"/>
              <w:jc w:val="both"/>
            </w:pPr>
            <w:r w:rsidRPr="000E0405">
              <w:t>Description of positioning technique / applied positioning algorithm (e.g. Least square, Taylor series, etc)</w:t>
            </w:r>
          </w:p>
        </w:tc>
        <w:tc>
          <w:tcPr>
            <w:tcW w:w="3254" w:type="dxa"/>
            <w:tcBorders>
              <w:top w:val="single" w:sz="8" w:space="0" w:color="auto"/>
              <w:left w:val="single" w:sz="8" w:space="0" w:color="auto"/>
              <w:bottom w:val="single" w:sz="8" w:space="0" w:color="auto"/>
              <w:right w:val="single" w:sz="8" w:space="0" w:color="auto"/>
            </w:tcBorders>
            <w:vAlign w:val="center"/>
          </w:tcPr>
          <w:p w14:paraId="18BFC834" w14:textId="77777777" w:rsidR="007E60C9" w:rsidRPr="000E0405" w:rsidRDefault="007E60C9" w:rsidP="009F1A5E">
            <w:pPr>
              <w:keepLines/>
              <w:spacing w:before="40" w:after="40" w:line="259" w:lineRule="auto"/>
              <w:jc w:val="center"/>
            </w:pPr>
            <w:r w:rsidRPr="000E0405">
              <w:t>Taylor series</w:t>
            </w:r>
          </w:p>
        </w:tc>
      </w:tr>
      <w:tr w:rsidR="00361D7F" w:rsidRPr="000E0405" w14:paraId="79267D50"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3C3FD602" w14:textId="77777777" w:rsidR="007E60C9" w:rsidRPr="000E0405" w:rsidRDefault="007E60C9" w:rsidP="009F1A5E">
            <w:pPr>
              <w:keepLines/>
              <w:spacing w:before="40" w:after="40" w:line="259" w:lineRule="auto"/>
              <w:jc w:val="both"/>
            </w:pPr>
            <w:r w:rsidRPr="000E0405">
              <w:t>Network synchronization assumptions</w:t>
            </w:r>
          </w:p>
        </w:tc>
        <w:tc>
          <w:tcPr>
            <w:tcW w:w="3254" w:type="dxa"/>
            <w:tcBorders>
              <w:top w:val="single" w:sz="8" w:space="0" w:color="auto"/>
              <w:left w:val="single" w:sz="8" w:space="0" w:color="auto"/>
              <w:bottom w:val="single" w:sz="8" w:space="0" w:color="auto"/>
              <w:right w:val="single" w:sz="8" w:space="0" w:color="auto"/>
            </w:tcBorders>
            <w:vAlign w:val="center"/>
          </w:tcPr>
          <w:p w14:paraId="7801D3C7" w14:textId="77777777" w:rsidR="007E60C9" w:rsidRPr="000E0405" w:rsidRDefault="007E60C9" w:rsidP="009F1A5E">
            <w:pPr>
              <w:keepLines/>
              <w:spacing w:before="40" w:after="40" w:line="259" w:lineRule="auto"/>
              <w:jc w:val="center"/>
            </w:pPr>
            <w:r w:rsidRPr="000E0405">
              <w:t>Ideal synchronization</w:t>
            </w:r>
          </w:p>
        </w:tc>
      </w:tr>
      <w:tr w:rsidR="00361D7F" w:rsidRPr="000E0405" w14:paraId="5F498112"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54A2685D" w14:textId="77777777" w:rsidR="007E60C9" w:rsidRPr="000E0405" w:rsidRDefault="007E60C9" w:rsidP="009F1A5E">
            <w:pPr>
              <w:keepLines/>
              <w:spacing w:before="40" w:after="40" w:line="259" w:lineRule="auto"/>
              <w:jc w:val="both"/>
            </w:pPr>
            <w:r w:rsidRPr="000E0405">
              <w:t>UE/gNB RX and TX timing error</w:t>
            </w:r>
          </w:p>
        </w:tc>
        <w:tc>
          <w:tcPr>
            <w:tcW w:w="3254" w:type="dxa"/>
            <w:tcBorders>
              <w:top w:val="single" w:sz="8" w:space="0" w:color="auto"/>
              <w:left w:val="single" w:sz="8" w:space="0" w:color="auto"/>
              <w:bottom w:val="single" w:sz="8" w:space="0" w:color="auto"/>
              <w:right w:val="single" w:sz="8" w:space="0" w:color="auto"/>
            </w:tcBorders>
            <w:vAlign w:val="center"/>
          </w:tcPr>
          <w:p w14:paraId="758A8CD3" w14:textId="77777777" w:rsidR="007E60C9" w:rsidRPr="000E0405" w:rsidRDefault="007E60C9" w:rsidP="009F1A5E">
            <w:pPr>
              <w:keepLines/>
              <w:spacing w:before="40" w:after="40" w:line="259" w:lineRule="auto"/>
              <w:jc w:val="center"/>
            </w:pPr>
            <w:r w:rsidRPr="000E0405">
              <w:t>No timing calibration error</w:t>
            </w:r>
          </w:p>
        </w:tc>
      </w:tr>
      <w:tr w:rsidR="00361D7F" w:rsidRPr="000E0405" w14:paraId="0F638E7E"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21E98AA6" w14:textId="77777777" w:rsidR="007E60C9" w:rsidRPr="000E0405" w:rsidRDefault="007E60C9" w:rsidP="009F1A5E">
            <w:pPr>
              <w:keepLines/>
              <w:spacing w:before="40" w:after="40" w:line="259" w:lineRule="auto"/>
              <w:jc w:val="both"/>
            </w:pPr>
            <w:r w:rsidRPr="000E0405">
              <w:rPr>
                <w:lang w:eastAsia="x-none"/>
              </w:rPr>
              <w:lastRenderedPageBreak/>
              <w:t>Beam-related assumption (beam sweeping / alignment assumptions at the tx and rx sides)</w:t>
            </w:r>
          </w:p>
        </w:tc>
        <w:tc>
          <w:tcPr>
            <w:tcW w:w="3254" w:type="dxa"/>
            <w:tcBorders>
              <w:top w:val="single" w:sz="8" w:space="0" w:color="auto"/>
              <w:left w:val="single" w:sz="8" w:space="0" w:color="auto"/>
              <w:bottom w:val="single" w:sz="8" w:space="0" w:color="auto"/>
              <w:right w:val="single" w:sz="8" w:space="0" w:color="auto"/>
            </w:tcBorders>
            <w:vAlign w:val="center"/>
          </w:tcPr>
          <w:p w14:paraId="1778C67E" w14:textId="77777777" w:rsidR="007E60C9" w:rsidRPr="000E0405" w:rsidRDefault="007E60C9" w:rsidP="009F1A5E">
            <w:pPr>
              <w:keepLines/>
              <w:spacing w:before="40" w:after="40" w:line="259" w:lineRule="auto"/>
              <w:jc w:val="center"/>
            </w:pPr>
            <w:r w:rsidRPr="000E0405">
              <w:t>No Tx/Rx beam sweeping</w:t>
            </w:r>
          </w:p>
        </w:tc>
      </w:tr>
      <w:tr w:rsidR="00361D7F" w:rsidRPr="000E0405" w14:paraId="7E1FCA56"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795E2C85" w14:textId="77777777" w:rsidR="007E60C9" w:rsidRPr="000E0405" w:rsidRDefault="007E60C9" w:rsidP="009F1A5E">
            <w:pPr>
              <w:keepLines/>
              <w:spacing w:before="40" w:after="40" w:line="259" w:lineRule="auto"/>
              <w:jc w:val="both"/>
            </w:pPr>
            <w:r w:rsidRPr="000E0405">
              <w:rPr>
                <w:lang w:eastAsia="x-none"/>
              </w:rPr>
              <w:t>Precoding assumptions (codebook, nrof antenna elements used, etc)</w:t>
            </w:r>
          </w:p>
        </w:tc>
        <w:tc>
          <w:tcPr>
            <w:tcW w:w="3254" w:type="dxa"/>
            <w:tcBorders>
              <w:top w:val="single" w:sz="8" w:space="0" w:color="auto"/>
              <w:left w:val="single" w:sz="8" w:space="0" w:color="auto"/>
              <w:bottom w:val="single" w:sz="8" w:space="0" w:color="auto"/>
              <w:right w:val="single" w:sz="8" w:space="0" w:color="auto"/>
            </w:tcBorders>
            <w:vAlign w:val="center"/>
          </w:tcPr>
          <w:p w14:paraId="2CDEE5BA" w14:textId="77777777" w:rsidR="007E60C9" w:rsidRPr="000E0405" w:rsidRDefault="007E60C9" w:rsidP="009F1A5E">
            <w:pPr>
              <w:keepLines/>
              <w:spacing w:before="40" w:after="40" w:line="259" w:lineRule="auto"/>
              <w:jc w:val="center"/>
            </w:pPr>
            <w:r w:rsidRPr="000E0405">
              <w:t>Single Tx port</w:t>
            </w:r>
          </w:p>
        </w:tc>
      </w:tr>
      <w:tr w:rsidR="00361D7F" w:rsidRPr="000E0405" w14:paraId="58E9809B"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24A2472B" w14:textId="77777777" w:rsidR="007E60C9" w:rsidRPr="000E0405" w:rsidRDefault="007E60C9" w:rsidP="009F1A5E">
            <w:pPr>
              <w:keepLines/>
              <w:spacing w:before="40" w:after="40" w:line="259" w:lineRule="auto"/>
              <w:jc w:val="both"/>
            </w:pPr>
            <w:r w:rsidRPr="000E0405">
              <w:t>UE antenna configuration</w:t>
            </w:r>
          </w:p>
        </w:tc>
        <w:tc>
          <w:tcPr>
            <w:tcW w:w="3254" w:type="dxa"/>
            <w:tcBorders>
              <w:top w:val="single" w:sz="8" w:space="0" w:color="auto"/>
              <w:left w:val="single" w:sz="8" w:space="0" w:color="auto"/>
              <w:bottom w:val="single" w:sz="8" w:space="0" w:color="auto"/>
              <w:right w:val="single" w:sz="8" w:space="0" w:color="auto"/>
            </w:tcBorders>
            <w:vAlign w:val="center"/>
          </w:tcPr>
          <w:p w14:paraId="00911544" w14:textId="77777777" w:rsidR="007E60C9" w:rsidRPr="000E0405" w:rsidRDefault="007E60C9" w:rsidP="009F1A5E">
            <w:pPr>
              <w:keepLines/>
              <w:spacing w:before="40" w:after="40" w:line="259" w:lineRule="auto"/>
              <w:jc w:val="center"/>
            </w:pPr>
            <w:r w:rsidRPr="000E0405">
              <w:rPr>
                <w:lang w:eastAsia="ja-JP"/>
              </w:rPr>
              <w:t>(1, 2, 2, 1, 1)</w:t>
            </w:r>
          </w:p>
        </w:tc>
      </w:tr>
      <w:tr w:rsidR="00361D7F" w:rsidRPr="000E0405" w14:paraId="283B7558"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10F7AF47" w14:textId="77777777" w:rsidR="007E60C9" w:rsidRPr="000E0405" w:rsidRDefault="007E60C9" w:rsidP="009F1A5E">
            <w:pPr>
              <w:keepLines/>
              <w:spacing w:before="40" w:after="40" w:line="259" w:lineRule="auto"/>
              <w:jc w:val="both"/>
            </w:pPr>
            <w:r w:rsidRPr="000E0405">
              <w:t>Number of UE branches</w:t>
            </w:r>
          </w:p>
        </w:tc>
        <w:tc>
          <w:tcPr>
            <w:tcW w:w="3254" w:type="dxa"/>
            <w:tcBorders>
              <w:top w:val="single" w:sz="8" w:space="0" w:color="auto"/>
              <w:left w:val="single" w:sz="8" w:space="0" w:color="auto"/>
              <w:bottom w:val="single" w:sz="8" w:space="0" w:color="auto"/>
              <w:right w:val="single" w:sz="8" w:space="0" w:color="auto"/>
            </w:tcBorders>
            <w:vAlign w:val="center"/>
          </w:tcPr>
          <w:p w14:paraId="090BE421" w14:textId="77777777" w:rsidR="007E60C9" w:rsidRPr="000E0405" w:rsidRDefault="007E60C9" w:rsidP="009F1A5E">
            <w:pPr>
              <w:keepLines/>
              <w:spacing w:before="40" w:after="40" w:line="259" w:lineRule="auto"/>
              <w:jc w:val="center"/>
            </w:pPr>
            <w:r w:rsidRPr="000E0405">
              <w:t>4</w:t>
            </w:r>
          </w:p>
        </w:tc>
      </w:tr>
      <w:tr w:rsidR="00361D7F" w:rsidRPr="000E0405" w14:paraId="11EB57C6"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0C118305" w14:textId="77777777" w:rsidR="007E60C9" w:rsidRPr="000E0405" w:rsidRDefault="007E60C9" w:rsidP="009F1A5E">
            <w:pPr>
              <w:keepLines/>
              <w:spacing w:before="40" w:after="40" w:line="259" w:lineRule="auto"/>
              <w:jc w:val="both"/>
            </w:pPr>
            <w:r w:rsidRPr="000E0405">
              <w:t>Description of enhancement solutions, if any</w:t>
            </w:r>
          </w:p>
        </w:tc>
        <w:tc>
          <w:tcPr>
            <w:tcW w:w="3254" w:type="dxa"/>
            <w:tcBorders>
              <w:top w:val="single" w:sz="8" w:space="0" w:color="auto"/>
              <w:left w:val="single" w:sz="8" w:space="0" w:color="auto"/>
              <w:bottom w:val="single" w:sz="8" w:space="0" w:color="auto"/>
              <w:right w:val="single" w:sz="8" w:space="0" w:color="auto"/>
            </w:tcBorders>
            <w:vAlign w:val="center"/>
          </w:tcPr>
          <w:p w14:paraId="16DC0653" w14:textId="77777777" w:rsidR="007E60C9" w:rsidRPr="000E0405" w:rsidRDefault="007E60C9" w:rsidP="009F1A5E">
            <w:pPr>
              <w:keepLines/>
              <w:spacing w:before="40" w:after="40" w:line="259" w:lineRule="auto"/>
              <w:jc w:val="center"/>
            </w:pPr>
            <w:r w:rsidRPr="000E0405">
              <w:t>N/A</w:t>
            </w:r>
          </w:p>
        </w:tc>
      </w:tr>
      <w:tr w:rsidR="00361D7F" w:rsidRPr="000E0405" w14:paraId="69B04C5F"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0C93148F" w14:textId="77777777" w:rsidR="007E60C9" w:rsidRPr="000E0405" w:rsidRDefault="007E60C9" w:rsidP="009F1A5E">
            <w:pPr>
              <w:keepLines/>
              <w:spacing w:before="40" w:after="40" w:line="259" w:lineRule="auto"/>
              <w:jc w:val="both"/>
            </w:pPr>
            <w:r w:rsidRPr="000E0405">
              <w:t>gNB antenna configuration</w:t>
            </w:r>
          </w:p>
        </w:tc>
        <w:tc>
          <w:tcPr>
            <w:tcW w:w="3254" w:type="dxa"/>
            <w:tcBorders>
              <w:top w:val="single" w:sz="8" w:space="0" w:color="auto"/>
              <w:left w:val="single" w:sz="8" w:space="0" w:color="auto"/>
              <w:bottom w:val="single" w:sz="8" w:space="0" w:color="auto"/>
              <w:right w:val="single" w:sz="8" w:space="0" w:color="auto"/>
            </w:tcBorders>
            <w:vAlign w:val="center"/>
          </w:tcPr>
          <w:p w14:paraId="01886C53" w14:textId="77777777" w:rsidR="007E60C9" w:rsidRPr="000E0405" w:rsidRDefault="007E60C9" w:rsidP="009F1A5E">
            <w:pPr>
              <w:keepLines/>
              <w:spacing w:before="40" w:after="40" w:line="259" w:lineRule="auto"/>
              <w:jc w:val="center"/>
            </w:pPr>
            <w:r w:rsidRPr="000E0405">
              <w:t>N/A</w:t>
            </w:r>
          </w:p>
        </w:tc>
      </w:tr>
      <w:tr w:rsidR="00361D7F" w:rsidRPr="000E0405" w14:paraId="412329D9"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2B6EB666" w14:textId="77777777" w:rsidR="007E60C9" w:rsidRPr="000E0405" w:rsidRDefault="007E60C9" w:rsidP="009F1A5E">
            <w:pPr>
              <w:keepLines/>
              <w:spacing w:before="40" w:after="40" w:line="259" w:lineRule="auto"/>
              <w:jc w:val="both"/>
            </w:pPr>
            <w:r w:rsidRPr="000E0405">
              <w:t>UE noise figure</w:t>
            </w:r>
          </w:p>
        </w:tc>
        <w:tc>
          <w:tcPr>
            <w:tcW w:w="3254" w:type="dxa"/>
            <w:tcBorders>
              <w:top w:val="single" w:sz="8" w:space="0" w:color="auto"/>
              <w:left w:val="single" w:sz="8" w:space="0" w:color="auto"/>
              <w:bottom w:val="single" w:sz="8" w:space="0" w:color="auto"/>
              <w:right w:val="single" w:sz="8" w:space="0" w:color="auto"/>
            </w:tcBorders>
            <w:vAlign w:val="center"/>
          </w:tcPr>
          <w:p w14:paraId="51583CD9" w14:textId="77777777" w:rsidR="007E60C9" w:rsidRPr="000E0405" w:rsidRDefault="007E60C9" w:rsidP="009F1A5E">
            <w:pPr>
              <w:keepLines/>
              <w:spacing w:before="40" w:after="40" w:line="259" w:lineRule="auto"/>
              <w:jc w:val="center"/>
            </w:pPr>
            <w:r w:rsidRPr="000E0405">
              <w:t>9 dB</w:t>
            </w:r>
          </w:p>
        </w:tc>
      </w:tr>
      <w:tr w:rsidR="00361D7F" w:rsidRPr="000E0405" w14:paraId="2CAFFEE1"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7D093B93" w14:textId="77777777" w:rsidR="007E60C9" w:rsidRPr="000E0405" w:rsidRDefault="007E60C9" w:rsidP="009F1A5E">
            <w:pPr>
              <w:keepLines/>
              <w:spacing w:before="40" w:after="40" w:line="259" w:lineRule="auto"/>
              <w:jc w:val="both"/>
            </w:pPr>
            <w:r w:rsidRPr="000E0405">
              <w:t>UE antenna height</w:t>
            </w:r>
          </w:p>
        </w:tc>
        <w:tc>
          <w:tcPr>
            <w:tcW w:w="3254" w:type="dxa"/>
            <w:tcBorders>
              <w:top w:val="single" w:sz="8" w:space="0" w:color="auto"/>
              <w:left w:val="single" w:sz="8" w:space="0" w:color="auto"/>
              <w:bottom w:val="single" w:sz="8" w:space="0" w:color="auto"/>
              <w:right w:val="single" w:sz="8" w:space="0" w:color="auto"/>
            </w:tcBorders>
            <w:vAlign w:val="center"/>
          </w:tcPr>
          <w:p w14:paraId="663F7D1F" w14:textId="77777777" w:rsidR="007E60C9" w:rsidRPr="000E0405" w:rsidRDefault="007E60C9" w:rsidP="009F1A5E">
            <w:pPr>
              <w:keepLines/>
              <w:spacing w:before="40" w:after="40" w:line="259" w:lineRule="auto"/>
              <w:jc w:val="center"/>
            </w:pPr>
            <w:r w:rsidRPr="000E0405">
              <w:t>VUE: 1.6m, RSU: 5m</w:t>
            </w:r>
          </w:p>
        </w:tc>
      </w:tr>
      <w:tr w:rsidR="007E60C9" w:rsidRPr="000E0405" w14:paraId="12FE51D4"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hideMark/>
          </w:tcPr>
          <w:p w14:paraId="76D1D7CD" w14:textId="77777777" w:rsidR="007E60C9" w:rsidRPr="000E0405" w:rsidRDefault="007E60C9" w:rsidP="009F1A5E">
            <w:pPr>
              <w:keepLines/>
              <w:spacing w:before="40" w:after="40" w:line="259" w:lineRule="auto"/>
              <w:jc w:val="both"/>
            </w:pPr>
            <w:r w:rsidRPr="000E0405">
              <w:t>gNB antenna height</w:t>
            </w:r>
          </w:p>
        </w:tc>
        <w:tc>
          <w:tcPr>
            <w:tcW w:w="3254" w:type="dxa"/>
            <w:tcBorders>
              <w:top w:val="single" w:sz="8" w:space="0" w:color="auto"/>
              <w:left w:val="single" w:sz="8" w:space="0" w:color="auto"/>
              <w:bottom w:val="single" w:sz="8" w:space="0" w:color="auto"/>
              <w:right w:val="single" w:sz="8" w:space="0" w:color="auto"/>
            </w:tcBorders>
            <w:vAlign w:val="center"/>
          </w:tcPr>
          <w:p w14:paraId="6B50BA0C" w14:textId="77777777" w:rsidR="007E60C9" w:rsidRPr="000E0405" w:rsidRDefault="007E60C9" w:rsidP="009F1A5E">
            <w:pPr>
              <w:keepLines/>
              <w:spacing w:before="40" w:after="40" w:line="259" w:lineRule="auto"/>
              <w:jc w:val="center"/>
            </w:pPr>
            <w:r w:rsidRPr="000E0405">
              <w:t>N/A</w:t>
            </w:r>
          </w:p>
        </w:tc>
      </w:tr>
    </w:tbl>
    <w:p w14:paraId="4195E20B" w14:textId="77777777" w:rsidR="007E60C9" w:rsidRPr="000E0405" w:rsidRDefault="007E60C9" w:rsidP="009F1A5E">
      <w:pPr>
        <w:spacing w:line="259" w:lineRule="auto"/>
        <w:jc w:val="both"/>
      </w:pPr>
    </w:p>
    <w:p w14:paraId="2E0DAA65" w14:textId="77777777" w:rsidR="007E60C9" w:rsidRPr="000E0405" w:rsidRDefault="007E60C9" w:rsidP="009F1A5E">
      <w:pPr>
        <w:spacing w:after="120" w:line="259" w:lineRule="auto"/>
        <w:jc w:val="center"/>
      </w:pPr>
      <w:r w:rsidRPr="000E0405">
        <w:rPr>
          <w:rFonts w:ascii="Arial" w:hAnsi="Arial"/>
          <w:b/>
        </w:rPr>
        <w:t>Table B.1.15.1-2</w:t>
      </w:r>
      <w:r w:rsidRPr="000E0405">
        <w:rPr>
          <w:rFonts w:ascii="Arial" w:hAnsi="Arial"/>
          <w:b/>
          <w:lang w:val="en-US"/>
        </w:rPr>
        <w:t>: A</w:t>
      </w:r>
      <w:r w:rsidRPr="000E0405">
        <w:rPr>
          <w:rFonts w:ascii="Arial" w:hAnsi="Arial"/>
          <w:b/>
        </w:rPr>
        <w:t>dditional assumptions for V2X highway scenario</w:t>
      </w:r>
    </w:p>
    <w:tbl>
      <w:tblPr>
        <w:tblW w:w="8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673"/>
        <w:gridCol w:w="1673"/>
        <w:gridCol w:w="1673"/>
        <w:gridCol w:w="1673"/>
      </w:tblGrid>
      <w:tr w:rsidR="00361D7F" w:rsidRPr="000E0405" w14:paraId="6D3CD047" w14:textId="77777777" w:rsidTr="007E60C9">
        <w:trPr>
          <w:trHeight w:val="248"/>
          <w:jc w:val="center"/>
        </w:trPr>
        <w:tc>
          <w:tcPr>
            <w:tcW w:w="167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4EBBD5" w14:textId="77777777" w:rsidR="007E60C9" w:rsidRPr="000E0405" w:rsidRDefault="007E60C9" w:rsidP="009F1A5E">
            <w:pPr>
              <w:snapToGrid w:val="0"/>
              <w:spacing w:after="0" w:line="259" w:lineRule="auto"/>
              <w:jc w:val="both"/>
              <w:rPr>
                <w:b/>
              </w:rPr>
            </w:pPr>
            <w:r w:rsidRPr="000E0405">
              <w:rPr>
                <w:b/>
              </w:rPr>
              <w:t>Parameters</w:t>
            </w:r>
          </w:p>
        </w:tc>
        <w:tc>
          <w:tcPr>
            <w:tcW w:w="1673" w:type="dxa"/>
            <w:tcBorders>
              <w:top w:val="single" w:sz="4" w:space="0" w:color="auto"/>
              <w:left w:val="nil"/>
              <w:bottom w:val="single" w:sz="4" w:space="0" w:color="auto"/>
              <w:right w:val="single" w:sz="4" w:space="0" w:color="auto"/>
            </w:tcBorders>
            <w:shd w:val="clear" w:color="auto" w:fill="BFBFBF"/>
            <w:vAlign w:val="center"/>
            <w:hideMark/>
          </w:tcPr>
          <w:p w14:paraId="3088BDBC" w14:textId="77777777" w:rsidR="007E60C9" w:rsidRPr="000E0405" w:rsidRDefault="007E60C9" w:rsidP="009F1A5E">
            <w:pPr>
              <w:snapToGrid w:val="0"/>
              <w:spacing w:after="0" w:line="259" w:lineRule="auto"/>
              <w:jc w:val="both"/>
            </w:pPr>
            <w:r w:rsidRPr="000E0405">
              <w:t>Case 1</w:t>
            </w:r>
          </w:p>
        </w:tc>
        <w:tc>
          <w:tcPr>
            <w:tcW w:w="1673" w:type="dxa"/>
            <w:tcBorders>
              <w:top w:val="single" w:sz="4" w:space="0" w:color="auto"/>
              <w:left w:val="nil"/>
              <w:bottom w:val="single" w:sz="4" w:space="0" w:color="auto"/>
              <w:right w:val="single" w:sz="4" w:space="0" w:color="auto"/>
            </w:tcBorders>
            <w:shd w:val="clear" w:color="auto" w:fill="BFBFBF"/>
            <w:hideMark/>
          </w:tcPr>
          <w:p w14:paraId="08E3A998" w14:textId="77777777" w:rsidR="007E60C9" w:rsidRPr="000E0405" w:rsidRDefault="007E60C9" w:rsidP="009F1A5E">
            <w:pPr>
              <w:snapToGrid w:val="0"/>
              <w:spacing w:after="0" w:line="259" w:lineRule="auto"/>
              <w:jc w:val="both"/>
            </w:pPr>
            <w:r w:rsidRPr="000E0405">
              <w:t>Case 2</w:t>
            </w:r>
          </w:p>
        </w:tc>
        <w:tc>
          <w:tcPr>
            <w:tcW w:w="1673" w:type="dxa"/>
            <w:tcBorders>
              <w:top w:val="single" w:sz="4" w:space="0" w:color="auto"/>
              <w:left w:val="nil"/>
              <w:bottom w:val="single" w:sz="4" w:space="0" w:color="auto"/>
              <w:right w:val="single" w:sz="4" w:space="0" w:color="auto"/>
            </w:tcBorders>
            <w:shd w:val="clear" w:color="auto" w:fill="BFBFBF"/>
            <w:hideMark/>
          </w:tcPr>
          <w:p w14:paraId="20EDECF6" w14:textId="77777777" w:rsidR="007E60C9" w:rsidRPr="000E0405" w:rsidRDefault="007E60C9" w:rsidP="009F1A5E">
            <w:pPr>
              <w:snapToGrid w:val="0"/>
              <w:spacing w:after="0" w:line="259" w:lineRule="auto"/>
              <w:jc w:val="both"/>
            </w:pPr>
            <w:r w:rsidRPr="000E0405">
              <w:t>Case 3</w:t>
            </w:r>
          </w:p>
        </w:tc>
        <w:tc>
          <w:tcPr>
            <w:tcW w:w="1673" w:type="dxa"/>
            <w:tcBorders>
              <w:top w:val="single" w:sz="4" w:space="0" w:color="auto"/>
              <w:left w:val="nil"/>
              <w:bottom w:val="single" w:sz="4" w:space="0" w:color="auto"/>
              <w:right w:val="single" w:sz="4" w:space="0" w:color="auto"/>
            </w:tcBorders>
            <w:shd w:val="clear" w:color="auto" w:fill="BFBFBF"/>
          </w:tcPr>
          <w:p w14:paraId="62A84A72" w14:textId="77777777" w:rsidR="007E60C9" w:rsidRPr="000E0405" w:rsidRDefault="007E60C9" w:rsidP="009F1A5E">
            <w:pPr>
              <w:snapToGrid w:val="0"/>
              <w:spacing w:after="0" w:line="259" w:lineRule="auto"/>
              <w:jc w:val="both"/>
            </w:pPr>
            <w:r w:rsidRPr="000E0405">
              <w:t>Case 4</w:t>
            </w:r>
          </w:p>
        </w:tc>
      </w:tr>
      <w:tr w:rsidR="00361D7F" w:rsidRPr="000E0405" w14:paraId="0A205CF5" w14:textId="77777777" w:rsidTr="002318CE">
        <w:trPr>
          <w:trHeight w:val="248"/>
          <w:jc w:val="center"/>
        </w:trPr>
        <w:tc>
          <w:tcPr>
            <w:tcW w:w="1673" w:type="dxa"/>
            <w:tcBorders>
              <w:top w:val="single" w:sz="4" w:space="0" w:color="auto"/>
              <w:left w:val="single" w:sz="4" w:space="0" w:color="auto"/>
              <w:bottom w:val="single" w:sz="4" w:space="0" w:color="auto"/>
              <w:right w:val="single" w:sz="4" w:space="0" w:color="auto"/>
            </w:tcBorders>
            <w:vAlign w:val="center"/>
            <w:hideMark/>
          </w:tcPr>
          <w:p w14:paraId="510F1DF7" w14:textId="77777777" w:rsidR="007E60C9" w:rsidRPr="000E0405" w:rsidRDefault="007E60C9" w:rsidP="009F1A5E">
            <w:pPr>
              <w:snapToGrid w:val="0"/>
              <w:spacing w:after="0" w:line="259" w:lineRule="auto"/>
              <w:jc w:val="both"/>
            </w:pPr>
            <w:r w:rsidRPr="000E0405">
              <w:t>X</w:t>
            </w:r>
          </w:p>
        </w:tc>
        <w:tc>
          <w:tcPr>
            <w:tcW w:w="1673" w:type="dxa"/>
            <w:tcBorders>
              <w:top w:val="single" w:sz="4" w:space="0" w:color="auto"/>
              <w:left w:val="nil"/>
              <w:bottom w:val="single" w:sz="4" w:space="0" w:color="auto"/>
              <w:right w:val="single" w:sz="4" w:space="0" w:color="auto"/>
            </w:tcBorders>
            <w:vAlign w:val="center"/>
            <w:hideMark/>
          </w:tcPr>
          <w:p w14:paraId="4BFD7568" w14:textId="77777777" w:rsidR="007E60C9" w:rsidRPr="000E0405" w:rsidRDefault="007E60C9" w:rsidP="009F1A5E">
            <w:pPr>
              <w:snapToGrid w:val="0"/>
              <w:spacing w:after="0" w:line="259" w:lineRule="auto"/>
              <w:jc w:val="both"/>
            </w:pPr>
            <w:r w:rsidRPr="000E0405">
              <w:t>50</w:t>
            </w:r>
          </w:p>
        </w:tc>
        <w:tc>
          <w:tcPr>
            <w:tcW w:w="1673" w:type="dxa"/>
            <w:tcBorders>
              <w:top w:val="single" w:sz="4" w:space="0" w:color="auto"/>
              <w:left w:val="nil"/>
              <w:bottom w:val="single" w:sz="4" w:space="0" w:color="auto"/>
              <w:right w:val="single" w:sz="4" w:space="0" w:color="auto"/>
            </w:tcBorders>
            <w:hideMark/>
          </w:tcPr>
          <w:p w14:paraId="558DE71A" w14:textId="77777777" w:rsidR="007E60C9" w:rsidRPr="000E0405" w:rsidRDefault="007E60C9" w:rsidP="009F1A5E">
            <w:pPr>
              <w:snapToGrid w:val="0"/>
              <w:spacing w:after="0" w:line="259" w:lineRule="auto"/>
              <w:jc w:val="both"/>
            </w:pPr>
            <w:r w:rsidRPr="000E0405">
              <w:t>100</w:t>
            </w:r>
          </w:p>
        </w:tc>
        <w:tc>
          <w:tcPr>
            <w:tcW w:w="1673" w:type="dxa"/>
            <w:tcBorders>
              <w:top w:val="single" w:sz="4" w:space="0" w:color="auto"/>
              <w:left w:val="nil"/>
              <w:bottom w:val="single" w:sz="4" w:space="0" w:color="auto"/>
              <w:right w:val="single" w:sz="4" w:space="0" w:color="auto"/>
            </w:tcBorders>
            <w:hideMark/>
          </w:tcPr>
          <w:p w14:paraId="3FE7C5DC" w14:textId="77777777" w:rsidR="007E60C9" w:rsidRPr="000E0405" w:rsidRDefault="007E60C9" w:rsidP="009F1A5E">
            <w:pPr>
              <w:snapToGrid w:val="0"/>
              <w:spacing w:after="0" w:line="259" w:lineRule="auto"/>
              <w:jc w:val="both"/>
            </w:pPr>
            <w:r w:rsidRPr="000E0405">
              <w:t>50</w:t>
            </w:r>
          </w:p>
        </w:tc>
        <w:tc>
          <w:tcPr>
            <w:tcW w:w="1673" w:type="dxa"/>
            <w:tcBorders>
              <w:top w:val="single" w:sz="4" w:space="0" w:color="auto"/>
              <w:left w:val="nil"/>
              <w:bottom w:val="single" w:sz="4" w:space="0" w:color="auto"/>
              <w:right w:val="single" w:sz="4" w:space="0" w:color="auto"/>
            </w:tcBorders>
          </w:tcPr>
          <w:p w14:paraId="399E549A" w14:textId="77777777" w:rsidR="007E60C9" w:rsidRPr="000E0405" w:rsidRDefault="007E60C9" w:rsidP="009F1A5E">
            <w:pPr>
              <w:snapToGrid w:val="0"/>
              <w:spacing w:after="0" w:line="259" w:lineRule="auto"/>
              <w:jc w:val="both"/>
            </w:pPr>
            <w:r w:rsidRPr="000E0405">
              <w:t>100</w:t>
            </w:r>
          </w:p>
        </w:tc>
      </w:tr>
      <w:tr w:rsidR="00361D7F" w:rsidRPr="000E0405" w14:paraId="2655D567" w14:textId="77777777" w:rsidTr="002318CE">
        <w:trPr>
          <w:trHeight w:val="248"/>
          <w:jc w:val="center"/>
        </w:trPr>
        <w:tc>
          <w:tcPr>
            <w:tcW w:w="1673" w:type="dxa"/>
            <w:tcBorders>
              <w:top w:val="single" w:sz="4" w:space="0" w:color="auto"/>
              <w:left w:val="single" w:sz="4" w:space="0" w:color="auto"/>
              <w:bottom w:val="single" w:sz="4" w:space="0" w:color="auto"/>
              <w:right w:val="single" w:sz="4" w:space="0" w:color="auto"/>
            </w:tcBorders>
            <w:vAlign w:val="center"/>
          </w:tcPr>
          <w:p w14:paraId="169AE1A6" w14:textId="77777777" w:rsidR="007E60C9" w:rsidRPr="000E0405" w:rsidRDefault="007E60C9" w:rsidP="009F1A5E">
            <w:pPr>
              <w:snapToGrid w:val="0"/>
              <w:spacing w:after="0" w:line="259" w:lineRule="auto"/>
              <w:jc w:val="both"/>
            </w:pPr>
            <w:r w:rsidRPr="000E0405">
              <w:t>Bandwidth</w:t>
            </w:r>
          </w:p>
        </w:tc>
        <w:tc>
          <w:tcPr>
            <w:tcW w:w="1673" w:type="dxa"/>
            <w:tcBorders>
              <w:top w:val="single" w:sz="4" w:space="0" w:color="auto"/>
              <w:left w:val="nil"/>
              <w:bottom w:val="single" w:sz="4" w:space="0" w:color="auto"/>
              <w:right w:val="single" w:sz="4" w:space="0" w:color="auto"/>
            </w:tcBorders>
            <w:vAlign w:val="center"/>
          </w:tcPr>
          <w:p w14:paraId="4ECF4B16" w14:textId="77777777" w:rsidR="007E60C9" w:rsidRPr="000E0405" w:rsidRDefault="007E60C9" w:rsidP="009F1A5E">
            <w:pPr>
              <w:snapToGrid w:val="0"/>
              <w:spacing w:after="0" w:line="259" w:lineRule="auto"/>
              <w:jc w:val="both"/>
            </w:pPr>
            <w:r w:rsidRPr="000E0405">
              <w:t>40MHz</w:t>
            </w:r>
          </w:p>
        </w:tc>
        <w:tc>
          <w:tcPr>
            <w:tcW w:w="1673" w:type="dxa"/>
            <w:tcBorders>
              <w:top w:val="single" w:sz="4" w:space="0" w:color="auto"/>
              <w:left w:val="nil"/>
              <w:bottom w:val="single" w:sz="4" w:space="0" w:color="auto"/>
              <w:right w:val="single" w:sz="4" w:space="0" w:color="auto"/>
            </w:tcBorders>
          </w:tcPr>
          <w:p w14:paraId="01806429" w14:textId="77777777" w:rsidR="007E60C9" w:rsidRPr="000E0405" w:rsidRDefault="007E60C9" w:rsidP="009F1A5E">
            <w:pPr>
              <w:snapToGrid w:val="0"/>
              <w:spacing w:after="0" w:line="259" w:lineRule="auto"/>
              <w:jc w:val="both"/>
            </w:pPr>
            <w:r w:rsidRPr="000E0405">
              <w:t>40MHz</w:t>
            </w:r>
          </w:p>
        </w:tc>
        <w:tc>
          <w:tcPr>
            <w:tcW w:w="1673" w:type="dxa"/>
            <w:tcBorders>
              <w:top w:val="single" w:sz="4" w:space="0" w:color="auto"/>
              <w:left w:val="nil"/>
              <w:bottom w:val="single" w:sz="4" w:space="0" w:color="auto"/>
              <w:right w:val="single" w:sz="4" w:space="0" w:color="auto"/>
            </w:tcBorders>
          </w:tcPr>
          <w:p w14:paraId="358F3237" w14:textId="77777777" w:rsidR="007E60C9" w:rsidRPr="000E0405" w:rsidRDefault="007E60C9" w:rsidP="009F1A5E">
            <w:pPr>
              <w:snapToGrid w:val="0"/>
              <w:spacing w:after="0" w:line="259" w:lineRule="auto"/>
              <w:jc w:val="both"/>
            </w:pPr>
            <w:r w:rsidRPr="000E0405">
              <w:t>100MHz</w:t>
            </w:r>
          </w:p>
        </w:tc>
        <w:tc>
          <w:tcPr>
            <w:tcW w:w="1673" w:type="dxa"/>
            <w:tcBorders>
              <w:top w:val="single" w:sz="4" w:space="0" w:color="auto"/>
              <w:left w:val="nil"/>
              <w:bottom w:val="single" w:sz="4" w:space="0" w:color="auto"/>
              <w:right w:val="single" w:sz="4" w:space="0" w:color="auto"/>
            </w:tcBorders>
          </w:tcPr>
          <w:p w14:paraId="51864019" w14:textId="77777777" w:rsidR="007E60C9" w:rsidRPr="000E0405" w:rsidRDefault="007E60C9" w:rsidP="009F1A5E">
            <w:pPr>
              <w:snapToGrid w:val="0"/>
              <w:spacing w:after="0" w:line="259" w:lineRule="auto"/>
              <w:jc w:val="both"/>
            </w:pPr>
            <w:r w:rsidRPr="000E0405">
              <w:t>100MHz</w:t>
            </w:r>
          </w:p>
        </w:tc>
      </w:tr>
      <w:tr w:rsidR="00361D7F" w:rsidRPr="000E0405" w14:paraId="5441B01B" w14:textId="77777777" w:rsidTr="002318CE">
        <w:trPr>
          <w:trHeight w:val="248"/>
          <w:jc w:val="center"/>
        </w:trPr>
        <w:tc>
          <w:tcPr>
            <w:tcW w:w="1673" w:type="dxa"/>
            <w:tcBorders>
              <w:top w:val="single" w:sz="4" w:space="0" w:color="auto"/>
              <w:left w:val="single" w:sz="4" w:space="0" w:color="auto"/>
              <w:bottom w:val="single" w:sz="4" w:space="0" w:color="auto"/>
              <w:right w:val="single" w:sz="4" w:space="0" w:color="auto"/>
            </w:tcBorders>
            <w:vAlign w:val="center"/>
          </w:tcPr>
          <w:p w14:paraId="45E88D7C" w14:textId="77777777" w:rsidR="007E60C9" w:rsidRPr="000E0405" w:rsidRDefault="007E60C9" w:rsidP="009F1A5E">
            <w:pPr>
              <w:snapToGrid w:val="0"/>
              <w:spacing w:after="0" w:line="259" w:lineRule="auto"/>
              <w:jc w:val="both"/>
            </w:pPr>
            <w:r w:rsidRPr="000E0405">
              <w:t>Positioning method</w:t>
            </w:r>
          </w:p>
        </w:tc>
        <w:tc>
          <w:tcPr>
            <w:tcW w:w="1673" w:type="dxa"/>
            <w:tcBorders>
              <w:top w:val="single" w:sz="4" w:space="0" w:color="auto"/>
              <w:left w:val="nil"/>
              <w:bottom w:val="single" w:sz="4" w:space="0" w:color="auto"/>
              <w:right w:val="single" w:sz="4" w:space="0" w:color="auto"/>
            </w:tcBorders>
            <w:vAlign w:val="center"/>
          </w:tcPr>
          <w:p w14:paraId="0588A950" w14:textId="77777777" w:rsidR="007E60C9" w:rsidRPr="000E0405" w:rsidRDefault="007E60C9" w:rsidP="009F1A5E">
            <w:pPr>
              <w:snapToGrid w:val="0"/>
              <w:spacing w:after="0" w:line="259" w:lineRule="auto"/>
              <w:jc w:val="both"/>
            </w:pPr>
            <w:r w:rsidRPr="000E0405">
              <w:t>RTT</w:t>
            </w:r>
          </w:p>
        </w:tc>
        <w:tc>
          <w:tcPr>
            <w:tcW w:w="1673" w:type="dxa"/>
            <w:tcBorders>
              <w:top w:val="single" w:sz="4" w:space="0" w:color="auto"/>
              <w:left w:val="nil"/>
              <w:bottom w:val="single" w:sz="4" w:space="0" w:color="auto"/>
              <w:right w:val="single" w:sz="4" w:space="0" w:color="auto"/>
            </w:tcBorders>
          </w:tcPr>
          <w:p w14:paraId="66D41EAD" w14:textId="77777777" w:rsidR="007E60C9" w:rsidRPr="000E0405" w:rsidRDefault="007E60C9" w:rsidP="009F1A5E">
            <w:pPr>
              <w:snapToGrid w:val="0"/>
              <w:spacing w:after="0" w:line="259" w:lineRule="auto"/>
              <w:jc w:val="both"/>
            </w:pPr>
            <w:r w:rsidRPr="000E0405">
              <w:t>RTT</w:t>
            </w:r>
          </w:p>
        </w:tc>
        <w:tc>
          <w:tcPr>
            <w:tcW w:w="1673" w:type="dxa"/>
            <w:tcBorders>
              <w:top w:val="single" w:sz="4" w:space="0" w:color="auto"/>
              <w:left w:val="nil"/>
              <w:bottom w:val="single" w:sz="4" w:space="0" w:color="auto"/>
              <w:right w:val="single" w:sz="4" w:space="0" w:color="auto"/>
            </w:tcBorders>
          </w:tcPr>
          <w:p w14:paraId="72A9D106" w14:textId="77777777" w:rsidR="007E60C9" w:rsidRPr="000E0405" w:rsidRDefault="007E60C9" w:rsidP="009F1A5E">
            <w:pPr>
              <w:snapToGrid w:val="0"/>
              <w:spacing w:after="0" w:line="259" w:lineRule="auto"/>
              <w:jc w:val="both"/>
            </w:pPr>
            <w:r w:rsidRPr="000E0405">
              <w:t>RTT</w:t>
            </w:r>
          </w:p>
        </w:tc>
        <w:tc>
          <w:tcPr>
            <w:tcW w:w="1673" w:type="dxa"/>
            <w:tcBorders>
              <w:top w:val="single" w:sz="4" w:space="0" w:color="auto"/>
              <w:left w:val="nil"/>
              <w:bottom w:val="single" w:sz="4" w:space="0" w:color="auto"/>
              <w:right w:val="single" w:sz="4" w:space="0" w:color="auto"/>
            </w:tcBorders>
          </w:tcPr>
          <w:p w14:paraId="77C4CEE2" w14:textId="77777777" w:rsidR="007E60C9" w:rsidRPr="000E0405" w:rsidRDefault="007E60C9" w:rsidP="009F1A5E">
            <w:pPr>
              <w:snapToGrid w:val="0"/>
              <w:spacing w:after="0" w:line="259" w:lineRule="auto"/>
              <w:jc w:val="both"/>
            </w:pPr>
            <w:r w:rsidRPr="000E0405">
              <w:t>RTT</w:t>
            </w:r>
          </w:p>
        </w:tc>
      </w:tr>
      <w:tr w:rsidR="00361D7F" w:rsidRPr="000E0405" w14:paraId="6DFE486A" w14:textId="77777777" w:rsidTr="007E60C9">
        <w:trPr>
          <w:trHeight w:val="248"/>
          <w:jc w:val="center"/>
        </w:trPr>
        <w:tc>
          <w:tcPr>
            <w:tcW w:w="167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70DED52" w14:textId="77777777" w:rsidR="007E60C9" w:rsidRPr="000E0405" w:rsidRDefault="007E60C9" w:rsidP="009F1A5E">
            <w:pPr>
              <w:snapToGrid w:val="0"/>
              <w:spacing w:after="0" w:line="259" w:lineRule="auto"/>
              <w:jc w:val="both"/>
              <w:rPr>
                <w:b/>
              </w:rPr>
            </w:pPr>
            <w:r w:rsidRPr="000E0405">
              <w:rPr>
                <w:b/>
              </w:rPr>
              <w:t>Parameters</w:t>
            </w:r>
          </w:p>
        </w:tc>
        <w:tc>
          <w:tcPr>
            <w:tcW w:w="1673" w:type="dxa"/>
            <w:tcBorders>
              <w:top w:val="single" w:sz="4" w:space="0" w:color="auto"/>
              <w:left w:val="nil"/>
              <w:bottom w:val="single" w:sz="4" w:space="0" w:color="auto"/>
              <w:right w:val="single" w:sz="4" w:space="0" w:color="auto"/>
            </w:tcBorders>
            <w:shd w:val="clear" w:color="auto" w:fill="BFBFBF"/>
            <w:vAlign w:val="center"/>
            <w:hideMark/>
          </w:tcPr>
          <w:p w14:paraId="6C566A1B" w14:textId="77777777" w:rsidR="007E60C9" w:rsidRPr="000E0405" w:rsidRDefault="007E60C9" w:rsidP="009F1A5E">
            <w:pPr>
              <w:snapToGrid w:val="0"/>
              <w:spacing w:after="0" w:line="259" w:lineRule="auto"/>
              <w:jc w:val="both"/>
            </w:pPr>
            <w:r w:rsidRPr="000E0405">
              <w:t>Case 5</w:t>
            </w:r>
          </w:p>
        </w:tc>
        <w:tc>
          <w:tcPr>
            <w:tcW w:w="1673" w:type="dxa"/>
            <w:tcBorders>
              <w:top w:val="single" w:sz="4" w:space="0" w:color="auto"/>
              <w:left w:val="nil"/>
              <w:bottom w:val="single" w:sz="4" w:space="0" w:color="auto"/>
              <w:right w:val="single" w:sz="4" w:space="0" w:color="auto"/>
            </w:tcBorders>
            <w:shd w:val="clear" w:color="auto" w:fill="BFBFBF"/>
            <w:hideMark/>
          </w:tcPr>
          <w:p w14:paraId="4A318FCF" w14:textId="77777777" w:rsidR="007E60C9" w:rsidRPr="000E0405" w:rsidRDefault="007E60C9" w:rsidP="009F1A5E">
            <w:pPr>
              <w:snapToGrid w:val="0"/>
              <w:spacing w:after="0" w:line="259" w:lineRule="auto"/>
              <w:jc w:val="both"/>
            </w:pPr>
            <w:r w:rsidRPr="000E0405">
              <w:t>Case 6</w:t>
            </w:r>
          </w:p>
        </w:tc>
        <w:tc>
          <w:tcPr>
            <w:tcW w:w="1673" w:type="dxa"/>
            <w:tcBorders>
              <w:top w:val="single" w:sz="4" w:space="0" w:color="auto"/>
              <w:left w:val="nil"/>
              <w:bottom w:val="single" w:sz="4" w:space="0" w:color="auto"/>
              <w:right w:val="single" w:sz="4" w:space="0" w:color="auto"/>
            </w:tcBorders>
            <w:shd w:val="clear" w:color="auto" w:fill="BFBFBF"/>
            <w:hideMark/>
          </w:tcPr>
          <w:p w14:paraId="6A66D7BB" w14:textId="77777777" w:rsidR="007E60C9" w:rsidRPr="000E0405" w:rsidRDefault="007E60C9" w:rsidP="009F1A5E">
            <w:pPr>
              <w:snapToGrid w:val="0"/>
              <w:spacing w:after="0" w:line="259" w:lineRule="auto"/>
              <w:jc w:val="both"/>
            </w:pPr>
            <w:r w:rsidRPr="000E0405">
              <w:t>Case 7</w:t>
            </w:r>
          </w:p>
        </w:tc>
        <w:tc>
          <w:tcPr>
            <w:tcW w:w="1673" w:type="dxa"/>
            <w:tcBorders>
              <w:top w:val="single" w:sz="4" w:space="0" w:color="auto"/>
              <w:left w:val="nil"/>
              <w:bottom w:val="single" w:sz="4" w:space="0" w:color="auto"/>
              <w:right w:val="single" w:sz="4" w:space="0" w:color="auto"/>
            </w:tcBorders>
            <w:shd w:val="clear" w:color="auto" w:fill="BFBFBF"/>
          </w:tcPr>
          <w:p w14:paraId="066F117B" w14:textId="77777777" w:rsidR="007E60C9" w:rsidRPr="000E0405" w:rsidRDefault="007E60C9" w:rsidP="009F1A5E">
            <w:pPr>
              <w:snapToGrid w:val="0"/>
              <w:spacing w:after="0" w:line="259" w:lineRule="auto"/>
              <w:jc w:val="both"/>
            </w:pPr>
            <w:r w:rsidRPr="000E0405">
              <w:t>Case 8</w:t>
            </w:r>
          </w:p>
        </w:tc>
      </w:tr>
      <w:tr w:rsidR="00361D7F" w:rsidRPr="000E0405" w14:paraId="10FB855A" w14:textId="77777777" w:rsidTr="002318CE">
        <w:trPr>
          <w:trHeight w:val="248"/>
          <w:jc w:val="center"/>
        </w:trPr>
        <w:tc>
          <w:tcPr>
            <w:tcW w:w="1673" w:type="dxa"/>
            <w:tcBorders>
              <w:top w:val="single" w:sz="4" w:space="0" w:color="auto"/>
              <w:left w:val="single" w:sz="4" w:space="0" w:color="auto"/>
              <w:bottom w:val="single" w:sz="4" w:space="0" w:color="auto"/>
              <w:right w:val="single" w:sz="4" w:space="0" w:color="auto"/>
            </w:tcBorders>
            <w:vAlign w:val="center"/>
            <w:hideMark/>
          </w:tcPr>
          <w:p w14:paraId="4F2CF535" w14:textId="77777777" w:rsidR="007E60C9" w:rsidRPr="000E0405" w:rsidRDefault="007E60C9" w:rsidP="009F1A5E">
            <w:pPr>
              <w:snapToGrid w:val="0"/>
              <w:spacing w:after="0" w:line="259" w:lineRule="auto"/>
              <w:jc w:val="both"/>
            </w:pPr>
            <w:r w:rsidRPr="000E0405">
              <w:t>RSU deployment</w:t>
            </w:r>
          </w:p>
        </w:tc>
        <w:tc>
          <w:tcPr>
            <w:tcW w:w="1673" w:type="dxa"/>
            <w:tcBorders>
              <w:top w:val="single" w:sz="4" w:space="0" w:color="auto"/>
              <w:left w:val="nil"/>
              <w:bottom w:val="single" w:sz="4" w:space="0" w:color="auto"/>
              <w:right w:val="single" w:sz="4" w:space="0" w:color="auto"/>
            </w:tcBorders>
            <w:vAlign w:val="center"/>
            <w:hideMark/>
          </w:tcPr>
          <w:p w14:paraId="0AC7BEE9" w14:textId="77777777" w:rsidR="007E60C9" w:rsidRPr="000E0405" w:rsidRDefault="007E60C9" w:rsidP="009F1A5E">
            <w:pPr>
              <w:snapToGrid w:val="0"/>
              <w:spacing w:after="0" w:line="259" w:lineRule="auto"/>
              <w:jc w:val="both"/>
            </w:pPr>
            <w:r w:rsidRPr="000E0405">
              <w:t>Symmetric</w:t>
            </w:r>
          </w:p>
        </w:tc>
        <w:tc>
          <w:tcPr>
            <w:tcW w:w="1673" w:type="dxa"/>
            <w:tcBorders>
              <w:top w:val="single" w:sz="4" w:space="0" w:color="auto"/>
              <w:left w:val="nil"/>
              <w:bottom w:val="single" w:sz="4" w:space="0" w:color="auto"/>
              <w:right w:val="single" w:sz="4" w:space="0" w:color="auto"/>
            </w:tcBorders>
            <w:hideMark/>
          </w:tcPr>
          <w:p w14:paraId="2BF39D27" w14:textId="77777777" w:rsidR="007E60C9" w:rsidRPr="000E0405" w:rsidRDefault="007E60C9" w:rsidP="009F1A5E">
            <w:pPr>
              <w:snapToGrid w:val="0"/>
              <w:spacing w:after="0" w:line="259" w:lineRule="auto"/>
              <w:jc w:val="both"/>
            </w:pPr>
            <w:r w:rsidRPr="000E0405">
              <w:t>Staggered</w:t>
            </w:r>
          </w:p>
        </w:tc>
        <w:tc>
          <w:tcPr>
            <w:tcW w:w="1673" w:type="dxa"/>
            <w:tcBorders>
              <w:top w:val="single" w:sz="4" w:space="0" w:color="auto"/>
              <w:left w:val="nil"/>
              <w:bottom w:val="single" w:sz="4" w:space="0" w:color="auto"/>
              <w:right w:val="single" w:sz="4" w:space="0" w:color="auto"/>
            </w:tcBorders>
            <w:hideMark/>
          </w:tcPr>
          <w:p w14:paraId="3BE0B6F6" w14:textId="77777777" w:rsidR="007E60C9" w:rsidRPr="000E0405" w:rsidRDefault="007E60C9" w:rsidP="009F1A5E">
            <w:pPr>
              <w:snapToGrid w:val="0"/>
              <w:spacing w:after="0" w:line="259" w:lineRule="auto"/>
              <w:jc w:val="both"/>
            </w:pPr>
            <w:r w:rsidRPr="000E0405">
              <w:t>Symmetric</w:t>
            </w:r>
          </w:p>
        </w:tc>
        <w:tc>
          <w:tcPr>
            <w:tcW w:w="1673" w:type="dxa"/>
            <w:tcBorders>
              <w:top w:val="single" w:sz="4" w:space="0" w:color="auto"/>
              <w:left w:val="nil"/>
              <w:bottom w:val="single" w:sz="4" w:space="0" w:color="auto"/>
              <w:right w:val="single" w:sz="4" w:space="0" w:color="auto"/>
            </w:tcBorders>
          </w:tcPr>
          <w:p w14:paraId="36D7D462" w14:textId="77777777" w:rsidR="007E60C9" w:rsidRPr="000E0405" w:rsidRDefault="007E60C9" w:rsidP="009F1A5E">
            <w:pPr>
              <w:snapToGrid w:val="0"/>
              <w:spacing w:after="0" w:line="259" w:lineRule="auto"/>
              <w:jc w:val="both"/>
            </w:pPr>
            <w:r w:rsidRPr="000E0405">
              <w:t>Staggered</w:t>
            </w:r>
          </w:p>
        </w:tc>
      </w:tr>
      <w:tr w:rsidR="00361D7F" w:rsidRPr="000E0405" w14:paraId="52439799" w14:textId="77777777" w:rsidTr="002318CE">
        <w:trPr>
          <w:trHeight w:val="248"/>
          <w:jc w:val="center"/>
        </w:trPr>
        <w:tc>
          <w:tcPr>
            <w:tcW w:w="1673" w:type="dxa"/>
            <w:tcBorders>
              <w:top w:val="single" w:sz="4" w:space="0" w:color="auto"/>
              <w:left w:val="single" w:sz="4" w:space="0" w:color="auto"/>
              <w:bottom w:val="single" w:sz="4" w:space="0" w:color="auto"/>
              <w:right w:val="single" w:sz="4" w:space="0" w:color="auto"/>
            </w:tcBorders>
            <w:vAlign w:val="center"/>
          </w:tcPr>
          <w:p w14:paraId="1C3787B1" w14:textId="77777777" w:rsidR="007E60C9" w:rsidRPr="000E0405" w:rsidRDefault="007E60C9" w:rsidP="009F1A5E">
            <w:pPr>
              <w:snapToGrid w:val="0"/>
              <w:spacing w:after="0" w:line="259" w:lineRule="auto"/>
              <w:jc w:val="both"/>
            </w:pPr>
            <w:r w:rsidRPr="000E0405">
              <w:t>Bandwidth</w:t>
            </w:r>
          </w:p>
        </w:tc>
        <w:tc>
          <w:tcPr>
            <w:tcW w:w="1673" w:type="dxa"/>
            <w:tcBorders>
              <w:top w:val="single" w:sz="4" w:space="0" w:color="auto"/>
              <w:left w:val="nil"/>
              <w:bottom w:val="single" w:sz="4" w:space="0" w:color="auto"/>
              <w:right w:val="single" w:sz="4" w:space="0" w:color="auto"/>
            </w:tcBorders>
            <w:vAlign w:val="center"/>
          </w:tcPr>
          <w:p w14:paraId="195D5B68" w14:textId="77777777" w:rsidR="007E60C9" w:rsidRPr="000E0405" w:rsidRDefault="007E60C9" w:rsidP="009F1A5E">
            <w:pPr>
              <w:snapToGrid w:val="0"/>
              <w:spacing w:after="0" w:line="259" w:lineRule="auto"/>
              <w:jc w:val="both"/>
            </w:pPr>
            <w:r w:rsidRPr="000E0405">
              <w:t>40MHz</w:t>
            </w:r>
          </w:p>
        </w:tc>
        <w:tc>
          <w:tcPr>
            <w:tcW w:w="1673" w:type="dxa"/>
            <w:tcBorders>
              <w:top w:val="single" w:sz="4" w:space="0" w:color="auto"/>
              <w:left w:val="nil"/>
              <w:bottom w:val="single" w:sz="4" w:space="0" w:color="auto"/>
              <w:right w:val="single" w:sz="4" w:space="0" w:color="auto"/>
            </w:tcBorders>
          </w:tcPr>
          <w:p w14:paraId="2D8870E9" w14:textId="77777777" w:rsidR="007E60C9" w:rsidRPr="000E0405" w:rsidRDefault="007E60C9" w:rsidP="009F1A5E">
            <w:pPr>
              <w:snapToGrid w:val="0"/>
              <w:spacing w:after="0" w:line="259" w:lineRule="auto"/>
              <w:jc w:val="both"/>
            </w:pPr>
            <w:r w:rsidRPr="000E0405">
              <w:t>40MHz</w:t>
            </w:r>
          </w:p>
        </w:tc>
        <w:tc>
          <w:tcPr>
            <w:tcW w:w="1673" w:type="dxa"/>
            <w:tcBorders>
              <w:top w:val="single" w:sz="4" w:space="0" w:color="auto"/>
              <w:left w:val="nil"/>
              <w:bottom w:val="single" w:sz="4" w:space="0" w:color="auto"/>
              <w:right w:val="single" w:sz="4" w:space="0" w:color="auto"/>
            </w:tcBorders>
          </w:tcPr>
          <w:p w14:paraId="66606319" w14:textId="77777777" w:rsidR="007E60C9" w:rsidRPr="000E0405" w:rsidRDefault="007E60C9" w:rsidP="009F1A5E">
            <w:pPr>
              <w:snapToGrid w:val="0"/>
              <w:spacing w:after="0" w:line="259" w:lineRule="auto"/>
              <w:jc w:val="both"/>
            </w:pPr>
            <w:r w:rsidRPr="000E0405">
              <w:t>100MHz</w:t>
            </w:r>
          </w:p>
        </w:tc>
        <w:tc>
          <w:tcPr>
            <w:tcW w:w="1673" w:type="dxa"/>
            <w:tcBorders>
              <w:top w:val="single" w:sz="4" w:space="0" w:color="auto"/>
              <w:left w:val="nil"/>
              <w:bottom w:val="single" w:sz="4" w:space="0" w:color="auto"/>
              <w:right w:val="single" w:sz="4" w:space="0" w:color="auto"/>
            </w:tcBorders>
          </w:tcPr>
          <w:p w14:paraId="1AC6A8BA" w14:textId="77777777" w:rsidR="007E60C9" w:rsidRPr="000E0405" w:rsidRDefault="007E60C9" w:rsidP="009F1A5E">
            <w:pPr>
              <w:snapToGrid w:val="0"/>
              <w:spacing w:after="0" w:line="259" w:lineRule="auto"/>
              <w:jc w:val="both"/>
            </w:pPr>
            <w:r w:rsidRPr="000E0405">
              <w:t>100MHz</w:t>
            </w:r>
          </w:p>
        </w:tc>
      </w:tr>
      <w:tr w:rsidR="007E60C9" w:rsidRPr="000E0405" w14:paraId="7E753917" w14:textId="77777777" w:rsidTr="002318CE">
        <w:trPr>
          <w:trHeight w:val="248"/>
          <w:jc w:val="center"/>
        </w:trPr>
        <w:tc>
          <w:tcPr>
            <w:tcW w:w="1673" w:type="dxa"/>
            <w:tcBorders>
              <w:top w:val="single" w:sz="4" w:space="0" w:color="auto"/>
              <w:left w:val="single" w:sz="4" w:space="0" w:color="auto"/>
              <w:bottom w:val="single" w:sz="4" w:space="0" w:color="auto"/>
              <w:right w:val="single" w:sz="4" w:space="0" w:color="auto"/>
            </w:tcBorders>
            <w:vAlign w:val="center"/>
          </w:tcPr>
          <w:p w14:paraId="061BB2FC" w14:textId="77777777" w:rsidR="007E60C9" w:rsidRPr="000E0405" w:rsidRDefault="007E60C9" w:rsidP="009F1A5E">
            <w:pPr>
              <w:snapToGrid w:val="0"/>
              <w:spacing w:after="0" w:line="259" w:lineRule="auto"/>
              <w:jc w:val="both"/>
            </w:pPr>
            <w:r w:rsidRPr="000E0405">
              <w:t>Positioning method</w:t>
            </w:r>
          </w:p>
        </w:tc>
        <w:tc>
          <w:tcPr>
            <w:tcW w:w="1673" w:type="dxa"/>
            <w:tcBorders>
              <w:top w:val="single" w:sz="4" w:space="0" w:color="auto"/>
              <w:left w:val="nil"/>
              <w:bottom w:val="single" w:sz="4" w:space="0" w:color="auto"/>
              <w:right w:val="single" w:sz="4" w:space="0" w:color="auto"/>
            </w:tcBorders>
            <w:vAlign w:val="center"/>
          </w:tcPr>
          <w:p w14:paraId="6FAE1E53" w14:textId="77777777" w:rsidR="007E60C9" w:rsidRPr="000E0405" w:rsidRDefault="007E60C9" w:rsidP="009F1A5E">
            <w:pPr>
              <w:snapToGrid w:val="0"/>
              <w:spacing w:after="0" w:line="259" w:lineRule="auto"/>
              <w:jc w:val="both"/>
            </w:pPr>
            <w:r w:rsidRPr="000E0405">
              <w:t>TDOA</w:t>
            </w:r>
          </w:p>
        </w:tc>
        <w:tc>
          <w:tcPr>
            <w:tcW w:w="1673" w:type="dxa"/>
            <w:tcBorders>
              <w:top w:val="single" w:sz="4" w:space="0" w:color="auto"/>
              <w:left w:val="nil"/>
              <w:bottom w:val="single" w:sz="4" w:space="0" w:color="auto"/>
              <w:right w:val="single" w:sz="4" w:space="0" w:color="auto"/>
            </w:tcBorders>
          </w:tcPr>
          <w:p w14:paraId="05CE3983" w14:textId="77777777" w:rsidR="007E60C9" w:rsidRPr="000E0405" w:rsidRDefault="007E60C9" w:rsidP="009F1A5E">
            <w:pPr>
              <w:snapToGrid w:val="0"/>
              <w:spacing w:after="0" w:line="259" w:lineRule="auto"/>
              <w:jc w:val="both"/>
            </w:pPr>
            <w:r w:rsidRPr="000E0405">
              <w:t>TDOA</w:t>
            </w:r>
          </w:p>
        </w:tc>
        <w:tc>
          <w:tcPr>
            <w:tcW w:w="1673" w:type="dxa"/>
            <w:tcBorders>
              <w:top w:val="single" w:sz="4" w:space="0" w:color="auto"/>
              <w:left w:val="nil"/>
              <w:bottom w:val="single" w:sz="4" w:space="0" w:color="auto"/>
              <w:right w:val="single" w:sz="4" w:space="0" w:color="auto"/>
            </w:tcBorders>
          </w:tcPr>
          <w:p w14:paraId="538104AB" w14:textId="77777777" w:rsidR="007E60C9" w:rsidRPr="000E0405" w:rsidRDefault="007E60C9" w:rsidP="009F1A5E">
            <w:pPr>
              <w:snapToGrid w:val="0"/>
              <w:spacing w:after="0" w:line="259" w:lineRule="auto"/>
              <w:jc w:val="both"/>
            </w:pPr>
            <w:r w:rsidRPr="000E0405">
              <w:t>TDOA</w:t>
            </w:r>
          </w:p>
        </w:tc>
        <w:tc>
          <w:tcPr>
            <w:tcW w:w="1673" w:type="dxa"/>
            <w:tcBorders>
              <w:top w:val="single" w:sz="4" w:space="0" w:color="auto"/>
              <w:left w:val="nil"/>
              <w:bottom w:val="single" w:sz="4" w:space="0" w:color="auto"/>
              <w:right w:val="single" w:sz="4" w:space="0" w:color="auto"/>
            </w:tcBorders>
          </w:tcPr>
          <w:p w14:paraId="179D0929" w14:textId="77777777" w:rsidR="007E60C9" w:rsidRPr="000E0405" w:rsidRDefault="007E60C9" w:rsidP="009F1A5E">
            <w:pPr>
              <w:snapToGrid w:val="0"/>
              <w:spacing w:after="0" w:line="259" w:lineRule="auto"/>
              <w:jc w:val="both"/>
            </w:pPr>
            <w:r w:rsidRPr="000E0405">
              <w:t>TDOA</w:t>
            </w:r>
          </w:p>
        </w:tc>
      </w:tr>
    </w:tbl>
    <w:p w14:paraId="721C2755" w14:textId="77777777" w:rsidR="007E60C9" w:rsidRPr="000E0405" w:rsidRDefault="007E60C9" w:rsidP="009F1A5E">
      <w:pPr>
        <w:spacing w:after="120" w:line="259" w:lineRule="auto"/>
        <w:jc w:val="center"/>
      </w:pPr>
    </w:p>
    <w:p w14:paraId="3D1DCB02" w14:textId="77777777" w:rsidR="007E60C9" w:rsidRPr="000E0405" w:rsidRDefault="007E60C9" w:rsidP="009F1A5E">
      <w:pPr>
        <w:spacing w:after="120" w:line="259" w:lineRule="auto"/>
        <w:jc w:val="center"/>
      </w:pPr>
      <w:r w:rsidRPr="000E0405">
        <w:rPr>
          <w:rFonts w:ascii="Arial" w:hAnsi="Arial"/>
          <w:b/>
        </w:rPr>
        <w:t>Table B.1.15.1-3</w:t>
      </w:r>
      <w:r w:rsidRPr="000E0405">
        <w:rPr>
          <w:rFonts w:ascii="Arial" w:hAnsi="Arial"/>
          <w:b/>
          <w:lang w:val="en-US"/>
        </w:rPr>
        <w:t>: A</w:t>
      </w:r>
      <w:r w:rsidRPr="000E0405">
        <w:rPr>
          <w:rFonts w:ascii="Arial" w:hAnsi="Arial"/>
          <w:b/>
        </w:rPr>
        <w:t>dditional assumptions for V2X urban grid scenario</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1229"/>
        <w:gridCol w:w="1229"/>
        <w:gridCol w:w="1229"/>
        <w:gridCol w:w="1229"/>
        <w:gridCol w:w="1229"/>
        <w:gridCol w:w="1229"/>
      </w:tblGrid>
      <w:tr w:rsidR="00361D7F" w:rsidRPr="000E0405" w14:paraId="323BD513" w14:textId="77777777" w:rsidTr="007E60C9">
        <w:trPr>
          <w:trHeight w:val="280"/>
          <w:jc w:val="center"/>
        </w:trPr>
        <w:tc>
          <w:tcPr>
            <w:tcW w:w="122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B01F18E" w14:textId="77777777" w:rsidR="007E60C9" w:rsidRPr="000E0405" w:rsidRDefault="007E60C9" w:rsidP="009F1A5E">
            <w:pPr>
              <w:snapToGrid w:val="0"/>
              <w:spacing w:after="0" w:line="259" w:lineRule="auto"/>
              <w:jc w:val="both"/>
              <w:rPr>
                <w:b/>
              </w:rPr>
            </w:pPr>
            <w:r w:rsidRPr="000E0405">
              <w:rPr>
                <w:b/>
              </w:rPr>
              <w:t>Parameters</w:t>
            </w:r>
          </w:p>
        </w:tc>
        <w:tc>
          <w:tcPr>
            <w:tcW w:w="1229" w:type="dxa"/>
            <w:tcBorders>
              <w:top w:val="single" w:sz="4" w:space="0" w:color="auto"/>
              <w:left w:val="nil"/>
              <w:bottom w:val="single" w:sz="4" w:space="0" w:color="auto"/>
              <w:right w:val="single" w:sz="4" w:space="0" w:color="auto"/>
            </w:tcBorders>
            <w:shd w:val="clear" w:color="auto" w:fill="BFBFBF"/>
            <w:vAlign w:val="center"/>
            <w:hideMark/>
          </w:tcPr>
          <w:p w14:paraId="549CA8A8" w14:textId="77777777" w:rsidR="007E60C9" w:rsidRPr="000E0405" w:rsidRDefault="007E60C9" w:rsidP="009F1A5E">
            <w:pPr>
              <w:snapToGrid w:val="0"/>
              <w:spacing w:after="0" w:line="259" w:lineRule="auto"/>
              <w:jc w:val="both"/>
            </w:pPr>
            <w:r w:rsidRPr="000E0405">
              <w:t>Case 9</w:t>
            </w:r>
          </w:p>
        </w:tc>
        <w:tc>
          <w:tcPr>
            <w:tcW w:w="1229" w:type="dxa"/>
            <w:tcBorders>
              <w:top w:val="single" w:sz="4" w:space="0" w:color="auto"/>
              <w:left w:val="nil"/>
              <w:bottom w:val="single" w:sz="4" w:space="0" w:color="auto"/>
              <w:right w:val="single" w:sz="4" w:space="0" w:color="auto"/>
            </w:tcBorders>
            <w:shd w:val="clear" w:color="auto" w:fill="BFBFBF"/>
            <w:hideMark/>
          </w:tcPr>
          <w:p w14:paraId="18FF073B" w14:textId="77777777" w:rsidR="007E60C9" w:rsidRPr="000E0405" w:rsidRDefault="007E60C9" w:rsidP="009F1A5E">
            <w:pPr>
              <w:snapToGrid w:val="0"/>
              <w:spacing w:after="0" w:line="259" w:lineRule="auto"/>
              <w:jc w:val="both"/>
            </w:pPr>
            <w:r w:rsidRPr="000E0405">
              <w:t>Case 10</w:t>
            </w:r>
          </w:p>
        </w:tc>
        <w:tc>
          <w:tcPr>
            <w:tcW w:w="1229" w:type="dxa"/>
            <w:tcBorders>
              <w:top w:val="single" w:sz="4" w:space="0" w:color="auto"/>
              <w:left w:val="nil"/>
              <w:bottom w:val="single" w:sz="4" w:space="0" w:color="auto"/>
              <w:right w:val="single" w:sz="4" w:space="0" w:color="auto"/>
            </w:tcBorders>
            <w:shd w:val="clear" w:color="auto" w:fill="BFBFBF"/>
            <w:hideMark/>
          </w:tcPr>
          <w:p w14:paraId="0AC51FE1" w14:textId="77777777" w:rsidR="007E60C9" w:rsidRPr="000E0405" w:rsidRDefault="007E60C9" w:rsidP="009F1A5E">
            <w:pPr>
              <w:snapToGrid w:val="0"/>
              <w:spacing w:after="0" w:line="259" w:lineRule="auto"/>
              <w:jc w:val="both"/>
            </w:pPr>
            <w:r w:rsidRPr="000E0405">
              <w:t>Case 11</w:t>
            </w:r>
          </w:p>
        </w:tc>
        <w:tc>
          <w:tcPr>
            <w:tcW w:w="1229" w:type="dxa"/>
            <w:tcBorders>
              <w:top w:val="single" w:sz="4" w:space="0" w:color="auto"/>
              <w:left w:val="nil"/>
              <w:bottom w:val="single" w:sz="4" w:space="0" w:color="auto"/>
              <w:right w:val="single" w:sz="4" w:space="0" w:color="auto"/>
            </w:tcBorders>
            <w:shd w:val="clear" w:color="auto" w:fill="BFBFBF"/>
          </w:tcPr>
          <w:p w14:paraId="4764AC1E" w14:textId="77777777" w:rsidR="007E60C9" w:rsidRPr="000E0405" w:rsidRDefault="007E60C9" w:rsidP="009F1A5E">
            <w:pPr>
              <w:snapToGrid w:val="0"/>
              <w:spacing w:after="0" w:line="259" w:lineRule="auto"/>
              <w:jc w:val="both"/>
            </w:pPr>
            <w:r w:rsidRPr="000E0405">
              <w:t>Case 12</w:t>
            </w:r>
          </w:p>
        </w:tc>
        <w:tc>
          <w:tcPr>
            <w:tcW w:w="1229" w:type="dxa"/>
            <w:tcBorders>
              <w:top w:val="single" w:sz="4" w:space="0" w:color="auto"/>
              <w:left w:val="nil"/>
              <w:bottom w:val="single" w:sz="4" w:space="0" w:color="auto"/>
              <w:right w:val="single" w:sz="4" w:space="0" w:color="auto"/>
            </w:tcBorders>
            <w:shd w:val="clear" w:color="auto" w:fill="BFBFBF"/>
          </w:tcPr>
          <w:p w14:paraId="7C2BC945" w14:textId="77777777" w:rsidR="007E60C9" w:rsidRPr="000E0405" w:rsidRDefault="007E60C9" w:rsidP="009F1A5E">
            <w:pPr>
              <w:snapToGrid w:val="0"/>
              <w:spacing w:after="0" w:line="259" w:lineRule="auto"/>
              <w:jc w:val="both"/>
            </w:pPr>
            <w:r w:rsidRPr="000E0405">
              <w:t>Case 13</w:t>
            </w:r>
          </w:p>
        </w:tc>
        <w:tc>
          <w:tcPr>
            <w:tcW w:w="1229" w:type="dxa"/>
            <w:tcBorders>
              <w:top w:val="single" w:sz="4" w:space="0" w:color="auto"/>
              <w:left w:val="nil"/>
              <w:bottom w:val="single" w:sz="4" w:space="0" w:color="auto"/>
              <w:right w:val="single" w:sz="4" w:space="0" w:color="auto"/>
            </w:tcBorders>
            <w:shd w:val="clear" w:color="auto" w:fill="BFBFBF"/>
          </w:tcPr>
          <w:p w14:paraId="36D55C1F" w14:textId="77777777" w:rsidR="007E60C9" w:rsidRPr="000E0405" w:rsidRDefault="007E60C9" w:rsidP="009F1A5E">
            <w:pPr>
              <w:snapToGrid w:val="0"/>
              <w:spacing w:after="0" w:line="259" w:lineRule="auto"/>
              <w:jc w:val="both"/>
            </w:pPr>
            <w:r w:rsidRPr="000E0405">
              <w:t>Case 14</w:t>
            </w:r>
          </w:p>
        </w:tc>
      </w:tr>
      <w:tr w:rsidR="00361D7F" w:rsidRPr="000E0405" w14:paraId="7EE41F82"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hideMark/>
          </w:tcPr>
          <w:p w14:paraId="3C69FC24" w14:textId="77777777" w:rsidR="007E60C9" w:rsidRPr="000E0405" w:rsidRDefault="007E60C9" w:rsidP="009F1A5E">
            <w:pPr>
              <w:snapToGrid w:val="0"/>
              <w:spacing w:after="0" w:line="259" w:lineRule="auto"/>
              <w:jc w:val="both"/>
            </w:pPr>
            <w:r w:rsidRPr="000E0405">
              <w:t>X</w:t>
            </w:r>
          </w:p>
        </w:tc>
        <w:tc>
          <w:tcPr>
            <w:tcW w:w="1229" w:type="dxa"/>
            <w:tcBorders>
              <w:top w:val="single" w:sz="4" w:space="0" w:color="auto"/>
              <w:left w:val="nil"/>
              <w:bottom w:val="single" w:sz="4" w:space="0" w:color="auto"/>
              <w:right w:val="single" w:sz="4" w:space="0" w:color="auto"/>
            </w:tcBorders>
            <w:vAlign w:val="center"/>
            <w:hideMark/>
          </w:tcPr>
          <w:p w14:paraId="48FABA6F" w14:textId="77777777" w:rsidR="007E60C9" w:rsidRPr="000E0405" w:rsidRDefault="007E60C9" w:rsidP="009F1A5E">
            <w:pPr>
              <w:snapToGrid w:val="0"/>
              <w:spacing w:after="0" w:line="259" w:lineRule="auto"/>
              <w:jc w:val="both"/>
            </w:pPr>
            <w:r w:rsidRPr="000E0405">
              <w:t>50</w:t>
            </w:r>
          </w:p>
        </w:tc>
        <w:tc>
          <w:tcPr>
            <w:tcW w:w="1229" w:type="dxa"/>
            <w:tcBorders>
              <w:top w:val="single" w:sz="4" w:space="0" w:color="auto"/>
              <w:left w:val="nil"/>
              <w:bottom w:val="single" w:sz="4" w:space="0" w:color="auto"/>
              <w:right w:val="single" w:sz="4" w:space="0" w:color="auto"/>
            </w:tcBorders>
            <w:hideMark/>
          </w:tcPr>
          <w:p w14:paraId="55CF077E" w14:textId="77777777" w:rsidR="007E60C9" w:rsidRPr="000E0405" w:rsidRDefault="007E60C9" w:rsidP="009F1A5E">
            <w:pPr>
              <w:snapToGrid w:val="0"/>
              <w:spacing w:after="0" w:line="259" w:lineRule="auto"/>
              <w:jc w:val="both"/>
            </w:pPr>
            <w:r w:rsidRPr="000E0405">
              <w:t>100</w:t>
            </w:r>
          </w:p>
        </w:tc>
        <w:tc>
          <w:tcPr>
            <w:tcW w:w="1229" w:type="dxa"/>
            <w:tcBorders>
              <w:top w:val="single" w:sz="4" w:space="0" w:color="auto"/>
              <w:left w:val="nil"/>
              <w:bottom w:val="single" w:sz="4" w:space="0" w:color="auto"/>
              <w:right w:val="single" w:sz="4" w:space="0" w:color="auto"/>
            </w:tcBorders>
            <w:hideMark/>
          </w:tcPr>
          <w:p w14:paraId="025F5E72" w14:textId="77777777" w:rsidR="007E60C9" w:rsidRPr="000E0405" w:rsidRDefault="007E60C9" w:rsidP="009F1A5E">
            <w:pPr>
              <w:snapToGrid w:val="0"/>
              <w:spacing w:after="0" w:line="259" w:lineRule="auto"/>
              <w:jc w:val="both"/>
            </w:pPr>
            <w:r w:rsidRPr="000E0405">
              <w:t>50</w:t>
            </w:r>
          </w:p>
        </w:tc>
        <w:tc>
          <w:tcPr>
            <w:tcW w:w="1229" w:type="dxa"/>
            <w:tcBorders>
              <w:top w:val="single" w:sz="4" w:space="0" w:color="auto"/>
              <w:left w:val="nil"/>
              <w:bottom w:val="single" w:sz="4" w:space="0" w:color="auto"/>
              <w:right w:val="single" w:sz="4" w:space="0" w:color="auto"/>
            </w:tcBorders>
          </w:tcPr>
          <w:p w14:paraId="1FB6DD95" w14:textId="77777777" w:rsidR="007E60C9" w:rsidRPr="000E0405" w:rsidRDefault="007E60C9" w:rsidP="009F1A5E">
            <w:pPr>
              <w:snapToGrid w:val="0"/>
              <w:spacing w:after="0" w:line="259" w:lineRule="auto"/>
              <w:jc w:val="both"/>
            </w:pPr>
            <w:r w:rsidRPr="000E0405">
              <w:t>100</w:t>
            </w:r>
          </w:p>
        </w:tc>
        <w:tc>
          <w:tcPr>
            <w:tcW w:w="1229" w:type="dxa"/>
            <w:tcBorders>
              <w:top w:val="single" w:sz="4" w:space="0" w:color="auto"/>
              <w:left w:val="nil"/>
              <w:bottom w:val="single" w:sz="4" w:space="0" w:color="auto"/>
              <w:right w:val="single" w:sz="4" w:space="0" w:color="auto"/>
            </w:tcBorders>
          </w:tcPr>
          <w:p w14:paraId="455F7060" w14:textId="77777777" w:rsidR="007E60C9" w:rsidRPr="000E0405" w:rsidRDefault="007E60C9" w:rsidP="009F1A5E">
            <w:pPr>
              <w:snapToGrid w:val="0"/>
              <w:spacing w:after="0" w:line="259" w:lineRule="auto"/>
              <w:jc w:val="both"/>
            </w:pPr>
            <w:r w:rsidRPr="000E0405">
              <w:t>N/A</w:t>
            </w:r>
          </w:p>
        </w:tc>
        <w:tc>
          <w:tcPr>
            <w:tcW w:w="1229" w:type="dxa"/>
            <w:tcBorders>
              <w:top w:val="single" w:sz="4" w:space="0" w:color="auto"/>
              <w:left w:val="nil"/>
              <w:bottom w:val="single" w:sz="4" w:space="0" w:color="auto"/>
              <w:right w:val="single" w:sz="4" w:space="0" w:color="auto"/>
            </w:tcBorders>
          </w:tcPr>
          <w:p w14:paraId="7966FC25" w14:textId="77777777" w:rsidR="007E60C9" w:rsidRPr="000E0405" w:rsidRDefault="007E60C9" w:rsidP="009F1A5E">
            <w:pPr>
              <w:snapToGrid w:val="0"/>
              <w:spacing w:after="0" w:line="259" w:lineRule="auto"/>
              <w:jc w:val="both"/>
            </w:pPr>
            <w:r w:rsidRPr="000E0405">
              <w:t>N/A</w:t>
            </w:r>
          </w:p>
        </w:tc>
      </w:tr>
      <w:tr w:rsidR="00361D7F" w:rsidRPr="000E0405" w14:paraId="693E8ADB"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tcPr>
          <w:p w14:paraId="1099B90A" w14:textId="77777777" w:rsidR="007E60C9" w:rsidRPr="000E0405" w:rsidRDefault="007E60C9" w:rsidP="009F1A5E">
            <w:pPr>
              <w:snapToGrid w:val="0"/>
              <w:spacing w:after="0" w:line="259" w:lineRule="auto"/>
              <w:jc w:val="both"/>
            </w:pPr>
            <w:r w:rsidRPr="000E0405">
              <w:t>Bandwidth</w:t>
            </w:r>
          </w:p>
        </w:tc>
        <w:tc>
          <w:tcPr>
            <w:tcW w:w="1229" w:type="dxa"/>
            <w:tcBorders>
              <w:top w:val="single" w:sz="4" w:space="0" w:color="auto"/>
              <w:left w:val="nil"/>
              <w:bottom w:val="single" w:sz="4" w:space="0" w:color="auto"/>
              <w:right w:val="single" w:sz="4" w:space="0" w:color="auto"/>
            </w:tcBorders>
            <w:vAlign w:val="center"/>
          </w:tcPr>
          <w:p w14:paraId="745C5D04" w14:textId="77777777" w:rsidR="007E60C9" w:rsidRPr="000E0405" w:rsidRDefault="007E60C9" w:rsidP="009F1A5E">
            <w:pPr>
              <w:snapToGrid w:val="0"/>
              <w:spacing w:after="0" w:line="259" w:lineRule="auto"/>
              <w:jc w:val="both"/>
            </w:pPr>
            <w:r w:rsidRPr="000E0405">
              <w:t>40MHz</w:t>
            </w:r>
          </w:p>
        </w:tc>
        <w:tc>
          <w:tcPr>
            <w:tcW w:w="1229" w:type="dxa"/>
            <w:tcBorders>
              <w:top w:val="single" w:sz="4" w:space="0" w:color="auto"/>
              <w:left w:val="nil"/>
              <w:bottom w:val="single" w:sz="4" w:space="0" w:color="auto"/>
              <w:right w:val="single" w:sz="4" w:space="0" w:color="auto"/>
            </w:tcBorders>
          </w:tcPr>
          <w:p w14:paraId="16695EFD" w14:textId="77777777" w:rsidR="007E60C9" w:rsidRPr="000E0405" w:rsidRDefault="007E60C9" w:rsidP="009F1A5E">
            <w:pPr>
              <w:snapToGrid w:val="0"/>
              <w:spacing w:after="0" w:line="259" w:lineRule="auto"/>
              <w:jc w:val="both"/>
            </w:pPr>
            <w:r w:rsidRPr="000E0405">
              <w:t>40MHz</w:t>
            </w:r>
          </w:p>
        </w:tc>
        <w:tc>
          <w:tcPr>
            <w:tcW w:w="1229" w:type="dxa"/>
            <w:tcBorders>
              <w:top w:val="single" w:sz="4" w:space="0" w:color="auto"/>
              <w:left w:val="nil"/>
              <w:bottom w:val="single" w:sz="4" w:space="0" w:color="auto"/>
              <w:right w:val="single" w:sz="4" w:space="0" w:color="auto"/>
            </w:tcBorders>
          </w:tcPr>
          <w:p w14:paraId="636DBF30" w14:textId="77777777" w:rsidR="007E60C9" w:rsidRPr="000E0405" w:rsidRDefault="007E60C9" w:rsidP="009F1A5E">
            <w:pPr>
              <w:snapToGrid w:val="0"/>
              <w:spacing w:after="0" w:line="259" w:lineRule="auto"/>
              <w:jc w:val="both"/>
            </w:pPr>
            <w:r w:rsidRPr="000E0405">
              <w:t>100MHz</w:t>
            </w:r>
          </w:p>
        </w:tc>
        <w:tc>
          <w:tcPr>
            <w:tcW w:w="1229" w:type="dxa"/>
            <w:tcBorders>
              <w:top w:val="single" w:sz="4" w:space="0" w:color="auto"/>
              <w:left w:val="nil"/>
              <w:bottom w:val="single" w:sz="4" w:space="0" w:color="auto"/>
              <w:right w:val="single" w:sz="4" w:space="0" w:color="auto"/>
            </w:tcBorders>
          </w:tcPr>
          <w:p w14:paraId="044C85E2" w14:textId="77777777" w:rsidR="007E60C9" w:rsidRPr="000E0405" w:rsidRDefault="007E60C9" w:rsidP="009F1A5E">
            <w:pPr>
              <w:snapToGrid w:val="0"/>
              <w:spacing w:after="0" w:line="259" w:lineRule="auto"/>
              <w:jc w:val="both"/>
            </w:pPr>
            <w:r w:rsidRPr="000E0405">
              <w:t>100MHz</w:t>
            </w:r>
          </w:p>
        </w:tc>
        <w:tc>
          <w:tcPr>
            <w:tcW w:w="1229" w:type="dxa"/>
            <w:tcBorders>
              <w:top w:val="single" w:sz="4" w:space="0" w:color="auto"/>
              <w:left w:val="nil"/>
              <w:bottom w:val="single" w:sz="4" w:space="0" w:color="auto"/>
              <w:right w:val="single" w:sz="4" w:space="0" w:color="auto"/>
            </w:tcBorders>
          </w:tcPr>
          <w:p w14:paraId="06B8E2BB" w14:textId="77777777" w:rsidR="007E60C9" w:rsidRPr="000E0405" w:rsidRDefault="007E60C9" w:rsidP="009F1A5E">
            <w:pPr>
              <w:snapToGrid w:val="0"/>
              <w:spacing w:after="0" w:line="259" w:lineRule="auto"/>
              <w:jc w:val="both"/>
            </w:pPr>
            <w:r w:rsidRPr="000E0405">
              <w:t>40MHz</w:t>
            </w:r>
          </w:p>
        </w:tc>
        <w:tc>
          <w:tcPr>
            <w:tcW w:w="1229" w:type="dxa"/>
            <w:tcBorders>
              <w:top w:val="single" w:sz="4" w:space="0" w:color="auto"/>
              <w:left w:val="nil"/>
              <w:bottom w:val="single" w:sz="4" w:space="0" w:color="auto"/>
              <w:right w:val="single" w:sz="4" w:space="0" w:color="auto"/>
            </w:tcBorders>
          </w:tcPr>
          <w:p w14:paraId="7DDED92D" w14:textId="77777777" w:rsidR="007E60C9" w:rsidRPr="000E0405" w:rsidRDefault="007E60C9" w:rsidP="009F1A5E">
            <w:pPr>
              <w:snapToGrid w:val="0"/>
              <w:spacing w:after="0" w:line="259" w:lineRule="auto"/>
              <w:jc w:val="both"/>
            </w:pPr>
            <w:r w:rsidRPr="000E0405">
              <w:t>100MHz</w:t>
            </w:r>
          </w:p>
        </w:tc>
      </w:tr>
      <w:tr w:rsidR="007E60C9" w:rsidRPr="000E0405" w14:paraId="0AE1147B"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tcPr>
          <w:p w14:paraId="1F61E8F9" w14:textId="77777777" w:rsidR="007E60C9" w:rsidRPr="000E0405" w:rsidRDefault="007E60C9" w:rsidP="009F1A5E">
            <w:pPr>
              <w:snapToGrid w:val="0"/>
              <w:spacing w:after="0" w:line="259" w:lineRule="auto"/>
              <w:jc w:val="both"/>
            </w:pPr>
            <w:r w:rsidRPr="000E0405">
              <w:t>Positioning method</w:t>
            </w:r>
          </w:p>
        </w:tc>
        <w:tc>
          <w:tcPr>
            <w:tcW w:w="1229" w:type="dxa"/>
            <w:tcBorders>
              <w:top w:val="single" w:sz="4" w:space="0" w:color="auto"/>
              <w:left w:val="nil"/>
              <w:bottom w:val="single" w:sz="4" w:space="0" w:color="auto"/>
              <w:right w:val="single" w:sz="4" w:space="0" w:color="auto"/>
            </w:tcBorders>
            <w:vAlign w:val="center"/>
          </w:tcPr>
          <w:p w14:paraId="0A336423" w14:textId="77777777" w:rsidR="007E60C9" w:rsidRPr="000E0405" w:rsidRDefault="007E60C9" w:rsidP="009F1A5E">
            <w:pPr>
              <w:snapToGrid w:val="0"/>
              <w:spacing w:after="0" w:line="259" w:lineRule="auto"/>
              <w:jc w:val="both"/>
            </w:pPr>
            <w:r w:rsidRPr="000E0405">
              <w:t>RTT</w:t>
            </w:r>
          </w:p>
        </w:tc>
        <w:tc>
          <w:tcPr>
            <w:tcW w:w="1229" w:type="dxa"/>
            <w:tcBorders>
              <w:top w:val="single" w:sz="4" w:space="0" w:color="auto"/>
              <w:left w:val="nil"/>
              <w:bottom w:val="single" w:sz="4" w:space="0" w:color="auto"/>
              <w:right w:val="single" w:sz="4" w:space="0" w:color="auto"/>
            </w:tcBorders>
          </w:tcPr>
          <w:p w14:paraId="709557B9" w14:textId="77777777" w:rsidR="007E60C9" w:rsidRPr="000E0405" w:rsidRDefault="007E60C9" w:rsidP="009F1A5E">
            <w:pPr>
              <w:snapToGrid w:val="0"/>
              <w:spacing w:after="0" w:line="259" w:lineRule="auto"/>
              <w:jc w:val="both"/>
            </w:pPr>
            <w:r w:rsidRPr="000E0405">
              <w:t>RTT</w:t>
            </w:r>
          </w:p>
        </w:tc>
        <w:tc>
          <w:tcPr>
            <w:tcW w:w="1229" w:type="dxa"/>
            <w:tcBorders>
              <w:top w:val="single" w:sz="4" w:space="0" w:color="auto"/>
              <w:left w:val="nil"/>
              <w:bottom w:val="single" w:sz="4" w:space="0" w:color="auto"/>
              <w:right w:val="single" w:sz="4" w:space="0" w:color="auto"/>
            </w:tcBorders>
          </w:tcPr>
          <w:p w14:paraId="2C533936" w14:textId="77777777" w:rsidR="007E60C9" w:rsidRPr="000E0405" w:rsidRDefault="007E60C9" w:rsidP="009F1A5E">
            <w:pPr>
              <w:snapToGrid w:val="0"/>
              <w:spacing w:after="0" w:line="259" w:lineRule="auto"/>
              <w:jc w:val="both"/>
            </w:pPr>
            <w:r w:rsidRPr="000E0405">
              <w:t>RTT</w:t>
            </w:r>
          </w:p>
        </w:tc>
        <w:tc>
          <w:tcPr>
            <w:tcW w:w="1229" w:type="dxa"/>
            <w:tcBorders>
              <w:top w:val="single" w:sz="4" w:space="0" w:color="auto"/>
              <w:left w:val="nil"/>
              <w:bottom w:val="single" w:sz="4" w:space="0" w:color="auto"/>
              <w:right w:val="single" w:sz="4" w:space="0" w:color="auto"/>
            </w:tcBorders>
          </w:tcPr>
          <w:p w14:paraId="0FC6A0C4" w14:textId="77777777" w:rsidR="007E60C9" w:rsidRPr="000E0405" w:rsidRDefault="007E60C9" w:rsidP="009F1A5E">
            <w:pPr>
              <w:snapToGrid w:val="0"/>
              <w:spacing w:after="0" w:line="259" w:lineRule="auto"/>
              <w:jc w:val="both"/>
            </w:pPr>
            <w:r w:rsidRPr="000E0405">
              <w:t>RTT</w:t>
            </w:r>
          </w:p>
        </w:tc>
        <w:tc>
          <w:tcPr>
            <w:tcW w:w="1229" w:type="dxa"/>
            <w:tcBorders>
              <w:top w:val="single" w:sz="4" w:space="0" w:color="auto"/>
              <w:left w:val="nil"/>
              <w:bottom w:val="single" w:sz="4" w:space="0" w:color="auto"/>
              <w:right w:val="single" w:sz="4" w:space="0" w:color="auto"/>
            </w:tcBorders>
          </w:tcPr>
          <w:p w14:paraId="52123201" w14:textId="77777777" w:rsidR="007E60C9" w:rsidRPr="000E0405" w:rsidRDefault="007E60C9" w:rsidP="009F1A5E">
            <w:pPr>
              <w:snapToGrid w:val="0"/>
              <w:spacing w:after="0" w:line="259" w:lineRule="auto"/>
              <w:jc w:val="both"/>
            </w:pPr>
            <w:r w:rsidRPr="000E0405">
              <w:t>TDOA</w:t>
            </w:r>
          </w:p>
        </w:tc>
        <w:tc>
          <w:tcPr>
            <w:tcW w:w="1229" w:type="dxa"/>
            <w:tcBorders>
              <w:top w:val="single" w:sz="4" w:space="0" w:color="auto"/>
              <w:left w:val="nil"/>
              <w:bottom w:val="single" w:sz="4" w:space="0" w:color="auto"/>
              <w:right w:val="single" w:sz="4" w:space="0" w:color="auto"/>
            </w:tcBorders>
          </w:tcPr>
          <w:p w14:paraId="1F15300D" w14:textId="77777777" w:rsidR="007E60C9" w:rsidRPr="000E0405" w:rsidRDefault="007E60C9" w:rsidP="009F1A5E">
            <w:pPr>
              <w:snapToGrid w:val="0"/>
              <w:spacing w:after="0" w:line="259" w:lineRule="auto"/>
              <w:jc w:val="both"/>
            </w:pPr>
            <w:r w:rsidRPr="000E0405">
              <w:t>TDOA</w:t>
            </w:r>
          </w:p>
        </w:tc>
      </w:tr>
    </w:tbl>
    <w:p w14:paraId="77DB572C" w14:textId="77777777" w:rsidR="007E60C9" w:rsidRPr="000E0405" w:rsidRDefault="007E60C9" w:rsidP="009F1A5E">
      <w:pPr>
        <w:spacing w:after="120" w:line="259" w:lineRule="auto"/>
        <w:jc w:val="center"/>
        <w:rPr>
          <w:rFonts w:ascii="Arial" w:hAnsi="Arial"/>
          <w:b/>
        </w:rPr>
      </w:pPr>
    </w:p>
    <w:p w14:paraId="34AC1E6F" w14:textId="77777777" w:rsidR="007E60C9" w:rsidRPr="000E0405" w:rsidRDefault="007E60C9" w:rsidP="009F1A5E">
      <w:pPr>
        <w:spacing w:after="120" w:line="259" w:lineRule="auto"/>
        <w:jc w:val="center"/>
      </w:pPr>
      <w:r w:rsidRPr="000E0405">
        <w:rPr>
          <w:rFonts w:ascii="Arial" w:hAnsi="Arial"/>
          <w:b/>
        </w:rPr>
        <w:t>Table B.1.15.1-4</w:t>
      </w:r>
      <w:r w:rsidRPr="000E0405">
        <w:rPr>
          <w:rFonts w:ascii="Arial" w:hAnsi="Arial"/>
          <w:b/>
          <w:lang w:val="en-US"/>
        </w:rPr>
        <w:t>: A</w:t>
      </w:r>
      <w:r w:rsidRPr="000E0405">
        <w:rPr>
          <w:rFonts w:ascii="Arial" w:hAnsi="Arial"/>
          <w:b/>
        </w:rPr>
        <w:t>dditional assumptions for IIoT use case</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1229"/>
        <w:gridCol w:w="1229"/>
        <w:gridCol w:w="1229"/>
        <w:gridCol w:w="1229"/>
        <w:gridCol w:w="1229"/>
        <w:gridCol w:w="1229"/>
      </w:tblGrid>
      <w:tr w:rsidR="00361D7F" w:rsidRPr="000E0405" w14:paraId="2ED22989" w14:textId="77777777" w:rsidTr="007E60C9">
        <w:trPr>
          <w:trHeight w:val="280"/>
          <w:jc w:val="center"/>
        </w:trPr>
        <w:tc>
          <w:tcPr>
            <w:tcW w:w="122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184E15" w14:textId="77777777" w:rsidR="007E60C9" w:rsidRPr="000E0405" w:rsidRDefault="007E60C9" w:rsidP="009F1A5E">
            <w:pPr>
              <w:snapToGrid w:val="0"/>
              <w:spacing w:after="0" w:line="259" w:lineRule="auto"/>
              <w:jc w:val="both"/>
              <w:rPr>
                <w:b/>
              </w:rPr>
            </w:pPr>
            <w:r w:rsidRPr="000E0405">
              <w:rPr>
                <w:b/>
              </w:rPr>
              <w:t>Parameters</w:t>
            </w:r>
          </w:p>
        </w:tc>
        <w:tc>
          <w:tcPr>
            <w:tcW w:w="1229" w:type="dxa"/>
            <w:tcBorders>
              <w:top w:val="single" w:sz="4" w:space="0" w:color="auto"/>
              <w:left w:val="nil"/>
              <w:bottom w:val="single" w:sz="4" w:space="0" w:color="auto"/>
              <w:right w:val="single" w:sz="4" w:space="0" w:color="auto"/>
            </w:tcBorders>
            <w:shd w:val="clear" w:color="auto" w:fill="BFBFBF"/>
            <w:vAlign w:val="center"/>
            <w:hideMark/>
          </w:tcPr>
          <w:p w14:paraId="21785997" w14:textId="77777777" w:rsidR="007E60C9" w:rsidRPr="000E0405" w:rsidRDefault="007E60C9" w:rsidP="009F1A5E">
            <w:pPr>
              <w:snapToGrid w:val="0"/>
              <w:spacing w:after="0" w:line="259" w:lineRule="auto"/>
              <w:jc w:val="both"/>
            </w:pPr>
            <w:r w:rsidRPr="000E0405">
              <w:t>Case 15</w:t>
            </w:r>
          </w:p>
        </w:tc>
        <w:tc>
          <w:tcPr>
            <w:tcW w:w="1229" w:type="dxa"/>
            <w:tcBorders>
              <w:top w:val="single" w:sz="4" w:space="0" w:color="auto"/>
              <w:left w:val="nil"/>
              <w:bottom w:val="single" w:sz="4" w:space="0" w:color="auto"/>
              <w:right w:val="single" w:sz="4" w:space="0" w:color="auto"/>
            </w:tcBorders>
            <w:shd w:val="clear" w:color="auto" w:fill="BFBFBF"/>
            <w:hideMark/>
          </w:tcPr>
          <w:p w14:paraId="2111C728" w14:textId="77777777" w:rsidR="007E60C9" w:rsidRPr="000E0405" w:rsidRDefault="007E60C9" w:rsidP="009F1A5E">
            <w:pPr>
              <w:snapToGrid w:val="0"/>
              <w:spacing w:after="0" w:line="259" w:lineRule="auto"/>
              <w:jc w:val="both"/>
            </w:pPr>
            <w:r w:rsidRPr="000E0405">
              <w:t>Case 16</w:t>
            </w:r>
          </w:p>
        </w:tc>
        <w:tc>
          <w:tcPr>
            <w:tcW w:w="1229" w:type="dxa"/>
            <w:tcBorders>
              <w:top w:val="single" w:sz="4" w:space="0" w:color="auto"/>
              <w:left w:val="nil"/>
              <w:bottom w:val="single" w:sz="4" w:space="0" w:color="auto"/>
              <w:right w:val="single" w:sz="4" w:space="0" w:color="auto"/>
            </w:tcBorders>
            <w:shd w:val="clear" w:color="auto" w:fill="BFBFBF"/>
            <w:hideMark/>
          </w:tcPr>
          <w:p w14:paraId="42120014" w14:textId="77777777" w:rsidR="007E60C9" w:rsidRPr="000E0405" w:rsidRDefault="007E60C9" w:rsidP="009F1A5E">
            <w:pPr>
              <w:snapToGrid w:val="0"/>
              <w:spacing w:after="0" w:line="259" w:lineRule="auto"/>
              <w:jc w:val="both"/>
            </w:pPr>
            <w:r w:rsidRPr="000E0405">
              <w:t>Case 17</w:t>
            </w:r>
          </w:p>
        </w:tc>
        <w:tc>
          <w:tcPr>
            <w:tcW w:w="1229" w:type="dxa"/>
            <w:tcBorders>
              <w:top w:val="single" w:sz="4" w:space="0" w:color="auto"/>
              <w:left w:val="nil"/>
              <w:bottom w:val="single" w:sz="4" w:space="0" w:color="auto"/>
              <w:right w:val="single" w:sz="4" w:space="0" w:color="auto"/>
            </w:tcBorders>
            <w:shd w:val="clear" w:color="auto" w:fill="BFBFBF"/>
          </w:tcPr>
          <w:p w14:paraId="4799E219" w14:textId="77777777" w:rsidR="007E60C9" w:rsidRPr="000E0405" w:rsidRDefault="007E60C9" w:rsidP="009F1A5E">
            <w:pPr>
              <w:snapToGrid w:val="0"/>
              <w:spacing w:after="0" w:line="259" w:lineRule="auto"/>
              <w:jc w:val="both"/>
            </w:pPr>
            <w:r w:rsidRPr="000E0405">
              <w:t>Case 18</w:t>
            </w:r>
          </w:p>
        </w:tc>
        <w:tc>
          <w:tcPr>
            <w:tcW w:w="1229" w:type="dxa"/>
            <w:tcBorders>
              <w:top w:val="single" w:sz="4" w:space="0" w:color="auto"/>
              <w:left w:val="nil"/>
              <w:bottom w:val="single" w:sz="4" w:space="0" w:color="auto"/>
              <w:right w:val="single" w:sz="4" w:space="0" w:color="auto"/>
            </w:tcBorders>
            <w:shd w:val="clear" w:color="auto" w:fill="BFBFBF"/>
          </w:tcPr>
          <w:p w14:paraId="7583A2F5" w14:textId="77777777" w:rsidR="007E60C9" w:rsidRPr="000E0405" w:rsidRDefault="007E60C9" w:rsidP="009F1A5E">
            <w:pPr>
              <w:snapToGrid w:val="0"/>
              <w:spacing w:after="0" w:line="259" w:lineRule="auto"/>
              <w:jc w:val="both"/>
            </w:pPr>
            <w:r w:rsidRPr="000E0405">
              <w:t>Case 19</w:t>
            </w:r>
          </w:p>
        </w:tc>
        <w:tc>
          <w:tcPr>
            <w:tcW w:w="1229" w:type="dxa"/>
            <w:tcBorders>
              <w:top w:val="single" w:sz="4" w:space="0" w:color="auto"/>
              <w:left w:val="nil"/>
              <w:bottom w:val="single" w:sz="4" w:space="0" w:color="auto"/>
              <w:right w:val="single" w:sz="4" w:space="0" w:color="auto"/>
            </w:tcBorders>
            <w:shd w:val="clear" w:color="auto" w:fill="BFBFBF"/>
          </w:tcPr>
          <w:p w14:paraId="560F94F4" w14:textId="77777777" w:rsidR="007E60C9" w:rsidRPr="000E0405" w:rsidRDefault="007E60C9" w:rsidP="009F1A5E">
            <w:pPr>
              <w:snapToGrid w:val="0"/>
              <w:spacing w:after="0" w:line="259" w:lineRule="auto"/>
              <w:jc w:val="both"/>
            </w:pPr>
            <w:r w:rsidRPr="000E0405">
              <w:t>Case 20</w:t>
            </w:r>
          </w:p>
        </w:tc>
      </w:tr>
      <w:tr w:rsidR="00361D7F" w:rsidRPr="000E0405" w14:paraId="0A8337DD"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hideMark/>
          </w:tcPr>
          <w:p w14:paraId="4F903EE4" w14:textId="77777777" w:rsidR="007E60C9" w:rsidRPr="000E0405" w:rsidRDefault="007E60C9" w:rsidP="009F1A5E">
            <w:pPr>
              <w:snapToGrid w:val="0"/>
              <w:spacing w:after="0" w:line="259" w:lineRule="auto"/>
              <w:jc w:val="both"/>
            </w:pPr>
            <w:r w:rsidRPr="000E0405">
              <w:t>X</w:t>
            </w:r>
          </w:p>
        </w:tc>
        <w:tc>
          <w:tcPr>
            <w:tcW w:w="1229" w:type="dxa"/>
            <w:tcBorders>
              <w:top w:val="single" w:sz="4" w:space="0" w:color="auto"/>
              <w:left w:val="nil"/>
              <w:bottom w:val="single" w:sz="4" w:space="0" w:color="auto"/>
              <w:right w:val="single" w:sz="4" w:space="0" w:color="auto"/>
            </w:tcBorders>
            <w:vAlign w:val="center"/>
            <w:hideMark/>
          </w:tcPr>
          <w:p w14:paraId="6BC98DA9" w14:textId="77777777" w:rsidR="007E60C9" w:rsidRPr="000E0405" w:rsidRDefault="007E60C9" w:rsidP="009F1A5E">
            <w:pPr>
              <w:snapToGrid w:val="0"/>
              <w:spacing w:after="0" w:line="259" w:lineRule="auto"/>
              <w:jc w:val="both"/>
            </w:pPr>
            <w:r w:rsidRPr="000E0405">
              <w:t>10</w:t>
            </w:r>
          </w:p>
        </w:tc>
        <w:tc>
          <w:tcPr>
            <w:tcW w:w="1229" w:type="dxa"/>
            <w:tcBorders>
              <w:top w:val="single" w:sz="4" w:space="0" w:color="auto"/>
              <w:left w:val="nil"/>
              <w:bottom w:val="single" w:sz="4" w:space="0" w:color="auto"/>
              <w:right w:val="single" w:sz="4" w:space="0" w:color="auto"/>
            </w:tcBorders>
            <w:hideMark/>
          </w:tcPr>
          <w:p w14:paraId="2E4C8E9F" w14:textId="77777777" w:rsidR="007E60C9" w:rsidRPr="000E0405" w:rsidRDefault="007E60C9" w:rsidP="009F1A5E">
            <w:pPr>
              <w:snapToGrid w:val="0"/>
              <w:spacing w:after="0" w:line="259" w:lineRule="auto"/>
              <w:jc w:val="both"/>
            </w:pPr>
            <w:r w:rsidRPr="000E0405">
              <w:t>50</w:t>
            </w:r>
          </w:p>
        </w:tc>
        <w:tc>
          <w:tcPr>
            <w:tcW w:w="1229" w:type="dxa"/>
            <w:tcBorders>
              <w:top w:val="single" w:sz="4" w:space="0" w:color="auto"/>
              <w:left w:val="nil"/>
              <w:bottom w:val="single" w:sz="4" w:space="0" w:color="auto"/>
              <w:right w:val="single" w:sz="4" w:space="0" w:color="auto"/>
            </w:tcBorders>
            <w:hideMark/>
          </w:tcPr>
          <w:p w14:paraId="4A0837E9" w14:textId="77777777" w:rsidR="007E60C9" w:rsidRPr="000E0405" w:rsidRDefault="007E60C9" w:rsidP="009F1A5E">
            <w:pPr>
              <w:snapToGrid w:val="0"/>
              <w:spacing w:after="0" w:line="259" w:lineRule="auto"/>
              <w:jc w:val="both"/>
            </w:pPr>
            <w:r w:rsidRPr="000E0405">
              <w:t>10</w:t>
            </w:r>
          </w:p>
        </w:tc>
        <w:tc>
          <w:tcPr>
            <w:tcW w:w="1229" w:type="dxa"/>
            <w:tcBorders>
              <w:top w:val="single" w:sz="4" w:space="0" w:color="auto"/>
              <w:left w:val="nil"/>
              <w:bottom w:val="single" w:sz="4" w:space="0" w:color="auto"/>
              <w:right w:val="single" w:sz="4" w:space="0" w:color="auto"/>
            </w:tcBorders>
          </w:tcPr>
          <w:p w14:paraId="3855D0CB" w14:textId="77777777" w:rsidR="007E60C9" w:rsidRPr="000E0405" w:rsidRDefault="007E60C9" w:rsidP="009F1A5E">
            <w:pPr>
              <w:snapToGrid w:val="0"/>
              <w:spacing w:after="0" w:line="259" w:lineRule="auto"/>
              <w:jc w:val="both"/>
            </w:pPr>
            <w:r w:rsidRPr="000E0405">
              <w:t>50</w:t>
            </w:r>
          </w:p>
        </w:tc>
        <w:tc>
          <w:tcPr>
            <w:tcW w:w="1229" w:type="dxa"/>
            <w:tcBorders>
              <w:top w:val="single" w:sz="4" w:space="0" w:color="auto"/>
              <w:left w:val="nil"/>
              <w:bottom w:val="single" w:sz="4" w:space="0" w:color="auto"/>
              <w:right w:val="single" w:sz="4" w:space="0" w:color="auto"/>
            </w:tcBorders>
          </w:tcPr>
          <w:p w14:paraId="4F37CBD8" w14:textId="77777777" w:rsidR="007E60C9" w:rsidRPr="000E0405" w:rsidRDefault="007E60C9" w:rsidP="009F1A5E">
            <w:pPr>
              <w:snapToGrid w:val="0"/>
              <w:spacing w:after="0" w:line="259" w:lineRule="auto"/>
              <w:jc w:val="both"/>
            </w:pPr>
            <w:r w:rsidRPr="000E0405">
              <w:t>N/A</w:t>
            </w:r>
          </w:p>
        </w:tc>
        <w:tc>
          <w:tcPr>
            <w:tcW w:w="1229" w:type="dxa"/>
            <w:tcBorders>
              <w:top w:val="single" w:sz="4" w:space="0" w:color="auto"/>
              <w:left w:val="nil"/>
              <w:bottom w:val="single" w:sz="4" w:space="0" w:color="auto"/>
              <w:right w:val="single" w:sz="4" w:space="0" w:color="auto"/>
            </w:tcBorders>
          </w:tcPr>
          <w:p w14:paraId="2A93FDFA" w14:textId="77777777" w:rsidR="007E60C9" w:rsidRPr="000E0405" w:rsidRDefault="007E60C9" w:rsidP="009F1A5E">
            <w:pPr>
              <w:snapToGrid w:val="0"/>
              <w:spacing w:after="0" w:line="259" w:lineRule="auto"/>
              <w:jc w:val="both"/>
            </w:pPr>
            <w:r w:rsidRPr="000E0405">
              <w:t>N/A</w:t>
            </w:r>
          </w:p>
        </w:tc>
      </w:tr>
      <w:tr w:rsidR="00361D7F" w:rsidRPr="000E0405" w14:paraId="7D44148F"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tcPr>
          <w:p w14:paraId="6702DD2B" w14:textId="77777777" w:rsidR="007E60C9" w:rsidRPr="000E0405" w:rsidRDefault="007E60C9" w:rsidP="009F1A5E">
            <w:pPr>
              <w:snapToGrid w:val="0"/>
              <w:spacing w:after="0" w:line="259" w:lineRule="auto"/>
              <w:jc w:val="both"/>
            </w:pPr>
            <w:r w:rsidRPr="000E0405">
              <w:t>Bandwidth</w:t>
            </w:r>
          </w:p>
        </w:tc>
        <w:tc>
          <w:tcPr>
            <w:tcW w:w="1229" w:type="dxa"/>
            <w:tcBorders>
              <w:top w:val="single" w:sz="4" w:space="0" w:color="auto"/>
              <w:left w:val="nil"/>
              <w:bottom w:val="single" w:sz="4" w:space="0" w:color="auto"/>
              <w:right w:val="single" w:sz="4" w:space="0" w:color="auto"/>
            </w:tcBorders>
            <w:vAlign w:val="center"/>
          </w:tcPr>
          <w:p w14:paraId="73EBAA30" w14:textId="77777777" w:rsidR="007E60C9" w:rsidRPr="000E0405" w:rsidRDefault="007E60C9" w:rsidP="009F1A5E">
            <w:pPr>
              <w:snapToGrid w:val="0"/>
              <w:spacing w:after="0" w:line="259" w:lineRule="auto"/>
              <w:jc w:val="both"/>
            </w:pPr>
            <w:r w:rsidRPr="000E0405">
              <w:t>100MHz</w:t>
            </w:r>
          </w:p>
        </w:tc>
        <w:tc>
          <w:tcPr>
            <w:tcW w:w="1229" w:type="dxa"/>
            <w:tcBorders>
              <w:top w:val="single" w:sz="4" w:space="0" w:color="auto"/>
              <w:left w:val="nil"/>
              <w:bottom w:val="single" w:sz="4" w:space="0" w:color="auto"/>
              <w:right w:val="single" w:sz="4" w:space="0" w:color="auto"/>
            </w:tcBorders>
          </w:tcPr>
          <w:p w14:paraId="32ECDF09" w14:textId="77777777" w:rsidR="007E60C9" w:rsidRPr="000E0405" w:rsidRDefault="007E60C9" w:rsidP="009F1A5E">
            <w:pPr>
              <w:snapToGrid w:val="0"/>
              <w:spacing w:after="0" w:line="259" w:lineRule="auto"/>
              <w:jc w:val="both"/>
            </w:pPr>
            <w:r w:rsidRPr="000E0405">
              <w:t>100MHz</w:t>
            </w:r>
          </w:p>
        </w:tc>
        <w:tc>
          <w:tcPr>
            <w:tcW w:w="1229" w:type="dxa"/>
            <w:tcBorders>
              <w:top w:val="single" w:sz="4" w:space="0" w:color="auto"/>
              <w:left w:val="nil"/>
              <w:bottom w:val="single" w:sz="4" w:space="0" w:color="auto"/>
              <w:right w:val="single" w:sz="4" w:space="0" w:color="auto"/>
            </w:tcBorders>
          </w:tcPr>
          <w:p w14:paraId="44352FD1" w14:textId="77777777" w:rsidR="007E60C9" w:rsidRPr="000E0405" w:rsidRDefault="007E60C9" w:rsidP="009F1A5E">
            <w:pPr>
              <w:snapToGrid w:val="0"/>
              <w:spacing w:after="0" w:line="259" w:lineRule="auto"/>
              <w:jc w:val="both"/>
            </w:pPr>
            <w:r w:rsidRPr="000E0405">
              <w:t>100MHz</w:t>
            </w:r>
          </w:p>
        </w:tc>
        <w:tc>
          <w:tcPr>
            <w:tcW w:w="1229" w:type="dxa"/>
            <w:tcBorders>
              <w:top w:val="single" w:sz="4" w:space="0" w:color="auto"/>
              <w:left w:val="nil"/>
              <w:bottom w:val="single" w:sz="4" w:space="0" w:color="auto"/>
              <w:right w:val="single" w:sz="4" w:space="0" w:color="auto"/>
            </w:tcBorders>
          </w:tcPr>
          <w:p w14:paraId="47782CB5" w14:textId="77777777" w:rsidR="007E60C9" w:rsidRPr="000E0405" w:rsidRDefault="007E60C9" w:rsidP="009F1A5E">
            <w:pPr>
              <w:snapToGrid w:val="0"/>
              <w:spacing w:after="0" w:line="259" w:lineRule="auto"/>
              <w:jc w:val="both"/>
            </w:pPr>
            <w:r w:rsidRPr="000E0405">
              <w:t>100MHz</w:t>
            </w:r>
          </w:p>
        </w:tc>
        <w:tc>
          <w:tcPr>
            <w:tcW w:w="1229" w:type="dxa"/>
            <w:tcBorders>
              <w:top w:val="single" w:sz="4" w:space="0" w:color="auto"/>
              <w:left w:val="nil"/>
              <w:bottom w:val="single" w:sz="4" w:space="0" w:color="auto"/>
              <w:right w:val="single" w:sz="4" w:space="0" w:color="auto"/>
            </w:tcBorders>
          </w:tcPr>
          <w:p w14:paraId="6857F60A" w14:textId="77777777" w:rsidR="007E60C9" w:rsidRPr="000E0405" w:rsidRDefault="007E60C9" w:rsidP="009F1A5E">
            <w:pPr>
              <w:snapToGrid w:val="0"/>
              <w:spacing w:after="0" w:line="259" w:lineRule="auto"/>
              <w:jc w:val="both"/>
            </w:pPr>
            <w:r w:rsidRPr="000E0405">
              <w:t>100MHz</w:t>
            </w:r>
          </w:p>
        </w:tc>
        <w:tc>
          <w:tcPr>
            <w:tcW w:w="1229" w:type="dxa"/>
            <w:tcBorders>
              <w:top w:val="single" w:sz="4" w:space="0" w:color="auto"/>
              <w:left w:val="nil"/>
              <w:bottom w:val="single" w:sz="4" w:space="0" w:color="auto"/>
              <w:right w:val="single" w:sz="4" w:space="0" w:color="auto"/>
            </w:tcBorders>
          </w:tcPr>
          <w:p w14:paraId="1186D91E" w14:textId="77777777" w:rsidR="007E60C9" w:rsidRPr="000E0405" w:rsidRDefault="007E60C9" w:rsidP="009F1A5E">
            <w:pPr>
              <w:snapToGrid w:val="0"/>
              <w:spacing w:after="0" w:line="259" w:lineRule="auto"/>
              <w:jc w:val="both"/>
            </w:pPr>
            <w:r w:rsidRPr="000E0405">
              <w:t>100MHz</w:t>
            </w:r>
          </w:p>
        </w:tc>
      </w:tr>
      <w:tr w:rsidR="00361D7F" w:rsidRPr="000E0405" w14:paraId="0276C467"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tcPr>
          <w:p w14:paraId="37D5A8C9" w14:textId="77777777" w:rsidR="007E60C9" w:rsidRPr="000E0405" w:rsidRDefault="007E60C9" w:rsidP="009F1A5E">
            <w:pPr>
              <w:snapToGrid w:val="0"/>
              <w:spacing w:after="0" w:line="259" w:lineRule="auto"/>
              <w:jc w:val="both"/>
            </w:pPr>
            <w:r w:rsidRPr="000E0405">
              <w:t>Link type</w:t>
            </w:r>
          </w:p>
        </w:tc>
        <w:tc>
          <w:tcPr>
            <w:tcW w:w="1229" w:type="dxa"/>
            <w:tcBorders>
              <w:top w:val="single" w:sz="4" w:space="0" w:color="auto"/>
              <w:left w:val="nil"/>
              <w:bottom w:val="single" w:sz="4" w:space="0" w:color="auto"/>
              <w:right w:val="single" w:sz="4" w:space="0" w:color="auto"/>
            </w:tcBorders>
            <w:vAlign w:val="center"/>
          </w:tcPr>
          <w:p w14:paraId="1AB90428" w14:textId="77777777" w:rsidR="007E60C9" w:rsidRPr="000E0405" w:rsidRDefault="007E60C9" w:rsidP="009F1A5E">
            <w:pPr>
              <w:snapToGrid w:val="0"/>
              <w:spacing w:after="0" w:line="259" w:lineRule="auto"/>
              <w:jc w:val="both"/>
            </w:pPr>
            <w:r w:rsidRPr="000E0405">
              <w:t>LoS only</w:t>
            </w:r>
          </w:p>
        </w:tc>
        <w:tc>
          <w:tcPr>
            <w:tcW w:w="1229" w:type="dxa"/>
            <w:tcBorders>
              <w:top w:val="single" w:sz="4" w:space="0" w:color="auto"/>
              <w:left w:val="nil"/>
              <w:bottom w:val="single" w:sz="4" w:space="0" w:color="auto"/>
              <w:right w:val="single" w:sz="4" w:space="0" w:color="auto"/>
            </w:tcBorders>
          </w:tcPr>
          <w:p w14:paraId="46E143E7" w14:textId="77777777" w:rsidR="007E60C9" w:rsidRPr="000E0405" w:rsidRDefault="007E60C9" w:rsidP="009F1A5E">
            <w:pPr>
              <w:snapToGrid w:val="0"/>
              <w:spacing w:after="0" w:line="259" w:lineRule="auto"/>
              <w:jc w:val="both"/>
            </w:pPr>
            <w:r w:rsidRPr="000E0405">
              <w:t>LoS only</w:t>
            </w:r>
          </w:p>
        </w:tc>
        <w:tc>
          <w:tcPr>
            <w:tcW w:w="1229" w:type="dxa"/>
            <w:tcBorders>
              <w:top w:val="single" w:sz="4" w:space="0" w:color="auto"/>
              <w:left w:val="nil"/>
              <w:bottom w:val="single" w:sz="4" w:space="0" w:color="auto"/>
              <w:right w:val="single" w:sz="4" w:space="0" w:color="auto"/>
            </w:tcBorders>
          </w:tcPr>
          <w:p w14:paraId="4AF6D8CC" w14:textId="77777777" w:rsidR="007E60C9" w:rsidRPr="000E0405" w:rsidRDefault="007E60C9" w:rsidP="009F1A5E">
            <w:pPr>
              <w:snapToGrid w:val="0"/>
              <w:spacing w:after="0" w:line="259" w:lineRule="auto"/>
              <w:jc w:val="both"/>
            </w:pPr>
            <w:r w:rsidRPr="000E0405">
              <w:t>All</w:t>
            </w:r>
          </w:p>
        </w:tc>
        <w:tc>
          <w:tcPr>
            <w:tcW w:w="1229" w:type="dxa"/>
            <w:tcBorders>
              <w:top w:val="single" w:sz="4" w:space="0" w:color="auto"/>
              <w:left w:val="nil"/>
              <w:bottom w:val="single" w:sz="4" w:space="0" w:color="auto"/>
              <w:right w:val="single" w:sz="4" w:space="0" w:color="auto"/>
            </w:tcBorders>
          </w:tcPr>
          <w:p w14:paraId="7AE7E8D1" w14:textId="77777777" w:rsidR="007E60C9" w:rsidRPr="000E0405" w:rsidRDefault="007E60C9" w:rsidP="009F1A5E">
            <w:pPr>
              <w:snapToGrid w:val="0"/>
              <w:spacing w:after="0" w:line="259" w:lineRule="auto"/>
              <w:jc w:val="both"/>
            </w:pPr>
            <w:r w:rsidRPr="000E0405">
              <w:t>All</w:t>
            </w:r>
          </w:p>
        </w:tc>
        <w:tc>
          <w:tcPr>
            <w:tcW w:w="1229" w:type="dxa"/>
            <w:tcBorders>
              <w:top w:val="single" w:sz="4" w:space="0" w:color="auto"/>
              <w:left w:val="nil"/>
              <w:bottom w:val="single" w:sz="4" w:space="0" w:color="auto"/>
              <w:right w:val="single" w:sz="4" w:space="0" w:color="auto"/>
            </w:tcBorders>
          </w:tcPr>
          <w:p w14:paraId="2DDB8A8B" w14:textId="77777777" w:rsidR="007E60C9" w:rsidRPr="000E0405" w:rsidRDefault="007E60C9" w:rsidP="009F1A5E">
            <w:pPr>
              <w:snapToGrid w:val="0"/>
              <w:spacing w:after="0" w:line="259" w:lineRule="auto"/>
              <w:jc w:val="both"/>
            </w:pPr>
            <w:r w:rsidRPr="000E0405">
              <w:t>All</w:t>
            </w:r>
          </w:p>
        </w:tc>
        <w:tc>
          <w:tcPr>
            <w:tcW w:w="1229" w:type="dxa"/>
            <w:tcBorders>
              <w:top w:val="single" w:sz="4" w:space="0" w:color="auto"/>
              <w:left w:val="nil"/>
              <w:bottom w:val="single" w:sz="4" w:space="0" w:color="auto"/>
              <w:right w:val="single" w:sz="4" w:space="0" w:color="auto"/>
            </w:tcBorders>
          </w:tcPr>
          <w:p w14:paraId="5A5ED0A2" w14:textId="77777777" w:rsidR="007E60C9" w:rsidRPr="000E0405" w:rsidRDefault="007E60C9" w:rsidP="009F1A5E">
            <w:pPr>
              <w:snapToGrid w:val="0"/>
              <w:spacing w:after="0" w:line="259" w:lineRule="auto"/>
              <w:jc w:val="both"/>
            </w:pPr>
            <w:r w:rsidRPr="000E0405">
              <w:t>LoS only</w:t>
            </w:r>
          </w:p>
        </w:tc>
      </w:tr>
      <w:tr w:rsidR="007E60C9" w:rsidRPr="000E0405" w14:paraId="66F44B9A"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tcPr>
          <w:p w14:paraId="215945F6" w14:textId="77777777" w:rsidR="007E60C9" w:rsidRPr="000E0405" w:rsidRDefault="007E60C9" w:rsidP="009F1A5E">
            <w:pPr>
              <w:snapToGrid w:val="0"/>
              <w:spacing w:after="0" w:line="259" w:lineRule="auto"/>
              <w:jc w:val="both"/>
            </w:pPr>
            <w:r w:rsidRPr="000E0405">
              <w:t>Positioning method</w:t>
            </w:r>
          </w:p>
        </w:tc>
        <w:tc>
          <w:tcPr>
            <w:tcW w:w="1229" w:type="dxa"/>
            <w:tcBorders>
              <w:top w:val="single" w:sz="4" w:space="0" w:color="auto"/>
              <w:left w:val="nil"/>
              <w:bottom w:val="single" w:sz="4" w:space="0" w:color="auto"/>
              <w:right w:val="single" w:sz="4" w:space="0" w:color="auto"/>
            </w:tcBorders>
            <w:vAlign w:val="center"/>
          </w:tcPr>
          <w:p w14:paraId="78DDBE17" w14:textId="77777777" w:rsidR="007E60C9" w:rsidRPr="000E0405" w:rsidRDefault="007E60C9" w:rsidP="009F1A5E">
            <w:pPr>
              <w:snapToGrid w:val="0"/>
              <w:spacing w:after="0" w:line="259" w:lineRule="auto"/>
              <w:jc w:val="both"/>
            </w:pPr>
            <w:r w:rsidRPr="000E0405">
              <w:t>RTT</w:t>
            </w:r>
          </w:p>
        </w:tc>
        <w:tc>
          <w:tcPr>
            <w:tcW w:w="1229" w:type="dxa"/>
            <w:tcBorders>
              <w:top w:val="single" w:sz="4" w:space="0" w:color="auto"/>
              <w:left w:val="nil"/>
              <w:bottom w:val="single" w:sz="4" w:space="0" w:color="auto"/>
              <w:right w:val="single" w:sz="4" w:space="0" w:color="auto"/>
            </w:tcBorders>
          </w:tcPr>
          <w:p w14:paraId="6DD27363" w14:textId="77777777" w:rsidR="007E60C9" w:rsidRPr="000E0405" w:rsidRDefault="007E60C9" w:rsidP="009F1A5E">
            <w:pPr>
              <w:snapToGrid w:val="0"/>
              <w:spacing w:after="0" w:line="259" w:lineRule="auto"/>
              <w:jc w:val="both"/>
            </w:pPr>
            <w:r w:rsidRPr="000E0405">
              <w:t>RTT</w:t>
            </w:r>
          </w:p>
        </w:tc>
        <w:tc>
          <w:tcPr>
            <w:tcW w:w="1229" w:type="dxa"/>
            <w:tcBorders>
              <w:top w:val="single" w:sz="4" w:space="0" w:color="auto"/>
              <w:left w:val="nil"/>
              <w:bottom w:val="single" w:sz="4" w:space="0" w:color="auto"/>
              <w:right w:val="single" w:sz="4" w:space="0" w:color="auto"/>
            </w:tcBorders>
          </w:tcPr>
          <w:p w14:paraId="3DA180B2" w14:textId="77777777" w:rsidR="007E60C9" w:rsidRPr="000E0405" w:rsidRDefault="007E60C9" w:rsidP="009F1A5E">
            <w:pPr>
              <w:snapToGrid w:val="0"/>
              <w:spacing w:after="0" w:line="259" w:lineRule="auto"/>
              <w:jc w:val="both"/>
            </w:pPr>
            <w:r w:rsidRPr="000E0405">
              <w:t>RTT</w:t>
            </w:r>
          </w:p>
        </w:tc>
        <w:tc>
          <w:tcPr>
            <w:tcW w:w="1229" w:type="dxa"/>
            <w:tcBorders>
              <w:top w:val="single" w:sz="4" w:space="0" w:color="auto"/>
              <w:left w:val="nil"/>
              <w:bottom w:val="single" w:sz="4" w:space="0" w:color="auto"/>
              <w:right w:val="single" w:sz="4" w:space="0" w:color="auto"/>
            </w:tcBorders>
          </w:tcPr>
          <w:p w14:paraId="77D2FD82" w14:textId="77777777" w:rsidR="007E60C9" w:rsidRPr="000E0405" w:rsidRDefault="007E60C9" w:rsidP="009F1A5E">
            <w:pPr>
              <w:snapToGrid w:val="0"/>
              <w:spacing w:after="0" w:line="259" w:lineRule="auto"/>
              <w:jc w:val="both"/>
            </w:pPr>
            <w:r w:rsidRPr="000E0405">
              <w:t>RTT</w:t>
            </w:r>
          </w:p>
        </w:tc>
        <w:tc>
          <w:tcPr>
            <w:tcW w:w="1229" w:type="dxa"/>
            <w:tcBorders>
              <w:top w:val="single" w:sz="4" w:space="0" w:color="auto"/>
              <w:left w:val="nil"/>
              <w:bottom w:val="single" w:sz="4" w:space="0" w:color="auto"/>
              <w:right w:val="single" w:sz="4" w:space="0" w:color="auto"/>
            </w:tcBorders>
          </w:tcPr>
          <w:p w14:paraId="7454640D" w14:textId="77777777" w:rsidR="007E60C9" w:rsidRPr="000E0405" w:rsidRDefault="007E60C9" w:rsidP="009F1A5E">
            <w:pPr>
              <w:snapToGrid w:val="0"/>
              <w:spacing w:after="0" w:line="259" w:lineRule="auto"/>
              <w:jc w:val="both"/>
            </w:pPr>
            <w:r w:rsidRPr="000E0405">
              <w:t>TDOA</w:t>
            </w:r>
          </w:p>
        </w:tc>
        <w:tc>
          <w:tcPr>
            <w:tcW w:w="1229" w:type="dxa"/>
            <w:tcBorders>
              <w:top w:val="single" w:sz="4" w:space="0" w:color="auto"/>
              <w:left w:val="nil"/>
              <w:bottom w:val="single" w:sz="4" w:space="0" w:color="auto"/>
              <w:right w:val="single" w:sz="4" w:space="0" w:color="auto"/>
            </w:tcBorders>
          </w:tcPr>
          <w:p w14:paraId="648F426D" w14:textId="77777777" w:rsidR="007E60C9" w:rsidRPr="000E0405" w:rsidRDefault="007E60C9" w:rsidP="009F1A5E">
            <w:pPr>
              <w:snapToGrid w:val="0"/>
              <w:spacing w:after="0" w:line="259" w:lineRule="auto"/>
              <w:jc w:val="both"/>
            </w:pPr>
            <w:r w:rsidRPr="000E0405">
              <w:t>TDOA</w:t>
            </w:r>
          </w:p>
        </w:tc>
      </w:tr>
    </w:tbl>
    <w:p w14:paraId="45054463" w14:textId="77777777" w:rsidR="007E60C9" w:rsidRPr="000E0405" w:rsidRDefault="007E60C9" w:rsidP="009F1A5E">
      <w:pPr>
        <w:spacing w:line="259" w:lineRule="auto"/>
        <w:jc w:val="both"/>
      </w:pPr>
    </w:p>
    <w:p w14:paraId="761D63F3" w14:textId="77777777" w:rsidR="007E60C9" w:rsidRPr="000E0405" w:rsidRDefault="007E60C9" w:rsidP="009F1A5E">
      <w:pPr>
        <w:spacing w:after="120" w:line="259" w:lineRule="auto"/>
        <w:jc w:val="center"/>
      </w:pPr>
      <w:r w:rsidRPr="000E0405">
        <w:rPr>
          <w:rFonts w:ascii="Arial" w:hAnsi="Arial"/>
          <w:b/>
        </w:rPr>
        <w:t>Table B.1.15.1-5</w:t>
      </w:r>
      <w:r w:rsidRPr="000E0405">
        <w:rPr>
          <w:rFonts w:ascii="Arial" w:hAnsi="Arial"/>
          <w:b/>
          <w:lang w:val="en-US"/>
        </w:rPr>
        <w:t>: A</w:t>
      </w:r>
      <w:r w:rsidRPr="000E0405">
        <w:rPr>
          <w:rFonts w:ascii="Arial" w:hAnsi="Arial"/>
          <w:b/>
        </w:rPr>
        <w:t>dditional assumptions for commercial use case</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1229"/>
        <w:gridCol w:w="1229"/>
        <w:gridCol w:w="1229"/>
        <w:gridCol w:w="1229"/>
        <w:gridCol w:w="1229"/>
        <w:gridCol w:w="1229"/>
      </w:tblGrid>
      <w:tr w:rsidR="00361D7F" w:rsidRPr="000E0405" w14:paraId="58143013" w14:textId="77777777" w:rsidTr="007E60C9">
        <w:trPr>
          <w:trHeight w:val="280"/>
          <w:jc w:val="center"/>
        </w:trPr>
        <w:tc>
          <w:tcPr>
            <w:tcW w:w="122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90673F" w14:textId="77777777" w:rsidR="007E60C9" w:rsidRPr="000E0405" w:rsidRDefault="007E60C9" w:rsidP="009F1A5E">
            <w:pPr>
              <w:snapToGrid w:val="0"/>
              <w:spacing w:after="0" w:line="259" w:lineRule="auto"/>
              <w:jc w:val="both"/>
              <w:rPr>
                <w:b/>
              </w:rPr>
            </w:pPr>
            <w:r w:rsidRPr="000E0405">
              <w:rPr>
                <w:b/>
              </w:rPr>
              <w:t>Parameters</w:t>
            </w:r>
          </w:p>
        </w:tc>
        <w:tc>
          <w:tcPr>
            <w:tcW w:w="1229" w:type="dxa"/>
            <w:tcBorders>
              <w:top w:val="single" w:sz="4" w:space="0" w:color="auto"/>
              <w:left w:val="nil"/>
              <w:bottom w:val="single" w:sz="4" w:space="0" w:color="auto"/>
              <w:right w:val="single" w:sz="4" w:space="0" w:color="auto"/>
            </w:tcBorders>
            <w:shd w:val="clear" w:color="auto" w:fill="BFBFBF"/>
            <w:vAlign w:val="center"/>
            <w:hideMark/>
          </w:tcPr>
          <w:p w14:paraId="1ED5D366" w14:textId="77777777" w:rsidR="007E60C9" w:rsidRPr="000E0405" w:rsidRDefault="007E60C9" w:rsidP="009F1A5E">
            <w:pPr>
              <w:snapToGrid w:val="0"/>
              <w:spacing w:after="0" w:line="259" w:lineRule="auto"/>
              <w:jc w:val="both"/>
            </w:pPr>
            <w:r w:rsidRPr="000E0405">
              <w:t>Case 21</w:t>
            </w:r>
          </w:p>
        </w:tc>
        <w:tc>
          <w:tcPr>
            <w:tcW w:w="1229" w:type="dxa"/>
            <w:tcBorders>
              <w:top w:val="single" w:sz="4" w:space="0" w:color="auto"/>
              <w:left w:val="nil"/>
              <w:bottom w:val="single" w:sz="4" w:space="0" w:color="auto"/>
              <w:right w:val="single" w:sz="4" w:space="0" w:color="auto"/>
            </w:tcBorders>
            <w:shd w:val="clear" w:color="auto" w:fill="BFBFBF"/>
            <w:hideMark/>
          </w:tcPr>
          <w:p w14:paraId="0C1BBF08" w14:textId="77777777" w:rsidR="007E60C9" w:rsidRPr="000E0405" w:rsidRDefault="007E60C9" w:rsidP="009F1A5E">
            <w:pPr>
              <w:snapToGrid w:val="0"/>
              <w:spacing w:after="0" w:line="259" w:lineRule="auto"/>
              <w:jc w:val="both"/>
            </w:pPr>
            <w:r w:rsidRPr="000E0405">
              <w:t>Case 16</w:t>
            </w:r>
          </w:p>
        </w:tc>
        <w:tc>
          <w:tcPr>
            <w:tcW w:w="1229" w:type="dxa"/>
            <w:tcBorders>
              <w:top w:val="single" w:sz="4" w:space="0" w:color="auto"/>
              <w:left w:val="nil"/>
              <w:bottom w:val="single" w:sz="4" w:space="0" w:color="auto"/>
              <w:right w:val="single" w:sz="4" w:space="0" w:color="auto"/>
            </w:tcBorders>
            <w:shd w:val="clear" w:color="auto" w:fill="BFBFBF"/>
            <w:hideMark/>
          </w:tcPr>
          <w:p w14:paraId="1F7C5A9E" w14:textId="77777777" w:rsidR="007E60C9" w:rsidRPr="000E0405" w:rsidRDefault="007E60C9" w:rsidP="009F1A5E">
            <w:pPr>
              <w:snapToGrid w:val="0"/>
              <w:spacing w:after="0" w:line="259" w:lineRule="auto"/>
              <w:jc w:val="both"/>
            </w:pPr>
            <w:r w:rsidRPr="000E0405">
              <w:t>Case 17</w:t>
            </w:r>
          </w:p>
        </w:tc>
        <w:tc>
          <w:tcPr>
            <w:tcW w:w="1229" w:type="dxa"/>
            <w:tcBorders>
              <w:top w:val="single" w:sz="4" w:space="0" w:color="auto"/>
              <w:left w:val="nil"/>
              <w:bottom w:val="single" w:sz="4" w:space="0" w:color="auto"/>
              <w:right w:val="single" w:sz="4" w:space="0" w:color="auto"/>
            </w:tcBorders>
            <w:shd w:val="clear" w:color="auto" w:fill="BFBFBF"/>
          </w:tcPr>
          <w:p w14:paraId="00AD2888" w14:textId="77777777" w:rsidR="007E60C9" w:rsidRPr="000E0405" w:rsidRDefault="007E60C9" w:rsidP="009F1A5E">
            <w:pPr>
              <w:snapToGrid w:val="0"/>
              <w:spacing w:after="0" w:line="259" w:lineRule="auto"/>
              <w:jc w:val="both"/>
            </w:pPr>
            <w:r w:rsidRPr="000E0405">
              <w:t>Case 18</w:t>
            </w:r>
          </w:p>
        </w:tc>
        <w:tc>
          <w:tcPr>
            <w:tcW w:w="1229" w:type="dxa"/>
            <w:tcBorders>
              <w:top w:val="single" w:sz="4" w:space="0" w:color="auto"/>
              <w:left w:val="nil"/>
              <w:bottom w:val="single" w:sz="4" w:space="0" w:color="auto"/>
              <w:right w:val="single" w:sz="4" w:space="0" w:color="auto"/>
            </w:tcBorders>
            <w:shd w:val="clear" w:color="auto" w:fill="BFBFBF"/>
          </w:tcPr>
          <w:p w14:paraId="0DF8A7AD" w14:textId="77777777" w:rsidR="007E60C9" w:rsidRPr="000E0405" w:rsidRDefault="007E60C9" w:rsidP="009F1A5E">
            <w:pPr>
              <w:snapToGrid w:val="0"/>
              <w:spacing w:after="0" w:line="259" w:lineRule="auto"/>
              <w:jc w:val="both"/>
            </w:pPr>
            <w:r w:rsidRPr="000E0405">
              <w:t>Case 19</w:t>
            </w:r>
          </w:p>
        </w:tc>
        <w:tc>
          <w:tcPr>
            <w:tcW w:w="1229" w:type="dxa"/>
            <w:tcBorders>
              <w:top w:val="single" w:sz="4" w:space="0" w:color="auto"/>
              <w:left w:val="nil"/>
              <w:bottom w:val="single" w:sz="4" w:space="0" w:color="auto"/>
              <w:right w:val="single" w:sz="4" w:space="0" w:color="auto"/>
            </w:tcBorders>
            <w:shd w:val="clear" w:color="auto" w:fill="BFBFBF"/>
          </w:tcPr>
          <w:p w14:paraId="17454928" w14:textId="77777777" w:rsidR="007E60C9" w:rsidRPr="000E0405" w:rsidRDefault="007E60C9" w:rsidP="009F1A5E">
            <w:pPr>
              <w:snapToGrid w:val="0"/>
              <w:spacing w:after="0" w:line="259" w:lineRule="auto"/>
              <w:jc w:val="both"/>
            </w:pPr>
            <w:r w:rsidRPr="000E0405">
              <w:t>Case 20</w:t>
            </w:r>
          </w:p>
        </w:tc>
      </w:tr>
      <w:tr w:rsidR="00361D7F" w:rsidRPr="000E0405" w14:paraId="33C1A44F"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hideMark/>
          </w:tcPr>
          <w:p w14:paraId="1985355D" w14:textId="77777777" w:rsidR="007E60C9" w:rsidRPr="000E0405" w:rsidRDefault="007E60C9" w:rsidP="009F1A5E">
            <w:pPr>
              <w:snapToGrid w:val="0"/>
              <w:spacing w:after="0" w:line="259" w:lineRule="auto"/>
              <w:jc w:val="both"/>
            </w:pPr>
            <w:r w:rsidRPr="000E0405">
              <w:t>X</w:t>
            </w:r>
          </w:p>
        </w:tc>
        <w:tc>
          <w:tcPr>
            <w:tcW w:w="1229" w:type="dxa"/>
            <w:tcBorders>
              <w:top w:val="single" w:sz="4" w:space="0" w:color="auto"/>
              <w:left w:val="nil"/>
              <w:bottom w:val="single" w:sz="4" w:space="0" w:color="auto"/>
              <w:right w:val="single" w:sz="4" w:space="0" w:color="auto"/>
            </w:tcBorders>
            <w:vAlign w:val="center"/>
            <w:hideMark/>
          </w:tcPr>
          <w:p w14:paraId="265CF486" w14:textId="77777777" w:rsidR="007E60C9" w:rsidRPr="000E0405" w:rsidRDefault="007E60C9" w:rsidP="009F1A5E">
            <w:pPr>
              <w:snapToGrid w:val="0"/>
              <w:spacing w:after="0" w:line="259" w:lineRule="auto"/>
              <w:jc w:val="both"/>
            </w:pPr>
            <w:r w:rsidRPr="000E0405">
              <w:t>10</w:t>
            </w:r>
          </w:p>
        </w:tc>
        <w:tc>
          <w:tcPr>
            <w:tcW w:w="1229" w:type="dxa"/>
            <w:tcBorders>
              <w:top w:val="single" w:sz="4" w:space="0" w:color="auto"/>
              <w:left w:val="nil"/>
              <w:bottom w:val="single" w:sz="4" w:space="0" w:color="auto"/>
              <w:right w:val="single" w:sz="4" w:space="0" w:color="auto"/>
            </w:tcBorders>
            <w:hideMark/>
          </w:tcPr>
          <w:p w14:paraId="571D73F2" w14:textId="77777777" w:rsidR="007E60C9" w:rsidRPr="000E0405" w:rsidRDefault="007E60C9" w:rsidP="009F1A5E">
            <w:pPr>
              <w:snapToGrid w:val="0"/>
              <w:spacing w:after="0" w:line="259" w:lineRule="auto"/>
              <w:jc w:val="both"/>
            </w:pPr>
            <w:r w:rsidRPr="000E0405">
              <w:t>50</w:t>
            </w:r>
          </w:p>
        </w:tc>
        <w:tc>
          <w:tcPr>
            <w:tcW w:w="1229" w:type="dxa"/>
            <w:tcBorders>
              <w:top w:val="single" w:sz="4" w:space="0" w:color="auto"/>
              <w:left w:val="nil"/>
              <w:bottom w:val="single" w:sz="4" w:space="0" w:color="auto"/>
              <w:right w:val="single" w:sz="4" w:space="0" w:color="auto"/>
            </w:tcBorders>
            <w:hideMark/>
          </w:tcPr>
          <w:p w14:paraId="1FF5FEC1" w14:textId="77777777" w:rsidR="007E60C9" w:rsidRPr="000E0405" w:rsidRDefault="007E60C9" w:rsidP="009F1A5E">
            <w:pPr>
              <w:snapToGrid w:val="0"/>
              <w:spacing w:after="0" w:line="259" w:lineRule="auto"/>
              <w:jc w:val="both"/>
            </w:pPr>
            <w:r w:rsidRPr="000E0405">
              <w:t>10</w:t>
            </w:r>
          </w:p>
        </w:tc>
        <w:tc>
          <w:tcPr>
            <w:tcW w:w="1229" w:type="dxa"/>
            <w:tcBorders>
              <w:top w:val="single" w:sz="4" w:space="0" w:color="auto"/>
              <w:left w:val="nil"/>
              <w:bottom w:val="single" w:sz="4" w:space="0" w:color="auto"/>
              <w:right w:val="single" w:sz="4" w:space="0" w:color="auto"/>
            </w:tcBorders>
          </w:tcPr>
          <w:p w14:paraId="3B3B04E9" w14:textId="77777777" w:rsidR="007E60C9" w:rsidRPr="000E0405" w:rsidRDefault="007E60C9" w:rsidP="009F1A5E">
            <w:pPr>
              <w:snapToGrid w:val="0"/>
              <w:spacing w:after="0" w:line="259" w:lineRule="auto"/>
              <w:jc w:val="both"/>
            </w:pPr>
            <w:r w:rsidRPr="000E0405">
              <w:t>50</w:t>
            </w:r>
          </w:p>
        </w:tc>
        <w:tc>
          <w:tcPr>
            <w:tcW w:w="1229" w:type="dxa"/>
            <w:tcBorders>
              <w:top w:val="single" w:sz="4" w:space="0" w:color="auto"/>
              <w:left w:val="nil"/>
              <w:bottom w:val="single" w:sz="4" w:space="0" w:color="auto"/>
              <w:right w:val="single" w:sz="4" w:space="0" w:color="auto"/>
            </w:tcBorders>
          </w:tcPr>
          <w:p w14:paraId="62382D78" w14:textId="77777777" w:rsidR="007E60C9" w:rsidRPr="000E0405" w:rsidRDefault="007E60C9" w:rsidP="009F1A5E">
            <w:pPr>
              <w:snapToGrid w:val="0"/>
              <w:spacing w:after="0" w:line="259" w:lineRule="auto"/>
              <w:jc w:val="both"/>
            </w:pPr>
            <w:r w:rsidRPr="000E0405">
              <w:t>N/A</w:t>
            </w:r>
          </w:p>
        </w:tc>
        <w:tc>
          <w:tcPr>
            <w:tcW w:w="1229" w:type="dxa"/>
            <w:tcBorders>
              <w:top w:val="single" w:sz="4" w:space="0" w:color="auto"/>
              <w:left w:val="nil"/>
              <w:bottom w:val="single" w:sz="4" w:space="0" w:color="auto"/>
              <w:right w:val="single" w:sz="4" w:space="0" w:color="auto"/>
            </w:tcBorders>
          </w:tcPr>
          <w:p w14:paraId="203531BB" w14:textId="77777777" w:rsidR="007E60C9" w:rsidRPr="000E0405" w:rsidRDefault="007E60C9" w:rsidP="009F1A5E">
            <w:pPr>
              <w:snapToGrid w:val="0"/>
              <w:spacing w:after="0" w:line="259" w:lineRule="auto"/>
              <w:jc w:val="both"/>
            </w:pPr>
            <w:r w:rsidRPr="000E0405">
              <w:t>N/A</w:t>
            </w:r>
          </w:p>
        </w:tc>
      </w:tr>
      <w:tr w:rsidR="00361D7F" w:rsidRPr="000E0405" w14:paraId="1CBA77B0"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tcPr>
          <w:p w14:paraId="26C92838" w14:textId="77777777" w:rsidR="007E60C9" w:rsidRPr="000E0405" w:rsidRDefault="007E60C9" w:rsidP="009F1A5E">
            <w:pPr>
              <w:snapToGrid w:val="0"/>
              <w:spacing w:after="0" w:line="259" w:lineRule="auto"/>
              <w:jc w:val="both"/>
            </w:pPr>
            <w:r w:rsidRPr="000E0405">
              <w:t>Bandwidth</w:t>
            </w:r>
          </w:p>
        </w:tc>
        <w:tc>
          <w:tcPr>
            <w:tcW w:w="1229" w:type="dxa"/>
            <w:tcBorders>
              <w:top w:val="single" w:sz="4" w:space="0" w:color="auto"/>
              <w:left w:val="nil"/>
              <w:bottom w:val="single" w:sz="4" w:space="0" w:color="auto"/>
              <w:right w:val="single" w:sz="4" w:space="0" w:color="auto"/>
            </w:tcBorders>
            <w:vAlign w:val="center"/>
          </w:tcPr>
          <w:p w14:paraId="0E18A4B1" w14:textId="77777777" w:rsidR="007E60C9" w:rsidRPr="000E0405" w:rsidRDefault="007E60C9" w:rsidP="009F1A5E">
            <w:pPr>
              <w:snapToGrid w:val="0"/>
              <w:spacing w:after="0" w:line="259" w:lineRule="auto"/>
              <w:jc w:val="both"/>
            </w:pPr>
            <w:r w:rsidRPr="000E0405">
              <w:t>100MHz</w:t>
            </w:r>
          </w:p>
        </w:tc>
        <w:tc>
          <w:tcPr>
            <w:tcW w:w="1229" w:type="dxa"/>
            <w:tcBorders>
              <w:top w:val="single" w:sz="4" w:space="0" w:color="auto"/>
              <w:left w:val="nil"/>
              <w:bottom w:val="single" w:sz="4" w:space="0" w:color="auto"/>
              <w:right w:val="single" w:sz="4" w:space="0" w:color="auto"/>
            </w:tcBorders>
          </w:tcPr>
          <w:p w14:paraId="6272E48E" w14:textId="77777777" w:rsidR="007E60C9" w:rsidRPr="000E0405" w:rsidRDefault="007E60C9" w:rsidP="009F1A5E">
            <w:pPr>
              <w:snapToGrid w:val="0"/>
              <w:spacing w:after="0" w:line="259" w:lineRule="auto"/>
              <w:jc w:val="both"/>
            </w:pPr>
            <w:r w:rsidRPr="000E0405">
              <w:t>100MHz</w:t>
            </w:r>
          </w:p>
        </w:tc>
        <w:tc>
          <w:tcPr>
            <w:tcW w:w="1229" w:type="dxa"/>
            <w:tcBorders>
              <w:top w:val="single" w:sz="4" w:space="0" w:color="auto"/>
              <w:left w:val="nil"/>
              <w:bottom w:val="single" w:sz="4" w:space="0" w:color="auto"/>
              <w:right w:val="single" w:sz="4" w:space="0" w:color="auto"/>
            </w:tcBorders>
          </w:tcPr>
          <w:p w14:paraId="6CB6F5A6" w14:textId="77777777" w:rsidR="007E60C9" w:rsidRPr="000E0405" w:rsidRDefault="007E60C9" w:rsidP="009F1A5E">
            <w:pPr>
              <w:snapToGrid w:val="0"/>
              <w:spacing w:after="0" w:line="259" w:lineRule="auto"/>
              <w:jc w:val="both"/>
            </w:pPr>
            <w:r w:rsidRPr="000E0405">
              <w:t>100MHz</w:t>
            </w:r>
          </w:p>
        </w:tc>
        <w:tc>
          <w:tcPr>
            <w:tcW w:w="1229" w:type="dxa"/>
            <w:tcBorders>
              <w:top w:val="single" w:sz="4" w:space="0" w:color="auto"/>
              <w:left w:val="nil"/>
              <w:bottom w:val="single" w:sz="4" w:space="0" w:color="auto"/>
              <w:right w:val="single" w:sz="4" w:space="0" w:color="auto"/>
            </w:tcBorders>
          </w:tcPr>
          <w:p w14:paraId="41FAC7E2" w14:textId="77777777" w:rsidR="007E60C9" w:rsidRPr="000E0405" w:rsidRDefault="007E60C9" w:rsidP="009F1A5E">
            <w:pPr>
              <w:snapToGrid w:val="0"/>
              <w:spacing w:after="0" w:line="259" w:lineRule="auto"/>
              <w:jc w:val="both"/>
            </w:pPr>
            <w:r w:rsidRPr="000E0405">
              <w:t>100MHz</w:t>
            </w:r>
          </w:p>
        </w:tc>
        <w:tc>
          <w:tcPr>
            <w:tcW w:w="1229" w:type="dxa"/>
            <w:tcBorders>
              <w:top w:val="single" w:sz="4" w:space="0" w:color="auto"/>
              <w:left w:val="nil"/>
              <w:bottom w:val="single" w:sz="4" w:space="0" w:color="auto"/>
              <w:right w:val="single" w:sz="4" w:space="0" w:color="auto"/>
            </w:tcBorders>
          </w:tcPr>
          <w:p w14:paraId="4CD2F634" w14:textId="77777777" w:rsidR="007E60C9" w:rsidRPr="000E0405" w:rsidRDefault="007E60C9" w:rsidP="009F1A5E">
            <w:pPr>
              <w:snapToGrid w:val="0"/>
              <w:spacing w:after="0" w:line="259" w:lineRule="auto"/>
              <w:jc w:val="both"/>
            </w:pPr>
            <w:r w:rsidRPr="000E0405">
              <w:t>100MHz</w:t>
            </w:r>
          </w:p>
        </w:tc>
        <w:tc>
          <w:tcPr>
            <w:tcW w:w="1229" w:type="dxa"/>
            <w:tcBorders>
              <w:top w:val="single" w:sz="4" w:space="0" w:color="auto"/>
              <w:left w:val="nil"/>
              <w:bottom w:val="single" w:sz="4" w:space="0" w:color="auto"/>
              <w:right w:val="single" w:sz="4" w:space="0" w:color="auto"/>
            </w:tcBorders>
          </w:tcPr>
          <w:p w14:paraId="543BFF35" w14:textId="77777777" w:rsidR="007E60C9" w:rsidRPr="000E0405" w:rsidRDefault="007E60C9" w:rsidP="009F1A5E">
            <w:pPr>
              <w:snapToGrid w:val="0"/>
              <w:spacing w:after="0" w:line="259" w:lineRule="auto"/>
              <w:jc w:val="both"/>
            </w:pPr>
            <w:r w:rsidRPr="000E0405">
              <w:t>100MHz</w:t>
            </w:r>
          </w:p>
        </w:tc>
      </w:tr>
      <w:tr w:rsidR="00361D7F" w:rsidRPr="000E0405" w14:paraId="0588DB4C"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tcPr>
          <w:p w14:paraId="388E4FD6" w14:textId="77777777" w:rsidR="007E60C9" w:rsidRPr="000E0405" w:rsidRDefault="007E60C9" w:rsidP="009F1A5E">
            <w:pPr>
              <w:snapToGrid w:val="0"/>
              <w:spacing w:after="0" w:line="259" w:lineRule="auto"/>
              <w:jc w:val="both"/>
            </w:pPr>
            <w:r w:rsidRPr="000E0405">
              <w:t>Link type</w:t>
            </w:r>
          </w:p>
        </w:tc>
        <w:tc>
          <w:tcPr>
            <w:tcW w:w="1229" w:type="dxa"/>
            <w:tcBorders>
              <w:top w:val="single" w:sz="4" w:space="0" w:color="auto"/>
              <w:left w:val="nil"/>
              <w:bottom w:val="single" w:sz="4" w:space="0" w:color="auto"/>
              <w:right w:val="single" w:sz="4" w:space="0" w:color="auto"/>
            </w:tcBorders>
            <w:vAlign w:val="center"/>
          </w:tcPr>
          <w:p w14:paraId="4699A7B9" w14:textId="77777777" w:rsidR="007E60C9" w:rsidRPr="000E0405" w:rsidRDefault="007E60C9" w:rsidP="009F1A5E">
            <w:pPr>
              <w:snapToGrid w:val="0"/>
              <w:spacing w:after="0" w:line="259" w:lineRule="auto"/>
              <w:jc w:val="both"/>
            </w:pPr>
            <w:r w:rsidRPr="000E0405">
              <w:t>LoS only</w:t>
            </w:r>
          </w:p>
        </w:tc>
        <w:tc>
          <w:tcPr>
            <w:tcW w:w="1229" w:type="dxa"/>
            <w:tcBorders>
              <w:top w:val="single" w:sz="4" w:space="0" w:color="auto"/>
              <w:left w:val="nil"/>
              <w:bottom w:val="single" w:sz="4" w:space="0" w:color="auto"/>
              <w:right w:val="single" w:sz="4" w:space="0" w:color="auto"/>
            </w:tcBorders>
          </w:tcPr>
          <w:p w14:paraId="0FC43C07" w14:textId="77777777" w:rsidR="007E60C9" w:rsidRPr="000E0405" w:rsidRDefault="007E60C9" w:rsidP="009F1A5E">
            <w:pPr>
              <w:snapToGrid w:val="0"/>
              <w:spacing w:after="0" w:line="259" w:lineRule="auto"/>
              <w:jc w:val="both"/>
            </w:pPr>
            <w:r w:rsidRPr="000E0405">
              <w:t>LoS only</w:t>
            </w:r>
          </w:p>
        </w:tc>
        <w:tc>
          <w:tcPr>
            <w:tcW w:w="1229" w:type="dxa"/>
            <w:tcBorders>
              <w:top w:val="single" w:sz="4" w:space="0" w:color="auto"/>
              <w:left w:val="nil"/>
              <w:bottom w:val="single" w:sz="4" w:space="0" w:color="auto"/>
              <w:right w:val="single" w:sz="4" w:space="0" w:color="auto"/>
            </w:tcBorders>
          </w:tcPr>
          <w:p w14:paraId="763F8785" w14:textId="77777777" w:rsidR="007E60C9" w:rsidRPr="000E0405" w:rsidRDefault="007E60C9" w:rsidP="009F1A5E">
            <w:pPr>
              <w:snapToGrid w:val="0"/>
              <w:spacing w:after="0" w:line="259" w:lineRule="auto"/>
              <w:jc w:val="both"/>
            </w:pPr>
            <w:r w:rsidRPr="000E0405">
              <w:t>All</w:t>
            </w:r>
          </w:p>
        </w:tc>
        <w:tc>
          <w:tcPr>
            <w:tcW w:w="1229" w:type="dxa"/>
            <w:tcBorders>
              <w:top w:val="single" w:sz="4" w:space="0" w:color="auto"/>
              <w:left w:val="nil"/>
              <w:bottom w:val="single" w:sz="4" w:space="0" w:color="auto"/>
              <w:right w:val="single" w:sz="4" w:space="0" w:color="auto"/>
            </w:tcBorders>
          </w:tcPr>
          <w:p w14:paraId="7E3EF53F" w14:textId="77777777" w:rsidR="007E60C9" w:rsidRPr="000E0405" w:rsidRDefault="007E60C9" w:rsidP="009F1A5E">
            <w:pPr>
              <w:snapToGrid w:val="0"/>
              <w:spacing w:after="0" w:line="259" w:lineRule="auto"/>
              <w:jc w:val="both"/>
            </w:pPr>
            <w:r w:rsidRPr="000E0405">
              <w:t>All</w:t>
            </w:r>
          </w:p>
        </w:tc>
        <w:tc>
          <w:tcPr>
            <w:tcW w:w="1229" w:type="dxa"/>
            <w:tcBorders>
              <w:top w:val="single" w:sz="4" w:space="0" w:color="auto"/>
              <w:left w:val="nil"/>
              <w:bottom w:val="single" w:sz="4" w:space="0" w:color="auto"/>
              <w:right w:val="single" w:sz="4" w:space="0" w:color="auto"/>
            </w:tcBorders>
          </w:tcPr>
          <w:p w14:paraId="50535C82" w14:textId="77777777" w:rsidR="007E60C9" w:rsidRPr="000E0405" w:rsidRDefault="007E60C9" w:rsidP="009F1A5E">
            <w:pPr>
              <w:snapToGrid w:val="0"/>
              <w:spacing w:after="0" w:line="259" w:lineRule="auto"/>
              <w:jc w:val="both"/>
            </w:pPr>
            <w:r w:rsidRPr="000E0405">
              <w:t>All</w:t>
            </w:r>
          </w:p>
        </w:tc>
        <w:tc>
          <w:tcPr>
            <w:tcW w:w="1229" w:type="dxa"/>
            <w:tcBorders>
              <w:top w:val="single" w:sz="4" w:space="0" w:color="auto"/>
              <w:left w:val="nil"/>
              <w:bottom w:val="single" w:sz="4" w:space="0" w:color="auto"/>
              <w:right w:val="single" w:sz="4" w:space="0" w:color="auto"/>
            </w:tcBorders>
          </w:tcPr>
          <w:p w14:paraId="2910D35A" w14:textId="77777777" w:rsidR="007E60C9" w:rsidRPr="000E0405" w:rsidRDefault="007E60C9" w:rsidP="009F1A5E">
            <w:pPr>
              <w:snapToGrid w:val="0"/>
              <w:spacing w:after="0" w:line="259" w:lineRule="auto"/>
              <w:jc w:val="both"/>
            </w:pPr>
            <w:r w:rsidRPr="000E0405">
              <w:t>LoS only</w:t>
            </w:r>
          </w:p>
        </w:tc>
      </w:tr>
      <w:tr w:rsidR="007E60C9" w:rsidRPr="000E0405" w14:paraId="4386F620"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tcPr>
          <w:p w14:paraId="6E519D8A" w14:textId="77777777" w:rsidR="007E60C9" w:rsidRPr="000E0405" w:rsidRDefault="007E60C9" w:rsidP="009F1A5E">
            <w:pPr>
              <w:snapToGrid w:val="0"/>
              <w:spacing w:after="0" w:line="259" w:lineRule="auto"/>
              <w:jc w:val="both"/>
            </w:pPr>
            <w:r w:rsidRPr="000E0405">
              <w:t>Positioning method</w:t>
            </w:r>
          </w:p>
        </w:tc>
        <w:tc>
          <w:tcPr>
            <w:tcW w:w="1229" w:type="dxa"/>
            <w:tcBorders>
              <w:top w:val="single" w:sz="4" w:space="0" w:color="auto"/>
              <w:left w:val="nil"/>
              <w:bottom w:val="single" w:sz="4" w:space="0" w:color="auto"/>
              <w:right w:val="single" w:sz="4" w:space="0" w:color="auto"/>
            </w:tcBorders>
            <w:vAlign w:val="center"/>
          </w:tcPr>
          <w:p w14:paraId="4C15BA68" w14:textId="77777777" w:rsidR="007E60C9" w:rsidRPr="000E0405" w:rsidRDefault="007E60C9" w:rsidP="009F1A5E">
            <w:pPr>
              <w:snapToGrid w:val="0"/>
              <w:spacing w:after="0" w:line="259" w:lineRule="auto"/>
              <w:jc w:val="both"/>
            </w:pPr>
            <w:r w:rsidRPr="000E0405">
              <w:t>RTT</w:t>
            </w:r>
          </w:p>
        </w:tc>
        <w:tc>
          <w:tcPr>
            <w:tcW w:w="1229" w:type="dxa"/>
            <w:tcBorders>
              <w:top w:val="single" w:sz="4" w:space="0" w:color="auto"/>
              <w:left w:val="nil"/>
              <w:bottom w:val="single" w:sz="4" w:space="0" w:color="auto"/>
              <w:right w:val="single" w:sz="4" w:space="0" w:color="auto"/>
            </w:tcBorders>
          </w:tcPr>
          <w:p w14:paraId="789D0A9C" w14:textId="77777777" w:rsidR="007E60C9" w:rsidRPr="000E0405" w:rsidRDefault="007E60C9" w:rsidP="009F1A5E">
            <w:pPr>
              <w:snapToGrid w:val="0"/>
              <w:spacing w:after="0" w:line="259" w:lineRule="auto"/>
              <w:jc w:val="both"/>
            </w:pPr>
            <w:r w:rsidRPr="000E0405">
              <w:t>RTT</w:t>
            </w:r>
          </w:p>
        </w:tc>
        <w:tc>
          <w:tcPr>
            <w:tcW w:w="1229" w:type="dxa"/>
            <w:tcBorders>
              <w:top w:val="single" w:sz="4" w:space="0" w:color="auto"/>
              <w:left w:val="nil"/>
              <w:bottom w:val="single" w:sz="4" w:space="0" w:color="auto"/>
              <w:right w:val="single" w:sz="4" w:space="0" w:color="auto"/>
            </w:tcBorders>
          </w:tcPr>
          <w:p w14:paraId="3BACF2EA" w14:textId="77777777" w:rsidR="007E60C9" w:rsidRPr="000E0405" w:rsidRDefault="007E60C9" w:rsidP="009F1A5E">
            <w:pPr>
              <w:snapToGrid w:val="0"/>
              <w:spacing w:after="0" w:line="259" w:lineRule="auto"/>
              <w:jc w:val="both"/>
            </w:pPr>
            <w:r w:rsidRPr="000E0405">
              <w:t>RTT</w:t>
            </w:r>
          </w:p>
        </w:tc>
        <w:tc>
          <w:tcPr>
            <w:tcW w:w="1229" w:type="dxa"/>
            <w:tcBorders>
              <w:top w:val="single" w:sz="4" w:space="0" w:color="auto"/>
              <w:left w:val="nil"/>
              <w:bottom w:val="single" w:sz="4" w:space="0" w:color="auto"/>
              <w:right w:val="single" w:sz="4" w:space="0" w:color="auto"/>
            </w:tcBorders>
          </w:tcPr>
          <w:p w14:paraId="74EFD8BD" w14:textId="77777777" w:rsidR="007E60C9" w:rsidRPr="000E0405" w:rsidRDefault="007E60C9" w:rsidP="009F1A5E">
            <w:pPr>
              <w:snapToGrid w:val="0"/>
              <w:spacing w:after="0" w:line="259" w:lineRule="auto"/>
              <w:jc w:val="both"/>
            </w:pPr>
            <w:r w:rsidRPr="000E0405">
              <w:t>RTT</w:t>
            </w:r>
          </w:p>
        </w:tc>
        <w:tc>
          <w:tcPr>
            <w:tcW w:w="1229" w:type="dxa"/>
            <w:tcBorders>
              <w:top w:val="single" w:sz="4" w:space="0" w:color="auto"/>
              <w:left w:val="nil"/>
              <w:bottom w:val="single" w:sz="4" w:space="0" w:color="auto"/>
              <w:right w:val="single" w:sz="4" w:space="0" w:color="auto"/>
            </w:tcBorders>
          </w:tcPr>
          <w:p w14:paraId="305AD3C8" w14:textId="77777777" w:rsidR="007E60C9" w:rsidRPr="000E0405" w:rsidRDefault="007E60C9" w:rsidP="009F1A5E">
            <w:pPr>
              <w:snapToGrid w:val="0"/>
              <w:spacing w:after="0" w:line="259" w:lineRule="auto"/>
              <w:jc w:val="both"/>
            </w:pPr>
            <w:r w:rsidRPr="000E0405">
              <w:t>TDOA</w:t>
            </w:r>
          </w:p>
        </w:tc>
        <w:tc>
          <w:tcPr>
            <w:tcW w:w="1229" w:type="dxa"/>
            <w:tcBorders>
              <w:top w:val="single" w:sz="4" w:space="0" w:color="auto"/>
              <w:left w:val="nil"/>
              <w:bottom w:val="single" w:sz="4" w:space="0" w:color="auto"/>
              <w:right w:val="single" w:sz="4" w:space="0" w:color="auto"/>
            </w:tcBorders>
          </w:tcPr>
          <w:p w14:paraId="277B62B8" w14:textId="77777777" w:rsidR="007E60C9" w:rsidRPr="000E0405" w:rsidRDefault="007E60C9" w:rsidP="009F1A5E">
            <w:pPr>
              <w:snapToGrid w:val="0"/>
              <w:spacing w:after="0" w:line="259" w:lineRule="auto"/>
              <w:jc w:val="both"/>
            </w:pPr>
            <w:r w:rsidRPr="000E0405">
              <w:t>TDOA</w:t>
            </w:r>
          </w:p>
        </w:tc>
      </w:tr>
    </w:tbl>
    <w:p w14:paraId="2B9CF5D4" w14:textId="77777777" w:rsidR="007E60C9" w:rsidRPr="000E0405" w:rsidRDefault="007E60C9" w:rsidP="009F1A5E">
      <w:pPr>
        <w:spacing w:line="259" w:lineRule="auto"/>
        <w:jc w:val="both"/>
      </w:pPr>
    </w:p>
    <w:p w14:paraId="3F8F9571" w14:textId="77777777" w:rsidR="007E60C9" w:rsidRPr="000E0405" w:rsidRDefault="007E60C9" w:rsidP="009F1A5E">
      <w:pPr>
        <w:keepNext/>
        <w:keepLines/>
        <w:snapToGrid w:val="0"/>
        <w:spacing w:before="120" w:line="259" w:lineRule="auto"/>
        <w:ind w:left="1134" w:hanging="1134"/>
        <w:jc w:val="both"/>
        <w:outlineLvl w:val="2"/>
        <w:rPr>
          <w:rFonts w:ascii="Arial" w:hAnsi="Arial"/>
          <w:sz w:val="28"/>
        </w:rPr>
      </w:pPr>
      <w:r w:rsidRPr="000E0405">
        <w:rPr>
          <w:rFonts w:ascii="Arial" w:hAnsi="Arial"/>
          <w:sz w:val="28"/>
          <w:lang w:val="en-US"/>
        </w:rPr>
        <w:lastRenderedPageBreak/>
        <w:t xml:space="preserve">B.1.15.2 </w:t>
      </w:r>
      <w:r w:rsidRPr="000E0405">
        <w:rPr>
          <w:rFonts w:ascii="Arial" w:hAnsi="Arial"/>
          <w:sz w:val="28"/>
        </w:rPr>
        <w:t>Positioning accuracy evaluation results for Sidelink Positioning</w:t>
      </w:r>
    </w:p>
    <w:p w14:paraId="0264D836"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B.1.15.2.1 Positioning accuracy evaluation results for Sidelink Positioning for Highway Scenarios for V2X</w:t>
      </w:r>
    </w:p>
    <w:p w14:paraId="71C74005" w14:textId="77777777" w:rsidR="007E60C9" w:rsidRPr="000E0405" w:rsidRDefault="007E60C9" w:rsidP="009F1A5E">
      <w:pPr>
        <w:overflowPunct w:val="0"/>
        <w:autoSpaceDE w:val="0"/>
        <w:autoSpaceDN w:val="0"/>
        <w:adjustRightInd w:val="0"/>
        <w:snapToGrid w:val="0"/>
        <w:spacing w:after="120" w:line="259" w:lineRule="auto"/>
        <w:jc w:val="both"/>
        <w:textAlignment w:val="baseline"/>
      </w:pPr>
      <w:r w:rsidRPr="000E0405">
        <w:t xml:space="preserve">Table </w:t>
      </w:r>
      <w:r w:rsidRPr="000E0405">
        <w:rPr>
          <w:lang w:val="en-US"/>
        </w:rPr>
        <w:t>B.1.</w:t>
      </w:r>
      <w:r w:rsidRPr="000E0405">
        <w:rPr>
          <w:lang w:val="en-US" w:eastAsia="zh-CN"/>
        </w:rPr>
        <w:t>15</w:t>
      </w:r>
      <w:r w:rsidRPr="000E0405">
        <w:rPr>
          <w:lang w:val="en-US"/>
        </w:rPr>
        <w:t xml:space="preserve">.2.1-1 </w:t>
      </w:r>
      <w:r w:rsidRPr="000E0405">
        <w:t xml:space="preserve">provides </w:t>
      </w:r>
      <w:r w:rsidRPr="000E0405">
        <w:rPr>
          <w:lang w:val="en-US" w:eastAsia="zh-CN"/>
        </w:rPr>
        <w:t xml:space="preserve">ranging distance accuracy results </w:t>
      </w:r>
      <w:r w:rsidRPr="000E0405">
        <w:t xml:space="preserve">using sidelink positioning for </w:t>
      </w:r>
      <w:r w:rsidRPr="000E0405">
        <w:rPr>
          <w:lang w:eastAsia="zh-CN"/>
        </w:rPr>
        <w:t>highway scenarios for V2X use cases</w:t>
      </w:r>
      <w:r w:rsidRPr="000E0405">
        <w:t>.</w:t>
      </w:r>
    </w:p>
    <w:p w14:paraId="03EFE6B3" w14:textId="77777777" w:rsidR="007E60C9" w:rsidRPr="000E0405" w:rsidRDefault="007E60C9" w:rsidP="009F1A5E">
      <w:pPr>
        <w:snapToGrid w:val="0"/>
        <w:spacing w:after="120" w:line="259" w:lineRule="auto"/>
        <w:jc w:val="both"/>
        <w:rPr>
          <w:lang w:val="en-US" w:eastAsia="zh-CN"/>
        </w:rPr>
      </w:pPr>
      <w:r w:rsidRPr="000E0405">
        <w:rPr>
          <w:lang w:val="en-US" w:eastAsia="zh-CN"/>
        </w:rPr>
        <w:t>Table B.1.15.2.1-2 provides horizontal absolute positioning accuracy results using sidelink positioning for highway scenarios for V2X use cases.</w:t>
      </w:r>
    </w:p>
    <w:p w14:paraId="25721435" w14:textId="77777777" w:rsidR="007E60C9" w:rsidRPr="000E0405" w:rsidRDefault="007E60C9" w:rsidP="009F1A5E">
      <w:pPr>
        <w:overflowPunct w:val="0"/>
        <w:autoSpaceDE w:val="0"/>
        <w:autoSpaceDN w:val="0"/>
        <w:adjustRightInd w:val="0"/>
        <w:snapToGrid w:val="0"/>
        <w:spacing w:after="120" w:line="259" w:lineRule="auto"/>
        <w:jc w:val="both"/>
        <w:textAlignment w:val="baseline"/>
      </w:pPr>
    </w:p>
    <w:p w14:paraId="247DEB0E" w14:textId="592BD332"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B.1.15.2.1-1</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Sidelink positioning - ranging distance accuracy for highway scenarios for V2X use cases from [</w:t>
      </w:r>
      <w:r w:rsidR="00875F02" w:rsidRPr="000E0405">
        <w:rPr>
          <w:rFonts w:ascii="Arial" w:hAnsi="Arial" w:cs="Arial"/>
          <w:b/>
          <w:bCs/>
          <w:kern w:val="2"/>
          <w:lang w:val="en-US" w:eastAsia="zh-CN"/>
        </w:rPr>
        <w:t>31</w:t>
      </w:r>
      <w:r w:rsidRPr="000E0405">
        <w:rPr>
          <w:rFonts w:ascii="Arial" w:hAnsi="Arial" w:cs="Arial"/>
          <w:b/>
          <w:bCs/>
          <w:kern w:val="2"/>
          <w:lang w:val="en-US" w:eastAsia="zh-CN"/>
        </w:rPr>
        <w:t>]</w:t>
      </w:r>
    </w:p>
    <w:tbl>
      <w:tblPr>
        <w:tblStyle w:val="TableGrid10"/>
        <w:tblpPr w:leftFromText="180" w:rightFromText="180" w:vertAnchor="text" w:horzAnchor="margin" w:tblpXSpec="center" w:tblpY="127"/>
        <w:tblW w:w="4924" w:type="pct"/>
        <w:tblLayout w:type="fixed"/>
        <w:tblLook w:val="04A0" w:firstRow="1" w:lastRow="0" w:firstColumn="1" w:lastColumn="0" w:noHBand="0" w:noVBand="1"/>
      </w:tblPr>
      <w:tblGrid>
        <w:gridCol w:w="2657"/>
        <w:gridCol w:w="1138"/>
        <w:gridCol w:w="1138"/>
        <w:gridCol w:w="1140"/>
        <w:gridCol w:w="1138"/>
        <w:gridCol w:w="1138"/>
        <w:gridCol w:w="1136"/>
      </w:tblGrid>
      <w:tr w:rsidR="00361D7F" w:rsidRPr="000E0405" w14:paraId="1EDABDC4" w14:textId="77777777" w:rsidTr="007E60C9">
        <w:trPr>
          <w:trHeight w:val="1392"/>
        </w:trPr>
        <w:tc>
          <w:tcPr>
            <w:tcW w:w="1400" w:type="pct"/>
            <w:shd w:val="clear" w:color="auto" w:fill="FFFFFF"/>
            <w:vAlign w:val="center"/>
          </w:tcPr>
          <w:p w14:paraId="0DAF3B9A" w14:textId="77777777" w:rsidR="007E60C9" w:rsidRPr="000E0405" w:rsidRDefault="007E60C9" w:rsidP="009F1A5E">
            <w:pPr>
              <w:snapToGrid w:val="0"/>
              <w:spacing w:beforeLines="50" w:before="120" w:afterLines="50" w:after="120"/>
              <w:jc w:val="center"/>
              <w:rPr>
                <w:b/>
                <w:bCs/>
                <w:kern w:val="2"/>
              </w:rPr>
            </w:pPr>
            <w:r w:rsidRPr="000E0405">
              <w:rPr>
                <w:rFonts w:hint="eastAsia"/>
                <w:b/>
                <w:bCs/>
                <w:kern w:val="2"/>
              </w:rPr>
              <w:t>Case</w:t>
            </w:r>
          </w:p>
        </w:tc>
        <w:tc>
          <w:tcPr>
            <w:tcW w:w="600" w:type="pct"/>
            <w:shd w:val="clear" w:color="auto" w:fill="FFFFFF"/>
            <w:vAlign w:val="center"/>
          </w:tcPr>
          <w:p w14:paraId="168E2950" w14:textId="77777777" w:rsidR="007E60C9" w:rsidRPr="000E0405" w:rsidRDefault="007E60C9" w:rsidP="009F1A5E">
            <w:pPr>
              <w:snapToGrid w:val="0"/>
              <w:spacing w:beforeLines="50" w:before="120" w:afterLines="50" w:after="120"/>
              <w:jc w:val="center"/>
              <w:rPr>
                <w:b/>
                <w:bCs/>
                <w:kern w:val="2"/>
              </w:rPr>
            </w:pPr>
            <w:r w:rsidRPr="000E0405">
              <w:rPr>
                <w:rFonts w:hint="eastAsia"/>
                <w:b/>
                <w:bCs/>
                <w:kern w:val="2"/>
              </w:rPr>
              <w:t>50%</w:t>
            </w:r>
          </w:p>
        </w:tc>
        <w:tc>
          <w:tcPr>
            <w:tcW w:w="600" w:type="pct"/>
            <w:shd w:val="clear" w:color="auto" w:fill="FFFFFF"/>
            <w:vAlign w:val="center"/>
          </w:tcPr>
          <w:p w14:paraId="66D39589" w14:textId="77777777" w:rsidR="007E60C9" w:rsidRPr="000E0405" w:rsidRDefault="007E60C9" w:rsidP="009F1A5E">
            <w:pPr>
              <w:snapToGrid w:val="0"/>
              <w:spacing w:beforeLines="50" w:before="120" w:afterLines="50" w:after="120"/>
              <w:jc w:val="center"/>
              <w:rPr>
                <w:b/>
                <w:bCs/>
                <w:kern w:val="2"/>
              </w:rPr>
            </w:pPr>
            <w:r w:rsidRPr="000E0405">
              <w:rPr>
                <w:rFonts w:hint="eastAsia"/>
                <w:b/>
                <w:bCs/>
                <w:kern w:val="2"/>
              </w:rPr>
              <w:t>67%</w:t>
            </w:r>
          </w:p>
        </w:tc>
        <w:tc>
          <w:tcPr>
            <w:tcW w:w="601" w:type="pct"/>
            <w:shd w:val="clear" w:color="auto" w:fill="FFFFFF"/>
            <w:vAlign w:val="center"/>
          </w:tcPr>
          <w:p w14:paraId="5E1CA0CE" w14:textId="77777777" w:rsidR="007E60C9" w:rsidRPr="000E0405" w:rsidRDefault="007E60C9" w:rsidP="009F1A5E">
            <w:pPr>
              <w:snapToGrid w:val="0"/>
              <w:spacing w:beforeLines="50" w:before="120" w:afterLines="50" w:after="120"/>
              <w:jc w:val="center"/>
              <w:rPr>
                <w:b/>
                <w:bCs/>
                <w:kern w:val="2"/>
              </w:rPr>
            </w:pPr>
            <w:r w:rsidRPr="000E0405">
              <w:rPr>
                <w:rFonts w:hint="eastAsia"/>
                <w:b/>
                <w:bCs/>
                <w:kern w:val="2"/>
              </w:rPr>
              <w:t>80%</w:t>
            </w:r>
          </w:p>
        </w:tc>
        <w:tc>
          <w:tcPr>
            <w:tcW w:w="600" w:type="pct"/>
            <w:shd w:val="clear" w:color="auto" w:fill="FFFFFF"/>
            <w:vAlign w:val="center"/>
          </w:tcPr>
          <w:p w14:paraId="0B51D83B" w14:textId="77777777" w:rsidR="007E60C9" w:rsidRPr="000E0405" w:rsidRDefault="007E60C9" w:rsidP="009F1A5E">
            <w:pPr>
              <w:snapToGrid w:val="0"/>
              <w:spacing w:beforeLines="50" w:before="120" w:afterLines="50" w:after="120"/>
              <w:jc w:val="center"/>
              <w:rPr>
                <w:b/>
                <w:bCs/>
                <w:kern w:val="2"/>
              </w:rPr>
            </w:pPr>
            <w:r w:rsidRPr="000E0405">
              <w:rPr>
                <w:rFonts w:hint="eastAsia"/>
                <w:b/>
                <w:bCs/>
                <w:kern w:val="2"/>
              </w:rPr>
              <w:t>90%</w:t>
            </w:r>
          </w:p>
        </w:tc>
        <w:tc>
          <w:tcPr>
            <w:tcW w:w="600" w:type="pct"/>
            <w:shd w:val="clear" w:color="auto" w:fill="FFFFFF"/>
            <w:vAlign w:val="center"/>
          </w:tcPr>
          <w:p w14:paraId="5DE0F74B" w14:textId="77777777" w:rsidR="007E60C9" w:rsidRPr="000E0405" w:rsidRDefault="007E60C9" w:rsidP="009F1A5E">
            <w:pPr>
              <w:snapToGrid w:val="0"/>
              <w:spacing w:beforeLines="50" w:before="120" w:afterLines="50" w:after="120"/>
              <w:jc w:val="center"/>
              <w:rPr>
                <w:b/>
                <w:bCs/>
                <w:kern w:val="2"/>
              </w:rPr>
            </w:pPr>
            <w:r w:rsidRPr="000E0405">
              <w:rPr>
                <w:rFonts w:hint="eastAsia"/>
                <w:b/>
                <w:bCs/>
                <w:kern w:val="2"/>
              </w:rPr>
              <w:t>Whether meet the requirement of Set A</w:t>
            </w:r>
          </w:p>
        </w:tc>
        <w:tc>
          <w:tcPr>
            <w:tcW w:w="600" w:type="pct"/>
            <w:shd w:val="clear" w:color="auto" w:fill="FFFFFF"/>
            <w:vAlign w:val="center"/>
          </w:tcPr>
          <w:p w14:paraId="1A7BEA5D" w14:textId="77777777" w:rsidR="007E60C9" w:rsidRPr="000E0405" w:rsidRDefault="007E60C9" w:rsidP="009F1A5E">
            <w:pPr>
              <w:snapToGrid w:val="0"/>
              <w:spacing w:beforeLines="50" w:before="120" w:afterLines="50" w:after="120"/>
              <w:jc w:val="center"/>
              <w:rPr>
                <w:b/>
                <w:bCs/>
                <w:kern w:val="2"/>
              </w:rPr>
            </w:pPr>
            <w:r w:rsidRPr="000E0405">
              <w:rPr>
                <w:rFonts w:hint="eastAsia"/>
                <w:b/>
                <w:bCs/>
                <w:kern w:val="2"/>
              </w:rPr>
              <w:t>Whether meet the requirement of Set B</w:t>
            </w:r>
          </w:p>
        </w:tc>
      </w:tr>
      <w:tr w:rsidR="00361D7F" w:rsidRPr="000E0405" w14:paraId="09AECAB5" w14:textId="77777777" w:rsidTr="007E60C9">
        <w:trPr>
          <w:trHeight w:val="976"/>
        </w:trPr>
        <w:tc>
          <w:tcPr>
            <w:tcW w:w="1400" w:type="pct"/>
            <w:shd w:val="clear" w:color="auto" w:fill="FFFFFF"/>
            <w:vAlign w:val="center"/>
          </w:tcPr>
          <w:p w14:paraId="48AEC2B9" w14:textId="77777777" w:rsidR="007E60C9" w:rsidRPr="000E0405" w:rsidRDefault="007E60C9" w:rsidP="009F1A5E">
            <w:pPr>
              <w:snapToGrid w:val="0"/>
              <w:spacing w:beforeLines="50" w:before="120" w:afterLines="50" w:after="120"/>
              <w:jc w:val="center"/>
              <w:rPr>
                <w:kern w:val="2"/>
              </w:rPr>
            </w:pPr>
            <w:r w:rsidRPr="000E0405">
              <w:rPr>
                <w:kern w:val="2"/>
              </w:rPr>
              <w:t>Case 1, No RSU</w:t>
            </w:r>
          </w:p>
          <w:p w14:paraId="737107B9" w14:textId="77777777" w:rsidR="007E60C9" w:rsidRPr="000E0405" w:rsidRDefault="007E60C9" w:rsidP="009F1A5E">
            <w:pPr>
              <w:snapToGrid w:val="0"/>
              <w:spacing w:beforeLines="50" w:before="120" w:afterLines="50" w:after="120"/>
              <w:jc w:val="center"/>
              <w:rPr>
                <w:kern w:val="2"/>
              </w:rPr>
            </w:pPr>
            <w:r w:rsidRPr="000E0405">
              <w:rPr>
                <w:kern w:val="2"/>
              </w:rPr>
              <w:t>BW=40MHz, X=50m</w:t>
            </w:r>
          </w:p>
        </w:tc>
        <w:tc>
          <w:tcPr>
            <w:tcW w:w="600" w:type="pct"/>
            <w:shd w:val="clear" w:color="auto" w:fill="FFFFFF"/>
            <w:vAlign w:val="center"/>
          </w:tcPr>
          <w:p w14:paraId="52424036" w14:textId="77777777" w:rsidR="007E60C9" w:rsidRPr="000E0405" w:rsidRDefault="007E60C9" w:rsidP="009F1A5E">
            <w:pPr>
              <w:snapToGrid w:val="0"/>
              <w:spacing w:beforeLines="50" w:before="120" w:afterLines="50" w:after="120"/>
              <w:jc w:val="center"/>
              <w:rPr>
                <w:kern w:val="2"/>
              </w:rPr>
            </w:pPr>
            <w:r w:rsidRPr="000E0405">
              <w:t>0.5674</w:t>
            </w:r>
          </w:p>
        </w:tc>
        <w:tc>
          <w:tcPr>
            <w:tcW w:w="600" w:type="pct"/>
            <w:shd w:val="clear" w:color="auto" w:fill="FFFFFF"/>
            <w:vAlign w:val="center"/>
          </w:tcPr>
          <w:p w14:paraId="52A64922" w14:textId="77777777" w:rsidR="007E60C9" w:rsidRPr="000E0405" w:rsidRDefault="007E60C9" w:rsidP="009F1A5E">
            <w:pPr>
              <w:snapToGrid w:val="0"/>
              <w:spacing w:beforeLines="50" w:before="120" w:afterLines="50" w:after="120"/>
              <w:jc w:val="center"/>
              <w:rPr>
                <w:kern w:val="2"/>
              </w:rPr>
            </w:pPr>
            <w:r w:rsidRPr="000E0405">
              <w:t>0.8595</w:t>
            </w:r>
          </w:p>
        </w:tc>
        <w:tc>
          <w:tcPr>
            <w:tcW w:w="601" w:type="pct"/>
            <w:shd w:val="clear" w:color="auto" w:fill="FFFFFF"/>
            <w:vAlign w:val="center"/>
          </w:tcPr>
          <w:p w14:paraId="50507E4F" w14:textId="77777777" w:rsidR="007E60C9" w:rsidRPr="000E0405" w:rsidRDefault="007E60C9" w:rsidP="009F1A5E">
            <w:pPr>
              <w:snapToGrid w:val="0"/>
              <w:spacing w:beforeLines="50" w:before="120" w:afterLines="50" w:after="120"/>
              <w:jc w:val="center"/>
              <w:rPr>
                <w:kern w:val="2"/>
              </w:rPr>
            </w:pPr>
            <w:r w:rsidRPr="000E0405">
              <w:t>1.2340</w:t>
            </w:r>
          </w:p>
        </w:tc>
        <w:tc>
          <w:tcPr>
            <w:tcW w:w="600" w:type="pct"/>
            <w:shd w:val="clear" w:color="auto" w:fill="FFFFFF"/>
            <w:vAlign w:val="center"/>
          </w:tcPr>
          <w:p w14:paraId="3B0A7830" w14:textId="77777777" w:rsidR="007E60C9" w:rsidRPr="000E0405" w:rsidRDefault="007E60C9" w:rsidP="009F1A5E">
            <w:pPr>
              <w:snapToGrid w:val="0"/>
              <w:spacing w:beforeLines="50" w:before="120" w:afterLines="50" w:after="120"/>
              <w:jc w:val="center"/>
              <w:rPr>
                <w:kern w:val="2"/>
              </w:rPr>
            </w:pPr>
            <w:r w:rsidRPr="000E0405">
              <w:t>1.6772</w:t>
            </w:r>
          </w:p>
        </w:tc>
        <w:tc>
          <w:tcPr>
            <w:tcW w:w="600" w:type="pct"/>
            <w:shd w:val="clear" w:color="auto" w:fill="FFFFFF"/>
            <w:vAlign w:val="center"/>
          </w:tcPr>
          <w:p w14:paraId="1BB19AF6" w14:textId="77777777" w:rsidR="007E60C9" w:rsidRPr="000E0405" w:rsidRDefault="007E60C9" w:rsidP="009F1A5E">
            <w:pPr>
              <w:snapToGrid w:val="0"/>
              <w:spacing w:beforeLines="50" w:before="120" w:afterLines="50" w:after="120"/>
              <w:jc w:val="center"/>
              <w:rPr>
                <w:kern w:val="2"/>
              </w:rPr>
            </w:pPr>
            <w:r w:rsidRPr="000E0405">
              <w:rPr>
                <w:kern w:val="2"/>
              </w:rPr>
              <w:t>No</w:t>
            </w:r>
          </w:p>
          <w:p w14:paraId="07929AD3" w14:textId="77777777" w:rsidR="007E60C9" w:rsidRPr="000E0405" w:rsidRDefault="007E60C9" w:rsidP="009F1A5E">
            <w:pPr>
              <w:snapToGrid w:val="0"/>
              <w:spacing w:beforeLines="50" w:before="120" w:afterLines="50" w:after="120"/>
              <w:jc w:val="center"/>
              <w:rPr>
                <w:kern w:val="2"/>
              </w:rPr>
            </w:pPr>
            <w:r w:rsidRPr="000E0405">
              <w:rPr>
                <w:kern w:val="2"/>
              </w:rPr>
              <w:t>(85.3%)</w:t>
            </w:r>
          </w:p>
        </w:tc>
        <w:tc>
          <w:tcPr>
            <w:tcW w:w="600" w:type="pct"/>
            <w:shd w:val="clear" w:color="auto" w:fill="FFFFFF"/>
            <w:vAlign w:val="center"/>
          </w:tcPr>
          <w:p w14:paraId="1E4A40C2" w14:textId="77777777" w:rsidR="007E60C9" w:rsidRPr="000E0405" w:rsidRDefault="007E60C9" w:rsidP="009F1A5E">
            <w:pPr>
              <w:snapToGrid w:val="0"/>
              <w:spacing w:beforeLines="50" w:before="120" w:afterLines="50" w:after="120"/>
              <w:jc w:val="center"/>
              <w:rPr>
                <w:kern w:val="2"/>
              </w:rPr>
            </w:pPr>
            <w:r w:rsidRPr="000E0405">
              <w:rPr>
                <w:kern w:val="2"/>
              </w:rPr>
              <w:t>No</w:t>
            </w:r>
          </w:p>
          <w:p w14:paraId="21A31D7B" w14:textId="77777777" w:rsidR="007E60C9" w:rsidRPr="000E0405" w:rsidRDefault="007E60C9" w:rsidP="009F1A5E">
            <w:pPr>
              <w:snapToGrid w:val="0"/>
              <w:spacing w:beforeLines="50" w:before="120" w:afterLines="50" w:after="120"/>
              <w:jc w:val="center"/>
              <w:rPr>
                <w:kern w:val="2"/>
              </w:rPr>
            </w:pPr>
            <w:r w:rsidRPr="000E0405">
              <w:rPr>
                <w:kern w:val="2"/>
              </w:rPr>
              <w:t>(45.9%)</w:t>
            </w:r>
          </w:p>
        </w:tc>
      </w:tr>
      <w:tr w:rsidR="00361D7F" w:rsidRPr="000E0405" w14:paraId="029FE5CC" w14:textId="77777777" w:rsidTr="007E60C9">
        <w:trPr>
          <w:trHeight w:val="995"/>
        </w:trPr>
        <w:tc>
          <w:tcPr>
            <w:tcW w:w="1400" w:type="pct"/>
            <w:shd w:val="clear" w:color="auto" w:fill="FFFFFF"/>
            <w:vAlign w:val="center"/>
          </w:tcPr>
          <w:p w14:paraId="11A33F20" w14:textId="77777777" w:rsidR="007E60C9" w:rsidRPr="000E0405" w:rsidRDefault="007E60C9" w:rsidP="009F1A5E">
            <w:pPr>
              <w:snapToGrid w:val="0"/>
              <w:spacing w:beforeLines="50" w:before="120" w:afterLines="50" w:after="120"/>
              <w:jc w:val="center"/>
              <w:rPr>
                <w:kern w:val="2"/>
              </w:rPr>
            </w:pPr>
            <w:r w:rsidRPr="000E0405">
              <w:rPr>
                <w:kern w:val="2"/>
              </w:rPr>
              <w:t>Case 2, No RSU</w:t>
            </w:r>
          </w:p>
          <w:p w14:paraId="3EB95909" w14:textId="77777777" w:rsidR="007E60C9" w:rsidRPr="000E0405" w:rsidRDefault="007E60C9" w:rsidP="009F1A5E">
            <w:pPr>
              <w:snapToGrid w:val="0"/>
              <w:spacing w:beforeLines="50" w:before="120" w:afterLines="50" w:after="120"/>
              <w:jc w:val="center"/>
              <w:rPr>
                <w:kern w:val="2"/>
              </w:rPr>
            </w:pPr>
            <w:r w:rsidRPr="000E0405">
              <w:rPr>
                <w:kern w:val="2"/>
              </w:rPr>
              <w:t>BW=40MHz, X=100m</w:t>
            </w:r>
          </w:p>
        </w:tc>
        <w:tc>
          <w:tcPr>
            <w:tcW w:w="600" w:type="pct"/>
            <w:shd w:val="clear" w:color="auto" w:fill="FFFFFF"/>
            <w:vAlign w:val="center"/>
          </w:tcPr>
          <w:p w14:paraId="679980C3" w14:textId="77777777" w:rsidR="007E60C9" w:rsidRPr="000E0405" w:rsidRDefault="007E60C9" w:rsidP="009F1A5E">
            <w:pPr>
              <w:snapToGrid w:val="0"/>
              <w:spacing w:beforeLines="50" w:before="120" w:afterLines="50" w:after="120"/>
              <w:jc w:val="center"/>
              <w:rPr>
                <w:kern w:val="2"/>
              </w:rPr>
            </w:pPr>
            <w:r w:rsidRPr="000E0405">
              <w:t>0.5627</w:t>
            </w:r>
          </w:p>
        </w:tc>
        <w:tc>
          <w:tcPr>
            <w:tcW w:w="600" w:type="pct"/>
            <w:shd w:val="clear" w:color="auto" w:fill="FFFFFF"/>
            <w:vAlign w:val="center"/>
          </w:tcPr>
          <w:p w14:paraId="06EDB885" w14:textId="77777777" w:rsidR="007E60C9" w:rsidRPr="000E0405" w:rsidRDefault="007E60C9" w:rsidP="009F1A5E">
            <w:pPr>
              <w:snapToGrid w:val="0"/>
              <w:spacing w:beforeLines="50" w:before="120" w:afterLines="50" w:after="120"/>
              <w:jc w:val="center"/>
              <w:rPr>
                <w:kern w:val="2"/>
              </w:rPr>
            </w:pPr>
            <w:r w:rsidRPr="000E0405">
              <w:t>0.8754</w:t>
            </w:r>
          </w:p>
        </w:tc>
        <w:tc>
          <w:tcPr>
            <w:tcW w:w="601" w:type="pct"/>
            <w:shd w:val="clear" w:color="auto" w:fill="FFFFFF"/>
            <w:vAlign w:val="center"/>
          </w:tcPr>
          <w:p w14:paraId="68CC8D92" w14:textId="77777777" w:rsidR="007E60C9" w:rsidRPr="000E0405" w:rsidRDefault="007E60C9" w:rsidP="009F1A5E">
            <w:pPr>
              <w:snapToGrid w:val="0"/>
              <w:spacing w:beforeLines="50" w:before="120" w:afterLines="50" w:after="120"/>
              <w:jc w:val="center"/>
              <w:rPr>
                <w:kern w:val="2"/>
              </w:rPr>
            </w:pPr>
            <w:r w:rsidRPr="000E0405">
              <w:t>1.2657</w:t>
            </w:r>
          </w:p>
        </w:tc>
        <w:tc>
          <w:tcPr>
            <w:tcW w:w="600" w:type="pct"/>
            <w:shd w:val="clear" w:color="auto" w:fill="FFFFFF"/>
            <w:vAlign w:val="center"/>
          </w:tcPr>
          <w:p w14:paraId="0A601048" w14:textId="77777777" w:rsidR="007E60C9" w:rsidRPr="000E0405" w:rsidRDefault="007E60C9" w:rsidP="009F1A5E">
            <w:pPr>
              <w:snapToGrid w:val="0"/>
              <w:spacing w:beforeLines="50" w:before="120" w:afterLines="50" w:after="120"/>
              <w:jc w:val="center"/>
              <w:rPr>
                <w:kern w:val="2"/>
              </w:rPr>
            </w:pPr>
            <w:r w:rsidRPr="000E0405">
              <w:t>1.7267</w:t>
            </w:r>
          </w:p>
        </w:tc>
        <w:tc>
          <w:tcPr>
            <w:tcW w:w="600" w:type="pct"/>
            <w:shd w:val="clear" w:color="auto" w:fill="FFFFFF"/>
            <w:vAlign w:val="center"/>
          </w:tcPr>
          <w:p w14:paraId="225D3F66" w14:textId="77777777" w:rsidR="007E60C9" w:rsidRPr="000E0405" w:rsidRDefault="007E60C9" w:rsidP="009F1A5E">
            <w:pPr>
              <w:snapToGrid w:val="0"/>
              <w:spacing w:beforeLines="50" w:before="120" w:afterLines="50" w:after="120"/>
              <w:jc w:val="center"/>
              <w:rPr>
                <w:kern w:val="2"/>
              </w:rPr>
            </w:pPr>
            <w:r w:rsidRPr="000E0405">
              <w:rPr>
                <w:kern w:val="2"/>
              </w:rPr>
              <w:t>No</w:t>
            </w:r>
          </w:p>
          <w:p w14:paraId="6E55EA18" w14:textId="77777777" w:rsidR="007E60C9" w:rsidRPr="000E0405" w:rsidRDefault="007E60C9" w:rsidP="009F1A5E">
            <w:pPr>
              <w:snapToGrid w:val="0"/>
              <w:spacing w:beforeLines="50" w:before="120" w:afterLines="50" w:after="120"/>
              <w:jc w:val="center"/>
              <w:rPr>
                <w:kern w:val="2"/>
              </w:rPr>
            </w:pPr>
            <w:r w:rsidRPr="000E0405">
              <w:rPr>
                <w:kern w:val="2"/>
              </w:rPr>
              <w:t>(84.3%)</w:t>
            </w:r>
          </w:p>
        </w:tc>
        <w:tc>
          <w:tcPr>
            <w:tcW w:w="600" w:type="pct"/>
            <w:shd w:val="clear" w:color="auto" w:fill="FFFFFF"/>
            <w:vAlign w:val="center"/>
          </w:tcPr>
          <w:p w14:paraId="710283D7" w14:textId="77777777" w:rsidR="007E60C9" w:rsidRPr="000E0405" w:rsidRDefault="007E60C9" w:rsidP="009F1A5E">
            <w:pPr>
              <w:snapToGrid w:val="0"/>
              <w:spacing w:beforeLines="50" w:before="120" w:afterLines="50" w:after="120"/>
              <w:jc w:val="center"/>
              <w:rPr>
                <w:kern w:val="2"/>
              </w:rPr>
            </w:pPr>
            <w:r w:rsidRPr="000E0405">
              <w:rPr>
                <w:kern w:val="2"/>
              </w:rPr>
              <w:t>No</w:t>
            </w:r>
          </w:p>
          <w:p w14:paraId="0888C951" w14:textId="77777777" w:rsidR="007E60C9" w:rsidRPr="000E0405" w:rsidRDefault="007E60C9" w:rsidP="009F1A5E">
            <w:pPr>
              <w:snapToGrid w:val="0"/>
              <w:spacing w:beforeLines="50" w:before="120" w:afterLines="50" w:after="120"/>
              <w:jc w:val="center"/>
              <w:rPr>
                <w:kern w:val="2"/>
              </w:rPr>
            </w:pPr>
            <w:r w:rsidRPr="000E0405">
              <w:rPr>
                <w:kern w:val="2"/>
              </w:rPr>
              <w:t>(45.1%)</w:t>
            </w:r>
          </w:p>
        </w:tc>
      </w:tr>
      <w:tr w:rsidR="00361D7F" w:rsidRPr="000E0405" w14:paraId="1A64C588" w14:textId="77777777" w:rsidTr="007E60C9">
        <w:trPr>
          <w:trHeight w:val="976"/>
        </w:trPr>
        <w:tc>
          <w:tcPr>
            <w:tcW w:w="1400" w:type="pct"/>
            <w:shd w:val="clear" w:color="auto" w:fill="FFFFFF"/>
            <w:vAlign w:val="center"/>
          </w:tcPr>
          <w:p w14:paraId="4B3F6D85" w14:textId="77777777" w:rsidR="007E60C9" w:rsidRPr="000E0405" w:rsidRDefault="007E60C9" w:rsidP="009F1A5E">
            <w:pPr>
              <w:snapToGrid w:val="0"/>
              <w:spacing w:beforeLines="50" w:before="120" w:afterLines="50" w:after="120"/>
              <w:jc w:val="center"/>
              <w:rPr>
                <w:kern w:val="2"/>
              </w:rPr>
            </w:pPr>
            <w:r w:rsidRPr="000E0405">
              <w:rPr>
                <w:kern w:val="2"/>
              </w:rPr>
              <w:t>Case 3, No RSU</w:t>
            </w:r>
          </w:p>
          <w:p w14:paraId="5B5959D0" w14:textId="77777777" w:rsidR="007E60C9" w:rsidRPr="000E0405" w:rsidRDefault="007E60C9" w:rsidP="009F1A5E">
            <w:pPr>
              <w:snapToGrid w:val="0"/>
              <w:spacing w:beforeLines="50" w:before="120" w:afterLines="50" w:after="120"/>
              <w:jc w:val="center"/>
              <w:rPr>
                <w:kern w:val="2"/>
              </w:rPr>
            </w:pPr>
            <w:r w:rsidRPr="000E0405">
              <w:rPr>
                <w:kern w:val="2"/>
              </w:rPr>
              <w:t>BW=100MHz, X=50m</w:t>
            </w:r>
          </w:p>
        </w:tc>
        <w:tc>
          <w:tcPr>
            <w:tcW w:w="600" w:type="pct"/>
            <w:shd w:val="clear" w:color="auto" w:fill="FFFFFF"/>
            <w:vAlign w:val="center"/>
          </w:tcPr>
          <w:p w14:paraId="0DD770E2" w14:textId="77777777" w:rsidR="007E60C9" w:rsidRPr="000E0405" w:rsidRDefault="007E60C9" w:rsidP="009F1A5E">
            <w:pPr>
              <w:snapToGrid w:val="0"/>
              <w:spacing w:beforeLines="50" w:before="120" w:afterLines="50" w:after="120"/>
              <w:jc w:val="center"/>
              <w:rPr>
                <w:kern w:val="2"/>
              </w:rPr>
            </w:pPr>
            <w:r w:rsidRPr="000E0405">
              <w:t>0.3268</w:t>
            </w:r>
          </w:p>
        </w:tc>
        <w:tc>
          <w:tcPr>
            <w:tcW w:w="600" w:type="pct"/>
            <w:shd w:val="clear" w:color="auto" w:fill="FFFFFF"/>
            <w:vAlign w:val="center"/>
          </w:tcPr>
          <w:p w14:paraId="1D124C4B" w14:textId="77777777" w:rsidR="007E60C9" w:rsidRPr="000E0405" w:rsidRDefault="007E60C9" w:rsidP="009F1A5E">
            <w:pPr>
              <w:snapToGrid w:val="0"/>
              <w:spacing w:beforeLines="50" w:before="120" w:afterLines="50" w:after="120"/>
              <w:jc w:val="center"/>
              <w:rPr>
                <w:kern w:val="2"/>
              </w:rPr>
            </w:pPr>
            <w:r w:rsidRPr="000E0405">
              <w:t>0.5167</w:t>
            </w:r>
          </w:p>
        </w:tc>
        <w:tc>
          <w:tcPr>
            <w:tcW w:w="601" w:type="pct"/>
            <w:shd w:val="clear" w:color="auto" w:fill="FFFFFF"/>
            <w:vAlign w:val="center"/>
          </w:tcPr>
          <w:p w14:paraId="6205A9F1" w14:textId="77777777" w:rsidR="007E60C9" w:rsidRPr="000E0405" w:rsidRDefault="007E60C9" w:rsidP="009F1A5E">
            <w:pPr>
              <w:snapToGrid w:val="0"/>
              <w:spacing w:beforeLines="50" w:before="120" w:afterLines="50" w:after="120"/>
              <w:jc w:val="center"/>
              <w:rPr>
                <w:kern w:val="2"/>
              </w:rPr>
            </w:pPr>
            <w:r w:rsidRPr="000E0405">
              <w:t>0.6955</w:t>
            </w:r>
          </w:p>
        </w:tc>
        <w:tc>
          <w:tcPr>
            <w:tcW w:w="600" w:type="pct"/>
            <w:shd w:val="clear" w:color="auto" w:fill="FFFFFF"/>
            <w:vAlign w:val="center"/>
          </w:tcPr>
          <w:p w14:paraId="0E557472" w14:textId="77777777" w:rsidR="007E60C9" w:rsidRPr="000E0405" w:rsidRDefault="007E60C9" w:rsidP="009F1A5E">
            <w:pPr>
              <w:snapToGrid w:val="0"/>
              <w:spacing w:beforeLines="50" w:before="120" w:afterLines="50" w:after="120"/>
              <w:jc w:val="center"/>
              <w:rPr>
                <w:kern w:val="2"/>
              </w:rPr>
            </w:pPr>
            <w:r w:rsidRPr="000E0405">
              <w:t>0.9988</w:t>
            </w:r>
          </w:p>
        </w:tc>
        <w:tc>
          <w:tcPr>
            <w:tcW w:w="600" w:type="pct"/>
            <w:shd w:val="clear" w:color="auto" w:fill="FFFFFF"/>
            <w:vAlign w:val="center"/>
          </w:tcPr>
          <w:p w14:paraId="7F60F07C" w14:textId="77777777" w:rsidR="007E60C9" w:rsidRPr="000E0405" w:rsidRDefault="007E60C9" w:rsidP="009F1A5E">
            <w:pPr>
              <w:snapToGrid w:val="0"/>
              <w:spacing w:beforeLines="50" w:before="120" w:afterLines="50" w:after="120"/>
              <w:jc w:val="center"/>
              <w:rPr>
                <w:kern w:val="2"/>
              </w:rPr>
            </w:pPr>
            <w:r w:rsidRPr="000E0405">
              <w:rPr>
                <w:kern w:val="2"/>
              </w:rPr>
              <w:t>Yes</w:t>
            </w:r>
          </w:p>
        </w:tc>
        <w:tc>
          <w:tcPr>
            <w:tcW w:w="600" w:type="pct"/>
            <w:shd w:val="clear" w:color="auto" w:fill="FFFFFF"/>
            <w:vAlign w:val="center"/>
          </w:tcPr>
          <w:p w14:paraId="44F6B24B" w14:textId="77777777" w:rsidR="007E60C9" w:rsidRPr="000E0405" w:rsidRDefault="007E60C9" w:rsidP="009F1A5E">
            <w:pPr>
              <w:snapToGrid w:val="0"/>
              <w:spacing w:beforeLines="50" w:before="120" w:afterLines="50" w:after="120"/>
              <w:jc w:val="center"/>
              <w:rPr>
                <w:kern w:val="2"/>
              </w:rPr>
            </w:pPr>
            <w:r w:rsidRPr="000E0405">
              <w:rPr>
                <w:kern w:val="2"/>
              </w:rPr>
              <w:t>No</w:t>
            </w:r>
          </w:p>
          <w:p w14:paraId="4722BACB" w14:textId="77777777" w:rsidR="007E60C9" w:rsidRPr="000E0405" w:rsidRDefault="007E60C9" w:rsidP="009F1A5E">
            <w:pPr>
              <w:snapToGrid w:val="0"/>
              <w:spacing w:beforeLines="50" w:before="120" w:afterLines="50" w:after="120"/>
              <w:jc w:val="center"/>
              <w:rPr>
                <w:kern w:val="2"/>
              </w:rPr>
            </w:pPr>
            <w:r w:rsidRPr="000E0405">
              <w:rPr>
                <w:kern w:val="2"/>
              </w:rPr>
              <w:t>(66.8%)</w:t>
            </w:r>
          </w:p>
        </w:tc>
      </w:tr>
      <w:tr w:rsidR="00361D7F" w:rsidRPr="000E0405" w14:paraId="37710F09" w14:textId="77777777" w:rsidTr="007E60C9">
        <w:trPr>
          <w:trHeight w:val="1249"/>
        </w:trPr>
        <w:tc>
          <w:tcPr>
            <w:tcW w:w="1400" w:type="pct"/>
            <w:shd w:val="clear" w:color="auto" w:fill="FFFFFF"/>
            <w:vAlign w:val="center"/>
          </w:tcPr>
          <w:p w14:paraId="26FAA655" w14:textId="77777777" w:rsidR="007E60C9" w:rsidRPr="000E0405" w:rsidRDefault="007E60C9" w:rsidP="009F1A5E">
            <w:pPr>
              <w:snapToGrid w:val="0"/>
              <w:spacing w:beforeLines="50" w:before="120" w:afterLines="50" w:after="120"/>
              <w:jc w:val="center"/>
              <w:rPr>
                <w:kern w:val="2"/>
              </w:rPr>
            </w:pPr>
            <w:r w:rsidRPr="000E0405">
              <w:rPr>
                <w:kern w:val="2"/>
              </w:rPr>
              <w:t>Case 4, No RSU</w:t>
            </w:r>
          </w:p>
          <w:p w14:paraId="78CBDFFF" w14:textId="77777777" w:rsidR="007E60C9" w:rsidRPr="000E0405" w:rsidRDefault="007E60C9" w:rsidP="009F1A5E">
            <w:pPr>
              <w:snapToGrid w:val="0"/>
              <w:spacing w:beforeLines="50" w:before="120" w:afterLines="50" w:after="120"/>
              <w:jc w:val="center"/>
              <w:rPr>
                <w:kern w:val="2"/>
              </w:rPr>
            </w:pPr>
            <w:r w:rsidRPr="000E0405">
              <w:rPr>
                <w:kern w:val="2"/>
              </w:rPr>
              <w:t>BW=100MHz, X=100m</w:t>
            </w:r>
          </w:p>
        </w:tc>
        <w:tc>
          <w:tcPr>
            <w:tcW w:w="600" w:type="pct"/>
            <w:shd w:val="clear" w:color="auto" w:fill="FFFFFF"/>
            <w:vAlign w:val="center"/>
          </w:tcPr>
          <w:p w14:paraId="405D20AA" w14:textId="77777777" w:rsidR="007E60C9" w:rsidRPr="000E0405" w:rsidRDefault="007E60C9" w:rsidP="009F1A5E">
            <w:pPr>
              <w:snapToGrid w:val="0"/>
              <w:spacing w:beforeLines="50" w:before="120" w:afterLines="50" w:after="120"/>
              <w:jc w:val="center"/>
              <w:rPr>
                <w:kern w:val="2"/>
              </w:rPr>
            </w:pPr>
            <w:r w:rsidRPr="000E0405">
              <w:t>0.3246</w:t>
            </w:r>
          </w:p>
        </w:tc>
        <w:tc>
          <w:tcPr>
            <w:tcW w:w="600" w:type="pct"/>
            <w:shd w:val="clear" w:color="auto" w:fill="FFFFFF"/>
            <w:vAlign w:val="center"/>
          </w:tcPr>
          <w:p w14:paraId="4FBAEA4E" w14:textId="77777777" w:rsidR="007E60C9" w:rsidRPr="000E0405" w:rsidRDefault="007E60C9" w:rsidP="009F1A5E">
            <w:pPr>
              <w:snapToGrid w:val="0"/>
              <w:spacing w:beforeLines="50" w:before="120" w:afterLines="50" w:after="120"/>
              <w:jc w:val="center"/>
              <w:rPr>
                <w:kern w:val="2"/>
              </w:rPr>
            </w:pPr>
            <w:r w:rsidRPr="000E0405">
              <w:t>0.5073</w:t>
            </w:r>
          </w:p>
        </w:tc>
        <w:tc>
          <w:tcPr>
            <w:tcW w:w="601" w:type="pct"/>
            <w:shd w:val="clear" w:color="auto" w:fill="FFFFFF"/>
            <w:vAlign w:val="center"/>
          </w:tcPr>
          <w:p w14:paraId="50BB964A" w14:textId="77777777" w:rsidR="007E60C9" w:rsidRPr="000E0405" w:rsidRDefault="007E60C9" w:rsidP="009F1A5E">
            <w:pPr>
              <w:snapToGrid w:val="0"/>
              <w:spacing w:beforeLines="50" w:before="120" w:afterLines="50" w:after="120"/>
              <w:jc w:val="center"/>
              <w:rPr>
                <w:kern w:val="2"/>
              </w:rPr>
            </w:pPr>
            <w:r w:rsidRPr="000E0405">
              <w:t>0.7125</w:t>
            </w:r>
          </w:p>
        </w:tc>
        <w:tc>
          <w:tcPr>
            <w:tcW w:w="600" w:type="pct"/>
            <w:shd w:val="clear" w:color="auto" w:fill="FFFFFF"/>
            <w:vAlign w:val="center"/>
          </w:tcPr>
          <w:p w14:paraId="47817A8F" w14:textId="77777777" w:rsidR="007E60C9" w:rsidRPr="000E0405" w:rsidRDefault="007E60C9" w:rsidP="009F1A5E">
            <w:pPr>
              <w:snapToGrid w:val="0"/>
              <w:spacing w:beforeLines="50" w:before="120" w:afterLines="50" w:after="120"/>
              <w:jc w:val="center"/>
              <w:rPr>
                <w:kern w:val="2"/>
              </w:rPr>
            </w:pPr>
            <w:r w:rsidRPr="000E0405">
              <w:t>1.0147</w:t>
            </w:r>
          </w:p>
        </w:tc>
        <w:tc>
          <w:tcPr>
            <w:tcW w:w="600" w:type="pct"/>
            <w:shd w:val="clear" w:color="auto" w:fill="FFFFFF"/>
            <w:vAlign w:val="center"/>
          </w:tcPr>
          <w:p w14:paraId="4D47AC72" w14:textId="77777777" w:rsidR="007E60C9" w:rsidRPr="000E0405" w:rsidRDefault="007E60C9" w:rsidP="009F1A5E">
            <w:pPr>
              <w:snapToGrid w:val="0"/>
              <w:spacing w:beforeLines="50" w:before="120" w:afterLines="50" w:after="120"/>
              <w:jc w:val="center"/>
              <w:rPr>
                <w:kern w:val="2"/>
              </w:rPr>
            </w:pPr>
            <w:r w:rsidRPr="000E0405">
              <w:rPr>
                <w:kern w:val="2"/>
              </w:rPr>
              <w:t>Yes</w:t>
            </w:r>
          </w:p>
        </w:tc>
        <w:tc>
          <w:tcPr>
            <w:tcW w:w="600" w:type="pct"/>
            <w:shd w:val="clear" w:color="auto" w:fill="FFFFFF"/>
            <w:vAlign w:val="center"/>
          </w:tcPr>
          <w:p w14:paraId="51AF6BDA" w14:textId="77777777" w:rsidR="007E60C9" w:rsidRPr="000E0405" w:rsidRDefault="007E60C9" w:rsidP="009F1A5E">
            <w:pPr>
              <w:snapToGrid w:val="0"/>
              <w:spacing w:beforeLines="50" w:before="120" w:afterLines="50" w:after="120"/>
              <w:jc w:val="center"/>
              <w:rPr>
                <w:kern w:val="2"/>
              </w:rPr>
            </w:pPr>
            <w:r w:rsidRPr="000E0405">
              <w:rPr>
                <w:kern w:val="2"/>
              </w:rPr>
              <w:t>No</w:t>
            </w:r>
          </w:p>
          <w:p w14:paraId="51C96D40" w14:textId="77777777" w:rsidR="007E60C9" w:rsidRPr="000E0405" w:rsidRDefault="007E60C9" w:rsidP="009F1A5E">
            <w:pPr>
              <w:snapToGrid w:val="0"/>
              <w:spacing w:beforeLines="50" w:before="120" w:afterLines="50" w:after="120"/>
              <w:jc w:val="center"/>
              <w:rPr>
                <w:kern w:val="2"/>
              </w:rPr>
            </w:pPr>
            <w:r w:rsidRPr="000E0405">
              <w:rPr>
                <w:kern w:val="2"/>
              </w:rPr>
              <w:t>(67.5%)</w:t>
            </w:r>
          </w:p>
        </w:tc>
      </w:tr>
    </w:tbl>
    <w:p w14:paraId="075A9D7F"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3A58C0B8" w14:textId="10E2336E"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B.1.15.2.1-2</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Sidelink positioning - - horizontal absolute accuracy for highway scenarios for V2X use cases from [</w:t>
      </w:r>
      <w:r w:rsidR="00875F02" w:rsidRPr="000E0405">
        <w:rPr>
          <w:rFonts w:ascii="Arial" w:hAnsi="Arial" w:cs="Arial"/>
          <w:b/>
          <w:bCs/>
          <w:kern w:val="2"/>
          <w:lang w:val="en-US" w:eastAsia="zh-CN"/>
        </w:rPr>
        <w:t>31</w:t>
      </w:r>
      <w:r w:rsidRPr="000E0405">
        <w:rPr>
          <w:rFonts w:ascii="Arial" w:hAnsi="Arial" w:cs="Arial"/>
          <w:b/>
          <w:bCs/>
          <w:kern w:val="2"/>
          <w:lang w:val="en-US" w:eastAsia="zh-CN"/>
        </w:rPr>
        <w:t>]</w:t>
      </w:r>
    </w:p>
    <w:tbl>
      <w:tblPr>
        <w:tblStyle w:val="TableGrid11"/>
        <w:tblpPr w:leftFromText="180" w:rightFromText="180" w:vertAnchor="text" w:horzAnchor="margin" w:tblpXSpec="center" w:tblpY="127"/>
        <w:tblW w:w="5158" w:type="pct"/>
        <w:tblLook w:val="04A0" w:firstRow="1" w:lastRow="0" w:firstColumn="1" w:lastColumn="0" w:noHBand="0" w:noVBand="1"/>
      </w:tblPr>
      <w:tblGrid>
        <w:gridCol w:w="2038"/>
        <w:gridCol w:w="1220"/>
        <w:gridCol w:w="916"/>
        <w:gridCol w:w="916"/>
        <w:gridCol w:w="916"/>
        <w:gridCol w:w="1027"/>
        <w:gridCol w:w="1451"/>
        <w:gridCol w:w="1451"/>
      </w:tblGrid>
      <w:tr w:rsidR="00361D7F" w:rsidRPr="000E0405" w14:paraId="38DF7895" w14:textId="77777777" w:rsidTr="002318CE">
        <w:trPr>
          <w:trHeight w:val="1194"/>
        </w:trPr>
        <w:tc>
          <w:tcPr>
            <w:tcW w:w="1640" w:type="pct"/>
            <w:gridSpan w:val="2"/>
            <w:shd w:val="clear" w:color="auto" w:fill="auto"/>
            <w:vAlign w:val="center"/>
          </w:tcPr>
          <w:p w14:paraId="79E6136E" w14:textId="77777777" w:rsidR="007E60C9" w:rsidRPr="000E0405" w:rsidRDefault="007E60C9" w:rsidP="009F1A5E">
            <w:pPr>
              <w:widowControl w:val="0"/>
              <w:snapToGrid w:val="0"/>
              <w:spacing w:beforeLines="50" w:afterLines="50" w:after="120" w:line="259" w:lineRule="auto"/>
              <w:jc w:val="center"/>
              <w:rPr>
                <w:b/>
                <w:bCs/>
                <w:kern w:val="2"/>
              </w:rPr>
            </w:pPr>
            <w:r w:rsidRPr="000E0405">
              <w:rPr>
                <w:b/>
                <w:bCs/>
                <w:kern w:val="2"/>
              </w:rPr>
              <w:t>Case</w:t>
            </w:r>
          </w:p>
        </w:tc>
        <w:tc>
          <w:tcPr>
            <w:tcW w:w="461" w:type="pct"/>
            <w:shd w:val="clear" w:color="auto" w:fill="auto"/>
            <w:vAlign w:val="center"/>
          </w:tcPr>
          <w:p w14:paraId="0A8452D5" w14:textId="77777777" w:rsidR="007E60C9" w:rsidRPr="000E0405" w:rsidRDefault="007E60C9" w:rsidP="009F1A5E">
            <w:pPr>
              <w:widowControl w:val="0"/>
              <w:snapToGrid w:val="0"/>
              <w:spacing w:beforeLines="50" w:afterLines="50" w:after="120" w:line="259" w:lineRule="auto"/>
              <w:jc w:val="center"/>
              <w:rPr>
                <w:b/>
                <w:bCs/>
                <w:kern w:val="2"/>
              </w:rPr>
            </w:pPr>
            <w:r w:rsidRPr="000E0405">
              <w:rPr>
                <w:b/>
                <w:bCs/>
                <w:kern w:val="2"/>
              </w:rPr>
              <w:t>50%</w:t>
            </w:r>
          </w:p>
        </w:tc>
        <w:tc>
          <w:tcPr>
            <w:tcW w:w="461" w:type="pct"/>
            <w:shd w:val="clear" w:color="auto" w:fill="auto"/>
            <w:vAlign w:val="center"/>
          </w:tcPr>
          <w:p w14:paraId="116A7033" w14:textId="77777777" w:rsidR="007E60C9" w:rsidRPr="000E0405" w:rsidRDefault="007E60C9" w:rsidP="009F1A5E">
            <w:pPr>
              <w:widowControl w:val="0"/>
              <w:snapToGrid w:val="0"/>
              <w:spacing w:beforeLines="50" w:afterLines="50" w:after="120" w:line="259" w:lineRule="auto"/>
              <w:jc w:val="center"/>
              <w:rPr>
                <w:b/>
                <w:bCs/>
                <w:kern w:val="2"/>
              </w:rPr>
            </w:pPr>
            <w:r w:rsidRPr="000E0405">
              <w:rPr>
                <w:b/>
                <w:bCs/>
                <w:kern w:val="2"/>
              </w:rPr>
              <w:t>67%</w:t>
            </w:r>
          </w:p>
        </w:tc>
        <w:tc>
          <w:tcPr>
            <w:tcW w:w="461" w:type="pct"/>
            <w:shd w:val="clear" w:color="auto" w:fill="auto"/>
            <w:vAlign w:val="center"/>
          </w:tcPr>
          <w:p w14:paraId="3B5F1E8F" w14:textId="77777777" w:rsidR="007E60C9" w:rsidRPr="000E0405" w:rsidRDefault="007E60C9" w:rsidP="009F1A5E">
            <w:pPr>
              <w:widowControl w:val="0"/>
              <w:snapToGrid w:val="0"/>
              <w:spacing w:beforeLines="50" w:afterLines="50" w:after="120" w:line="259" w:lineRule="auto"/>
              <w:jc w:val="center"/>
              <w:rPr>
                <w:b/>
                <w:bCs/>
                <w:kern w:val="2"/>
              </w:rPr>
            </w:pPr>
            <w:r w:rsidRPr="000E0405">
              <w:rPr>
                <w:b/>
                <w:bCs/>
                <w:kern w:val="2"/>
              </w:rPr>
              <w:t>80%</w:t>
            </w:r>
          </w:p>
        </w:tc>
        <w:tc>
          <w:tcPr>
            <w:tcW w:w="517" w:type="pct"/>
            <w:shd w:val="clear" w:color="auto" w:fill="auto"/>
            <w:vAlign w:val="center"/>
          </w:tcPr>
          <w:p w14:paraId="4B24191C" w14:textId="77777777" w:rsidR="007E60C9" w:rsidRPr="000E0405" w:rsidRDefault="007E60C9" w:rsidP="009F1A5E">
            <w:pPr>
              <w:widowControl w:val="0"/>
              <w:snapToGrid w:val="0"/>
              <w:spacing w:beforeLines="50" w:afterLines="50" w:after="120" w:line="259" w:lineRule="auto"/>
              <w:jc w:val="center"/>
              <w:rPr>
                <w:b/>
                <w:bCs/>
                <w:kern w:val="2"/>
              </w:rPr>
            </w:pPr>
            <w:r w:rsidRPr="000E0405">
              <w:rPr>
                <w:b/>
                <w:bCs/>
                <w:kern w:val="2"/>
              </w:rPr>
              <w:t>90%</w:t>
            </w:r>
          </w:p>
        </w:tc>
        <w:tc>
          <w:tcPr>
            <w:tcW w:w="730" w:type="pct"/>
            <w:shd w:val="clear" w:color="auto" w:fill="auto"/>
            <w:vAlign w:val="center"/>
          </w:tcPr>
          <w:p w14:paraId="42E413C0" w14:textId="77777777" w:rsidR="007E60C9" w:rsidRPr="000E0405" w:rsidRDefault="007E60C9" w:rsidP="009F1A5E">
            <w:pPr>
              <w:widowControl w:val="0"/>
              <w:snapToGrid w:val="0"/>
              <w:spacing w:beforeLines="50" w:afterLines="50" w:after="120" w:line="259" w:lineRule="auto"/>
              <w:jc w:val="center"/>
              <w:rPr>
                <w:b/>
                <w:bCs/>
                <w:kern w:val="2"/>
              </w:rPr>
            </w:pPr>
            <w:r w:rsidRPr="000E0405">
              <w:rPr>
                <w:b/>
                <w:bCs/>
                <w:kern w:val="2"/>
              </w:rPr>
              <w:t>Whether meet the requirement of Set A</w:t>
            </w:r>
          </w:p>
        </w:tc>
        <w:tc>
          <w:tcPr>
            <w:tcW w:w="730" w:type="pct"/>
            <w:shd w:val="clear" w:color="auto" w:fill="auto"/>
            <w:vAlign w:val="center"/>
          </w:tcPr>
          <w:p w14:paraId="42D678A7" w14:textId="77777777" w:rsidR="007E60C9" w:rsidRPr="000E0405" w:rsidRDefault="007E60C9" w:rsidP="009F1A5E">
            <w:pPr>
              <w:widowControl w:val="0"/>
              <w:snapToGrid w:val="0"/>
              <w:spacing w:beforeLines="50" w:afterLines="50" w:after="120" w:line="259" w:lineRule="auto"/>
              <w:jc w:val="center"/>
              <w:rPr>
                <w:b/>
                <w:bCs/>
                <w:kern w:val="2"/>
              </w:rPr>
            </w:pPr>
            <w:r w:rsidRPr="000E0405">
              <w:rPr>
                <w:b/>
                <w:bCs/>
                <w:kern w:val="2"/>
              </w:rPr>
              <w:t>Whether meet the requirement of Set B</w:t>
            </w:r>
          </w:p>
        </w:tc>
      </w:tr>
      <w:tr w:rsidR="00361D7F" w:rsidRPr="000E0405" w14:paraId="656D32D8" w14:textId="77777777" w:rsidTr="002318CE">
        <w:trPr>
          <w:trHeight w:val="480"/>
        </w:trPr>
        <w:tc>
          <w:tcPr>
            <w:tcW w:w="1026" w:type="pct"/>
            <w:vMerge w:val="restart"/>
            <w:shd w:val="clear" w:color="auto" w:fill="auto"/>
            <w:vAlign w:val="center"/>
          </w:tcPr>
          <w:p w14:paraId="7021C4C4"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Case 5, RSU (symmetric)</w:t>
            </w:r>
          </w:p>
          <w:p w14:paraId="5A868ED5"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BW=40MHz</w:t>
            </w:r>
          </w:p>
        </w:tc>
        <w:tc>
          <w:tcPr>
            <w:tcW w:w="614" w:type="pct"/>
            <w:shd w:val="clear" w:color="auto" w:fill="auto"/>
            <w:vAlign w:val="center"/>
          </w:tcPr>
          <w:p w14:paraId="7722767D"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Horizontal</w:t>
            </w:r>
          </w:p>
        </w:tc>
        <w:tc>
          <w:tcPr>
            <w:tcW w:w="461" w:type="pct"/>
            <w:shd w:val="clear" w:color="auto" w:fill="auto"/>
            <w:vAlign w:val="center"/>
          </w:tcPr>
          <w:p w14:paraId="002895F2" w14:textId="77777777" w:rsidR="007E60C9" w:rsidRPr="000E0405" w:rsidRDefault="007E60C9" w:rsidP="009F1A5E">
            <w:pPr>
              <w:widowControl w:val="0"/>
              <w:snapToGrid w:val="0"/>
              <w:spacing w:beforeLines="50" w:afterLines="50" w:after="120" w:line="259" w:lineRule="auto"/>
              <w:jc w:val="center"/>
              <w:rPr>
                <w:kern w:val="2"/>
              </w:rPr>
            </w:pPr>
            <w:r w:rsidRPr="000E0405">
              <w:t>1.7843</w:t>
            </w:r>
          </w:p>
        </w:tc>
        <w:tc>
          <w:tcPr>
            <w:tcW w:w="461" w:type="pct"/>
            <w:shd w:val="clear" w:color="auto" w:fill="auto"/>
            <w:vAlign w:val="center"/>
          </w:tcPr>
          <w:p w14:paraId="300D1432" w14:textId="77777777" w:rsidR="007E60C9" w:rsidRPr="000E0405" w:rsidRDefault="007E60C9" w:rsidP="009F1A5E">
            <w:pPr>
              <w:widowControl w:val="0"/>
              <w:snapToGrid w:val="0"/>
              <w:spacing w:beforeLines="50" w:afterLines="50" w:after="120" w:line="259" w:lineRule="auto"/>
              <w:jc w:val="center"/>
              <w:rPr>
                <w:kern w:val="2"/>
              </w:rPr>
            </w:pPr>
            <w:r w:rsidRPr="000E0405">
              <w:t>2.5839</w:t>
            </w:r>
          </w:p>
        </w:tc>
        <w:tc>
          <w:tcPr>
            <w:tcW w:w="461" w:type="pct"/>
            <w:shd w:val="clear" w:color="auto" w:fill="auto"/>
            <w:vAlign w:val="center"/>
          </w:tcPr>
          <w:p w14:paraId="00CC8D3F" w14:textId="77777777" w:rsidR="007E60C9" w:rsidRPr="000E0405" w:rsidRDefault="007E60C9" w:rsidP="009F1A5E">
            <w:pPr>
              <w:widowControl w:val="0"/>
              <w:snapToGrid w:val="0"/>
              <w:spacing w:beforeLines="50" w:afterLines="50" w:after="120" w:line="259" w:lineRule="auto"/>
              <w:jc w:val="center"/>
              <w:rPr>
                <w:kern w:val="2"/>
              </w:rPr>
            </w:pPr>
            <w:r w:rsidRPr="000E0405">
              <w:t>3.7326</w:t>
            </w:r>
          </w:p>
        </w:tc>
        <w:tc>
          <w:tcPr>
            <w:tcW w:w="517" w:type="pct"/>
            <w:shd w:val="clear" w:color="auto" w:fill="auto"/>
            <w:vAlign w:val="center"/>
          </w:tcPr>
          <w:p w14:paraId="42536BE6" w14:textId="77777777" w:rsidR="007E60C9" w:rsidRPr="000E0405" w:rsidRDefault="007E60C9" w:rsidP="009F1A5E">
            <w:pPr>
              <w:widowControl w:val="0"/>
              <w:snapToGrid w:val="0"/>
              <w:spacing w:beforeLines="50" w:afterLines="50" w:after="120" w:line="259" w:lineRule="auto"/>
              <w:jc w:val="center"/>
              <w:rPr>
                <w:kern w:val="2"/>
              </w:rPr>
            </w:pPr>
            <w:r w:rsidRPr="000E0405">
              <w:t>5.0870</w:t>
            </w:r>
          </w:p>
        </w:tc>
        <w:tc>
          <w:tcPr>
            <w:tcW w:w="730" w:type="pct"/>
            <w:shd w:val="clear" w:color="auto" w:fill="auto"/>
            <w:vAlign w:val="center"/>
          </w:tcPr>
          <w:p w14:paraId="155F315F"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No</w:t>
            </w:r>
          </w:p>
          <w:p w14:paraId="7FF5CE24"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(42.2%)</w:t>
            </w:r>
          </w:p>
        </w:tc>
        <w:tc>
          <w:tcPr>
            <w:tcW w:w="730" w:type="pct"/>
            <w:shd w:val="clear" w:color="auto" w:fill="auto"/>
            <w:vAlign w:val="center"/>
          </w:tcPr>
          <w:p w14:paraId="13F249F8"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No</w:t>
            </w:r>
          </w:p>
          <w:p w14:paraId="510C718E"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(9.2%)</w:t>
            </w:r>
          </w:p>
        </w:tc>
      </w:tr>
      <w:tr w:rsidR="00361D7F" w:rsidRPr="000E0405" w14:paraId="6115D7F2" w14:textId="77777777" w:rsidTr="002318CE">
        <w:trPr>
          <w:trHeight w:val="480"/>
        </w:trPr>
        <w:tc>
          <w:tcPr>
            <w:tcW w:w="1026" w:type="pct"/>
            <w:vMerge/>
            <w:shd w:val="clear" w:color="auto" w:fill="auto"/>
            <w:vAlign w:val="center"/>
          </w:tcPr>
          <w:p w14:paraId="294475A4" w14:textId="77777777" w:rsidR="007E60C9" w:rsidRPr="000E0405" w:rsidRDefault="007E60C9" w:rsidP="009F1A5E">
            <w:pPr>
              <w:widowControl w:val="0"/>
              <w:snapToGrid w:val="0"/>
              <w:spacing w:beforeLines="50" w:afterLines="50" w:after="120" w:line="259" w:lineRule="auto"/>
              <w:jc w:val="center"/>
              <w:rPr>
                <w:kern w:val="2"/>
              </w:rPr>
            </w:pPr>
          </w:p>
        </w:tc>
        <w:tc>
          <w:tcPr>
            <w:tcW w:w="614" w:type="pct"/>
            <w:shd w:val="clear" w:color="auto" w:fill="auto"/>
          </w:tcPr>
          <w:p w14:paraId="4261E101"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Direction along the road (X)</w:t>
            </w:r>
          </w:p>
        </w:tc>
        <w:tc>
          <w:tcPr>
            <w:tcW w:w="461" w:type="pct"/>
            <w:shd w:val="clear" w:color="auto" w:fill="auto"/>
          </w:tcPr>
          <w:p w14:paraId="4001C7B1" w14:textId="77777777" w:rsidR="007E60C9" w:rsidRPr="000E0405" w:rsidRDefault="007E60C9" w:rsidP="009F1A5E">
            <w:pPr>
              <w:widowControl w:val="0"/>
              <w:snapToGrid w:val="0"/>
              <w:spacing w:beforeLines="50" w:afterLines="50" w:after="120" w:line="259" w:lineRule="auto"/>
              <w:jc w:val="center"/>
            </w:pPr>
            <w:r w:rsidRPr="000E0405">
              <w:t xml:space="preserve">0.3208 </w:t>
            </w:r>
          </w:p>
        </w:tc>
        <w:tc>
          <w:tcPr>
            <w:tcW w:w="461" w:type="pct"/>
            <w:shd w:val="clear" w:color="auto" w:fill="auto"/>
          </w:tcPr>
          <w:p w14:paraId="1F56B376" w14:textId="77777777" w:rsidR="007E60C9" w:rsidRPr="000E0405" w:rsidRDefault="007E60C9" w:rsidP="009F1A5E">
            <w:pPr>
              <w:widowControl w:val="0"/>
              <w:snapToGrid w:val="0"/>
              <w:spacing w:beforeLines="50" w:afterLines="50" w:after="120" w:line="259" w:lineRule="auto"/>
              <w:jc w:val="center"/>
            </w:pPr>
            <w:r w:rsidRPr="000E0405">
              <w:t xml:space="preserve">0.4736 </w:t>
            </w:r>
          </w:p>
        </w:tc>
        <w:tc>
          <w:tcPr>
            <w:tcW w:w="461" w:type="pct"/>
            <w:shd w:val="clear" w:color="auto" w:fill="auto"/>
          </w:tcPr>
          <w:p w14:paraId="5C2F6765" w14:textId="77777777" w:rsidR="007E60C9" w:rsidRPr="000E0405" w:rsidRDefault="007E60C9" w:rsidP="009F1A5E">
            <w:pPr>
              <w:widowControl w:val="0"/>
              <w:snapToGrid w:val="0"/>
              <w:spacing w:beforeLines="50" w:afterLines="50" w:after="120" w:line="259" w:lineRule="auto"/>
              <w:jc w:val="center"/>
            </w:pPr>
            <w:r w:rsidRPr="000E0405">
              <w:t xml:space="preserve">0.6003 </w:t>
            </w:r>
          </w:p>
        </w:tc>
        <w:tc>
          <w:tcPr>
            <w:tcW w:w="517" w:type="pct"/>
            <w:shd w:val="clear" w:color="auto" w:fill="auto"/>
          </w:tcPr>
          <w:p w14:paraId="219E6A01" w14:textId="77777777" w:rsidR="007E60C9" w:rsidRPr="000E0405" w:rsidRDefault="007E60C9" w:rsidP="009F1A5E">
            <w:pPr>
              <w:widowControl w:val="0"/>
              <w:snapToGrid w:val="0"/>
              <w:spacing w:beforeLines="50" w:afterLines="50" w:after="120" w:line="259" w:lineRule="auto"/>
              <w:jc w:val="center"/>
            </w:pPr>
            <w:r w:rsidRPr="000E0405">
              <w:t>0.8393</w:t>
            </w:r>
          </w:p>
        </w:tc>
        <w:tc>
          <w:tcPr>
            <w:tcW w:w="730" w:type="pct"/>
            <w:shd w:val="clear" w:color="auto" w:fill="auto"/>
            <w:vAlign w:val="center"/>
          </w:tcPr>
          <w:p w14:paraId="555579CF" w14:textId="77777777" w:rsidR="007E60C9" w:rsidRPr="000E0405" w:rsidRDefault="007E60C9" w:rsidP="009F1A5E">
            <w:pPr>
              <w:widowControl w:val="0"/>
              <w:snapToGrid w:val="0"/>
              <w:spacing w:beforeLines="50" w:afterLines="50" w:after="120" w:line="259" w:lineRule="auto"/>
              <w:jc w:val="center"/>
              <w:rPr>
                <w:kern w:val="2"/>
              </w:rPr>
            </w:pPr>
          </w:p>
        </w:tc>
        <w:tc>
          <w:tcPr>
            <w:tcW w:w="730" w:type="pct"/>
            <w:shd w:val="clear" w:color="auto" w:fill="auto"/>
            <w:vAlign w:val="center"/>
          </w:tcPr>
          <w:p w14:paraId="4B2EE50C" w14:textId="77777777" w:rsidR="007E60C9" w:rsidRPr="000E0405" w:rsidRDefault="007E60C9" w:rsidP="009F1A5E">
            <w:pPr>
              <w:widowControl w:val="0"/>
              <w:snapToGrid w:val="0"/>
              <w:spacing w:beforeLines="50" w:afterLines="50" w:after="120" w:line="259" w:lineRule="auto"/>
              <w:jc w:val="center"/>
              <w:rPr>
                <w:kern w:val="2"/>
              </w:rPr>
            </w:pPr>
          </w:p>
        </w:tc>
      </w:tr>
      <w:tr w:rsidR="00361D7F" w:rsidRPr="000E0405" w14:paraId="7495AD54" w14:textId="77777777" w:rsidTr="002318CE">
        <w:trPr>
          <w:trHeight w:val="480"/>
        </w:trPr>
        <w:tc>
          <w:tcPr>
            <w:tcW w:w="1026" w:type="pct"/>
            <w:vMerge/>
            <w:shd w:val="clear" w:color="auto" w:fill="auto"/>
            <w:vAlign w:val="center"/>
          </w:tcPr>
          <w:p w14:paraId="1E0A4FE9" w14:textId="77777777" w:rsidR="007E60C9" w:rsidRPr="000E0405" w:rsidRDefault="007E60C9" w:rsidP="009F1A5E">
            <w:pPr>
              <w:widowControl w:val="0"/>
              <w:snapToGrid w:val="0"/>
              <w:spacing w:beforeLines="50" w:afterLines="50" w:after="120" w:line="259" w:lineRule="auto"/>
              <w:jc w:val="center"/>
              <w:rPr>
                <w:kern w:val="2"/>
              </w:rPr>
            </w:pPr>
          </w:p>
        </w:tc>
        <w:tc>
          <w:tcPr>
            <w:tcW w:w="614" w:type="pct"/>
            <w:shd w:val="clear" w:color="auto" w:fill="auto"/>
          </w:tcPr>
          <w:p w14:paraId="0CA84DD4"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Direction perp. to the road (Y)</w:t>
            </w:r>
          </w:p>
        </w:tc>
        <w:tc>
          <w:tcPr>
            <w:tcW w:w="461" w:type="pct"/>
            <w:shd w:val="clear" w:color="auto" w:fill="auto"/>
          </w:tcPr>
          <w:p w14:paraId="2FBE69A0" w14:textId="77777777" w:rsidR="007E60C9" w:rsidRPr="000E0405" w:rsidRDefault="007E60C9" w:rsidP="009F1A5E">
            <w:pPr>
              <w:widowControl w:val="0"/>
              <w:snapToGrid w:val="0"/>
              <w:spacing w:beforeLines="50" w:afterLines="50" w:after="120" w:line="259" w:lineRule="auto"/>
              <w:jc w:val="center"/>
            </w:pPr>
            <w:r w:rsidRPr="000E0405">
              <w:t xml:space="preserve">1.7593 </w:t>
            </w:r>
          </w:p>
        </w:tc>
        <w:tc>
          <w:tcPr>
            <w:tcW w:w="461" w:type="pct"/>
            <w:shd w:val="clear" w:color="auto" w:fill="auto"/>
          </w:tcPr>
          <w:p w14:paraId="36E6EE06" w14:textId="77777777" w:rsidR="007E60C9" w:rsidRPr="000E0405" w:rsidRDefault="007E60C9" w:rsidP="009F1A5E">
            <w:pPr>
              <w:widowControl w:val="0"/>
              <w:snapToGrid w:val="0"/>
              <w:spacing w:beforeLines="50" w:afterLines="50" w:after="120" w:line="259" w:lineRule="auto"/>
              <w:jc w:val="center"/>
            </w:pPr>
            <w:r w:rsidRPr="000E0405">
              <w:t xml:space="preserve">2.5483 </w:t>
            </w:r>
          </w:p>
        </w:tc>
        <w:tc>
          <w:tcPr>
            <w:tcW w:w="461" w:type="pct"/>
            <w:shd w:val="clear" w:color="auto" w:fill="auto"/>
          </w:tcPr>
          <w:p w14:paraId="54464048" w14:textId="77777777" w:rsidR="007E60C9" w:rsidRPr="000E0405" w:rsidRDefault="007E60C9" w:rsidP="009F1A5E">
            <w:pPr>
              <w:widowControl w:val="0"/>
              <w:snapToGrid w:val="0"/>
              <w:spacing w:beforeLines="50" w:afterLines="50" w:after="120" w:line="259" w:lineRule="auto"/>
              <w:jc w:val="center"/>
            </w:pPr>
            <w:r w:rsidRPr="000E0405">
              <w:t xml:space="preserve">3.6461 </w:t>
            </w:r>
          </w:p>
        </w:tc>
        <w:tc>
          <w:tcPr>
            <w:tcW w:w="517" w:type="pct"/>
            <w:shd w:val="clear" w:color="auto" w:fill="auto"/>
          </w:tcPr>
          <w:p w14:paraId="261CFDC6" w14:textId="77777777" w:rsidR="007E60C9" w:rsidRPr="000E0405" w:rsidRDefault="007E60C9" w:rsidP="009F1A5E">
            <w:pPr>
              <w:widowControl w:val="0"/>
              <w:snapToGrid w:val="0"/>
              <w:spacing w:beforeLines="50" w:afterLines="50" w:after="120" w:line="259" w:lineRule="auto"/>
              <w:jc w:val="center"/>
            </w:pPr>
            <w:r w:rsidRPr="000E0405">
              <w:t>5.0858</w:t>
            </w:r>
          </w:p>
        </w:tc>
        <w:tc>
          <w:tcPr>
            <w:tcW w:w="730" w:type="pct"/>
            <w:shd w:val="clear" w:color="auto" w:fill="auto"/>
            <w:vAlign w:val="center"/>
          </w:tcPr>
          <w:p w14:paraId="414052D2" w14:textId="77777777" w:rsidR="007E60C9" w:rsidRPr="000E0405" w:rsidRDefault="007E60C9" w:rsidP="009F1A5E">
            <w:pPr>
              <w:widowControl w:val="0"/>
              <w:snapToGrid w:val="0"/>
              <w:spacing w:beforeLines="50" w:afterLines="50" w:after="120" w:line="259" w:lineRule="auto"/>
              <w:jc w:val="center"/>
              <w:rPr>
                <w:kern w:val="2"/>
              </w:rPr>
            </w:pPr>
          </w:p>
        </w:tc>
        <w:tc>
          <w:tcPr>
            <w:tcW w:w="730" w:type="pct"/>
            <w:shd w:val="clear" w:color="auto" w:fill="auto"/>
            <w:vAlign w:val="center"/>
          </w:tcPr>
          <w:p w14:paraId="5BB61D7A" w14:textId="77777777" w:rsidR="007E60C9" w:rsidRPr="000E0405" w:rsidRDefault="007E60C9" w:rsidP="009F1A5E">
            <w:pPr>
              <w:widowControl w:val="0"/>
              <w:snapToGrid w:val="0"/>
              <w:spacing w:beforeLines="50" w:afterLines="50" w:after="120" w:line="259" w:lineRule="auto"/>
              <w:jc w:val="center"/>
              <w:rPr>
                <w:kern w:val="2"/>
              </w:rPr>
            </w:pPr>
          </w:p>
        </w:tc>
      </w:tr>
      <w:tr w:rsidR="00361D7F" w:rsidRPr="000E0405" w14:paraId="262EFF60" w14:textId="77777777" w:rsidTr="002318CE">
        <w:trPr>
          <w:trHeight w:val="496"/>
        </w:trPr>
        <w:tc>
          <w:tcPr>
            <w:tcW w:w="1026" w:type="pct"/>
            <w:vMerge w:val="restart"/>
            <w:shd w:val="clear" w:color="auto" w:fill="auto"/>
            <w:vAlign w:val="center"/>
          </w:tcPr>
          <w:p w14:paraId="2D2771D1" w14:textId="77777777" w:rsidR="007E60C9" w:rsidRPr="000E0405" w:rsidRDefault="007E60C9" w:rsidP="009F1A5E">
            <w:pPr>
              <w:widowControl w:val="0"/>
              <w:snapToGrid w:val="0"/>
              <w:spacing w:beforeLines="50" w:afterLines="50" w:after="120" w:line="259" w:lineRule="auto"/>
              <w:rPr>
                <w:kern w:val="2"/>
              </w:rPr>
            </w:pPr>
            <w:r w:rsidRPr="000E0405">
              <w:rPr>
                <w:kern w:val="2"/>
              </w:rPr>
              <w:t>Case 6, RSU (staggered)</w:t>
            </w:r>
          </w:p>
          <w:p w14:paraId="5D4633F8"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BW=40MHz</w:t>
            </w:r>
          </w:p>
          <w:p w14:paraId="69449126" w14:textId="77777777" w:rsidR="007E60C9" w:rsidRPr="000E0405" w:rsidRDefault="007E60C9" w:rsidP="009F1A5E">
            <w:pPr>
              <w:widowControl w:val="0"/>
              <w:snapToGrid w:val="0"/>
              <w:spacing w:beforeLines="50" w:afterLines="50" w:after="120" w:line="259" w:lineRule="auto"/>
              <w:jc w:val="center"/>
              <w:rPr>
                <w:kern w:val="2"/>
              </w:rPr>
            </w:pPr>
          </w:p>
        </w:tc>
        <w:tc>
          <w:tcPr>
            <w:tcW w:w="614" w:type="pct"/>
            <w:shd w:val="clear" w:color="auto" w:fill="auto"/>
            <w:vAlign w:val="center"/>
          </w:tcPr>
          <w:p w14:paraId="068159C4"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Horizontal</w:t>
            </w:r>
          </w:p>
        </w:tc>
        <w:tc>
          <w:tcPr>
            <w:tcW w:w="461" w:type="pct"/>
            <w:shd w:val="clear" w:color="auto" w:fill="auto"/>
            <w:vAlign w:val="center"/>
          </w:tcPr>
          <w:p w14:paraId="2B5D6A74"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1.7848</w:t>
            </w:r>
          </w:p>
        </w:tc>
        <w:tc>
          <w:tcPr>
            <w:tcW w:w="461" w:type="pct"/>
            <w:shd w:val="clear" w:color="auto" w:fill="auto"/>
            <w:vAlign w:val="center"/>
          </w:tcPr>
          <w:p w14:paraId="39C9AB19"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2.5153</w:t>
            </w:r>
          </w:p>
        </w:tc>
        <w:tc>
          <w:tcPr>
            <w:tcW w:w="461" w:type="pct"/>
            <w:shd w:val="clear" w:color="auto" w:fill="auto"/>
            <w:vAlign w:val="center"/>
          </w:tcPr>
          <w:p w14:paraId="08B5B873"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3.6933</w:t>
            </w:r>
          </w:p>
        </w:tc>
        <w:tc>
          <w:tcPr>
            <w:tcW w:w="517" w:type="pct"/>
            <w:shd w:val="clear" w:color="auto" w:fill="auto"/>
            <w:vAlign w:val="center"/>
          </w:tcPr>
          <w:p w14:paraId="3E71C980"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4.9242</w:t>
            </w:r>
          </w:p>
        </w:tc>
        <w:tc>
          <w:tcPr>
            <w:tcW w:w="730" w:type="pct"/>
            <w:shd w:val="clear" w:color="auto" w:fill="auto"/>
            <w:vAlign w:val="center"/>
          </w:tcPr>
          <w:p w14:paraId="2E4C1668"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No</w:t>
            </w:r>
          </w:p>
          <w:p w14:paraId="380464A1"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(43.0%)</w:t>
            </w:r>
          </w:p>
        </w:tc>
        <w:tc>
          <w:tcPr>
            <w:tcW w:w="730" w:type="pct"/>
            <w:shd w:val="clear" w:color="auto" w:fill="auto"/>
            <w:vAlign w:val="center"/>
          </w:tcPr>
          <w:p w14:paraId="1B954DF5"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No</w:t>
            </w:r>
          </w:p>
          <w:p w14:paraId="49DC5ED5"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(9.2%)</w:t>
            </w:r>
          </w:p>
        </w:tc>
      </w:tr>
      <w:tr w:rsidR="00361D7F" w:rsidRPr="000E0405" w14:paraId="189E0E33" w14:textId="77777777" w:rsidTr="002318CE">
        <w:trPr>
          <w:trHeight w:val="496"/>
        </w:trPr>
        <w:tc>
          <w:tcPr>
            <w:tcW w:w="1026" w:type="pct"/>
            <w:vMerge/>
            <w:shd w:val="clear" w:color="auto" w:fill="auto"/>
            <w:vAlign w:val="center"/>
          </w:tcPr>
          <w:p w14:paraId="7407D239" w14:textId="77777777" w:rsidR="007E60C9" w:rsidRPr="000E0405" w:rsidRDefault="007E60C9" w:rsidP="009F1A5E">
            <w:pPr>
              <w:widowControl w:val="0"/>
              <w:snapToGrid w:val="0"/>
              <w:spacing w:beforeLines="50" w:afterLines="50" w:after="120" w:line="259" w:lineRule="auto"/>
              <w:jc w:val="center"/>
              <w:rPr>
                <w:kern w:val="2"/>
              </w:rPr>
            </w:pPr>
          </w:p>
        </w:tc>
        <w:tc>
          <w:tcPr>
            <w:tcW w:w="614" w:type="pct"/>
            <w:shd w:val="clear" w:color="auto" w:fill="auto"/>
          </w:tcPr>
          <w:p w14:paraId="6B18D86E"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Direction along the road (X)</w:t>
            </w:r>
          </w:p>
        </w:tc>
        <w:tc>
          <w:tcPr>
            <w:tcW w:w="461" w:type="pct"/>
            <w:shd w:val="clear" w:color="auto" w:fill="auto"/>
            <w:vAlign w:val="center"/>
          </w:tcPr>
          <w:p w14:paraId="3333DA64"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0.3245</w:t>
            </w:r>
          </w:p>
        </w:tc>
        <w:tc>
          <w:tcPr>
            <w:tcW w:w="461" w:type="pct"/>
            <w:shd w:val="clear" w:color="auto" w:fill="auto"/>
            <w:vAlign w:val="center"/>
          </w:tcPr>
          <w:p w14:paraId="674DED7E"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0.4751</w:t>
            </w:r>
          </w:p>
        </w:tc>
        <w:tc>
          <w:tcPr>
            <w:tcW w:w="461" w:type="pct"/>
            <w:shd w:val="clear" w:color="auto" w:fill="auto"/>
            <w:vAlign w:val="center"/>
          </w:tcPr>
          <w:p w14:paraId="339CD956"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0.6018</w:t>
            </w:r>
          </w:p>
        </w:tc>
        <w:tc>
          <w:tcPr>
            <w:tcW w:w="517" w:type="pct"/>
            <w:shd w:val="clear" w:color="auto" w:fill="auto"/>
            <w:vAlign w:val="center"/>
          </w:tcPr>
          <w:p w14:paraId="234A7490"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0.8219</w:t>
            </w:r>
          </w:p>
        </w:tc>
        <w:tc>
          <w:tcPr>
            <w:tcW w:w="730" w:type="pct"/>
            <w:shd w:val="clear" w:color="auto" w:fill="auto"/>
            <w:vAlign w:val="center"/>
          </w:tcPr>
          <w:p w14:paraId="7A667440" w14:textId="77777777" w:rsidR="007E60C9" w:rsidRPr="000E0405" w:rsidRDefault="007E60C9" w:rsidP="009F1A5E">
            <w:pPr>
              <w:widowControl w:val="0"/>
              <w:snapToGrid w:val="0"/>
              <w:spacing w:beforeLines="50" w:afterLines="50" w:after="120" w:line="259" w:lineRule="auto"/>
              <w:jc w:val="center"/>
              <w:rPr>
                <w:kern w:val="2"/>
              </w:rPr>
            </w:pPr>
          </w:p>
        </w:tc>
        <w:tc>
          <w:tcPr>
            <w:tcW w:w="730" w:type="pct"/>
            <w:shd w:val="clear" w:color="auto" w:fill="auto"/>
            <w:vAlign w:val="center"/>
          </w:tcPr>
          <w:p w14:paraId="4786C771" w14:textId="77777777" w:rsidR="007E60C9" w:rsidRPr="000E0405" w:rsidRDefault="007E60C9" w:rsidP="009F1A5E">
            <w:pPr>
              <w:widowControl w:val="0"/>
              <w:snapToGrid w:val="0"/>
              <w:spacing w:beforeLines="50" w:afterLines="50" w:after="120" w:line="259" w:lineRule="auto"/>
              <w:jc w:val="center"/>
              <w:rPr>
                <w:kern w:val="2"/>
              </w:rPr>
            </w:pPr>
          </w:p>
        </w:tc>
      </w:tr>
      <w:tr w:rsidR="00361D7F" w:rsidRPr="000E0405" w14:paraId="15520D6E" w14:textId="77777777" w:rsidTr="002318CE">
        <w:trPr>
          <w:trHeight w:val="496"/>
        </w:trPr>
        <w:tc>
          <w:tcPr>
            <w:tcW w:w="1026" w:type="pct"/>
            <w:vMerge/>
            <w:shd w:val="clear" w:color="auto" w:fill="auto"/>
            <w:vAlign w:val="center"/>
          </w:tcPr>
          <w:p w14:paraId="02936D55" w14:textId="77777777" w:rsidR="007E60C9" w:rsidRPr="000E0405" w:rsidRDefault="007E60C9" w:rsidP="009F1A5E">
            <w:pPr>
              <w:widowControl w:val="0"/>
              <w:snapToGrid w:val="0"/>
              <w:spacing w:beforeLines="50" w:afterLines="50" w:after="120" w:line="259" w:lineRule="auto"/>
              <w:jc w:val="center"/>
              <w:rPr>
                <w:kern w:val="2"/>
              </w:rPr>
            </w:pPr>
          </w:p>
        </w:tc>
        <w:tc>
          <w:tcPr>
            <w:tcW w:w="614" w:type="pct"/>
            <w:shd w:val="clear" w:color="auto" w:fill="auto"/>
          </w:tcPr>
          <w:p w14:paraId="6CD60F32"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Direction perp. to the road (Y)</w:t>
            </w:r>
          </w:p>
        </w:tc>
        <w:tc>
          <w:tcPr>
            <w:tcW w:w="461" w:type="pct"/>
            <w:shd w:val="clear" w:color="auto" w:fill="auto"/>
            <w:vAlign w:val="center"/>
          </w:tcPr>
          <w:p w14:paraId="6B11EFA5"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1.7629</w:t>
            </w:r>
          </w:p>
        </w:tc>
        <w:tc>
          <w:tcPr>
            <w:tcW w:w="461" w:type="pct"/>
            <w:shd w:val="clear" w:color="auto" w:fill="auto"/>
            <w:vAlign w:val="center"/>
          </w:tcPr>
          <w:p w14:paraId="2A236EE0"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2.5035</w:t>
            </w:r>
          </w:p>
        </w:tc>
        <w:tc>
          <w:tcPr>
            <w:tcW w:w="461" w:type="pct"/>
            <w:shd w:val="clear" w:color="auto" w:fill="auto"/>
            <w:vAlign w:val="center"/>
          </w:tcPr>
          <w:p w14:paraId="2C614A70"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3.5550</w:t>
            </w:r>
          </w:p>
        </w:tc>
        <w:tc>
          <w:tcPr>
            <w:tcW w:w="517" w:type="pct"/>
            <w:shd w:val="clear" w:color="auto" w:fill="auto"/>
            <w:vAlign w:val="center"/>
          </w:tcPr>
          <w:p w14:paraId="2B7173F8"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4.9230</w:t>
            </w:r>
          </w:p>
        </w:tc>
        <w:tc>
          <w:tcPr>
            <w:tcW w:w="730" w:type="pct"/>
            <w:shd w:val="clear" w:color="auto" w:fill="auto"/>
            <w:vAlign w:val="center"/>
          </w:tcPr>
          <w:p w14:paraId="3A7ABD4C" w14:textId="77777777" w:rsidR="007E60C9" w:rsidRPr="000E0405" w:rsidRDefault="007E60C9" w:rsidP="009F1A5E">
            <w:pPr>
              <w:widowControl w:val="0"/>
              <w:snapToGrid w:val="0"/>
              <w:spacing w:beforeLines="50" w:afterLines="50" w:after="120" w:line="259" w:lineRule="auto"/>
              <w:jc w:val="center"/>
              <w:rPr>
                <w:kern w:val="2"/>
              </w:rPr>
            </w:pPr>
          </w:p>
        </w:tc>
        <w:tc>
          <w:tcPr>
            <w:tcW w:w="730" w:type="pct"/>
            <w:shd w:val="clear" w:color="auto" w:fill="auto"/>
            <w:vAlign w:val="center"/>
          </w:tcPr>
          <w:p w14:paraId="11BCDC09" w14:textId="77777777" w:rsidR="007E60C9" w:rsidRPr="000E0405" w:rsidRDefault="007E60C9" w:rsidP="009F1A5E">
            <w:pPr>
              <w:widowControl w:val="0"/>
              <w:snapToGrid w:val="0"/>
              <w:spacing w:beforeLines="50" w:afterLines="50" w:after="120" w:line="259" w:lineRule="auto"/>
              <w:jc w:val="center"/>
              <w:rPr>
                <w:kern w:val="2"/>
              </w:rPr>
            </w:pPr>
          </w:p>
        </w:tc>
      </w:tr>
      <w:tr w:rsidR="00361D7F" w:rsidRPr="000E0405" w14:paraId="5222B4BE" w14:textId="77777777" w:rsidTr="002318CE">
        <w:trPr>
          <w:trHeight w:val="480"/>
        </w:trPr>
        <w:tc>
          <w:tcPr>
            <w:tcW w:w="1026" w:type="pct"/>
            <w:vMerge w:val="restart"/>
            <w:shd w:val="clear" w:color="auto" w:fill="auto"/>
            <w:vAlign w:val="center"/>
          </w:tcPr>
          <w:p w14:paraId="07D9E55E"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Case 7, RSU</w:t>
            </w:r>
          </w:p>
          <w:p w14:paraId="4D4107A9"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(symmetric)</w:t>
            </w:r>
          </w:p>
          <w:p w14:paraId="52CFC74B"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BW=100MHz</w:t>
            </w:r>
          </w:p>
        </w:tc>
        <w:tc>
          <w:tcPr>
            <w:tcW w:w="614" w:type="pct"/>
            <w:shd w:val="clear" w:color="auto" w:fill="auto"/>
            <w:vAlign w:val="center"/>
          </w:tcPr>
          <w:p w14:paraId="081D6D7A"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Horizontal</w:t>
            </w:r>
          </w:p>
        </w:tc>
        <w:tc>
          <w:tcPr>
            <w:tcW w:w="461" w:type="pct"/>
            <w:shd w:val="clear" w:color="auto" w:fill="auto"/>
            <w:vAlign w:val="center"/>
          </w:tcPr>
          <w:p w14:paraId="6BFDA401"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0.8877</w:t>
            </w:r>
          </w:p>
        </w:tc>
        <w:tc>
          <w:tcPr>
            <w:tcW w:w="461" w:type="pct"/>
            <w:shd w:val="clear" w:color="auto" w:fill="auto"/>
            <w:vAlign w:val="center"/>
          </w:tcPr>
          <w:p w14:paraId="7C89AD86"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1.3001</w:t>
            </w:r>
          </w:p>
        </w:tc>
        <w:tc>
          <w:tcPr>
            <w:tcW w:w="461" w:type="pct"/>
            <w:shd w:val="clear" w:color="auto" w:fill="auto"/>
            <w:vAlign w:val="center"/>
          </w:tcPr>
          <w:p w14:paraId="48D2F4ED"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1.7296</w:t>
            </w:r>
          </w:p>
        </w:tc>
        <w:tc>
          <w:tcPr>
            <w:tcW w:w="517" w:type="pct"/>
            <w:shd w:val="clear" w:color="auto" w:fill="auto"/>
            <w:vAlign w:val="center"/>
          </w:tcPr>
          <w:p w14:paraId="600AFCB1"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2.3902</w:t>
            </w:r>
          </w:p>
        </w:tc>
        <w:tc>
          <w:tcPr>
            <w:tcW w:w="730" w:type="pct"/>
            <w:shd w:val="clear" w:color="auto" w:fill="auto"/>
            <w:vAlign w:val="center"/>
          </w:tcPr>
          <w:p w14:paraId="208CEEEA"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No</w:t>
            </w:r>
          </w:p>
          <w:p w14:paraId="59B64DF7"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(71.3%)</w:t>
            </w:r>
          </w:p>
        </w:tc>
        <w:tc>
          <w:tcPr>
            <w:tcW w:w="730" w:type="pct"/>
            <w:shd w:val="clear" w:color="auto" w:fill="auto"/>
            <w:vAlign w:val="center"/>
          </w:tcPr>
          <w:p w14:paraId="41D9D718"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No</w:t>
            </w:r>
          </w:p>
          <w:p w14:paraId="5D1D8FCE"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(30.4%)</w:t>
            </w:r>
          </w:p>
        </w:tc>
      </w:tr>
      <w:tr w:rsidR="00361D7F" w:rsidRPr="000E0405" w14:paraId="6BEFCBF4" w14:textId="77777777" w:rsidTr="002318CE">
        <w:trPr>
          <w:trHeight w:val="480"/>
        </w:trPr>
        <w:tc>
          <w:tcPr>
            <w:tcW w:w="1026" w:type="pct"/>
            <w:vMerge/>
            <w:shd w:val="clear" w:color="auto" w:fill="auto"/>
            <w:vAlign w:val="center"/>
          </w:tcPr>
          <w:p w14:paraId="187CADE0" w14:textId="77777777" w:rsidR="007E60C9" w:rsidRPr="000E0405" w:rsidRDefault="007E60C9" w:rsidP="009F1A5E">
            <w:pPr>
              <w:widowControl w:val="0"/>
              <w:snapToGrid w:val="0"/>
              <w:spacing w:beforeLines="50" w:afterLines="50" w:after="120" w:line="259" w:lineRule="auto"/>
              <w:jc w:val="center"/>
              <w:rPr>
                <w:kern w:val="2"/>
              </w:rPr>
            </w:pPr>
          </w:p>
        </w:tc>
        <w:tc>
          <w:tcPr>
            <w:tcW w:w="614" w:type="pct"/>
            <w:shd w:val="clear" w:color="auto" w:fill="auto"/>
          </w:tcPr>
          <w:p w14:paraId="02271D7B"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Direction along the road (X)</w:t>
            </w:r>
          </w:p>
        </w:tc>
        <w:tc>
          <w:tcPr>
            <w:tcW w:w="461" w:type="pct"/>
            <w:shd w:val="clear" w:color="auto" w:fill="auto"/>
            <w:vAlign w:val="center"/>
          </w:tcPr>
          <w:p w14:paraId="31A2A684"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0.1632</w:t>
            </w:r>
          </w:p>
        </w:tc>
        <w:tc>
          <w:tcPr>
            <w:tcW w:w="461" w:type="pct"/>
            <w:shd w:val="clear" w:color="auto" w:fill="auto"/>
            <w:vAlign w:val="center"/>
          </w:tcPr>
          <w:p w14:paraId="47DADD96"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0.2310</w:t>
            </w:r>
          </w:p>
        </w:tc>
        <w:tc>
          <w:tcPr>
            <w:tcW w:w="461" w:type="pct"/>
            <w:shd w:val="clear" w:color="auto" w:fill="auto"/>
            <w:vAlign w:val="center"/>
          </w:tcPr>
          <w:p w14:paraId="3273A6D9"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0.3062</w:t>
            </w:r>
          </w:p>
        </w:tc>
        <w:tc>
          <w:tcPr>
            <w:tcW w:w="517" w:type="pct"/>
            <w:shd w:val="clear" w:color="auto" w:fill="auto"/>
            <w:vAlign w:val="center"/>
          </w:tcPr>
          <w:p w14:paraId="19D4A721"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0.4348</w:t>
            </w:r>
          </w:p>
        </w:tc>
        <w:tc>
          <w:tcPr>
            <w:tcW w:w="730" w:type="pct"/>
            <w:shd w:val="clear" w:color="auto" w:fill="auto"/>
            <w:vAlign w:val="center"/>
          </w:tcPr>
          <w:p w14:paraId="0E1C5DBB" w14:textId="77777777" w:rsidR="007E60C9" w:rsidRPr="000E0405" w:rsidRDefault="007E60C9" w:rsidP="009F1A5E">
            <w:pPr>
              <w:widowControl w:val="0"/>
              <w:snapToGrid w:val="0"/>
              <w:spacing w:beforeLines="50" w:afterLines="50" w:after="120" w:line="259" w:lineRule="auto"/>
              <w:jc w:val="center"/>
              <w:rPr>
                <w:kern w:val="2"/>
              </w:rPr>
            </w:pPr>
          </w:p>
        </w:tc>
        <w:tc>
          <w:tcPr>
            <w:tcW w:w="730" w:type="pct"/>
            <w:shd w:val="clear" w:color="auto" w:fill="auto"/>
            <w:vAlign w:val="center"/>
          </w:tcPr>
          <w:p w14:paraId="71448002" w14:textId="77777777" w:rsidR="007E60C9" w:rsidRPr="000E0405" w:rsidRDefault="007E60C9" w:rsidP="009F1A5E">
            <w:pPr>
              <w:widowControl w:val="0"/>
              <w:snapToGrid w:val="0"/>
              <w:spacing w:beforeLines="50" w:afterLines="50" w:after="120" w:line="259" w:lineRule="auto"/>
              <w:jc w:val="center"/>
              <w:rPr>
                <w:kern w:val="2"/>
              </w:rPr>
            </w:pPr>
          </w:p>
        </w:tc>
      </w:tr>
      <w:tr w:rsidR="00361D7F" w:rsidRPr="000E0405" w14:paraId="5A83351D" w14:textId="77777777" w:rsidTr="002318CE">
        <w:trPr>
          <w:trHeight w:val="480"/>
        </w:trPr>
        <w:tc>
          <w:tcPr>
            <w:tcW w:w="1026" w:type="pct"/>
            <w:vMerge/>
            <w:shd w:val="clear" w:color="auto" w:fill="auto"/>
            <w:vAlign w:val="center"/>
          </w:tcPr>
          <w:p w14:paraId="697039F6" w14:textId="77777777" w:rsidR="007E60C9" w:rsidRPr="000E0405" w:rsidRDefault="007E60C9" w:rsidP="009F1A5E">
            <w:pPr>
              <w:widowControl w:val="0"/>
              <w:snapToGrid w:val="0"/>
              <w:spacing w:beforeLines="50" w:afterLines="50" w:after="120" w:line="259" w:lineRule="auto"/>
              <w:jc w:val="center"/>
              <w:rPr>
                <w:kern w:val="2"/>
              </w:rPr>
            </w:pPr>
          </w:p>
        </w:tc>
        <w:tc>
          <w:tcPr>
            <w:tcW w:w="614" w:type="pct"/>
            <w:shd w:val="clear" w:color="auto" w:fill="auto"/>
          </w:tcPr>
          <w:p w14:paraId="116C88FB"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Direction perp. to the road (Y)</w:t>
            </w:r>
          </w:p>
        </w:tc>
        <w:tc>
          <w:tcPr>
            <w:tcW w:w="461" w:type="pct"/>
            <w:shd w:val="clear" w:color="auto" w:fill="auto"/>
            <w:vAlign w:val="center"/>
          </w:tcPr>
          <w:p w14:paraId="0BCFCD45"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0.8575</w:t>
            </w:r>
          </w:p>
        </w:tc>
        <w:tc>
          <w:tcPr>
            <w:tcW w:w="461" w:type="pct"/>
            <w:shd w:val="clear" w:color="auto" w:fill="auto"/>
            <w:vAlign w:val="center"/>
          </w:tcPr>
          <w:p w14:paraId="3E027981"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1.2905</w:t>
            </w:r>
          </w:p>
        </w:tc>
        <w:tc>
          <w:tcPr>
            <w:tcW w:w="461" w:type="pct"/>
            <w:shd w:val="clear" w:color="auto" w:fill="auto"/>
            <w:vAlign w:val="center"/>
          </w:tcPr>
          <w:p w14:paraId="7FFC0E7E"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1.7110</w:t>
            </w:r>
          </w:p>
        </w:tc>
        <w:tc>
          <w:tcPr>
            <w:tcW w:w="517" w:type="pct"/>
            <w:shd w:val="clear" w:color="auto" w:fill="auto"/>
            <w:vAlign w:val="center"/>
          </w:tcPr>
          <w:p w14:paraId="03C506AA"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2.3579</w:t>
            </w:r>
          </w:p>
        </w:tc>
        <w:tc>
          <w:tcPr>
            <w:tcW w:w="730" w:type="pct"/>
            <w:shd w:val="clear" w:color="auto" w:fill="auto"/>
            <w:vAlign w:val="center"/>
          </w:tcPr>
          <w:p w14:paraId="389D6A38" w14:textId="77777777" w:rsidR="007E60C9" w:rsidRPr="000E0405" w:rsidRDefault="007E60C9" w:rsidP="009F1A5E">
            <w:pPr>
              <w:widowControl w:val="0"/>
              <w:snapToGrid w:val="0"/>
              <w:spacing w:beforeLines="50" w:afterLines="50" w:after="120" w:line="259" w:lineRule="auto"/>
              <w:jc w:val="center"/>
              <w:rPr>
                <w:kern w:val="2"/>
              </w:rPr>
            </w:pPr>
          </w:p>
        </w:tc>
        <w:tc>
          <w:tcPr>
            <w:tcW w:w="730" w:type="pct"/>
            <w:shd w:val="clear" w:color="auto" w:fill="auto"/>
            <w:vAlign w:val="center"/>
          </w:tcPr>
          <w:p w14:paraId="0A00C49B" w14:textId="77777777" w:rsidR="007E60C9" w:rsidRPr="000E0405" w:rsidRDefault="007E60C9" w:rsidP="009F1A5E">
            <w:pPr>
              <w:widowControl w:val="0"/>
              <w:snapToGrid w:val="0"/>
              <w:spacing w:beforeLines="50" w:afterLines="50" w:after="120" w:line="259" w:lineRule="auto"/>
              <w:jc w:val="center"/>
              <w:rPr>
                <w:kern w:val="2"/>
              </w:rPr>
            </w:pPr>
          </w:p>
        </w:tc>
      </w:tr>
      <w:tr w:rsidR="00361D7F" w:rsidRPr="000E0405" w14:paraId="675AD975" w14:textId="77777777" w:rsidTr="002318CE">
        <w:trPr>
          <w:trHeight w:val="496"/>
        </w:trPr>
        <w:tc>
          <w:tcPr>
            <w:tcW w:w="1026" w:type="pct"/>
            <w:vMerge w:val="restart"/>
            <w:shd w:val="clear" w:color="auto" w:fill="auto"/>
            <w:vAlign w:val="center"/>
          </w:tcPr>
          <w:p w14:paraId="76998C53"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Case 8, RSU (Staggered)</w:t>
            </w:r>
          </w:p>
          <w:p w14:paraId="7BA9307A"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BW=100MHz</w:t>
            </w:r>
          </w:p>
        </w:tc>
        <w:tc>
          <w:tcPr>
            <w:tcW w:w="614" w:type="pct"/>
            <w:shd w:val="clear" w:color="auto" w:fill="auto"/>
            <w:vAlign w:val="center"/>
          </w:tcPr>
          <w:p w14:paraId="24B5C0EB"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Horizontal</w:t>
            </w:r>
          </w:p>
        </w:tc>
        <w:tc>
          <w:tcPr>
            <w:tcW w:w="461" w:type="pct"/>
            <w:shd w:val="clear" w:color="auto" w:fill="auto"/>
            <w:vAlign w:val="center"/>
          </w:tcPr>
          <w:p w14:paraId="6BB6AFF1"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0.8877</w:t>
            </w:r>
          </w:p>
        </w:tc>
        <w:tc>
          <w:tcPr>
            <w:tcW w:w="461" w:type="pct"/>
            <w:shd w:val="clear" w:color="auto" w:fill="auto"/>
            <w:vAlign w:val="center"/>
          </w:tcPr>
          <w:p w14:paraId="5A888FB5"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1.2954</w:t>
            </w:r>
          </w:p>
        </w:tc>
        <w:tc>
          <w:tcPr>
            <w:tcW w:w="461" w:type="pct"/>
            <w:shd w:val="clear" w:color="auto" w:fill="auto"/>
            <w:vAlign w:val="center"/>
          </w:tcPr>
          <w:p w14:paraId="43FE06F8"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1.6748</w:t>
            </w:r>
          </w:p>
        </w:tc>
        <w:tc>
          <w:tcPr>
            <w:tcW w:w="517" w:type="pct"/>
            <w:shd w:val="clear" w:color="auto" w:fill="auto"/>
            <w:vAlign w:val="center"/>
          </w:tcPr>
          <w:p w14:paraId="035E275F"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2.2716</w:t>
            </w:r>
          </w:p>
        </w:tc>
        <w:tc>
          <w:tcPr>
            <w:tcW w:w="730" w:type="pct"/>
            <w:shd w:val="clear" w:color="auto" w:fill="auto"/>
            <w:vAlign w:val="center"/>
          </w:tcPr>
          <w:p w14:paraId="4E1921BB"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No</w:t>
            </w:r>
          </w:p>
          <w:p w14:paraId="352FE1F2"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(72.2%)</w:t>
            </w:r>
          </w:p>
        </w:tc>
        <w:tc>
          <w:tcPr>
            <w:tcW w:w="730" w:type="pct"/>
            <w:shd w:val="clear" w:color="auto" w:fill="auto"/>
            <w:vAlign w:val="center"/>
          </w:tcPr>
          <w:p w14:paraId="08FBC0AF"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No</w:t>
            </w:r>
          </w:p>
          <w:p w14:paraId="3D1B9CCB"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(31.3%)</w:t>
            </w:r>
          </w:p>
        </w:tc>
      </w:tr>
      <w:tr w:rsidR="00361D7F" w:rsidRPr="000E0405" w14:paraId="027229D7" w14:textId="77777777" w:rsidTr="002318CE">
        <w:trPr>
          <w:trHeight w:val="496"/>
        </w:trPr>
        <w:tc>
          <w:tcPr>
            <w:tcW w:w="1026" w:type="pct"/>
            <w:vMerge/>
            <w:shd w:val="clear" w:color="auto" w:fill="auto"/>
            <w:vAlign w:val="center"/>
          </w:tcPr>
          <w:p w14:paraId="235542CF" w14:textId="77777777" w:rsidR="007E60C9" w:rsidRPr="000E0405" w:rsidRDefault="007E60C9" w:rsidP="009F1A5E">
            <w:pPr>
              <w:widowControl w:val="0"/>
              <w:snapToGrid w:val="0"/>
              <w:spacing w:beforeLines="50" w:afterLines="50" w:after="120" w:line="259" w:lineRule="auto"/>
              <w:jc w:val="center"/>
              <w:rPr>
                <w:kern w:val="2"/>
              </w:rPr>
            </w:pPr>
          </w:p>
        </w:tc>
        <w:tc>
          <w:tcPr>
            <w:tcW w:w="614" w:type="pct"/>
            <w:shd w:val="clear" w:color="auto" w:fill="auto"/>
          </w:tcPr>
          <w:p w14:paraId="18F0C8DB"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Direction along the road (X)</w:t>
            </w:r>
          </w:p>
        </w:tc>
        <w:tc>
          <w:tcPr>
            <w:tcW w:w="461" w:type="pct"/>
            <w:shd w:val="clear" w:color="auto" w:fill="auto"/>
            <w:vAlign w:val="center"/>
          </w:tcPr>
          <w:p w14:paraId="6856423D"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0.1633</w:t>
            </w:r>
          </w:p>
        </w:tc>
        <w:tc>
          <w:tcPr>
            <w:tcW w:w="461" w:type="pct"/>
            <w:shd w:val="clear" w:color="auto" w:fill="auto"/>
            <w:vAlign w:val="center"/>
          </w:tcPr>
          <w:p w14:paraId="5037FF57"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0.2281</w:t>
            </w:r>
          </w:p>
        </w:tc>
        <w:tc>
          <w:tcPr>
            <w:tcW w:w="461" w:type="pct"/>
            <w:shd w:val="clear" w:color="auto" w:fill="auto"/>
            <w:vAlign w:val="center"/>
          </w:tcPr>
          <w:p w14:paraId="0F4B9D00"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0.3053</w:t>
            </w:r>
          </w:p>
        </w:tc>
        <w:tc>
          <w:tcPr>
            <w:tcW w:w="517" w:type="pct"/>
            <w:shd w:val="clear" w:color="auto" w:fill="auto"/>
            <w:vAlign w:val="center"/>
          </w:tcPr>
          <w:p w14:paraId="62D2CE28"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0.4348</w:t>
            </w:r>
          </w:p>
        </w:tc>
        <w:tc>
          <w:tcPr>
            <w:tcW w:w="730" w:type="pct"/>
            <w:shd w:val="clear" w:color="auto" w:fill="auto"/>
            <w:vAlign w:val="center"/>
          </w:tcPr>
          <w:p w14:paraId="4C3BC779" w14:textId="77777777" w:rsidR="007E60C9" w:rsidRPr="000E0405" w:rsidRDefault="007E60C9" w:rsidP="009F1A5E">
            <w:pPr>
              <w:widowControl w:val="0"/>
              <w:snapToGrid w:val="0"/>
              <w:spacing w:beforeLines="50" w:afterLines="50" w:after="120" w:line="259" w:lineRule="auto"/>
              <w:jc w:val="center"/>
              <w:rPr>
                <w:kern w:val="2"/>
              </w:rPr>
            </w:pPr>
          </w:p>
        </w:tc>
        <w:tc>
          <w:tcPr>
            <w:tcW w:w="730" w:type="pct"/>
            <w:shd w:val="clear" w:color="auto" w:fill="auto"/>
            <w:vAlign w:val="center"/>
          </w:tcPr>
          <w:p w14:paraId="2C6038DC" w14:textId="77777777" w:rsidR="007E60C9" w:rsidRPr="000E0405" w:rsidRDefault="007E60C9" w:rsidP="009F1A5E">
            <w:pPr>
              <w:widowControl w:val="0"/>
              <w:snapToGrid w:val="0"/>
              <w:spacing w:beforeLines="50" w:afterLines="50" w:after="120" w:line="259" w:lineRule="auto"/>
              <w:jc w:val="center"/>
              <w:rPr>
                <w:kern w:val="2"/>
              </w:rPr>
            </w:pPr>
          </w:p>
        </w:tc>
      </w:tr>
      <w:tr w:rsidR="00361D7F" w:rsidRPr="000E0405" w14:paraId="3282BFD9" w14:textId="77777777" w:rsidTr="002318CE">
        <w:trPr>
          <w:trHeight w:val="496"/>
        </w:trPr>
        <w:tc>
          <w:tcPr>
            <w:tcW w:w="1026" w:type="pct"/>
            <w:vMerge/>
            <w:shd w:val="clear" w:color="auto" w:fill="auto"/>
            <w:vAlign w:val="center"/>
          </w:tcPr>
          <w:p w14:paraId="70BBCF61" w14:textId="77777777" w:rsidR="007E60C9" w:rsidRPr="000E0405" w:rsidRDefault="007E60C9" w:rsidP="009F1A5E">
            <w:pPr>
              <w:widowControl w:val="0"/>
              <w:snapToGrid w:val="0"/>
              <w:spacing w:beforeLines="50" w:afterLines="50" w:after="120" w:line="259" w:lineRule="auto"/>
              <w:jc w:val="center"/>
              <w:rPr>
                <w:kern w:val="2"/>
              </w:rPr>
            </w:pPr>
          </w:p>
        </w:tc>
        <w:tc>
          <w:tcPr>
            <w:tcW w:w="614" w:type="pct"/>
            <w:shd w:val="clear" w:color="auto" w:fill="auto"/>
          </w:tcPr>
          <w:p w14:paraId="700FB7DF"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Direction perp. to the road (Y)</w:t>
            </w:r>
          </w:p>
        </w:tc>
        <w:tc>
          <w:tcPr>
            <w:tcW w:w="461" w:type="pct"/>
            <w:shd w:val="clear" w:color="auto" w:fill="auto"/>
            <w:vAlign w:val="center"/>
          </w:tcPr>
          <w:p w14:paraId="260DCBB1"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0.8575</w:t>
            </w:r>
          </w:p>
        </w:tc>
        <w:tc>
          <w:tcPr>
            <w:tcW w:w="461" w:type="pct"/>
            <w:shd w:val="clear" w:color="auto" w:fill="auto"/>
            <w:vAlign w:val="center"/>
          </w:tcPr>
          <w:p w14:paraId="7A4C0B81"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1.2847</w:t>
            </w:r>
          </w:p>
        </w:tc>
        <w:tc>
          <w:tcPr>
            <w:tcW w:w="461" w:type="pct"/>
            <w:shd w:val="clear" w:color="auto" w:fill="auto"/>
            <w:vAlign w:val="center"/>
          </w:tcPr>
          <w:p w14:paraId="52625BA2"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1.6426</w:t>
            </w:r>
          </w:p>
        </w:tc>
        <w:tc>
          <w:tcPr>
            <w:tcW w:w="517" w:type="pct"/>
            <w:shd w:val="clear" w:color="auto" w:fill="auto"/>
            <w:vAlign w:val="center"/>
          </w:tcPr>
          <w:p w14:paraId="226234CA" w14:textId="77777777" w:rsidR="007E60C9" w:rsidRPr="000E0405" w:rsidRDefault="007E60C9" w:rsidP="009F1A5E">
            <w:pPr>
              <w:widowControl w:val="0"/>
              <w:snapToGrid w:val="0"/>
              <w:spacing w:beforeLines="50" w:afterLines="50" w:after="120" w:line="259" w:lineRule="auto"/>
              <w:jc w:val="center"/>
              <w:rPr>
                <w:kern w:val="2"/>
              </w:rPr>
            </w:pPr>
            <w:r w:rsidRPr="000E0405">
              <w:rPr>
                <w:kern w:val="2"/>
              </w:rPr>
              <w:t>2.2670</w:t>
            </w:r>
          </w:p>
        </w:tc>
        <w:tc>
          <w:tcPr>
            <w:tcW w:w="730" w:type="pct"/>
            <w:shd w:val="clear" w:color="auto" w:fill="auto"/>
            <w:vAlign w:val="center"/>
          </w:tcPr>
          <w:p w14:paraId="2C8FE22E" w14:textId="77777777" w:rsidR="007E60C9" w:rsidRPr="000E0405" w:rsidRDefault="007E60C9" w:rsidP="009F1A5E">
            <w:pPr>
              <w:widowControl w:val="0"/>
              <w:snapToGrid w:val="0"/>
              <w:spacing w:beforeLines="50" w:afterLines="50" w:after="120" w:line="259" w:lineRule="auto"/>
              <w:jc w:val="center"/>
              <w:rPr>
                <w:kern w:val="2"/>
              </w:rPr>
            </w:pPr>
          </w:p>
        </w:tc>
        <w:tc>
          <w:tcPr>
            <w:tcW w:w="730" w:type="pct"/>
            <w:shd w:val="clear" w:color="auto" w:fill="auto"/>
            <w:vAlign w:val="center"/>
          </w:tcPr>
          <w:p w14:paraId="26E4CC6A" w14:textId="77777777" w:rsidR="007E60C9" w:rsidRPr="000E0405" w:rsidRDefault="007E60C9" w:rsidP="009F1A5E">
            <w:pPr>
              <w:widowControl w:val="0"/>
              <w:snapToGrid w:val="0"/>
              <w:spacing w:beforeLines="50" w:afterLines="50" w:after="120" w:line="259" w:lineRule="auto"/>
              <w:jc w:val="center"/>
              <w:rPr>
                <w:kern w:val="2"/>
              </w:rPr>
            </w:pPr>
          </w:p>
        </w:tc>
      </w:tr>
    </w:tbl>
    <w:p w14:paraId="5D06AA4B" w14:textId="77777777" w:rsidR="007E60C9" w:rsidRPr="000E0405" w:rsidRDefault="007E60C9" w:rsidP="009F1A5E">
      <w:pPr>
        <w:spacing w:line="259" w:lineRule="auto"/>
        <w:jc w:val="both"/>
      </w:pPr>
    </w:p>
    <w:p w14:paraId="63BFDD81" w14:textId="77777777" w:rsidR="007E60C9" w:rsidRPr="000E0405" w:rsidRDefault="007E60C9" w:rsidP="009F1A5E">
      <w:pPr>
        <w:spacing w:line="259" w:lineRule="auto"/>
        <w:jc w:val="both"/>
      </w:pPr>
    </w:p>
    <w:p w14:paraId="52A18B08"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B.1.15.2.2 Positioning accuracy evaluation results for Sidelink Positioning for Urban Grid Scenarios for V2X</w:t>
      </w:r>
    </w:p>
    <w:p w14:paraId="1A5FA4B3" w14:textId="77777777" w:rsidR="007E60C9" w:rsidRPr="000E0405" w:rsidRDefault="007E60C9" w:rsidP="009F1A5E">
      <w:pPr>
        <w:snapToGrid w:val="0"/>
        <w:spacing w:after="120" w:line="259" w:lineRule="auto"/>
        <w:jc w:val="both"/>
        <w:rPr>
          <w:lang w:val="en-US" w:eastAsia="zh-CN"/>
        </w:rPr>
      </w:pPr>
      <w:r w:rsidRPr="000E0405">
        <w:rPr>
          <w:lang w:val="en-US" w:eastAsia="zh-CN"/>
        </w:rPr>
        <w:t>Table B.1.15.2.2-1 provides ranging distance accuracy results using sidelink positioning for urban grid scenarios for V2X use cases.</w:t>
      </w:r>
    </w:p>
    <w:p w14:paraId="623E24FE" w14:textId="77777777" w:rsidR="007E60C9" w:rsidRPr="000E0405" w:rsidRDefault="007E60C9" w:rsidP="009F1A5E">
      <w:pPr>
        <w:snapToGrid w:val="0"/>
        <w:spacing w:after="120" w:line="259" w:lineRule="auto"/>
        <w:jc w:val="both"/>
        <w:rPr>
          <w:lang w:val="en-US" w:eastAsia="zh-CN"/>
        </w:rPr>
      </w:pPr>
      <w:r w:rsidRPr="000E0405">
        <w:rPr>
          <w:lang w:val="en-US" w:eastAsia="zh-CN"/>
        </w:rPr>
        <w:t>Table B.1.15.2.2-</w:t>
      </w:r>
      <w:r w:rsidRPr="000E0405">
        <w:rPr>
          <w:rFonts w:hint="eastAsia"/>
          <w:lang w:val="en-US" w:eastAsia="zh-CN"/>
        </w:rPr>
        <w:t>2</w:t>
      </w:r>
      <w:r w:rsidRPr="000E0405">
        <w:rPr>
          <w:lang w:val="en-US" w:eastAsia="zh-CN"/>
        </w:rPr>
        <w:t xml:space="preserve"> provides horizontal absolute positioning accuracy results using sidelink positioning for urban grid scenarios for V2X use cases.</w:t>
      </w:r>
    </w:p>
    <w:p w14:paraId="051E066F" w14:textId="77777777" w:rsidR="007E60C9" w:rsidRPr="000E0405" w:rsidRDefault="007E60C9" w:rsidP="009F1A5E">
      <w:pPr>
        <w:snapToGrid w:val="0"/>
        <w:spacing w:after="120" w:line="259" w:lineRule="auto"/>
        <w:jc w:val="both"/>
        <w:rPr>
          <w:lang w:val="en-US" w:eastAsia="zh-CN"/>
        </w:rPr>
      </w:pPr>
    </w:p>
    <w:p w14:paraId="6BE981D9" w14:textId="7276C3C2"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B.1.15.2.2-1</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Sidelink positioning - ranging distance accuracy for urban grid scenarios for V2X use cases from [</w:t>
      </w:r>
      <w:r w:rsidR="00D97683" w:rsidRPr="000E0405">
        <w:rPr>
          <w:rFonts w:ascii="Arial" w:hAnsi="Arial" w:cs="Arial"/>
          <w:b/>
          <w:bCs/>
          <w:kern w:val="2"/>
          <w:lang w:val="en-US" w:eastAsia="zh-CN"/>
        </w:rPr>
        <w:t>31</w:t>
      </w:r>
      <w:r w:rsidRPr="000E0405">
        <w:rPr>
          <w:rFonts w:ascii="Arial" w:hAnsi="Arial" w:cs="Arial"/>
          <w:b/>
          <w:bCs/>
          <w:kern w:val="2"/>
          <w:lang w:val="en-US" w:eastAsia="zh-CN"/>
        </w:rPr>
        <w:t>]</w:t>
      </w:r>
    </w:p>
    <w:tbl>
      <w:tblPr>
        <w:tblStyle w:val="TableGrid10"/>
        <w:tblpPr w:leftFromText="180" w:rightFromText="180" w:vertAnchor="text" w:horzAnchor="margin" w:tblpY="127"/>
        <w:tblW w:w="5267" w:type="pct"/>
        <w:tblLook w:val="04A0" w:firstRow="1" w:lastRow="0" w:firstColumn="1" w:lastColumn="0" w:noHBand="0" w:noVBand="1"/>
      </w:tblPr>
      <w:tblGrid>
        <w:gridCol w:w="2517"/>
        <w:gridCol w:w="1219"/>
        <w:gridCol w:w="1219"/>
        <w:gridCol w:w="1219"/>
        <w:gridCol w:w="1219"/>
        <w:gridCol w:w="1378"/>
        <w:gridCol w:w="1374"/>
      </w:tblGrid>
      <w:tr w:rsidR="00361D7F" w:rsidRPr="000E0405" w14:paraId="47578C83" w14:textId="77777777" w:rsidTr="002318CE">
        <w:trPr>
          <w:trHeight w:val="1140"/>
        </w:trPr>
        <w:tc>
          <w:tcPr>
            <w:tcW w:w="1240" w:type="pct"/>
            <w:shd w:val="clear" w:color="auto" w:fill="auto"/>
            <w:vAlign w:val="center"/>
          </w:tcPr>
          <w:p w14:paraId="78276481" w14:textId="77777777" w:rsidR="007E60C9" w:rsidRPr="000E0405" w:rsidRDefault="007E60C9" w:rsidP="009F1A5E">
            <w:pPr>
              <w:snapToGrid w:val="0"/>
              <w:spacing w:beforeLines="50" w:before="120" w:afterLines="50" w:after="120"/>
              <w:jc w:val="center"/>
              <w:rPr>
                <w:kern w:val="2"/>
              </w:rPr>
            </w:pPr>
            <w:r w:rsidRPr="000E0405">
              <w:rPr>
                <w:rFonts w:hint="eastAsia"/>
                <w:kern w:val="2"/>
              </w:rPr>
              <w:lastRenderedPageBreak/>
              <w:t>Case</w:t>
            </w:r>
          </w:p>
        </w:tc>
        <w:tc>
          <w:tcPr>
            <w:tcW w:w="601" w:type="pct"/>
            <w:shd w:val="clear" w:color="auto" w:fill="auto"/>
            <w:vAlign w:val="center"/>
          </w:tcPr>
          <w:p w14:paraId="1A47A0AD" w14:textId="77777777" w:rsidR="007E60C9" w:rsidRPr="000E0405" w:rsidRDefault="007E60C9" w:rsidP="009F1A5E">
            <w:pPr>
              <w:snapToGrid w:val="0"/>
              <w:spacing w:beforeLines="50" w:before="120" w:afterLines="50" w:after="120"/>
              <w:jc w:val="center"/>
              <w:rPr>
                <w:kern w:val="2"/>
              </w:rPr>
            </w:pPr>
            <w:r w:rsidRPr="000E0405">
              <w:rPr>
                <w:rFonts w:hint="eastAsia"/>
                <w:kern w:val="2"/>
              </w:rPr>
              <w:t>50%</w:t>
            </w:r>
          </w:p>
        </w:tc>
        <w:tc>
          <w:tcPr>
            <w:tcW w:w="601" w:type="pct"/>
            <w:shd w:val="clear" w:color="auto" w:fill="auto"/>
            <w:vAlign w:val="center"/>
          </w:tcPr>
          <w:p w14:paraId="48EBD168" w14:textId="77777777" w:rsidR="007E60C9" w:rsidRPr="000E0405" w:rsidRDefault="007E60C9" w:rsidP="009F1A5E">
            <w:pPr>
              <w:snapToGrid w:val="0"/>
              <w:spacing w:beforeLines="50" w:before="120" w:afterLines="50" w:after="120"/>
              <w:jc w:val="center"/>
              <w:rPr>
                <w:kern w:val="2"/>
              </w:rPr>
            </w:pPr>
            <w:r w:rsidRPr="000E0405">
              <w:rPr>
                <w:rFonts w:hint="eastAsia"/>
                <w:kern w:val="2"/>
              </w:rPr>
              <w:t>67%</w:t>
            </w:r>
          </w:p>
        </w:tc>
        <w:tc>
          <w:tcPr>
            <w:tcW w:w="601" w:type="pct"/>
            <w:shd w:val="clear" w:color="auto" w:fill="auto"/>
            <w:vAlign w:val="center"/>
          </w:tcPr>
          <w:p w14:paraId="19CD6457" w14:textId="77777777" w:rsidR="007E60C9" w:rsidRPr="000E0405" w:rsidRDefault="007E60C9" w:rsidP="009F1A5E">
            <w:pPr>
              <w:snapToGrid w:val="0"/>
              <w:spacing w:beforeLines="50" w:before="120" w:afterLines="50" w:after="120"/>
              <w:jc w:val="center"/>
              <w:rPr>
                <w:kern w:val="2"/>
              </w:rPr>
            </w:pPr>
            <w:r w:rsidRPr="000E0405">
              <w:rPr>
                <w:rFonts w:hint="eastAsia"/>
                <w:kern w:val="2"/>
              </w:rPr>
              <w:t>80%</w:t>
            </w:r>
          </w:p>
        </w:tc>
        <w:tc>
          <w:tcPr>
            <w:tcW w:w="601" w:type="pct"/>
            <w:shd w:val="clear" w:color="auto" w:fill="auto"/>
            <w:vAlign w:val="center"/>
          </w:tcPr>
          <w:p w14:paraId="778F241C" w14:textId="77777777" w:rsidR="007E60C9" w:rsidRPr="000E0405" w:rsidRDefault="007E60C9" w:rsidP="009F1A5E">
            <w:pPr>
              <w:snapToGrid w:val="0"/>
              <w:spacing w:beforeLines="50" w:before="120" w:afterLines="50" w:after="120"/>
              <w:jc w:val="center"/>
              <w:rPr>
                <w:kern w:val="2"/>
              </w:rPr>
            </w:pPr>
            <w:r w:rsidRPr="000E0405">
              <w:rPr>
                <w:rFonts w:hint="eastAsia"/>
                <w:kern w:val="2"/>
              </w:rPr>
              <w:t>90%</w:t>
            </w:r>
          </w:p>
        </w:tc>
        <w:tc>
          <w:tcPr>
            <w:tcW w:w="679" w:type="pct"/>
            <w:shd w:val="clear" w:color="auto" w:fill="auto"/>
            <w:vAlign w:val="center"/>
          </w:tcPr>
          <w:p w14:paraId="49694374" w14:textId="77777777" w:rsidR="007E60C9" w:rsidRPr="000E0405" w:rsidRDefault="007E60C9" w:rsidP="009F1A5E">
            <w:pPr>
              <w:snapToGrid w:val="0"/>
              <w:spacing w:beforeLines="50" w:before="120" w:afterLines="50" w:after="120"/>
              <w:jc w:val="center"/>
              <w:rPr>
                <w:kern w:val="2"/>
              </w:rPr>
            </w:pPr>
            <w:r w:rsidRPr="000E0405">
              <w:rPr>
                <w:rFonts w:hint="eastAsia"/>
                <w:kern w:val="2"/>
              </w:rPr>
              <w:t>Whether meet the requirement of Set A</w:t>
            </w:r>
          </w:p>
        </w:tc>
        <w:tc>
          <w:tcPr>
            <w:tcW w:w="677" w:type="pct"/>
            <w:shd w:val="clear" w:color="auto" w:fill="auto"/>
            <w:vAlign w:val="center"/>
          </w:tcPr>
          <w:p w14:paraId="664D8797" w14:textId="77777777" w:rsidR="007E60C9" w:rsidRPr="000E0405" w:rsidRDefault="007E60C9" w:rsidP="009F1A5E">
            <w:pPr>
              <w:snapToGrid w:val="0"/>
              <w:spacing w:beforeLines="50" w:before="120" w:afterLines="50" w:after="120"/>
              <w:jc w:val="center"/>
              <w:rPr>
                <w:kern w:val="2"/>
              </w:rPr>
            </w:pPr>
            <w:r w:rsidRPr="000E0405">
              <w:rPr>
                <w:rFonts w:hint="eastAsia"/>
                <w:kern w:val="2"/>
              </w:rPr>
              <w:t>Whether meet the requirement of Set B</w:t>
            </w:r>
          </w:p>
        </w:tc>
      </w:tr>
      <w:tr w:rsidR="00361D7F" w:rsidRPr="000E0405" w14:paraId="3A38E3F3" w14:textId="77777777" w:rsidTr="002318CE">
        <w:trPr>
          <w:trHeight w:val="799"/>
        </w:trPr>
        <w:tc>
          <w:tcPr>
            <w:tcW w:w="1240" w:type="pct"/>
            <w:shd w:val="clear" w:color="auto" w:fill="auto"/>
            <w:vAlign w:val="center"/>
          </w:tcPr>
          <w:p w14:paraId="04B66392" w14:textId="77777777" w:rsidR="007E60C9" w:rsidRPr="000E0405" w:rsidRDefault="007E60C9" w:rsidP="009F1A5E">
            <w:pPr>
              <w:snapToGrid w:val="0"/>
              <w:spacing w:beforeLines="50" w:before="120" w:afterLines="50" w:after="120"/>
              <w:jc w:val="center"/>
              <w:rPr>
                <w:kern w:val="2"/>
              </w:rPr>
            </w:pPr>
            <w:r w:rsidRPr="000E0405">
              <w:rPr>
                <w:kern w:val="2"/>
              </w:rPr>
              <w:t>Case 9, No RSU</w:t>
            </w:r>
          </w:p>
          <w:p w14:paraId="641693AE" w14:textId="77777777" w:rsidR="007E60C9" w:rsidRPr="000E0405" w:rsidRDefault="007E60C9" w:rsidP="009F1A5E">
            <w:pPr>
              <w:snapToGrid w:val="0"/>
              <w:spacing w:beforeLines="50" w:before="120" w:afterLines="50" w:after="120"/>
              <w:jc w:val="center"/>
              <w:rPr>
                <w:kern w:val="2"/>
              </w:rPr>
            </w:pPr>
            <w:r w:rsidRPr="000E0405">
              <w:rPr>
                <w:kern w:val="2"/>
              </w:rPr>
              <w:t>BW=40MHz, X=50m</w:t>
            </w:r>
          </w:p>
        </w:tc>
        <w:tc>
          <w:tcPr>
            <w:tcW w:w="601" w:type="pct"/>
            <w:shd w:val="clear" w:color="auto" w:fill="auto"/>
            <w:vAlign w:val="center"/>
          </w:tcPr>
          <w:p w14:paraId="512C6A87" w14:textId="77777777" w:rsidR="007E60C9" w:rsidRPr="000E0405" w:rsidRDefault="007E60C9" w:rsidP="009F1A5E">
            <w:pPr>
              <w:snapToGrid w:val="0"/>
              <w:spacing w:beforeLines="50" w:before="120" w:afterLines="50" w:after="120"/>
              <w:jc w:val="center"/>
              <w:rPr>
                <w:kern w:val="2"/>
              </w:rPr>
            </w:pPr>
            <w:r w:rsidRPr="000E0405">
              <w:rPr>
                <w:kern w:val="2"/>
              </w:rPr>
              <w:t>0.8530</w:t>
            </w:r>
          </w:p>
        </w:tc>
        <w:tc>
          <w:tcPr>
            <w:tcW w:w="601" w:type="pct"/>
            <w:shd w:val="clear" w:color="auto" w:fill="auto"/>
            <w:vAlign w:val="center"/>
          </w:tcPr>
          <w:p w14:paraId="2FFFA199" w14:textId="77777777" w:rsidR="007E60C9" w:rsidRPr="000E0405" w:rsidRDefault="007E60C9" w:rsidP="009F1A5E">
            <w:pPr>
              <w:snapToGrid w:val="0"/>
              <w:spacing w:beforeLines="50" w:before="120" w:afterLines="50" w:after="120"/>
              <w:jc w:val="center"/>
              <w:rPr>
                <w:kern w:val="2"/>
              </w:rPr>
            </w:pPr>
            <w:r w:rsidRPr="000E0405">
              <w:rPr>
                <w:kern w:val="2"/>
              </w:rPr>
              <w:t>1.3433</w:t>
            </w:r>
          </w:p>
        </w:tc>
        <w:tc>
          <w:tcPr>
            <w:tcW w:w="601" w:type="pct"/>
            <w:shd w:val="clear" w:color="auto" w:fill="auto"/>
            <w:vAlign w:val="center"/>
          </w:tcPr>
          <w:p w14:paraId="7CE73B47" w14:textId="77777777" w:rsidR="007E60C9" w:rsidRPr="000E0405" w:rsidRDefault="007E60C9" w:rsidP="009F1A5E">
            <w:pPr>
              <w:snapToGrid w:val="0"/>
              <w:spacing w:beforeLines="50" w:before="120" w:afterLines="50" w:after="120"/>
              <w:jc w:val="center"/>
              <w:rPr>
                <w:kern w:val="2"/>
              </w:rPr>
            </w:pPr>
            <w:r w:rsidRPr="000E0405">
              <w:rPr>
                <w:kern w:val="2"/>
              </w:rPr>
              <w:t>1.9306</w:t>
            </w:r>
          </w:p>
        </w:tc>
        <w:tc>
          <w:tcPr>
            <w:tcW w:w="601" w:type="pct"/>
            <w:shd w:val="clear" w:color="auto" w:fill="auto"/>
            <w:vAlign w:val="center"/>
          </w:tcPr>
          <w:p w14:paraId="4DDA04AF" w14:textId="77777777" w:rsidR="007E60C9" w:rsidRPr="000E0405" w:rsidRDefault="007E60C9" w:rsidP="009F1A5E">
            <w:pPr>
              <w:snapToGrid w:val="0"/>
              <w:spacing w:beforeLines="50" w:before="120" w:afterLines="50" w:after="120"/>
              <w:jc w:val="center"/>
              <w:rPr>
                <w:kern w:val="2"/>
              </w:rPr>
            </w:pPr>
            <w:r w:rsidRPr="000E0405">
              <w:rPr>
                <w:kern w:val="2"/>
              </w:rPr>
              <w:t>3.5304</w:t>
            </w:r>
          </w:p>
        </w:tc>
        <w:tc>
          <w:tcPr>
            <w:tcW w:w="679" w:type="pct"/>
            <w:shd w:val="clear" w:color="auto" w:fill="auto"/>
            <w:vAlign w:val="center"/>
          </w:tcPr>
          <w:p w14:paraId="3FF28B03" w14:textId="77777777" w:rsidR="007E60C9" w:rsidRPr="000E0405" w:rsidRDefault="007E60C9" w:rsidP="009F1A5E">
            <w:pPr>
              <w:snapToGrid w:val="0"/>
              <w:spacing w:beforeLines="50" w:before="120" w:afterLines="50" w:after="120"/>
              <w:jc w:val="center"/>
              <w:rPr>
                <w:kern w:val="2"/>
              </w:rPr>
            </w:pPr>
            <w:r w:rsidRPr="000E0405">
              <w:rPr>
                <w:kern w:val="2"/>
              </w:rPr>
              <w:t>No</w:t>
            </w:r>
          </w:p>
          <w:p w14:paraId="56CBB8F9" w14:textId="77777777" w:rsidR="007E60C9" w:rsidRPr="000E0405" w:rsidRDefault="007E60C9" w:rsidP="009F1A5E">
            <w:pPr>
              <w:snapToGrid w:val="0"/>
              <w:spacing w:beforeLines="50" w:before="120" w:afterLines="50" w:after="120"/>
              <w:jc w:val="center"/>
              <w:rPr>
                <w:kern w:val="2"/>
              </w:rPr>
            </w:pPr>
            <w:r w:rsidRPr="000E0405">
              <w:rPr>
                <w:kern w:val="2"/>
              </w:rPr>
              <w:t>(72.4%)</w:t>
            </w:r>
          </w:p>
        </w:tc>
        <w:tc>
          <w:tcPr>
            <w:tcW w:w="677" w:type="pct"/>
            <w:shd w:val="clear" w:color="auto" w:fill="auto"/>
            <w:vAlign w:val="center"/>
          </w:tcPr>
          <w:p w14:paraId="6083FBDA" w14:textId="77777777" w:rsidR="007E60C9" w:rsidRPr="000E0405" w:rsidRDefault="007E60C9" w:rsidP="009F1A5E">
            <w:pPr>
              <w:snapToGrid w:val="0"/>
              <w:spacing w:beforeLines="50" w:before="120" w:afterLines="50" w:after="120"/>
              <w:jc w:val="center"/>
              <w:rPr>
                <w:kern w:val="2"/>
              </w:rPr>
            </w:pPr>
            <w:r w:rsidRPr="000E0405">
              <w:rPr>
                <w:kern w:val="2"/>
              </w:rPr>
              <w:t>No</w:t>
            </w:r>
          </w:p>
          <w:p w14:paraId="4261BA67" w14:textId="77777777" w:rsidR="007E60C9" w:rsidRPr="000E0405" w:rsidRDefault="007E60C9" w:rsidP="009F1A5E">
            <w:pPr>
              <w:snapToGrid w:val="0"/>
              <w:spacing w:beforeLines="50" w:before="120" w:afterLines="50" w:after="120"/>
              <w:jc w:val="center"/>
              <w:rPr>
                <w:kern w:val="2"/>
              </w:rPr>
            </w:pPr>
            <w:r w:rsidRPr="000E0405">
              <w:rPr>
                <w:kern w:val="2"/>
              </w:rPr>
              <w:t>(34.2%)</w:t>
            </w:r>
          </w:p>
        </w:tc>
      </w:tr>
      <w:tr w:rsidR="00361D7F" w:rsidRPr="000E0405" w14:paraId="688E22B1" w14:textId="77777777" w:rsidTr="002318CE">
        <w:trPr>
          <w:trHeight w:val="814"/>
        </w:trPr>
        <w:tc>
          <w:tcPr>
            <w:tcW w:w="1240" w:type="pct"/>
            <w:shd w:val="clear" w:color="auto" w:fill="auto"/>
            <w:vAlign w:val="center"/>
          </w:tcPr>
          <w:p w14:paraId="338DB5A6" w14:textId="77777777" w:rsidR="007E60C9" w:rsidRPr="000E0405" w:rsidRDefault="007E60C9" w:rsidP="009F1A5E">
            <w:pPr>
              <w:snapToGrid w:val="0"/>
              <w:spacing w:beforeLines="50" w:before="120" w:afterLines="50" w:after="120"/>
              <w:jc w:val="center"/>
              <w:rPr>
                <w:kern w:val="2"/>
              </w:rPr>
            </w:pPr>
            <w:r w:rsidRPr="000E0405">
              <w:rPr>
                <w:kern w:val="2"/>
              </w:rPr>
              <w:t>Case 10, No RSU</w:t>
            </w:r>
          </w:p>
          <w:p w14:paraId="5E7E6902" w14:textId="77777777" w:rsidR="007E60C9" w:rsidRPr="000E0405" w:rsidRDefault="007E60C9" w:rsidP="009F1A5E">
            <w:pPr>
              <w:snapToGrid w:val="0"/>
              <w:spacing w:beforeLines="50" w:before="120" w:afterLines="50" w:after="120"/>
              <w:jc w:val="center"/>
              <w:rPr>
                <w:kern w:val="2"/>
              </w:rPr>
            </w:pPr>
            <w:r w:rsidRPr="000E0405">
              <w:rPr>
                <w:kern w:val="2"/>
              </w:rPr>
              <w:t>BW=40MHz, X=100m</w:t>
            </w:r>
          </w:p>
        </w:tc>
        <w:tc>
          <w:tcPr>
            <w:tcW w:w="601" w:type="pct"/>
            <w:shd w:val="clear" w:color="auto" w:fill="auto"/>
            <w:vAlign w:val="center"/>
          </w:tcPr>
          <w:p w14:paraId="328F6B69" w14:textId="77777777" w:rsidR="007E60C9" w:rsidRPr="000E0405" w:rsidRDefault="007E60C9" w:rsidP="009F1A5E">
            <w:pPr>
              <w:snapToGrid w:val="0"/>
              <w:spacing w:beforeLines="50" w:before="120" w:afterLines="50" w:after="120"/>
              <w:jc w:val="center"/>
              <w:rPr>
                <w:kern w:val="2"/>
              </w:rPr>
            </w:pPr>
            <w:r w:rsidRPr="000E0405">
              <w:rPr>
                <w:kern w:val="2"/>
              </w:rPr>
              <w:t>0.9537</w:t>
            </w:r>
          </w:p>
        </w:tc>
        <w:tc>
          <w:tcPr>
            <w:tcW w:w="601" w:type="pct"/>
            <w:shd w:val="clear" w:color="auto" w:fill="auto"/>
            <w:vAlign w:val="center"/>
          </w:tcPr>
          <w:p w14:paraId="43187462" w14:textId="77777777" w:rsidR="007E60C9" w:rsidRPr="000E0405" w:rsidRDefault="007E60C9" w:rsidP="009F1A5E">
            <w:pPr>
              <w:snapToGrid w:val="0"/>
              <w:spacing w:beforeLines="50" w:before="120" w:afterLines="50" w:after="120"/>
              <w:jc w:val="center"/>
              <w:rPr>
                <w:kern w:val="2"/>
              </w:rPr>
            </w:pPr>
            <w:r w:rsidRPr="000E0405">
              <w:rPr>
                <w:kern w:val="2"/>
              </w:rPr>
              <w:t>1.5218</w:t>
            </w:r>
          </w:p>
        </w:tc>
        <w:tc>
          <w:tcPr>
            <w:tcW w:w="601" w:type="pct"/>
            <w:shd w:val="clear" w:color="auto" w:fill="auto"/>
            <w:vAlign w:val="center"/>
          </w:tcPr>
          <w:p w14:paraId="1C35BA41" w14:textId="77777777" w:rsidR="007E60C9" w:rsidRPr="000E0405" w:rsidRDefault="007E60C9" w:rsidP="009F1A5E">
            <w:pPr>
              <w:snapToGrid w:val="0"/>
              <w:spacing w:beforeLines="50" w:before="120" w:afterLines="50" w:after="120"/>
              <w:jc w:val="center"/>
              <w:rPr>
                <w:kern w:val="2"/>
              </w:rPr>
            </w:pPr>
            <w:r w:rsidRPr="000E0405">
              <w:rPr>
                <w:kern w:val="2"/>
              </w:rPr>
              <w:t>2.3618</w:t>
            </w:r>
          </w:p>
        </w:tc>
        <w:tc>
          <w:tcPr>
            <w:tcW w:w="601" w:type="pct"/>
            <w:shd w:val="clear" w:color="auto" w:fill="auto"/>
            <w:vAlign w:val="center"/>
          </w:tcPr>
          <w:p w14:paraId="5437239B" w14:textId="77777777" w:rsidR="007E60C9" w:rsidRPr="000E0405" w:rsidRDefault="007E60C9" w:rsidP="009F1A5E">
            <w:pPr>
              <w:snapToGrid w:val="0"/>
              <w:spacing w:beforeLines="50" w:before="120" w:afterLines="50" w:after="120"/>
              <w:jc w:val="center"/>
              <w:rPr>
                <w:kern w:val="2"/>
              </w:rPr>
            </w:pPr>
            <w:r w:rsidRPr="000E0405">
              <w:rPr>
                <w:kern w:val="2"/>
              </w:rPr>
              <w:t>4.1848</w:t>
            </w:r>
          </w:p>
        </w:tc>
        <w:tc>
          <w:tcPr>
            <w:tcW w:w="679" w:type="pct"/>
            <w:shd w:val="clear" w:color="auto" w:fill="auto"/>
            <w:vAlign w:val="center"/>
          </w:tcPr>
          <w:p w14:paraId="625DE2E6" w14:textId="77777777" w:rsidR="007E60C9" w:rsidRPr="000E0405" w:rsidRDefault="007E60C9" w:rsidP="009F1A5E">
            <w:pPr>
              <w:snapToGrid w:val="0"/>
              <w:spacing w:beforeLines="50" w:before="120" w:afterLines="50" w:after="120"/>
              <w:jc w:val="center"/>
              <w:rPr>
                <w:kern w:val="2"/>
              </w:rPr>
            </w:pPr>
            <w:r w:rsidRPr="000E0405">
              <w:rPr>
                <w:kern w:val="2"/>
              </w:rPr>
              <w:t>No</w:t>
            </w:r>
          </w:p>
          <w:p w14:paraId="46D6797B" w14:textId="77777777" w:rsidR="007E60C9" w:rsidRPr="000E0405" w:rsidRDefault="007E60C9" w:rsidP="009F1A5E">
            <w:pPr>
              <w:snapToGrid w:val="0"/>
              <w:spacing w:beforeLines="50" w:before="120" w:afterLines="50" w:after="120"/>
              <w:jc w:val="center"/>
              <w:rPr>
                <w:kern w:val="2"/>
              </w:rPr>
            </w:pPr>
            <w:r w:rsidRPr="000E0405">
              <w:rPr>
                <w:kern w:val="2"/>
              </w:rPr>
              <w:t>(66.1%)</w:t>
            </w:r>
          </w:p>
        </w:tc>
        <w:tc>
          <w:tcPr>
            <w:tcW w:w="677" w:type="pct"/>
            <w:shd w:val="clear" w:color="auto" w:fill="auto"/>
            <w:vAlign w:val="center"/>
          </w:tcPr>
          <w:p w14:paraId="2CFF3B0D" w14:textId="77777777" w:rsidR="007E60C9" w:rsidRPr="000E0405" w:rsidRDefault="007E60C9" w:rsidP="009F1A5E">
            <w:pPr>
              <w:snapToGrid w:val="0"/>
              <w:spacing w:beforeLines="50" w:before="120" w:afterLines="50" w:after="120"/>
              <w:jc w:val="center"/>
              <w:rPr>
                <w:kern w:val="2"/>
              </w:rPr>
            </w:pPr>
            <w:r w:rsidRPr="000E0405">
              <w:rPr>
                <w:kern w:val="2"/>
              </w:rPr>
              <w:t>No</w:t>
            </w:r>
          </w:p>
          <w:p w14:paraId="5689339E" w14:textId="77777777" w:rsidR="007E60C9" w:rsidRPr="000E0405" w:rsidRDefault="007E60C9" w:rsidP="009F1A5E">
            <w:pPr>
              <w:snapToGrid w:val="0"/>
              <w:spacing w:beforeLines="50" w:before="120" w:afterLines="50" w:after="120"/>
              <w:jc w:val="center"/>
              <w:rPr>
                <w:kern w:val="2"/>
              </w:rPr>
            </w:pPr>
            <w:r w:rsidRPr="000E0405">
              <w:rPr>
                <w:kern w:val="2"/>
              </w:rPr>
              <w:t>(30.4%)</w:t>
            </w:r>
          </w:p>
        </w:tc>
      </w:tr>
      <w:tr w:rsidR="00361D7F" w:rsidRPr="000E0405" w14:paraId="02DF90C9" w14:textId="77777777" w:rsidTr="002318CE">
        <w:trPr>
          <w:trHeight w:val="799"/>
        </w:trPr>
        <w:tc>
          <w:tcPr>
            <w:tcW w:w="1240" w:type="pct"/>
            <w:shd w:val="clear" w:color="auto" w:fill="auto"/>
            <w:vAlign w:val="center"/>
          </w:tcPr>
          <w:p w14:paraId="2FD5C887" w14:textId="77777777" w:rsidR="007E60C9" w:rsidRPr="000E0405" w:rsidRDefault="007E60C9" w:rsidP="009F1A5E">
            <w:pPr>
              <w:snapToGrid w:val="0"/>
              <w:spacing w:beforeLines="50" w:before="120" w:afterLines="50" w:after="120"/>
              <w:jc w:val="center"/>
              <w:rPr>
                <w:kern w:val="2"/>
              </w:rPr>
            </w:pPr>
            <w:r w:rsidRPr="000E0405">
              <w:rPr>
                <w:kern w:val="2"/>
              </w:rPr>
              <w:t>Case 11, No RSU</w:t>
            </w:r>
          </w:p>
          <w:p w14:paraId="377AAFEC" w14:textId="77777777" w:rsidR="007E60C9" w:rsidRPr="000E0405" w:rsidRDefault="007E60C9" w:rsidP="009F1A5E">
            <w:pPr>
              <w:snapToGrid w:val="0"/>
              <w:spacing w:beforeLines="50" w:before="120" w:afterLines="50" w:after="120"/>
              <w:jc w:val="center"/>
              <w:rPr>
                <w:kern w:val="2"/>
              </w:rPr>
            </w:pPr>
            <w:r w:rsidRPr="000E0405">
              <w:rPr>
                <w:kern w:val="2"/>
              </w:rPr>
              <w:t>BW=100MHz, X=50m</w:t>
            </w:r>
          </w:p>
        </w:tc>
        <w:tc>
          <w:tcPr>
            <w:tcW w:w="601" w:type="pct"/>
            <w:shd w:val="clear" w:color="auto" w:fill="auto"/>
            <w:vAlign w:val="center"/>
          </w:tcPr>
          <w:p w14:paraId="78BBB225" w14:textId="77777777" w:rsidR="007E60C9" w:rsidRPr="000E0405" w:rsidRDefault="007E60C9" w:rsidP="009F1A5E">
            <w:pPr>
              <w:snapToGrid w:val="0"/>
              <w:spacing w:beforeLines="50" w:before="120" w:afterLines="50" w:after="120"/>
              <w:jc w:val="center"/>
              <w:rPr>
                <w:kern w:val="2"/>
              </w:rPr>
            </w:pPr>
            <w:r w:rsidRPr="000E0405">
              <w:t>0.4730</w:t>
            </w:r>
          </w:p>
        </w:tc>
        <w:tc>
          <w:tcPr>
            <w:tcW w:w="601" w:type="pct"/>
            <w:shd w:val="clear" w:color="auto" w:fill="auto"/>
            <w:vAlign w:val="center"/>
          </w:tcPr>
          <w:p w14:paraId="53AE253C" w14:textId="77777777" w:rsidR="007E60C9" w:rsidRPr="000E0405" w:rsidRDefault="007E60C9" w:rsidP="009F1A5E">
            <w:pPr>
              <w:snapToGrid w:val="0"/>
              <w:spacing w:beforeLines="50" w:before="120" w:afterLines="50" w:after="120"/>
              <w:jc w:val="center"/>
              <w:rPr>
                <w:kern w:val="2"/>
              </w:rPr>
            </w:pPr>
            <w:r w:rsidRPr="000E0405">
              <w:t>0.7526</w:t>
            </w:r>
          </w:p>
        </w:tc>
        <w:tc>
          <w:tcPr>
            <w:tcW w:w="601" w:type="pct"/>
            <w:shd w:val="clear" w:color="auto" w:fill="auto"/>
            <w:vAlign w:val="center"/>
          </w:tcPr>
          <w:p w14:paraId="5AD748EF" w14:textId="77777777" w:rsidR="007E60C9" w:rsidRPr="000E0405" w:rsidRDefault="007E60C9" w:rsidP="009F1A5E">
            <w:pPr>
              <w:snapToGrid w:val="0"/>
              <w:spacing w:beforeLines="50" w:before="120" w:afterLines="50" w:after="120"/>
              <w:jc w:val="center"/>
              <w:rPr>
                <w:kern w:val="2"/>
              </w:rPr>
            </w:pPr>
            <w:r w:rsidRPr="000E0405">
              <w:t>1.1483</w:t>
            </w:r>
          </w:p>
        </w:tc>
        <w:tc>
          <w:tcPr>
            <w:tcW w:w="601" w:type="pct"/>
            <w:shd w:val="clear" w:color="auto" w:fill="auto"/>
            <w:vAlign w:val="center"/>
          </w:tcPr>
          <w:p w14:paraId="1015E65F" w14:textId="77777777" w:rsidR="007E60C9" w:rsidRPr="000E0405" w:rsidRDefault="007E60C9" w:rsidP="009F1A5E">
            <w:pPr>
              <w:snapToGrid w:val="0"/>
              <w:spacing w:beforeLines="50" w:before="120" w:afterLines="50" w:after="120"/>
              <w:jc w:val="center"/>
              <w:rPr>
                <w:kern w:val="2"/>
              </w:rPr>
            </w:pPr>
            <w:r w:rsidRPr="000E0405">
              <w:t>2.0263</w:t>
            </w:r>
          </w:p>
        </w:tc>
        <w:tc>
          <w:tcPr>
            <w:tcW w:w="679" w:type="pct"/>
            <w:shd w:val="clear" w:color="auto" w:fill="auto"/>
            <w:vAlign w:val="center"/>
          </w:tcPr>
          <w:p w14:paraId="3333936B" w14:textId="77777777" w:rsidR="007E60C9" w:rsidRPr="000E0405" w:rsidRDefault="007E60C9" w:rsidP="009F1A5E">
            <w:pPr>
              <w:snapToGrid w:val="0"/>
              <w:spacing w:beforeLines="50" w:before="120" w:afterLines="50" w:after="120"/>
              <w:jc w:val="center"/>
              <w:rPr>
                <w:kern w:val="2"/>
              </w:rPr>
            </w:pPr>
            <w:r w:rsidRPr="000E0405">
              <w:rPr>
                <w:kern w:val="2"/>
              </w:rPr>
              <w:t>No</w:t>
            </w:r>
          </w:p>
          <w:p w14:paraId="5CAB3F98" w14:textId="77777777" w:rsidR="007E60C9" w:rsidRPr="000E0405" w:rsidRDefault="007E60C9" w:rsidP="009F1A5E">
            <w:pPr>
              <w:snapToGrid w:val="0"/>
              <w:spacing w:beforeLines="50" w:before="120" w:afterLines="50" w:after="120"/>
              <w:jc w:val="center"/>
              <w:rPr>
                <w:kern w:val="2"/>
              </w:rPr>
            </w:pPr>
            <w:r w:rsidRPr="000E0405">
              <w:rPr>
                <w:kern w:val="2"/>
              </w:rPr>
              <w:t>(83.8%)</w:t>
            </w:r>
          </w:p>
        </w:tc>
        <w:tc>
          <w:tcPr>
            <w:tcW w:w="677" w:type="pct"/>
            <w:shd w:val="clear" w:color="auto" w:fill="auto"/>
            <w:vAlign w:val="center"/>
          </w:tcPr>
          <w:p w14:paraId="30B38E40" w14:textId="77777777" w:rsidR="007E60C9" w:rsidRPr="000E0405" w:rsidRDefault="007E60C9" w:rsidP="009F1A5E">
            <w:pPr>
              <w:snapToGrid w:val="0"/>
              <w:spacing w:beforeLines="50" w:before="120" w:afterLines="50" w:after="120"/>
              <w:jc w:val="center"/>
              <w:rPr>
                <w:kern w:val="2"/>
              </w:rPr>
            </w:pPr>
            <w:r w:rsidRPr="000E0405">
              <w:rPr>
                <w:kern w:val="2"/>
              </w:rPr>
              <w:t>No</w:t>
            </w:r>
          </w:p>
          <w:p w14:paraId="7364F388" w14:textId="77777777" w:rsidR="007E60C9" w:rsidRPr="000E0405" w:rsidRDefault="007E60C9" w:rsidP="009F1A5E">
            <w:pPr>
              <w:snapToGrid w:val="0"/>
              <w:spacing w:beforeLines="50" w:before="120" w:afterLines="50" w:after="120"/>
              <w:jc w:val="center"/>
              <w:rPr>
                <w:kern w:val="2"/>
              </w:rPr>
            </w:pPr>
            <w:r w:rsidRPr="000E0405">
              <w:rPr>
                <w:kern w:val="2"/>
              </w:rPr>
              <w:t>(52.5%)</w:t>
            </w:r>
          </w:p>
        </w:tc>
      </w:tr>
      <w:tr w:rsidR="00361D7F" w:rsidRPr="000E0405" w14:paraId="7739106C" w14:textId="77777777" w:rsidTr="002318CE">
        <w:trPr>
          <w:trHeight w:val="1021"/>
        </w:trPr>
        <w:tc>
          <w:tcPr>
            <w:tcW w:w="1240" w:type="pct"/>
            <w:shd w:val="clear" w:color="auto" w:fill="auto"/>
            <w:vAlign w:val="center"/>
          </w:tcPr>
          <w:p w14:paraId="55C2238B" w14:textId="77777777" w:rsidR="007E60C9" w:rsidRPr="000E0405" w:rsidRDefault="007E60C9" w:rsidP="009F1A5E">
            <w:pPr>
              <w:snapToGrid w:val="0"/>
              <w:spacing w:beforeLines="50" w:before="120" w:afterLines="50" w:after="120"/>
              <w:jc w:val="center"/>
              <w:rPr>
                <w:kern w:val="2"/>
              </w:rPr>
            </w:pPr>
            <w:r w:rsidRPr="000E0405">
              <w:rPr>
                <w:kern w:val="2"/>
              </w:rPr>
              <w:t>Case 12, No RSU</w:t>
            </w:r>
          </w:p>
          <w:p w14:paraId="13DA7201" w14:textId="77777777" w:rsidR="007E60C9" w:rsidRPr="000E0405" w:rsidRDefault="007E60C9" w:rsidP="009F1A5E">
            <w:pPr>
              <w:snapToGrid w:val="0"/>
              <w:spacing w:beforeLines="50" w:before="120" w:afterLines="50" w:after="120"/>
              <w:jc w:val="center"/>
              <w:rPr>
                <w:kern w:val="2"/>
              </w:rPr>
            </w:pPr>
            <w:r w:rsidRPr="000E0405">
              <w:rPr>
                <w:kern w:val="2"/>
              </w:rPr>
              <w:t>BW=100MHz, X=100m</w:t>
            </w:r>
          </w:p>
        </w:tc>
        <w:tc>
          <w:tcPr>
            <w:tcW w:w="601" w:type="pct"/>
            <w:shd w:val="clear" w:color="auto" w:fill="auto"/>
            <w:vAlign w:val="center"/>
          </w:tcPr>
          <w:p w14:paraId="3E544710" w14:textId="77777777" w:rsidR="007E60C9" w:rsidRPr="000E0405" w:rsidRDefault="007E60C9" w:rsidP="009F1A5E">
            <w:pPr>
              <w:snapToGrid w:val="0"/>
              <w:spacing w:beforeLines="50" w:before="120" w:afterLines="50" w:after="120"/>
              <w:jc w:val="center"/>
              <w:rPr>
                <w:kern w:val="2"/>
              </w:rPr>
            </w:pPr>
            <w:r w:rsidRPr="000E0405">
              <w:rPr>
                <w:kern w:val="2"/>
              </w:rPr>
              <w:t>0.5205</w:t>
            </w:r>
          </w:p>
        </w:tc>
        <w:tc>
          <w:tcPr>
            <w:tcW w:w="601" w:type="pct"/>
            <w:shd w:val="clear" w:color="auto" w:fill="auto"/>
            <w:vAlign w:val="center"/>
          </w:tcPr>
          <w:p w14:paraId="4236FB37" w14:textId="77777777" w:rsidR="007E60C9" w:rsidRPr="000E0405" w:rsidRDefault="007E60C9" w:rsidP="009F1A5E">
            <w:pPr>
              <w:snapToGrid w:val="0"/>
              <w:spacing w:beforeLines="50" w:before="120" w:afterLines="50" w:after="120"/>
              <w:jc w:val="center"/>
              <w:rPr>
                <w:kern w:val="2"/>
              </w:rPr>
            </w:pPr>
            <w:r w:rsidRPr="000E0405">
              <w:rPr>
                <w:kern w:val="2"/>
              </w:rPr>
              <w:t>0.8853</w:t>
            </w:r>
          </w:p>
        </w:tc>
        <w:tc>
          <w:tcPr>
            <w:tcW w:w="601" w:type="pct"/>
            <w:shd w:val="clear" w:color="auto" w:fill="auto"/>
            <w:vAlign w:val="center"/>
          </w:tcPr>
          <w:p w14:paraId="525054FB" w14:textId="77777777" w:rsidR="007E60C9" w:rsidRPr="000E0405" w:rsidRDefault="007E60C9" w:rsidP="009F1A5E">
            <w:pPr>
              <w:snapToGrid w:val="0"/>
              <w:spacing w:beforeLines="50" w:before="120" w:afterLines="50" w:after="120"/>
              <w:jc w:val="center"/>
              <w:rPr>
                <w:kern w:val="2"/>
              </w:rPr>
            </w:pPr>
            <w:r w:rsidRPr="000E0405">
              <w:rPr>
                <w:kern w:val="2"/>
              </w:rPr>
              <w:t>1.5914</w:t>
            </w:r>
          </w:p>
        </w:tc>
        <w:tc>
          <w:tcPr>
            <w:tcW w:w="601" w:type="pct"/>
            <w:shd w:val="clear" w:color="auto" w:fill="auto"/>
            <w:vAlign w:val="center"/>
          </w:tcPr>
          <w:p w14:paraId="6ED8FF84" w14:textId="77777777" w:rsidR="007E60C9" w:rsidRPr="000E0405" w:rsidRDefault="007E60C9" w:rsidP="009F1A5E">
            <w:pPr>
              <w:snapToGrid w:val="0"/>
              <w:spacing w:beforeLines="50" w:before="120" w:afterLines="50" w:after="120"/>
              <w:jc w:val="center"/>
              <w:rPr>
                <w:kern w:val="2"/>
              </w:rPr>
            </w:pPr>
            <w:r w:rsidRPr="000E0405">
              <w:rPr>
                <w:kern w:val="2"/>
              </w:rPr>
              <w:t>3.0596</w:t>
            </w:r>
          </w:p>
        </w:tc>
        <w:tc>
          <w:tcPr>
            <w:tcW w:w="679" w:type="pct"/>
            <w:shd w:val="clear" w:color="auto" w:fill="auto"/>
            <w:vAlign w:val="center"/>
          </w:tcPr>
          <w:p w14:paraId="15CF5F18" w14:textId="77777777" w:rsidR="007E60C9" w:rsidRPr="000E0405" w:rsidRDefault="007E60C9" w:rsidP="009F1A5E">
            <w:pPr>
              <w:snapToGrid w:val="0"/>
              <w:spacing w:beforeLines="50" w:before="120" w:afterLines="50" w:after="120"/>
              <w:jc w:val="center"/>
              <w:rPr>
                <w:kern w:val="2"/>
              </w:rPr>
            </w:pPr>
            <w:r w:rsidRPr="000E0405">
              <w:rPr>
                <w:kern w:val="2"/>
              </w:rPr>
              <w:t>No</w:t>
            </w:r>
          </w:p>
          <w:p w14:paraId="4F7FE42C" w14:textId="77777777" w:rsidR="007E60C9" w:rsidRPr="000E0405" w:rsidRDefault="007E60C9" w:rsidP="009F1A5E">
            <w:pPr>
              <w:snapToGrid w:val="0"/>
              <w:spacing w:beforeLines="50" w:before="120" w:afterLines="50" w:after="120"/>
              <w:jc w:val="center"/>
              <w:rPr>
                <w:kern w:val="2"/>
              </w:rPr>
            </w:pPr>
            <w:r w:rsidRPr="000E0405">
              <w:rPr>
                <w:kern w:val="2"/>
              </w:rPr>
              <w:t>(78.6%)</w:t>
            </w:r>
          </w:p>
        </w:tc>
        <w:tc>
          <w:tcPr>
            <w:tcW w:w="677" w:type="pct"/>
            <w:shd w:val="clear" w:color="auto" w:fill="auto"/>
            <w:vAlign w:val="center"/>
          </w:tcPr>
          <w:p w14:paraId="78615E9F" w14:textId="77777777" w:rsidR="007E60C9" w:rsidRPr="000E0405" w:rsidRDefault="007E60C9" w:rsidP="009F1A5E">
            <w:pPr>
              <w:snapToGrid w:val="0"/>
              <w:spacing w:beforeLines="50" w:before="120" w:afterLines="50" w:after="120"/>
              <w:jc w:val="center"/>
              <w:rPr>
                <w:kern w:val="2"/>
              </w:rPr>
            </w:pPr>
            <w:r w:rsidRPr="000E0405">
              <w:rPr>
                <w:kern w:val="2"/>
              </w:rPr>
              <w:t>No</w:t>
            </w:r>
          </w:p>
          <w:p w14:paraId="4A77F684" w14:textId="77777777" w:rsidR="007E60C9" w:rsidRPr="000E0405" w:rsidRDefault="007E60C9" w:rsidP="009F1A5E">
            <w:pPr>
              <w:snapToGrid w:val="0"/>
              <w:spacing w:beforeLines="50" w:before="120" w:afterLines="50" w:after="120"/>
              <w:jc w:val="center"/>
              <w:rPr>
                <w:kern w:val="2"/>
              </w:rPr>
            </w:pPr>
            <w:r w:rsidRPr="000E0405">
              <w:rPr>
                <w:kern w:val="2"/>
              </w:rPr>
              <w:t>(49.0%)</w:t>
            </w:r>
          </w:p>
        </w:tc>
      </w:tr>
    </w:tbl>
    <w:p w14:paraId="633803B5"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76F315FC" w14:textId="18596288"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B.1.15.2.2-2</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 xml:space="preserve">Sidelink positioning - </w:t>
      </w:r>
      <w:r w:rsidRPr="000E0405">
        <w:rPr>
          <w:rFonts w:ascii="Arial" w:hAnsi="Arial" w:cs="Arial" w:hint="eastAsia"/>
          <w:b/>
          <w:bCs/>
          <w:kern w:val="2"/>
          <w:lang w:val="en-US" w:eastAsia="zh-CN"/>
        </w:rPr>
        <w:t xml:space="preserve">horizontal absolute accuracy </w:t>
      </w:r>
      <w:r w:rsidRPr="000E0405">
        <w:rPr>
          <w:rFonts w:ascii="Arial" w:hAnsi="Arial" w:cs="Arial"/>
          <w:b/>
          <w:bCs/>
          <w:kern w:val="2"/>
          <w:lang w:val="en-US" w:eastAsia="zh-CN"/>
        </w:rPr>
        <w:t>for urban grid scenarios for V2X use cases from [</w:t>
      </w:r>
      <w:r w:rsidR="00D97683" w:rsidRPr="000E0405">
        <w:rPr>
          <w:rFonts w:ascii="Arial" w:hAnsi="Arial" w:cs="Arial"/>
          <w:b/>
          <w:bCs/>
          <w:kern w:val="2"/>
          <w:lang w:val="en-US" w:eastAsia="zh-CN"/>
        </w:rPr>
        <w:t>31</w:t>
      </w:r>
      <w:r w:rsidRPr="000E0405">
        <w:rPr>
          <w:rFonts w:ascii="Arial" w:hAnsi="Arial" w:cs="Arial"/>
          <w:b/>
          <w:bCs/>
          <w:kern w:val="2"/>
          <w:lang w:val="en-US" w:eastAsia="zh-CN"/>
        </w:rPr>
        <w:t>]</w:t>
      </w:r>
    </w:p>
    <w:tbl>
      <w:tblPr>
        <w:tblStyle w:val="TableGrid10"/>
        <w:tblpPr w:leftFromText="180" w:rightFromText="180" w:vertAnchor="text" w:horzAnchor="margin" w:tblpY="127"/>
        <w:tblW w:w="5158" w:type="pct"/>
        <w:tblLook w:val="04A0" w:firstRow="1" w:lastRow="0" w:firstColumn="1" w:lastColumn="0" w:noHBand="0" w:noVBand="1"/>
      </w:tblPr>
      <w:tblGrid>
        <w:gridCol w:w="2085"/>
        <w:gridCol w:w="1219"/>
        <w:gridCol w:w="958"/>
        <w:gridCol w:w="995"/>
        <w:gridCol w:w="995"/>
        <w:gridCol w:w="995"/>
        <w:gridCol w:w="1345"/>
        <w:gridCol w:w="1343"/>
      </w:tblGrid>
      <w:tr w:rsidR="00361D7F" w:rsidRPr="000E0405" w14:paraId="500A95C5" w14:textId="77777777" w:rsidTr="002318CE">
        <w:trPr>
          <w:trHeight w:val="1194"/>
        </w:trPr>
        <w:tc>
          <w:tcPr>
            <w:tcW w:w="1662" w:type="pct"/>
            <w:gridSpan w:val="2"/>
            <w:shd w:val="clear" w:color="auto" w:fill="auto"/>
            <w:vAlign w:val="center"/>
          </w:tcPr>
          <w:p w14:paraId="669F5F94" w14:textId="77777777" w:rsidR="007E60C9" w:rsidRPr="000E0405" w:rsidRDefault="007E60C9" w:rsidP="009F1A5E">
            <w:pPr>
              <w:snapToGrid w:val="0"/>
              <w:spacing w:beforeLines="50" w:before="120" w:afterLines="50" w:after="120"/>
              <w:jc w:val="center"/>
              <w:rPr>
                <w:kern w:val="2"/>
              </w:rPr>
            </w:pPr>
            <w:r w:rsidRPr="000E0405">
              <w:rPr>
                <w:kern w:val="2"/>
              </w:rPr>
              <w:t>Case</w:t>
            </w:r>
          </w:p>
        </w:tc>
        <w:tc>
          <w:tcPr>
            <w:tcW w:w="482" w:type="pct"/>
            <w:shd w:val="clear" w:color="auto" w:fill="auto"/>
            <w:vAlign w:val="center"/>
          </w:tcPr>
          <w:p w14:paraId="0B229480" w14:textId="77777777" w:rsidR="007E60C9" w:rsidRPr="000E0405" w:rsidRDefault="007E60C9" w:rsidP="009F1A5E">
            <w:pPr>
              <w:snapToGrid w:val="0"/>
              <w:spacing w:beforeLines="50" w:before="120" w:afterLines="50" w:after="120"/>
              <w:jc w:val="center"/>
              <w:rPr>
                <w:kern w:val="2"/>
              </w:rPr>
            </w:pPr>
            <w:r w:rsidRPr="000E0405">
              <w:rPr>
                <w:kern w:val="2"/>
              </w:rPr>
              <w:t>50%</w:t>
            </w:r>
          </w:p>
        </w:tc>
        <w:tc>
          <w:tcPr>
            <w:tcW w:w="501" w:type="pct"/>
            <w:shd w:val="clear" w:color="auto" w:fill="auto"/>
            <w:vAlign w:val="center"/>
          </w:tcPr>
          <w:p w14:paraId="48A79CE9" w14:textId="77777777" w:rsidR="007E60C9" w:rsidRPr="000E0405" w:rsidRDefault="007E60C9" w:rsidP="009F1A5E">
            <w:pPr>
              <w:snapToGrid w:val="0"/>
              <w:spacing w:beforeLines="50" w:before="120" w:afterLines="50" w:after="120"/>
              <w:jc w:val="center"/>
              <w:rPr>
                <w:kern w:val="2"/>
              </w:rPr>
            </w:pPr>
            <w:r w:rsidRPr="000E0405">
              <w:rPr>
                <w:kern w:val="2"/>
              </w:rPr>
              <w:t>67%</w:t>
            </w:r>
          </w:p>
        </w:tc>
        <w:tc>
          <w:tcPr>
            <w:tcW w:w="501" w:type="pct"/>
            <w:shd w:val="clear" w:color="auto" w:fill="auto"/>
            <w:vAlign w:val="center"/>
          </w:tcPr>
          <w:p w14:paraId="613B6924" w14:textId="77777777" w:rsidR="007E60C9" w:rsidRPr="000E0405" w:rsidRDefault="007E60C9" w:rsidP="009F1A5E">
            <w:pPr>
              <w:snapToGrid w:val="0"/>
              <w:spacing w:beforeLines="50" w:before="120" w:afterLines="50" w:after="120"/>
              <w:jc w:val="center"/>
              <w:rPr>
                <w:kern w:val="2"/>
              </w:rPr>
            </w:pPr>
            <w:r w:rsidRPr="000E0405">
              <w:rPr>
                <w:kern w:val="2"/>
              </w:rPr>
              <w:t>80%</w:t>
            </w:r>
          </w:p>
        </w:tc>
        <w:tc>
          <w:tcPr>
            <w:tcW w:w="501" w:type="pct"/>
            <w:shd w:val="clear" w:color="auto" w:fill="auto"/>
            <w:vAlign w:val="center"/>
          </w:tcPr>
          <w:p w14:paraId="3F3D6365" w14:textId="77777777" w:rsidR="007E60C9" w:rsidRPr="000E0405" w:rsidRDefault="007E60C9" w:rsidP="009F1A5E">
            <w:pPr>
              <w:snapToGrid w:val="0"/>
              <w:spacing w:beforeLines="50" w:before="120" w:afterLines="50" w:after="120"/>
              <w:jc w:val="center"/>
              <w:rPr>
                <w:kern w:val="2"/>
              </w:rPr>
            </w:pPr>
            <w:r w:rsidRPr="000E0405">
              <w:rPr>
                <w:kern w:val="2"/>
              </w:rPr>
              <w:t>90%</w:t>
            </w:r>
          </w:p>
        </w:tc>
        <w:tc>
          <w:tcPr>
            <w:tcW w:w="677" w:type="pct"/>
            <w:shd w:val="clear" w:color="auto" w:fill="auto"/>
            <w:vAlign w:val="center"/>
          </w:tcPr>
          <w:p w14:paraId="311AE0F3" w14:textId="77777777" w:rsidR="007E60C9" w:rsidRPr="000E0405" w:rsidRDefault="007E60C9" w:rsidP="009F1A5E">
            <w:pPr>
              <w:snapToGrid w:val="0"/>
              <w:spacing w:beforeLines="50" w:before="120" w:afterLines="50" w:after="120"/>
              <w:jc w:val="center"/>
              <w:rPr>
                <w:kern w:val="2"/>
              </w:rPr>
            </w:pPr>
            <w:r w:rsidRPr="000E0405">
              <w:rPr>
                <w:kern w:val="2"/>
              </w:rPr>
              <w:t>Whether meet the requirement of Set A</w:t>
            </w:r>
          </w:p>
        </w:tc>
        <w:tc>
          <w:tcPr>
            <w:tcW w:w="677" w:type="pct"/>
            <w:shd w:val="clear" w:color="auto" w:fill="auto"/>
            <w:vAlign w:val="center"/>
          </w:tcPr>
          <w:p w14:paraId="6F349A26" w14:textId="77777777" w:rsidR="007E60C9" w:rsidRPr="000E0405" w:rsidRDefault="007E60C9" w:rsidP="009F1A5E">
            <w:pPr>
              <w:snapToGrid w:val="0"/>
              <w:spacing w:beforeLines="50" w:before="120" w:afterLines="50" w:after="120"/>
              <w:jc w:val="center"/>
              <w:rPr>
                <w:kern w:val="2"/>
              </w:rPr>
            </w:pPr>
            <w:r w:rsidRPr="000E0405">
              <w:rPr>
                <w:kern w:val="2"/>
              </w:rPr>
              <w:t>Whether meet the requirement of Set B</w:t>
            </w:r>
          </w:p>
        </w:tc>
      </w:tr>
      <w:tr w:rsidR="00361D7F" w:rsidRPr="000E0405" w14:paraId="1C048F48" w14:textId="77777777" w:rsidTr="002318CE">
        <w:trPr>
          <w:trHeight w:val="480"/>
        </w:trPr>
        <w:tc>
          <w:tcPr>
            <w:tcW w:w="1049" w:type="pct"/>
            <w:shd w:val="clear" w:color="auto" w:fill="auto"/>
            <w:vAlign w:val="center"/>
          </w:tcPr>
          <w:p w14:paraId="41208B0C" w14:textId="77777777" w:rsidR="007E60C9" w:rsidRPr="000E0405" w:rsidRDefault="007E60C9" w:rsidP="009F1A5E">
            <w:pPr>
              <w:snapToGrid w:val="0"/>
              <w:spacing w:beforeLines="50" w:before="120" w:afterLines="50" w:after="120"/>
              <w:jc w:val="center"/>
              <w:rPr>
                <w:kern w:val="2"/>
              </w:rPr>
            </w:pPr>
            <w:r w:rsidRPr="000E0405">
              <w:rPr>
                <w:kern w:val="2"/>
              </w:rPr>
              <w:t>Case 13, RSU</w:t>
            </w:r>
          </w:p>
          <w:p w14:paraId="18831517" w14:textId="77777777" w:rsidR="007E60C9" w:rsidRPr="000E0405" w:rsidRDefault="007E60C9" w:rsidP="009F1A5E">
            <w:pPr>
              <w:snapToGrid w:val="0"/>
              <w:spacing w:beforeLines="50" w:before="120" w:afterLines="50" w:after="120"/>
              <w:jc w:val="center"/>
              <w:rPr>
                <w:kern w:val="2"/>
              </w:rPr>
            </w:pPr>
            <w:r w:rsidRPr="000E0405">
              <w:rPr>
                <w:kern w:val="2"/>
              </w:rPr>
              <w:t>BW=40MHz</w:t>
            </w:r>
          </w:p>
        </w:tc>
        <w:tc>
          <w:tcPr>
            <w:tcW w:w="613" w:type="pct"/>
            <w:shd w:val="clear" w:color="auto" w:fill="auto"/>
            <w:vAlign w:val="center"/>
          </w:tcPr>
          <w:p w14:paraId="77CCE300" w14:textId="77777777" w:rsidR="007E60C9" w:rsidRPr="000E0405" w:rsidRDefault="007E60C9" w:rsidP="009F1A5E">
            <w:pPr>
              <w:snapToGrid w:val="0"/>
              <w:spacing w:beforeLines="50" w:before="120" w:afterLines="50" w:after="120"/>
              <w:jc w:val="center"/>
              <w:rPr>
                <w:kern w:val="2"/>
              </w:rPr>
            </w:pPr>
            <w:r w:rsidRPr="000E0405">
              <w:rPr>
                <w:kern w:val="2"/>
              </w:rPr>
              <w:t>Horizontal</w:t>
            </w:r>
          </w:p>
        </w:tc>
        <w:tc>
          <w:tcPr>
            <w:tcW w:w="482" w:type="pct"/>
            <w:shd w:val="clear" w:color="auto" w:fill="auto"/>
            <w:vAlign w:val="center"/>
          </w:tcPr>
          <w:p w14:paraId="0A2D7A6E" w14:textId="77777777" w:rsidR="007E60C9" w:rsidRPr="000E0405" w:rsidRDefault="007E60C9" w:rsidP="009F1A5E">
            <w:pPr>
              <w:snapToGrid w:val="0"/>
              <w:spacing w:beforeLines="50" w:before="120" w:afterLines="50" w:after="120"/>
              <w:jc w:val="center"/>
              <w:rPr>
                <w:kern w:val="2"/>
              </w:rPr>
            </w:pPr>
            <w:r w:rsidRPr="000E0405">
              <w:t>2.8165</w:t>
            </w:r>
          </w:p>
        </w:tc>
        <w:tc>
          <w:tcPr>
            <w:tcW w:w="501" w:type="pct"/>
            <w:shd w:val="clear" w:color="auto" w:fill="auto"/>
            <w:vAlign w:val="center"/>
          </w:tcPr>
          <w:p w14:paraId="0DBE7228" w14:textId="77777777" w:rsidR="007E60C9" w:rsidRPr="000E0405" w:rsidRDefault="007E60C9" w:rsidP="009F1A5E">
            <w:pPr>
              <w:snapToGrid w:val="0"/>
              <w:spacing w:beforeLines="50" w:before="120" w:afterLines="50" w:after="120"/>
              <w:jc w:val="center"/>
              <w:rPr>
                <w:kern w:val="2"/>
              </w:rPr>
            </w:pPr>
            <w:r w:rsidRPr="000E0405">
              <w:t>4.0782</w:t>
            </w:r>
          </w:p>
        </w:tc>
        <w:tc>
          <w:tcPr>
            <w:tcW w:w="501" w:type="pct"/>
            <w:shd w:val="clear" w:color="auto" w:fill="auto"/>
            <w:vAlign w:val="center"/>
          </w:tcPr>
          <w:p w14:paraId="5E2E11BE" w14:textId="77777777" w:rsidR="007E60C9" w:rsidRPr="000E0405" w:rsidRDefault="007E60C9" w:rsidP="009F1A5E">
            <w:pPr>
              <w:snapToGrid w:val="0"/>
              <w:spacing w:beforeLines="50" w:before="120" w:afterLines="50" w:after="120"/>
              <w:jc w:val="center"/>
              <w:rPr>
                <w:kern w:val="2"/>
              </w:rPr>
            </w:pPr>
            <w:r w:rsidRPr="000E0405">
              <w:t>5.9472</w:t>
            </w:r>
          </w:p>
        </w:tc>
        <w:tc>
          <w:tcPr>
            <w:tcW w:w="501" w:type="pct"/>
            <w:shd w:val="clear" w:color="auto" w:fill="auto"/>
            <w:vAlign w:val="center"/>
          </w:tcPr>
          <w:p w14:paraId="286B7C1E" w14:textId="77777777" w:rsidR="007E60C9" w:rsidRPr="000E0405" w:rsidRDefault="007E60C9" w:rsidP="009F1A5E">
            <w:pPr>
              <w:snapToGrid w:val="0"/>
              <w:spacing w:beforeLines="50" w:before="120" w:afterLines="50" w:after="120"/>
              <w:jc w:val="center"/>
              <w:rPr>
                <w:kern w:val="2"/>
              </w:rPr>
            </w:pPr>
            <w:r w:rsidRPr="000E0405">
              <w:t>8.9635</w:t>
            </w:r>
          </w:p>
        </w:tc>
        <w:tc>
          <w:tcPr>
            <w:tcW w:w="677" w:type="pct"/>
            <w:shd w:val="clear" w:color="auto" w:fill="auto"/>
            <w:vAlign w:val="center"/>
          </w:tcPr>
          <w:p w14:paraId="3E85596C" w14:textId="77777777" w:rsidR="007E60C9" w:rsidRPr="000E0405" w:rsidRDefault="007E60C9" w:rsidP="009F1A5E">
            <w:pPr>
              <w:snapToGrid w:val="0"/>
              <w:spacing w:beforeLines="50" w:before="120" w:afterLines="50" w:after="120"/>
              <w:jc w:val="center"/>
              <w:rPr>
                <w:kern w:val="2"/>
              </w:rPr>
            </w:pPr>
            <w:r w:rsidRPr="000E0405">
              <w:rPr>
                <w:kern w:val="2"/>
              </w:rPr>
              <w:t>No</w:t>
            </w:r>
          </w:p>
          <w:p w14:paraId="1CC46BDD" w14:textId="77777777" w:rsidR="007E60C9" w:rsidRPr="000E0405" w:rsidRDefault="007E60C9" w:rsidP="009F1A5E">
            <w:pPr>
              <w:snapToGrid w:val="0"/>
              <w:spacing w:beforeLines="50" w:before="120" w:afterLines="50" w:after="120"/>
              <w:jc w:val="center"/>
              <w:rPr>
                <w:kern w:val="2"/>
              </w:rPr>
            </w:pPr>
            <w:r w:rsidRPr="000E0405">
              <w:rPr>
                <w:kern w:val="2"/>
              </w:rPr>
              <w:t>(22.2%)</w:t>
            </w:r>
          </w:p>
        </w:tc>
        <w:tc>
          <w:tcPr>
            <w:tcW w:w="677" w:type="pct"/>
            <w:shd w:val="clear" w:color="auto" w:fill="auto"/>
            <w:vAlign w:val="center"/>
          </w:tcPr>
          <w:p w14:paraId="366AB8C7" w14:textId="77777777" w:rsidR="007E60C9" w:rsidRPr="000E0405" w:rsidRDefault="007E60C9" w:rsidP="009F1A5E">
            <w:pPr>
              <w:snapToGrid w:val="0"/>
              <w:spacing w:beforeLines="50" w:before="120" w:afterLines="50" w:after="120"/>
              <w:jc w:val="center"/>
              <w:rPr>
                <w:kern w:val="2"/>
              </w:rPr>
            </w:pPr>
            <w:r w:rsidRPr="000E0405">
              <w:rPr>
                <w:kern w:val="2"/>
              </w:rPr>
              <w:t>No</w:t>
            </w:r>
          </w:p>
          <w:p w14:paraId="373F8CAD" w14:textId="77777777" w:rsidR="007E60C9" w:rsidRPr="000E0405" w:rsidRDefault="007E60C9" w:rsidP="009F1A5E">
            <w:pPr>
              <w:snapToGrid w:val="0"/>
              <w:spacing w:beforeLines="50" w:before="120" w:afterLines="50" w:after="120"/>
              <w:jc w:val="center"/>
              <w:rPr>
                <w:kern w:val="2"/>
              </w:rPr>
            </w:pPr>
            <w:r w:rsidRPr="000E0405">
              <w:rPr>
                <w:kern w:val="2"/>
              </w:rPr>
              <w:t>(2.7%)</w:t>
            </w:r>
          </w:p>
        </w:tc>
      </w:tr>
      <w:tr w:rsidR="00361D7F" w:rsidRPr="000E0405" w14:paraId="3834426A" w14:textId="77777777" w:rsidTr="002318CE">
        <w:trPr>
          <w:trHeight w:val="480"/>
        </w:trPr>
        <w:tc>
          <w:tcPr>
            <w:tcW w:w="1049" w:type="pct"/>
            <w:shd w:val="clear" w:color="auto" w:fill="auto"/>
            <w:vAlign w:val="center"/>
          </w:tcPr>
          <w:p w14:paraId="75F98D1A" w14:textId="77777777" w:rsidR="007E60C9" w:rsidRPr="000E0405" w:rsidRDefault="007E60C9" w:rsidP="009F1A5E">
            <w:pPr>
              <w:snapToGrid w:val="0"/>
              <w:spacing w:beforeLines="50" w:before="120" w:afterLines="50" w:after="120"/>
              <w:jc w:val="center"/>
              <w:rPr>
                <w:kern w:val="2"/>
              </w:rPr>
            </w:pPr>
            <w:r w:rsidRPr="000E0405">
              <w:rPr>
                <w:kern w:val="2"/>
              </w:rPr>
              <w:t>Case 14, RSU</w:t>
            </w:r>
          </w:p>
          <w:p w14:paraId="01A71762" w14:textId="77777777" w:rsidR="007E60C9" w:rsidRPr="000E0405" w:rsidRDefault="007E60C9" w:rsidP="009F1A5E">
            <w:pPr>
              <w:snapToGrid w:val="0"/>
              <w:spacing w:beforeLines="50" w:before="120" w:afterLines="50" w:after="120"/>
              <w:jc w:val="center"/>
              <w:rPr>
                <w:kern w:val="2"/>
              </w:rPr>
            </w:pPr>
            <w:r w:rsidRPr="000E0405">
              <w:rPr>
                <w:kern w:val="2"/>
              </w:rPr>
              <w:t>BW=100MHz</w:t>
            </w:r>
          </w:p>
        </w:tc>
        <w:tc>
          <w:tcPr>
            <w:tcW w:w="613" w:type="pct"/>
            <w:shd w:val="clear" w:color="auto" w:fill="auto"/>
            <w:vAlign w:val="center"/>
          </w:tcPr>
          <w:p w14:paraId="0238C4AD" w14:textId="77777777" w:rsidR="007E60C9" w:rsidRPr="000E0405" w:rsidRDefault="007E60C9" w:rsidP="009F1A5E">
            <w:pPr>
              <w:snapToGrid w:val="0"/>
              <w:spacing w:beforeLines="50" w:before="120" w:afterLines="50" w:after="120"/>
              <w:jc w:val="center"/>
              <w:rPr>
                <w:kern w:val="2"/>
              </w:rPr>
            </w:pPr>
            <w:r w:rsidRPr="000E0405">
              <w:rPr>
                <w:kern w:val="2"/>
              </w:rPr>
              <w:t>Horizontal</w:t>
            </w:r>
          </w:p>
        </w:tc>
        <w:tc>
          <w:tcPr>
            <w:tcW w:w="482" w:type="pct"/>
            <w:shd w:val="clear" w:color="auto" w:fill="auto"/>
            <w:vAlign w:val="center"/>
          </w:tcPr>
          <w:p w14:paraId="56DDCB8F" w14:textId="77777777" w:rsidR="007E60C9" w:rsidRPr="000E0405" w:rsidRDefault="007E60C9" w:rsidP="009F1A5E">
            <w:pPr>
              <w:snapToGrid w:val="0"/>
              <w:spacing w:beforeLines="50" w:before="120" w:afterLines="50" w:after="120"/>
              <w:jc w:val="center"/>
              <w:rPr>
                <w:kern w:val="2"/>
              </w:rPr>
            </w:pPr>
            <w:r w:rsidRPr="000E0405">
              <w:t>2.0612</w:t>
            </w:r>
          </w:p>
        </w:tc>
        <w:tc>
          <w:tcPr>
            <w:tcW w:w="501" w:type="pct"/>
            <w:shd w:val="clear" w:color="auto" w:fill="auto"/>
            <w:vAlign w:val="center"/>
          </w:tcPr>
          <w:p w14:paraId="15D70075" w14:textId="77777777" w:rsidR="007E60C9" w:rsidRPr="000E0405" w:rsidRDefault="007E60C9" w:rsidP="009F1A5E">
            <w:pPr>
              <w:snapToGrid w:val="0"/>
              <w:spacing w:beforeLines="50" w:before="120" w:afterLines="50" w:after="120"/>
              <w:jc w:val="center"/>
              <w:rPr>
                <w:kern w:val="2"/>
              </w:rPr>
            </w:pPr>
            <w:r w:rsidRPr="000E0405">
              <w:t>3.5916</w:t>
            </w:r>
          </w:p>
        </w:tc>
        <w:tc>
          <w:tcPr>
            <w:tcW w:w="501" w:type="pct"/>
            <w:shd w:val="clear" w:color="auto" w:fill="auto"/>
            <w:vAlign w:val="center"/>
          </w:tcPr>
          <w:p w14:paraId="74394904" w14:textId="77777777" w:rsidR="007E60C9" w:rsidRPr="000E0405" w:rsidRDefault="007E60C9" w:rsidP="009F1A5E">
            <w:pPr>
              <w:snapToGrid w:val="0"/>
              <w:spacing w:beforeLines="50" w:before="120" w:afterLines="50" w:after="120"/>
              <w:jc w:val="center"/>
              <w:rPr>
                <w:kern w:val="2"/>
              </w:rPr>
            </w:pPr>
            <w:r w:rsidRPr="000E0405">
              <w:t>5.1706</w:t>
            </w:r>
          </w:p>
        </w:tc>
        <w:tc>
          <w:tcPr>
            <w:tcW w:w="501" w:type="pct"/>
            <w:shd w:val="clear" w:color="auto" w:fill="auto"/>
            <w:vAlign w:val="center"/>
          </w:tcPr>
          <w:p w14:paraId="54B3075A" w14:textId="77777777" w:rsidR="007E60C9" w:rsidRPr="000E0405" w:rsidRDefault="007E60C9" w:rsidP="009F1A5E">
            <w:pPr>
              <w:snapToGrid w:val="0"/>
              <w:spacing w:beforeLines="50" w:before="120" w:afterLines="50" w:after="120"/>
              <w:jc w:val="center"/>
              <w:rPr>
                <w:kern w:val="2"/>
              </w:rPr>
            </w:pPr>
            <w:r w:rsidRPr="000E0405">
              <w:t>7.9541</w:t>
            </w:r>
          </w:p>
        </w:tc>
        <w:tc>
          <w:tcPr>
            <w:tcW w:w="677" w:type="pct"/>
            <w:shd w:val="clear" w:color="auto" w:fill="auto"/>
            <w:vAlign w:val="center"/>
          </w:tcPr>
          <w:p w14:paraId="732DECEC" w14:textId="77777777" w:rsidR="007E60C9" w:rsidRPr="000E0405" w:rsidRDefault="007E60C9" w:rsidP="009F1A5E">
            <w:pPr>
              <w:snapToGrid w:val="0"/>
              <w:spacing w:beforeLines="50" w:before="120" w:afterLines="50" w:after="120"/>
              <w:jc w:val="center"/>
              <w:rPr>
                <w:kern w:val="2"/>
              </w:rPr>
            </w:pPr>
            <w:r w:rsidRPr="000E0405">
              <w:rPr>
                <w:kern w:val="2"/>
              </w:rPr>
              <w:t>No</w:t>
            </w:r>
          </w:p>
          <w:p w14:paraId="43E702C9" w14:textId="77777777" w:rsidR="007E60C9" w:rsidRPr="000E0405" w:rsidRDefault="007E60C9" w:rsidP="009F1A5E">
            <w:pPr>
              <w:snapToGrid w:val="0"/>
              <w:spacing w:beforeLines="50" w:before="120" w:afterLines="50" w:after="120"/>
              <w:jc w:val="center"/>
              <w:rPr>
                <w:kern w:val="2"/>
              </w:rPr>
            </w:pPr>
            <w:r w:rsidRPr="000E0405">
              <w:rPr>
                <w:kern w:val="2"/>
              </w:rPr>
              <w:t>(37.2%)</w:t>
            </w:r>
          </w:p>
        </w:tc>
        <w:tc>
          <w:tcPr>
            <w:tcW w:w="677" w:type="pct"/>
            <w:shd w:val="clear" w:color="auto" w:fill="auto"/>
            <w:vAlign w:val="center"/>
          </w:tcPr>
          <w:p w14:paraId="1062A5F9" w14:textId="77777777" w:rsidR="007E60C9" w:rsidRPr="000E0405" w:rsidRDefault="007E60C9" w:rsidP="009F1A5E">
            <w:pPr>
              <w:snapToGrid w:val="0"/>
              <w:spacing w:beforeLines="50" w:before="120" w:afterLines="50" w:after="120"/>
              <w:jc w:val="center"/>
              <w:rPr>
                <w:kern w:val="2"/>
              </w:rPr>
            </w:pPr>
            <w:r w:rsidRPr="000E0405">
              <w:rPr>
                <w:kern w:val="2"/>
              </w:rPr>
              <w:t>No</w:t>
            </w:r>
          </w:p>
          <w:p w14:paraId="338609D7" w14:textId="77777777" w:rsidR="007E60C9" w:rsidRPr="000E0405" w:rsidRDefault="007E60C9" w:rsidP="009F1A5E">
            <w:pPr>
              <w:snapToGrid w:val="0"/>
              <w:spacing w:beforeLines="50" w:before="120" w:afterLines="50" w:after="120"/>
              <w:jc w:val="center"/>
              <w:rPr>
                <w:kern w:val="2"/>
              </w:rPr>
            </w:pPr>
            <w:r w:rsidRPr="000E0405">
              <w:rPr>
                <w:kern w:val="2"/>
              </w:rPr>
              <w:t>(10.2%)</w:t>
            </w:r>
          </w:p>
        </w:tc>
      </w:tr>
    </w:tbl>
    <w:p w14:paraId="11440C8D" w14:textId="77777777" w:rsidR="0029108D" w:rsidRPr="000E0405" w:rsidRDefault="0029108D" w:rsidP="009F1A5E">
      <w:pPr>
        <w:spacing w:line="259" w:lineRule="auto"/>
        <w:jc w:val="both"/>
      </w:pPr>
    </w:p>
    <w:p w14:paraId="2C4E24D7"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B.1.15.2.3 Positioning accuracy evaluation results for Sidelink Positioning for IIoT</w:t>
      </w:r>
    </w:p>
    <w:p w14:paraId="4CE826C5" w14:textId="77777777" w:rsidR="007E60C9" w:rsidRPr="000E0405" w:rsidRDefault="007E60C9" w:rsidP="009F1A5E">
      <w:pPr>
        <w:snapToGrid w:val="0"/>
        <w:spacing w:after="120" w:line="259" w:lineRule="auto"/>
        <w:jc w:val="both"/>
        <w:rPr>
          <w:lang w:val="en-US" w:eastAsia="zh-CN"/>
        </w:rPr>
      </w:pPr>
      <w:r w:rsidRPr="000E0405">
        <w:rPr>
          <w:lang w:val="en-US" w:eastAsia="zh-CN"/>
        </w:rPr>
        <w:t>Table B.1.15.2.3-1 provides ranging distance accuracy results using sidelink positioning for IIoT use cases</w:t>
      </w:r>
      <w:r w:rsidRPr="000E0405">
        <w:rPr>
          <w:rFonts w:hint="eastAsia"/>
          <w:lang w:val="en-US" w:eastAsia="zh-CN"/>
        </w:rPr>
        <w:t xml:space="preserve"> with InF-SH scenario</w:t>
      </w:r>
      <w:r w:rsidRPr="000E0405">
        <w:rPr>
          <w:lang w:val="en-US" w:eastAsia="zh-CN"/>
        </w:rPr>
        <w:t>.</w:t>
      </w:r>
    </w:p>
    <w:p w14:paraId="0124252B" w14:textId="77777777" w:rsidR="007E60C9" w:rsidRPr="000E0405" w:rsidRDefault="007E60C9" w:rsidP="009F1A5E">
      <w:pPr>
        <w:snapToGrid w:val="0"/>
        <w:spacing w:after="120" w:line="259" w:lineRule="auto"/>
        <w:jc w:val="both"/>
        <w:rPr>
          <w:lang w:val="en-US" w:eastAsia="zh-CN"/>
        </w:rPr>
      </w:pPr>
      <w:r w:rsidRPr="000E0405">
        <w:rPr>
          <w:lang w:val="en-US" w:eastAsia="zh-CN"/>
        </w:rPr>
        <w:t>Table B.1.15.2.3-</w:t>
      </w:r>
      <w:r w:rsidRPr="000E0405">
        <w:rPr>
          <w:rFonts w:hint="eastAsia"/>
          <w:lang w:val="en-US" w:eastAsia="zh-CN"/>
        </w:rPr>
        <w:t>2</w:t>
      </w:r>
      <w:r w:rsidRPr="000E0405">
        <w:rPr>
          <w:lang w:val="en-US" w:eastAsia="zh-CN"/>
        </w:rPr>
        <w:t xml:space="preserve"> provides horizontal absolute positioning accuracy results using sidelink positioning for IIoT use cases</w:t>
      </w:r>
      <w:r w:rsidRPr="000E0405">
        <w:rPr>
          <w:rFonts w:hint="eastAsia"/>
          <w:lang w:val="en-US" w:eastAsia="zh-CN"/>
        </w:rPr>
        <w:t xml:space="preserve"> with InF-SH scenario</w:t>
      </w:r>
      <w:r w:rsidRPr="000E0405">
        <w:rPr>
          <w:lang w:val="en-US" w:eastAsia="zh-CN"/>
        </w:rPr>
        <w:t>.</w:t>
      </w:r>
    </w:p>
    <w:p w14:paraId="62B28EAD" w14:textId="77777777" w:rsidR="007E60C9" w:rsidRPr="000E0405" w:rsidRDefault="007E60C9" w:rsidP="009F1A5E">
      <w:pPr>
        <w:snapToGrid w:val="0"/>
        <w:spacing w:after="120" w:line="259" w:lineRule="auto"/>
        <w:jc w:val="both"/>
        <w:rPr>
          <w:lang w:val="en-US" w:eastAsia="zh-CN"/>
        </w:rPr>
      </w:pPr>
    </w:p>
    <w:p w14:paraId="77187B8E" w14:textId="71A4F798"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B.1.15.2.3-1</w:t>
      </w:r>
      <w:r w:rsidRPr="000E0405">
        <w:rPr>
          <w:rFonts w:ascii="Arial" w:hAnsi="Arial" w:cs="Arial" w:hint="eastAsia"/>
          <w:b/>
          <w:bCs/>
          <w:kern w:val="2"/>
          <w:lang w:val="en-US" w:eastAsia="zh-CN"/>
        </w:rPr>
        <w:t>: Sidelink positioning -</w:t>
      </w:r>
      <w:r w:rsidRPr="000E0405">
        <w:rPr>
          <w:rFonts w:ascii="Arial" w:hAnsi="Arial" w:cs="Arial"/>
          <w:b/>
          <w:bCs/>
          <w:kern w:val="2"/>
          <w:lang w:val="en-US" w:eastAsia="zh-CN"/>
        </w:rPr>
        <w:t xml:space="preserve"> ranging distance accuracy</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of</w:t>
      </w:r>
      <w:r w:rsidRPr="000E0405">
        <w:rPr>
          <w:rFonts w:ascii="Arial" w:hAnsi="Arial" w:cs="Arial" w:hint="eastAsia"/>
          <w:b/>
          <w:bCs/>
          <w:kern w:val="2"/>
          <w:lang w:val="en-US" w:eastAsia="zh-CN"/>
        </w:rPr>
        <w:t xml:space="preserve"> InF-SH scenario</w:t>
      </w:r>
      <w:r w:rsidRPr="000E0405">
        <w:rPr>
          <w:rFonts w:ascii="Arial" w:hAnsi="Arial" w:cs="Arial"/>
          <w:b/>
          <w:bCs/>
          <w:kern w:val="2"/>
          <w:lang w:val="en-US" w:eastAsia="zh-CN"/>
        </w:rPr>
        <w:t xml:space="preserve">s for </w:t>
      </w:r>
      <w:r w:rsidRPr="000E0405">
        <w:rPr>
          <w:rFonts w:ascii="Arial" w:hAnsi="Arial" w:cs="Arial" w:hint="eastAsia"/>
          <w:b/>
          <w:bCs/>
          <w:kern w:val="2"/>
          <w:lang w:val="en-US" w:eastAsia="zh-CN"/>
        </w:rPr>
        <w:t xml:space="preserve">IIoT use cases </w:t>
      </w:r>
      <w:r w:rsidRPr="000E0405">
        <w:rPr>
          <w:rFonts w:ascii="Arial" w:hAnsi="Arial" w:cs="Arial"/>
          <w:b/>
          <w:bCs/>
          <w:kern w:val="2"/>
          <w:lang w:val="en-US" w:eastAsia="zh-CN"/>
        </w:rPr>
        <w:t>from [</w:t>
      </w:r>
      <w:r w:rsidR="00D97683" w:rsidRPr="000E0405">
        <w:rPr>
          <w:rFonts w:ascii="Arial" w:hAnsi="Arial" w:cs="Arial"/>
          <w:b/>
          <w:bCs/>
          <w:kern w:val="2"/>
          <w:lang w:val="en-US" w:eastAsia="zh-CN"/>
        </w:rPr>
        <w:t>31</w:t>
      </w:r>
      <w:r w:rsidRPr="000E0405">
        <w:rPr>
          <w:rFonts w:ascii="Arial" w:hAnsi="Arial" w:cs="Arial"/>
          <w:b/>
          <w:bCs/>
          <w:kern w:val="2"/>
          <w:lang w:val="en-US" w:eastAsia="zh-CN"/>
        </w:rPr>
        <w:t>]</w:t>
      </w:r>
    </w:p>
    <w:tbl>
      <w:tblPr>
        <w:tblStyle w:val="TableGrid10"/>
        <w:tblpPr w:leftFromText="180" w:rightFromText="180" w:vertAnchor="text" w:horzAnchor="margin" w:tblpY="127"/>
        <w:tblW w:w="5144" w:type="pct"/>
        <w:tblLook w:val="04A0" w:firstRow="1" w:lastRow="0" w:firstColumn="1" w:lastColumn="0" w:noHBand="0" w:noVBand="1"/>
      </w:tblPr>
      <w:tblGrid>
        <w:gridCol w:w="2446"/>
        <w:gridCol w:w="1179"/>
        <w:gridCol w:w="1179"/>
        <w:gridCol w:w="1179"/>
        <w:gridCol w:w="1179"/>
        <w:gridCol w:w="1373"/>
        <w:gridCol w:w="1373"/>
      </w:tblGrid>
      <w:tr w:rsidR="00361D7F" w:rsidRPr="000E0405" w14:paraId="6ED734A9" w14:textId="77777777" w:rsidTr="002318CE">
        <w:tc>
          <w:tcPr>
            <w:tcW w:w="1234" w:type="pct"/>
            <w:shd w:val="clear" w:color="auto" w:fill="auto"/>
            <w:vAlign w:val="center"/>
          </w:tcPr>
          <w:p w14:paraId="0148F3CC" w14:textId="77777777" w:rsidR="007E60C9" w:rsidRPr="000E0405" w:rsidRDefault="007E60C9" w:rsidP="009F1A5E">
            <w:pPr>
              <w:snapToGrid w:val="0"/>
              <w:spacing w:beforeLines="50" w:before="120" w:afterLines="50" w:after="120"/>
              <w:jc w:val="center"/>
              <w:rPr>
                <w:kern w:val="2"/>
              </w:rPr>
            </w:pPr>
            <w:r w:rsidRPr="000E0405">
              <w:rPr>
                <w:kern w:val="2"/>
              </w:rPr>
              <w:t>Case</w:t>
            </w:r>
          </w:p>
        </w:tc>
        <w:tc>
          <w:tcPr>
            <w:tcW w:w="595" w:type="pct"/>
            <w:shd w:val="clear" w:color="auto" w:fill="auto"/>
            <w:vAlign w:val="center"/>
          </w:tcPr>
          <w:p w14:paraId="66BD7A4D" w14:textId="77777777" w:rsidR="007E60C9" w:rsidRPr="000E0405" w:rsidRDefault="007E60C9" w:rsidP="009F1A5E">
            <w:pPr>
              <w:snapToGrid w:val="0"/>
              <w:spacing w:beforeLines="50" w:before="120" w:afterLines="50" w:after="120"/>
              <w:jc w:val="center"/>
              <w:rPr>
                <w:kern w:val="2"/>
              </w:rPr>
            </w:pPr>
            <w:r w:rsidRPr="000E0405">
              <w:rPr>
                <w:kern w:val="2"/>
              </w:rPr>
              <w:t>50%</w:t>
            </w:r>
          </w:p>
        </w:tc>
        <w:tc>
          <w:tcPr>
            <w:tcW w:w="595" w:type="pct"/>
            <w:shd w:val="clear" w:color="auto" w:fill="auto"/>
            <w:vAlign w:val="center"/>
          </w:tcPr>
          <w:p w14:paraId="0E09C7B9" w14:textId="77777777" w:rsidR="007E60C9" w:rsidRPr="000E0405" w:rsidRDefault="007E60C9" w:rsidP="009F1A5E">
            <w:pPr>
              <w:snapToGrid w:val="0"/>
              <w:spacing w:beforeLines="50" w:before="120" w:afterLines="50" w:after="120"/>
              <w:jc w:val="center"/>
              <w:rPr>
                <w:kern w:val="2"/>
              </w:rPr>
            </w:pPr>
            <w:r w:rsidRPr="000E0405">
              <w:rPr>
                <w:kern w:val="2"/>
              </w:rPr>
              <w:t>67%</w:t>
            </w:r>
          </w:p>
        </w:tc>
        <w:tc>
          <w:tcPr>
            <w:tcW w:w="595" w:type="pct"/>
            <w:shd w:val="clear" w:color="auto" w:fill="auto"/>
            <w:vAlign w:val="center"/>
          </w:tcPr>
          <w:p w14:paraId="283FCACB" w14:textId="77777777" w:rsidR="007E60C9" w:rsidRPr="000E0405" w:rsidRDefault="007E60C9" w:rsidP="009F1A5E">
            <w:pPr>
              <w:snapToGrid w:val="0"/>
              <w:spacing w:beforeLines="50" w:before="120" w:afterLines="50" w:after="120"/>
              <w:jc w:val="center"/>
              <w:rPr>
                <w:kern w:val="2"/>
              </w:rPr>
            </w:pPr>
            <w:r w:rsidRPr="000E0405">
              <w:rPr>
                <w:kern w:val="2"/>
              </w:rPr>
              <w:t>80%</w:t>
            </w:r>
          </w:p>
        </w:tc>
        <w:tc>
          <w:tcPr>
            <w:tcW w:w="595" w:type="pct"/>
            <w:shd w:val="clear" w:color="auto" w:fill="auto"/>
            <w:vAlign w:val="center"/>
          </w:tcPr>
          <w:p w14:paraId="32538545" w14:textId="77777777" w:rsidR="007E60C9" w:rsidRPr="000E0405" w:rsidRDefault="007E60C9" w:rsidP="009F1A5E">
            <w:pPr>
              <w:snapToGrid w:val="0"/>
              <w:spacing w:beforeLines="50" w:before="120" w:afterLines="50" w:after="120"/>
              <w:jc w:val="center"/>
              <w:rPr>
                <w:kern w:val="2"/>
              </w:rPr>
            </w:pPr>
            <w:r w:rsidRPr="000E0405">
              <w:rPr>
                <w:kern w:val="2"/>
              </w:rPr>
              <w:t>90%</w:t>
            </w:r>
          </w:p>
        </w:tc>
        <w:tc>
          <w:tcPr>
            <w:tcW w:w="693" w:type="pct"/>
            <w:shd w:val="clear" w:color="auto" w:fill="auto"/>
            <w:vAlign w:val="center"/>
          </w:tcPr>
          <w:p w14:paraId="492C7265" w14:textId="77777777" w:rsidR="007E60C9" w:rsidRPr="000E0405" w:rsidRDefault="007E60C9" w:rsidP="009F1A5E">
            <w:pPr>
              <w:snapToGrid w:val="0"/>
              <w:spacing w:beforeLines="50" w:before="120" w:afterLines="50" w:after="120"/>
              <w:jc w:val="center"/>
              <w:rPr>
                <w:kern w:val="2"/>
              </w:rPr>
            </w:pPr>
            <w:r w:rsidRPr="000E0405">
              <w:rPr>
                <w:kern w:val="2"/>
              </w:rPr>
              <w:t xml:space="preserve">Whether meet the requirement </w:t>
            </w:r>
            <w:r w:rsidRPr="000E0405">
              <w:rPr>
                <w:kern w:val="2"/>
              </w:rPr>
              <w:lastRenderedPageBreak/>
              <w:t>of Set A</w:t>
            </w:r>
          </w:p>
        </w:tc>
        <w:tc>
          <w:tcPr>
            <w:tcW w:w="693" w:type="pct"/>
            <w:shd w:val="clear" w:color="auto" w:fill="auto"/>
            <w:vAlign w:val="center"/>
          </w:tcPr>
          <w:p w14:paraId="492D6DB9" w14:textId="77777777" w:rsidR="007E60C9" w:rsidRPr="000E0405" w:rsidRDefault="007E60C9" w:rsidP="009F1A5E">
            <w:pPr>
              <w:snapToGrid w:val="0"/>
              <w:spacing w:beforeLines="50" w:before="120" w:afterLines="50" w:after="120"/>
              <w:jc w:val="center"/>
              <w:rPr>
                <w:kern w:val="2"/>
              </w:rPr>
            </w:pPr>
            <w:r w:rsidRPr="000E0405">
              <w:rPr>
                <w:kern w:val="2"/>
              </w:rPr>
              <w:lastRenderedPageBreak/>
              <w:t xml:space="preserve">Whether meet the requirement </w:t>
            </w:r>
            <w:r w:rsidRPr="000E0405">
              <w:rPr>
                <w:kern w:val="2"/>
              </w:rPr>
              <w:lastRenderedPageBreak/>
              <w:t>of Set B</w:t>
            </w:r>
          </w:p>
        </w:tc>
      </w:tr>
      <w:tr w:rsidR="00361D7F" w:rsidRPr="000E0405" w14:paraId="48E92933" w14:textId="77777777" w:rsidTr="002318CE">
        <w:tc>
          <w:tcPr>
            <w:tcW w:w="1234" w:type="pct"/>
            <w:shd w:val="clear" w:color="auto" w:fill="auto"/>
            <w:vAlign w:val="center"/>
          </w:tcPr>
          <w:p w14:paraId="510C2B28" w14:textId="77777777" w:rsidR="007E60C9" w:rsidRPr="000E0405" w:rsidRDefault="007E60C9" w:rsidP="009F1A5E">
            <w:pPr>
              <w:snapToGrid w:val="0"/>
              <w:spacing w:beforeLines="50" w:before="120" w:afterLines="50" w:after="120"/>
              <w:jc w:val="center"/>
              <w:rPr>
                <w:kern w:val="2"/>
              </w:rPr>
            </w:pPr>
            <w:r w:rsidRPr="000E0405">
              <w:rPr>
                <w:kern w:val="2"/>
              </w:rPr>
              <w:lastRenderedPageBreak/>
              <w:t>Case 15, LoS only,</w:t>
            </w:r>
          </w:p>
          <w:p w14:paraId="5AE08FCC" w14:textId="77777777" w:rsidR="007E60C9" w:rsidRPr="000E0405" w:rsidRDefault="007E60C9" w:rsidP="009F1A5E">
            <w:pPr>
              <w:snapToGrid w:val="0"/>
              <w:spacing w:beforeLines="50" w:before="120" w:afterLines="50" w:after="120"/>
              <w:jc w:val="center"/>
              <w:rPr>
                <w:kern w:val="2"/>
              </w:rPr>
            </w:pPr>
            <w:r w:rsidRPr="000E0405">
              <w:rPr>
                <w:kern w:val="2"/>
              </w:rPr>
              <w:t>BW=100MHz, X=10m</w:t>
            </w:r>
          </w:p>
        </w:tc>
        <w:tc>
          <w:tcPr>
            <w:tcW w:w="595" w:type="pct"/>
            <w:shd w:val="clear" w:color="auto" w:fill="auto"/>
            <w:vAlign w:val="center"/>
          </w:tcPr>
          <w:p w14:paraId="73F95F05" w14:textId="77777777" w:rsidR="007E60C9" w:rsidRPr="000E0405" w:rsidRDefault="007E60C9" w:rsidP="009F1A5E">
            <w:pPr>
              <w:snapToGrid w:val="0"/>
              <w:spacing w:beforeLines="50" w:before="120" w:afterLines="50" w:after="120"/>
              <w:jc w:val="center"/>
              <w:rPr>
                <w:kern w:val="2"/>
              </w:rPr>
            </w:pPr>
            <w:r w:rsidRPr="000E0405">
              <w:rPr>
                <w:kern w:val="2"/>
              </w:rPr>
              <w:t xml:space="preserve">  0.4692    </w:t>
            </w:r>
          </w:p>
        </w:tc>
        <w:tc>
          <w:tcPr>
            <w:tcW w:w="595" w:type="pct"/>
            <w:shd w:val="clear" w:color="auto" w:fill="auto"/>
            <w:vAlign w:val="center"/>
          </w:tcPr>
          <w:p w14:paraId="40BF41D2" w14:textId="77777777" w:rsidR="007E60C9" w:rsidRPr="000E0405" w:rsidRDefault="007E60C9" w:rsidP="009F1A5E">
            <w:pPr>
              <w:snapToGrid w:val="0"/>
              <w:spacing w:beforeLines="50" w:before="120" w:afterLines="50" w:after="120"/>
              <w:jc w:val="center"/>
              <w:rPr>
                <w:kern w:val="2"/>
              </w:rPr>
            </w:pPr>
            <w:r w:rsidRPr="000E0405">
              <w:rPr>
                <w:kern w:val="2"/>
              </w:rPr>
              <w:t xml:space="preserve">0.8107    </w:t>
            </w:r>
          </w:p>
        </w:tc>
        <w:tc>
          <w:tcPr>
            <w:tcW w:w="595" w:type="pct"/>
            <w:shd w:val="clear" w:color="auto" w:fill="auto"/>
            <w:vAlign w:val="center"/>
          </w:tcPr>
          <w:p w14:paraId="044CEAA3" w14:textId="77777777" w:rsidR="007E60C9" w:rsidRPr="000E0405" w:rsidRDefault="007E60C9" w:rsidP="009F1A5E">
            <w:pPr>
              <w:snapToGrid w:val="0"/>
              <w:spacing w:beforeLines="50" w:before="120" w:afterLines="50" w:after="120"/>
              <w:jc w:val="center"/>
              <w:rPr>
                <w:kern w:val="2"/>
              </w:rPr>
            </w:pPr>
            <w:r w:rsidRPr="000E0405">
              <w:rPr>
                <w:kern w:val="2"/>
              </w:rPr>
              <w:t xml:space="preserve">1.0040    </w:t>
            </w:r>
          </w:p>
        </w:tc>
        <w:tc>
          <w:tcPr>
            <w:tcW w:w="595" w:type="pct"/>
            <w:shd w:val="clear" w:color="auto" w:fill="auto"/>
            <w:vAlign w:val="center"/>
          </w:tcPr>
          <w:p w14:paraId="15D21E6C" w14:textId="77777777" w:rsidR="007E60C9" w:rsidRPr="000E0405" w:rsidRDefault="007E60C9" w:rsidP="009F1A5E">
            <w:pPr>
              <w:snapToGrid w:val="0"/>
              <w:spacing w:beforeLines="50" w:before="120" w:afterLines="50" w:after="120"/>
              <w:jc w:val="center"/>
              <w:rPr>
                <w:kern w:val="2"/>
              </w:rPr>
            </w:pPr>
            <w:r w:rsidRPr="000E0405">
              <w:rPr>
                <w:kern w:val="2"/>
              </w:rPr>
              <w:t>1.1001</w:t>
            </w:r>
          </w:p>
        </w:tc>
        <w:tc>
          <w:tcPr>
            <w:tcW w:w="693" w:type="pct"/>
            <w:shd w:val="clear" w:color="auto" w:fill="auto"/>
            <w:vAlign w:val="center"/>
          </w:tcPr>
          <w:p w14:paraId="38E5D958" w14:textId="77777777" w:rsidR="007E60C9" w:rsidRPr="000E0405" w:rsidRDefault="007E60C9" w:rsidP="009F1A5E">
            <w:pPr>
              <w:snapToGrid w:val="0"/>
              <w:spacing w:beforeLines="50" w:before="120" w:afterLines="50" w:after="120"/>
              <w:jc w:val="center"/>
              <w:rPr>
                <w:kern w:val="2"/>
              </w:rPr>
            </w:pPr>
            <w:r w:rsidRPr="000E0405">
              <w:rPr>
                <w:kern w:val="2"/>
              </w:rPr>
              <w:t>No</w:t>
            </w:r>
          </w:p>
          <w:p w14:paraId="64CFE314" w14:textId="77777777" w:rsidR="007E60C9" w:rsidRPr="000E0405" w:rsidRDefault="007E60C9" w:rsidP="009F1A5E">
            <w:pPr>
              <w:snapToGrid w:val="0"/>
              <w:spacing w:beforeLines="50" w:before="120" w:afterLines="50" w:after="120"/>
              <w:jc w:val="center"/>
              <w:rPr>
                <w:kern w:val="2"/>
              </w:rPr>
            </w:pPr>
            <w:r w:rsidRPr="000E0405">
              <w:rPr>
                <w:kern w:val="2"/>
              </w:rPr>
              <w:t>(80.00%)</w:t>
            </w:r>
          </w:p>
        </w:tc>
        <w:tc>
          <w:tcPr>
            <w:tcW w:w="693" w:type="pct"/>
            <w:shd w:val="clear" w:color="auto" w:fill="auto"/>
            <w:vAlign w:val="center"/>
          </w:tcPr>
          <w:p w14:paraId="16475581" w14:textId="77777777" w:rsidR="007E60C9" w:rsidRPr="000E0405" w:rsidRDefault="007E60C9" w:rsidP="009F1A5E">
            <w:pPr>
              <w:snapToGrid w:val="0"/>
              <w:spacing w:beforeLines="50" w:before="120" w:afterLines="50" w:after="120"/>
              <w:jc w:val="center"/>
              <w:rPr>
                <w:kern w:val="2"/>
              </w:rPr>
            </w:pPr>
            <w:r w:rsidRPr="000E0405">
              <w:rPr>
                <w:kern w:val="2"/>
              </w:rPr>
              <w:t>No</w:t>
            </w:r>
          </w:p>
          <w:p w14:paraId="49A7E42B" w14:textId="77777777" w:rsidR="007E60C9" w:rsidRPr="000E0405" w:rsidRDefault="007E60C9" w:rsidP="009F1A5E">
            <w:pPr>
              <w:snapToGrid w:val="0"/>
              <w:spacing w:beforeLines="50" w:before="120" w:afterLines="50" w:after="120"/>
              <w:jc w:val="center"/>
              <w:rPr>
                <w:kern w:val="2"/>
              </w:rPr>
            </w:pPr>
            <w:r w:rsidRPr="000E0405">
              <w:rPr>
                <w:kern w:val="2"/>
              </w:rPr>
              <w:t>(32.00%)</w:t>
            </w:r>
          </w:p>
        </w:tc>
      </w:tr>
      <w:tr w:rsidR="00361D7F" w:rsidRPr="000E0405" w14:paraId="6739E67F" w14:textId="77777777" w:rsidTr="002318CE">
        <w:tc>
          <w:tcPr>
            <w:tcW w:w="1234" w:type="pct"/>
            <w:shd w:val="clear" w:color="auto" w:fill="auto"/>
            <w:vAlign w:val="center"/>
          </w:tcPr>
          <w:p w14:paraId="33DE72BA" w14:textId="77777777" w:rsidR="007E60C9" w:rsidRPr="000E0405" w:rsidRDefault="007E60C9" w:rsidP="009F1A5E">
            <w:pPr>
              <w:snapToGrid w:val="0"/>
              <w:spacing w:beforeLines="50" w:before="120" w:afterLines="50" w:after="120"/>
              <w:jc w:val="center"/>
              <w:rPr>
                <w:kern w:val="2"/>
              </w:rPr>
            </w:pPr>
            <w:r w:rsidRPr="000E0405">
              <w:rPr>
                <w:kern w:val="2"/>
              </w:rPr>
              <w:t>Case 16, LoS only,</w:t>
            </w:r>
          </w:p>
          <w:p w14:paraId="77E4244E" w14:textId="77777777" w:rsidR="007E60C9" w:rsidRPr="000E0405" w:rsidRDefault="007E60C9" w:rsidP="009F1A5E">
            <w:pPr>
              <w:snapToGrid w:val="0"/>
              <w:spacing w:beforeLines="50" w:before="120" w:afterLines="50" w:after="120"/>
              <w:jc w:val="center"/>
              <w:rPr>
                <w:kern w:val="2"/>
              </w:rPr>
            </w:pPr>
            <w:r w:rsidRPr="000E0405">
              <w:rPr>
                <w:kern w:val="2"/>
              </w:rPr>
              <w:t>BW=100MHz, X=50m</w:t>
            </w:r>
          </w:p>
        </w:tc>
        <w:tc>
          <w:tcPr>
            <w:tcW w:w="595" w:type="pct"/>
            <w:shd w:val="clear" w:color="auto" w:fill="auto"/>
            <w:vAlign w:val="center"/>
          </w:tcPr>
          <w:p w14:paraId="0651C345" w14:textId="77777777" w:rsidR="007E60C9" w:rsidRPr="000E0405" w:rsidRDefault="007E60C9" w:rsidP="009F1A5E">
            <w:pPr>
              <w:snapToGrid w:val="0"/>
              <w:spacing w:beforeLines="50" w:before="120" w:afterLines="50" w:after="120"/>
              <w:jc w:val="center"/>
              <w:rPr>
                <w:kern w:val="2"/>
              </w:rPr>
            </w:pPr>
            <w:r w:rsidRPr="000E0405">
              <w:rPr>
                <w:kern w:val="2"/>
              </w:rPr>
              <w:t xml:space="preserve">0.4981    </w:t>
            </w:r>
          </w:p>
        </w:tc>
        <w:tc>
          <w:tcPr>
            <w:tcW w:w="595" w:type="pct"/>
            <w:shd w:val="clear" w:color="auto" w:fill="auto"/>
            <w:vAlign w:val="center"/>
          </w:tcPr>
          <w:p w14:paraId="09BCD628" w14:textId="77777777" w:rsidR="007E60C9" w:rsidRPr="000E0405" w:rsidRDefault="007E60C9" w:rsidP="009F1A5E">
            <w:pPr>
              <w:snapToGrid w:val="0"/>
              <w:spacing w:beforeLines="50" w:before="120" w:afterLines="50" w:after="120"/>
              <w:jc w:val="center"/>
              <w:rPr>
                <w:kern w:val="2"/>
              </w:rPr>
            </w:pPr>
            <w:r w:rsidRPr="000E0405">
              <w:rPr>
                <w:kern w:val="2"/>
              </w:rPr>
              <w:t xml:space="preserve">0.7859    </w:t>
            </w:r>
          </w:p>
        </w:tc>
        <w:tc>
          <w:tcPr>
            <w:tcW w:w="595" w:type="pct"/>
            <w:shd w:val="clear" w:color="auto" w:fill="auto"/>
            <w:vAlign w:val="center"/>
          </w:tcPr>
          <w:p w14:paraId="2C7076D4" w14:textId="77777777" w:rsidR="007E60C9" w:rsidRPr="000E0405" w:rsidRDefault="007E60C9" w:rsidP="009F1A5E">
            <w:pPr>
              <w:snapToGrid w:val="0"/>
              <w:spacing w:beforeLines="50" w:before="120" w:afterLines="50" w:after="120"/>
              <w:jc w:val="center"/>
              <w:rPr>
                <w:kern w:val="2"/>
              </w:rPr>
            </w:pPr>
            <w:r w:rsidRPr="000E0405">
              <w:rPr>
                <w:kern w:val="2"/>
              </w:rPr>
              <w:t xml:space="preserve">1.1324    </w:t>
            </w:r>
          </w:p>
        </w:tc>
        <w:tc>
          <w:tcPr>
            <w:tcW w:w="595" w:type="pct"/>
            <w:shd w:val="clear" w:color="auto" w:fill="auto"/>
            <w:vAlign w:val="center"/>
          </w:tcPr>
          <w:p w14:paraId="718B62A1" w14:textId="77777777" w:rsidR="007E60C9" w:rsidRPr="000E0405" w:rsidRDefault="007E60C9" w:rsidP="009F1A5E">
            <w:pPr>
              <w:snapToGrid w:val="0"/>
              <w:spacing w:beforeLines="50" w:before="120" w:afterLines="50" w:after="120"/>
              <w:jc w:val="center"/>
              <w:rPr>
                <w:kern w:val="2"/>
              </w:rPr>
            </w:pPr>
            <w:r w:rsidRPr="000E0405">
              <w:rPr>
                <w:kern w:val="2"/>
              </w:rPr>
              <w:t>2.1350</w:t>
            </w:r>
          </w:p>
        </w:tc>
        <w:tc>
          <w:tcPr>
            <w:tcW w:w="693" w:type="pct"/>
            <w:shd w:val="clear" w:color="auto" w:fill="auto"/>
            <w:vAlign w:val="center"/>
          </w:tcPr>
          <w:p w14:paraId="0B539C7F" w14:textId="77777777" w:rsidR="007E60C9" w:rsidRPr="000E0405" w:rsidRDefault="007E60C9" w:rsidP="009F1A5E">
            <w:pPr>
              <w:snapToGrid w:val="0"/>
              <w:spacing w:beforeLines="50" w:before="120" w:afterLines="50" w:after="120"/>
              <w:jc w:val="center"/>
              <w:rPr>
                <w:kern w:val="2"/>
              </w:rPr>
            </w:pPr>
            <w:r w:rsidRPr="000E0405">
              <w:rPr>
                <w:kern w:val="2"/>
              </w:rPr>
              <w:t>No</w:t>
            </w:r>
          </w:p>
          <w:p w14:paraId="21A77E18" w14:textId="77777777" w:rsidR="007E60C9" w:rsidRPr="000E0405" w:rsidRDefault="007E60C9" w:rsidP="009F1A5E">
            <w:pPr>
              <w:snapToGrid w:val="0"/>
              <w:spacing w:beforeLines="50" w:before="120" w:afterLines="50" w:after="120"/>
              <w:jc w:val="center"/>
              <w:rPr>
                <w:kern w:val="2"/>
              </w:rPr>
            </w:pPr>
            <w:r w:rsidRPr="000E0405">
              <w:rPr>
                <w:kern w:val="2"/>
              </w:rPr>
              <w:t>(75.39%)</w:t>
            </w:r>
          </w:p>
        </w:tc>
        <w:tc>
          <w:tcPr>
            <w:tcW w:w="693" w:type="pct"/>
            <w:shd w:val="clear" w:color="auto" w:fill="auto"/>
            <w:vAlign w:val="center"/>
          </w:tcPr>
          <w:p w14:paraId="319D1CE9" w14:textId="77777777" w:rsidR="007E60C9" w:rsidRPr="000E0405" w:rsidRDefault="007E60C9" w:rsidP="009F1A5E">
            <w:pPr>
              <w:snapToGrid w:val="0"/>
              <w:spacing w:beforeLines="50" w:before="120" w:afterLines="50" w:after="120"/>
              <w:jc w:val="center"/>
              <w:rPr>
                <w:kern w:val="2"/>
              </w:rPr>
            </w:pPr>
            <w:r w:rsidRPr="000E0405">
              <w:rPr>
                <w:kern w:val="2"/>
              </w:rPr>
              <w:t>No</w:t>
            </w:r>
          </w:p>
          <w:p w14:paraId="736AE757" w14:textId="77777777" w:rsidR="007E60C9" w:rsidRPr="000E0405" w:rsidRDefault="007E60C9" w:rsidP="009F1A5E">
            <w:pPr>
              <w:snapToGrid w:val="0"/>
              <w:spacing w:beforeLines="50" w:before="120" w:afterLines="50" w:after="120"/>
              <w:jc w:val="center"/>
              <w:rPr>
                <w:kern w:val="2"/>
              </w:rPr>
            </w:pPr>
            <w:r w:rsidRPr="000E0405">
              <w:rPr>
                <w:kern w:val="2"/>
              </w:rPr>
              <w:t>(27.49%)</w:t>
            </w:r>
          </w:p>
        </w:tc>
      </w:tr>
      <w:tr w:rsidR="00361D7F" w:rsidRPr="000E0405" w14:paraId="0E99E569" w14:textId="77777777" w:rsidTr="002318CE">
        <w:tc>
          <w:tcPr>
            <w:tcW w:w="1234" w:type="pct"/>
            <w:shd w:val="clear" w:color="auto" w:fill="auto"/>
            <w:vAlign w:val="center"/>
          </w:tcPr>
          <w:p w14:paraId="334C7393" w14:textId="77777777" w:rsidR="007E60C9" w:rsidRPr="000E0405" w:rsidRDefault="007E60C9" w:rsidP="009F1A5E">
            <w:pPr>
              <w:snapToGrid w:val="0"/>
              <w:spacing w:beforeLines="50" w:before="120" w:afterLines="50" w:after="120"/>
              <w:jc w:val="center"/>
              <w:rPr>
                <w:kern w:val="2"/>
              </w:rPr>
            </w:pPr>
            <w:r w:rsidRPr="000E0405">
              <w:rPr>
                <w:kern w:val="2"/>
              </w:rPr>
              <w:t>Case 17,</w:t>
            </w:r>
          </w:p>
          <w:p w14:paraId="16FA954A" w14:textId="77777777" w:rsidR="007E60C9" w:rsidRPr="000E0405" w:rsidRDefault="007E60C9" w:rsidP="009F1A5E">
            <w:pPr>
              <w:snapToGrid w:val="0"/>
              <w:spacing w:beforeLines="50" w:before="120" w:afterLines="50" w:after="120"/>
              <w:jc w:val="center"/>
              <w:rPr>
                <w:kern w:val="2"/>
              </w:rPr>
            </w:pPr>
            <w:r w:rsidRPr="000E0405">
              <w:rPr>
                <w:kern w:val="2"/>
              </w:rPr>
              <w:t>BW=100MHz, X=10m</w:t>
            </w:r>
          </w:p>
        </w:tc>
        <w:tc>
          <w:tcPr>
            <w:tcW w:w="595" w:type="pct"/>
            <w:shd w:val="clear" w:color="auto" w:fill="auto"/>
            <w:vAlign w:val="center"/>
          </w:tcPr>
          <w:p w14:paraId="263DE4EB" w14:textId="77777777" w:rsidR="007E60C9" w:rsidRPr="000E0405" w:rsidRDefault="007E60C9" w:rsidP="009F1A5E">
            <w:pPr>
              <w:snapToGrid w:val="0"/>
              <w:spacing w:beforeLines="50" w:before="120" w:afterLines="50" w:after="120"/>
              <w:jc w:val="center"/>
              <w:rPr>
                <w:kern w:val="2"/>
              </w:rPr>
            </w:pPr>
            <w:r w:rsidRPr="000E0405">
              <w:rPr>
                <w:kern w:val="2"/>
              </w:rPr>
              <w:t xml:space="preserve">0.5122    </w:t>
            </w:r>
          </w:p>
        </w:tc>
        <w:tc>
          <w:tcPr>
            <w:tcW w:w="595" w:type="pct"/>
            <w:shd w:val="clear" w:color="auto" w:fill="auto"/>
            <w:vAlign w:val="center"/>
          </w:tcPr>
          <w:p w14:paraId="2F83C538" w14:textId="77777777" w:rsidR="007E60C9" w:rsidRPr="000E0405" w:rsidRDefault="007E60C9" w:rsidP="009F1A5E">
            <w:pPr>
              <w:snapToGrid w:val="0"/>
              <w:spacing w:beforeLines="50" w:before="120" w:afterLines="50" w:after="120"/>
              <w:jc w:val="center"/>
              <w:rPr>
                <w:kern w:val="2"/>
              </w:rPr>
            </w:pPr>
            <w:r w:rsidRPr="000E0405">
              <w:rPr>
                <w:kern w:val="2"/>
              </w:rPr>
              <w:t xml:space="preserve">0.8246    </w:t>
            </w:r>
          </w:p>
        </w:tc>
        <w:tc>
          <w:tcPr>
            <w:tcW w:w="595" w:type="pct"/>
            <w:shd w:val="clear" w:color="auto" w:fill="auto"/>
            <w:vAlign w:val="center"/>
          </w:tcPr>
          <w:p w14:paraId="6D31B182" w14:textId="77777777" w:rsidR="007E60C9" w:rsidRPr="000E0405" w:rsidRDefault="007E60C9" w:rsidP="009F1A5E">
            <w:pPr>
              <w:snapToGrid w:val="0"/>
              <w:spacing w:beforeLines="50" w:before="120" w:afterLines="50" w:after="120"/>
              <w:jc w:val="center"/>
              <w:rPr>
                <w:kern w:val="2"/>
              </w:rPr>
            </w:pPr>
            <w:r w:rsidRPr="000E0405">
              <w:rPr>
                <w:kern w:val="2"/>
              </w:rPr>
              <w:t xml:space="preserve">1.0537    </w:t>
            </w:r>
          </w:p>
        </w:tc>
        <w:tc>
          <w:tcPr>
            <w:tcW w:w="595" w:type="pct"/>
            <w:shd w:val="clear" w:color="auto" w:fill="auto"/>
            <w:vAlign w:val="center"/>
          </w:tcPr>
          <w:p w14:paraId="2673C2F6" w14:textId="77777777" w:rsidR="007E60C9" w:rsidRPr="000E0405" w:rsidRDefault="007E60C9" w:rsidP="009F1A5E">
            <w:pPr>
              <w:snapToGrid w:val="0"/>
              <w:spacing w:beforeLines="50" w:before="120" w:afterLines="50" w:after="120"/>
              <w:jc w:val="center"/>
              <w:rPr>
                <w:kern w:val="2"/>
              </w:rPr>
            </w:pPr>
            <w:r w:rsidRPr="000E0405">
              <w:rPr>
                <w:kern w:val="2"/>
              </w:rPr>
              <w:t>1.1929</w:t>
            </w:r>
          </w:p>
        </w:tc>
        <w:tc>
          <w:tcPr>
            <w:tcW w:w="693" w:type="pct"/>
            <w:shd w:val="clear" w:color="auto" w:fill="auto"/>
            <w:vAlign w:val="center"/>
          </w:tcPr>
          <w:p w14:paraId="420B1F39" w14:textId="77777777" w:rsidR="007E60C9" w:rsidRPr="000E0405" w:rsidRDefault="007E60C9" w:rsidP="009F1A5E">
            <w:pPr>
              <w:snapToGrid w:val="0"/>
              <w:spacing w:beforeLines="50" w:before="120" w:afterLines="50" w:after="120"/>
              <w:jc w:val="center"/>
              <w:rPr>
                <w:kern w:val="2"/>
              </w:rPr>
            </w:pPr>
            <w:r w:rsidRPr="000E0405">
              <w:rPr>
                <w:kern w:val="2"/>
              </w:rPr>
              <w:t>No</w:t>
            </w:r>
          </w:p>
          <w:p w14:paraId="3FB9AEF7" w14:textId="77777777" w:rsidR="007E60C9" w:rsidRPr="000E0405" w:rsidRDefault="007E60C9" w:rsidP="009F1A5E">
            <w:pPr>
              <w:snapToGrid w:val="0"/>
              <w:spacing w:beforeLines="50" w:before="120" w:afterLines="50" w:after="120"/>
              <w:jc w:val="center"/>
              <w:rPr>
                <w:kern w:val="2"/>
              </w:rPr>
            </w:pPr>
            <w:r w:rsidRPr="000E0405">
              <w:rPr>
                <w:kern w:val="2"/>
              </w:rPr>
              <w:t>(75.76%)</w:t>
            </w:r>
          </w:p>
        </w:tc>
        <w:tc>
          <w:tcPr>
            <w:tcW w:w="693" w:type="pct"/>
            <w:shd w:val="clear" w:color="auto" w:fill="auto"/>
            <w:vAlign w:val="center"/>
          </w:tcPr>
          <w:p w14:paraId="517A0ABA" w14:textId="77777777" w:rsidR="007E60C9" w:rsidRPr="000E0405" w:rsidRDefault="007E60C9" w:rsidP="009F1A5E">
            <w:pPr>
              <w:snapToGrid w:val="0"/>
              <w:spacing w:beforeLines="50" w:before="120" w:afterLines="50" w:after="120"/>
              <w:jc w:val="center"/>
              <w:rPr>
                <w:kern w:val="2"/>
              </w:rPr>
            </w:pPr>
            <w:r w:rsidRPr="000E0405">
              <w:rPr>
                <w:kern w:val="2"/>
              </w:rPr>
              <w:t>No</w:t>
            </w:r>
          </w:p>
          <w:p w14:paraId="51FA68F8" w14:textId="77777777" w:rsidR="007E60C9" w:rsidRPr="000E0405" w:rsidRDefault="007E60C9" w:rsidP="009F1A5E">
            <w:pPr>
              <w:snapToGrid w:val="0"/>
              <w:spacing w:beforeLines="50" w:before="120" w:afterLines="50" w:after="120"/>
              <w:jc w:val="center"/>
              <w:rPr>
                <w:kern w:val="2"/>
              </w:rPr>
            </w:pPr>
            <w:r w:rsidRPr="000E0405">
              <w:rPr>
                <w:kern w:val="2"/>
              </w:rPr>
              <w:t>(18.18%)</w:t>
            </w:r>
          </w:p>
        </w:tc>
      </w:tr>
      <w:tr w:rsidR="00361D7F" w:rsidRPr="000E0405" w14:paraId="43ED2A1F" w14:textId="77777777" w:rsidTr="002318CE">
        <w:tc>
          <w:tcPr>
            <w:tcW w:w="1234" w:type="pct"/>
            <w:shd w:val="clear" w:color="auto" w:fill="auto"/>
            <w:vAlign w:val="center"/>
          </w:tcPr>
          <w:p w14:paraId="4102B587" w14:textId="77777777" w:rsidR="007E60C9" w:rsidRPr="000E0405" w:rsidRDefault="007E60C9" w:rsidP="009F1A5E">
            <w:pPr>
              <w:snapToGrid w:val="0"/>
              <w:spacing w:beforeLines="50" w:before="120" w:afterLines="50" w:after="120"/>
              <w:jc w:val="center"/>
              <w:rPr>
                <w:kern w:val="2"/>
              </w:rPr>
            </w:pPr>
            <w:r w:rsidRPr="000E0405">
              <w:rPr>
                <w:kern w:val="2"/>
              </w:rPr>
              <w:t>Case 18,</w:t>
            </w:r>
          </w:p>
          <w:p w14:paraId="1FFAC15B" w14:textId="77777777" w:rsidR="007E60C9" w:rsidRPr="000E0405" w:rsidRDefault="007E60C9" w:rsidP="009F1A5E">
            <w:pPr>
              <w:snapToGrid w:val="0"/>
              <w:spacing w:beforeLines="50" w:before="120" w:afterLines="50" w:after="120"/>
              <w:jc w:val="center"/>
              <w:rPr>
                <w:kern w:val="2"/>
              </w:rPr>
            </w:pPr>
            <w:r w:rsidRPr="000E0405">
              <w:rPr>
                <w:kern w:val="2"/>
              </w:rPr>
              <w:t>BW=100MHz, X=50m</w:t>
            </w:r>
          </w:p>
        </w:tc>
        <w:tc>
          <w:tcPr>
            <w:tcW w:w="595" w:type="pct"/>
            <w:shd w:val="clear" w:color="auto" w:fill="auto"/>
            <w:vAlign w:val="center"/>
          </w:tcPr>
          <w:p w14:paraId="71D87435" w14:textId="77777777" w:rsidR="007E60C9" w:rsidRPr="000E0405" w:rsidRDefault="007E60C9" w:rsidP="009F1A5E">
            <w:pPr>
              <w:snapToGrid w:val="0"/>
              <w:spacing w:beforeLines="50" w:before="120" w:afterLines="50" w:after="120"/>
              <w:jc w:val="center"/>
              <w:rPr>
                <w:kern w:val="2"/>
              </w:rPr>
            </w:pPr>
            <w:r w:rsidRPr="000E0405">
              <w:rPr>
                <w:kern w:val="2"/>
              </w:rPr>
              <w:t xml:space="preserve">0.4943    </w:t>
            </w:r>
          </w:p>
        </w:tc>
        <w:tc>
          <w:tcPr>
            <w:tcW w:w="595" w:type="pct"/>
            <w:shd w:val="clear" w:color="auto" w:fill="auto"/>
            <w:vAlign w:val="center"/>
          </w:tcPr>
          <w:p w14:paraId="17EEFF48" w14:textId="77777777" w:rsidR="007E60C9" w:rsidRPr="000E0405" w:rsidRDefault="007E60C9" w:rsidP="009F1A5E">
            <w:pPr>
              <w:snapToGrid w:val="0"/>
              <w:spacing w:beforeLines="50" w:before="120" w:afterLines="50" w:after="120"/>
              <w:jc w:val="center"/>
              <w:rPr>
                <w:kern w:val="2"/>
              </w:rPr>
            </w:pPr>
            <w:r w:rsidRPr="000E0405">
              <w:rPr>
                <w:kern w:val="2"/>
              </w:rPr>
              <w:t xml:space="preserve">0.7885    </w:t>
            </w:r>
          </w:p>
        </w:tc>
        <w:tc>
          <w:tcPr>
            <w:tcW w:w="595" w:type="pct"/>
            <w:shd w:val="clear" w:color="auto" w:fill="auto"/>
            <w:vAlign w:val="center"/>
          </w:tcPr>
          <w:p w14:paraId="46C42188" w14:textId="77777777" w:rsidR="007E60C9" w:rsidRPr="000E0405" w:rsidRDefault="007E60C9" w:rsidP="009F1A5E">
            <w:pPr>
              <w:snapToGrid w:val="0"/>
              <w:spacing w:beforeLines="50" w:before="120" w:afterLines="50" w:after="120"/>
              <w:jc w:val="center"/>
              <w:rPr>
                <w:kern w:val="2"/>
              </w:rPr>
            </w:pPr>
            <w:r w:rsidRPr="000E0405">
              <w:rPr>
                <w:kern w:val="2"/>
              </w:rPr>
              <w:t xml:space="preserve">1.1493    </w:t>
            </w:r>
          </w:p>
        </w:tc>
        <w:tc>
          <w:tcPr>
            <w:tcW w:w="595" w:type="pct"/>
            <w:shd w:val="clear" w:color="auto" w:fill="auto"/>
            <w:vAlign w:val="center"/>
          </w:tcPr>
          <w:p w14:paraId="6D4736F8" w14:textId="77777777" w:rsidR="007E60C9" w:rsidRPr="000E0405" w:rsidRDefault="007E60C9" w:rsidP="009F1A5E">
            <w:pPr>
              <w:snapToGrid w:val="0"/>
              <w:spacing w:beforeLines="50" w:before="120" w:afterLines="50" w:after="120"/>
              <w:jc w:val="center"/>
              <w:rPr>
                <w:kern w:val="2"/>
              </w:rPr>
            </w:pPr>
            <w:r w:rsidRPr="000E0405">
              <w:rPr>
                <w:kern w:val="2"/>
              </w:rPr>
              <w:t>2.1981</w:t>
            </w:r>
          </w:p>
        </w:tc>
        <w:tc>
          <w:tcPr>
            <w:tcW w:w="693" w:type="pct"/>
            <w:shd w:val="clear" w:color="auto" w:fill="auto"/>
            <w:vAlign w:val="center"/>
          </w:tcPr>
          <w:p w14:paraId="6014BCC1" w14:textId="77777777" w:rsidR="007E60C9" w:rsidRPr="000E0405" w:rsidRDefault="007E60C9" w:rsidP="009F1A5E">
            <w:pPr>
              <w:snapToGrid w:val="0"/>
              <w:spacing w:beforeLines="50" w:before="120" w:afterLines="50" w:after="120"/>
              <w:jc w:val="center"/>
              <w:rPr>
                <w:kern w:val="2"/>
              </w:rPr>
            </w:pPr>
            <w:r w:rsidRPr="000E0405">
              <w:rPr>
                <w:kern w:val="2"/>
              </w:rPr>
              <w:t>No</w:t>
            </w:r>
          </w:p>
          <w:p w14:paraId="169A3146" w14:textId="77777777" w:rsidR="007E60C9" w:rsidRPr="000E0405" w:rsidRDefault="007E60C9" w:rsidP="009F1A5E">
            <w:pPr>
              <w:snapToGrid w:val="0"/>
              <w:spacing w:beforeLines="50" w:before="120" w:afterLines="50" w:after="120"/>
              <w:jc w:val="center"/>
              <w:rPr>
                <w:kern w:val="2"/>
              </w:rPr>
            </w:pPr>
            <w:r w:rsidRPr="000E0405">
              <w:rPr>
                <w:kern w:val="2"/>
              </w:rPr>
              <w:t>(75.57%)</w:t>
            </w:r>
          </w:p>
        </w:tc>
        <w:tc>
          <w:tcPr>
            <w:tcW w:w="693" w:type="pct"/>
            <w:shd w:val="clear" w:color="auto" w:fill="auto"/>
            <w:vAlign w:val="center"/>
          </w:tcPr>
          <w:p w14:paraId="34611941" w14:textId="77777777" w:rsidR="007E60C9" w:rsidRPr="000E0405" w:rsidRDefault="007E60C9" w:rsidP="009F1A5E">
            <w:pPr>
              <w:snapToGrid w:val="0"/>
              <w:spacing w:beforeLines="50" w:before="120" w:afterLines="50" w:after="120"/>
              <w:jc w:val="center"/>
              <w:rPr>
                <w:kern w:val="2"/>
              </w:rPr>
            </w:pPr>
            <w:r w:rsidRPr="000E0405">
              <w:rPr>
                <w:kern w:val="2"/>
              </w:rPr>
              <w:t>No</w:t>
            </w:r>
          </w:p>
          <w:p w14:paraId="0C12AFC1" w14:textId="77777777" w:rsidR="007E60C9" w:rsidRPr="000E0405" w:rsidRDefault="007E60C9" w:rsidP="009F1A5E">
            <w:pPr>
              <w:snapToGrid w:val="0"/>
              <w:spacing w:beforeLines="50" w:before="120" w:afterLines="50" w:after="120"/>
              <w:jc w:val="center"/>
              <w:rPr>
                <w:kern w:val="2"/>
              </w:rPr>
            </w:pPr>
            <w:r w:rsidRPr="000E0405">
              <w:rPr>
                <w:kern w:val="2"/>
              </w:rPr>
              <w:t>(25.38%)</w:t>
            </w:r>
          </w:p>
        </w:tc>
      </w:tr>
    </w:tbl>
    <w:p w14:paraId="7C75CB23"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4DFF02C9" w14:textId="2630B9F2"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B.1.15.2.3-2</w:t>
      </w:r>
      <w:r w:rsidRPr="000E0405">
        <w:rPr>
          <w:rFonts w:ascii="Arial" w:hAnsi="Arial" w:cs="Arial" w:hint="eastAsia"/>
          <w:b/>
          <w:bCs/>
          <w:kern w:val="2"/>
          <w:lang w:val="en-US" w:eastAsia="zh-CN"/>
        </w:rPr>
        <w:t xml:space="preserve">: Sidelink positioning - horizontal absolute accuracy </w:t>
      </w:r>
      <w:r w:rsidRPr="000E0405">
        <w:rPr>
          <w:rFonts w:ascii="Arial" w:hAnsi="Arial" w:cs="Arial"/>
          <w:b/>
          <w:bCs/>
          <w:kern w:val="2"/>
          <w:lang w:val="en-US" w:eastAsia="zh-CN"/>
        </w:rPr>
        <w:t>of</w:t>
      </w:r>
      <w:r w:rsidRPr="000E0405">
        <w:rPr>
          <w:rFonts w:ascii="Arial" w:hAnsi="Arial" w:cs="Arial" w:hint="eastAsia"/>
          <w:b/>
          <w:bCs/>
          <w:kern w:val="2"/>
          <w:lang w:val="en-US" w:eastAsia="zh-CN"/>
        </w:rPr>
        <w:t xml:space="preserve"> InF-SH scenario</w:t>
      </w:r>
      <w:r w:rsidRPr="000E0405">
        <w:rPr>
          <w:rFonts w:ascii="Arial" w:hAnsi="Arial" w:cs="Arial"/>
          <w:b/>
          <w:bCs/>
          <w:kern w:val="2"/>
          <w:lang w:val="en-US" w:eastAsia="zh-CN"/>
        </w:rPr>
        <w:t xml:space="preserve">s for </w:t>
      </w:r>
      <w:r w:rsidRPr="000E0405">
        <w:rPr>
          <w:rFonts w:ascii="Arial" w:hAnsi="Arial" w:cs="Arial" w:hint="eastAsia"/>
          <w:b/>
          <w:bCs/>
          <w:kern w:val="2"/>
          <w:lang w:val="en-US" w:eastAsia="zh-CN"/>
        </w:rPr>
        <w:t xml:space="preserve">IIoT use cases </w:t>
      </w:r>
      <w:r w:rsidRPr="000E0405">
        <w:rPr>
          <w:rFonts w:ascii="Arial" w:hAnsi="Arial" w:cs="Arial"/>
          <w:b/>
          <w:bCs/>
          <w:kern w:val="2"/>
          <w:lang w:val="en-US" w:eastAsia="zh-CN"/>
        </w:rPr>
        <w:t>from [</w:t>
      </w:r>
      <w:r w:rsidR="00D97683" w:rsidRPr="000E0405">
        <w:rPr>
          <w:rFonts w:ascii="Arial" w:hAnsi="Arial" w:cs="Arial"/>
          <w:b/>
          <w:bCs/>
          <w:kern w:val="2"/>
          <w:lang w:val="en-US" w:eastAsia="zh-CN"/>
        </w:rPr>
        <w:t>31</w:t>
      </w:r>
      <w:r w:rsidRPr="000E0405">
        <w:rPr>
          <w:rFonts w:ascii="Arial" w:hAnsi="Arial" w:cs="Arial"/>
          <w:b/>
          <w:bCs/>
          <w:kern w:val="2"/>
          <w:lang w:val="en-US" w:eastAsia="zh-CN"/>
        </w:rPr>
        <w:t>]</w:t>
      </w:r>
    </w:p>
    <w:tbl>
      <w:tblPr>
        <w:tblStyle w:val="TableGrid10"/>
        <w:tblpPr w:leftFromText="180" w:rightFromText="180" w:vertAnchor="text" w:horzAnchor="margin" w:tblpY="127"/>
        <w:tblW w:w="5144" w:type="pct"/>
        <w:tblLook w:val="04A0" w:firstRow="1" w:lastRow="0" w:firstColumn="1" w:lastColumn="0" w:noHBand="0" w:noVBand="1"/>
      </w:tblPr>
      <w:tblGrid>
        <w:gridCol w:w="2456"/>
        <w:gridCol w:w="1191"/>
        <w:gridCol w:w="1191"/>
        <w:gridCol w:w="1191"/>
        <w:gridCol w:w="1191"/>
        <w:gridCol w:w="1346"/>
        <w:gridCol w:w="1342"/>
      </w:tblGrid>
      <w:tr w:rsidR="00361D7F" w:rsidRPr="000E0405" w14:paraId="0CF5D5D2" w14:textId="77777777" w:rsidTr="002318CE">
        <w:tc>
          <w:tcPr>
            <w:tcW w:w="1240" w:type="pct"/>
            <w:shd w:val="clear" w:color="auto" w:fill="auto"/>
            <w:vAlign w:val="center"/>
          </w:tcPr>
          <w:p w14:paraId="4B1AC9A3" w14:textId="77777777" w:rsidR="007E60C9" w:rsidRPr="000E0405" w:rsidRDefault="007E60C9" w:rsidP="009F1A5E">
            <w:pPr>
              <w:snapToGrid w:val="0"/>
              <w:spacing w:beforeLines="50" w:before="120" w:afterLines="50" w:after="120"/>
              <w:jc w:val="center"/>
              <w:rPr>
                <w:kern w:val="2"/>
              </w:rPr>
            </w:pPr>
            <w:r w:rsidRPr="000E0405">
              <w:rPr>
                <w:kern w:val="2"/>
              </w:rPr>
              <w:t>Case</w:t>
            </w:r>
          </w:p>
        </w:tc>
        <w:tc>
          <w:tcPr>
            <w:tcW w:w="601" w:type="pct"/>
            <w:shd w:val="clear" w:color="auto" w:fill="auto"/>
            <w:vAlign w:val="center"/>
          </w:tcPr>
          <w:p w14:paraId="5DB64C47" w14:textId="77777777" w:rsidR="007E60C9" w:rsidRPr="000E0405" w:rsidRDefault="007E60C9" w:rsidP="009F1A5E">
            <w:pPr>
              <w:snapToGrid w:val="0"/>
              <w:spacing w:beforeLines="50" w:before="120" w:afterLines="50" w:after="120"/>
              <w:jc w:val="center"/>
              <w:rPr>
                <w:kern w:val="2"/>
              </w:rPr>
            </w:pPr>
            <w:r w:rsidRPr="000E0405">
              <w:rPr>
                <w:kern w:val="2"/>
              </w:rPr>
              <w:t>50%</w:t>
            </w:r>
          </w:p>
        </w:tc>
        <w:tc>
          <w:tcPr>
            <w:tcW w:w="601" w:type="pct"/>
            <w:shd w:val="clear" w:color="auto" w:fill="auto"/>
            <w:vAlign w:val="center"/>
          </w:tcPr>
          <w:p w14:paraId="3599265F" w14:textId="77777777" w:rsidR="007E60C9" w:rsidRPr="000E0405" w:rsidRDefault="007E60C9" w:rsidP="009F1A5E">
            <w:pPr>
              <w:snapToGrid w:val="0"/>
              <w:spacing w:beforeLines="50" w:before="120" w:afterLines="50" w:after="120"/>
              <w:jc w:val="center"/>
              <w:rPr>
                <w:kern w:val="2"/>
              </w:rPr>
            </w:pPr>
            <w:r w:rsidRPr="000E0405">
              <w:rPr>
                <w:kern w:val="2"/>
              </w:rPr>
              <w:t>67%</w:t>
            </w:r>
          </w:p>
        </w:tc>
        <w:tc>
          <w:tcPr>
            <w:tcW w:w="601" w:type="pct"/>
            <w:shd w:val="clear" w:color="auto" w:fill="auto"/>
            <w:vAlign w:val="center"/>
          </w:tcPr>
          <w:p w14:paraId="4F61D78A" w14:textId="77777777" w:rsidR="007E60C9" w:rsidRPr="000E0405" w:rsidRDefault="007E60C9" w:rsidP="009F1A5E">
            <w:pPr>
              <w:snapToGrid w:val="0"/>
              <w:spacing w:beforeLines="50" w:before="120" w:afterLines="50" w:after="120"/>
              <w:jc w:val="center"/>
              <w:rPr>
                <w:kern w:val="2"/>
              </w:rPr>
            </w:pPr>
            <w:r w:rsidRPr="000E0405">
              <w:rPr>
                <w:kern w:val="2"/>
              </w:rPr>
              <w:t>80%</w:t>
            </w:r>
          </w:p>
        </w:tc>
        <w:tc>
          <w:tcPr>
            <w:tcW w:w="601" w:type="pct"/>
            <w:shd w:val="clear" w:color="auto" w:fill="auto"/>
            <w:vAlign w:val="center"/>
          </w:tcPr>
          <w:p w14:paraId="7796987B" w14:textId="77777777" w:rsidR="007E60C9" w:rsidRPr="000E0405" w:rsidRDefault="007E60C9" w:rsidP="009F1A5E">
            <w:pPr>
              <w:snapToGrid w:val="0"/>
              <w:spacing w:beforeLines="50" w:before="120" w:afterLines="50" w:after="120"/>
              <w:jc w:val="center"/>
              <w:rPr>
                <w:kern w:val="2"/>
              </w:rPr>
            </w:pPr>
            <w:r w:rsidRPr="000E0405">
              <w:rPr>
                <w:kern w:val="2"/>
              </w:rPr>
              <w:t>90%</w:t>
            </w:r>
          </w:p>
        </w:tc>
        <w:tc>
          <w:tcPr>
            <w:tcW w:w="679" w:type="pct"/>
            <w:shd w:val="clear" w:color="auto" w:fill="auto"/>
            <w:vAlign w:val="center"/>
          </w:tcPr>
          <w:p w14:paraId="67648E3C" w14:textId="77777777" w:rsidR="007E60C9" w:rsidRPr="000E0405" w:rsidRDefault="007E60C9" w:rsidP="009F1A5E">
            <w:pPr>
              <w:snapToGrid w:val="0"/>
              <w:spacing w:beforeLines="50" w:before="120" w:afterLines="50" w:after="120"/>
              <w:jc w:val="center"/>
              <w:rPr>
                <w:kern w:val="2"/>
              </w:rPr>
            </w:pPr>
            <w:r w:rsidRPr="000E0405">
              <w:rPr>
                <w:kern w:val="2"/>
              </w:rPr>
              <w:t>Whether meet the requirement of Set A</w:t>
            </w:r>
          </w:p>
        </w:tc>
        <w:tc>
          <w:tcPr>
            <w:tcW w:w="679" w:type="pct"/>
            <w:shd w:val="clear" w:color="auto" w:fill="auto"/>
            <w:vAlign w:val="center"/>
          </w:tcPr>
          <w:p w14:paraId="17B16ED6" w14:textId="77777777" w:rsidR="007E60C9" w:rsidRPr="000E0405" w:rsidRDefault="007E60C9" w:rsidP="009F1A5E">
            <w:pPr>
              <w:snapToGrid w:val="0"/>
              <w:spacing w:beforeLines="50" w:before="120" w:afterLines="50" w:after="120"/>
              <w:jc w:val="center"/>
              <w:rPr>
                <w:kern w:val="2"/>
              </w:rPr>
            </w:pPr>
            <w:r w:rsidRPr="000E0405">
              <w:rPr>
                <w:kern w:val="2"/>
              </w:rPr>
              <w:t>Whether meet the requirement of Set B</w:t>
            </w:r>
          </w:p>
        </w:tc>
      </w:tr>
      <w:tr w:rsidR="00361D7F" w:rsidRPr="000E0405" w14:paraId="04610E14" w14:textId="77777777" w:rsidTr="002318CE">
        <w:tc>
          <w:tcPr>
            <w:tcW w:w="1240" w:type="pct"/>
            <w:shd w:val="clear" w:color="auto" w:fill="auto"/>
            <w:vAlign w:val="center"/>
          </w:tcPr>
          <w:p w14:paraId="4E18971B" w14:textId="77777777" w:rsidR="007E60C9" w:rsidRPr="000E0405" w:rsidRDefault="007E60C9" w:rsidP="009F1A5E">
            <w:pPr>
              <w:snapToGrid w:val="0"/>
              <w:spacing w:beforeLines="50" w:before="120" w:afterLines="50" w:after="120"/>
              <w:jc w:val="center"/>
              <w:rPr>
                <w:kern w:val="2"/>
              </w:rPr>
            </w:pPr>
            <w:r w:rsidRPr="000E0405">
              <w:rPr>
                <w:kern w:val="2"/>
              </w:rPr>
              <w:t>Case 19,</w:t>
            </w:r>
          </w:p>
          <w:p w14:paraId="2069BB08" w14:textId="77777777" w:rsidR="007E60C9" w:rsidRPr="000E0405" w:rsidRDefault="007E60C9" w:rsidP="009F1A5E">
            <w:pPr>
              <w:snapToGrid w:val="0"/>
              <w:spacing w:beforeLines="50" w:before="120" w:afterLines="50" w:after="120"/>
              <w:jc w:val="center"/>
              <w:rPr>
                <w:kern w:val="2"/>
              </w:rPr>
            </w:pPr>
            <w:r w:rsidRPr="000E0405">
              <w:rPr>
                <w:kern w:val="2"/>
              </w:rPr>
              <w:t>BW=100MHz</w:t>
            </w:r>
          </w:p>
        </w:tc>
        <w:tc>
          <w:tcPr>
            <w:tcW w:w="601" w:type="pct"/>
            <w:shd w:val="clear" w:color="auto" w:fill="auto"/>
            <w:vAlign w:val="center"/>
          </w:tcPr>
          <w:p w14:paraId="1338DBAE" w14:textId="77777777" w:rsidR="007E60C9" w:rsidRPr="000E0405" w:rsidRDefault="007E60C9" w:rsidP="009F1A5E">
            <w:pPr>
              <w:snapToGrid w:val="0"/>
              <w:spacing w:beforeLines="50" w:before="120" w:afterLines="50" w:after="120"/>
              <w:jc w:val="center"/>
              <w:rPr>
                <w:kern w:val="2"/>
              </w:rPr>
            </w:pPr>
            <w:r w:rsidRPr="000E0405">
              <w:rPr>
                <w:kern w:val="2"/>
              </w:rPr>
              <w:t xml:space="preserve">0.4510 </w:t>
            </w:r>
          </w:p>
        </w:tc>
        <w:tc>
          <w:tcPr>
            <w:tcW w:w="601" w:type="pct"/>
            <w:shd w:val="clear" w:color="auto" w:fill="auto"/>
            <w:vAlign w:val="center"/>
          </w:tcPr>
          <w:p w14:paraId="0750576A" w14:textId="77777777" w:rsidR="007E60C9" w:rsidRPr="000E0405" w:rsidRDefault="007E60C9" w:rsidP="009F1A5E">
            <w:pPr>
              <w:snapToGrid w:val="0"/>
              <w:spacing w:beforeLines="50" w:before="120" w:afterLines="50" w:after="120"/>
              <w:jc w:val="center"/>
              <w:rPr>
                <w:kern w:val="2"/>
              </w:rPr>
            </w:pPr>
            <w:r w:rsidRPr="000E0405">
              <w:rPr>
                <w:kern w:val="2"/>
              </w:rPr>
              <w:t>0.6308</w:t>
            </w:r>
          </w:p>
        </w:tc>
        <w:tc>
          <w:tcPr>
            <w:tcW w:w="601" w:type="pct"/>
            <w:shd w:val="clear" w:color="auto" w:fill="auto"/>
            <w:vAlign w:val="center"/>
          </w:tcPr>
          <w:p w14:paraId="30362FA3" w14:textId="77777777" w:rsidR="007E60C9" w:rsidRPr="000E0405" w:rsidRDefault="007E60C9" w:rsidP="009F1A5E">
            <w:pPr>
              <w:snapToGrid w:val="0"/>
              <w:spacing w:beforeLines="50" w:before="120" w:afterLines="50" w:after="120"/>
              <w:jc w:val="center"/>
              <w:rPr>
                <w:kern w:val="2"/>
              </w:rPr>
            </w:pPr>
            <w:r w:rsidRPr="000E0405">
              <w:rPr>
                <w:kern w:val="2"/>
              </w:rPr>
              <w:t>1.0429</w:t>
            </w:r>
          </w:p>
        </w:tc>
        <w:tc>
          <w:tcPr>
            <w:tcW w:w="601" w:type="pct"/>
            <w:shd w:val="clear" w:color="auto" w:fill="auto"/>
            <w:vAlign w:val="center"/>
          </w:tcPr>
          <w:p w14:paraId="29CE478C" w14:textId="77777777" w:rsidR="007E60C9" w:rsidRPr="000E0405" w:rsidRDefault="007E60C9" w:rsidP="009F1A5E">
            <w:pPr>
              <w:snapToGrid w:val="0"/>
              <w:spacing w:beforeLines="50" w:before="120" w:afterLines="50" w:after="120"/>
              <w:jc w:val="center"/>
              <w:rPr>
                <w:kern w:val="2"/>
              </w:rPr>
            </w:pPr>
            <w:r w:rsidRPr="000E0405">
              <w:rPr>
                <w:kern w:val="2"/>
              </w:rPr>
              <w:t>1.3978</w:t>
            </w:r>
          </w:p>
        </w:tc>
        <w:tc>
          <w:tcPr>
            <w:tcW w:w="679" w:type="pct"/>
            <w:shd w:val="clear" w:color="auto" w:fill="auto"/>
            <w:vAlign w:val="center"/>
          </w:tcPr>
          <w:p w14:paraId="699B9CB3" w14:textId="77777777" w:rsidR="007E60C9" w:rsidRPr="000E0405" w:rsidRDefault="007E60C9" w:rsidP="009F1A5E">
            <w:pPr>
              <w:snapToGrid w:val="0"/>
              <w:spacing w:beforeLines="50" w:before="120" w:afterLines="50" w:after="120"/>
              <w:jc w:val="center"/>
              <w:rPr>
                <w:kern w:val="2"/>
              </w:rPr>
            </w:pPr>
            <w:r w:rsidRPr="000E0405">
              <w:rPr>
                <w:kern w:val="2"/>
              </w:rPr>
              <w:t>No</w:t>
            </w:r>
          </w:p>
          <w:p w14:paraId="11D76CE0" w14:textId="77777777" w:rsidR="007E60C9" w:rsidRPr="000E0405" w:rsidRDefault="007E60C9" w:rsidP="009F1A5E">
            <w:pPr>
              <w:snapToGrid w:val="0"/>
              <w:spacing w:beforeLines="50" w:before="120" w:afterLines="50" w:after="120"/>
              <w:jc w:val="center"/>
              <w:rPr>
                <w:kern w:val="2"/>
              </w:rPr>
            </w:pPr>
            <w:r w:rsidRPr="000E0405">
              <w:rPr>
                <w:kern w:val="2"/>
              </w:rPr>
              <w:t>(78%)</w:t>
            </w:r>
          </w:p>
        </w:tc>
        <w:tc>
          <w:tcPr>
            <w:tcW w:w="679" w:type="pct"/>
            <w:shd w:val="clear" w:color="auto" w:fill="auto"/>
            <w:vAlign w:val="center"/>
          </w:tcPr>
          <w:p w14:paraId="10788BCB" w14:textId="77777777" w:rsidR="007E60C9" w:rsidRPr="000E0405" w:rsidRDefault="007E60C9" w:rsidP="009F1A5E">
            <w:pPr>
              <w:snapToGrid w:val="0"/>
              <w:spacing w:beforeLines="50" w:before="120" w:afterLines="50" w:after="120"/>
              <w:jc w:val="center"/>
              <w:rPr>
                <w:kern w:val="2"/>
              </w:rPr>
            </w:pPr>
            <w:r w:rsidRPr="000E0405">
              <w:rPr>
                <w:kern w:val="2"/>
              </w:rPr>
              <w:t>No</w:t>
            </w:r>
          </w:p>
          <w:p w14:paraId="7B97A9FB" w14:textId="77777777" w:rsidR="007E60C9" w:rsidRPr="000E0405" w:rsidRDefault="007E60C9" w:rsidP="009F1A5E">
            <w:pPr>
              <w:snapToGrid w:val="0"/>
              <w:spacing w:beforeLines="50" w:before="120" w:afterLines="50" w:after="120"/>
              <w:jc w:val="center"/>
              <w:rPr>
                <w:kern w:val="2"/>
              </w:rPr>
            </w:pPr>
            <w:r w:rsidRPr="000E0405">
              <w:rPr>
                <w:kern w:val="2"/>
              </w:rPr>
              <w:t>(10%)</w:t>
            </w:r>
          </w:p>
        </w:tc>
      </w:tr>
      <w:tr w:rsidR="00361D7F" w:rsidRPr="000E0405" w14:paraId="1D981B08" w14:textId="77777777" w:rsidTr="002318CE">
        <w:tc>
          <w:tcPr>
            <w:tcW w:w="1240" w:type="pct"/>
            <w:shd w:val="clear" w:color="auto" w:fill="auto"/>
            <w:vAlign w:val="center"/>
          </w:tcPr>
          <w:p w14:paraId="1A65CD8A" w14:textId="77777777" w:rsidR="007E60C9" w:rsidRPr="000E0405" w:rsidRDefault="007E60C9" w:rsidP="009F1A5E">
            <w:pPr>
              <w:snapToGrid w:val="0"/>
              <w:spacing w:beforeLines="50" w:before="120" w:afterLines="50" w:after="120"/>
              <w:jc w:val="center"/>
              <w:rPr>
                <w:kern w:val="2"/>
              </w:rPr>
            </w:pPr>
            <w:r w:rsidRPr="000E0405">
              <w:rPr>
                <w:kern w:val="2"/>
              </w:rPr>
              <w:t>Case 20, LoS only,</w:t>
            </w:r>
          </w:p>
          <w:p w14:paraId="4E8AEA6B" w14:textId="77777777" w:rsidR="007E60C9" w:rsidRPr="000E0405" w:rsidRDefault="007E60C9" w:rsidP="009F1A5E">
            <w:pPr>
              <w:snapToGrid w:val="0"/>
              <w:spacing w:beforeLines="50" w:before="120" w:afterLines="50" w:after="120"/>
              <w:jc w:val="center"/>
              <w:rPr>
                <w:kern w:val="2"/>
              </w:rPr>
            </w:pPr>
            <w:r w:rsidRPr="000E0405">
              <w:rPr>
                <w:kern w:val="2"/>
              </w:rPr>
              <w:t>BW=100MHz</w:t>
            </w:r>
          </w:p>
        </w:tc>
        <w:tc>
          <w:tcPr>
            <w:tcW w:w="601" w:type="pct"/>
            <w:shd w:val="clear" w:color="auto" w:fill="auto"/>
            <w:vAlign w:val="center"/>
          </w:tcPr>
          <w:p w14:paraId="424FE90E" w14:textId="77777777" w:rsidR="007E60C9" w:rsidRPr="000E0405" w:rsidRDefault="007E60C9" w:rsidP="009F1A5E">
            <w:pPr>
              <w:snapToGrid w:val="0"/>
              <w:spacing w:beforeLines="50" w:before="120" w:afterLines="50" w:after="120"/>
              <w:jc w:val="center"/>
              <w:rPr>
                <w:kern w:val="2"/>
              </w:rPr>
            </w:pPr>
            <w:r w:rsidRPr="000E0405">
              <w:rPr>
                <w:kern w:val="2"/>
              </w:rPr>
              <w:t xml:space="preserve">0.5366 </w:t>
            </w:r>
          </w:p>
        </w:tc>
        <w:tc>
          <w:tcPr>
            <w:tcW w:w="601" w:type="pct"/>
            <w:shd w:val="clear" w:color="auto" w:fill="auto"/>
            <w:vAlign w:val="center"/>
          </w:tcPr>
          <w:p w14:paraId="0EACA44B" w14:textId="77777777" w:rsidR="007E60C9" w:rsidRPr="000E0405" w:rsidRDefault="007E60C9" w:rsidP="009F1A5E">
            <w:pPr>
              <w:snapToGrid w:val="0"/>
              <w:spacing w:beforeLines="50" w:before="120" w:afterLines="50" w:after="120"/>
              <w:jc w:val="center"/>
              <w:rPr>
                <w:kern w:val="2"/>
              </w:rPr>
            </w:pPr>
            <w:r w:rsidRPr="000E0405">
              <w:rPr>
                <w:kern w:val="2"/>
              </w:rPr>
              <w:t>0.6776</w:t>
            </w:r>
          </w:p>
        </w:tc>
        <w:tc>
          <w:tcPr>
            <w:tcW w:w="601" w:type="pct"/>
            <w:shd w:val="clear" w:color="auto" w:fill="auto"/>
            <w:vAlign w:val="center"/>
          </w:tcPr>
          <w:p w14:paraId="10277B6F" w14:textId="77777777" w:rsidR="007E60C9" w:rsidRPr="000E0405" w:rsidRDefault="007E60C9" w:rsidP="009F1A5E">
            <w:pPr>
              <w:snapToGrid w:val="0"/>
              <w:spacing w:beforeLines="50" w:before="120" w:afterLines="50" w:after="120"/>
              <w:jc w:val="center"/>
              <w:rPr>
                <w:kern w:val="2"/>
              </w:rPr>
            </w:pPr>
            <w:r w:rsidRPr="000E0405">
              <w:rPr>
                <w:kern w:val="2"/>
              </w:rPr>
              <w:t>0.8270</w:t>
            </w:r>
          </w:p>
        </w:tc>
        <w:tc>
          <w:tcPr>
            <w:tcW w:w="601" w:type="pct"/>
            <w:shd w:val="clear" w:color="auto" w:fill="auto"/>
            <w:vAlign w:val="center"/>
          </w:tcPr>
          <w:p w14:paraId="55B70EEA" w14:textId="77777777" w:rsidR="007E60C9" w:rsidRPr="000E0405" w:rsidRDefault="007E60C9" w:rsidP="009F1A5E">
            <w:pPr>
              <w:snapToGrid w:val="0"/>
              <w:spacing w:beforeLines="50" w:before="120" w:afterLines="50" w:after="120"/>
              <w:jc w:val="center"/>
              <w:rPr>
                <w:kern w:val="2"/>
              </w:rPr>
            </w:pPr>
            <w:r w:rsidRPr="000E0405">
              <w:rPr>
                <w:kern w:val="2"/>
              </w:rPr>
              <w:t>1.1168</w:t>
            </w:r>
          </w:p>
        </w:tc>
        <w:tc>
          <w:tcPr>
            <w:tcW w:w="679" w:type="pct"/>
            <w:shd w:val="clear" w:color="auto" w:fill="auto"/>
            <w:vAlign w:val="center"/>
          </w:tcPr>
          <w:p w14:paraId="6AC40CAF" w14:textId="77777777" w:rsidR="007E60C9" w:rsidRPr="000E0405" w:rsidRDefault="007E60C9" w:rsidP="009F1A5E">
            <w:pPr>
              <w:snapToGrid w:val="0"/>
              <w:spacing w:beforeLines="50" w:before="120" w:afterLines="50" w:after="120"/>
              <w:jc w:val="center"/>
              <w:rPr>
                <w:kern w:val="2"/>
              </w:rPr>
            </w:pPr>
            <w:r w:rsidRPr="000E0405">
              <w:rPr>
                <w:kern w:val="2"/>
              </w:rPr>
              <w:t>No</w:t>
            </w:r>
          </w:p>
          <w:p w14:paraId="7E278211" w14:textId="77777777" w:rsidR="007E60C9" w:rsidRPr="000E0405" w:rsidRDefault="007E60C9" w:rsidP="009F1A5E">
            <w:pPr>
              <w:snapToGrid w:val="0"/>
              <w:spacing w:beforeLines="50" w:before="120" w:afterLines="50" w:after="120"/>
              <w:jc w:val="center"/>
              <w:rPr>
                <w:kern w:val="2"/>
              </w:rPr>
            </w:pPr>
            <w:r w:rsidRPr="000E0405">
              <w:rPr>
                <w:kern w:val="2"/>
              </w:rPr>
              <w:t>(85%)</w:t>
            </w:r>
          </w:p>
        </w:tc>
        <w:tc>
          <w:tcPr>
            <w:tcW w:w="679" w:type="pct"/>
            <w:shd w:val="clear" w:color="auto" w:fill="auto"/>
            <w:vAlign w:val="center"/>
          </w:tcPr>
          <w:p w14:paraId="4CB5C6FA" w14:textId="77777777" w:rsidR="007E60C9" w:rsidRPr="000E0405" w:rsidRDefault="007E60C9" w:rsidP="009F1A5E">
            <w:pPr>
              <w:snapToGrid w:val="0"/>
              <w:spacing w:beforeLines="50" w:before="120" w:afterLines="50" w:after="120"/>
              <w:jc w:val="center"/>
              <w:rPr>
                <w:kern w:val="2"/>
              </w:rPr>
            </w:pPr>
            <w:r w:rsidRPr="000E0405">
              <w:rPr>
                <w:kern w:val="2"/>
              </w:rPr>
              <w:t>No</w:t>
            </w:r>
          </w:p>
          <w:p w14:paraId="749F47F3" w14:textId="77777777" w:rsidR="007E60C9" w:rsidRPr="000E0405" w:rsidRDefault="007E60C9" w:rsidP="009F1A5E">
            <w:pPr>
              <w:snapToGrid w:val="0"/>
              <w:spacing w:beforeLines="50" w:before="120" w:afterLines="50" w:after="120"/>
              <w:jc w:val="center"/>
              <w:rPr>
                <w:kern w:val="2"/>
              </w:rPr>
            </w:pPr>
            <w:r w:rsidRPr="000E0405">
              <w:rPr>
                <w:kern w:val="2"/>
              </w:rPr>
              <w:t>(10%)</w:t>
            </w:r>
          </w:p>
        </w:tc>
      </w:tr>
    </w:tbl>
    <w:p w14:paraId="69767E60" w14:textId="77777777" w:rsidR="0029108D" w:rsidRPr="000E0405" w:rsidRDefault="0029108D" w:rsidP="009F1A5E">
      <w:pPr>
        <w:spacing w:line="259" w:lineRule="auto"/>
        <w:jc w:val="both"/>
      </w:pPr>
    </w:p>
    <w:p w14:paraId="308515C9" w14:textId="5F24969A"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B.1.15.2.4 Positioning accuracy evaluation results for Sidelink Positioning for Commercial</w:t>
      </w:r>
    </w:p>
    <w:p w14:paraId="7CA19B5B" w14:textId="77777777" w:rsidR="007E60C9" w:rsidRPr="000E0405" w:rsidRDefault="007E60C9" w:rsidP="009F1A5E">
      <w:pPr>
        <w:snapToGrid w:val="0"/>
        <w:spacing w:after="120" w:line="259" w:lineRule="auto"/>
        <w:jc w:val="both"/>
        <w:rPr>
          <w:lang w:val="en-US" w:eastAsia="zh-CN"/>
        </w:rPr>
      </w:pPr>
      <w:r w:rsidRPr="000E0405">
        <w:rPr>
          <w:lang w:val="en-US" w:eastAsia="zh-CN"/>
        </w:rPr>
        <w:t>Table B.1.15.2.4-1 provides ranging distance accuracy results using sidelink positioning for commercial use cases</w:t>
      </w:r>
      <w:r w:rsidRPr="000E0405">
        <w:rPr>
          <w:rFonts w:hint="eastAsia"/>
          <w:lang w:val="en-US" w:eastAsia="zh-CN"/>
        </w:rPr>
        <w:t xml:space="preserve"> </w:t>
      </w:r>
    </w:p>
    <w:p w14:paraId="5ED1DC01" w14:textId="77777777" w:rsidR="007E60C9" w:rsidRPr="000E0405" w:rsidRDefault="007E60C9" w:rsidP="009F1A5E">
      <w:pPr>
        <w:snapToGrid w:val="0"/>
        <w:spacing w:after="120" w:line="259" w:lineRule="auto"/>
        <w:jc w:val="both"/>
        <w:rPr>
          <w:lang w:val="en-US" w:eastAsia="zh-CN"/>
        </w:rPr>
      </w:pPr>
    </w:p>
    <w:p w14:paraId="33F20C93" w14:textId="4F1C17F6"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B.1.15.2.4-1</w:t>
      </w:r>
      <w:r w:rsidRPr="000E0405">
        <w:rPr>
          <w:rFonts w:ascii="Arial" w:hAnsi="Arial" w:cs="Arial" w:hint="eastAsia"/>
          <w:b/>
          <w:bCs/>
          <w:kern w:val="2"/>
          <w:lang w:val="en-US" w:eastAsia="zh-CN"/>
        </w:rPr>
        <w:t xml:space="preserve">: Sidelink positioning </w:t>
      </w:r>
      <w:r w:rsidRPr="000E0405">
        <w:rPr>
          <w:rFonts w:ascii="Arial" w:hAnsi="Arial" w:cs="Arial"/>
          <w:b/>
          <w:bCs/>
          <w:kern w:val="2"/>
          <w:lang w:val="en-US" w:eastAsia="zh-CN"/>
        </w:rPr>
        <w:t>–</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ranging distance</w:t>
      </w:r>
      <w:r w:rsidRPr="000E0405">
        <w:rPr>
          <w:rFonts w:ascii="Arial" w:hAnsi="Arial" w:cs="Arial" w:hint="eastAsia"/>
          <w:b/>
          <w:bCs/>
          <w:kern w:val="2"/>
          <w:lang w:val="en-US" w:eastAsia="zh-CN"/>
        </w:rPr>
        <w:t xml:space="preserve"> accuracy </w:t>
      </w:r>
      <w:r w:rsidRPr="000E0405">
        <w:rPr>
          <w:rFonts w:ascii="Arial" w:hAnsi="Arial" w:cs="Arial"/>
          <w:b/>
          <w:bCs/>
          <w:kern w:val="2"/>
          <w:lang w:val="en-US" w:eastAsia="zh-CN"/>
        </w:rPr>
        <w:t>of</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commercial</w:t>
      </w:r>
      <w:r w:rsidRPr="000E0405">
        <w:rPr>
          <w:rFonts w:ascii="Arial" w:hAnsi="Arial" w:cs="Arial" w:hint="eastAsia"/>
          <w:b/>
          <w:bCs/>
          <w:kern w:val="2"/>
          <w:lang w:val="en-US" w:eastAsia="zh-CN"/>
        </w:rPr>
        <w:t xml:space="preserve"> use cases </w:t>
      </w:r>
      <w:r w:rsidRPr="000E0405">
        <w:rPr>
          <w:rFonts w:ascii="Arial" w:hAnsi="Arial" w:cs="Arial"/>
          <w:b/>
          <w:bCs/>
          <w:kern w:val="2"/>
          <w:lang w:val="en-US" w:eastAsia="zh-CN"/>
        </w:rPr>
        <w:t>from [</w:t>
      </w:r>
      <w:r w:rsidR="00D97683" w:rsidRPr="000E0405">
        <w:rPr>
          <w:rFonts w:ascii="Arial" w:hAnsi="Arial" w:cs="Arial"/>
          <w:b/>
          <w:bCs/>
          <w:kern w:val="2"/>
          <w:lang w:val="en-US" w:eastAsia="zh-CN"/>
        </w:rPr>
        <w:t>31</w:t>
      </w:r>
      <w:r w:rsidRPr="000E0405">
        <w:rPr>
          <w:rFonts w:ascii="Arial" w:hAnsi="Arial" w:cs="Arial"/>
          <w:b/>
          <w:bCs/>
          <w:kern w:val="2"/>
          <w:lang w:val="en-US" w:eastAsia="zh-CN"/>
        </w:rPr>
        <w:t>]</w:t>
      </w:r>
    </w:p>
    <w:tbl>
      <w:tblPr>
        <w:tblStyle w:val="TableGrid10"/>
        <w:tblpPr w:leftFromText="180" w:rightFromText="180" w:vertAnchor="text" w:horzAnchor="margin" w:tblpY="127"/>
        <w:tblW w:w="5144" w:type="pct"/>
        <w:tblLook w:val="04A0" w:firstRow="1" w:lastRow="0" w:firstColumn="1" w:lastColumn="0" w:noHBand="0" w:noVBand="1"/>
      </w:tblPr>
      <w:tblGrid>
        <w:gridCol w:w="2456"/>
        <w:gridCol w:w="1191"/>
        <w:gridCol w:w="1191"/>
        <w:gridCol w:w="1191"/>
        <w:gridCol w:w="1191"/>
        <w:gridCol w:w="1346"/>
        <w:gridCol w:w="1342"/>
      </w:tblGrid>
      <w:tr w:rsidR="00361D7F" w:rsidRPr="000E0405" w14:paraId="3F53F9CA" w14:textId="77777777" w:rsidTr="002318CE">
        <w:tc>
          <w:tcPr>
            <w:tcW w:w="1240" w:type="pct"/>
            <w:shd w:val="clear" w:color="auto" w:fill="auto"/>
            <w:vAlign w:val="center"/>
          </w:tcPr>
          <w:p w14:paraId="67D920B1" w14:textId="77777777" w:rsidR="007E60C9" w:rsidRPr="000E0405" w:rsidRDefault="007E60C9" w:rsidP="009F1A5E">
            <w:pPr>
              <w:snapToGrid w:val="0"/>
              <w:spacing w:beforeLines="50" w:before="120" w:afterLines="50" w:after="120"/>
              <w:jc w:val="center"/>
              <w:rPr>
                <w:kern w:val="2"/>
              </w:rPr>
            </w:pPr>
            <w:r w:rsidRPr="000E0405">
              <w:rPr>
                <w:kern w:val="2"/>
              </w:rPr>
              <w:t>Case</w:t>
            </w:r>
          </w:p>
        </w:tc>
        <w:tc>
          <w:tcPr>
            <w:tcW w:w="601" w:type="pct"/>
            <w:shd w:val="clear" w:color="auto" w:fill="auto"/>
            <w:vAlign w:val="center"/>
          </w:tcPr>
          <w:p w14:paraId="0FC81679" w14:textId="77777777" w:rsidR="007E60C9" w:rsidRPr="000E0405" w:rsidRDefault="007E60C9" w:rsidP="009F1A5E">
            <w:pPr>
              <w:snapToGrid w:val="0"/>
              <w:spacing w:beforeLines="50" w:before="120" w:afterLines="50" w:after="120"/>
              <w:jc w:val="center"/>
              <w:rPr>
                <w:kern w:val="2"/>
              </w:rPr>
            </w:pPr>
            <w:r w:rsidRPr="000E0405">
              <w:rPr>
                <w:kern w:val="2"/>
              </w:rPr>
              <w:t>50%</w:t>
            </w:r>
          </w:p>
        </w:tc>
        <w:tc>
          <w:tcPr>
            <w:tcW w:w="601" w:type="pct"/>
            <w:shd w:val="clear" w:color="auto" w:fill="auto"/>
            <w:vAlign w:val="center"/>
          </w:tcPr>
          <w:p w14:paraId="0A12D037" w14:textId="77777777" w:rsidR="007E60C9" w:rsidRPr="000E0405" w:rsidRDefault="007E60C9" w:rsidP="009F1A5E">
            <w:pPr>
              <w:snapToGrid w:val="0"/>
              <w:spacing w:beforeLines="50" w:before="120" w:afterLines="50" w:after="120"/>
              <w:jc w:val="center"/>
              <w:rPr>
                <w:kern w:val="2"/>
              </w:rPr>
            </w:pPr>
            <w:r w:rsidRPr="000E0405">
              <w:rPr>
                <w:kern w:val="2"/>
              </w:rPr>
              <w:t>67%</w:t>
            </w:r>
          </w:p>
        </w:tc>
        <w:tc>
          <w:tcPr>
            <w:tcW w:w="601" w:type="pct"/>
            <w:shd w:val="clear" w:color="auto" w:fill="auto"/>
            <w:vAlign w:val="center"/>
          </w:tcPr>
          <w:p w14:paraId="0ECA808F" w14:textId="77777777" w:rsidR="007E60C9" w:rsidRPr="000E0405" w:rsidRDefault="007E60C9" w:rsidP="009F1A5E">
            <w:pPr>
              <w:snapToGrid w:val="0"/>
              <w:spacing w:beforeLines="50" w:before="120" w:afterLines="50" w:after="120"/>
              <w:jc w:val="center"/>
              <w:rPr>
                <w:kern w:val="2"/>
              </w:rPr>
            </w:pPr>
            <w:r w:rsidRPr="000E0405">
              <w:rPr>
                <w:kern w:val="2"/>
              </w:rPr>
              <w:t>80%</w:t>
            </w:r>
          </w:p>
        </w:tc>
        <w:tc>
          <w:tcPr>
            <w:tcW w:w="601" w:type="pct"/>
            <w:shd w:val="clear" w:color="auto" w:fill="auto"/>
            <w:vAlign w:val="center"/>
          </w:tcPr>
          <w:p w14:paraId="09B2B8BB" w14:textId="77777777" w:rsidR="007E60C9" w:rsidRPr="000E0405" w:rsidRDefault="007E60C9" w:rsidP="009F1A5E">
            <w:pPr>
              <w:snapToGrid w:val="0"/>
              <w:spacing w:beforeLines="50" w:before="120" w:afterLines="50" w:after="120"/>
              <w:jc w:val="center"/>
              <w:rPr>
                <w:kern w:val="2"/>
              </w:rPr>
            </w:pPr>
            <w:r w:rsidRPr="000E0405">
              <w:rPr>
                <w:kern w:val="2"/>
              </w:rPr>
              <w:t>90%</w:t>
            </w:r>
          </w:p>
        </w:tc>
        <w:tc>
          <w:tcPr>
            <w:tcW w:w="679" w:type="pct"/>
            <w:shd w:val="clear" w:color="auto" w:fill="auto"/>
            <w:vAlign w:val="center"/>
          </w:tcPr>
          <w:p w14:paraId="28659C0D" w14:textId="77777777" w:rsidR="007E60C9" w:rsidRPr="000E0405" w:rsidRDefault="007E60C9" w:rsidP="009F1A5E">
            <w:pPr>
              <w:snapToGrid w:val="0"/>
              <w:spacing w:beforeLines="50" w:before="120" w:afterLines="50" w:after="120"/>
              <w:jc w:val="center"/>
              <w:rPr>
                <w:kern w:val="2"/>
              </w:rPr>
            </w:pPr>
            <w:r w:rsidRPr="000E0405">
              <w:rPr>
                <w:kern w:val="2"/>
              </w:rPr>
              <w:t>Whether meet the requirement of Set A</w:t>
            </w:r>
          </w:p>
        </w:tc>
        <w:tc>
          <w:tcPr>
            <w:tcW w:w="679" w:type="pct"/>
            <w:shd w:val="clear" w:color="auto" w:fill="auto"/>
            <w:vAlign w:val="center"/>
          </w:tcPr>
          <w:p w14:paraId="5D206873" w14:textId="77777777" w:rsidR="007E60C9" w:rsidRPr="000E0405" w:rsidRDefault="007E60C9" w:rsidP="009F1A5E">
            <w:pPr>
              <w:snapToGrid w:val="0"/>
              <w:spacing w:beforeLines="50" w:before="120" w:afterLines="50" w:after="120"/>
              <w:jc w:val="center"/>
              <w:rPr>
                <w:kern w:val="2"/>
              </w:rPr>
            </w:pPr>
            <w:r w:rsidRPr="000E0405">
              <w:rPr>
                <w:kern w:val="2"/>
              </w:rPr>
              <w:t>Whether meet the requirement of Set B</w:t>
            </w:r>
          </w:p>
        </w:tc>
      </w:tr>
      <w:tr w:rsidR="00361D7F" w:rsidRPr="000E0405" w14:paraId="4EEED325" w14:textId="77777777" w:rsidTr="002318CE">
        <w:tc>
          <w:tcPr>
            <w:tcW w:w="1240" w:type="pct"/>
            <w:shd w:val="clear" w:color="auto" w:fill="auto"/>
            <w:vAlign w:val="center"/>
          </w:tcPr>
          <w:p w14:paraId="13A29772" w14:textId="77777777" w:rsidR="007E60C9" w:rsidRPr="000E0405" w:rsidRDefault="007E60C9" w:rsidP="009F1A5E">
            <w:pPr>
              <w:snapToGrid w:val="0"/>
              <w:spacing w:beforeLines="50" w:before="120" w:afterLines="50" w:after="120"/>
              <w:jc w:val="center"/>
              <w:rPr>
                <w:kern w:val="2"/>
              </w:rPr>
            </w:pPr>
            <w:r w:rsidRPr="000E0405">
              <w:rPr>
                <w:kern w:val="2"/>
              </w:rPr>
              <w:t>Case 21,</w:t>
            </w:r>
          </w:p>
          <w:p w14:paraId="5F98BAD1" w14:textId="77777777" w:rsidR="007E60C9" w:rsidRPr="000E0405" w:rsidRDefault="007E60C9" w:rsidP="009F1A5E">
            <w:pPr>
              <w:snapToGrid w:val="0"/>
              <w:spacing w:beforeLines="50" w:before="120" w:afterLines="50" w:after="120"/>
              <w:jc w:val="center"/>
              <w:rPr>
                <w:kern w:val="2"/>
              </w:rPr>
            </w:pPr>
            <w:r w:rsidRPr="000E0405">
              <w:rPr>
                <w:kern w:val="2"/>
              </w:rPr>
              <w:t>BW=100MHz, X=10m</w:t>
            </w:r>
          </w:p>
        </w:tc>
        <w:tc>
          <w:tcPr>
            <w:tcW w:w="601" w:type="pct"/>
            <w:shd w:val="clear" w:color="auto" w:fill="auto"/>
            <w:vAlign w:val="center"/>
          </w:tcPr>
          <w:p w14:paraId="0143CBEE" w14:textId="77777777" w:rsidR="007E60C9" w:rsidRPr="000E0405" w:rsidRDefault="007E60C9" w:rsidP="009F1A5E">
            <w:pPr>
              <w:snapToGrid w:val="0"/>
              <w:spacing w:beforeLines="50" w:before="120" w:afterLines="50" w:after="120"/>
              <w:jc w:val="center"/>
              <w:rPr>
                <w:kern w:val="2"/>
              </w:rPr>
            </w:pPr>
            <w:r w:rsidRPr="000E0405">
              <w:rPr>
                <w:kern w:val="2"/>
              </w:rPr>
              <w:t xml:space="preserve">0.2748    </w:t>
            </w:r>
          </w:p>
        </w:tc>
        <w:tc>
          <w:tcPr>
            <w:tcW w:w="601" w:type="pct"/>
            <w:shd w:val="clear" w:color="auto" w:fill="auto"/>
            <w:vAlign w:val="center"/>
          </w:tcPr>
          <w:p w14:paraId="20F3216F" w14:textId="77777777" w:rsidR="007E60C9" w:rsidRPr="000E0405" w:rsidRDefault="007E60C9" w:rsidP="009F1A5E">
            <w:pPr>
              <w:snapToGrid w:val="0"/>
              <w:spacing w:beforeLines="50" w:before="120" w:afterLines="50" w:after="120"/>
              <w:jc w:val="center"/>
              <w:rPr>
                <w:kern w:val="2"/>
              </w:rPr>
            </w:pPr>
            <w:r w:rsidRPr="000E0405">
              <w:rPr>
                <w:kern w:val="2"/>
              </w:rPr>
              <w:t xml:space="preserve">0.5256    </w:t>
            </w:r>
          </w:p>
        </w:tc>
        <w:tc>
          <w:tcPr>
            <w:tcW w:w="601" w:type="pct"/>
            <w:shd w:val="clear" w:color="auto" w:fill="auto"/>
            <w:vAlign w:val="center"/>
          </w:tcPr>
          <w:p w14:paraId="2A566D1A" w14:textId="77777777" w:rsidR="007E60C9" w:rsidRPr="000E0405" w:rsidRDefault="007E60C9" w:rsidP="009F1A5E">
            <w:pPr>
              <w:snapToGrid w:val="0"/>
              <w:spacing w:beforeLines="50" w:before="120" w:afterLines="50" w:after="120"/>
              <w:jc w:val="center"/>
              <w:rPr>
                <w:kern w:val="2"/>
              </w:rPr>
            </w:pPr>
            <w:r w:rsidRPr="000E0405">
              <w:rPr>
                <w:kern w:val="2"/>
              </w:rPr>
              <w:t xml:space="preserve">0.6547    </w:t>
            </w:r>
          </w:p>
        </w:tc>
        <w:tc>
          <w:tcPr>
            <w:tcW w:w="601" w:type="pct"/>
            <w:shd w:val="clear" w:color="auto" w:fill="auto"/>
            <w:vAlign w:val="center"/>
          </w:tcPr>
          <w:p w14:paraId="50A45240" w14:textId="77777777" w:rsidR="007E60C9" w:rsidRPr="000E0405" w:rsidRDefault="007E60C9" w:rsidP="009F1A5E">
            <w:pPr>
              <w:snapToGrid w:val="0"/>
              <w:spacing w:beforeLines="50" w:before="120" w:afterLines="50" w:after="120"/>
              <w:jc w:val="center"/>
              <w:rPr>
                <w:kern w:val="2"/>
              </w:rPr>
            </w:pPr>
            <w:r w:rsidRPr="000E0405">
              <w:rPr>
                <w:kern w:val="2"/>
              </w:rPr>
              <w:t>0.9719</w:t>
            </w:r>
          </w:p>
        </w:tc>
        <w:tc>
          <w:tcPr>
            <w:tcW w:w="679" w:type="pct"/>
            <w:shd w:val="clear" w:color="auto" w:fill="auto"/>
            <w:vAlign w:val="center"/>
          </w:tcPr>
          <w:p w14:paraId="4AF4549A" w14:textId="77777777" w:rsidR="007E60C9" w:rsidRPr="000E0405" w:rsidRDefault="007E60C9" w:rsidP="009F1A5E">
            <w:pPr>
              <w:snapToGrid w:val="0"/>
              <w:spacing w:beforeLines="50" w:before="120" w:afterLines="50" w:after="120"/>
              <w:jc w:val="center"/>
              <w:rPr>
                <w:kern w:val="2"/>
              </w:rPr>
            </w:pPr>
            <w:r w:rsidRPr="000E0405">
              <w:rPr>
                <w:kern w:val="2"/>
              </w:rPr>
              <w:t>Yes</w:t>
            </w:r>
          </w:p>
        </w:tc>
        <w:tc>
          <w:tcPr>
            <w:tcW w:w="679" w:type="pct"/>
            <w:shd w:val="clear" w:color="auto" w:fill="auto"/>
            <w:vAlign w:val="center"/>
          </w:tcPr>
          <w:p w14:paraId="1A5E76F5" w14:textId="77777777" w:rsidR="007E60C9" w:rsidRPr="000E0405" w:rsidRDefault="007E60C9" w:rsidP="009F1A5E">
            <w:pPr>
              <w:snapToGrid w:val="0"/>
              <w:spacing w:beforeLines="50" w:before="120" w:afterLines="50" w:after="120"/>
              <w:jc w:val="center"/>
              <w:rPr>
                <w:kern w:val="2"/>
              </w:rPr>
            </w:pPr>
            <w:r w:rsidRPr="000E0405">
              <w:rPr>
                <w:kern w:val="2"/>
              </w:rPr>
              <w:t>No</w:t>
            </w:r>
          </w:p>
          <w:p w14:paraId="350654C5" w14:textId="77777777" w:rsidR="007E60C9" w:rsidRPr="000E0405" w:rsidRDefault="007E60C9" w:rsidP="009F1A5E">
            <w:pPr>
              <w:snapToGrid w:val="0"/>
              <w:spacing w:beforeLines="50" w:before="120" w:afterLines="50" w:after="120"/>
              <w:jc w:val="center"/>
              <w:rPr>
                <w:kern w:val="2"/>
              </w:rPr>
            </w:pPr>
            <w:r w:rsidRPr="000E0405">
              <w:rPr>
                <w:kern w:val="2"/>
              </w:rPr>
              <w:t>(41.54%)</w:t>
            </w:r>
          </w:p>
        </w:tc>
      </w:tr>
      <w:tr w:rsidR="00361D7F" w:rsidRPr="000E0405" w14:paraId="5A32D5CF" w14:textId="77777777" w:rsidTr="002318CE">
        <w:tc>
          <w:tcPr>
            <w:tcW w:w="1240" w:type="pct"/>
            <w:shd w:val="clear" w:color="auto" w:fill="auto"/>
            <w:vAlign w:val="center"/>
          </w:tcPr>
          <w:p w14:paraId="3B271A84" w14:textId="77777777" w:rsidR="007E60C9" w:rsidRPr="000E0405" w:rsidRDefault="007E60C9" w:rsidP="009F1A5E">
            <w:pPr>
              <w:snapToGrid w:val="0"/>
              <w:spacing w:beforeLines="50" w:before="120" w:afterLines="50" w:after="120"/>
              <w:jc w:val="center"/>
              <w:rPr>
                <w:kern w:val="2"/>
              </w:rPr>
            </w:pPr>
            <w:r w:rsidRPr="000E0405">
              <w:rPr>
                <w:kern w:val="2"/>
              </w:rPr>
              <w:t>Case 22,</w:t>
            </w:r>
          </w:p>
          <w:p w14:paraId="66311F41" w14:textId="77777777" w:rsidR="007E60C9" w:rsidRPr="000E0405" w:rsidRDefault="007E60C9" w:rsidP="009F1A5E">
            <w:pPr>
              <w:snapToGrid w:val="0"/>
              <w:spacing w:beforeLines="50" w:before="120" w:afterLines="50" w:after="120"/>
              <w:jc w:val="center"/>
              <w:rPr>
                <w:kern w:val="2"/>
              </w:rPr>
            </w:pPr>
            <w:r w:rsidRPr="000E0405">
              <w:rPr>
                <w:kern w:val="2"/>
              </w:rPr>
              <w:lastRenderedPageBreak/>
              <w:t>BW=100MHz, X=25m</w:t>
            </w:r>
          </w:p>
        </w:tc>
        <w:tc>
          <w:tcPr>
            <w:tcW w:w="601" w:type="pct"/>
            <w:shd w:val="clear" w:color="auto" w:fill="auto"/>
            <w:vAlign w:val="center"/>
          </w:tcPr>
          <w:p w14:paraId="0588F0A3" w14:textId="77777777" w:rsidR="007E60C9" w:rsidRPr="000E0405" w:rsidRDefault="007E60C9" w:rsidP="009F1A5E">
            <w:pPr>
              <w:snapToGrid w:val="0"/>
              <w:spacing w:beforeLines="50" w:before="120" w:afterLines="50" w:after="120"/>
              <w:jc w:val="center"/>
              <w:rPr>
                <w:kern w:val="2"/>
              </w:rPr>
            </w:pPr>
            <w:r w:rsidRPr="000E0405">
              <w:rPr>
                <w:kern w:val="2"/>
              </w:rPr>
              <w:lastRenderedPageBreak/>
              <w:t xml:space="preserve">0.3454    </w:t>
            </w:r>
          </w:p>
        </w:tc>
        <w:tc>
          <w:tcPr>
            <w:tcW w:w="601" w:type="pct"/>
            <w:shd w:val="clear" w:color="auto" w:fill="auto"/>
            <w:vAlign w:val="center"/>
          </w:tcPr>
          <w:p w14:paraId="71843F88" w14:textId="77777777" w:rsidR="007E60C9" w:rsidRPr="000E0405" w:rsidRDefault="007E60C9" w:rsidP="009F1A5E">
            <w:pPr>
              <w:snapToGrid w:val="0"/>
              <w:spacing w:beforeLines="50" w:before="120" w:afterLines="50" w:after="120"/>
              <w:jc w:val="center"/>
              <w:rPr>
                <w:kern w:val="2"/>
              </w:rPr>
            </w:pPr>
            <w:r w:rsidRPr="000E0405">
              <w:rPr>
                <w:kern w:val="2"/>
              </w:rPr>
              <w:t xml:space="preserve">0.5457    </w:t>
            </w:r>
          </w:p>
        </w:tc>
        <w:tc>
          <w:tcPr>
            <w:tcW w:w="601" w:type="pct"/>
            <w:shd w:val="clear" w:color="auto" w:fill="auto"/>
            <w:vAlign w:val="center"/>
          </w:tcPr>
          <w:p w14:paraId="79862596" w14:textId="77777777" w:rsidR="007E60C9" w:rsidRPr="000E0405" w:rsidRDefault="007E60C9" w:rsidP="009F1A5E">
            <w:pPr>
              <w:snapToGrid w:val="0"/>
              <w:spacing w:beforeLines="50" w:before="120" w:afterLines="50" w:after="120"/>
              <w:jc w:val="center"/>
              <w:rPr>
                <w:kern w:val="2"/>
              </w:rPr>
            </w:pPr>
            <w:r w:rsidRPr="000E0405">
              <w:rPr>
                <w:kern w:val="2"/>
              </w:rPr>
              <w:t xml:space="preserve">0.7935    </w:t>
            </w:r>
          </w:p>
        </w:tc>
        <w:tc>
          <w:tcPr>
            <w:tcW w:w="601" w:type="pct"/>
            <w:shd w:val="clear" w:color="auto" w:fill="auto"/>
            <w:vAlign w:val="center"/>
          </w:tcPr>
          <w:p w14:paraId="2A5CDBF6" w14:textId="77777777" w:rsidR="007E60C9" w:rsidRPr="000E0405" w:rsidRDefault="007E60C9" w:rsidP="009F1A5E">
            <w:pPr>
              <w:snapToGrid w:val="0"/>
              <w:spacing w:beforeLines="50" w:before="120" w:afterLines="50" w:after="120"/>
              <w:jc w:val="center"/>
              <w:rPr>
                <w:kern w:val="2"/>
              </w:rPr>
            </w:pPr>
            <w:r w:rsidRPr="000E0405">
              <w:rPr>
                <w:kern w:val="2"/>
              </w:rPr>
              <w:t>1.0131</w:t>
            </w:r>
          </w:p>
        </w:tc>
        <w:tc>
          <w:tcPr>
            <w:tcW w:w="679" w:type="pct"/>
            <w:shd w:val="clear" w:color="auto" w:fill="auto"/>
            <w:vAlign w:val="center"/>
          </w:tcPr>
          <w:p w14:paraId="476F3892" w14:textId="77777777" w:rsidR="007E60C9" w:rsidRPr="000E0405" w:rsidRDefault="007E60C9" w:rsidP="009F1A5E">
            <w:pPr>
              <w:snapToGrid w:val="0"/>
              <w:spacing w:beforeLines="50" w:before="120" w:afterLines="50" w:after="120"/>
              <w:ind w:firstLine="105"/>
              <w:jc w:val="center"/>
              <w:rPr>
                <w:kern w:val="2"/>
              </w:rPr>
            </w:pPr>
            <w:r w:rsidRPr="000E0405">
              <w:rPr>
                <w:kern w:val="2"/>
              </w:rPr>
              <w:t>No</w:t>
            </w:r>
          </w:p>
          <w:p w14:paraId="10DA0877" w14:textId="77777777" w:rsidR="007E60C9" w:rsidRPr="000E0405" w:rsidRDefault="007E60C9" w:rsidP="009F1A5E">
            <w:pPr>
              <w:snapToGrid w:val="0"/>
              <w:spacing w:beforeLines="50" w:before="120" w:afterLines="50" w:after="120"/>
              <w:jc w:val="center"/>
              <w:rPr>
                <w:kern w:val="2"/>
              </w:rPr>
            </w:pPr>
            <w:r w:rsidRPr="000E0405">
              <w:rPr>
                <w:kern w:val="2"/>
              </w:rPr>
              <w:lastRenderedPageBreak/>
              <w:t>(89.90%)</w:t>
            </w:r>
          </w:p>
        </w:tc>
        <w:tc>
          <w:tcPr>
            <w:tcW w:w="679" w:type="pct"/>
            <w:shd w:val="clear" w:color="auto" w:fill="auto"/>
            <w:vAlign w:val="center"/>
          </w:tcPr>
          <w:p w14:paraId="17838564" w14:textId="77777777" w:rsidR="007E60C9" w:rsidRPr="000E0405" w:rsidRDefault="007E60C9" w:rsidP="009F1A5E">
            <w:pPr>
              <w:snapToGrid w:val="0"/>
              <w:spacing w:beforeLines="50" w:before="120" w:afterLines="50" w:after="120"/>
              <w:jc w:val="center"/>
              <w:rPr>
                <w:kern w:val="2"/>
              </w:rPr>
            </w:pPr>
            <w:r w:rsidRPr="000E0405">
              <w:rPr>
                <w:kern w:val="2"/>
              </w:rPr>
              <w:lastRenderedPageBreak/>
              <w:t>No</w:t>
            </w:r>
          </w:p>
          <w:p w14:paraId="2BA0FDBC" w14:textId="77777777" w:rsidR="007E60C9" w:rsidRPr="000E0405" w:rsidRDefault="007E60C9" w:rsidP="009F1A5E">
            <w:pPr>
              <w:snapToGrid w:val="0"/>
              <w:spacing w:beforeLines="50" w:before="120" w:afterLines="50" w:after="120"/>
              <w:jc w:val="center"/>
              <w:rPr>
                <w:kern w:val="2"/>
              </w:rPr>
            </w:pPr>
            <w:r w:rsidRPr="000E0405">
              <w:rPr>
                <w:kern w:val="2"/>
              </w:rPr>
              <w:lastRenderedPageBreak/>
              <w:t>(33.52%)</w:t>
            </w:r>
          </w:p>
        </w:tc>
      </w:tr>
      <w:tr w:rsidR="00361D7F" w:rsidRPr="000E0405" w14:paraId="6F0C5D78" w14:textId="77777777" w:rsidTr="002318CE">
        <w:tc>
          <w:tcPr>
            <w:tcW w:w="1240" w:type="pct"/>
            <w:shd w:val="clear" w:color="auto" w:fill="auto"/>
            <w:vAlign w:val="center"/>
          </w:tcPr>
          <w:p w14:paraId="6B414F19" w14:textId="77777777" w:rsidR="007E60C9" w:rsidRPr="000E0405" w:rsidRDefault="007E60C9" w:rsidP="009F1A5E">
            <w:pPr>
              <w:snapToGrid w:val="0"/>
              <w:spacing w:beforeLines="50" w:before="120" w:afterLines="50" w:after="120"/>
              <w:jc w:val="center"/>
              <w:rPr>
                <w:kern w:val="2"/>
              </w:rPr>
            </w:pPr>
            <w:r w:rsidRPr="000E0405">
              <w:rPr>
                <w:kern w:val="2"/>
              </w:rPr>
              <w:lastRenderedPageBreak/>
              <w:t>Case 23,</w:t>
            </w:r>
          </w:p>
          <w:p w14:paraId="4384574F" w14:textId="77777777" w:rsidR="007E60C9" w:rsidRPr="000E0405" w:rsidRDefault="007E60C9" w:rsidP="009F1A5E">
            <w:pPr>
              <w:snapToGrid w:val="0"/>
              <w:spacing w:beforeLines="50" w:before="120" w:afterLines="50" w:after="120"/>
              <w:jc w:val="center"/>
              <w:rPr>
                <w:kern w:val="2"/>
              </w:rPr>
            </w:pPr>
            <w:r w:rsidRPr="000E0405">
              <w:rPr>
                <w:kern w:val="2"/>
              </w:rPr>
              <w:t>BW=100MHz, X=50m</w:t>
            </w:r>
          </w:p>
        </w:tc>
        <w:tc>
          <w:tcPr>
            <w:tcW w:w="601" w:type="pct"/>
            <w:shd w:val="clear" w:color="auto" w:fill="auto"/>
            <w:vAlign w:val="center"/>
          </w:tcPr>
          <w:p w14:paraId="47165AD3" w14:textId="77777777" w:rsidR="007E60C9" w:rsidRPr="000E0405" w:rsidRDefault="007E60C9" w:rsidP="009F1A5E">
            <w:pPr>
              <w:snapToGrid w:val="0"/>
              <w:spacing w:beforeLines="50" w:before="120" w:afterLines="50" w:after="120"/>
              <w:jc w:val="center"/>
              <w:rPr>
                <w:kern w:val="2"/>
              </w:rPr>
            </w:pPr>
            <w:r w:rsidRPr="000E0405">
              <w:rPr>
                <w:kern w:val="2"/>
              </w:rPr>
              <w:t xml:space="preserve">0.3807    </w:t>
            </w:r>
          </w:p>
        </w:tc>
        <w:tc>
          <w:tcPr>
            <w:tcW w:w="601" w:type="pct"/>
            <w:shd w:val="clear" w:color="auto" w:fill="auto"/>
            <w:vAlign w:val="center"/>
          </w:tcPr>
          <w:p w14:paraId="3FA7246C" w14:textId="77777777" w:rsidR="007E60C9" w:rsidRPr="000E0405" w:rsidRDefault="007E60C9" w:rsidP="009F1A5E">
            <w:pPr>
              <w:snapToGrid w:val="0"/>
              <w:spacing w:beforeLines="50" w:before="120" w:afterLines="50" w:after="120"/>
              <w:jc w:val="center"/>
              <w:rPr>
                <w:kern w:val="2"/>
              </w:rPr>
            </w:pPr>
            <w:r w:rsidRPr="000E0405">
              <w:rPr>
                <w:kern w:val="2"/>
              </w:rPr>
              <w:t xml:space="preserve">0.5754    </w:t>
            </w:r>
          </w:p>
        </w:tc>
        <w:tc>
          <w:tcPr>
            <w:tcW w:w="601" w:type="pct"/>
            <w:shd w:val="clear" w:color="auto" w:fill="auto"/>
            <w:vAlign w:val="center"/>
          </w:tcPr>
          <w:p w14:paraId="0A2D1FED" w14:textId="77777777" w:rsidR="007E60C9" w:rsidRPr="000E0405" w:rsidRDefault="007E60C9" w:rsidP="009F1A5E">
            <w:pPr>
              <w:snapToGrid w:val="0"/>
              <w:spacing w:beforeLines="50" w:before="120" w:afterLines="50" w:after="120"/>
              <w:jc w:val="center"/>
              <w:rPr>
                <w:kern w:val="2"/>
              </w:rPr>
            </w:pPr>
            <w:r w:rsidRPr="000E0405">
              <w:rPr>
                <w:kern w:val="2"/>
              </w:rPr>
              <w:t xml:space="preserve">0.8269    </w:t>
            </w:r>
          </w:p>
        </w:tc>
        <w:tc>
          <w:tcPr>
            <w:tcW w:w="601" w:type="pct"/>
            <w:shd w:val="clear" w:color="auto" w:fill="auto"/>
            <w:vAlign w:val="center"/>
          </w:tcPr>
          <w:p w14:paraId="002E6EAA" w14:textId="77777777" w:rsidR="007E60C9" w:rsidRPr="000E0405" w:rsidRDefault="007E60C9" w:rsidP="009F1A5E">
            <w:pPr>
              <w:snapToGrid w:val="0"/>
              <w:spacing w:beforeLines="50" w:before="120" w:afterLines="50" w:after="120"/>
              <w:jc w:val="center"/>
              <w:rPr>
                <w:kern w:val="2"/>
              </w:rPr>
            </w:pPr>
            <w:r w:rsidRPr="000E0405">
              <w:rPr>
                <w:kern w:val="2"/>
              </w:rPr>
              <w:t>1.0579</w:t>
            </w:r>
          </w:p>
        </w:tc>
        <w:tc>
          <w:tcPr>
            <w:tcW w:w="679" w:type="pct"/>
            <w:shd w:val="clear" w:color="auto" w:fill="auto"/>
            <w:vAlign w:val="center"/>
          </w:tcPr>
          <w:p w14:paraId="10581FA4" w14:textId="77777777" w:rsidR="007E60C9" w:rsidRPr="000E0405" w:rsidRDefault="007E60C9" w:rsidP="009F1A5E">
            <w:pPr>
              <w:snapToGrid w:val="0"/>
              <w:spacing w:beforeLines="50" w:before="120" w:afterLines="50" w:after="120"/>
              <w:jc w:val="center"/>
              <w:rPr>
                <w:kern w:val="2"/>
              </w:rPr>
            </w:pPr>
            <w:r w:rsidRPr="000E0405">
              <w:rPr>
                <w:kern w:val="2"/>
              </w:rPr>
              <w:t>No</w:t>
            </w:r>
          </w:p>
          <w:p w14:paraId="1FC28CAE" w14:textId="77777777" w:rsidR="007E60C9" w:rsidRPr="000E0405" w:rsidRDefault="007E60C9" w:rsidP="009F1A5E">
            <w:pPr>
              <w:snapToGrid w:val="0"/>
              <w:spacing w:beforeLines="50" w:before="120" w:afterLines="50" w:after="120"/>
              <w:jc w:val="center"/>
              <w:rPr>
                <w:kern w:val="2"/>
              </w:rPr>
            </w:pPr>
            <w:r w:rsidRPr="000E0405">
              <w:rPr>
                <w:kern w:val="2"/>
              </w:rPr>
              <w:t>(87.94%)</w:t>
            </w:r>
          </w:p>
        </w:tc>
        <w:tc>
          <w:tcPr>
            <w:tcW w:w="679" w:type="pct"/>
            <w:shd w:val="clear" w:color="auto" w:fill="auto"/>
            <w:vAlign w:val="center"/>
          </w:tcPr>
          <w:p w14:paraId="059BB69A" w14:textId="77777777" w:rsidR="007E60C9" w:rsidRPr="000E0405" w:rsidRDefault="007E60C9" w:rsidP="009F1A5E">
            <w:pPr>
              <w:snapToGrid w:val="0"/>
              <w:spacing w:beforeLines="50" w:before="120" w:afterLines="50" w:after="120"/>
              <w:jc w:val="center"/>
              <w:rPr>
                <w:kern w:val="2"/>
              </w:rPr>
            </w:pPr>
            <w:r w:rsidRPr="000E0405">
              <w:rPr>
                <w:kern w:val="2"/>
              </w:rPr>
              <w:t>No</w:t>
            </w:r>
          </w:p>
          <w:p w14:paraId="41B8F143" w14:textId="77777777" w:rsidR="007E60C9" w:rsidRPr="000E0405" w:rsidRDefault="007E60C9" w:rsidP="009F1A5E">
            <w:pPr>
              <w:snapToGrid w:val="0"/>
              <w:spacing w:beforeLines="50" w:before="120" w:afterLines="50" w:after="120"/>
              <w:jc w:val="center"/>
              <w:rPr>
                <w:kern w:val="2"/>
              </w:rPr>
            </w:pPr>
            <w:r w:rsidRPr="000E0405">
              <w:rPr>
                <w:kern w:val="2"/>
              </w:rPr>
              <w:t>(30.47%)</w:t>
            </w:r>
          </w:p>
        </w:tc>
      </w:tr>
      <w:tr w:rsidR="00361D7F" w:rsidRPr="000E0405" w14:paraId="6218A4EC" w14:textId="77777777" w:rsidTr="002318CE">
        <w:tc>
          <w:tcPr>
            <w:tcW w:w="1240" w:type="pct"/>
            <w:shd w:val="clear" w:color="auto" w:fill="auto"/>
            <w:vAlign w:val="center"/>
          </w:tcPr>
          <w:p w14:paraId="486AC565" w14:textId="77777777" w:rsidR="007E60C9" w:rsidRPr="000E0405" w:rsidRDefault="007E60C9" w:rsidP="009F1A5E">
            <w:pPr>
              <w:snapToGrid w:val="0"/>
              <w:spacing w:beforeLines="50" w:before="120" w:afterLines="50" w:after="120"/>
              <w:jc w:val="center"/>
              <w:rPr>
                <w:kern w:val="2"/>
              </w:rPr>
            </w:pPr>
            <w:r w:rsidRPr="000E0405">
              <w:rPr>
                <w:kern w:val="2"/>
              </w:rPr>
              <w:t>Case 24,</w:t>
            </w:r>
          </w:p>
          <w:p w14:paraId="432396D2" w14:textId="77777777" w:rsidR="007E60C9" w:rsidRPr="000E0405" w:rsidRDefault="007E60C9" w:rsidP="009F1A5E">
            <w:pPr>
              <w:snapToGrid w:val="0"/>
              <w:spacing w:beforeLines="50" w:before="120" w:afterLines="50" w:after="120"/>
              <w:jc w:val="center"/>
              <w:rPr>
                <w:kern w:val="2"/>
              </w:rPr>
            </w:pPr>
            <w:r w:rsidRPr="000E0405">
              <w:rPr>
                <w:kern w:val="2"/>
              </w:rPr>
              <w:t>BW=40MHz, X=10m</w:t>
            </w:r>
          </w:p>
        </w:tc>
        <w:tc>
          <w:tcPr>
            <w:tcW w:w="601" w:type="pct"/>
            <w:shd w:val="clear" w:color="auto" w:fill="auto"/>
            <w:vAlign w:val="center"/>
          </w:tcPr>
          <w:p w14:paraId="475DDC0B" w14:textId="77777777" w:rsidR="007E60C9" w:rsidRPr="000E0405" w:rsidRDefault="007E60C9" w:rsidP="009F1A5E">
            <w:pPr>
              <w:snapToGrid w:val="0"/>
              <w:spacing w:beforeLines="50" w:before="120" w:afterLines="50" w:after="120"/>
              <w:jc w:val="center"/>
              <w:rPr>
                <w:kern w:val="2"/>
              </w:rPr>
            </w:pPr>
            <w:r w:rsidRPr="000E0405">
              <w:rPr>
                <w:kern w:val="2"/>
              </w:rPr>
              <w:t xml:space="preserve">0.6802    </w:t>
            </w:r>
          </w:p>
        </w:tc>
        <w:tc>
          <w:tcPr>
            <w:tcW w:w="601" w:type="pct"/>
            <w:shd w:val="clear" w:color="auto" w:fill="auto"/>
            <w:vAlign w:val="center"/>
          </w:tcPr>
          <w:p w14:paraId="76CF5F18" w14:textId="77777777" w:rsidR="007E60C9" w:rsidRPr="000E0405" w:rsidRDefault="007E60C9" w:rsidP="009F1A5E">
            <w:pPr>
              <w:snapToGrid w:val="0"/>
              <w:spacing w:beforeLines="50" w:before="120" w:afterLines="50" w:after="120"/>
              <w:jc w:val="center"/>
              <w:rPr>
                <w:kern w:val="2"/>
              </w:rPr>
            </w:pPr>
            <w:r w:rsidRPr="000E0405">
              <w:rPr>
                <w:kern w:val="2"/>
              </w:rPr>
              <w:t xml:space="preserve">1.0826    </w:t>
            </w:r>
          </w:p>
        </w:tc>
        <w:tc>
          <w:tcPr>
            <w:tcW w:w="601" w:type="pct"/>
            <w:shd w:val="clear" w:color="auto" w:fill="auto"/>
            <w:vAlign w:val="center"/>
          </w:tcPr>
          <w:p w14:paraId="0C801867" w14:textId="77777777" w:rsidR="007E60C9" w:rsidRPr="000E0405" w:rsidRDefault="007E60C9" w:rsidP="009F1A5E">
            <w:pPr>
              <w:snapToGrid w:val="0"/>
              <w:spacing w:beforeLines="50" w:before="120" w:afterLines="50" w:after="120"/>
              <w:jc w:val="center"/>
              <w:rPr>
                <w:kern w:val="2"/>
              </w:rPr>
            </w:pPr>
            <w:r w:rsidRPr="000E0405">
              <w:rPr>
                <w:kern w:val="2"/>
              </w:rPr>
              <w:t xml:space="preserve">1.4338    </w:t>
            </w:r>
          </w:p>
        </w:tc>
        <w:tc>
          <w:tcPr>
            <w:tcW w:w="601" w:type="pct"/>
            <w:shd w:val="clear" w:color="auto" w:fill="auto"/>
            <w:vAlign w:val="center"/>
          </w:tcPr>
          <w:p w14:paraId="2934E47C" w14:textId="77777777" w:rsidR="007E60C9" w:rsidRPr="000E0405" w:rsidRDefault="007E60C9" w:rsidP="009F1A5E">
            <w:pPr>
              <w:snapToGrid w:val="0"/>
              <w:spacing w:beforeLines="50" w:before="120" w:afterLines="50" w:after="120"/>
              <w:jc w:val="center"/>
              <w:rPr>
                <w:kern w:val="2"/>
              </w:rPr>
            </w:pPr>
            <w:r w:rsidRPr="000E0405">
              <w:rPr>
                <w:kern w:val="2"/>
              </w:rPr>
              <w:t>1.6441</w:t>
            </w:r>
          </w:p>
        </w:tc>
        <w:tc>
          <w:tcPr>
            <w:tcW w:w="679" w:type="pct"/>
            <w:shd w:val="clear" w:color="auto" w:fill="auto"/>
            <w:vAlign w:val="center"/>
          </w:tcPr>
          <w:p w14:paraId="6D2E444F" w14:textId="77777777" w:rsidR="007E60C9" w:rsidRPr="000E0405" w:rsidRDefault="007E60C9" w:rsidP="009F1A5E">
            <w:pPr>
              <w:snapToGrid w:val="0"/>
              <w:spacing w:beforeLines="50" w:before="120" w:afterLines="50" w:after="120"/>
              <w:jc w:val="center"/>
              <w:rPr>
                <w:kern w:val="2"/>
              </w:rPr>
            </w:pPr>
            <w:r w:rsidRPr="000E0405">
              <w:rPr>
                <w:kern w:val="2"/>
              </w:rPr>
              <w:t>No</w:t>
            </w:r>
          </w:p>
          <w:p w14:paraId="22FF6DAE" w14:textId="77777777" w:rsidR="007E60C9" w:rsidRPr="000E0405" w:rsidRDefault="007E60C9" w:rsidP="009F1A5E">
            <w:pPr>
              <w:snapToGrid w:val="0"/>
              <w:spacing w:beforeLines="50" w:before="120" w:afterLines="50" w:after="120"/>
              <w:jc w:val="center"/>
              <w:rPr>
                <w:kern w:val="2"/>
              </w:rPr>
            </w:pPr>
            <w:r w:rsidRPr="000E0405">
              <w:rPr>
                <w:kern w:val="2"/>
              </w:rPr>
              <w:t>(63.08%)</w:t>
            </w:r>
          </w:p>
        </w:tc>
        <w:tc>
          <w:tcPr>
            <w:tcW w:w="679" w:type="pct"/>
            <w:shd w:val="clear" w:color="auto" w:fill="auto"/>
            <w:vAlign w:val="center"/>
          </w:tcPr>
          <w:p w14:paraId="3C1F841A" w14:textId="77777777" w:rsidR="007E60C9" w:rsidRPr="000E0405" w:rsidRDefault="007E60C9" w:rsidP="009F1A5E">
            <w:pPr>
              <w:snapToGrid w:val="0"/>
              <w:spacing w:beforeLines="50" w:before="120" w:afterLines="50" w:after="120"/>
              <w:jc w:val="center"/>
              <w:rPr>
                <w:kern w:val="2"/>
              </w:rPr>
            </w:pPr>
            <w:r w:rsidRPr="000E0405">
              <w:rPr>
                <w:kern w:val="2"/>
              </w:rPr>
              <w:t>No</w:t>
            </w:r>
          </w:p>
          <w:p w14:paraId="201BB5C2" w14:textId="77777777" w:rsidR="007E60C9" w:rsidRPr="000E0405" w:rsidRDefault="007E60C9" w:rsidP="009F1A5E">
            <w:pPr>
              <w:snapToGrid w:val="0"/>
              <w:spacing w:beforeLines="50" w:before="120" w:afterLines="50" w:after="120"/>
              <w:jc w:val="center"/>
              <w:rPr>
                <w:kern w:val="2"/>
              </w:rPr>
            </w:pPr>
            <w:r w:rsidRPr="000E0405">
              <w:rPr>
                <w:kern w:val="2"/>
              </w:rPr>
              <w:t>(24.62%)</w:t>
            </w:r>
          </w:p>
        </w:tc>
      </w:tr>
      <w:tr w:rsidR="00361D7F" w:rsidRPr="000E0405" w14:paraId="2517170B" w14:textId="77777777" w:rsidTr="002318CE">
        <w:tc>
          <w:tcPr>
            <w:tcW w:w="1240" w:type="pct"/>
            <w:shd w:val="clear" w:color="auto" w:fill="auto"/>
            <w:vAlign w:val="center"/>
          </w:tcPr>
          <w:p w14:paraId="667BDC95" w14:textId="77777777" w:rsidR="007E60C9" w:rsidRPr="000E0405" w:rsidRDefault="007E60C9" w:rsidP="009F1A5E">
            <w:pPr>
              <w:snapToGrid w:val="0"/>
              <w:spacing w:beforeLines="50" w:before="120" w:afterLines="50" w:after="120"/>
              <w:jc w:val="center"/>
              <w:rPr>
                <w:kern w:val="2"/>
              </w:rPr>
            </w:pPr>
            <w:r w:rsidRPr="000E0405">
              <w:rPr>
                <w:kern w:val="2"/>
              </w:rPr>
              <w:t>Case 25,</w:t>
            </w:r>
          </w:p>
          <w:p w14:paraId="38CA1AB8" w14:textId="77777777" w:rsidR="007E60C9" w:rsidRPr="000E0405" w:rsidRDefault="007E60C9" w:rsidP="009F1A5E">
            <w:pPr>
              <w:snapToGrid w:val="0"/>
              <w:spacing w:beforeLines="50" w:before="120" w:afterLines="50" w:after="120"/>
              <w:jc w:val="center"/>
              <w:rPr>
                <w:kern w:val="2"/>
              </w:rPr>
            </w:pPr>
            <w:r w:rsidRPr="000E0405">
              <w:rPr>
                <w:kern w:val="2"/>
              </w:rPr>
              <w:t>BW=40MHz, X=25m</w:t>
            </w:r>
          </w:p>
        </w:tc>
        <w:tc>
          <w:tcPr>
            <w:tcW w:w="601" w:type="pct"/>
            <w:shd w:val="clear" w:color="auto" w:fill="auto"/>
            <w:vAlign w:val="center"/>
          </w:tcPr>
          <w:p w14:paraId="3C6FCF79" w14:textId="77777777" w:rsidR="007E60C9" w:rsidRPr="000E0405" w:rsidRDefault="007E60C9" w:rsidP="009F1A5E">
            <w:pPr>
              <w:snapToGrid w:val="0"/>
              <w:spacing w:beforeLines="50" w:before="120" w:afterLines="50" w:after="120"/>
              <w:jc w:val="center"/>
              <w:rPr>
                <w:kern w:val="2"/>
              </w:rPr>
            </w:pPr>
            <w:r w:rsidRPr="000E0405">
              <w:rPr>
                <w:kern w:val="2"/>
              </w:rPr>
              <w:t xml:space="preserve">0.7525     </w:t>
            </w:r>
          </w:p>
        </w:tc>
        <w:tc>
          <w:tcPr>
            <w:tcW w:w="601" w:type="pct"/>
            <w:shd w:val="clear" w:color="auto" w:fill="auto"/>
            <w:vAlign w:val="center"/>
          </w:tcPr>
          <w:p w14:paraId="28772B80" w14:textId="77777777" w:rsidR="007E60C9" w:rsidRPr="000E0405" w:rsidRDefault="007E60C9" w:rsidP="009F1A5E">
            <w:pPr>
              <w:snapToGrid w:val="0"/>
              <w:spacing w:beforeLines="50" w:before="120" w:afterLines="50" w:after="120"/>
              <w:jc w:val="center"/>
              <w:rPr>
                <w:kern w:val="2"/>
              </w:rPr>
            </w:pPr>
            <w:r w:rsidRPr="000E0405">
              <w:rPr>
                <w:kern w:val="2"/>
              </w:rPr>
              <w:t xml:space="preserve">1.2835    </w:t>
            </w:r>
          </w:p>
        </w:tc>
        <w:tc>
          <w:tcPr>
            <w:tcW w:w="601" w:type="pct"/>
            <w:shd w:val="clear" w:color="auto" w:fill="auto"/>
            <w:vAlign w:val="center"/>
          </w:tcPr>
          <w:p w14:paraId="7ECC9F78" w14:textId="77777777" w:rsidR="007E60C9" w:rsidRPr="000E0405" w:rsidRDefault="007E60C9" w:rsidP="009F1A5E">
            <w:pPr>
              <w:snapToGrid w:val="0"/>
              <w:spacing w:beforeLines="50" w:before="120" w:afterLines="50" w:after="120"/>
              <w:jc w:val="center"/>
              <w:rPr>
                <w:kern w:val="2"/>
              </w:rPr>
            </w:pPr>
            <w:r w:rsidRPr="000E0405">
              <w:rPr>
                <w:kern w:val="2"/>
              </w:rPr>
              <w:t xml:space="preserve">1.6259   </w:t>
            </w:r>
          </w:p>
        </w:tc>
        <w:tc>
          <w:tcPr>
            <w:tcW w:w="601" w:type="pct"/>
            <w:shd w:val="clear" w:color="auto" w:fill="auto"/>
            <w:vAlign w:val="center"/>
          </w:tcPr>
          <w:p w14:paraId="0B0EB3DC" w14:textId="77777777" w:rsidR="007E60C9" w:rsidRPr="000E0405" w:rsidRDefault="007E60C9" w:rsidP="009F1A5E">
            <w:pPr>
              <w:snapToGrid w:val="0"/>
              <w:spacing w:beforeLines="50" w:before="120" w:afterLines="50" w:after="120"/>
              <w:jc w:val="center"/>
              <w:rPr>
                <w:kern w:val="2"/>
              </w:rPr>
            </w:pPr>
            <w:r w:rsidRPr="000E0405">
              <w:rPr>
                <w:kern w:val="2"/>
              </w:rPr>
              <w:t>2.0805</w:t>
            </w:r>
          </w:p>
        </w:tc>
        <w:tc>
          <w:tcPr>
            <w:tcW w:w="679" w:type="pct"/>
            <w:shd w:val="clear" w:color="auto" w:fill="auto"/>
            <w:vAlign w:val="center"/>
          </w:tcPr>
          <w:p w14:paraId="4E16BCBD" w14:textId="77777777" w:rsidR="007E60C9" w:rsidRPr="000E0405" w:rsidRDefault="007E60C9" w:rsidP="009F1A5E">
            <w:pPr>
              <w:snapToGrid w:val="0"/>
              <w:spacing w:beforeLines="50" w:before="120" w:afterLines="50" w:after="120"/>
              <w:jc w:val="center"/>
              <w:rPr>
                <w:kern w:val="2"/>
              </w:rPr>
            </w:pPr>
            <w:r w:rsidRPr="000E0405">
              <w:rPr>
                <w:kern w:val="2"/>
              </w:rPr>
              <w:t>No</w:t>
            </w:r>
          </w:p>
          <w:p w14:paraId="595372E1" w14:textId="77777777" w:rsidR="007E60C9" w:rsidRPr="000E0405" w:rsidRDefault="007E60C9" w:rsidP="009F1A5E">
            <w:pPr>
              <w:snapToGrid w:val="0"/>
              <w:spacing w:beforeLines="50" w:before="120" w:afterLines="50" w:after="120"/>
              <w:jc w:val="center"/>
              <w:rPr>
                <w:kern w:val="2"/>
              </w:rPr>
            </w:pPr>
            <w:r w:rsidRPr="000E0405">
              <w:rPr>
                <w:kern w:val="2"/>
              </w:rPr>
              <w:t>(58.67%)</w:t>
            </w:r>
          </w:p>
        </w:tc>
        <w:tc>
          <w:tcPr>
            <w:tcW w:w="679" w:type="pct"/>
            <w:shd w:val="clear" w:color="auto" w:fill="auto"/>
            <w:vAlign w:val="center"/>
          </w:tcPr>
          <w:p w14:paraId="716B01DE" w14:textId="77777777" w:rsidR="007E60C9" w:rsidRPr="000E0405" w:rsidRDefault="007E60C9" w:rsidP="009F1A5E">
            <w:pPr>
              <w:snapToGrid w:val="0"/>
              <w:spacing w:beforeLines="50" w:before="120" w:afterLines="50" w:after="120"/>
              <w:jc w:val="center"/>
              <w:rPr>
                <w:kern w:val="2"/>
              </w:rPr>
            </w:pPr>
            <w:r w:rsidRPr="000E0405">
              <w:rPr>
                <w:kern w:val="2"/>
              </w:rPr>
              <w:t>No</w:t>
            </w:r>
          </w:p>
          <w:p w14:paraId="3133A393" w14:textId="77777777" w:rsidR="007E60C9" w:rsidRPr="000E0405" w:rsidRDefault="007E60C9" w:rsidP="009F1A5E">
            <w:pPr>
              <w:snapToGrid w:val="0"/>
              <w:spacing w:beforeLines="50" w:before="120" w:afterLines="50" w:after="120"/>
              <w:jc w:val="center"/>
              <w:rPr>
                <w:kern w:val="2"/>
              </w:rPr>
            </w:pPr>
            <w:r w:rsidRPr="000E0405">
              <w:rPr>
                <w:kern w:val="2"/>
              </w:rPr>
              <w:t>(22.22%)</w:t>
            </w:r>
          </w:p>
        </w:tc>
      </w:tr>
      <w:tr w:rsidR="00361D7F" w:rsidRPr="000E0405" w14:paraId="662958A0" w14:textId="77777777" w:rsidTr="002318CE">
        <w:tc>
          <w:tcPr>
            <w:tcW w:w="1240" w:type="pct"/>
            <w:shd w:val="clear" w:color="auto" w:fill="auto"/>
            <w:vAlign w:val="center"/>
          </w:tcPr>
          <w:p w14:paraId="01DBD645" w14:textId="77777777" w:rsidR="007E60C9" w:rsidRPr="000E0405" w:rsidRDefault="007E60C9" w:rsidP="009F1A5E">
            <w:pPr>
              <w:snapToGrid w:val="0"/>
              <w:spacing w:beforeLines="50" w:before="120" w:afterLines="50" w:after="120"/>
              <w:jc w:val="center"/>
              <w:rPr>
                <w:kern w:val="2"/>
              </w:rPr>
            </w:pPr>
            <w:r w:rsidRPr="000E0405">
              <w:rPr>
                <w:kern w:val="2"/>
              </w:rPr>
              <w:t>Case 26,</w:t>
            </w:r>
          </w:p>
          <w:p w14:paraId="69B7BD4D" w14:textId="77777777" w:rsidR="007E60C9" w:rsidRPr="000E0405" w:rsidRDefault="007E60C9" w:rsidP="009F1A5E">
            <w:pPr>
              <w:snapToGrid w:val="0"/>
              <w:spacing w:beforeLines="50" w:before="120" w:afterLines="50" w:after="120"/>
              <w:jc w:val="center"/>
              <w:rPr>
                <w:kern w:val="2"/>
              </w:rPr>
            </w:pPr>
            <w:r w:rsidRPr="000E0405">
              <w:rPr>
                <w:kern w:val="2"/>
              </w:rPr>
              <w:t>BW=40MHz, X=50m</w:t>
            </w:r>
          </w:p>
        </w:tc>
        <w:tc>
          <w:tcPr>
            <w:tcW w:w="601" w:type="pct"/>
            <w:shd w:val="clear" w:color="auto" w:fill="auto"/>
            <w:vAlign w:val="center"/>
          </w:tcPr>
          <w:p w14:paraId="48E62192" w14:textId="77777777" w:rsidR="007E60C9" w:rsidRPr="000E0405" w:rsidRDefault="007E60C9" w:rsidP="009F1A5E">
            <w:pPr>
              <w:snapToGrid w:val="0"/>
              <w:spacing w:beforeLines="50" w:before="120" w:afterLines="50" w:after="120"/>
              <w:jc w:val="center"/>
              <w:rPr>
                <w:kern w:val="2"/>
              </w:rPr>
            </w:pPr>
            <w:r w:rsidRPr="000E0405">
              <w:rPr>
                <w:kern w:val="2"/>
              </w:rPr>
              <w:t xml:space="preserve">0.8298    </w:t>
            </w:r>
          </w:p>
        </w:tc>
        <w:tc>
          <w:tcPr>
            <w:tcW w:w="601" w:type="pct"/>
            <w:shd w:val="clear" w:color="auto" w:fill="auto"/>
            <w:vAlign w:val="center"/>
          </w:tcPr>
          <w:p w14:paraId="3FA2AC6A" w14:textId="77777777" w:rsidR="007E60C9" w:rsidRPr="000E0405" w:rsidRDefault="007E60C9" w:rsidP="009F1A5E">
            <w:pPr>
              <w:snapToGrid w:val="0"/>
              <w:spacing w:beforeLines="50" w:before="120" w:afterLines="50" w:after="120"/>
              <w:jc w:val="center"/>
              <w:rPr>
                <w:kern w:val="2"/>
              </w:rPr>
            </w:pPr>
            <w:r w:rsidRPr="000E0405">
              <w:rPr>
                <w:kern w:val="2"/>
              </w:rPr>
              <w:t xml:space="preserve">1.3033    </w:t>
            </w:r>
          </w:p>
        </w:tc>
        <w:tc>
          <w:tcPr>
            <w:tcW w:w="601" w:type="pct"/>
            <w:shd w:val="clear" w:color="auto" w:fill="auto"/>
            <w:vAlign w:val="center"/>
          </w:tcPr>
          <w:p w14:paraId="5EBD3832" w14:textId="77777777" w:rsidR="007E60C9" w:rsidRPr="000E0405" w:rsidRDefault="007E60C9" w:rsidP="009F1A5E">
            <w:pPr>
              <w:snapToGrid w:val="0"/>
              <w:spacing w:beforeLines="50" w:before="120" w:afterLines="50" w:after="120"/>
              <w:jc w:val="center"/>
              <w:rPr>
                <w:kern w:val="2"/>
              </w:rPr>
            </w:pPr>
            <w:r w:rsidRPr="000E0405">
              <w:rPr>
                <w:kern w:val="2"/>
              </w:rPr>
              <w:t xml:space="preserve">1.7401    </w:t>
            </w:r>
          </w:p>
        </w:tc>
        <w:tc>
          <w:tcPr>
            <w:tcW w:w="601" w:type="pct"/>
            <w:shd w:val="clear" w:color="auto" w:fill="auto"/>
            <w:vAlign w:val="center"/>
          </w:tcPr>
          <w:p w14:paraId="1C21C044" w14:textId="77777777" w:rsidR="007E60C9" w:rsidRPr="000E0405" w:rsidRDefault="007E60C9" w:rsidP="009F1A5E">
            <w:pPr>
              <w:snapToGrid w:val="0"/>
              <w:spacing w:beforeLines="50" w:before="120" w:afterLines="50" w:after="120"/>
              <w:jc w:val="center"/>
              <w:rPr>
                <w:kern w:val="2"/>
              </w:rPr>
            </w:pPr>
            <w:r w:rsidRPr="000E0405">
              <w:rPr>
                <w:kern w:val="2"/>
              </w:rPr>
              <w:t>2.2347</w:t>
            </w:r>
          </w:p>
        </w:tc>
        <w:tc>
          <w:tcPr>
            <w:tcW w:w="679" w:type="pct"/>
            <w:shd w:val="clear" w:color="auto" w:fill="auto"/>
            <w:vAlign w:val="center"/>
          </w:tcPr>
          <w:p w14:paraId="55D9ABF8" w14:textId="77777777" w:rsidR="007E60C9" w:rsidRPr="000E0405" w:rsidRDefault="007E60C9" w:rsidP="009F1A5E">
            <w:pPr>
              <w:snapToGrid w:val="0"/>
              <w:spacing w:beforeLines="50" w:before="120" w:afterLines="50" w:after="120"/>
              <w:jc w:val="center"/>
              <w:rPr>
                <w:kern w:val="2"/>
              </w:rPr>
            </w:pPr>
            <w:r w:rsidRPr="000E0405">
              <w:rPr>
                <w:kern w:val="2"/>
              </w:rPr>
              <w:t>No</w:t>
            </w:r>
          </w:p>
          <w:p w14:paraId="1AA73CEF" w14:textId="77777777" w:rsidR="007E60C9" w:rsidRPr="000E0405" w:rsidRDefault="007E60C9" w:rsidP="009F1A5E">
            <w:pPr>
              <w:snapToGrid w:val="0"/>
              <w:spacing w:beforeLines="50" w:before="120" w:afterLines="50" w:after="120"/>
              <w:jc w:val="center"/>
              <w:rPr>
                <w:kern w:val="2"/>
              </w:rPr>
            </w:pPr>
            <w:r w:rsidRPr="000E0405">
              <w:rPr>
                <w:kern w:val="2"/>
              </w:rPr>
              <w:t>(56.64%)</w:t>
            </w:r>
          </w:p>
        </w:tc>
        <w:tc>
          <w:tcPr>
            <w:tcW w:w="679" w:type="pct"/>
            <w:shd w:val="clear" w:color="auto" w:fill="auto"/>
            <w:vAlign w:val="center"/>
          </w:tcPr>
          <w:p w14:paraId="1CD96F9F" w14:textId="77777777" w:rsidR="007E60C9" w:rsidRPr="000E0405" w:rsidRDefault="007E60C9" w:rsidP="009F1A5E">
            <w:pPr>
              <w:snapToGrid w:val="0"/>
              <w:spacing w:beforeLines="50" w:before="120" w:afterLines="50" w:after="120"/>
              <w:jc w:val="center"/>
              <w:rPr>
                <w:kern w:val="2"/>
              </w:rPr>
            </w:pPr>
            <w:r w:rsidRPr="000E0405">
              <w:rPr>
                <w:kern w:val="2"/>
              </w:rPr>
              <w:t>No</w:t>
            </w:r>
          </w:p>
          <w:p w14:paraId="5C9BF596" w14:textId="77777777" w:rsidR="007E60C9" w:rsidRPr="000E0405" w:rsidRDefault="007E60C9" w:rsidP="009F1A5E">
            <w:pPr>
              <w:snapToGrid w:val="0"/>
              <w:spacing w:beforeLines="50" w:before="120" w:afterLines="50" w:after="120"/>
              <w:jc w:val="center"/>
              <w:rPr>
                <w:kern w:val="2"/>
              </w:rPr>
            </w:pPr>
            <w:r w:rsidRPr="000E0405">
              <w:rPr>
                <w:kern w:val="2"/>
              </w:rPr>
              <w:t>(18.01%)</w:t>
            </w:r>
          </w:p>
        </w:tc>
      </w:tr>
    </w:tbl>
    <w:p w14:paraId="5B39E9DC" w14:textId="77777777" w:rsidR="007E60C9" w:rsidRPr="000E0405" w:rsidRDefault="007E60C9" w:rsidP="009F1A5E">
      <w:pPr>
        <w:spacing w:line="259" w:lineRule="auto"/>
        <w:jc w:val="both"/>
        <w:rPr>
          <w:lang w:val="en-US" w:eastAsia="zh-CN"/>
        </w:rPr>
      </w:pPr>
    </w:p>
    <w:p w14:paraId="57CD80CD" w14:textId="77777777" w:rsidR="007E60C9" w:rsidRPr="000E0405" w:rsidRDefault="007E60C9" w:rsidP="009F1A5E">
      <w:pPr>
        <w:spacing w:line="259" w:lineRule="auto"/>
        <w:jc w:val="both"/>
        <w:rPr>
          <w:lang w:val="en-US" w:eastAsia="zh-CN"/>
        </w:rPr>
      </w:pPr>
    </w:p>
    <w:p w14:paraId="01D31730" w14:textId="33F958A0" w:rsidR="007E60C9" w:rsidRPr="000E0405" w:rsidRDefault="007E60C9" w:rsidP="009F1A5E">
      <w:pPr>
        <w:keepNext/>
        <w:keepLines/>
        <w:snapToGrid w:val="0"/>
        <w:spacing w:before="120" w:after="120" w:line="259" w:lineRule="auto"/>
        <w:ind w:left="1134" w:hanging="1134"/>
        <w:jc w:val="both"/>
        <w:outlineLvl w:val="1"/>
        <w:rPr>
          <w:rFonts w:ascii="Arial" w:hAnsi="Arial"/>
          <w:sz w:val="32"/>
        </w:rPr>
      </w:pPr>
      <w:r w:rsidRPr="000E0405">
        <w:rPr>
          <w:rFonts w:ascii="Arial" w:hAnsi="Arial"/>
          <w:sz w:val="32"/>
        </w:rPr>
        <w:t>B.1.</w:t>
      </w:r>
      <w:r w:rsidRPr="000E0405">
        <w:rPr>
          <w:rFonts w:ascii="Arial" w:hAnsi="Arial" w:hint="eastAsia"/>
          <w:sz w:val="32"/>
          <w:lang w:val="en-US" w:eastAsia="zh-CN"/>
        </w:rPr>
        <w:t>16</w:t>
      </w:r>
      <w:r w:rsidRPr="000E0405">
        <w:rPr>
          <w:rFonts w:ascii="Arial" w:hAnsi="Arial"/>
          <w:sz w:val="32"/>
        </w:rPr>
        <w:tab/>
        <w:t>Results from source</w:t>
      </w:r>
      <w:r w:rsidR="001E40BC" w:rsidRPr="000E0405">
        <w:rPr>
          <w:rFonts w:ascii="Arial" w:hAnsi="Arial"/>
          <w:sz w:val="32"/>
        </w:rPr>
        <w:t xml:space="preserve"> [32]</w:t>
      </w:r>
    </w:p>
    <w:p w14:paraId="1A2D3055" w14:textId="77777777" w:rsidR="007E60C9" w:rsidRPr="000E0405" w:rsidRDefault="007E60C9" w:rsidP="009F1A5E">
      <w:pPr>
        <w:keepNext/>
        <w:keepLines/>
        <w:snapToGrid w:val="0"/>
        <w:spacing w:before="120" w:after="120" w:line="259" w:lineRule="auto"/>
        <w:ind w:left="1134" w:hanging="1134"/>
        <w:jc w:val="both"/>
        <w:outlineLvl w:val="2"/>
        <w:rPr>
          <w:rFonts w:ascii="Arial" w:hAnsi="Arial"/>
          <w:sz w:val="28"/>
        </w:rPr>
      </w:pPr>
      <w:r w:rsidRPr="000E0405">
        <w:rPr>
          <w:rFonts w:ascii="Arial" w:hAnsi="Arial"/>
          <w:bCs/>
          <w:sz w:val="28"/>
        </w:rPr>
        <w:t>B.1.16.1</w:t>
      </w:r>
      <w:r w:rsidRPr="000E0405">
        <w:rPr>
          <w:rFonts w:ascii="Arial" w:hAnsi="Arial"/>
          <w:bCs/>
          <w:sz w:val="28"/>
        </w:rPr>
        <w:tab/>
        <w:t>Description</w:t>
      </w:r>
      <w:r w:rsidRPr="000E0405">
        <w:rPr>
          <w:rFonts w:ascii="Arial" w:hAnsi="Arial"/>
          <w:sz w:val="28"/>
        </w:rPr>
        <w:t xml:space="preserve"> of evaluation scenarios</w:t>
      </w:r>
    </w:p>
    <w:p w14:paraId="52A3E095" w14:textId="31B39CD4" w:rsidR="007E60C9" w:rsidRPr="000E0405" w:rsidRDefault="007E60C9" w:rsidP="009F1A5E">
      <w:pPr>
        <w:spacing w:line="259" w:lineRule="auto"/>
        <w:jc w:val="both"/>
      </w:pPr>
      <w:r w:rsidRPr="000E0405">
        <w:t>Highway and urban grid scenarios are evaluated for V2X use case for absolute and relative horizontal accuracy. Further, distance ranging is evaluated for the same cases. Evaluation is performed using Uu link and SL links (from RSU and anchor V2X</w:t>
      </w:r>
      <w:r w:rsidR="007A591E" w:rsidRPr="000E0405">
        <w:t xml:space="preserve"> </w:t>
      </w:r>
      <w:r w:rsidRPr="000E0405">
        <w:t>UEs) and results from best link combinations are provided here. Common assumptions applicable to all evaluated scenarios are provided in Table B.1.</w:t>
      </w:r>
      <w:r w:rsidR="00DB02E3" w:rsidRPr="000E0405">
        <w:t>16</w:t>
      </w:r>
      <w:r w:rsidRPr="000E0405">
        <w:t>.1-1.</w:t>
      </w:r>
    </w:p>
    <w:p w14:paraId="73EB8B58" w14:textId="290D9057" w:rsidR="007E60C9" w:rsidRPr="000E0405" w:rsidRDefault="007E60C9" w:rsidP="009F1A5E">
      <w:pPr>
        <w:keepNext/>
        <w:keepLines/>
        <w:spacing w:before="60" w:line="259" w:lineRule="auto"/>
        <w:jc w:val="center"/>
        <w:rPr>
          <w:rFonts w:ascii="Arial" w:hAnsi="Arial"/>
          <w:b/>
          <w:lang w:val="en-US" w:eastAsia="zh-CN"/>
        </w:rPr>
      </w:pPr>
      <w:r w:rsidRPr="000E0405">
        <w:rPr>
          <w:rFonts w:ascii="Arial" w:hAnsi="Arial" w:cs="Arial"/>
          <w:b/>
          <w:bCs/>
          <w:kern w:val="2"/>
          <w:lang w:val="en-US" w:eastAsia="zh-CN"/>
        </w:rPr>
        <w:t xml:space="preserve">Table B.1.16.1-1 </w:t>
      </w:r>
      <w:r w:rsidRPr="000E0405">
        <w:rPr>
          <w:rFonts w:ascii="Arial" w:hAnsi="Arial"/>
          <w:b/>
          <w:lang w:val="en-US"/>
        </w:rPr>
        <w:t xml:space="preserve">Common assumptions for sidelink positioning evaluations that are </w:t>
      </w:r>
      <w:r w:rsidRPr="000E0405">
        <w:rPr>
          <w:rFonts w:ascii="Arial" w:hAnsi="Arial"/>
          <w:b/>
        </w:rPr>
        <w:t>different from or not provided in Annex A.1</w:t>
      </w:r>
      <w:r w:rsidRPr="000E0405">
        <w:rPr>
          <w:rFonts w:ascii="Arial" w:hAnsi="Arial"/>
          <w:b/>
          <w:lang w:val="en-US"/>
        </w:rPr>
        <w:t xml:space="preserve"> </w:t>
      </w:r>
      <w:r w:rsidRPr="000E0405">
        <w:rPr>
          <w:rFonts w:ascii="Arial" w:hAnsi="Arial"/>
          <w:b/>
        </w:rPr>
        <w:t>from [</w:t>
      </w:r>
      <w:r w:rsidR="007A591E" w:rsidRPr="000E0405">
        <w:rPr>
          <w:rFonts w:ascii="Arial" w:hAnsi="Arial"/>
          <w:b/>
        </w:rPr>
        <w:t>32</w:t>
      </w:r>
      <w:r w:rsidRPr="000E0405">
        <w:rPr>
          <w:rFonts w:ascii="Arial" w:hAnsi="Arial"/>
          <w:b/>
        </w:rPr>
        <w:t>]</w:t>
      </w:r>
    </w:p>
    <w:tbl>
      <w:tblPr>
        <w:tblW w:w="8233" w:type="dxa"/>
        <w:jc w:val="center"/>
        <w:tblCellMar>
          <w:left w:w="70" w:type="dxa"/>
          <w:right w:w="70" w:type="dxa"/>
        </w:tblCellMar>
        <w:tblLook w:val="04A0" w:firstRow="1" w:lastRow="0" w:firstColumn="1" w:lastColumn="0" w:noHBand="0" w:noVBand="1"/>
      </w:tblPr>
      <w:tblGrid>
        <w:gridCol w:w="3939"/>
        <w:gridCol w:w="4294"/>
      </w:tblGrid>
      <w:tr w:rsidR="00361D7F" w:rsidRPr="000E0405" w14:paraId="50ACAA38" w14:textId="77777777" w:rsidTr="002318CE">
        <w:trPr>
          <w:trHeight w:val="262"/>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2E4D994B" w14:textId="77777777" w:rsidR="007E60C9" w:rsidRPr="000E0405" w:rsidRDefault="007E60C9" w:rsidP="009F1A5E">
            <w:pPr>
              <w:spacing w:after="0"/>
              <w:jc w:val="both"/>
            </w:pPr>
            <w:r w:rsidRPr="000E0405">
              <w:rPr>
                <w:rFonts w:eastAsia="Times New Roman"/>
                <w:b/>
                <w:sz w:val="24"/>
              </w:rPr>
              <w:t>Parameter</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71FEA27E" w14:textId="77777777" w:rsidR="007E60C9" w:rsidRPr="000E0405" w:rsidRDefault="007E60C9" w:rsidP="009F1A5E">
            <w:pPr>
              <w:spacing w:after="0"/>
              <w:jc w:val="both"/>
              <w:rPr>
                <w:rFonts w:ascii="Calibri" w:eastAsia="Calibri" w:hAnsi="Calibri" w:cs="Calibri"/>
                <w:b/>
                <w:bCs/>
              </w:rPr>
            </w:pPr>
            <w:r w:rsidRPr="000E0405">
              <w:rPr>
                <w:rFonts w:eastAsia="Calibri" w:cs="Calibri"/>
                <w:b/>
                <w:bCs/>
              </w:rPr>
              <w:t>Values</w:t>
            </w:r>
          </w:p>
        </w:tc>
      </w:tr>
      <w:tr w:rsidR="00361D7F" w:rsidRPr="000E0405" w14:paraId="525CCB35" w14:textId="77777777" w:rsidTr="002318CE">
        <w:trPr>
          <w:trHeight w:val="212"/>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0B0AF64C" w14:textId="77777777" w:rsidR="007E60C9" w:rsidRPr="000E0405" w:rsidRDefault="007E60C9" w:rsidP="009F1A5E">
            <w:pPr>
              <w:spacing w:after="0"/>
              <w:jc w:val="both"/>
            </w:pPr>
            <w:r w:rsidRPr="000E0405">
              <w:t>Carrier frequency</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3E976DD1" w14:textId="77777777" w:rsidR="007E60C9" w:rsidRPr="000E0405" w:rsidRDefault="007E60C9" w:rsidP="009F1A5E">
            <w:pPr>
              <w:spacing w:after="0"/>
              <w:jc w:val="both"/>
            </w:pPr>
            <w:r w:rsidRPr="000E0405">
              <w:t>FR1, FR2</w:t>
            </w:r>
          </w:p>
        </w:tc>
      </w:tr>
      <w:tr w:rsidR="00361D7F" w:rsidRPr="000E0405" w14:paraId="64E524DD" w14:textId="77777777" w:rsidTr="002318CE">
        <w:trPr>
          <w:trHeight w:val="212"/>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4CEC99C1" w14:textId="77777777" w:rsidR="007E60C9" w:rsidRPr="000E0405" w:rsidRDefault="007E60C9" w:rsidP="009F1A5E">
            <w:pPr>
              <w:spacing w:after="0"/>
              <w:jc w:val="both"/>
            </w:pPr>
            <w:r w:rsidRPr="000E0405">
              <w:t>Subcarrier spacing</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2BD3515D" w14:textId="77777777" w:rsidR="007E60C9" w:rsidRPr="000E0405" w:rsidRDefault="007E60C9" w:rsidP="009F1A5E">
            <w:pPr>
              <w:spacing w:after="0"/>
              <w:jc w:val="both"/>
              <w:rPr>
                <w:lang w:val="de-DE"/>
              </w:rPr>
            </w:pPr>
            <w:r w:rsidRPr="000E0405">
              <w:rPr>
                <w:lang w:val="de-DE"/>
              </w:rPr>
              <w:t>FR1: 15KHz,30KHz  FR2:60KHz,120KHz</w:t>
            </w:r>
          </w:p>
        </w:tc>
      </w:tr>
      <w:tr w:rsidR="00361D7F" w:rsidRPr="000E0405" w14:paraId="3988E4DF" w14:textId="77777777" w:rsidTr="002318CE">
        <w:trPr>
          <w:trHeight w:val="435"/>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45C42872" w14:textId="77777777" w:rsidR="007E60C9" w:rsidRPr="000E0405" w:rsidRDefault="007E60C9" w:rsidP="009F1A5E">
            <w:pPr>
              <w:spacing w:after="0"/>
              <w:jc w:val="both"/>
            </w:pPr>
            <w:r w:rsidRPr="000E0405">
              <w:t>Reference Signal Transmission Bandwidth</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1150886A" w14:textId="77777777" w:rsidR="007E60C9" w:rsidRPr="000E0405" w:rsidRDefault="007E60C9" w:rsidP="009F1A5E">
            <w:pPr>
              <w:spacing w:after="0"/>
              <w:jc w:val="both"/>
            </w:pPr>
            <w:r w:rsidRPr="000E0405">
              <w:t>FR1: 20MHz, 40MHz, 100MHz</w:t>
            </w:r>
          </w:p>
          <w:p w14:paraId="598E0CAB" w14:textId="77777777" w:rsidR="007E60C9" w:rsidRPr="000E0405" w:rsidRDefault="007E60C9" w:rsidP="009F1A5E">
            <w:pPr>
              <w:spacing w:after="0"/>
              <w:jc w:val="both"/>
            </w:pPr>
            <w:r w:rsidRPr="000E0405">
              <w:t xml:space="preserve">FR2: 200MHz, 400MHz </w:t>
            </w:r>
          </w:p>
        </w:tc>
      </w:tr>
      <w:tr w:rsidR="00361D7F" w:rsidRPr="000E0405" w14:paraId="4F15F1C1" w14:textId="77777777" w:rsidTr="002318CE">
        <w:trPr>
          <w:trHeight w:val="424"/>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53C1164D" w14:textId="77777777" w:rsidR="007E60C9" w:rsidRPr="000E0405" w:rsidRDefault="007E60C9" w:rsidP="009F1A5E">
            <w:pPr>
              <w:spacing w:after="0"/>
              <w:jc w:val="both"/>
            </w:pPr>
            <w:r w:rsidRPr="000E0405">
              <w:t>Reference Signal Physical Structure and Resource Allocation (RE pattern)</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31817944" w14:textId="77777777" w:rsidR="007E60C9" w:rsidRPr="000E0405" w:rsidRDefault="007E60C9" w:rsidP="009F1A5E">
            <w:pPr>
              <w:spacing w:after="0"/>
              <w:jc w:val="both"/>
            </w:pPr>
            <w:r w:rsidRPr="000E0405">
              <w:t>(6,6) staggered pattern</w:t>
            </w:r>
          </w:p>
        </w:tc>
      </w:tr>
      <w:tr w:rsidR="00361D7F" w:rsidRPr="000E0405" w14:paraId="06601049" w14:textId="77777777" w:rsidTr="002318CE">
        <w:trPr>
          <w:trHeight w:val="435"/>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17E860F7" w14:textId="77777777" w:rsidR="007E60C9" w:rsidRPr="000E0405" w:rsidRDefault="007E60C9" w:rsidP="009F1A5E">
            <w:pPr>
              <w:spacing w:after="0"/>
              <w:jc w:val="both"/>
            </w:pPr>
            <w:r w:rsidRPr="000E0405">
              <w:t>Reference signal including PRS, SRS and SL-PRS</w:t>
            </w:r>
          </w:p>
          <w:p w14:paraId="48DCB421" w14:textId="77777777" w:rsidR="007E60C9" w:rsidRPr="000E0405" w:rsidRDefault="007E60C9" w:rsidP="009F1A5E">
            <w:pPr>
              <w:spacing w:after="0"/>
              <w:jc w:val="both"/>
            </w:pPr>
            <w:r w:rsidRPr="000E0405">
              <w:t>(type of sequence, number of ports, …)</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55F72C01" w14:textId="77777777" w:rsidR="007E60C9" w:rsidRPr="000E0405" w:rsidRDefault="007E60C9" w:rsidP="009F1A5E">
            <w:pPr>
              <w:spacing w:after="0"/>
              <w:jc w:val="both"/>
            </w:pPr>
            <w:r w:rsidRPr="000E0405">
              <w:t>NR PRS</w:t>
            </w:r>
          </w:p>
        </w:tc>
      </w:tr>
      <w:tr w:rsidR="00361D7F" w:rsidRPr="000E0405" w14:paraId="35D5BEF5" w14:textId="77777777" w:rsidTr="002318CE">
        <w:trPr>
          <w:trHeight w:val="212"/>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2E5D85E8" w14:textId="77777777" w:rsidR="007E60C9" w:rsidRPr="000E0405" w:rsidRDefault="007E60C9" w:rsidP="009F1A5E">
            <w:pPr>
              <w:spacing w:after="0"/>
              <w:jc w:val="both"/>
            </w:pPr>
            <w:r w:rsidRPr="000E0405">
              <w:t>Number of symbols used per occasion</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54E6D066" w14:textId="77777777" w:rsidR="007E60C9" w:rsidRPr="000E0405" w:rsidRDefault="007E60C9" w:rsidP="009F1A5E">
            <w:pPr>
              <w:spacing w:after="0"/>
              <w:jc w:val="both"/>
            </w:pPr>
            <w:r w:rsidRPr="000E0405">
              <w:t>8</w:t>
            </w:r>
          </w:p>
        </w:tc>
      </w:tr>
      <w:tr w:rsidR="00361D7F" w:rsidRPr="000E0405" w14:paraId="18DA12B9" w14:textId="77777777" w:rsidTr="002318CE">
        <w:trPr>
          <w:trHeight w:val="222"/>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640B980A" w14:textId="77777777" w:rsidR="007E60C9" w:rsidRPr="000E0405" w:rsidRDefault="007E60C9" w:rsidP="009F1A5E">
            <w:pPr>
              <w:spacing w:after="0"/>
              <w:jc w:val="both"/>
            </w:pPr>
            <w:r w:rsidRPr="000E0405">
              <w:t>number of occasions used per positioning estimate</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2BD4AC13" w14:textId="77777777" w:rsidR="007E60C9" w:rsidRPr="000E0405" w:rsidRDefault="007E60C9" w:rsidP="009F1A5E">
            <w:pPr>
              <w:spacing w:after="0"/>
              <w:jc w:val="both"/>
            </w:pPr>
            <w:r w:rsidRPr="000E0405">
              <w:t>1</w:t>
            </w:r>
          </w:p>
        </w:tc>
      </w:tr>
      <w:tr w:rsidR="00361D7F" w:rsidRPr="000E0405" w14:paraId="6411697A" w14:textId="77777777" w:rsidTr="002318CE">
        <w:trPr>
          <w:trHeight w:val="212"/>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010CF111" w14:textId="77777777" w:rsidR="007E60C9" w:rsidRPr="000E0405" w:rsidRDefault="007E60C9" w:rsidP="009F1A5E">
            <w:pPr>
              <w:spacing w:after="0"/>
              <w:jc w:val="both"/>
            </w:pPr>
            <w:r w:rsidRPr="000E0405">
              <w:t>interference modelling (ideal muting, or other)</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6888D2F1" w14:textId="77777777" w:rsidR="007E60C9" w:rsidRPr="000E0405" w:rsidRDefault="007E60C9" w:rsidP="009F1A5E">
            <w:pPr>
              <w:spacing w:after="0"/>
              <w:jc w:val="both"/>
            </w:pPr>
            <w:r w:rsidRPr="000E0405">
              <w:t>Ideal muting</w:t>
            </w:r>
          </w:p>
        </w:tc>
      </w:tr>
      <w:tr w:rsidR="00361D7F" w:rsidRPr="000E0405" w14:paraId="472978FC" w14:textId="77777777" w:rsidTr="002318CE">
        <w:trPr>
          <w:trHeight w:val="648"/>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0B085147" w14:textId="77777777" w:rsidR="007E60C9" w:rsidRPr="000E0405" w:rsidRDefault="007E60C9" w:rsidP="009F1A5E">
            <w:pPr>
              <w:spacing w:after="0"/>
              <w:jc w:val="both"/>
            </w:pPr>
            <w:r w:rsidRPr="000E0405">
              <w:t>Description of Measurement Algorithm (e.g. super resolution, interference cancellation, ….)</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5922D01B" w14:textId="77777777" w:rsidR="007E60C9" w:rsidRPr="000E0405" w:rsidRDefault="007E60C9" w:rsidP="009F1A5E">
            <w:pPr>
              <w:spacing w:after="0"/>
              <w:jc w:val="both"/>
            </w:pPr>
            <w:r w:rsidRPr="000E0405">
              <w:t xml:space="preserve">  </w:t>
            </w:r>
          </w:p>
          <w:p w14:paraId="2796884E" w14:textId="77777777" w:rsidR="007E60C9" w:rsidRPr="000E0405" w:rsidRDefault="007E60C9" w:rsidP="009F1A5E">
            <w:pPr>
              <w:spacing w:after="0"/>
              <w:jc w:val="both"/>
            </w:pPr>
            <w:r w:rsidRPr="000E0405">
              <w:t>TDOA using ESPRIT (Super resolution)</w:t>
            </w:r>
          </w:p>
          <w:p w14:paraId="54F7F2C6" w14:textId="77777777" w:rsidR="007E60C9" w:rsidRPr="000E0405" w:rsidRDefault="007E60C9" w:rsidP="009F1A5E">
            <w:pPr>
              <w:spacing w:after="0"/>
              <w:jc w:val="both"/>
            </w:pPr>
            <w:r w:rsidRPr="000E0405">
              <w:t xml:space="preserve"> </w:t>
            </w:r>
          </w:p>
        </w:tc>
      </w:tr>
      <w:tr w:rsidR="00361D7F" w:rsidRPr="000E0405" w14:paraId="67884BEA" w14:textId="77777777" w:rsidTr="002318CE">
        <w:trPr>
          <w:trHeight w:val="648"/>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1D133A55" w14:textId="77777777" w:rsidR="007E60C9" w:rsidRPr="000E0405" w:rsidRDefault="007E60C9" w:rsidP="009F1A5E">
            <w:pPr>
              <w:spacing w:after="0"/>
              <w:jc w:val="both"/>
            </w:pPr>
            <w:r w:rsidRPr="000E0405">
              <w:t>Description of positioning technique / applied positioning algorithm (e.g., Least square, Taylor series, etc)</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05B1A01B" w14:textId="77777777" w:rsidR="007E60C9" w:rsidRPr="000E0405" w:rsidRDefault="007E60C9" w:rsidP="009F1A5E">
            <w:pPr>
              <w:spacing w:after="0"/>
              <w:jc w:val="both"/>
            </w:pPr>
          </w:p>
          <w:p w14:paraId="0A57DB64" w14:textId="77777777" w:rsidR="007E60C9" w:rsidRPr="000E0405" w:rsidRDefault="007E60C9" w:rsidP="009F1A5E">
            <w:pPr>
              <w:spacing w:after="0"/>
              <w:jc w:val="both"/>
            </w:pPr>
            <w:r w:rsidRPr="000E0405">
              <w:t>Least square</w:t>
            </w:r>
          </w:p>
        </w:tc>
      </w:tr>
      <w:tr w:rsidR="00361D7F" w:rsidRPr="000E0405" w14:paraId="79DC391B" w14:textId="77777777" w:rsidTr="002318CE">
        <w:trPr>
          <w:trHeight w:val="212"/>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72D53FDF" w14:textId="77777777" w:rsidR="007E60C9" w:rsidRPr="000E0405" w:rsidRDefault="007E60C9" w:rsidP="009F1A5E">
            <w:pPr>
              <w:spacing w:after="0"/>
              <w:jc w:val="both"/>
            </w:pPr>
            <w:r w:rsidRPr="000E0405">
              <w:t>Synchronization assumptions</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7A00557B" w14:textId="77777777" w:rsidR="007E60C9" w:rsidRPr="000E0405" w:rsidRDefault="007E60C9" w:rsidP="009F1A5E">
            <w:pPr>
              <w:spacing w:after="0"/>
              <w:jc w:val="both"/>
            </w:pPr>
            <w:r w:rsidRPr="000E0405">
              <w:t>Perfectly synchronization</w:t>
            </w:r>
          </w:p>
        </w:tc>
      </w:tr>
      <w:tr w:rsidR="00361D7F" w:rsidRPr="000E0405" w14:paraId="55A72F27" w14:textId="77777777" w:rsidTr="002318CE">
        <w:trPr>
          <w:trHeight w:val="212"/>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1087B088" w14:textId="77777777" w:rsidR="007E60C9" w:rsidRPr="000E0405" w:rsidRDefault="007E60C9" w:rsidP="009F1A5E">
            <w:pPr>
              <w:spacing w:after="0"/>
              <w:jc w:val="both"/>
            </w:pPr>
            <w:r w:rsidRPr="000E0405">
              <w:t>UE/gNB RX and TX timing error assumption</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408BFE4A" w14:textId="77777777" w:rsidR="007E60C9" w:rsidRPr="000E0405" w:rsidRDefault="007E60C9" w:rsidP="009F1A5E">
            <w:pPr>
              <w:spacing w:after="0"/>
              <w:jc w:val="both"/>
            </w:pPr>
            <w:r w:rsidRPr="000E0405">
              <w:t>Perfectly Synchronized</w:t>
            </w:r>
          </w:p>
        </w:tc>
      </w:tr>
      <w:tr w:rsidR="00361D7F" w:rsidRPr="000E0405" w14:paraId="1E9130BD" w14:textId="77777777" w:rsidTr="002318CE">
        <w:trPr>
          <w:trHeight w:val="435"/>
          <w:jc w:val="center"/>
        </w:trPr>
        <w:tc>
          <w:tcPr>
            <w:tcW w:w="3939" w:type="dxa"/>
            <w:tcBorders>
              <w:top w:val="single" w:sz="8" w:space="0" w:color="000000"/>
              <w:left w:val="single" w:sz="8" w:space="0" w:color="000000"/>
              <w:bottom w:val="single" w:sz="8" w:space="0" w:color="000000"/>
              <w:right w:val="single" w:sz="8" w:space="0" w:color="000000"/>
            </w:tcBorders>
            <w:shd w:val="clear" w:color="000000" w:fill="FFFFFF"/>
            <w:vAlign w:val="center"/>
          </w:tcPr>
          <w:p w14:paraId="09C8D5F2" w14:textId="77777777" w:rsidR="007E60C9" w:rsidRPr="000E0405" w:rsidRDefault="007E60C9" w:rsidP="009F1A5E">
            <w:pPr>
              <w:spacing w:after="0"/>
              <w:jc w:val="both"/>
            </w:pPr>
            <w:r w:rsidRPr="000E0405">
              <w:lastRenderedPageBreak/>
              <w:t>Precoding assumptions (codebook, nr of antenna elements used, etc)</w:t>
            </w:r>
          </w:p>
        </w:tc>
        <w:tc>
          <w:tcPr>
            <w:tcW w:w="4294" w:type="dxa"/>
            <w:tcBorders>
              <w:top w:val="single" w:sz="8" w:space="0" w:color="000000"/>
              <w:left w:val="single" w:sz="8" w:space="0" w:color="000000"/>
              <w:bottom w:val="single" w:sz="8" w:space="0" w:color="000000"/>
              <w:right w:val="single" w:sz="8" w:space="0" w:color="000000"/>
            </w:tcBorders>
            <w:shd w:val="clear" w:color="000000" w:fill="FFFFFF"/>
          </w:tcPr>
          <w:p w14:paraId="78C4522B" w14:textId="77777777" w:rsidR="007E60C9" w:rsidRPr="000E0405" w:rsidRDefault="007E60C9" w:rsidP="009F1A5E">
            <w:pPr>
              <w:spacing w:after="0"/>
              <w:jc w:val="both"/>
            </w:pPr>
            <w:r w:rsidRPr="000E0405">
              <w:t>Not considered</w:t>
            </w:r>
          </w:p>
        </w:tc>
      </w:tr>
    </w:tbl>
    <w:p w14:paraId="4307728A" w14:textId="77777777" w:rsidR="007E60C9" w:rsidRPr="000E0405" w:rsidRDefault="007E60C9" w:rsidP="009F1A5E">
      <w:pPr>
        <w:spacing w:line="259" w:lineRule="auto"/>
        <w:jc w:val="both"/>
      </w:pPr>
    </w:p>
    <w:p w14:paraId="0FC1F499"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Evaluation cases and relevant additional assumptions for highway scenarios for V2X use cases are provided in Table B.1.16.1-2.</w:t>
      </w:r>
    </w:p>
    <w:p w14:paraId="1ED14A9B" w14:textId="77777777" w:rsidR="007E60C9" w:rsidRPr="000E0405" w:rsidRDefault="007E60C9" w:rsidP="009F1A5E">
      <w:pPr>
        <w:keepNext/>
        <w:keepLines/>
        <w:spacing w:before="60" w:line="259" w:lineRule="auto"/>
        <w:jc w:val="center"/>
        <w:rPr>
          <w:rFonts w:ascii="Arial" w:hAnsi="Arial" w:cs="Arial"/>
          <w:b/>
          <w:bCs/>
          <w:kern w:val="2"/>
          <w:lang w:val="en-US" w:eastAsia="zh-CN"/>
        </w:rPr>
      </w:pPr>
    </w:p>
    <w:p w14:paraId="5E27D88D" w14:textId="63FCC5F5" w:rsidR="007E60C9" w:rsidRPr="000E0405" w:rsidRDefault="007E60C9" w:rsidP="009F1A5E">
      <w:pPr>
        <w:keepNext/>
        <w:keepLines/>
        <w:spacing w:before="60" w:line="259" w:lineRule="auto"/>
        <w:jc w:val="center"/>
        <w:rPr>
          <w:rFonts w:ascii="Arial" w:hAnsi="Arial"/>
          <w:b/>
          <w:lang w:val="en-US" w:eastAsia="zh-CN"/>
        </w:rPr>
      </w:pPr>
      <w:r w:rsidRPr="000E0405">
        <w:rPr>
          <w:rFonts w:ascii="Arial" w:hAnsi="Arial" w:cs="Arial"/>
          <w:b/>
          <w:bCs/>
          <w:kern w:val="2"/>
          <w:lang w:val="en-US" w:eastAsia="zh-CN"/>
        </w:rPr>
        <w:t>Table B.1.16.1-2</w:t>
      </w:r>
      <w:r w:rsidRPr="000E0405">
        <w:rPr>
          <w:rFonts w:eastAsia="Times New Roman"/>
          <w:b/>
          <w:bCs/>
          <w:kern w:val="2"/>
          <w:sz w:val="24"/>
          <w:lang w:val="en-US" w:eastAsia="zh-CN"/>
        </w:rPr>
        <w:t xml:space="preserve"> Assumptions</w:t>
      </w:r>
      <w:r w:rsidRPr="000E0405">
        <w:rPr>
          <w:rFonts w:ascii="Arial" w:hAnsi="Arial"/>
          <w:b/>
          <w:lang w:val="en-US"/>
        </w:rPr>
        <w:t xml:space="preserve"> for sidelink positioning in highway scenarios for V2X use cases that are </w:t>
      </w:r>
      <w:r w:rsidRPr="000E0405">
        <w:rPr>
          <w:rFonts w:ascii="Arial" w:hAnsi="Arial"/>
          <w:b/>
        </w:rPr>
        <w:t>different from or not provided in Annex A.1</w:t>
      </w:r>
      <w:r w:rsidRPr="000E0405">
        <w:rPr>
          <w:rFonts w:ascii="Arial" w:hAnsi="Arial"/>
          <w:b/>
          <w:lang w:val="en-US"/>
        </w:rPr>
        <w:t xml:space="preserve"> </w:t>
      </w:r>
      <w:r w:rsidRPr="000E0405">
        <w:rPr>
          <w:rFonts w:ascii="Arial" w:hAnsi="Arial"/>
          <w:b/>
        </w:rPr>
        <w:t>from [</w:t>
      </w:r>
      <w:r w:rsidR="007A591E" w:rsidRPr="000E0405">
        <w:rPr>
          <w:rFonts w:ascii="Arial" w:hAnsi="Arial"/>
          <w:b/>
        </w:rPr>
        <w:t>32</w:t>
      </w:r>
      <w:r w:rsidRPr="000E0405">
        <w:rPr>
          <w:rFonts w:ascii="Arial" w:hAnsi="Arial"/>
          <w:b/>
        </w:rPr>
        <w:t>]</w:t>
      </w:r>
    </w:p>
    <w:tbl>
      <w:tblPr>
        <w:tblW w:w="8251" w:type="dxa"/>
        <w:jc w:val="center"/>
        <w:tblLook w:val="04A0" w:firstRow="1" w:lastRow="0" w:firstColumn="1" w:lastColumn="0" w:noHBand="0" w:noVBand="1"/>
      </w:tblPr>
      <w:tblGrid>
        <w:gridCol w:w="2366"/>
        <w:gridCol w:w="1684"/>
        <w:gridCol w:w="1435"/>
        <w:gridCol w:w="1440"/>
        <w:gridCol w:w="1326"/>
      </w:tblGrid>
      <w:tr w:rsidR="00361D7F" w:rsidRPr="000E0405" w14:paraId="182D2108" w14:textId="77777777" w:rsidTr="002318CE">
        <w:trPr>
          <w:trHeight w:val="1078"/>
          <w:jc w:val="center"/>
        </w:trPr>
        <w:tc>
          <w:tcPr>
            <w:tcW w:w="236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AB7490" w14:textId="77777777" w:rsidR="007E60C9" w:rsidRPr="000E0405" w:rsidRDefault="007E60C9" w:rsidP="009F1A5E">
            <w:pPr>
              <w:spacing w:after="0"/>
              <w:jc w:val="both"/>
            </w:pPr>
            <w:r w:rsidRPr="000E0405">
              <w:rPr>
                <w:rFonts w:eastAsia="Times New Roman"/>
                <w:b/>
              </w:rPr>
              <w:t>Parameters</w:t>
            </w:r>
          </w:p>
        </w:tc>
        <w:tc>
          <w:tcPr>
            <w:tcW w:w="1684" w:type="dxa"/>
            <w:tcBorders>
              <w:top w:val="single" w:sz="4" w:space="0" w:color="000000"/>
              <w:left w:val="single" w:sz="4" w:space="0" w:color="000000"/>
              <w:bottom w:val="single" w:sz="4" w:space="0" w:color="000000"/>
              <w:right w:val="single" w:sz="4" w:space="0" w:color="000000"/>
            </w:tcBorders>
            <w:shd w:val="clear" w:color="000000" w:fill="FFFFFF"/>
          </w:tcPr>
          <w:p w14:paraId="01A37BE7" w14:textId="77777777" w:rsidR="007E60C9" w:rsidRPr="000E0405" w:rsidRDefault="007E60C9" w:rsidP="009F1A5E">
            <w:pPr>
              <w:spacing w:after="0"/>
              <w:jc w:val="center"/>
              <w:rPr>
                <w:b/>
                <w:bCs/>
              </w:rPr>
            </w:pPr>
            <w:r w:rsidRPr="000E0405">
              <w:rPr>
                <w:rFonts w:eastAsia="Times New Roman"/>
                <w:b/>
                <w:bCs/>
              </w:rPr>
              <w:t>Case 1, Case 5, Case 8 BW-100MHz, FR1, TDOA</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Pr>
          <w:p w14:paraId="77D4FA3F" w14:textId="77777777" w:rsidR="007E60C9" w:rsidRPr="000E0405" w:rsidRDefault="007E60C9" w:rsidP="009F1A5E">
            <w:pPr>
              <w:spacing w:after="0"/>
              <w:jc w:val="center"/>
              <w:rPr>
                <w:rFonts w:eastAsia="Times New Roman"/>
                <w:b/>
                <w:bCs/>
              </w:rPr>
            </w:pPr>
            <w:r w:rsidRPr="000E0405">
              <w:rPr>
                <w:rFonts w:eastAsia="Times New Roman"/>
                <w:b/>
                <w:bCs/>
              </w:rPr>
              <w:t>Case 2, Case 6, case 9 BW-40MHz, FR1, TDOA</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Pr>
          <w:p w14:paraId="40913EF8" w14:textId="77777777" w:rsidR="007E60C9" w:rsidRPr="000E0405" w:rsidRDefault="007E60C9" w:rsidP="009F1A5E">
            <w:pPr>
              <w:spacing w:after="0"/>
              <w:jc w:val="center"/>
              <w:rPr>
                <w:b/>
                <w:bCs/>
              </w:rPr>
            </w:pPr>
            <w:r w:rsidRPr="000E0405">
              <w:rPr>
                <w:rFonts w:eastAsia="Times New Roman"/>
                <w:b/>
                <w:bCs/>
              </w:rPr>
              <w:t>Case 3, Case 7, case 10, BW-20MHz, FR1, TDOA</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tcPr>
          <w:p w14:paraId="1F298DAE" w14:textId="77777777" w:rsidR="007E60C9" w:rsidRPr="000E0405" w:rsidRDefault="007E60C9" w:rsidP="009F1A5E">
            <w:pPr>
              <w:spacing w:after="0"/>
              <w:jc w:val="center"/>
              <w:rPr>
                <w:rFonts w:eastAsia="Times New Roman"/>
                <w:b/>
                <w:bCs/>
              </w:rPr>
            </w:pPr>
            <w:r w:rsidRPr="000E0405">
              <w:rPr>
                <w:rFonts w:eastAsia="Times New Roman"/>
                <w:b/>
                <w:bCs/>
              </w:rPr>
              <w:t>Case 4, Case 11, BW-200MHz, FR2,TDOA</w:t>
            </w:r>
          </w:p>
        </w:tc>
      </w:tr>
      <w:tr w:rsidR="00361D7F" w:rsidRPr="000E0405" w14:paraId="3E145DD4" w14:textId="77777777" w:rsidTr="002318CE">
        <w:trPr>
          <w:trHeight w:val="856"/>
          <w:jc w:val="center"/>
        </w:trPr>
        <w:tc>
          <w:tcPr>
            <w:tcW w:w="236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58FB10" w14:textId="77777777" w:rsidR="007E60C9" w:rsidRPr="000E0405" w:rsidRDefault="007E60C9" w:rsidP="009F1A5E">
            <w:pPr>
              <w:spacing w:after="0"/>
              <w:jc w:val="both"/>
            </w:pPr>
            <w:r w:rsidRPr="000E0405">
              <w:rPr>
                <w:rFonts w:eastAsia="Times New Roman"/>
              </w:rPr>
              <w:t>UE Antenna model</w:t>
            </w:r>
          </w:p>
        </w:tc>
        <w:tc>
          <w:tcPr>
            <w:tcW w:w="1684"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EA44F67" w14:textId="77777777" w:rsidR="007E60C9" w:rsidRPr="000E0405" w:rsidRDefault="007E60C9" w:rsidP="009F1A5E">
            <w:pPr>
              <w:keepNext/>
              <w:keepLines/>
              <w:spacing w:after="0"/>
              <w:jc w:val="center"/>
              <w:rPr>
                <w:rFonts w:eastAsia="Times New Roman"/>
                <w:lang w:val="de-DE"/>
              </w:rPr>
            </w:pPr>
            <w:r w:rsidRPr="000E0405">
              <w:rPr>
                <w:rFonts w:eastAsia="Times New Roman"/>
                <w:lang w:val="de-DE"/>
              </w:rPr>
              <w:t>(M, N, P, Mg, Ng) = (2, 1, 1, 1, 1), dH=dV=0.5</w:t>
            </w:r>
            <w:r w:rsidRPr="000E0405">
              <w:rPr>
                <w:rFonts w:eastAsia="Times New Roman"/>
              </w:rPr>
              <w:t>λ</w:t>
            </w:r>
          </w:p>
          <w:p w14:paraId="30872445" w14:textId="77777777" w:rsidR="007E60C9" w:rsidRPr="000E0405" w:rsidRDefault="007E60C9" w:rsidP="009F1A5E">
            <w:pPr>
              <w:keepNext/>
              <w:keepLines/>
              <w:spacing w:after="0"/>
              <w:jc w:val="center"/>
              <w:rPr>
                <w:lang w:val="de-DE"/>
              </w:rPr>
            </w:pPr>
          </w:p>
        </w:tc>
        <w:tc>
          <w:tcPr>
            <w:tcW w:w="143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B873CAA" w14:textId="77777777" w:rsidR="007E60C9" w:rsidRPr="000E0405" w:rsidRDefault="007E60C9" w:rsidP="009F1A5E">
            <w:pPr>
              <w:keepNext/>
              <w:keepLines/>
              <w:spacing w:after="0"/>
              <w:jc w:val="center"/>
              <w:rPr>
                <w:lang w:val="de-DE"/>
              </w:rPr>
            </w:pPr>
            <w:r w:rsidRPr="000E0405">
              <w:rPr>
                <w:rFonts w:eastAsia="Times New Roman"/>
                <w:lang w:val="de-DE"/>
              </w:rPr>
              <w:t>(M, N, P, Mg, Ng) = (2, 1, 1, 1, 1), dH=dV=0.5</w:t>
            </w:r>
            <w:r w:rsidRPr="000E0405">
              <w:rPr>
                <w:rFonts w:eastAsia="Times New Roman"/>
              </w:rPr>
              <w:t>λ</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E2F182E" w14:textId="77777777" w:rsidR="007E60C9" w:rsidRPr="000E0405" w:rsidRDefault="007E60C9" w:rsidP="009F1A5E">
            <w:pPr>
              <w:keepNext/>
              <w:keepLines/>
              <w:spacing w:after="0"/>
              <w:jc w:val="center"/>
              <w:rPr>
                <w:lang w:val="de-DE"/>
              </w:rPr>
            </w:pPr>
            <w:r w:rsidRPr="000E0405">
              <w:rPr>
                <w:rFonts w:eastAsia="Times New Roman"/>
                <w:lang w:val="de-DE"/>
              </w:rPr>
              <w:t>(M, N, P, Mg, Ng) = (2, 1, 1, 1, 1), dH=dV=0.5</w:t>
            </w:r>
            <w:r w:rsidRPr="000E0405">
              <w:rPr>
                <w:rFonts w:eastAsia="Times New Roman"/>
              </w:rPr>
              <w:t>λ</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FBF6F0F" w14:textId="77777777" w:rsidR="007E60C9" w:rsidRPr="000E0405" w:rsidRDefault="007E60C9" w:rsidP="009F1A5E">
            <w:pPr>
              <w:keepNext/>
              <w:keepLines/>
              <w:spacing w:after="0"/>
              <w:jc w:val="center"/>
              <w:rPr>
                <w:lang w:val="de-DE"/>
              </w:rPr>
            </w:pPr>
            <w:r w:rsidRPr="000E0405">
              <w:rPr>
                <w:rFonts w:eastAsia="Times New Roman"/>
                <w:lang w:val="de-DE"/>
              </w:rPr>
              <w:t>(M, N, P, Mg, Ng) = (2, 1, 1, 1, 1), dH=dV=0.5</w:t>
            </w:r>
            <w:r w:rsidRPr="000E0405">
              <w:rPr>
                <w:rFonts w:eastAsia="Times New Roman"/>
              </w:rPr>
              <w:t>λ</w:t>
            </w:r>
          </w:p>
        </w:tc>
      </w:tr>
      <w:tr w:rsidR="00361D7F" w:rsidRPr="000E0405" w14:paraId="27368752" w14:textId="77777777" w:rsidTr="002318CE">
        <w:trPr>
          <w:trHeight w:val="1078"/>
          <w:jc w:val="center"/>
        </w:trPr>
        <w:tc>
          <w:tcPr>
            <w:tcW w:w="236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05D84" w14:textId="77777777" w:rsidR="007E60C9" w:rsidRPr="000E0405" w:rsidRDefault="007E60C9" w:rsidP="009F1A5E">
            <w:pPr>
              <w:spacing w:after="0"/>
              <w:jc w:val="both"/>
            </w:pPr>
            <w:r w:rsidRPr="000E0405">
              <w:rPr>
                <w:rFonts w:eastAsia="Times New Roman"/>
              </w:rPr>
              <w:t>TRP antenna model</w:t>
            </w:r>
          </w:p>
        </w:tc>
        <w:tc>
          <w:tcPr>
            <w:tcW w:w="1684"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1F06014" w14:textId="77777777" w:rsidR="007E60C9" w:rsidRPr="000E0405" w:rsidRDefault="007E60C9" w:rsidP="009F1A5E">
            <w:pPr>
              <w:keepNext/>
              <w:keepLines/>
              <w:spacing w:after="0"/>
              <w:jc w:val="center"/>
              <w:rPr>
                <w:rFonts w:eastAsia="Times New Roman"/>
                <w:lang w:val="de-DE"/>
              </w:rPr>
            </w:pPr>
            <w:r w:rsidRPr="000E0405">
              <w:rPr>
                <w:rFonts w:eastAsia="Times New Roman"/>
                <w:lang w:val="de-DE"/>
              </w:rPr>
              <w:t>(M, N, P, Mg, Ng) = (4, 16, 1, 1, 1), dH=dV=0.5</w:t>
            </w:r>
            <w:r w:rsidRPr="000E0405">
              <w:rPr>
                <w:rFonts w:eastAsia="Times New Roman"/>
              </w:rPr>
              <w:t>λ</w:t>
            </w:r>
          </w:p>
          <w:p w14:paraId="3DA2B1E9" w14:textId="77777777" w:rsidR="007E60C9" w:rsidRPr="000E0405" w:rsidRDefault="007E60C9" w:rsidP="009F1A5E">
            <w:pPr>
              <w:spacing w:after="0"/>
              <w:jc w:val="center"/>
              <w:rPr>
                <w:lang w:val="de-DE"/>
              </w:rPr>
            </w:pPr>
          </w:p>
        </w:tc>
        <w:tc>
          <w:tcPr>
            <w:tcW w:w="143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5901EE6" w14:textId="77777777" w:rsidR="007E60C9" w:rsidRPr="000E0405" w:rsidRDefault="007E60C9" w:rsidP="009F1A5E">
            <w:pPr>
              <w:keepNext/>
              <w:keepLines/>
              <w:spacing w:after="0"/>
              <w:jc w:val="center"/>
              <w:rPr>
                <w:lang w:val="de-DE"/>
              </w:rPr>
            </w:pPr>
            <w:r w:rsidRPr="000E0405">
              <w:rPr>
                <w:rFonts w:eastAsia="Times New Roman"/>
                <w:lang w:val="de-DE"/>
              </w:rPr>
              <w:t>(M, N, P, Mg, Ng) = (4, 16, 1, 1, 1), dH=dV=0.5</w:t>
            </w:r>
            <w:r w:rsidRPr="000E0405">
              <w:rPr>
                <w:rFonts w:eastAsia="Times New Roman"/>
              </w:rPr>
              <w:t>λ</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FE1C92" w14:textId="77777777" w:rsidR="007E60C9" w:rsidRPr="000E0405" w:rsidRDefault="007E60C9" w:rsidP="009F1A5E">
            <w:pPr>
              <w:keepNext/>
              <w:keepLines/>
              <w:spacing w:after="0"/>
              <w:jc w:val="center"/>
              <w:rPr>
                <w:lang w:val="de-DE"/>
              </w:rPr>
            </w:pPr>
            <w:r w:rsidRPr="000E0405">
              <w:rPr>
                <w:rFonts w:eastAsia="Times New Roman"/>
                <w:lang w:val="de-DE"/>
              </w:rPr>
              <w:t>(M, N, P, Mg, Ng) = (4, 16, 1, 1, 1), dH=dV=0.5</w:t>
            </w:r>
            <w:r w:rsidRPr="000E0405">
              <w:rPr>
                <w:rFonts w:eastAsia="Times New Roman"/>
              </w:rPr>
              <w:t>λ</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39ADDA9" w14:textId="77777777" w:rsidR="007E60C9" w:rsidRPr="000E0405" w:rsidRDefault="007E60C9" w:rsidP="009F1A5E">
            <w:pPr>
              <w:keepNext/>
              <w:keepLines/>
              <w:spacing w:after="0"/>
              <w:jc w:val="center"/>
              <w:rPr>
                <w:lang w:val="de-DE"/>
              </w:rPr>
            </w:pPr>
            <w:r w:rsidRPr="000E0405">
              <w:rPr>
                <w:rFonts w:eastAsia="Times New Roman"/>
                <w:lang w:val="de-DE"/>
              </w:rPr>
              <w:t>(M, N, P, Mg, Ng) = (4, 16, 1, 1, 1), dH=dV=0.5</w:t>
            </w:r>
            <w:r w:rsidRPr="000E0405">
              <w:rPr>
                <w:rFonts w:eastAsia="Times New Roman"/>
              </w:rPr>
              <w:t>λ</w:t>
            </w:r>
          </w:p>
        </w:tc>
      </w:tr>
      <w:tr w:rsidR="00361D7F" w:rsidRPr="000E0405" w14:paraId="6BAD8456" w14:textId="77777777" w:rsidTr="002318CE">
        <w:trPr>
          <w:trHeight w:val="655"/>
          <w:jc w:val="center"/>
        </w:trPr>
        <w:tc>
          <w:tcPr>
            <w:tcW w:w="236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F20FFB" w14:textId="77777777" w:rsidR="007E60C9" w:rsidRPr="000E0405" w:rsidRDefault="007E60C9" w:rsidP="009F1A5E">
            <w:pPr>
              <w:spacing w:after="0"/>
              <w:jc w:val="both"/>
            </w:pPr>
            <w:r w:rsidRPr="000E0405">
              <w:rPr>
                <w:rFonts w:eastAsia="Times New Roman"/>
              </w:rPr>
              <w:t>BS/RSU deployment for absolute positioning</w:t>
            </w:r>
          </w:p>
        </w:tc>
        <w:tc>
          <w:tcPr>
            <w:tcW w:w="1684"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E5BFD0D" w14:textId="77777777" w:rsidR="007E60C9" w:rsidRPr="000E0405" w:rsidRDefault="007E60C9" w:rsidP="009F1A5E">
            <w:pPr>
              <w:spacing w:after="0"/>
              <w:ind w:left="284" w:hanging="284"/>
              <w:jc w:val="center"/>
              <w:rPr>
                <w:rFonts w:eastAsia="Times New Roman"/>
              </w:rPr>
            </w:pPr>
          </w:p>
          <w:p w14:paraId="5A07D914" w14:textId="77777777" w:rsidR="007E60C9" w:rsidRPr="000E0405" w:rsidRDefault="007E60C9" w:rsidP="009F1A5E">
            <w:pPr>
              <w:spacing w:after="0"/>
              <w:ind w:left="284" w:hanging="284"/>
              <w:jc w:val="center"/>
              <w:rPr>
                <w:rFonts w:eastAsia="Times New Roman"/>
              </w:rPr>
            </w:pPr>
            <w:r w:rsidRPr="000E0405">
              <w:rPr>
                <w:rFonts w:eastAsia="Times New Roman"/>
              </w:rPr>
              <w:t>as per 37.885</w:t>
            </w:r>
          </w:p>
          <w:p w14:paraId="7A1FA9C1" w14:textId="77777777" w:rsidR="007E60C9" w:rsidRPr="000E0405" w:rsidRDefault="007E60C9" w:rsidP="009F1A5E">
            <w:pPr>
              <w:spacing w:after="0"/>
              <w:ind w:left="284" w:hanging="284"/>
              <w:jc w:val="center"/>
            </w:pPr>
          </w:p>
        </w:tc>
        <w:tc>
          <w:tcPr>
            <w:tcW w:w="143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BC05AFC" w14:textId="77777777" w:rsidR="007E60C9" w:rsidRPr="000E0405" w:rsidRDefault="007E60C9" w:rsidP="009F1A5E">
            <w:pPr>
              <w:spacing w:after="0"/>
              <w:ind w:left="284" w:hanging="284"/>
              <w:jc w:val="center"/>
            </w:pPr>
            <w:r w:rsidRPr="000E0405">
              <w:rPr>
                <w:rFonts w:eastAsia="Times New Roman"/>
              </w:rPr>
              <w:t>as per 37.885</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D6F316B" w14:textId="77777777" w:rsidR="007E60C9" w:rsidRPr="000E0405" w:rsidRDefault="007E60C9" w:rsidP="009F1A5E">
            <w:pPr>
              <w:spacing w:after="0"/>
              <w:ind w:left="284" w:hanging="284"/>
              <w:jc w:val="center"/>
            </w:pPr>
            <w:r w:rsidRPr="000E0405">
              <w:rPr>
                <w:rFonts w:eastAsia="Times New Roman"/>
              </w:rPr>
              <w:t>as per 37.885</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DC78E5D" w14:textId="77777777" w:rsidR="007E60C9" w:rsidRPr="000E0405" w:rsidRDefault="007E60C9" w:rsidP="009F1A5E">
            <w:pPr>
              <w:spacing w:after="0"/>
              <w:ind w:left="284" w:hanging="284"/>
              <w:jc w:val="center"/>
            </w:pPr>
            <w:r w:rsidRPr="000E0405">
              <w:rPr>
                <w:rFonts w:eastAsia="Times New Roman"/>
              </w:rPr>
              <w:t>as per 37.885</w:t>
            </w:r>
          </w:p>
        </w:tc>
      </w:tr>
      <w:tr w:rsidR="00361D7F" w:rsidRPr="000E0405" w14:paraId="47AA988A" w14:textId="77777777" w:rsidTr="002318CE">
        <w:trPr>
          <w:trHeight w:val="655"/>
          <w:jc w:val="center"/>
        </w:trPr>
        <w:tc>
          <w:tcPr>
            <w:tcW w:w="236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ABACF80" w14:textId="77777777" w:rsidR="007E60C9" w:rsidRPr="000E0405" w:rsidRDefault="007E60C9" w:rsidP="009F1A5E">
            <w:pPr>
              <w:spacing w:after="0"/>
              <w:jc w:val="both"/>
            </w:pPr>
            <w:r w:rsidRPr="000E0405">
              <w:rPr>
                <w:rFonts w:eastAsia="Times New Roman"/>
              </w:rPr>
              <w:t xml:space="preserve">BS/RSU deployment for relative positioning/ranging </w:t>
            </w:r>
          </w:p>
        </w:tc>
        <w:tc>
          <w:tcPr>
            <w:tcW w:w="1684"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BB74FDE" w14:textId="77777777" w:rsidR="007E60C9" w:rsidRPr="000E0405" w:rsidRDefault="007E60C9" w:rsidP="009F1A5E">
            <w:pPr>
              <w:spacing w:after="0"/>
              <w:ind w:left="284" w:hanging="284"/>
              <w:jc w:val="center"/>
              <w:rPr>
                <w:rFonts w:eastAsia="Times New Roman"/>
              </w:rPr>
            </w:pPr>
          </w:p>
          <w:p w14:paraId="727FE6EA" w14:textId="77777777" w:rsidR="007E60C9" w:rsidRPr="000E0405" w:rsidRDefault="007E60C9" w:rsidP="009F1A5E">
            <w:pPr>
              <w:spacing w:after="0"/>
              <w:ind w:left="284" w:hanging="284"/>
              <w:jc w:val="center"/>
              <w:rPr>
                <w:rFonts w:eastAsia="Times New Roman"/>
              </w:rPr>
            </w:pPr>
            <w:r w:rsidRPr="000E0405">
              <w:rPr>
                <w:rFonts w:eastAsia="Times New Roman"/>
              </w:rPr>
              <w:t>as per 37.885</w:t>
            </w:r>
          </w:p>
          <w:p w14:paraId="2FCA952C" w14:textId="77777777" w:rsidR="007E60C9" w:rsidRPr="000E0405" w:rsidRDefault="007E60C9" w:rsidP="009F1A5E">
            <w:pPr>
              <w:spacing w:after="0"/>
              <w:ind w:left="284" w:hanging="284"/>
              <w:jc w:val="center"/>
              <w:rPr>
                <w:rFonts w:ascii="Calibri" w:eastAsia="Calibri" w:hAnsi="Calibri" w:cs="Calibri"/>
              </w:rPr>
            </w:pPr>
          </w:p>
        </w:tc>
        <w:tc>
          <w:tcPr>
            <w:tcW w:w="143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9C97DB2" w14:textId="77777777" w:rsidR="007E60C9" w:rsidRPr="000E0405" w:rsidRDefault="007E60C9" w:rsidP="009F1A5E">
            <w:pPr>
              <w:spacing w:after="0"/>
              <w:ind w:left="284" w:hanging="284"/>
              <w:jc w:val="center"/>
              <w:rPr>
                <w:rFonts w:ascii="Calibri" w:eastAsia="Calibri" w:hAnsi="Calibri" w:cs="Calibri"/>
              </w:rPr>
            </w:pPr>
            <w:r w:rsidRPr="000E0405">
              <w:rPr>
                <w:rFonts w:eastAsia="Times New Roman"/>
              </w:rPr>
              <w:t>as per 37.885</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1E7DECC" w14:textId="77777777" w:rsidR="007E60C9" w:rsidRPr="000E0405" w:rsidRDefault="007E60C9" w:rsidP="009F1A5E">
            <w:pPr>
              <w:spacing w:after="0"/>
              <w:ind w:left="284" w:hanging="284"/>
              <w:jc w:val="center"/>
              <w:rPr>
                <w:rFonts w:ascii="Calibri" w:eastAsia="Calibri" w:hAnsi="Calibri" w:cs="Calibri"/>
              </w:rPr>
            </w:pPr>
            <w:r w:rsidRPr="000E0405">
              <w:rPr>
                <w:rFonts w:eastAsia="Times New Roman"/>
              </w:rPr>
              <w:t>as per 37.885</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75AF661" w14:textId="77777777" w:rsidR="007E60C9" w:rsidRPr="000E0405" w:rsidRDefault="007E60C9" w:rsidP="009F1A5E">
            <w:pPr>
              <w:spacing w:after="0"/>
              <w:ind w:left="284" w:hanging="284"/>
              <w:jc w:val="center"/>
              <w:rPr>
                <w:rFonts w:ascii="Calibri" w:eastAsia="Calibri" w:hAnsi="Calibri" w:cs="Calibri"/>
              </w:rPr>
            </w:pPr>
            <w:r w:rsidRPr="000E0405">
              <w:rPr>
                <w:rFonts w:eastAsia="Times New Roman"/>
              </w:rPr>
              <w:t>as per 37.885</w:t>
            </w:r>
          </w:p>
        </w:tc>
      </w:tr>
      <w:tr w:rsidR="00361D7F" w:rsidRPr="000E0405" w14:paraId="0CEA0FA4" w14:textId="77777777" w:rsidTr="002318CE">
        <w:trPr>
          <w:trHeight w:val="866"/>
          <w:jc w:val="center"/>
        </w:trPr>
        <w:tc>
          <w:tcPr>
            <w:tcW w:w="236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6AAD3E6" w14:textId="77777777" w:rsidR="007E60C9" w:rsidRPr="000E0405" w:rsidRDefault="007E60C9" w:rsidP="009F1A5E">
            <w:pPr>
              <w:spacing w:after="0"/>
              <w:jc w:val="both"/>
            </w:pPr>
            <w:r w:rsidRPr="000E0405">
              <w:rPr>
                <w:rFonts w:eastAsia="Times New Roman"/>
              </w:rPr>
              <w:t xml:space="preserve">Selected values of </w:t>
            </w:r>
            <w:r w:rsidRPr="000E0405">
              <w:rPr>
                <w:rFonts w:eastAsia="Times New Roman"/>
                <w:b/>
              </w:rPr>
              <w:t>X</w:t>
            </w:r>
            <w:r w:rsidRPr="000E0405">
              <w:rPr>
                <w:rFonts w:eastAsia="Times New Roman"/>
              </w:rPr>
              <w:t xml:space="preserve"> (relative positioning or ranging is performed between two UEs within </w:t>
            </w:r>
            <w:r w:rsidRPr="000E0405">
              <w:rPr>
                <w:rFonts w:eastAsia="Times New Roman"/>
                <w:b/>
              </w:rPr>
              <w:t>X</w:t>
            </w:r>
            <w:r w:rsidRPr="000E0405">
              <w:rPr>
                <w:rFonts w:eastAsia="Times New Roman"/>
              </w:rPr>
              <w:t xml:space="preserve"> m)</w:t>
            </w:r>
          </w:p>
        </w:tc>
        <w:tc>
          <w:tcPr>
            <w:tcW w:w="1684"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9022BB" w14:textId="77777777" w:rsidR="007E60C9" w:rsidRPr="000E0405" w:rsidRDefault="007E60C9" w:rsidP="009F1A5E">
            <w:pPr>
              <w:spacing w:after="0"/>
              <w:ind w:left="284" w:hanging="284"/>
              <w:jc w:val="center"/>
              <w:rPr>
                <w:rFonts w:eastAsia="Times New Roman"/>
              </w:rPr>
            </w:pPr>
            <w:r w:rsidRPr="000E0405">
              <w:rPr>
                <w:rFonts w:eastAsia="Times New Roman"/>
              </w:rPr>
              <w:t>25m to 200m</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E91234B" w14:textId="77777777" w:rsidR="007E60C9" w:rsidRPr="000E0405" w:rsidRDefault="007E60C9" w:rsidP="009F1A5E">
            <w:pPr>
              <w:spacing w:after="0"/>
              <w:ind w:left="284" w:hanging="284"/>
              <w:jc w:val="center"/>
              <w:rPr>
                <w:rFonts w:eastAsia="Times New Roman"/>
              </w:rPr>
            </w:pPr>
            <w:r w:rsidRPr="000E0405">
              <w:rPr>
                <w:rFonts w:eastAsia="Times New Roman"/>
              </w:rPr>
              <w:t>25m to 200m</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103D966" w14:textId="77777777" w:rsidR="007E60C9" w:rsidRPr="000E0405" w:rsidRDefault="007E60C9" w:rsidP="009F1A5E">
            <w:pPr>
              <w:spacing w:after="0"/>
              <w:ind w:left="284" w:hanging="284"/>
              <w:jc w:val="center"/>
              <w:rPr>
                <w:rFonts w:eastAsia="Times New Roman"/>
              </w:rPr>
            </w:pPr>
            <w:r w:rsidRPr="000E0405">
              <w:rPr>
                <w:rFonts w:eastAsia="Times New Roman"/>
              </w:rPr>
              <w:t>25m to 200m</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BB80022" w14:textId="77777777" w:rsidR="007E60C9" w:rsidRPr="000E0405" w:rsidRDefault="007E60C9" w:rsidP="009F1A5E">
            <w:pPr>
              <w:spacing w:after="0"/>
              <w:ind w:left="284" w:hanging="284"/>
              <w:jc w:val="center"/>
              <w:rPr>
                <w:rFonts w:eastAsia="Times New Roman"/>
              </w:rPr>
            </w:pPr>
            <w:r w:rsidRPr="000E0405">
              <w:rPr>
                <w:rFonts w:eastAsia="Times New Roman"/>
              </w:rPr>
              <w:t>25m to 200m</w:t>
            </w:r>
          </w:p>
        </w:tc>
      </w:tr>
      <w:tr w:rsidR="00361D7F" w:rsidRPr="000E0405" w14:paraId="55C37BCE" w14:textId="77777777" w:rsidTr="002318CE">
        <w:trPr>
          <w:trHeight w:val="212"/>
          <w:jc w:val="center"/>
        </w:trPr>
        <w:tc>
          <w:tcPr>
            <w:tcW w:w="2366" w:type="dxa"/>
            <w:tcBorders>
              <w:left w:val="single" w:sz="4" w:space="0" w:color="000000"/>
              <w:bottom w:val="single" w:sz="4" w:space="0" w:color="000000"/>
              <w:right w:val="single" w:sz="4" w:space="0" w:color="000000"/>
            </w:tcBorders>
            <w:shd w:val="clear" w:color="000000" w:fill="FFFFFF"/>
            <w:vAlign w:val="center"/>
          </w:tcPr>
          <w:p w14:paraId="0A66C0A7" w14:textId="77777777" w:rsidR="007E60C9" w:rsidRPr="000E0405" w:rsidRDefault="007E60C9" w:rsidP="009F1A5E">
            <w:pPr>
              <w:spacing w:after="0"/>
              <w:jc w:val="both"/>
              <w:rPr>
                <w:rFonts w:eastAsia="Times New Roman"/>
              </w:rPr>
            </w:pPr>
            <w:r w:rsidRPr="000E0405">
              <w:rPr>
                <w:rFonts w:eastAsia="Times New Roman"/>
              </w:rPr>
              <w:t>Assisting UEs</w:t>
            </w:r>
          </w:p>
        </w:tc>
        <w:tc>
          <w:tcPr>
            <w:tcW w:w="1684" w:type="dxa"/>
            <w:tcBorders>
              <w:left w:val="single" w:sz="4" w:space="0" w:color="000000"/>
              <w:bottom w:val="single" w:sz="4" w:space="0" w:color="000000"/>
              <w:right w:val="single" w:sz="4" w:space="0" w:color="000000"/>
            </w:tcBorders>
            <w:shd w:val="clear" w:color="000000" w:fill="FFFFFF"/>
            <w:vAlign w:val="center"/>
          </w:tcPr>
          <w:p w14:paraId="22F97161" w14:textId="77777777" w:rsidR="007E60C9" w:rsidRPr="000E0405" w:rsidRDefault="007E60C9" w:rsidP="009F1A5E">
            <w:pPr>
              <w:spacing w:after="0"/>
              <w:ind w:left="284" w:hanging="284"/>
              <w:jc w:val="center"/>
              <w:rPr>
                <w:rFonts w:eastAsia="Times New Roman"/>
              </w:rPr>
            </w:pPr>
            <w:r w:rsidRPr="000E0405">
              <w:rPr>
                <w:rFonts w:eastAsia="Times New Roman"/>
              </w:rPr>
              <w:t>10</w:t>
            </w:r>
          </w:p>
        </w:tc>
        <w:tc>
          <w:tcPr>
            <w:tcW w:w="1435" w:type="dxa"/>
            <w:tcBorders>
              <w:left w:val="single" w:sz="4" w:space="0" w:color="000000"/>
              <w:bottom w:val="single" w:sz="4" w:space="0" w:color="000000"/>
              <w:right w:val="single" w:sz="4" w:space="0" w:color="000000"/>
            </w:tcBorders>
            <w:shd w:val="clear" w:color="000000" w:fill="FFFFFF"/>
            <w:vAlign w:val="center"/>
          </w:tcPr>
          <w:p w14:paraId="567F5E3E" w14:textId="77777777" w:rsidR="007E60C9" w:rsidRPr="000E0405" w:rsidRDefault="007E60C9" w:rsidP="009F1A5E">
            <w:pPr>
              <w:spacing w:after="0"/>
              <w:ind w:left="284" w:hanging="284"/>
              <w:jc w:val="center"/>
              <w:rPr>
                <w:rFonts w:eastAsia="Times New Roman"/>
              </w:rPr>
            </w:pPr>
            <w:r w:rsidRPr="000E0405">
              <w:rPr>
                <w:rFonts w:eastAsia="Times New Roman"/>
              </w:rPr>
              <w:t>10</w:t>
            </w:r>
          </w:p>
        </w:tc>
        <w:tc>
          <w:tcPr>
            <w:tcW w:w="1440" w:type="dxa"/>
            <w:tcBorders>
              <w:left w:val="single" w:sz="4" w:space="0" w:color="000000"/>
              <w:bottom w:val="single" w:sz="4" w:space="0" w:color="000000"/>
              <w:right w:val="single" w:sz="4" w:space="0" w:color="000000"/>
            </w:tcBorders>
            <w:shd w:val="clear" w:color="000000" w:fill="FFFFFF"/>
            <w:vAlign w:val="center"/>
          </w:tcPr>
          <w:p w14:paraId="6F4F5FB7" w14:textId="77777777" w:rsidR="007E60C9" w:rsidRPr="000E0405" w:rsidRDefault="007E60C9" w:rsidP="009F1A5E">
            <w:pPr>
              <w:spacing w:after="0"/>
              <w:ind w:left="284" w:hanging="284"/>
              <w:jc w:val="center"/>
              <w:rPr>
                <w:rFonts w:eastAsia="Times New Roman"/>
              </w:rPr>
            </w:pPr>
            <w:r w:rsidRPr="000E0405">
              <w:rPr>
                <w:rFonts w:eastAsia="Times New Roman"/>
              </w:rPr>
              <w:t>10</w:t>
            </w:r>
          </w:p>
        </w:tc>
        <w:tc>
          <w:tcPr>
            <w:tcW w:w="1326" w:type="dxa"/>
            <w:tcBorders>
              <w:left w:val="single" w:sz="4" w:space="0" w:color="000000"/>
              <w:bottom w:val="single" w:sz="4" w:space="0" w:color="000000"/>
              <w:right w:val="single" w:sz="4" w:space="0" w:color="000000"/>
            </w:tcBorders>
            <w:shd w:val="clear" w:color="000000" w:fill="FFFFFF"/>
            <w:vAlign w:val="center"/>
          </w:tcPr>
          <w:p w14:paraId="5317DE99" w14:textId="77777777" w:rsidR="007E60C9" w:rsidRPr="000E0405" w:rsidRDefault="007E60C9" w:rsidP="009F1A5E">
            <w:pPr>
              <w:spacing w:after="0"/>
              <w:ind w:left="284" w:hanging="284"/>
              <w:jc w:val="center"/>
              <w:rPr>
                <w:rFonts w:eastAsia="Times New Roman"/>
              </w:rPr>
            </w:pPr>
            <w:r w:rsidRPr="000E0405">
              <w:rPr>
                <w:rFonts w:eastAsia="Times New Roman"/>
              </w:rPr>
              <w:t>10</w:t>
            </w:r>
          </w:p>
        </w:tc>
      </w:tr>
      <w:tr w:rsidR="00361D7F" w:rsidRPr="000E0405" w14:paraId="0D7C9574" w14:textId="77777777" w:rsidTr="002318CE">
        <w:trPr>
          <w:trHeight w:val="212"/>
          <w:jc w:val="center"/>
        </w:trPr>
        <w:tc>
          <w:tcPr>
            <w:tcW w:w="236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7718113" w14:textId="77777777" w:rsidR="007E60C9" w:rsidRPr="000E0405" w:rsidRDefault="007E60C9" w:rsidP="009F1A5E">
            <w:pPr>
              <w:spacing w:after="0"/>
              <w:jc w:val="both"/>
              <w:rPr>
                <w:rFonts w:eastAsia="Times New Roman"/>
              </w:rPr>
            </w:pPr>
            <w:r w:rsidRPr="000E0405">
              <w:rPr>
                <w:rFonts w:eastAsia="Times New Roman"/>
              </w:rPr>
              <w:t>Positioning method</w:t>
            </w:r>
          </w:p>
        </w:tc>
        <w:tc>
          <w:tcPr>
            <w:tcW w:w="1684"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8719DAD" w14:textId="77777777" w:rsidR="007E60C9" w:rsidRPr="000E0405" w:rsidRDefault="007E60C9" w:rsidP="009F1A5E">
            <w:pPr>
              <w:spacing w:after="0"/>
              <w:ind w:left="284" w:hanging="284"/>
              <w:jc w:val="center"/>
            </w:pPr>
            <w:r w:rsidRPr="000E0405">
              <w:rPr>
                <w:rFonts w:eastAsia="Times New Roman"/>
              </w:rPr>
              <w:t>TDOA</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9BAE5A3" w14:textId="77777777" w:rsidR="007E60C9" w:rsidRPr="000E0405" w:rsidRDefault="007E60C9" w:rsidP="009F1A5E">
            <w:pPr>
              <w:spacing w:after="0"/>
              <w:ind w:left="284" w:hanging="284"/>
              <w:jc w:val="center"/>
            </w:pPr>
            <w:r w:rsidRPr="000E0405">
              <w:rPr>
                <w:rFonts w:eastAsia="Times New Roman"/>
              </w:rPr>
              <w:t>TDOA</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2089EB8" w14:textId="77777777" w:rsidR="007E60C9" w:rsidRPr="000E0405" w:rsidRDefault="007E60C9" w:rsidP="009F1A5E">
            <w:pPr>
              <w:spacing w:after="0"/>
              <w:ind w:left="284" w:hanging="284"/>
              <w:jc w:val="center"/>
            </w:pPr>
            <w:r w:rsidRPr="000E0405">
              <w:rPr>
                <w:rFonts w:eastAsia="Times New Roman"/>
              </w:rPr>
              <w:t>TDOA</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FBDC006" w14:textId="77777777" w:rsidR="007E60C9" w:rsidRPr="000E0405" w:rsidRDefault="007E60C9" w:rsidP="009F1A5E">
            <w:pPr>
              <w:spacing w:after="0"/>
              <w:ind w:left="284" w:hanging="284"/>
              <w:jc w:val="center"/>
            </w:pPr>
            <w:r w:rsidRPr="000E0405">
              <w:rPr>
                <w:rFonts w:eastAsia="Times New Roman"/>
              </w:rPr>
              <w:t>TDOA</w:t>
            </w:r>
          </w:p>
        </w:tc>
      </w:tr>
    </w:tbl>
    <w:p w14:paraId="7F7E2C7F"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267E0E88"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Evaluation cases and relevant additional assumptions for urban grid scenario for V2X use cases are provided in Table B.1.16.1-3.</w:t>
      </w:r>
    </w:p>
    <w:p w14:paraId="4D003DC3" w14:textId="77777777" w:rsidR="007E60C9" w:rsidRPr="000E0405" w:rsidRDefault="007E60C9" w:rsidP="009F1A5E">
      <w:pPr>
        <w:spacing w:line="259" w:lineRule="auto"/>
        <w:jc w:val="both"/>
      </w:pPr>
    </w:p>
    <w:p w14:paraId="1D4E5130" w14:textId="2F2C28D7" w:rsidR="007E60C9" w:rsidRPr="000E0405" w:rsidRDefault="007E60C9" w:rsidP="009F1A5E">
      <w:pPr>
        <w:keepNext/>
        <w:keepLines/>
        <w:spacing w:before="60" w:line="259" w:lineRule="auto"/>
        <w:jc w:val="center"/>
        <w:rPr>
          <w:rFonts w:ascii="Arial" w:hAnsi="Arial"/>
          <w:b/>
          <w:lang w:val="en-US" w:eastAsia="zh-CN"/>
        </w:rPr>
      </w:pPr>
      <w:r w:rsidRPr="000E0405">
        <w:rPr>
          <w:rFonts w:ascii="Arial" w:hAnsi="Arial" w:cs="Arial"/>
          <w:b/>
          <w:bCs/>
          <w:kern w:val="2"/>
          <w:lang w:val="en-US" w:eastAsia="zh-CN"/>
        </w:rPr>
        <w:t>Table B.1.16.1-3</w:t>
      </w:r>
      <w:r w:rsidRPr="000E0405">
        <w:rPr>
          <w:rFonts w:eastAsia="Times New Roman"/>
          <w:b/>
          <w:bCs/>
          <w:kern w:val="2"/>
          <w:sz w:val="24"/>
          <w:lang w:val="en-US" w:eastAsia="zh-CN"/>
        </w:rPr>
        <w:t xml:space="preserve"> Assumptions</w:t>
      </w:r>
      <w:r w:rsidRPr="000E0405">
        <w:rPr>
          <w:rFonts w:ascii="Arial" w:hAnsi="Arial"/>
          <w:b/>
          <w:lang w:val="en-US"/>
        </w:rPr>
        <w:t xml:space="preserve"> for sidelink positioning in urban grid scenario for V2X use cases that are </w:t>
      </w:r>
      <w:r w:rsidRPr="000E0405">
        <w:rPr>
          <w:rFonts w:ascii="Arial" w:hAnsi="Arial"/>
          <w:b/>
        </w:rPr>
        <w:t>different from or not provided in Annex A.1</w:t>
      </w:r>
      <w:r w:rsidRPr="000E0405">
        <w:rPr>
          <w:rFonts w:ascii="Arial" w:hAnsi="Arial"/>
          <w:b/>
          <w:lang w:val="en-US"/>
        </w:rPr>
        <w:t xml:space="preserve"> </w:t>
      </w:r>
      <w:r w:rsidRPr="000E0405">
        <w:rPr>
          <w:rFonts w:ascii="Arial" w:hAnsi="Arial"/>
          <w:b/>
        </w:rPr>
        <w:t>from [</w:t>
      </w:r>
      <w:r w:rsidR="007A591E" w:rsidRPr="000E0405">
        <w:rPr>
          <w:rFonts w:ascii="Arial" w:hAnsi="Arial"/>
          <w:b/>
        </w:rPr>
        <w:t>32</w:t>
      </w:r>
      <w:r w:rsidRPr="000E0405">
        <w:rPr>
          <w:rFonts w:ascii="Arial" w:hAnsi="Arial"/>
          <w:b/>
        </w:rPr>
        <w:t>]</w:t>
      </w:r>
    </w:p>
    <w:p w14:paraId="608D4EC4" w14:textId="77777777" w:rsidR="007E60C9" w:rsidRPr="000E0405" w:rsidRDefault="007E60C9" w:rsidP="009F1A5E">
      <w:pPr>
        <w:widowControl w:val="0"/>
        <w:snapToGrid w:val="0"/>
        <w:spacing w:before="60"/>
        <w:jc w:val="center"/>
        <w:rPr>
          <w:rFonts w:ascii="Arial" w:hAnsi="Arial" w:cs="Arial"/>
          <w:b/>
          <w:bCs/>
          <w:kern w:val="2"/>
          <w:lang w:val="en-US" w:eastAsia="zh-CN"/>
        </w:rPr>
      </w:pPr>
    </w:p>
    <w:tbl>
      <w:tblPr>
        <w:tblW w:w="8263" w:type="dxa"/>
        <w:jc w:val="center"/>
        <w:tblLook w:val="04A0" w:firstRow="1" w:lastRow="0" w:firstColumn="1" w:lastColumn="0" w:noHBand="0" w:noVBand="1"/>
      </w:tblPr>
      <w:tblGrid>
        <w:gridCol w:w="2515"/>
        <w:gridCol w:w="1640"/>
        <w:gridCol w:w="1330"/>
        <w:gridCol w:w="1378"/>
        <w:gridCol w:w="1400"/>
      </w:tblGrid>
      <w:tr w:rsidR="00361D7F" w:rsidRPr="000E0405" w14:paraId="4158A19C" w14:textId="77777777" w:rsidTr="002318CE">
        <w:trPr>
          <w:trHeight w:val="1114"/>
          <w:jc w:val="center"/>
        </w:trPr>
        <w:tc>
          <w:tcPr>
            <w:tcW w:w="2515" w:type="dxa"/>
            <w:tcBorders>
              <w:top w:val="single" w:sz="4" w:space="0" w:color="auto"/>
              <w:left w:val="single" w:sz="4" w:space="0" w:color="auto"/>
              <w:bottom w:val="single" w:sz="4" w:space="0" w:color="auto"/>
              <w:right w:val="single" w:sz="4" w:space="0" w:color="auto"/>
            </w:tcBorders>
            <w:shd w:val="clear" w:color="000000" w:fill="FFFFFF"/>
            <w:vAlign w:val="center"/>
          </w:tcPr>
          <w:p w14:paraId="2813951D" w14:textId="77777777" w:rsidR="007E60C9" w:rsidRPr="000E0405" w:rsidRDefault="007E60C9" w:rsidP="009F1A5E">
            <w:pPr>
              <w:spacing w:after="0"/>
              <w:jc w:val="both"/>
              <w:rPr>
                <w:rFonts w:eastAsia="Times New Roman"/>
                <w:b/>
              </w:rPr>
            </w:pPr>
            <w:r w:rsidRPr="000E0405">
              <w:rPr>
                <w:rFonts w:eastAsia="Times New Roman"/>
                <w:b/>
              </w:rPr>
              <w:t>Parameters</w:t>
            </w:r>
          </w:p>
        </w:tc>
        <w:tc>
          <w:tcPr>
            <w:tcW w:w="1640" w:type="dxa"/>
            <w:tcBorders>
              <w:top w:val="single" w:sz="4" w:space="0" w:color="auto"/>
              <w:left w:val="single" w:sz="4" w:space="0" w:color="auto"/>
              <w:bottom w:val="single" w:sz="4" w:space="0" w:color="auto"/>
              <w:right w:val="single" w:sz="4" w:space="0" w:color="auto"/>
            </w:tcBorders>
            <w:shd w:val="clear" w:color="000000" w:fill="FFFFFF"/>
          </w:tcPr>
          <w:p w14:paraId="124C4032" w14:textId="77777777" w:rsidR="007E60C9" w:rsidRPr="000E0405" w:rsidRDefault="007E60C9" w:rsidP="009F1A5E">
            <w:pPr>
              <w:spacing w:after="0"/>
              <w:rPr>
                <w:rFonts w:eastAsia="Times New Roman"/>
                <w:b/>
              </w:rPr>
            </w:pPr>
            <w:r w:rsidRPr="000E0405">
              <w:rPr>
                <w:rFonts w:eastAsia="Times New Roman"/>
                <w:b/>
              </w:rPr>
              <w:t>Case 12, Case 16, Case 19, BW-100MHz, FR1, TDOA</w:t>
            </w:r>
          </w:p>
        </w:tc>
        <w:tc>
          <w:tcPr>
            <w:tcW w:w="1330" w:type="dxa"/>
            <w:tcBorders>
              <w:top w:val="single" w:sz="4" w:space="0" w:color="auto"/>
              <w:left w:val="single" w:sz="4" w:space="0" w:color="auto"/>
              <w:bottom w:val="single" w:sz="4" w:space="0" w:color="auto"/>
              <w:right w:val="single" w:sz="4" w:space="0" w:color="auto"/>
            </w:tcBorders>
            <w:shd w:val="clear" w:color="000000" w:fill="FFFFFF"/>
          </w:tcPr>
          <w:p w14:paraId="12477CA8" w14:textId="77777777" w:rsidR="007E60C9" w:rsidRPr="000E0405" w:rsidRDefault="007E60C9" w:rsidP="009F1A5E">
            <w:pPr>
              <w:spacing w:after="0"/>
              <w:rPr>
                <w:rFonts w:eastAsia="Times New Roman"/>
                <w:b/>
              </w:rPr>
            </w:pPr>
            <w:r w:rsidRPr="000E0405">
              <w:rPr>
                <w:rFonts w:eastAsia="Times New Roman"/>
                <w:b/>
              </w:rPr>
              <w:t>Case 13, Case 17, Case 20, BW-40MHz, FR1, TDOA</w:t>
            </w:r>
          </w:p>
        </w:tc>
        <w:tc>
          <w:tcPr>
            <w:tcW w:w="1378" w:type="dxa"/>
            <w:tcBorders>
              <w:top w:val="single" w:sz="4" w:space="0" w:color="auto"/>
              <w:left w:val="single" w:sz="4" w:space="0" w:color="auto"/>
              <w:bottom w:val="single" w:sz="4" w:space="0" w:color="auto"/>
              <w:right w:val="single" w:sz="4" w:space="0" w:color="auto"/>
            </w:tcBorders>
            <w:shd w:val="clear" w:color="000000" w:fill="FFFFFF"/>
          </w:tcPr>
          <w:p w14:paraId="5B85FF3D" w14:textId="77777777" w:rsidR="007E60C9" w:rsidRPr="000E0405" w:rsidRDefault="007E60C9" w:rsidP="009F1A5E">
            <w:pPr>
              <w:spacing w:after="0"/>
              <w:rPr>
                <w:rFonts w:eastAsia="Times New Roman"/>
                <w:b/>
              </w:rPr>
            </w:pPr>
            <w:r w:rsidRPr="000E0405">
              <w:rPr>
                <w:rFonts w:eastAsia="Times New Roman"/>
                <w:b/>
              </w:rPr>
              <w:t>Case 14, Case 18, Case 21, BW-20MHz, FR1, TDOA</w:t>
            </w:r>
          </w:p>
        </w:tc>
        <w:tc>
          <w:tcPr>
            <w:tcW w:w="1400" w:type="dxa"/>
            <w:tcBorders>
              <w:top w:val="single" w:sz="4" w:space="0" w:color="auto"/>
              <w:left w:val="single" w:sz="4" w:space="0" w:color="auto"/>
              <w:bottom w:val="single" w:sz="4" w:space="0" w:color="auto"/>
              <w:right w:val="single" w:sz="4" w:space="0" w:color="auto"/>
            </w:tcBorders>
            <w:shd w:val="clear" w:color="000000" w:fill="FFFFFF"/>
          </w:tcPr>
          <w:p w14:paraId="3E9DA891" w14:textId="77777777" w:rsidR="007E60C9" w:rsidRPr="000E0405" w:rsidRDefault="007E60C9" w:rsidP="009F1A5E">
            <w:pPr>
              <w:spacing w:after="0"/>
              <w:rPr>
                <w:rFonts w:eastAsia="Times New Roman"/>
                <w:b/>
              </w:rPr>
            </w:pPr>
            <w:r w:rsidRPr="000E0405">
              <w:rPr>
                <w:rFonts w:eastAsia="Times New Roman"/>
                <w:b/>
              </w:rPr>
              <w:t>Case 15, Case 22, BW-200MHz, FR2, TDOA</w:t>
            </w:r>
          </w:p>
        </w:tc>
      </w:tr>
      <w:tr w:rsidR="00361D7F" w:rsidRPr="000E0405" w14:paraId="738C06A5" w14:textId="77777777" w:rsidTr="002318CE">
        <w:trPr>
          <w:trHeight w:val="895"/>
          <w:jc w:val="center"/>
        </w:trPr>
        <w:tc>
          <w:tcPr>
            <w:tcW w:w="2515" w:type="dxa"/>
            <w:tcBorders>
              <w:top w:val="single" w:sz="4" w:space="0" w:color="auto"/>
              <w:left w:val="single" w:sz="4" w:space="0" w:color="000000"/>
              <w:bottom w:val="single" w:sz="4" w:space="0" w:color="000000"/>
              <w:right w:val="single" w:sz="4" w:space="0" w:color="000000"/>
            </w:tcBorders>
            <w:shd w:val="clear" w:color="000000" w:fill="FFFFFF"/>
            <w:vAlign w:val="center"/>
          </w:tcPr>
          <w:p w14:paraId="003CBCD6" w14:textId="77777777" w:rsidR="007E60C9" w:rsidRPr="000E0405" w:rsidRDefault="007E60C9" w:rsidP="009F1A5E">
            <w:pPr>
              <w:spacing w:after="0"/>
              <w:jc w:val="both"/>
              <w:rPr>
                <w:rFonts w:eastAsia="Times New Roman"/>
                <w:sz w:val="16"/>
                <w:lang w:val="de-DE"/>
              </w:rPr>
            </w:pPr>
            <w:r w:rsidRPr="000E0405">
              <w:rPr>
                <w:rFonts w:eastAsia="Times New Roman"/>
                <w:sz w:val="16"/>
                <w:lang w:val="de-DE"/>
              </w:rPr>
              <w:t>UE Antenna model</w:t>
            </w:r>
          </w:p>
        </w:tc>
        <w:tc>
          <w:tcPr>
            <w:tcW w:w="1640" w:type="dxa"/>
            <w:tcBorders>
              <w:top w:val="single" w:sz="4" w:space="0" w:color="auto"/>
              <w:left w:val="single" w:sz="4" w:space="0" w:color="000000"/>
              <w:bottom w:val="single" w:sz="4" w:space="0" w:color="000000"/>
              <w:right w:val="single" w:sz="4" w:space="0" w:color="000000"/>
            </w:tcBorders>
            <w:shd w:val="clear" w:color="000000" w:fill="FFFFFF"/>
            <w:vAlign w:val="center"/>
          </w:tcPr>
          <w:p w14:paraId="35250515" w14:textId="77777777" w:rsidR="007E60C9" w:rsidRPr="000E0405" w:rsidRDefault="007E60C9" w:rsidP="009F1A5E">
            <w:pPr>
              <w:keepNext/>
              <w:keepLines/>
              <w:spacing w:after="0"/>
              <w:rPr>
                <w:rFonts w:eastAsia="Times New Roman"/>
                <w:sz w:val="16"/>
                <w:lang w:val="de-DE"/>
              </w:rPr>
            </w:pPr>
            <w:r w:rsidRPr="000E0405">
              <w:rPr>
                <w:rFonts w:eastAsia="Times New Roman"/>
                <w:sz w:val="16"/>
                <w:lang w:val="de-DE"/>
              </w:rPr>
              <w:t>(M, N, P, Mg, Ng) = (2, 1, 1, 1, 1), dH=dV=0.5λ</w:t>
            </w:r>
          </w:p>
        </w:tc>
        <w:tc>
          <w:tcPr>
            <w:tcW w:w="1330" w:type="dxa"/>
            <w:tcBorders>
              <w:top w:val="single" w:sz="4" w:space="0" w:color="auto"/>
              <w:left w:val="single" w:sz="4" w:space="0" w:color="000000"/>
              <w:bottom w:val="single" w:sz="4" w:space="0" w:color="000000"/>
              <w:right w:val="single" w:sz="4" w:space="0" w:color="000000"/>
            </w:tcBorders>
            <w:shd w:val="clear" w:color="000000" w:fill="FFFFFF"/>
            <w:vAlign w:val="center"/>
          </w:tcPr>
          <w:p w14:paraId="6840B7F7" w14:textId="77777777" w:rsidR="007E60C9" w:rsidRPr="000E0405" w:rsidRDefault="007E60C9" w:rsidP="009F1A5E">
            <w:pPr>
              <w:keepNext/>
              <w:keepLines/>
              <w:spacing w:after="0"/>
              <w:rPr>
                <w:rFonts w:eastAsia="Times New Roman"/>
                <w:sz w:val="16"/>
                <w:lang w:val="de-DE"/>
              </w:rPr>
            </w:pPr>
            <w:r w:rsidRPr="000E0405">
              <w:rPr>
                <w:rFonts w:eastAsia="Times New Roman"/>
                <w:sz w:val="16"/>
                <w:lang w:val="de-DE"/>
              </w:rPr>
              <w:t>(M, N, P, Mg, Ng) = (2, 1, 1, 1, 1), dH=dV=0.5λ</w:t>
            </w:r>
          </w:p>
        </w:tc>
        <w:tc>
          <w:tcPr>
            <w:tcW w:w="1378" w:type="dxa"/>
            <w:tcBorders>
              <w:top w:val="single" w:sz="4" w:space="0" w:color="auto"/>
              <w:left w:val="single" w:sz="4" w:space="0" w:color="000000"/>
              <w:bottom w:val="single" w:sz="4" w:space="0" w:color="000000"/>
              <w:right w:val="single" w:sz="4" w:space="0" w:color="000000"/>
            </w:tcBorders>
            <w:shd w:val="clear" w:color="000000" w:fill="FFFFFF"/>
            <w:vAlign w:val="center"/>
          </w:tcPr>
          <w:p w14:paraId="15DE75F2" w14:textId="77777777" w:rsidR="007E60C9" w:rsidRPr="000E0405" w:rsidRDefault="007E60C9" w:rsidP="009F1A5E">
            <w:pPr>
              <w:keepNext/>
              <w:keepLines/>
              <w:spacing w:after="0"/>
              <w:rPr>
                <w:rFonts w:eastAsia="Times New Roman"/>
                <w:sz w:val="16"/>
                <w:lang w:val="de-DE"/>
              </w:rPr>
            </w:pPr>
            <w:r w:rsidRPr="000E0405">
              <w:rPr>
                <w:rFonts w:eastAsia="Times New Roman"/>
                <w:sz w:val="16"/>
                <w:lang w:val="de-DE"/>
              </w:rPr>
              <w:t>(M, N, P, Mg, Ng) = (2, 1, 1, 1, 1), dH=dV=0.5λ</w:t>
            </w:r>
          </w:p>
        </w:tc>
        <w:tc>
          <w:tcPr>
            <w:tcW w:w="1400" w:type="dxa"/>
            <w:tcBorders>
              <w:top w:val="single" w:sz="4" w:space="0" w:color="auto"/>
              <w:left w:val="single" w:sz="4" w:space="0" w:color="000000"/>
              <w:bottom w:val="single" w:sz="4" w:space="0" w:color="000000"/>
              <w:right w:val="single" w:sz="4" w:space="0" w:color="000000"/>
            </w:tcBorders>
            <w:shd w:val="clear" w:color="000000" w:fill="FFFFFF"/>
            <w:vAlign w:val="center"/>
          </w:tcPr>
          <w:p w14:paraId="125F7805" w14:textId="77777777" w:rsidR="007E60C9" w:rsidRPr="000E0405" w:rsidRDefault="007E60C9" w:rsidP="009F1A5E">
            <w:pPr>
              <w:keepNext/>
              <w:keepLines/>
              <w:spacing w:after="0"/>
              <w:rPr>
                <w:rFonts w:eastAsia="Times New Roman"/>
                <w:sz w:val="16"/>
                <w:lang w:val="de-DE"/>
              </w:rPr>
            </w:pPr>
            <w:r w:rsidRPr="000E0405">
              <w:rPr>
                <w:rFonts w:eastAsia="Times New Roman"/>
                <w:sz w:val="16"/>
                <w:lang w:val="de-DE"/>
              </w:rPr>
              <w:t>(M, N, P, Mg, Ng) = (2, 1, 1, 1, 1), dH=dV=0.5λ</w:t>
            </w:r>
          </w:p>
        </w:tc>
      </w:tr>
      <w:tr w:rsidR="00361D7F" w:rsidRPr="000E0405" w14:paraId="109D88FF" w14:textId="77777777" w:rsidTr="002318CE">
        <w:trPr>
          <w:trHeight w:val="884"/>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DE7D5EF" w14:textId="77777777" w:rsidR="007E60C9" w:rsidRPr="000E0405" w:rsidRDefault="007E60C9" w:rsidP="009F1A5E">
            <w:pPr>
              <w:spacing w:after="0"/>
              <w:jc w:val="both"/>
              <w:rPr>
                <w:rFonts w:eastAsia="Times New Roman"/>
                <w:sz w:val="16"/>
                <w:lang w:val="de-DE"/>
              </w:rPr>
            </w:pPr>
            <w:r w:rsidRPr="000E0405">
              <w:rPr>
                <w:rFonts w:eastAsia="Times New Roman"/>
                <w:sz w:val="16"/>
                <w:lang w:val="de-DE"/>
              </w:rPr>
              <w:lastRenderedPageBreak/>
              <w:t>TRP antenna model</w:t>
            </w:r>
          </w:p>
        </w:tc>
        <w:tc>
          <w:tcPr>
            <w:tcW w:w="164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207248B" w14:textId="77777777" w:rsidR="007E60C9" w:rsidRPr="000E0405" w:rsidRDefault="007E60C9" w:rsidP="009F1A5E">
            <w:pPr>
              <w:keepNext/>
              <w:keepLines/>
              <w:spacing w:after="0"/>
              <w:rPr>
                <w:rFonts w:eastAsia="Times New Roman"/>
                <w:sz w:val="16"/>
                <w:lang w:val="de-DE"/>
              </w:rPr>
            </w:pPr>
            <w:r w:rsidRPr="000E0405">
              <w:rPr>
                <w:rFonts w:eastAsia="Times New Roman"/>
                <w:sz w:val="16"/>
                <w:lang w:val="de-DE"/>
              </w:rPr>
              <w:t>(M, N, P, Mg, Ng) = (4, 16, 1, 1, 1), dH=dV=0.5λ</w:t>
            </w:r>
          </w:p>
        </w:tc>
        <w:tc>
          <w:tcPr>
            <w:tcW w:w="133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7119F7F" w14:textId="77777777" w:rsidR="007E60C9" w:rsidRPr="000E0405" w:rsidRDefault="007E60C9" w:rsidP="009F1A5E">
            <w:pPr>
              <w:keepNext/>
              <w:keepLines/>
              <w:spacing w:after="0"/>
              <w:rPr>
                <w:rFonts w:eastAsia="Times New Roman"/>
                <w:sz w:val="16"/>
                <w:lang w:val="de-DE"/>
              </w:rPr>
            </w:pPr>
            <w:r w:rsidRPr="000E0405">
              <w:rPr>
                <w:rFonts w:eastAsia="Times New Roman"/>
                <w:sz w:val="16"/>
                <w:lang w:val="de-DE"/>
              </w:rPr>
              <w:t>(M, N, P, Mg, Ng) = (4, 16, 1, 1, 1), dH=dV=0.5λ</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A208B0D" w14:textId="77777777" w:rsidR="007E60C9" w:rsidRPr="000E0405" w:rsidRDefault="007E60C9" w:rsidP="009F1A5E">
            <w:pPr>
              <w:keepNext/>
              <w:keepLines/>
              <w:spacing w:after="0"/>
              <w:rPr>
                <w:rFonts w:eastAsia="Times New Roman"/>
                <w:sz w:val="16"/>
                <w:lang w:val="de-DE"/>
              </w:rPr>
            </w:pPr>
            <w:r w:rsidRPr="000E0405">
              <w:rPr>
                <w:rFonts w:eastAsia="Times New Roman"/>
                <w:sz w:val="16"/>
                <w:lang w:val="de-DE"/>
              </w:rPr>
              <w:t>(M, N, P, Mg, Ng) = (4, 16, 1, 1, 1), dH=dV=0.5λ</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D83493D" w14:textId="77777777" w:rsidR="007E60C9" w:rsidRPr="000E0405" w:rsidRDefault="007E60C9" w:rsidP="009F1A5E">
            <w:pPr>
              <w:spacing w:after="0"/>
              <w:rPr>
                <w:rFonts w:eastAsia="Times New Roman"/>
                <w:sz w:val="16"/>
                <w:lang w:val="de-DE"/>
              </w:rPr>
            </w:pPr>
            <w:r w:rsidRPr="000E0405">
              <w:rPr>
                <w:rFonts w:eastAsia="Times New Roman"/>
                <w:sz w:val="16"/>
                <w:lang w:val="de-DE"/>
              </w:rPr>
              <w:t>(M, N, P, Mg, Ng) = (4, 16, 1, 1, 1), dH=dV=0.5λ</w:t>
            </w:r>
          </w:p>
        </w:tc>
      </w:tr>
      <w:tr w:rsidR="00361D7F" w:rsidRPr="000E0405" w14:paraId="4B20DF9B" w14:textId="77777777" w:rsidTr="002318CE">
        <w:trPr>
          <w:trHeight w:val="447"/>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69D5E54" w14:textId="77777777" w:rsidR="007E60C9" w:rsidRPr="000E0405" w:rsidRDefault="007E60C9" w:rsidP="009F1A5E">
            <w:pPr>
              <w:spacing w:after="0"/>
              <w:jc w:val="both"/>
              <w:rPr>
                <w:rFonts w:eastAsia="Times New Roman"/>
                <w:sz w:val="16"/>
                <w:lang w:val="en-US"/>
              </w:rPr>
            </w:pPr>
            <w:r w:rsidRPr="000E0405">
              <w:rPr>
                <w:rFonts w:eastAsia="Times New Roman"/>
                <w:sz w:val="16"/>
                <w:lang w:val="en-US"/>
              </w:rPr>
              <w:t>BS/RSU deployment for absolute positioning</w:t>
            </w:r>
          </w:p>
        </w:tc>
        <w:tc>
          <w:tcPr>
            <w:tcW w:w="164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E387F20" w14:textId="77777777" w:rsidR="007E60C9" w:rsidRPr="000E0405" w:rsidRDefault="007E60C9" w:rsidP="009F1A5E">
            <w:pPr>
              <w:spacing w:after="0"/>
              <w:ind w:left="284" w:hanging="284"/>
              <w:jc w:val="both"/>
              <w:rPr>
                <w:rFonts w:eastAsia="Times New Roman"/>
                <w:sz w:val="16"/>
                <w:lang w:val="de-DE"/>
              </w:rPr>
            </w:pPr>
            <w:r w:rsidRPr="000E0405">
              <w:rPr>
                <w:rFonts w:eastAsia="Times New Roman"/>
                <w:sz w:val="16"/>
                <w:lang w:val="de-DE"/>
              </w:rPr>
              <w:t>as per 37.885</w:t>
            </w:r>
          </w:p>
        </w:tc>
        <w:tc>
          <w:tcPr>
            <w:tcW w:w="133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871DAD2" w14:textId="77777777" w:rsidR="007E60C9" w:rsidRPr="000E0405" w:rsidRDefault="007E60C9" w:rsidP="009F1A5E">
            <w:pPr>
              <w:spacing w:after="0"/>
              <w:jc w:val="both"/>
              <w:rPr>
                <w:rFonts w:eastAsia="Times New Roman"/>
                <w:sz w:val="16"/>
                <w:lang w:val="de-DE"/>
              </w:rPr>
            </w:pPr>
            <w:r w:rsidRPr="000E0405">
              <w:rPr>
                <w:rFonts w:eastAsia="Times New Roman"/>
                <w:sz w:val="16"/>
                <w:lang w:val="de-DE"/>
              </w:rPr>
              <w:t>as per 37.885</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E48F39" w14:textId="77777777" w:rsidR="007E60C9" w:rsidRPr="000E0405" w:rsidRDefault="007E60C9" w:rsidP="009F1A5E">
            <w:pPr>
              <w:spacing w:after="0"/>
              <w:ind w:left="284" w:hanging="284"/>
              <w:jc w:val="both"/>
              <w:rPr>
                <w:rFonts w:eastAsia="Times New Roman"/>
                <w:sz w:val="16"/>
                <w:lang w:val="de-DE"/>
              </w:rPr>
            </w:pPr>
            <w:r w:rsidRPr="000E0405">
              <w:rPr>
                <w:rFonts w:eastAsia="Times New Roman"/>
                <w:sz w:val="16"/>
                <w:lang w:val="de-DE"/>
              </w:rPr>
              <w:t>as per 37.885</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5572486" w14:textId="77777777" w:rsidR="007E60C9" w:rsidRPr="000E0405" w:rsidRDefault="007E60C9" w:rsidP="009F1A5E">
            <w:pPr>
              <w:spacing w:after="0"/>
              <w:ind w:left="284" w:hanging="284"/>
              <w:jc w:val="both"/>
              <w:rPr>
                <w:rFonts w:eastAsia="Times New Roman"/>
                <w:sz w:val="16"/>
                <w:lang w:val="de-DE"/>
              </w:rPr>
            </w:pPr>
            <w:r w:rsidRPr="000E0405">
              <w:rPr>
                <w:rFonts w:eastAsia="Times New Roman"/>
                <w:sz w:val="16"/>
                <w:lang w:val="de-DE"/>
              </w:rPr>
              <w:t>as per 37.885</w:t>
            </w:r>
          </w:p>
        </w:tc>
      </w:tr>
      <w:tr w:rsidR="00361D7F" w:rsidRPr="000E0405" w14:paraId="5454356D" w14:textId="77777777" w:rsidTr="002318CE">
        <w:trPr>
          <w:trHeight w:val="447"/>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72F0D42" w14:textId="77777777" w:rsidR="007E60C9" w:rsidRPr="000E0405" w:rsidRDefault="007E60C9" w:rsidP="009F1A5E">
            <w:pPr>
              <w:spacing w:after="0"/>
              <w:jc w:val="both"/>
              <w:rPr>
                <w:rFonts w:eastAsia="Times New Roman"/>
                <w:sz w:val="16"/>
                <w:lang w:val="en-US"/>
              </w:rPr>
            </w:pPr>
            <w:r w:rsidRPr="000E0405">
              <w:rPr>
                <w:rFonts w:eastAsia="Times New Roman"/>
                <w:sz w:val="16"/>
                <w:lang w:val="en-US"/>
              </w:rPr>
              <w:t>BS/RSU deployment for relative positioning/ranging</w:t>
            </w:r>
          </w:p>
        </w:tc>
        <w:tc>
          <w:tcPr>
            <w:tcW w:w="164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31C6F8B" w14:textId="77777777" w:rsidR="007E60C9" w:rsidRPr="000E0405" w:rsidRDefault="007E60C9" w:rsidP="009F1A5E">
            <w:pPr>
              <w:spacing w:after="0"/>
              <w:ind w:left="284" w:hanging="284"/>
              <w:jc w:val="both"/>
              <w:rPr>
                <w:rFonts w:eastAsia="Times New Roman"/>
                <w:sz w:val="16"/>
                <w:lang w:val="de-DE"/>
              </w:rPr>
            </w:pPr>
            <w:r w:rsidRPr="000E0405">
              <w:rPr>
                <w:rFonts w:eastAsia="Times New Roman"/>
                <w:sz w:val="16"/>
                <w:lang w:val="de-DE"/>
              </w:rPr>
              <w:t>as per 37.885</w:t>
            </w:r>
          </w:p>
        </w:tc>
        <w:tc>
          <w:tcPr>
            <w:tcW w:w="133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F02E25" w14:textId="77777777" w:rsidR="007E60C9" w:rsidRPr="000E0405" w:rsidRDefault="007E60C9" w:rsidP="009F1A5E">
            <w:pPr>
              <w:spacing w:after="0"/>
              <w:ind w:left="284" w:hanging="284"/>
              <w:jc w:val="both"/>
              <w:rPr>
                <w:rFonts w:eastAsia="Times New Roman"/>
                <w:sz w:val="16"/>
                <w:lang w:val="de-DE"/>
              </w:rPr>
            </w:pPr>
            <w:r w:rsidRPr="000E0405">
              <w:rPr>
                <w:rFonts w:eastAsia="Times New Roman"/>
                <w:sz w:val="16"/>
                <w:lang w:val="de-DE"/>
              </w:rPr>
              <w:t>as per 37.885</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D2704A7" w14:textId="77777777" w:rsidR="007E60C9" w:rsidRPr="000E0405" w:rsidRDefault="007E60C9" w:rsidP="009F1A5E">
            <w:pPr>
              <w:spacing w:after="0"/>
              <w:ind w:left="284" w:hanging="284"/>
              <w:jc w:val="both"/>
              <w:rPr>
                <w:rFonts w:eastAsia="Times New Roman"/>
                <w:sz w:val="16"/>
                <w:lang w:val="de-DE"/>
              </w:rPr>
            </w:pPr>
            <w:r w:rsidRPr="000E0405">
              <w:rPr>
                <w:rFonts w:eastAsia="Times New Roman"/>
                <w:sz w:val="16"/>
                <w:lang w:val="de-DE"/>
              </w:rPr>
              <w:t>as per 37.885</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CEA51E2" w14:textId="77777777" w:rsidR="007E60C9" w:rsidRPr="000E0405" w:rsidRDefault="007E60C9" w:rsidP="009F1A5E">
            <w:pPr>
              <w:spacing w:after="0"/>
              <w:ind w:left="284" w:hanging="284"/>
              <w:jc w:val="both"/>
              <w:rPr>
                <w:rFonts w:eastAsia="Times New Roman"/>
                <w:sz w:val="16"/>
                <w:lang w:val="de-DE"/>
              </w:rPr>
            </w:pPr>
            <w:r w:rsidRPr="000E0405">
              <w:rPr>
                <w:rFonts w:eastAsia="Times New Roman"/>
                <w:sz w:val="16"/>
                <w:lang w:val="de-DE"/>
              </w:rPr>
              <w:t>as per 37.885</w:t>
            </w:r>
          </w:p>
        </w:tc>
      </w:tr>
      <w:tr w:rsidR="00361D7F" w:rsidRPr="000E0405" w14:paraId="491895C3" w14:textId="77777777" w:rsidTr="002318CE">
        <w:trPr>
          <w:trHeight w:val="666"/>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9266C5" w14:textId="77777777" w:rsidR="007E60C9" w:rsidRPr="000E0405" w:rsidRDefault="007E60C9" w:rsidP="009F1A5E">
            <w:pPr>
              <w:spacing w:after="0"/>
              <w:jc w:val="both"/>
              <w:rPr>
                <w:rFonts w:eastAsia="Times New Roman"/>
                <w:sz w:val="16"/>
                <w:lang w:val="en-US"/>
              </w:rPr>
            </w:pPr>
            <w:r w:rsidRPr="000E0405">
              <w:rPr>
                <w:rFonts w:eastAsia="Times New Roman"/>
                <w:sz w:val="16"/>
                <w:lang w:val="en-US"/>
              </w:rPr>
              <w:t>Selected values of X (relative positioning or ranging is performed between two UEs within X m)</w:t>
            </w:r>
          </w:p>
        </w:tc>
        <w:tc>
          <w:tcPr>
            <w:tcW w:w="164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47D7B0B" w14:textId="77777777" w:rsidR="007E60C9" w:rsidRPr="000E0405" w:rsidRDefault="007E60C9" w:rsidP="009F1A5E">
            <w:pPr>
              <w:spacing w:after="0"/>
              <w:ind w:left="284" w:hanging="284"/>
              <w:jc w:val="center"/>
              <w:rPr>
                <w:rFonts w:eastAsia="Times New Roman"/>
                <w:sz w:val="16"/>
                <w:lang w:val="de-DE"/>
              </w:rPr>
            </w:pPr>
            <w:r w:rsidRPr="000E0405">
              <w:rPr>
                <w:rFonts w:eastAsia="Times New Roman"/>
                <w:sz w:val="16"/>
                <w:lang w:val="de-DE"/>
              </w:rPr>
              <w:t>250m</w:t>
            </w:r>
          </w:p>
        </w:tc>
        <w:tc>
          <w:tcPr>
            <w:tcW w:w="133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CE628EA" w14:textId="77777777" w:rsidR="007E60C9" w:rsidRPr="000E0405" w:rsidRDefault="007E60C9" w:rsidP="009F1A5E">
            <w:pPr>
              <w:spacing w:after="0"/>
              <w:ind w:left="284" w:hanging="284"/>
              <w:jc w:val="center"/>
              <w:rPr>
                <w:rFonts w:eastAsia="Times New Roman"/>
                <w:sz w:val="16"/>
                <w:lang w:val="de-DE"/>
              </w:rPr>
            </w:pPr>
            <w:r w:rsidRPr="000E0405">
              <w:rPr>
                <w:rFonts w:eastAsia="Times New Roman"/>
                <w:sz w:val="16"/>
                <w:lang w:val="de-DE"/>
              </w:rPr>
              <w:t>250m</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4BC83A2" w14:textId="77777777" w:rsidR="007E60C9" w:rsidRPr="000E0405" w:rsidRDefault="007E60C9" w:rsidP="009F1A5E">
            <w:pPr>
              <w:spacing w:after="0"/>
              <w:ind w:left="284" w:hanging="284"/>
              <w:jc w:val="center"/>
              <w:rPr>
                <w:rFonts w:eastAsia="Times New Roman"/>
                <w:sz w:val="16"/>
                <w:lang w:val="de-DE"/>
              </w:rPr>
            </w:pPr>
            <w:r w:rsidRPr="000E0405">
              <w:rPr>
                <w:rFonts w:eastAsia="Times New Roman"/>
                <w:sz w:val="16"/>
                <w:lang w:val="de-DE"/>
              </w:rPr>
              <w:t>250m</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12A389" w14:textId="77777777" w:rsidR="007E60C9" w:rsidRPr="000E0405" w:rsidRDefault="007E60C9" w:rsidP="009F1A5E">
            <w:pPr>
              <w:spacing w:after="0"/>
              <w:ind w:left="284" w:hanging="284"/>
              <w:jc w:val="center"/>
              <w:rPr>
                <w:rFonts w:eastAsia="Times New Roman"/>
                <w:sz w:val="16"/>
                <w:lang w:val="de-DE"/>
              </w:rPr>
            </w:pPr>
            <w:r w:rsidRPr="000E0405">
              <w:rPr>
                <w:rFonts w:eastAsia="Times New Roman"/>
                <w:sz w:val="16"/>
                <w:lang w:val="de-DE"/>
              </w:rPr>
              <w:t>250m</w:t>
            </w:r>
          </w:p>
        </w:tc>
      </w:tr>
      <w:tr w:rsidR="00361D7F" w:rsidRPr="000E0405" w14:paraId="7BBCFD63" w14:textId="77777777" w:rsidTr="002318CE">
        <w:trPr>
          <w:trHeight w:val="219"/>
          <w:jc w:val="center"/>
        </w:trPr>
        <w:tc>
          <w:tcPr>
            <w:tcW w:w="2515" w:type="dxa"/>
            <w:tcBorders>
              <w:left w:val="single" w:sz="4" w:space="0" w:color="000000"/>
              <w:bottom w:val="single" w:sz="4" w:space="0" w:color="000000"/>
              <w:right w:val="single" w:sz="4" w:space="0" w:color="000000"/>
            </w:tcBorders>
            <w:shd w:val="clear" w:color="000000" w:fill="FFFFFF"/>
            <w:vAlign w:val="center"/>
          </w:tcPr>
          <w:p w14:paraId="4F362F42" w14:textId="77777777" w:rsidR="007E60C9" w:rsidRPr="000E0405" w:rsidRDefault="007E60C9" w:rsidP="009F1A5E">
            <w:pPr>
              <w:spacing w:after="0"/>
              <w:jc w:val="both"/>
              <w:rPr>
                <w:rFonts w:eastAsia="Times New Roman"/>
                <w:sz w:val="16"/>
                <w:lang w:val="de-DE"/>
              </w:rPr>
            </w:pPr>
            <w:r w:rsidRPr="000E0405">
              <w:rPr>
                <w:rFonts w:eastAsia="Times New Roman"/>
                <w:sz w:val="16"/>
                <w:lang w:val="de-DE"/>
              </w:rPr>
              <w:t>Assisting UEs</w:t>
            </w:r>
          </w:p>
        </w:tc>
        <w:tc>
          <w:tcPr>
            <w:tcW w:w="1640" w:type="dxa"/>
            <w:tcBorders>
              <w:left w:val="single" w:sz="4" w:space="0" w:color="000000"/>
              <w:bottom w:val="single" w:sz="4" w:space="0" w:color="000000"/>
              <w:right w:val="single" w:sz="4" w:space="0" w:color="000000"/>
            </w:tcBorders>
            <w:shd w:val="clear" w:color="000000" w:fill="FFFFFF"/>
            <w:vAlign w:val="center"/>
          </w:tcPr>
          <w:p w14:paraId="6CBFD383" w14:textId="77777777" w:rsidR="007E60C9" w:rsidRPr="000E0405" w:rsidRDefault="007E60C9" w:rsidP="009F1A5E">
            <w:pPr>
              <w:spacing w:after="0"/>
              <w:ind w:left="284" w:hanging="284"/>
              <w:jc w:val="center"/>
              <w:rPr>
                <w:rFonts w:eastAsia="Times New Roman"/>
                <w:sz w:val="16"/>
                <w:lang w:val="de-DE"/>
              </w:rPr>
            </w:pPr>
            <w:r w:rsidRPr="000E0405">
              <w:rPr>
                <w:rFonts w:eastAsia="Times New Roman"/>
                <w:sz w:val="16"/>
                <w:lang w:val="de-DE"/>
              </w:rPr>
              <w:t>10</w:t>
            </w:r>
          </w:p>
        </w:tc>
        <w:tc>
          <w:tcPr>
            <w:tcW w:w="1330" w:type="dxa"/>
            <w:tcBorders>
              <w:left w:val="single" w:sz="4" w:space="0" w:color="000000"/>
              <w:bottom w:val="single" w:sz="4" w:space="0" w:color="000000"/>
              <w:right w:val="single" w:sz="4" w:space="0" w:color="000000"/>
            </w:tcBorders>
            <w:shd w:val="clear" w:color="000000" w:fill="FFFFFF"/>
            <w:vAlign w:val="center"/>
          </w:tcPr>
          <w:p w14:paraId="16222EF2" w14:textId="77777777" w:rsidR="007E60C9" w:rsidRPr="000E0405" w:rsidRDefault="007E60C9" w:rsidP="009F1A5E">
            <w:pPr>
              <w:spacing w:after="0"/>
              <w:ind w:left="284" w:hanging="284"/>
              <w:jc w:val="center"/>
              <w:rPr>
                <w:rFonts w:eastAsia="Times New Roman"/>
                <w:sz w:val="16"/>
                <w:lang w:val="de-DE"/>
              </w:rPr>
            </w:pPr>
            <w:r w:rsidRPr="000E0405">
              <w:rPr>
                <w:rFonts w:eastAsia="Times New Roman"/>
                <w:sz w:val="16"/>
                <w:lang w:val="de-DE"/>
              </w:rPr>
              <w:t>10</w:t>
            </w:r>
          </w:p>
        </w:tc>
        <w:tc>
          <w:tcPr>
            <w:tcW w:w="1378" w:type="dxa"/>
            <w:tcBorders>
              <w:left w:val="single" w:sz="4" w:space="0" w:color="000000"/>
              <w:bottom w:val="single" w:sz="4" w:space="0" w:color="000000"/>
              <w:right w:val="single" w:sz="4" w:space="0" w:color="000000"/>
            </w:tcBorders>
            <w:shd w:val="clear" w:color="000000" w:fill="FFFFFF"/>
            <w:vAlign w:val="center"/>
          </w:tcPr>
          <w:p w14:paraId="386FB230" w14:textId="77777777" w:rsidR="007E60C9" w:rsidRPr="000E0405" w:rsidRDefault="007E60C9" w:rsidP="009F1A5E">
            <w:pPr>
              <w:spacing w:after="0"/>
              <w:ind w:left="284" w:hanging="284"/>
              <w:jc w:val="center"/>
              <w:rPr>
                <w:rFonts w:eastAsia="Times New Roman"/>
                <w:sz w:val="16"/>
                <w:lang w:val="de-DE"/>
              </w:rPr>
            </w:pPr>
            <w:r w:rsidRPr="000E0405">
              <w:rPr>
                <w:rFonts w:eastAsia="Times New Roman"/>
                <w:sz w:val="16"/>
                <w:lang w:val="de-DE"/>
              </w:rPr>
              <w:t>10</w:t>
            </w:r>
          </w:p>
        </w:tc>
        <w:tc>
          <w:tcPr>
            <w:tcW w:w="1400" w:type="dxa"/>
            <w:tcBorders>
              <w:left w:val="single" w:sz="4" w:space="0" w:color="000000"/>
              <w:bottom w:val="single" w:sz="4" w:space="0" w:color="000000"/>
              <w:right w:val="single" w:sz="4" w:space="0" w:color="000000"/>
            </w:tcBorders>
            <w:shd w:val="clear" w:color="000000" w:fill="FFFFFF"/>
            <w:vAlign w:val="center"/>
          </w:tcPr>
          <w:p w14:paraId="30139EB9" w14:textId="77777777" w:rsidR="007E60C9" w:rsidRPr="000E0405" w:rsidRDefault="007E60C9" w:rsidP="009F1A5E">
            <w:pPr>
              <w:spacing w:after="0"/>
              <w:ind w:left="284" w:hanging="284"/>
              <w:jc w:val="center"/>
              <w:rPr>
                <w:rFonts w:eastAsia="Times New Roman"/>
                <w:sz w:val="16"/>
                <w:lang w:val="de-DE"/>
              </w:rPr>
            </w:pPr>
            <w:r w:rsidRPr="000E0405">
              <w:rPr>
                <w:rFonts w:eastAsia="Times New Roman"/>
                <w:sz w:val="16"/>
                <w:lang w:val="de-DE"/>
              </w:rPr>
              <w:t>10</w:t>
            </w:r>
          </w:p>
        </w:tc>
      </w:tr>
      <w:tr w:rsidR="00361D7F" w:rsidRPr="000E0405" w14:paraId="21938353" w14:textId="77777777" w:rsidTr="002318CE">
        <w:trPr>
          <w:trHeight w:val="219"/>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51CB88" w14:textId="77777777" w:rsidR="007E60C9" w:rsidRPr="000E0405" w:rsidRDefault="007E60C9" w:rsidP="009F1A5E">
            <w:pPr>
              <w:spacing w:after="0"/>
              <w:jc w:val="both"/>
              <w:rPr>
                <w:rFonts w:eastAsia="Times New Roman"/>
                <w:sz w:val="16"/>
                <w:lang w:val="de-DE"/>
              </w:rPr>
            </w:pPr>
            <w:r w:rsidRPr="000E0405">
              <w:rPr>
                <w:rFonts w:eastAsia="Times New Roman"/>
                <w:sz w:val="16"/>
                <w:lang w:val="de-DE"/>
              </w:rPr>
              <w:t>Positioning method</w:t>
            </w:r>
          </w:p>
        </w:tc>
        <w:tc>
          <w:tcPr>
            <w:tcW w:w="164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8F9F0F5" w14:textId="77777777" w:rsidR="007E60C9" w:rsidRPr="000E0405" w:rsidRDefault="007E60C9" w:rsidP="009F1A5E">
            <w:pPr>
              <w:spacing w:after="0"/>
              <w:ind w:left="284" w:hanging="284"/>
              <w:jc w:val="center"/>
              <w:rPr>
                <w:rFonts w:eastAsia="Times New Roman"/>
                <w:sz w:val="16"/>
                <w:lang w:val="de-DE"/>
              </w:rPr>
            </w:pPr>
            <w:r w:rsidRPr="000E0405">
              <w:rPr>
                <w:rFonts w:eastAsia="Times New Roman"/>
                <w:sz w:val="16"/>
                <w:lang w:val="de-DE"/>
              </w:rPr>
              <w:t>TDOA</w:t>
            </w:r>
          </w:p>
        </w:tc>
        <w:tc>
          <w:tcPr>
            <w:tcW w:w="133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9DA498" w14:textId="77777777" w:rsidR="007E60C9" w:rsidRPr="000E0405" w:rsidRDefault="007E60C9" w:rsidP="009F1A5E">
            <w:pPr>
              <w:spacing w:after="0"/>
              <w:ind w:left="284" w:hanging="284"/>
              <w:jc w:val="center"/>
              <w:rPr>
                <w:rFonts w:eastAsia="Times New Roman"/>
                <w:sz w:val="16"/>
                <w:lang w:val="de-DE"/>
              </w:rPr>
            </w:pPr>
            <w:r w:rsidRPr="000E0405">
              <w:rPr>
                <w:rFonts w:eastAsia="Times New Roman"/>
                <w:sz w:val="16"/>
                <w:lang w:val="de-DE"/>
              </w:rPr>
              <w:t>TDOA</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5C040E5" w14:textId="77777777" w:rsidR="007E60C9" w:rsidRPr="000E0405" w:rsidRDefault="007E60C9" w:rsidP="009F1A5E">
            <w:pPr>
              <w:spacing w:after="0"/>
              <w:ind w:left="284" w:hanging="284"/>
              <w:jc w:val="center"/>
              <w:rPr>
                <w:rFonts w:eastAsia="Times New Roman"/>
                <w:sz w:val="16"/>
                <w:lang w:val="de-DE"/>
              </w:rPr>
            </w:pPr>
            <w:r w:rsidRPr="000E0405">
              <w:rPr>
                <w:rFonts w:eastAsia="Times New Roman"/>
                <w:sz w:val="16"/>
                <w:lang w:val="de-DE"/>
              </w:rPr>
              <w:t>TDOA</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B867DC3" w14:textId="77777777" w:rsidR="007E60C9" w:rsidRPr="000E0405" w:rsidRDefault="007E60C9" w:rsidP="009F1A5E">
            <w:pPr>
              <w:spacing w:after="0"/>
              <w:ind w:left="284" w:hanging="284"/>
              <w:jc w:val="center"/>
              <w:rPr>
                <w:rFonts w:eastAsia="Times New Roman"/>
                <w:sz w:val="16"/>
                <w:lang w:val="de-DE"/>
              </w:rPr>
            </w:pPr>
            <w:r w:rsidRPr="000E0405">
              <w:rPr>
                <w:rFonts w:eastAsia="Times New Roman"/>
                <w:sz w:val="16"/>
                <w:lang w:val="de-DE"/>
              </w:rPr>
              <w:t>TDOA</w:t>
            </w:r>
          </w:p>
        </w:tc>
      </w:tr>
    </w:tbl>
    <w:p w14:paraId="3321C6C4"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31D32F36"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Evaluation cases and relevant additional assumptions for IIoT use cases are provided in Table B.1.16.1-4.</w:t>
      </w:r>
    </w:p>
    <w:p w14:paraId="0DC6F493" w14:textId="0586A035" w:rsidR="007E60C9" w:rsidRPr="000E0405" w:rsidRDefault="007E60C9" w:rsidP="009F1A5E">
      <w:pPr>
        <w:keepNext/>
        <w:keepLines/>
        <w:spacing w:before="60" w:line="259" w:lineRule="auto"/>
        <w:jc w:val="center"/>
        <w:rPr>
          <w:rFonts w:ascii="Arial" w:hAnsi="Arial"/>
          <w:b/>
          <w:lang w:val="en-US" w:eastAsia="zh-CN"/>
        </w:rPr>
      </w:pPr>
      <w:r w:rsidRPr="000E0405">
        <w:rPr>
          <w:rFonts w:ascii="Arial" w:hAnsi="Arial" w:cs="Arial"/>
          <w:b/>
          <w:bCs/>
          <w:kern w:val="2"/>
          <w:lang w:val="en-US" w:eastAsia="zh-CN"/>
        </w:rPr>
        <w:t>Table B.1.16.1-4</w:t>
      </w:r>
      <w:r w:rsidRPr="000E0405">
        <w:rPr>
          <w:rFonts w:eastAsia="Times New Roman"/>
          <w:b/>
          <w:bCs/>
          <w:kern w:val="2"/>
          <w:sz w:val="24"/>
          <w:lang w:val="en-US" w:eastAsia="zh-CN"/>
        </w:rPr>
        <w:t xml:space="preserve"> Assumptions</w:t>
      </w:r>
      <w:r w:rsidRPr="000E0405">
        <w:rPr>
          <w:rFonts w:ascii="Arial" w:hAnsi="Arial"/>
          <w:b/>
          <w:lang w:val="en-US"/>
        </w:rPr>
        <w:t xml:space="preserve"> for sidelink positioning for IIoT use cases that are </w:t>
      </w:r>
      <w:r w:rsidRPr="000E0405">
        <w:rPr>
          <w:rFonts w:ascii="Arial" w:hAnsi="Arial"/>
          <w:b/>
        </w:rPr>
        <w:t>different from or not provided in Annex A.1</w:t>
      </w:r>
      <w:r w:rsidRPr="000E0405">
        <w:rPr>
          <w:rFonts w:ascii="Arial" w:hAnsi="Arial"/>
          <w:b/>
          <w:lang w:val="en-US"/>
        </w:rPr>
        <w:t xml:space="preserve"> </w:t>
      </w:r>
      <w:r w:rsidRPr="000E0405">
        <w:rPr>
          <w:rFonts w:ascii="Arial" w:hAnsi="Arial"/>
          <w:b/>
        </w:rPr>
        <w:t>from [</w:t>
      </w:r>
      <w:r w:rsidR="007A591E" w:rsidRPr="000E0405">
        <w:rPr>
          <w:rFonts w:ascii="Arial" w:hAnsi="Arial"/>
          <w:b/>
        </w:rPr>
        <w:t>32</w:t>
      </w:r>
      <w:r w:rsidRPr="000E0405">
        <w:rPr>
          <w:rFonts w:ascii="Arial" w:hAnsi="Arial"/>
          <w:b/>
        </w:rPr>
        <w:t>]</w:t>
      </w:r>
    </w:p>
    <w:tbl>
      <w:tblPr>
        <w:tblW w:w="0" w:type="auto"/>
        <w:jc w:val="center"/>
        <w:tblLook w:val="04A0" w:firstRow="1" w:lastRow="0" w:firstColumn="1" w:lastColumn="0" w:noHBand="0" w:noVBand="1"/>
      </w:tblPr>
      <w:tblGrid>
        <w:gridCol w:w="1848"/>
        <w:gridCol w:w="2140"/>
        <w:gridCol w:w="1728"/>
        <w:gridCol w:w="1927"/>
        <w:gridCol w:w="1988"/>
      </w:tblGrid>
      <w:tr w:rsidR="00361D7F" w:rsidRPr="000E0405" w14:paraId="3E717886" w14:textId="77777777" w:rsidTr="002318CE">
        <w:trPr>
          <w:trHeight w:val="1166"/>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4A16998" w14:textId="77777777" w:rsidR="007E60C9" w:rsidRPr="000E0405" w:rsidRDefault="007E60C9" w:rsidP="009F1A5E">
            <w:pPr>
              <w:spacing w:after="0"/>
              <w:jc w:val="center"/>
            </w:pPr>
            <w:r w:rsidRPr="000E0405">
              <w:rPr>
                <w:rFonts w:eastAsia="Times New Roman"/>
                <w:b/>
              </w:rPr>
              <w:t>Parameters</w:t>
            </w:r>
          </w:p>
        </w:tc>
        <w:tc>
          <w:tcPr>
            <w:tcW w:w="0" w:type="auto"/>
            <w:tcBorders>
              <w:top w:val="single" w:sz="4" w:space="0" w:color="000000"/>
              <w:left w:val="single" w:sz="4" w:space="0" w:color="000000"/>
              <w:bottom w:val="single" w:sz="4" w:space="0" w:color="000000"/>
              <w:right w:val="single" w:sz="4" w:space="0" w:color="auto"/>
            </w:tcBorders>
            <w:shd w:val="clear" w:color="000000" w:fill="FFFFFF"/>
            <w:vAlign w:val="center"/>
          </w:tcPr>
          <w:p w14:paraId="5F5CBCEA" w14:textId="77777777" w:rsidR="007E60C9" w:rsidRPr="000E0405" w:rsidRDefault="007E60C9" w:rsidP="009F1A5E">
            <w:pPr>
              <w:spacing w:after="0"/>
              <w:jc w:val="center"/>
              <w:rPr>
                <w:b/>
                <w:bCs/>
              </w:rPr>
            </w:pPr>
            <w:r w:rsidRPr="000E0405">
              <w:rPr>
                <w:rFonts w:eastAsia="Times New Roman"/>
                <w:b/>
                <w:bCs/>
              </w:rPr>
              <w:t>Case 23, InF-SH, BW-100MHz, InF-SH, FR1, TDOA</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14:paraId="03C84EE7" w14:textId="77777777" w:rsidR="007E60C9" w:rsidRPr="000E0405" w:rsidRDefault="007E60C9" w:rsidP="009F1A5E">
            <w:pPr>
              <w:spacing w:after="0"/>
              <w:jc w:val="center"/>
              <w:rPr>
                <w:rFonts w:eastAsia="Times New Roman"/>
                <w:b/>
                <w:bCs/>
              </w:rPr>
            </w:pPr>
            <w:r w:rsidRPr="000E0405">
              <w:rPr>
                <w:rFonts w:eastAsia="Times New Roman"/>
                <w:b/>
                <w:bCs/>
              </w:rPr>
              <w:t>Case 24 BW 200MHz,</w:t>
            </w:r>
          </w:p>
          <w:p w14:paraId="3687AAFE" w14:textId="77777777" w:rsidR="007E60C9" w:rsidRPr="000E0405" w:rsidRDefault="007E60C9" w:rsidP="009F1A5E">
            <w:pPr>
              <w:spacing w:after="0"/>
              <w:jc w:val="center"/>
              <w:rPr>
                <w:rFonts w:eastAsia="Times New Roman"/>
                <w:b/>
                <w:bCs/>
              </w:rPr>
            </w:pPr>
            <w:r w:rsidRPr="000E0405">
              <w:rPr>
                <w:rFonts w:eastAsia="Times New Roman"/>
                <w:b/>
                <w:bCs/>
              </w:rPr>
              <w:t>InF-SH,</w:t>
            </w:r>
          </w:p>
          <w:p w14:paraId="0DB79929" w14:textId="77777777" w:rsidR="007E60C9" w:rsidRPr="000E0405" w:rsidRDefault="007E60C9" w:rsidP="009F1A5E">
            <w:pPr>
              <w:spacing w:after="0"/>
              <w:jc w:val="center"/>
              <w:rPr>
                <w:rFonts w:eastAsia="Times New Roman"/>
                <w:b/>
                <w:bCs/>
              </w:rPr>
            </w:pPr>
            <w:r w:rsidRPr="000E0405">
              <w:rPr>
                <w:rFonts w:eastAsia="Times New Roman"/>
                <w:b/>
                <w:bCs/>
              </w:rPr>
              <w:t>FR2, TDOA</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14:paraId="577B66ED" w14:textId="77777777" w:rsidR="007E60C9" w:rsidRPr="000E0405" w:rsidRDefault="007E60C9" w:rsidP="009F1A5E">
            <w:pPr>
              <w:spacing w:after="0"/>
              <w:jc w:val="center"/>
              <w:rPr>
                <w:b/>
                <w:bCs/>
              </w:rPr>
            </w:pPr>
            <w:r w:rsidRPr="000E0405">
              <w:rPr>
                <w:rFonts w:eastAsia="Times New Roman"/>
                <w:b/>
                <w:bCs/>
              </w:rPr>
              <w:t>Case 25, BW 100MHz, InF-DH, FR1, TDOA</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14:paraId="3428724E" w14:textId="77777777" w:rsidR="007E60C9" w:rsidRPr="000E0405" w:rsidRDefault="007E60C9" w:rsidP="009F1A5E">
            <w:pPr>
              <w:spacing w:after="0"/>
              <w:jc w:val="center"/>
              <w:rPr>
                <w:rFonts w:eastAsia="Times New Roman"/>
                <w:b/>
                <w:bCs/>
              </w:rPr>
            </w:pPr>
            <w:r w:rsidRPr="000E0405">
              <w:rPr>
                <w:rFonts w:eastAsia="Times New Roman"/>
                <w:b/>
                <w:bCs/>
              </w:rPr>
              <w:t>Case 26 BW#200MHz,</w:t>
            </w:r>
          </w:p>
          <w:p w14:paraId="0EB5FCDF" w14:textId="77777777" w:rsidR="007E60C9" w:rsidRPr="000E0405" w:rsidRDefault="007E60C9" w:rsidP="009F1A5E">
            <w:pPr>
              <w:spacing w:after="0"/>
              <w:jc w:val="center"/>
              <w:rPr>
                <w:rFonts w:eastAsia="Times New Roman"/>
                <w:b/>
                <w:bCs/>
              </w:rPr>
            </w:pPr>
            <w:r w:rsidRPr="000E0405">
              <w:rPr>
                <w:rFonts w:eastAsia="Times New Roman"/>
                <w:b/>
                <w:bCs/>
              </w:rPr>
              <w:t>InF-DH,</w:t>
            </w:r>
          </w:p>
          <w:p w14:paraId="76B2A504" w14:textId="77777777" w:rsidR="007E60C9" w:rsidRPr="000E0405" w:rsidRDefault="007E60C9" w:rsidP="009F1A5E">
            <w:pPr>
              <w:spacing w:after="0"/>
              <w:jc w:val="center"/>
              <w:rPr>
                <w:rFonts w:eastAsia="Times New Roman"/>
                <w:b/>
                <w:bCs/>
              </w:rPr>
            </w:pPr>
            <w:r w:rsidRPr="000E0405">
              <w:rPr>
                <w:rFonts w:eastAsia="Times New Roman"/>
                <w:b/>
                <w:bCs/>
              </w:rPr>
              <w:t>FR2, TDOA</w:t>
            </w:r>
          </w:p>
        </w:tc>
      </w:tr>
      <w:tr w:rsidR="00361D7F" w:rsidRPr="000E0405" w14:paraId="5DA2B041" w14:textId="77777777" w:rsidTr="002318CE">
        <w:trPr>
          <w:trHeight w:val="555"/>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2298014" w14:textId="77777777" w:rsidR="007E60C9" w:rsidRPr="000E0405" w:rsidRDefault="007E60C9" w:rsidP="009F1A5E">
            <w:pPr>
              <w:spacing w:after="0"/>
              <w:jc w:val="center"/>
            </w:pPr>
            <w:r w:rsidRPr="000E0405">
              <w:rPr>
                <w:rFonts w:eastAsia="Times New Roman"/>
              </w:rPr>
              <w:t>UE Antenna model</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D23391D" w14:textId="77777777" w:rsidR="007E60C9" w:rsidRPr="000E0405" w:rsidRDefault="007E60C9" w:rsidP="009F1A5E">
            <w:pPr>
              <w:keepNext/>
              <w:keepLines/>
              <w:spacing w:after="0"/>
              <w:rPr>
                <w:lang w:val="de-DE"/>
              </w:rPr>
            </w:pPr>
            <w:r w:rsidRPr="000E0405">
              <w:rPr>
                <w:rFonts w:eastAsia="Times New Roman"/>
                <w:sz w:val="16"/>
                <w:lang w:val="de-DE"/>
              </w:rPr>
              <w:t>(M, N, P, Mg, Ng) = (1, 1, 1, 1, 1), dH=dV=0.5</w:t>
            </w:r>
            <w:r w:rsidRPr="000E0405">
              <w:rPr>
                <w:rFonts w:eastAsia="Times New Roman"/>
                <w:sz w:val="16"/>
              </w:rPr>
              <w:t>λ</w:t>
            </w:r>
          </w:p>
        </w:tc>
        <w:tc>
          <w:tcPr>
            <w:tcW w:w="0" w:type="auto"/>
            <w:tcBorders>
              <w:top w:val="single" w:sz="4" w:space="0" w:color="auto"/>
              <w:left w:val="single" w:sz="4" w:space="0" w:color="000000"/>
              <w:bottom w:val="single" w:sz="4" w:space="0" w:color="000000"/>
              <w:right w:val="single" w:sz="4" w:space="0" w:color="000000"/>
            </w:tcBorders>
            <w:shd w:val="clear" w:color="000000" w:fill="FFFFFF"/>
            <w:vAlign w:val="center"/>
          </w:tcPr>
          <w:p w14:paraId="3B52C9B4" w14:textId="77777777" w:rsidR="007E60C9" w:rsidRPr="000E0405" w:rsidRDefault="007E60C9" w:rsidP="009F1A5E">
            <w:pPr>
              <w:keepNext/>
              <w:keepLines/>
              <w:spacing w:after="0"/>
              <w:rPr>
                <w:lang w:val="de-DE"/>
              </w:rPr>
            </w:pPr>
            <w:r w:rsidRPr="000E0405">
              <w:rPr>
                <w:rFonts w:eastAsia="Times New Roman"/>
                <w:sz w:val="16"/>
                <w:lang w:val="de-DE"/>
              </w:rPr>
              <w:t>(M, N, P, Mg, Ng) = (1 1, 1, 1, 1), dH=dV=0.5</w:t>
            </w:r>
            <w:r w:rsidRPr="000E0405">
              <w:rPr>
                <w:rFonts w:eastAsia="Times New Roman"/>
                <w:sz w:val="16"/>
              </w:rPr>
              <w:t>λ</w:t>
            </w:r>
          </w:p>
        </w:tc>
        <w:tc>
          <w:tcPr>
            <w:tcW w:w="0" w:type="auto"/>
            <w:tcBorders>
              <w:top w:val="single" w:sz="4" w:space="0" w:color="auto"/>
              <w:left w:val="single" w:sz="4" w:space="0" w:color="000000"/>
              <w:bottom w:val="single" w:sz="4" w:space="0" w:color="000000"/>
              <w:right w:val="single" w:sz="4" w:space="0" w:color="000000"/>
            </w:tcBorders>
            <w:shd w:val="clear" w:color="000000" w:fill="FFFFFF"/>
            <w:vAlign w:val="center"/>
          </w:tcPr>
          <w:p w14:paraId="7210D2C2" w14:textId="77777777" w:rsidR="007E60C9" w:rsidRPr="000E0405" w:rsidRDefault="007E60C9" w:rsidP="009F1A5E">
            <w:pPr>
              <w:keepNext/>
              <w:keepLines/>
              <w:spacing w:after="0"/>
              <w:rPr>
                <w:lang w:val="de-DE"/>
              </w:rPr>
            </w:pPr>
            <w:r w:rsidRPr="000E0405">
              <w:rPr>
                <w:rFonts w:eastAsia="Times New Roman"/>
                <w:sz w:val="16"/>
                <w:lang w:val="de-DE"/>
              </w:rPr>
              <w:t>(M, N, P, Mg, Ng) = (1, 1, 1, 1, 1), dH=dV=0.5</w:t>
            </w:r>
            <w:r w:rsidRPr="000E0405">
              <w:rPr>
                <w:rFonts w:eastAsia="Times New Roman"/>
                <w:sz w:val="16"/>
              </w:rPr>
              <w:t>λ</w:t>
            </w:r>
          </w:p>
        </w:tc>
        <w:tc>
          <w:tcPr>
            <w:tcW w:w="0" w:type="auto"/>
            <w:tcBorders>
              <w:top w:val="single" w:sz="4" w:space="0" w:color="auto"/>
              <w:left w:val="single" w:sz="4" w:space="0" w:color="000000"/>
              <w:bottom w:val="single" w:sz="4" w:space="0" w:color="000000"/>
              <w:right w:val="single" w:sz="4" w:space="0" w:color="000000"/>
            </w:tcBorders>
            <w:shd w:val="clear" w:color="000000" w:fill="FFFFFF"/>
            <w:vAlign w:val="center"/>
          </w:tcPr>
          <w:p w14:paraId="0A724A8D" w14:textId="77777777" w:rsidR="007E60C9" w:rsidRPr="000E0405" w:rsidRDefault="007E60C9" w:rsidP="009F1A5E">
            <w:pPr>
              <w:keepNext/>
              <w:keepLines/>
              <w:spacing w:after="0"/>
              <w:rPr>
                <w:lang w:val="de-DE"/>
              </w:rPr>
            </w:pPr>
            <w:r w:rsidRPr="000E0405">
              <w:rPr>
                <w:rFonts w:eastAsia="Times New Roman"/>
                <w:sz w:val="16"/>
                <w:lang w:val="de-DE"/>
              </w:rPr>
              <w:t>(M, N, P, Mg, Ng) = (1, 1, 1, 1, 1), dH=dV=0.5</w:t>
            </w:r>
            <w:r w:rsidRPr="000E0405">
              <w:rPr>
                <w:rFonts w:eastAsia="Times New Roman"/>
                <w:sz w:val="16"/>
              </w:rPr>
              <w:t>λ</w:t>
            </w:r>
          </w:p>
        </w:tc>
      </w:tr>
      <w:tr w:rsidR="00361D7F" w:rsidRPr="000E0405" w14:paraId="3B2EC271" w14:textId="77777777" w:rsidTr="002318CE">
        <w:trPr>
          <w:trHeight w:val="567"/>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5508DD2" w14:textId="77777777" w:rsidR="007E60C9" w:rsidRPr="000E0405" w:rsidRDefault="007E60C9" w:rsidP="009F1A5E">
            <w:pPr>
              <w:spacing w:after="0"/>
              <w:jc w:val="center"/>
            </w:pPr>
            <w:r w:rsidRPr="000E0405">
              <w:rPr>
                <w:rFonts w:eastAsia="Times New Roman"/>
              </w:rPr>
              <w:t>TRP antenna model</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E5D93D2" w14:textId="77777777" w:rsidR="007E60C9" w:rsidRPr="000E0405" w:rsidRDefault="007E60C9" w:rsidP="009F1A5E">
            <w:pPr>
              <w:keepNext/>
              <w:keepLines/>
              <w:spacing w:after="0"/>
              <w:rPr>
                <w:lang w:val="de-DE"/>
              </w:rPr>
            </w:pPr>
            <w:r w:rsidRPr="000E0405">
              <w:rPr>
                <w:rFonts w:eastAsia="Times New Roman"/>
                <w:sz w:val="16"/>
                <w:lang w:val="de-DE"/>
              </w:rPr>
              <w:t>(M, N, P, Mg, Ng) = (4, 2, 1, 1, 1), dH=dV=0.5</w:t>
            </w:r>
            <w:r w:rsidRPr="000E0405">
              <w:rPr>
                <w:rFonts w:eastAsia="Times New Roman"/>
                <w:sz w:val="16"/>
              </w:rPr>
              <w:t>λ</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6FCB3A9" w14:textId="77777777" w:rsidR="007E60C9" w:rsidRPr="000E0405" w:rsidRDefault="007E60C9" w:rsidP="009F1A5E">
            <w:pPr>
              <w:keepNext/>
              <w:keepLines/>
              <w:spacing w:after="0"/>
              <w:rPr>
                <w:lang w:val="de-DE"/>
              </w:rPr>
            </w:pPr>
            <w:r w:rsidRPr="000E0405">
              <w:rPr>
                <w:rFonts w:eastAsia="Times New Roman"/>
                <w:sz w:val="16"/>
                <w:lang w:val="de-DE"/>
              </w:rPr>
              <w:t>(M, N, P, Mg, Ng) = (4, 2, 1, 1, 1), dH=dV=0.5</w:t>
            </w:r>
            <w:r w:rsidRPr="000E0405">
              <w:rPr>
                <w:rFonts w:eastAsia="Times New Roman"/>
                <w:sz w:val="16"/>
              </w:rPr>
              <w:t>λ</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785221A" w14:textId="77777777" w:rsidR="007E60C9" w:rsidRPr="000E0405" w:rsidRDefault="007E60C9" w:rsidP="009F1A5E">
            <w:pPr>
              <w:keepNext/>
              <w:keepLines/>
              <w:spacing w:after="0"/>
              <w:rPr>
                <w:lang w:val="de-DE"/>
              </w:rPr>
            </w:pPr>
            <w:r w:rsidRPr="000E0405">
              <w:rPr>
                <w:rFonts w:eastAsia="Times New Roman"/>
                <w:sz w:val="16"/>
                <w:lang w:val="de-DE"/>
              </w:rPr>
              <w:t>(M, N, P, Mg, Ng) = (4, 2, 1, 1, 1), dH=dV=0.5</w:t>
            </w:r>
            <w:r w:rsidRPr="000E0405">
              <w:rPr>
                <w:rFonts w:eastAsia="Times New Roman"/>
                <w:sz w:val="16"/>
              </w:rPr>
              <w:t>λ</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97A12C4" w14:textId="77777777" w:rsidR="007E60C9" w:rsidRPr="000E0405" w:rsidRDefault="007E60C9" w:rsidP="009F1A5E">
            <w:pPr>
              <w:keepNext/>
              <w:keepLines/>
              <w:spacing w:after="0"/>
              <w:rPr>
                <w:lang w:val="de-DE"/>
              </w:rPr>
            </w:pPr>
            <w:r w:rsidRPr="000E0405">
              <w:rPr>
                <w:rFonts w:eastAsia="Times New Roman"/>
                <w:sz w:val="16"/>
                <w:lang w:val="de-DE"/>
              </w:rPr>
              <w:t>(M, N, P, Mg, Ng) = (4, 2, 1, 1, 1), dH=dV=0.5</w:t>
            </w:r>
            <w:r w:rsidRPr="000E0405">
              <w:rPr>
                <w:rFonts w:eastAsia="Times New Roman"/>
                <w:sz w:val="16"/>
              </w:rPr>
              <w:t>λ</w:t>
            </w:r>
          </w:p>
        </w:tc>
      </w:tr>
      <w:tr w:rsidR="00361D7F" w:rsidRPr="000E0405" w14:paraId="31EE033C" w14:textId="77777777" w:rsidTr="002318CE">
        <w:trPr>
          <w:trHeight w:val="457"/>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BE64FB5" w14:textId="77777777" w:rsidR="007E60C9" w:rsidRPr="000E0405" w:rsidRDefault="007E60C9" w:rsidP="009F1A5E">
            <w:pPr>
              <w:spacing w:after="0"/>
              <w:jc w:val="center"/>
            </w:pPr>
            <w:r w:rsidRPr="000E0405">
              <w:rPr>
                <w:rFonts w:eastAsia="Times New Roman"/>
              </w:rPr>
              <w:t>BS deployment for absolute positioning</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D8C8063" w14:textId="77777777" w:rsidR="007E60C9" w:rsidRPr="000E0405" w:rsidRDefault="007E60C9" w:rsidP="009F1A5E">
            <w:pPr>
              <w:spacing w:after="0"/>
              <w:ind w:left="284" w:hanging="284"/>
            </w:pPr>
            <w:r w:rsidRPr="000E0405">
              <w:rPr>
                <w:rFonts w:eastAsia="Times New Roman"/>
              </w:rPr>
              <w:t>as per 38.857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2262132" w14:textId="77777777" w:rsidR="007E60C9" w:rsidRPr="000E0405" w:rsidRDefault="007E60C9" w:rsidP="009F1A5E">
            <w:pPr>
              <w:spacing w:after="0"/>
              <w:ind w:left="284" w:hanging="284"/>
            </w:pPr>
            <w:r w:rsidRPr="000E0405">
              <w:rPr>
                <w:rFonts w:eastAsia="Times New Roman"/>
              </w:rPr>
              <w:t>as per 38.857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BD43CB9" w14:textId="77777777" w:rsidR="007E60C9" w:rsidRPr="000E0405" w:rsidRDefault="007E60C9" w:rsidP="009F1A5E">
            <w:pPr>
              <w:spacing w:after="0"/>
              <w:ind w:left="284" w:hanging="284"/>
            </w:pPr>
            <w:r w:rsidRPr="000E0405">
              <w:rPr>
                <w:rFonts w:eastAsia="Times New Roman"/>
              </w:rPr>
              <w:t>as per 38.857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82A82F1" w14:textId="77777777" w:rsidR="007E60C9" w:rsidRPr="000E0405" w:rsidRDefault="007E60C9" w:rsidP="009F1A5E">
            <w:pPr>
              <w:spacing w:after="0"/>
              <w:ind w:left="284" w:hanging="284"/>
            </w:pPr>
            <w:r w:rsidRPr="000E0405">
              <w:rPr>
                <w:rFonts w:eastAsia="Times New Roman"/>
              </w:rPr>
              <w:t>as per 38.857</w:t>
            </w:r>
          </w:p>
        </w:tc>
      </w:tr>
      <w:tr w:rsidR="00361D7F" w:rsidRPr="000E0405" w14:paraId="433CBBDE" w14:textId="77777777" w:rsidTr="002318CE">
        <w:trPr>
          <w:trHeight w:val="747"/>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2FEEAAB" w14:textId="77777777" w:rsidR="007E60C9" w:rsidRPr="000E0405" w:rsidRDefault="007E60C9" w:rsidP="009F1A5E">
            <w:pPr>
              <w:spacing w:after="0"/>
              <w:jc w:val="center"/>
              <w:rPr>
                <w:rFonts w:eastAsia="Times New Roman"/>
              </w:rPr>
            </w:pPr>
            <w:r w:rsidRPr="000E0405">
              <w:rPr>
                <w:rFonts w:eastAsia="Times New Roman"/>
              </w:rPr>
              <w:t xml:space="preserve">Carrier Frequency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87D5BBD" w14:textId="77777777" w:rsidR="007E60C9" w:rsidRPr="000E0405" w:rsidRDefault="007E60C9" w:rsidP="009F1A5E">
            <w:pPr>
              <w:spacing w:after="0"/>
              <w:ind w:left="284" w:hanging="284"/>
              <w:jc w:val="center"/>
              <w:rPr>
                <w:rFonts w:eastAsia="Times New Roman"/>
              </w:rPr>
            </w:pPr>
            <w:r w:rsidRPr="000E0405">
              <w:rPr>
                <w:rFonts w:eastAsia="Times New Roman"/>
              </w:rPr>
              <w:t>3.5 GHz</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C3555A6" w14:textId="77777777" w:rsidR="007E60C9" w:rsidRPr="000E0405" w:rsidRDefault="007E60C9" w:rsidP="009F1A5E">
            <w:pPr>
              <w:spacing w:after="0"/>
              <w:ind w:left="284" w:hanging="284"/>
              <w:jc w:val="center"/>
              <w:rPr>
                <w:rFonts w:eastAsia="Times New Roman"/>
              </w:rPr>
            </w:pPr>
            <w:r w:rsidRPr="000E0405">
              <w:rPr>
                <w:rFonts w:eastAsia="Times New Roman"/>
              </w:rPr>
              <w:t>28 GHz</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523A20B" w14:textId="77777777" w:rsidR="007E60C9" w:rsidRPr="000E0405" w:rsidRDefault="007E60C9" w:rsidP="009F1A5E">
            <w:pPr>
              <w:spacing w:after="0"/>
              <w:ind w:left="284" w:hanging="284"/>
              <w:jc w:val="center"/>
              <w:rPr>
                <w:rFonts w:eastAsia="Times New Roman"/>
              </w:rPr>
            </w:pPr>
            <w:r w:rsidRPr="000E0405">
              <w:rPr>
                <w:rFonts w:eastAsia="Times New Roman"/>
              </w:rPr>
              <w:t>3.5 GHz</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30C2037" w14:textId="77777777" w:rsidR="007E60C9" w:rsidRPr="000E0405" w:rsidRDefault="007E60C9" w:rsidP="009F1A5E">
            <w:pPr>
              <w:spacing w:after="0"/>
              <w:ind w:left="284" w:hanging="284"/>
              <w:jc w:val="center"/>
              <w:rPr>
                <w:rFonts w:eastAsia="Times New Roman"/>
              </w:rPr>
            </w:pPr>
            <w:r w:rsidRPr="000E0405">
              <w:rPr>
                <w:rFonts w:eastAsia="Times New Roman"/>
              </w:rPr>
              <w:t>28 GHz</w:t>
            </w:r>
          </w:p>
        </w:tc>
      </w:tr>
      <w:tr w:rsidR="00361D7F" w:rsidRPr="000E0405" w14:paraId="3D22F807" w14:textId="77777777" w:rsidTr="002318CE">
        <w:trPr>
          <w:trHeight w:val="229"/>
          <w:jc w:val="center"/>
        </w:trPr>
        <w:tc>
          <w:tcPr>
            <w:tcW w:w="0" w:type="auto"/>
            <w:tcBorders>
              <w:left w:val="single" w:sz="4" w:space="0" w:color="000000"/>
              <w:bottom w:val="single" w:sz="4" w:space="0" w:color="000000"/>
              <w:right w:val="single" w:sz="4" w:space="0" w:color="000000"/>
            </w:tcBorders>
            <w:shd w:val="clear" w:color="000000" w:fill="FFFFFF"/>
            <w:vAlign w:val="center"/>
          </w:tcPr>
          <w:p w14:paraId="0BFFFDFB" w14:textId="77777777" w:rsidR="007E60C9" w:rsidRPr="000E0405" w:rsidRDefault="007E60C9" w:rsidP="009F1A5E">
            <w:pPr>
              <w:spacing w:after="0"/>
              <w:jc w:val="center"/>
              <w:rPr>
                <w:rFonts w:eastAsia="Times New Roman"/>
              </w:rPr>
            </w:pPr>
            <w:r w:rsidRPr="000E0405">
              <w:rPr>
                <w:rFonts w:eastAsia="Times New Roman"/>
              </w:rPr>
              <w:t>Assisting UEs</w:t>
            </w:r>
          </w:p>
        </w:tc>
        <w:tc>
          <w:tcPr>
            <w:tcW w:w="0" w:type="auto"/>
            <w:tcBorders>
              <w:left w:val="single" w:sz="4" w:space="0" w:color="000000"/>
              <w:bottom w:val="single" w:sz="4" w:space="0" w:color="000000"/>
              <w:right w:val="single" w:sz="4" w:space="0" w:color="000000"/>
            </w:tcBorders>
            <w:shd w:val="clear" w:color="000000" w:fill="FFFFFF"/>
            <w:vAlign w:val="center"/>
          </w:tcPr>
          <w:p w14:paraId="76BF40D9" w14:textId="77777777" w:rsidR="007E60C9" w:rsidRPr="000E0405" w:rsidRDefault="007E60C9" w:rsidP="009F1A5E">
            <w:pPr>
              <w:spacing w:after="0"/>
              <w:ind w:left="284" w:hanging="284"/>
              <w:jc w:val="center"/>
              <w:rPr>
                <w:rFonts w:eastAsia="Times New Roman"/>
              </w:rPr>
            </w:pPr>
            <w:r w:rsidRPr="000E0405">
              <w:rPr>
                <w:rFonts w:eastAsia="Times New Roman"/>
              </w:rPr>
              <w:t>10</w:t>
            </w:r>
          </w:p>
        </w:tc>
        <w:tc>
          <w:tcPr>
            <w:tcW w:w="0" w:type="auto"/>
            <w:tcBorders>
              <w:left w:val="single" w:sz="4" w:space="0" w:color="000000"/>
              <w:bottom w:val="single" w:sz="4" w:space="0" w:color="000000"/>
              <w:right w:val="single" w:sz="4" w:space="0" w:color="000000"/>
            </w:tcBorders>
            <w:shd w:val="clear" w:color="000000" w:fill="FFFFFF"/>
            <w:vAlign w:val="center"/>
          </w:tcPr>
          <w:p w14:paraId="2227CDA7" w14:textId="77777777" w:rsidR="007E60C9" w:rsidRPr="000E0405" w:rsidRDefault="007E60C9" w:rsidP="009F1A5E">
            <w:pPr>
              <w:spacing w:after="0"/>
              <w:ind w:left="284" w:hanging="284"/>
              <w:jc w:val="center"/>
              <w:rPr>
                <w:rFonts w:eastAsia="Times New Roman"/>
              </w:rPr>
            </w:pPr>
            <w:r w:rsidRPr="000E0405">
              <w:rPr>
                <w:rFonts w:eastAsia="Times New Roman"/>
              </w:rPr>
              <w:t>10</w:t>
            </w:r>
          </w:p>
        </w:tc>
        <w:tc>
          <w:tcPr>
            <w:tcW w:w="0" w:type="auto"/>
            <w:tcBorders>
              <w:left w:val="single" w:sz="4" w:space="0" w:color="000000"/>
              <w:bottom w:val="single" w:sz="4" w:space="0" w:color="000000"/>
              <w:right w:val="single" w:sz="4" w:space="0" w:color="000000"/>
            </w:tcBorders>
            <w:shd w:val="clear" w:color="000000" w:fill="FFFFFF"/>
            <w:vAlign w:val="center"/>
          </w:tcPr>
          <w:p w14:paraId="6C094D37" w14:textId="77777777" w:rsidR="007E60C9" w:rsidRPr="000E0405" w:rsidRDefault="007E60C9" w:rsidP="009F1A5E">
            <w:pPr>
              <w:spacing w:after="0"/>
              <w:ind w:left="284" w:hanging="284"/>
              <w:jc w:val="center"/>
              <w:rPr>
                <w:rFonts w:eastAsia="Times New Roman"/>
              </w:rPr>
            </w:pPr>
            <w:r w:rsidRPr="000E0405">
              <w:rPr>
                <w:rFonts w:eastAsia="Times New Roman"/>
              </w:rPr>
              <w:t>10</w:t>
            </w:r>
          </w:p>
        </w:tc>
        <w:tc>
          <w:tcPr>
            <w:tcW w:w="0" w:type="auto"/>
            <w:tcBorders>
              <w:left w:val="single" w:sz="4" w:space="0" w:color="000000"/>
              <w:bottom w:val="single" w:sz="4" w:space="0" w:color="000000"/>
              <w:right w:val="single" w:sz="4" w:space="0" w:color="000000"/>
            </w:tcBorders>
            <w:shd w:val="clear" w:color="000000" w:fill="FFFFFF"/>
            <w:vAlign w:val="center"/>
          </w:tcPr>
          <w:p w14:paraId="3BE4371C" w14:textId="77777777" w:rsidR="007E60C9" w:rsidRPr="000E0405" w:rsidRDefault="007E60C9" w:rsidP="009F1A5E">
            <w:pPr>
              <w:spacing w:after="0"/>
              <w:ind w:left="284" w:hanging="284"/>
              <w:jc w:val="center"/>
              <w:rPr>
                <w:rFonts w:eastAsia="Times New Roman"/>
              </w:rPr>
            </w:pPr>
            <w:r w:rsidRPr="000E0405">
              <w:rPr>
                <w:rFonts w:eastAsia="Times New Roman"/>
              </w:rPr>
              <w:t>10</w:t>
            </w:r>
          </w:p>
        </w:tc>
      </w:tr>
      <w:tr w:rsidR="00361D7F" w:rsidRPr="000E0405" w14:paraId="625F51EB" w14:textId="77777777" w:rsidTr="002318CE">
        <w:trPr>
          <w:trHeight w:val="229"/>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191E9A2" w14:textId="77777777" w:rsidR="007E60C9" w:rsidRPr="000E0405" w:rsidRDefault="007E60C9" w:rsidP="009F1A5E">
            <w:pPr>
              <w:spacing w:after="0"/>
              <w:jc w:val="center"/>
            </w:pPr>
            <w:r w:rsidRPr="000E0405">
              <w:rPr>
                <w:rFonts w:eastAsia="Times New Roman"/>
              </w:rPr>
              <w:t>Positioning method</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5BC8B18" w14:textId="77777777" w:rsidR="007E60C9" w:rsidRPr="000E0405" w:rsidRDefault="007E60C9" w:rsidP="009F1A5E">
            <w:pPr>
              <w:spacing w:after="0"/>
              <w:ind w:left="284" w:hanging="284"/>
              <w:jc w:val="center"/>
            </w:pPr>
            <w:r w:rsidRPr="000E0405">
              <w:rPr>
                <w:rFonts w:eastAsia="Times New Roman"/>
              </w:rPr>
              <w:t>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D310E1B" w14:textId="77777777" w:rsidR="007E60C9" w:rsidRPr="000E0405" w:rsidRDefault="007E60C9" w:rsidP="009F1A5E">
            <w:pPr>
              <w:spacing w:after="0"/>
              <w:ind w:left="284" w:hanging="284"/>
              <w:jc w:val="center"/>
            </w:pPr>
            <w:r w:rsidRPr="000E0405">
              <w:rPr>
                <w:rFonts w:eastAsia="Times New Roman"/>
              </w:rPr>
              <w:t>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DF706D0" w14:textId="77777777" w:rsidR="007E60C9" w:rsidRPr="000E0405" w:rsidRDefault="007E60C9" w:rsidP="009F1A5E">
            <w:pPr>
              <w:spacing w:after="0"/>
              <w:ind w:left="284" w:hanging="284"/>
              <w:jc w:val="center"/>
            </w:pPr>
            <w:r w:rsidRPr="000E0405">
              <w:rPr>
                <w:rFonts w:eastAsia="Times New Roman"/>
              </w:rPr>
              <w:t>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8CD2DB5" w14:textId="77777777" w:rsidR="007E60C9" w:rsidRPr="000E0405" w:rsidRDefault="007E60C9" w:rsidP="009F1A5E">
            <w:pPr>
              <w:spacing w:after="0"/>
              <w:ind w:left="284" w:hanging="284"/>
              <w:jc w:val="center"/>
            </w:pPr>
            <w:r w:rsidRPr="000E0405">
              <w:rPr>
                <w:rFonts w:eastAsia="Times New Roman"/>
              </w:rPr>
              <w:t>TDOA</w:t>
            </w:r>
          </w:p>
        </w:tc>
      </w:tr>
    </w:tbl>
    <w:p w14:paraId="7DD6840D"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2994E534" w14:textId="77777777" w:rsidR="007E60C9" w:rsidRPr="000E0405" w:rsidRDefault="007E60C9" w:rsidP="009F1A5E">
      <w:pPr>
        <w:keepNext/>
        <w:keepLines/>
        <w:snapToGrid w:val="0"/>
        <w:spacing w:before="120" w:after="120" w:line="259" w:lineRule="auto"/>
        <w:ind w:left="1134" w:hanging="1134"/>
        <w:jc w:val="both"/>
        <w:outlineLvl w:val="2"/>
        <w:rPr>
          <w:rFonts w:ascii="Arial" w:hAnsi="Arial"/>
          <w:bCs/>
          <w:sz w:val="28"/>
        </w:rPr>
      </w:pPr>
      <w:r w:rsidRPr="000E0405">
        <w:rPr>
          <w:rFonts w:ascii="Arial" w:hAnsi="Arial"/>
          <w:bCs/>
          <w:sz w:val="28"/>
        </w:rPr>
        <w:t>B.1.16.2 Positioning accuracy evaluation results for Sidelink</w:t>
      </w:r>
    </w:p>
    <w:p w14:paraId="5029C6BE" w14:textId="77777777" w:rsidR="007E60C9" w:rsidRPr="000E0405" w:rsidRDefault="007E60C9" w:rsidP="009F1A5E">
      <w:pPr>
        <w:keepNext/>
        <w:keepLines/>
        <w:spacing w:before="120" w:line="259" w:lineRule="auto"/>
        <w:jc w:val="both"/>
        <w:outlineLvl w:val="3"/>
        <w:rPr>
          <w:rFonts w:ascii="Arial" w:hAnsi="Arial"/>
          <w:sz w:val="24"/>
        </w:rPr>
      </w:pPr>
      <w:r w:rsidRPr="000E0405">
        <w:rPr>
          <w:rFonts w:ascii="Arial" w:hAnsi="Arial"/>
          <w:sz w:val="24"/>
        </w:rPr>
        <w:t>B.1.16.2.1</w:t>
      </w:r>
      <w:r w:rsidRPr="000E0405">
        <w:rPr>
          <w:rFonts w:ascii="Arial" w:hAnsi="Arial"/>
          <w:sz w:val="24"/>
        </w:rPr>
        <w:tab/>
        <w:t>Positioning accuracy evaluation results for Sidelink Positioning for Highway Scenarios for V2X</w:t>
      </w:r>
    </w:p>
    <w:p w14:paraId="6DBA5278"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Table B.1.16.2.1-1 provides horizontal absolute positioning accuracy results using sidelink positioning for highway scenarios for V2X use cases in FR1.</w:t>
      </w:r>
    </w:p>
    <w:p w14:paraId="1FFAB191"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Table B.1.16.2.1-2 provides horizontal absolute positioning accuracy results using sidelink positioning for highway scenarios for V2X use cases in FR2.</w:t>
      </w:r>
    </w:p>
    <w:p w14:paraId="6F7AD7C6"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Table B.1.16.2.1-3 provides horizontal relative positioning accuracy results using sidelink positioning for highway scenarios for V2X use cases in FR1.</w:t>
      </w:r>
    </w:p>
    <w:p w14:paraId="56B4A770" w14:textId="77777777" w:rsidR="007E60C9" w:rsidRPr="000E0405" w:rsidRDefault="007E60C9" w:rsidP="009F1A5E">
      <w:pPr>
        <w:overflowPunct w:val="0"/>
        <w:autoSpaceDE w:val="0"/>
        <w:autoSpaceDN w:val="0"/>
        <w:adjustRightInd w:val="0"/>
        <w:spacing w:after="120" w:line="259" w:lineRule="auto"/>
        <w:jc w:val="both"/>
        <w:textAlignment w:val="baseline"/>
        <w:rPr>
          <w:lang w:val="en-US" w:eastAsia="zh-CN"/>
        </w:rPr>
      </w:pPr>
      <w:r w:rsidRPr="000E0405">
        <w:rPr>
          <w:lang w:eastAsia="zh-CN"/>
        </w:rPr>
        <w:t>Table B.1.16.2.1-4</w:t>
      </w:r>
      <w:r w:rsidRPr="000E0405">
        <w:rPr>
          <w:lang w:val="en-US" w:eastAsia="zh-CN"/>
        </w:rPr>
        <w:t xml:space="preserve"> provides ranging distance accuracy results using sidelink positioning for highway scenarios for V2X use cases in FR1.</w:t>
      </w:r>
    </w:p>
    <w:p w14:paraId="6B884BBA"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Table B.1.16.2.1-5</w:t>
      </w:r>
      <w:r w:rsidRPr="000E0405">
        <w:rPr>
          <w:lang w:val="en-US" w:eastAsia="zh-CN"/>
        </w:rPr>
        <w:t xml:space="preserve"> provides ranging distance accuracy results using sidelink positioning for highway scenarios for V2X use cases in FR2</w:t>
      </w:r>
    </w:p>
    <w:p w14:paraId="66CE08D1" w14:textId="77777777" w:rsidR="007E60C9" w:rsidRPr="000E0405" w:rsidRDefault="007E60C9" w:rsidP="009F1A5E">
      <w:pPr>
        <w:widowControl w:val="0"/>
        <w:snapToGrid w:val="0"/>
        <w:spacing w:before="60"/>
        <w:jc w:val="both"/>
        <w:rPr>
          <w:rFonts w:ascii="Arial" w:hAnsi="Arial" w:cs="Arial"/>
          <w:b/>
          <w:bCs/>
          <w:kern w:val="2"/>
          <w:lang w:eastAsia="zh-CN"/>
        </w:rPr>
      </w:pPr>
    </w:p>
    <w:p w14:paraId="093529A6" w14:textId="38649A09"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lastRenderedPageBreak/>
        <w:t xml:space="preserve">Table B.1.16.2.1-1 </w:t>
      </w:r>
      <w:r w:rsidRPr="000E0405">
        <w:rPr>
          <w:rFonts w:ascii="Arial" w:hAnsi="Arial"/>
          <w:lang w:val="en-US"/>
        </w:rPr>
        <w:t>Sidelink</w:t>
      </w:r>
      <w:r w:rsidRPr="000E0405">
        <w:rPr>
          <w:rFonts w:ascii="Arial" w:hAnsi="Arial"/>
          <w:b/>
          <w:lang w:val="en-US"/>
        </w:rPr>
        <w:t xml:space="preserve"> positioning - horizontal absolute accuracy </w:t>
      </w:r>
      <w:r w:rsidRPr="000E0405">
        <w:rPr>
          <w:rFonts w:ascii="Arial" w:hAnsi="Arial"/>
          <w:b/>
          <w:lang w:eastAsia="zh-CN"/>
        </w:rPr>
        <w:t xml:space="preserve">for highway scenarios for V2X use cases in FR1 </w:t>
      </w:r>
      <w:r w:rsidRPr="000E0405">
        <w:rPr>
          <w:rFonts w:ascii="Arial" w:hAnsi="Arial"/>
          <w:b/>
        </w:rPr>
        <w:t>from [</w:t>
      </w:r>
      <w:r w:rsidR="007A591E" w:rsidRPr="000E0405">
        <w:rPr>
          <w:rFonts w:ascii="Arial" w:hAnsi="Arial"/>
          <w:b/>
        </w:rPr>
        <w:t>32</w:t>
      </w:r>
      <w:r w:rsidRPr="000E0405">
        <w:rPr>
          <w:rFonts w:ascii="Arial" w:hAnsi="Arial"/>
          <w:b/>
        </w:rPr>
        <w:t>]</w:t>
      </w:r>
    </w:p>
    <w:tbl>
      <w:tblPr>
        <w:tblW w:w="8521" w:type="dxa"/>
        <w:jc w:val="center"/>
        <w:tblLook w:val="04A0" w:firstRow="1" w:lastRow="0" w:firstColumn="1" w:lastColumn="0" w:noHBand="0" w:noVBand="1"/>
      </w:tblPr>
      <w:tblGrid>
        <w:gridCol w:w="1492"/>
        <w:gridCol w:w="673"/>
        <w:gridCol w:w="721"/>
        <w:gridCol w:w="722"/>
        <w:gridCol w:w="719"/>
        <w:gridCol w:w="1283"/>
        <w:gridCol w:w="1453"/>
        <w:gridCol w:w="1458"/>
      </w:tblGrid>
      <w:tr w:rsidR="00361D7F" w:rsidRPr="000E0405" w14:paraId="67E69632" w14:textId="77777777" w:rsidTr="002318CE">
        <w:trPr>
          <w:trHeight w:val="883"/>
          <w:jc w:val="center"/>
        </w:trPr>
        <w:tc>
          <w:tcPr>
            <w:tcW w:w="149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78B721C" w14:textId="77777777" w:rsidR="007E60C9" w:rsidRPr="000E0405" w:rsidRDefault="007E60C9" w:rsidP="009F1A5E">
            <w:pPr>
              <w:spacing w:after="0"/>
              <w:rPr>
                <w:b/>
                <w:bCs/>
              </w:rPr>
            </w:pPr>
            <w:r w:rsidRPr="000E0405">
              <w:rPr>
                <w:rFonts w:eastAsia="Times New Roman"/>
                <w:b/>
                <w:bCs/>
              </w:rPr>
              <w:t>Case ID and brief description</w:t>
            </w:r>
          </w:p>
        </w:tc>
        <w:tc>
          <w:tcPr>
            <w:tcW w:w="67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BA58DD7" w14:textId="77777777" w:rsidR="007E60C9" w:rsidRPr="000E0405" w:rsidRDefault="007E60C9" w:rsidP="009F1A5E">
            <w:pPr>
              <w:spacing w:after="0"/>
              <w:jc w:val="both"/>
              <w:rPr>
                <w:b/>
                <w:bCs/>
              </w:rPr>
            </w:pPr>
            <w:r w:rsidRPr="000E0405">
              <w:rPr>
                <w:rFonts w:eastAsia="Times New Roman"/>
                <w:b/>
                <w:bCs/>
              </w:rPr>
              <w:t>50%</w:t>
            </w:r>
          </w:p>
        </w:tc>
        <w:tc>
          <w:tcPr>
            <w:tcW w:w="721"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3F39A3" w14:textId="77777777" w:rsidR="007E60C9" w:rsidRPr="000E0405" w:rsidRDefault="007E60C9" w:rsidP="009F1A5E">
            <w:pPr>
              <w:spacing w:after="0"/>
              <w:jc w:val="both"/>
              <w:rPr>
                <w:b/>
                <w:bCs/>
              </w:rPr>
            </w:pPr>
            <w:r w:rsidRPr="000E0405">
              <w:rPr>
                <w:rFonts w:eastAsia="Times New Roman"/>
                <w:b/>
                <w:bCs/>
              </w:rPr>
              <w:t>67%</w:t>
            </w:r>
          </w:p>
        </w:tc>
        <w:tc>
          <w:tcPr>
            <w:tcW w:w="72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992F576" w14:textId="77777777" w:rsidR="007E60C9" w:rsidRPr="000E0405" w:rsidRDefault="007E60C9" w:rsidP="009F1A5E">
            <w:pPr>
              <w:spacing w:after="0"/>
              <w:jc w:val="both"/>
              <w:rPr>
                <w:b/>
                <w:bCs/>
              </w:rPr>
            </w:pPr>
            <w:r w:rsidRPr="000E0405">
              <w:rPr>
                <w:rFonts w:eastAsia="Times New Roman"/>
                <w:b/>
                <w:bCs/>
              </w:rPr>
              <w:t>80%</w:t>
            </w:r>
          </w:p>
        </w:tc>
        <w:tc>
          <w:tcPr>
            <w:tcW w:w="71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5DF8224" w14:textId="77777777" w:rsidR="007E60C9" w:rsidRPr="000E0405" w:rsidRDefault="007E60C9" w:rsidP="009F1A5E">
            <w:pPr>
              <w:spacing w:after="0"/>
              <w:jc w:val="both"/>
              <w:rPr>
                <w:b/>
                <w:bCs/>
              </w:rPr>
            </w:pPr>
            <w:r w:rsidRPr="000E0405">
              <w:rPr>
                <w:rFonts w:eastAsia="Times New Roman"/>
                <w:b/>
                <w:bCs/>
              </w:rPr>
              <w:t>90%</w:t>
            </w:r>
          </w:p>
        </w:tc>
        <w:tc>
          <w:tcPr>
            <w:tcW w:w="128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A90637E" w14:textId="77777777" w:rsidR="007E60C9" w:rsidRPr="000E0405" w:rsidRDefault="007E60C9" w:rsidP="009F1A5E">
            <w:pPr>
              <w:spacing w:after="0"/>
              <w:jc w:val="center"/>
              <w:rPr>
                <w:b/>
                <w:bCs/>
              </w:rPr>
            </w:pPr>
            <w:r w:rsidRPr="000E0405">
              <w:rPr>
                <w:rFonts w:eastAsia="Times New Roman"/>
                <w:b/>
                <w:bCs/>
              </w:rPr>
              <w:t>Whether meet the requirement of set A</w:t>
            </w:r>
          </w:p>
        </w:tc>
        <w:tc>
          <w:tcPr>
            <w:tcW w:w="1453" w:type="dxa"/>
            <w:tcBorders>
              <w:top w:val="single" w:sz="4" w:space="0" w:color="000000"/>
              <w:left w:val="single" w:sz="4" w:space="0" w:color="000000"/>
              <w:bottom w:val="single" w:sz="4" w:space="0" w:color="000000"/>
              <w:right w:val="single" w:sz="6" w:space="0" w:color="000000"/>
            </w:tcBorders>
            <w:shd w:val="clear" w:color="000000" w:fill="FFFFFF"/>
            <w:vAlign w:val="center"/>
          </w:tcPr>
          <w:p w14:paraId="60458607" w14:textId="77777777" w:rsidR="007E60C9" w:rsidRPr="000E0405" w:rsidRDefault="007E60C9" w:rsidP="009F1A5E">
            <w:pPr>
              <w:spacing w:after="0"/>
              <w:jc w:val="center"/>
              <w:rPr>
                <w:b/>
                <w:bCs/>
              </w:rPr>
            </w:pPr>
            <w:r w:rsidRPr="000E0405">
              <w:rPr>
                <w:rFonts w:eastAsia="Times New Roman"/>
                <w:b/>
                <w:bCs/>
              </w:rPr>
              <w:t>Whether meet the requirement of set B</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633AFA7" w14:textId="77777777" w:rsidR="007E60C9" w:rsidRPr="000E0405" w:rsidRDefault="007E60C9" w:rsidP="009F1A5E">
            <w:pPr>
              <w:spacing w:after="0"/>
              <w:jc w:val="center"/>
              <w:rPr>
                <w:b/>
                <w:bCs/>
              </w:rPr>
            </w:pPr>
            <w:r w:rsidRPr="000E0405">
              <w:rPr>
                <w:rFonts w:eastAsia="Times New Roman"/>
                <w:b/>
                <w:bCs/>
              </w:rPr>
              <w:t>Comment on Best link combination</w:t>
            </w:r>
          </w:p>
        </w:tc>
      </w:tr>
      <w:tr w:rsidR="00361D7F" w:rsidRPr="000E0405" w14:paraId="22D6BB45" w14:textId="77777777" w:rsidTr="002318CE">
        <w:trPr>
          <w:trHeight w:val="1089"/>
          <w:jc w:val="center"/>
        </w:trPr>
        <w:tc>
          <w:tcPr>
            <w:tcW w:w="149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41CF806" w14:textId="77777777" w:rsidR="007E60C9" w:rsidRPr="000E0405" w:rsidRDefault="007E60C9" w:rsidP="009F1A5E">
            <w:pPr>
              <w:spacing w:after="0"/>
              <w:rPr>
                <w:rFonts w:eastAsia="Times New Roman"/>
              </w:rPr>
            </w:pPr>
            <w:r w:rsidRPr="000E0405">
              <w:rPr>
                <w:rFonts w:eastAsia="Times New Roman"/>
              </w:rPr>
              <w:t>Case 1, BW-100MHz, TDOA</w:t>
            </w:r>
          </w:p>
        </w:tc>
        <w:tc>
          <w:tcPr>
            <w:tcW w:w="67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663BB52" w14:textId="77777777" w:rsidR="007E60C9" w:rsidRPr="000E0405" w:rsidRDefault="007E60C9" w:rsidP="009F1A5E">
            <w:pPr>
              <w:spacing w:after="0"/>
              <w:jc w:val="both"/>
              <w:rPr>
                <w:rFonts w:eastAsia="Times New Roman"/>
              </w:rPr>
            </w:pPr>
            <w:r w:rsidRPr="000E0405">
              <w:rPr>
                <w:rFonts w:eastAsia="Times New Roman"/>
              </w:rPr>
              <w:t>0.27</w:t>
            </w:r>
          </w:p>
        </w:tc>
        <w:tc>
          <w:tcPr>
            <w:tcW w:w="721"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B161B06" w14:textId="77777777" w:rsidR="007E60C9" w:rsidRPr="000E0405" w:rsidRDefault="007E60C9" w:rsidP="009F1A5E">
            <w:pPr>
              <w:spacing w:after="0"/>
              <w:jc w:val="both"/>
              <w:rPr>
                <w:rFonts w:eastAsia="Times New Roman"/>
              </w:rPr>
            </w:pPr>
            <w:r w:rsidRPr="000E0405">
              <w:rPr>
                <w:rFonts w:eastAsia="Times New Roman"/>
              </w:rPr>
              <w:t>0.44</w:t>
            </w:r>
          </w:p>
        </w:tc>
        <w:tc>
          <w:tcPr>
            <w:tcW w:w="72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A176DAE" w14:textId="77777777" w:rsidR="007E60C9" w:rsidRPr="000E0405" w:rsidRDefault="007E60C9" w:rsidP="009F1A5E">
            <w:pPr>
              <w:spacing w:after="0"/>
              <w:jc w:val="both"/>
              <w:rPr>
                <w:rFonts w:eastAsia="Times New Roman"/>
              </w:rPr>
            </w:pPr>
            <w:r w:rsidRPr="000E0405">
              <w:rPr>
                <w:rFonts w:eastAsia="Times New Roman"/>
              </w:rPr>
              <w:t>0.68</w:t>
            </w:r>
          </w:p>
        </w:tc>
        <w:tc>
          <w:tcPr>
            <w:tcW w:w="71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D75E0A" w14:textId="77777777" w:rsidR="007E60C9" w:rsidRPr="000E0405" w:rsidRDefault="007E60C9" w:rsidP="009F1A5E">
            <w:pPr>
              <w:spacing w:after="0"/>
              <w:jc w:val="both"/>
              <w:rPr>
                <w:rFonts w:eastAsia="Times New Roman"/>
              </w:rPr>
            </w:pPr>
            <w:r w:rsidRPr="000E0405">
              <w:rPr>
                <w:rFonts w:eastAsia="Times New Roman"/>
              </w:rPr>
              <w:t>1.03</w:t>
            </w:r>
          </w:p>
        </w:tc>
        <w:tc>
          <w:tcPr>
            <w:tcW w:w="128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43F7774" w14:textId="77777777" w:rsidR="007E60C9" w:rsidRPr="000E0405" w:rsidRDefault="007E60C9" w:rsidP="009F1A5E">
            <w:pPr>
              <w:spacing w:after="0"/>
              <w:jc w:val="center"/>
              <w:rPr>
                <w:rFonts w:eastAsia="Times New Roman"/>
              </w:rPr>
            </w:pPr>
            <w:r w:rsidRPr="000E0405">
              <w:rPr>
                <w:rFonts w:eastAsia="Times New Roman"/>
              </w:rPr>
              <w:t>Yes</w:t>
            </w:r>
          </w:p>
        </w:tc>
        <w:tc>
          <w:tcPr>
            <w:tcW w:w="1453" w:type="dxa"/>
            <w:tcBorders>
              <w:top w:val="single" w:sz="4" w:space="0" w:color="000000"/>
              <w:left w:val="single" w:sz="4" w:space="0" w:color="000000"/>
              <w:bottom w:val="single" w:sz="4" w:space="0" w:color="000000"/>
              <w:right w:val="single" w:sz="6" w:space="0" w:color="000000"/>
            </w:tcBorders>
            <w:shd w:val="clear" w:color="000000" w:fill="FFFFFF"/>
            <w:vAlign w:val="center"/>
          </w:tcPr>
          <w:p w14:paraId="51D68477" w14:textId="77777777" w:rsidR="007E60C9" w:rsidRPr="000E0405" w:rsidRDefault="007E60C9" w:rsidP="009F1A5E">
            <w:pPr>
              <w:spacing w:after="0"/>
              <w:jc w:val="center"/>
              <w:rPr>
                <w:rFonts w:eastAsia="Times New Roman"/>
              </w:rPr>
            </w:pPr>
            <w:r w:rsidRPr="000E0405">
              <w:rPr>
                <w:rFonts w:eastAsia="Times New Roman"/>
              </w:rPr>
              <w:t>70%</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DA4B594" w14:textId="77777777" w:rsidR="007E60C9" w:rsidRPr="000E0405" w:rsidRDefault="007E60C9" w:rsidP="009F1A5E">
            <w:pPr>
              <w:spacing w:after="0"/>
              <w:jc w:val="center"/>
              <w:rPr>
                <w:rFonts w:eastAsia="Times New Roman"/>
              </w:rPr>
            </w:pPr>
            <w:r w:rsidRPr="000E0405">
              <w:rPr>
                <w:rFonts w:eastAsia="Times New Roman"/>
              </w:rPr>
              <w:t>Considering V2X UE + RSU</w:t>
            </w:r>
          </w:p>
        </w:tc>
      </w:tr>
      <w:tr w:rsidR="00361D7F" w:rsidRPr="000E0405" w14:paraId="5F2F23CF" w14:textId="77777777" w:rsidTr="002318CE">
        <w:trPr>
          <w:trHeight w:val="1099"/>
          <w:jc w:val="center"/>
        </w:trPr>
        <w:tc>
          <w:tcPr>
            <w:tcW w:w="149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2DB0B01" w14:textId="77777777" w:rsidR="007E60C9" w:rsidRPr="000E0405" w:rsidRDefault="007E60C9" w:rsidP="009F1A5E">
            <w:pPr>
              <w:spacing w:after="0"/>
              <w:rPr>
                <w:rFonts w:eastAsia="Times New Roman"/>
              </w:rPr>
            </w:pPr>
            <w:r w:rsidRPr="000E0405">
              <w:rPr>
                <w:rFonts w:eastAsia="Times New Roman"/>
              </w:rPr>
              <w:t>Case 2, BW-40MHz, TDOA,</w:t>
            </w:r>
          </w:p>
        </w:tc>
        <w:tc>
          <w:tcPr>
            <w:tcW w:w="67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841DD09" w14:textId="77777777" w:rsidR="007E60C9" w:rsidRPr="000E0405" w:rsidRDefault="007E60C9" w:rsidP="009F1A5E">
            <w:pPr>
              <w:spacing w:after="0"/>
              <w:jc w:val="both"/>
              <w:rPr>
                <w:rFonts w:eastAsia="Times New Roman"/>
              </w:rPr>
            </w:pPr>
            <w:r w:rsidRPr="000E0405">
              <w:rPr>
                <w:rFonts w:eastAsia="Times New Roman"/>
              </w:rPr>
              <w:t>0.61</w:t>
            </w:r>
          </w:p>
        </w:tc>
        <w:tc>
          <w:tcPr>
            <w:tcW w:w="721"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1C97A8A" w14:textId="77777777" w:rsidR="007E60C9" w:rsidRPr="000E0405" w:rsidRDefault="007E60C9" w:rsidP="009F1A5E">
            <w:pPr>
              <w:spacing w:after="0"/>
              <w:jc w:val="both"/>
              <w:rPr>
                <w:rFonts w:eastAsia="Times New Roman"/>
              </w:rPr>
            </w:pPr>
            <w:r w:rsidRPr="000E0405">
              <w:rPr>
                <w:rFonts w:eastAsia="Times New Roman"/>
              </w:rPr>
              <w:t>0.87</w:t>
            </w:r>
          </w:p>
        </w:tc>
        <w:tc>
          <w:tcPr>
            <w:tcW w:w="72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96EB28F" w14:textId="77777777" w:rsidR="007E60C9" w:rsidRPr="000E0405" w:rsidRDefault="007E60C9" w:rsidP="009F1A5E">
            <w:pPr>
              <w:spacing w:after="0"/>
              <w:jc w:val="both"/>
              <w:rPr>
                <w:rFonts w:eastAsia="Times New Roman"/>
              </w:rPr>
            </w:pPr>
            <w:r w:rsidRPr="000E0405">
              <w:rPr>
                <w:rFonts w:eastAsia="Times New Roman"/>
              </w:rPr>
              <w:t>1.26</w:t>
            </w:r>
          </w:p>
        </w:tc>
        <w:tc>
          <w:tcPr>
            <w:tcW w:w="71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6C4FB28" w14:textId="77777777" w:rsidR="007E60C9" w:rsidRPr="000E0405" w:rsidRDefault="007E60C9" w:rsidP="009F1A5E">
            <w:pPr>
              <w:spacing w:after="0"/>
              <w:jc w:val="both"/>
              <w:rPr>
                <w:rFonts w:eastAsia="Times New Roman"/>
              </w:rPr>
            </w:pPr>
            <w:r w:rsidRPr="000E0405">
              <w:rPr>
                <w:rFonts w:eastAsia="Times New Roman"/>
              </w:rPr>
              <w:t>1.99</w:t>
            </w:r>
          </w:p>
        </w:tc>
        <w:tc>
          <w:tcPr>
            <w:tcW w:w="128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E3F3E4" w14:textId="77777777" w:rsidR="007E60C9" w:rsidRPr="000E0405" w:rsidRDefault="007E60C9" w:rsidP="009F1A5E">
            <w:pPr>
              <w:spacing w:after="0"/>
              <w:jc w:val="center"/>
              <w:rPr>
                <w:rFonts w:eastAsia="Times New Roman"/>
              </w:rPr>
            </w:pPr>
            <w:r w:rsidRPr="000E0405">
              <w:rPr>
                <w:rFonts w:eastAsia="Times New Roman"/>
              </w:rPr>
              <w:t>No</w:t>
            </w:r>
          </w:p>
        </w:tc>
        <w:tc>
          <w:tcPr>
            <w:tcW w:w="1453" w:type="dxa"/>
            <w:tcBorders>
              <w:top w:val="single" w:sz="4" w:space="0" w:color="000000"/>
              <w:left w:val="single" w:sz="4" w:space="0" w:color="000000"/>
              <w:bottom w:val="single" w:sz="4" w:space="0" w:color="000000"/>
              <w:right w:val="single" w:sz="6" w:space="0" w:color="000000"/>
            </w:tcBorders>
            <w:shd w:val="clear" w:color="000000" w:fill="FFFFFF"/>
            <w:vAlign w:val="center"/>
          </w:tcPr>
          <w:p w14:paraId="6D103ACE" w14:textId="77777777" w:rsidR="007E60C9" w:rsidRPr="000E0405" w:rsidRDefault="007E60C9" w:rsidP="009F1A5E">
            <w:pPr>
              <w:spacing w:after="0"/>
              <w:jc w:val="center"/>
              <w:rPr>
                <w:rFonts w:eastAsia="Times New Roman"/>
              </w:rPr>
            </w:pPr>
            <w:r w:rsidRPr="000E0405">
              <w:rPr>
                <w:rFonts w:eastAsia="Times New Roman"/>
              </w:rPr>
              <w:t>45%</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2ACEDE5" w14:textId="77777777" w:rsidR="007E60C9" w:rsidRPr="000E0405" w:rsidRDefault="007E60C9" w:rsidP="009F1A5E">
            <w:pPr>
              <w:spacing w:after="0"/>
              <w:jc w:val="center"/>
              <w:rPr>
                <w:rFonts w:eastAsia="Times New Roman"/>
              </w:rPr>
            </w:pPr>
            <w:r w:rsidRPr="000E0405">
              <w:rPr>
                <w:rFonts w:eastAsia="Times New Roman"/>
              </w:rPr>
              <w:t>Considering V2X UE + RSU</w:t>
            </w:r>
          </w:p>
        </w:tc>
      </w:tr>
      <w:tr w:rsidR="00361D7F" w:rsidRPr="000E0405" w14:paraId="37BDD83B" w14:textId="77777777" w:rsidTr="002318CE">
        <w:trPr>
          <w:trHeight w:val="1099"/>
          <w:jc w:val="center"/>
        </w:trPr>
        <w:tc>
          <w:tcPr>
            <w:tcW w:w="149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7DB031" w14:textId="77777777" w:rsidR="007E60C9" w:rsidRPr="000E0405" w:rsidRDefault="007E60C9" w:rsidP="009F1A5E">
            <w:pPr>
              <w:spacing w:after="0"/>
              <w:rPr>
                <w:rFonts w:eastAsia="Times New Roman"/>
              </w:rPr>
            </w:pPr>
            <w:r w:rsidRPr="000E0405">
              <w:rPr>
                <w:rFonts w:eastAsia="Times New Roman"/>
              </w:rPr>
              <w:t>SL Case 3, BW-20MHz, TDOA,</w:t>
            </w:r>
          </w:p>
        </w:tc>
        <w:tc>
          <w:tcPr>
            <w:tcW w:w="67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6DD022C" w14:textId="77777777" w:rsidR="007E60C9" w:rsidRPr="000E0405" w:rsidRDefault="007E60C9" w:rsidP="009F1A5E">
            <w:pPr>
              <w:spacing w:after="0"/>
              <w:jc w:val="both"/>
              <w:rPr>
                <w:rFonts w:eastAsia="Times New Roman"/>
              </w:rPr>
            </w:pPr>
            <w:r w:rsidRPr="000E0405">
              <w:rPr>
                <w:rFonts w:eastAsia="Times New Roman"/>
              </w:rPr>
              <w:t>0.93</w:t>
            </w:r>
          </w:p>
        </w:tc>
        <w:tc>
          <w:tcPr>
            <w:tcW w:w="721"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7A91892" w14:textId="77777777" w:rsidR="007E60C9" w:rsidRPr="000E0405" w:rsidRDefault="007E60C9" w:rsidP="009F1A5E">
            <w:pPr>
              <w:spacing w:after="0"/>
              <w:jc w:val="both"/>
              <w:rPr>
                <w:rFonts w:eastAsia="Times New Roman"/>
              </w:rPr>
            </w:pPr>
            <w:r w:rsidRPr="000E0405">
              <w:rPr>
                <w:rFonts w:eastAsia="Times New Roman"/>
              </w:rPr>
              <w:t>1.62</w:t>
            </w:r>
          </w:p>
        </w:tc>
        <w:tc>
          <w:tcPr>
            <w:tcW w:w="72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D20508F" w14:textId="77777777" w:rsidR="007E60C9" w:rsidRPr="000E0405" w:rsidRDefault="007E60C9" w:rsidP="009F1A5E">
            <w:pPr>
              <w:spacing w:after="0"/>
              <w:jc w:val="both"/>
              <w:rPr>
                <w:rFonts w:eastAsia="Times New Roman"/>
              </w:rPr>
            </w:pPr>
            <w:r w:rsidRPr="000E0405">
              <w:rPr>
                <w:rFonts w:eastAsia="Times New Roman"/>
              </w:rPr>
              <w:t>2.23</w:t>
            </w:r>
          </w:p>
        </w:tc>
        <w:tc>
          <w:tcPr>
            <w:tcW w:w="71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BBF6EA4" w14:textId="77777777" w:rsidR="007E60C9" w:rsidRPr="000E0405" w:rsidRDefault="007E60C9" w:rsidP="009F1A5E">
            <w:pPr>
              <w:spacing w:after="0"/>
              <w:jc w:val="both"/>
              <w:rPr>
                <w:rFonts w:eastAsia="Times New Roman"/>
              </w:rPr>
            </w:pPr>
            <w:r w:rsidRPr="000E0405">
              <w:rPr>
                <w:rFonts w:eastAsia="Times New Roman"/>
              </w:rPr>
              <w:t>4.18</w:t>
            </w:r>
          </w:p>
        </w:tc>
        <w:tc>
          <w:tcPr>
            <w:tcW w:w="128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A046A9C" w14:textId="77777777" w:rsidR="007E60C9" w:rsidRPr="000E0405" w:rsidRDefault="007E60C9" w:rsidP="009F1A5E">
            <w:pPr>
              <w:spacing w:after="0"/>
              <w:jc w:val="center"/>
              <w:rPr>
                <w:rFonts w:eastAsia="Times New Roman"/>
              </w:rPr>
            </w:pPr>
            <w:r w:rsidRPr="000E0405">
              <w:rPr>
                <w:rFonts w:eastAsia="Times New Roman"/>
              </w:rPr>
              <w:t>No</w:t>
            </w:r>
          </w:p>
        </w:tc>
        <w:tc>
          <w:tcPr>
            <w:tcW w:w="1453" w:type="dxa"/>
            <w:tcBorders>
              <w:top w:val="single" w:sz="4" w:space="0" w:color="000000"/>
              <w:left w:val="single" w:sz="4" w:space="0" w:color="000000"/>
              <w:bottom w:val="single" w:sz="4" w:space="0" w:color="000000"/>
              <w:right w:val="single" w:sz="6" w:space="0" w:color="000000"/>
            </w:tcBorders>
            <w:shd w:val="clear" w:color="000000" w:fill="FFFFFF"/>
            <w:vAlign w:val="center"/>
          </w:tcPr>
          <w:p w14:paraId="767AC520" w14:textId="77777777" w:rsidR="007E60C9" w:rsidRPr="000E0405" w:rsidRDefault="007E60C9" w:rsidP="009F1A5E">
            <w:pPr>
              <w:spacing w:after="0"/>
              <w:jc w:val="center"/>
              <w:rPr>
                <w:rFonts w:eastAsia="Times New Roman"/>
              </w:rPr>
            </w:pPr>
            <w:r w:rsidRPr="000E0405">
              <w:rPr>
                <w:rFonts w:eastAsia="Times New Roman"/>
              </w:rPr>
              <w:t>30%</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EE95063" w14:textId="77777777" w:rsidR="007E60C9" w:rsidRPr="000E0405" w:rsidRDefault="007E60C9" w:rsidP="009F1A5E">
            <w:pPr>
              <w:spacing w:after="0"/>
              <w:jc w:val="center"/>
              <w:rPr>
                <w:rFonts w:eastAsia="Times New Roman"/>
              </w:rPr>
            </w:pPr>
            <w:r w:rsidRPr="000E0405">
              <w:rPr>
                <w:rFonts w:eastAsia="Times New Roman"/>
              </w:rPr>
              <w:t>Considering V2X UE + RSU</w:t>
            </w:r>
          </w:p>
        </w:tc>
      </w:tr>
    </w:tbl>
    <w:p w14:paraId="091D295A" w14:textId="77777777" w:rsidR="007E60C9" w:rsidRPr="000E0405" w:rsidRDefault="007E60C9" w:rsidP="009F1A5E">
      <w:pPr>
        <w:snapToGrid w:val="0"/>
        <w:spacing w:before="120" w:after="120" w:line="259" w:lineRule="auto"/>
        <w:jc w:val="both"/>
        <w:rPr>
          <w:lang w:val="en-US" w:eastAsia="zh-CN"/>
        </w:rPr>
      </w:pPr>
    </w:p>
    <w:tbl>
      <w:tblPr>
        <w:tblpPr w:leftFromText="180" w:rightFromText="180" w:vertAnchor="text" w:horzAnchor="margin" w:tblpY="487"/>
        <w:tblW w:w="0" w:type="auto"/>
        <w:tblLook w:val="04A0" w:firstRow="1" w:lastRow="0" w:firstColumn="1" w:lastColumn="0" w:noHBand="0" w:noVBand="1"/>
      </w:tblPr>
      <w:tblGrid>
        <w:gridCol w:w="1588"/>
        <w:gridCol w:w="616"/>
        <w:gridCol w:w="616"/>
        <w:gridCol w:w="616"/>
        <w:gridCol w:w="616"/>
        <w:gridCol w:w="1888"/>
        <w:gridCol w:w="1885"/>
        <w:gridCol w:w="1803"/>
      </w:tblGrid>
      <w:tr w:rsidR="00361D7F" w:rsidRPr="000E0405" w14:paraId="663DB833" w14:textId="77777777" w:rsidTr="002318CE">
        <w:trPr>
          <w:trHeight w:val="1153"/>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EC813F9" w14:textId="77777777" w:rsidR="007E60C9" w:rsidRPr="000E0405" w:rsidRDefault="007E60C9" w:rsidP="009F1A5E">
            <w:pPr>
              <w:spacing w:after="0"/>
              <w:rPr>
                <w:b/>
                <w:bCs/>
              </w:rPr>
            </w:pPr>
            <w:r w:rsidRPr="000E0405">
              <w:rPr>
                <w:rFonts w:eastAsia="Times New Roman"/>
                <w:b/>
                <w:bCs/>
              </w:rPr>
              <w:t>Case ID and brief description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CB30CBA" w14:textId="77777777" w:rsidR="007E60C9" w:rsidRPr="000E0405" w:rsidRDefault="007E60C9" w:rsidP="009F1A5E">
            <w:pPr>
              <w:spacing w:after="0"/>
              <w:jc w:val="center"/>
              <w:rPr>
                <w:b/>
                <w:bCs/>
              </w:rPr>
            </w:pPr>
            <w:r w:rsidRPr="000E0405">
              <w:rPr>
                <w:rFonts w:eastAsia="Times New Roman"/>
                <w:b/>
                <w:bCs/>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BFC0A2C" w14:textId="77777777" w:rsidR="007E60C9" w:rsidRPr="000E0405" w:rsidRDefault="007E60C9" w:rsidP="009F1A5E">
            <w:pPr>
              <w:spacing w:after="0"/>
              <w:jc w:val="center"/>
              <w:rPr>
                <w:b/>
                <w:bCs/>
              </w:rPr>
            </w:pPr>
            <w:r w:rsidRPr="000E0405">
              <w:rPr>
                <w:rFonts w:eastAsia="Times New Roman"/>
                <w:b/>
                <w:bCs/>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F1F0237" w14:textId="77777777" w:rsidR="007E60C9" w:rsidRPr="000E0405" w:rsidRDefault="007E60C9" w:rsidP="009F1A5E">
            <w:pPr>
              <w:spacing w:after="0"/>
              <w:jc w:val="center"/>
              <w:rPr>
                <w:b/>
                <w:bCs/>
              </w:rPr>
            </w:pPr>
            <w:r w:rsidRPr="000E0405">
              <w:rPr>
                <w:rFonts w:eastAsia="Times New Roman"/>
                <w:b/>
                <w:bCs/>
              </w:rPr>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3A4D5B7" w14:textId="77777777" w:rsidR="007E60C9" w:rsidRPr="000E0405" w:rsidRDefault="007E60C9" w:rsidP="009F1A5E">
            <w:pPr>
              <w:spacing w:after="0"/>
              <w:jc w:val="center"/>
              <w:rPr>
                <w:b/>
                <w:bCs/>
              </w:rPr>
            </w:pPr>
            <w:r w:rsidRPr="000E0405">
              <w:rPr>
                <w:rFonts w:eastAsia="Times New Roman"/>
                <w:b/>
                <w:bCs/>
              </w:rPr>
              <w:t>90%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5A7B03C" w14:textId="77777777" w:rsidR="007E60C9" w:rsidRPr="000E0405" w:rsidRDefault="007E60C9" w:rsidP="009F1A5E">
            <w:pPr>
              <w:spacing w:after="0"/>
              <w:jc w:val="center"/>
              <w:rPr>
                <w:b/>
                <w:bCs/>
              </w:rPr>
            </w:pPr>
            <w:r w:rsidRPr="000E0405">
              <w:rPr>
                <w:rFonts w:eastAsia="Times New Roman"/>
                <w:b/>
                <w:bCs/>
              </w:rPr>
              <w:t>Whether meet the requirement of set A</w:t>
            </w:r>
          </w:p>
        </w:tc>
        <w:tc>
          <w:tcPr>
            <w:tcW w:w="0" w:type="auto"/>
            <w:tcBorders>
              <w:top w:val="single" w:sz="4" w:space="0" w:color="000000"/>
              <w:left w:val="single" w:sz="4" w:space="0" w:color="000000"/>
              <w:bottom w:val="single" w:sz="4" w:space="0" w:color="000000"/>
              <w:right w:val="single" w:sz="6" w:space="0" w:color="000000"/>
            </w:tcBorders>
            <w:shd w:val="clear" w:color="000000" w:fill="FFFFFF"/>
            <w:vAlign w:val="center"/>
          </w:tcPr>
          <w:p w14:paraId="3D20D712" w14:textId="77777777" w:rsidR="007E60C9" w:rsidRPr="000E0405" w:rsidRDefault="007E60C9" w:rsidP="009F1A5E">
            <w:pPr>
              <w:spacing w:after="0"/>
              <w:jc w:val="center"/>
              <w:rPr>
                <w:b/>
                <w:bCs/>
              </w:rPr>
            </w:pPr>
            <w:r w:rsidRPr="000E0405">
              <w:rPr>
                <w:rFonts w:eastAsia="Times New Roman"/>
                <w:b/>
                <w:bCs/>
              </w:rPr>
              <w:t>Whether meet the requirement of set B</w:t>
            </w:r>
          </w:p>
        </w:tc>
        <w:tc>
          <w:tcPr>
            <w:tcW w:w="0" w:type="auto"/>
            <w:tcBorders>
              <w:top w:val="single" w:sz="4" w:space="0" w:color="000000"/>
              <w:left w:val="single" w:sz="4" w:space="0" w:color="000000"/>
              <w:bottom w:val="single" w:sz="4" w:space="0" w:color="000000"/>
              <w:right w:val="single" w:sz="6" w:space="0" w:color="000000"/>
            </w:tcBorders>
            <w:shd w:val="clear" w:color="000000" w:fill="FFFFFF"/>
            <w:vAlign w:val="center"/>
          </w:tcPr>
          <w:p w14:paraId="2FE7AF52" w14:textId="77777777" w:rsidR="007E60C9" w:rsidRPr="000E0405" w:rsidRDefault="007E60C9" w:rsidP="009F1A5E">
            <w:pPr>
              <w:spacing w:after="0"/>
              <w:jc w:val="center"/>
              <w:rPr>
                <w:rFonts w:eastAsia="Times New Roman"/>
                <w:b/>
                <w:bCs/>
              </w:rPr>
            </w:pPr>
            <w:r w:rsidRPr="000E0405">
              <w:rPr>
                <w:rFonts w:eastAsia="Times New Roman"/>
                <w:b/>
                <w:bCs/>
              </w:rPr>
              <w:t>Comment on Best link combination</w:t>
            </w:r>
          </w:p>
        </w:tc>
      </w:tr>
      <w:tr w:rsidR="00361D7F" w:rsidRPr="000E0405" w14:paraId="5A62DF45" w14:textId="77777777" w:rsidTr="002318CE">
        <w:trPr>
          <w:trHeight w:val="1139"/>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8D06D71" w14:textId="77777777" w:rsidR="007E60C9" w:rsidRPr="000E0405" w:rsidRDefault="007E60C9" w:rsidP="009F1A5E">
            <w:pPr>
              <w:spacing w:after="0"/>
              <w:rPr>
                <w:rFonts w:eastAsia="Times New Roman"/>
              </w:rPr>
            </w:pPr>
            <w:r w:rsidRPr="000E0405">
              <w:rPr>
                <w:rFonts w:eastAsia="Times New Roman"/>
              </w:rPr>
              <w:t>Case 4, BW-200MHz, 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F037DFE" w14:textId="77777777" w:rsidR="007E60C9" w:rsidRPr="000E0405" w:rsidRDefault="007E60C9" w:rsidP="009F1A5E">
            <w:pPr>
              <w:spacing w:after="0"/>
              <w:jc w:val="center"/>
            </w:pPr>
            <w:r w:rsidRPr="000E0405">
              <w:rPr>
                <w:rFonts w:eastAsia="Times New Roman"/>
              </w:rPr>
              <w:t>0.12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4052900" w14:textId="77777777" w:rsidR="007E60C9" w:rsidRPr="000E0405" w:rsidRDefault="007E60C9" w:rsidP="009F1A5E">
            <w:pPr>
              <w:spacing w:after="0"/>
              <w:jc w:val="center"/>
            </w:pPr>
            <w:r w:rsidRPr="000E0405">
              <w:rPr>
                <w:rFonts w:eastAsia="Times New Roman"/>
              </w:rPr>
              <w:t>0.23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502D9E4" w14:textId="77777777" w:rsidR="007E60C9" w:rsidRPr="000E0405" w:rsidRDefault="007E60C9" w:rsidP="009F1A5E">
            <w:pPr>
              <w:spacing w:after="0"/>
              <w:jc w:val="center"/>
            </w:pPr>
            <w:r w:rsidRPr="000E0405">
              <w:rPr>
                <w:rFonts w:eastAsia="Times New Roman"/>
              </w:rPr>
              <w:t>0.39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96DC117" w14:textId="77777777" w:rsidR="007E60C9" w:rsidRPr="000E0405" w:rsidRDefault="007E60C9" w:rsidP="009F1A5E">
            <w:pPr>
              <w:spacing w:after="0"/>
              <w:jc w:val="center"/>
            </w:pPr>
            <w:r w:rsidRPr="000E0405">
              <w:rPr>
                <w:rFonts w:eastAsia="Times New Roman"/>
              </w:rPr>
              <w:t>0.80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2957137" w14:textId="77777777" w:rsidR="007E60C9" w:rsidRPr="000E0405" w:rsidRDefault="007E60C9" w:rsidP="009F1A5E">
            <w:pPr>
              <w:spacing w:after="0"/>
              <w:jc w:val="center"/>
            </w:pPr>
            <w:r w:rsidRPr="000E0405">
              <w:rPr>
                <w:rFonts w:eastAsia="Times New Roman"/>
              </w:rPr>
              <w:t>Yes</w:t>
            </w:r>
          </w:p>
        </w:tc>
        <w:tc>
          <w:tcPr>
            <w:tcW w:w="0" w:type="auto"/>
            <w:tcBorders>
              <w:top w:val="single" w:sz="4" w:space="0" w:color="000000"/>
              <w:left w:val="single" w:sz="4" w:space="0" w:color="000000"/>
              <w:bottom w:val="single" w:sz="4" w:space="0" w:color="000000"/>
              <w:right w:val="single" w:sz="6" w:space="0" w:color="000000"/>
            </w:tcBorders>
            <w:shd w:val="clear" w:color="000000" w:fill="FFFFFF"/>
            <w:vAlign w:val="center"/>
          </w:tcPr>
          <w:p w14:paraId="0A250700" w14:textId="77777777" w:rsidR="007E60C9" w:rsidRPr="000E0405" w:rsidRDefault="007E60C9" w:rsidP="009F1A5E">
            <w:pPr>
              <w:spacing w:after="0"/>
              <w:jc w:val="center"/>
            </w:pPr>
            <w:r w:rsidRPr="000E0405">
              <w:rPr>
                <w:rFonts w:eastAsia="Times New Roman"/>
              </w:rPr>
              <w:t>80%</w:t>
            </w:r>
          </w:p>
        </w:tc>
        <w:tc>
          <w:tcPr>
            <w:tcW w:w="0" w:type="auto"/>
            <w:tcBorders>
              <w:top w:val="single" w:sz="4" w:space="0" w:color="000000"/>
              <w:left w:val="single" w:sz="4" w:space="0" w:color="000000"/>
              <w:bottom w:val="single" w:sz="4" w:space="0" w:color="000000"/>
              <w:right w:val="single" w:sz="6" w:space="0" w:color="000000"/>
            </w:tcBorders>
            <w:shd w:val="clear" w:color="000000" w:fill="FFFFFF"/>
            <w:vAlign w:val="center"/>
          </w:tcPr>
          <w:p w14:paraId="498A516F" w14:textId="77777777" w:rsidR="007E60C9" w:rsidRPr="000E0405" w:rsidRDefault="007E60C9" w:rsidP="009F1A5E">
            <w:pPr>
              <w:spacing w:after="0"/>
              <w:jc w:val="center"/>
              <w:rPr>
                <w:rFonts w:eastAsia="Times New Roman"/>
              </w:rPr>
            </w:pPr>
            <w:r w:rsidRPr="000E0405">
              <w:rPr>
                <w:rFonts w:eastAsia="Times New Roman"/>
              </w:rPr>
              <w:t>Considering V2X UE + RSU</w:t>
            </w:r>
          </w:p>
        </w:tc>
      </w:tr>
    </w:tbl>
    <w:p w14:paraId="1E1C5301" w14:textId="24DF2CCE"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 xml:space="preserve">Table B.1.16.2.1-2 </w:t>
      </w:r>
      <w:r w:rsidRPr="000E0405">
        <w:rPr>
          <w:rFonts w:ascii="Arial" w:hAnsi="Arial"/>
          <w:b/>
          <w:lang w:val="en-US"/>
        </w:rPr>
        <w:t xml:space="preserve">Sidelink positioning - horizontal absolute accuracy </w:t>
      </w:r>
      <w:r w:rsidRPr="000E0405">
        <w:rPr>
          <w:rFonts w:ascii="Arial" w:hAnsi="Arial"/>
          <w:b/>
          <w:lang w:eastAsia="zh-CN"/>
        </w:rPr>
        <w:t xml:space="preserve">for highway scenarios for V2X use cases in FR2 </w:t>
      </w:r>
      <w:r w:rsidRPr="000E0405">
        <w:rPr>
          <w:rFonts w:ascii="Arial" w:hAnsi="Arial"/>
          <w:b/>
        </w:rPr>
        <w:t>from [</w:t>
      </w:r>
      <w:r w:rsidR="007A591E" w:rsidRPr="000E0405">
        <w:rPr>
          <w:rFonts w:ascii="Arial" w:hAnsi="Arial"/>
          <w:b/>
        </w:rPr>
        <w:t>32</w:t>
      </w:r>
      <w:r w:rsidRPr="000E0405">
        <w:rPr>
          <w:rFonts w:ascii="Arial" w:hAnsi="Arial"/>
          <w:b/>
        </w:rPr>
        <w:t>]</w:t>
      </w:r>
    </w:p>
    <w:p w14:paraId="3FA90748"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52893EA8" w14:textId="1797FD6B"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 xml:space="preserve">Table B.1.16.2.1-3 </w:t>
      </w:r>
      <w:r w:rsidRPr="000E0405">
        <w:rPr>
          <w:rFonts w:ascii="Arial" w:hAnsi="Arial"/>
          <w:b/>
          <w:lang w:val="en-US"/>
        </w:rPr>
        <w:t xml:space="preserve">Sidelink positioning - horizontal relative accuracy </w:t>
      </w:r>
      <w:r w:rsidRPr="000E0405">
        <w:rPr>
          <w:rFonts w:ascii="Arial" w:hAnsi="Arial"/>
          <w:b/>
          <w:lang w:eastAsia="zh-CN"/>
        </w:rPr>
        <w:t xml:space="preserve">for highway scenarios for V2X use cases in FR1 </w:t>
      </w:r>
      <w:r w:rsidRPr="000E0405">
        <w:rPr>
          <w:rFonts w:ascii="Arial" w:hAnsi="Arial"/>
          <w:b/>
        </w:rPr>
        <w:t>from [</w:t>
      </w:r>
      <w:r w:rsidR="007A591E" w:rsidRPr="000E0405">
        <w:rPr>
          <w:rFonts w:ascii="Arial" w:hAnsi="Arial"/>
          <w:b/>
        </w:rPr>
        <w:t>32</w:t>
      </w:r>
      <w:r w:rsidRPr="000E0405">
        <w:rPr>
          <w:rFonts w:ascii="Arial" w:hAnsi="Arial"/>
          <w:b/>
        </w:rPr>
        <w:t>]</w:t>
      </w:r>
    </w:p>
    <w:tbl>
      <w:tblPr>
        <w:tblW w:w="0" w:type="auto"/>
        <w:jc w:val="center"/>
        <w:tblLook w:val="04A0" w:firstRow="1" w:lastRow="0" w:firstColumn="1" w:lastColumn="0" w:noHBand="0" w:noVBand="1"/>
      </w:tblPr>
      <w:tblGrid>
        <w:gridCol w:w="1589"/>
        <w:gridCol w:w="616"/>
        <w:gridCol w:w="616"/>
        <w:gridCol w:w="616"/>
        <w:gridCol w:w="616"/>
        <w:gridCol w:w="1889"/>
        <w:gridCol w:w="1886"/>
        <w:gridCol w:w="1803"/>
      </w:tblGrid>
      <w:tr w:rsidR="00361D7F" w:rsidRPr="000E0405" w14:paraId="77D450C9"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6358347" w14:textId="77777777" w:rsidR="007E60C9" w:rsidRPr="000E0405" w:rsidRDefault="007E60C9" w:rsidP="009F1A5E">
            <w:pPr>
              <w:spacing w:after="0"/>
              <w:rPr>
                <w:b/>
                <w:bCs/>
              </w:rPr>
            </w:pPr>
            <w:r w:rsidRPr="000E0405">
              <w:rPr>
                <w:rFonts w:eastAsia="Times New Roman"/>
                <w:b/>
                <w:bCs/>
              </w:rPr>
              <w:t>Case ID and brief description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DFA293C" w14:textId="77777777" w:rsidR="007E60C9" w:rsidRPr="000E0405" w:rsidRDefault="007E60C9" w:rsidP="009F1A5E">
            <w:pPr>
              <w:spacing w:after="0"/>
              <w:jc w:val="center"/>
              <w:rPr>
                <w:b/>
                <w:bCs/>
              </w:rPr>
            </w:pPr>
            <w:r w:rsidRPr="000E0405">
              <w:rPr>
                <w:rFonts w:eastAsia="Times New Roman"/>
                <w:b/>
                <w:bCs/>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10CD91D" w14:textId="77777777" w:rsidR="007E60C9" w:rsidRPr="000E0405" w:rsidRDefault="007E60C9" w:rsidP="009F1A5E">
            <w:pPr>
              <w:spacing w:after="0"/>
              <w:jc w:val="center"/>
              <w:rPr>
                <w:b/>
                <w:bCs/>
              </w:rPr>
            </w:pPr>
            <w:r w:rsidRPr="000E0405">
              <w:rPr>
                <w:rFonts w:eastAsia="Times New Roman"/>
                <w:b/>
                <w:bCs/>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4F1D9D1" w14:textId="77777777" w:rsidR="007E60C9" w:rsidRPr="000E0405" w:rsidRDefault="007E60C9" w:rsidP="009F1A5E">
            <w:pPr>
              <w:spacing w:after="0"/>
              <w:jc w:val="center"/>
              <w:rPr>
                <w:b/>
                <w:bCs/>
              </w:rPr>
            </w:pPr>
            <w:r w:rsidRPr="000E0405">
              <w:rPr>
                <w:rFonts w:eastAsia="Times New Roman"/>
                <w:b/>
                <w:bCs/>
              </w:rPr>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D3E0E2E" w14:textId="77777777" w:rsidR="007E60C9" w:rsidRPr="000E0405" w:rsidRDefault="007E60C9" w:rsidP="009F1A5E">
            <w:pPr>
              <w:spacing w:after="0"/>
              <w:jc w:val="center"/>
              <w:rPr>
                <w:b/>
                <w:bCs/>
              </w:rPr>
            </w:pPr>
            <w:r w:rsidRPr="000E0405">
              <w:rPr>
                <w:rFonts w:eastAsia="Times New Roman"/>
                <w:b/>
                <w:bCs/>
              </w:rPr>
              <w:t>90%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0B2C531" w14:textId="77777777" w:rsidR="007E60C9" w:rsidRPr="000E0405" w:rsidRDefault="007E60C9" w:rsidP="009F1A5E">
            <w:pPr>
              <w:spacing w:after="0"/>
              <w:jc w:val="center"/>
              <w:rPr>
                <w:b/>
                <w:bCs/>
              </w:rPr>
            </w:pPr>
            <w:r w:rsidRPr="000E0405">
              <w:rPr>
                <w:rFonts w:eastAsia="Times New Roman"/>
                <w:b/>
                <w:bCs/>
              </w:rPr>
              <w:t>Whether meet the requirement of set 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543B169" w14:textId="77777777" w:rsidR="007E60C9" w:rsidRPr="000E0405" w:rsidRDefault="007E60C9" w:rsidP="009F1A5E">
            <w:pPr>
              <w:spacing w:after="0"/>
              <w:jc w:val="center"/>
              <w:rPr>
                <w:b/>
                <w:bCs/>
              </w:rPr>
            </w:pPr>
            <w:r w:rsidRPr="000E0405">
              <w:rPr>
                <w:rFonts w:eastAsia="Times New Roman"/>
                <w:b/>
                <w:bCs/>
              </w:rPr>
              <w:t>Whether meet the requirement of set B</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0F9BCFF" w14:textId="77777777" w:rsidR="007E60C9" w:rsidRPr="000E0405" w:rsidRDefault="007E60C9" w:rsidP="009F1A5E">
            <w:pPr>
              <w:spacing w:after="0"/>
              <w:jc w:val="center"/>
              <w:rPr>
                <w:rFonts w:eastAsia="Times New Roman"/>
                <w:b/>
                <w:bCs/>
              </w:rPr>
            </w:pPr>
            <w:r w:rsidRPr="000E0405">
              <w:rPr>
                <w:rFonts w:eastAsia="Times New Roman"/>
                <w:b/>
                <w:bCs/>
              </w:rPr>
              <w:t>Comment on Best link combination</w:t>
            </w:r>
          </w:p>
        </w:tc>
      </w:tr>
      <w:tr w:rsidR="00361D7F" w:rsidRPr="000E0405" w14:paraId="70EB15D1"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72C1A2B" w14:textId="77777777" w:rsidR="007E60C9" w:rsidRPr="000E0405" w:rsidRDefault="007E60C9" w:rsidP="009F1A5E">
            <w:pPr>
              <w:spacing w:after="0"/>
            </w:pPr>
            <w:r w:rsidRPr="000E0405">
              <w:rPr>
                <w:rFonts w:eastAsia="Times New Roman"/>
              </w:rPr>
              <w:t>Case 5, BW-100MHz, 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1F4B3DE" w14:textId="77777777" w:rsidR="007E60C9" w:rsidRPr="000E0405" w:rsidRDefault="007E60C9" w:rsidP="009F1A5E">
            <w:pPr>
              <w:spacing w:after="0"/>
              <w:jc w:val="center"/>
            </w:pPr>
            <w:r w:rsidRPr="000E0405">
              <w:t>0.28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3A53A19" w14:textId="77777777" w:rsidR="007E60C9" w:rsidRPr="000E0405" w:rsidRDefault="007E60C9" w:rsidP="009F1A5E">
            <w:pPr>
              <w:spacing w:after="0"/>
              <w:jc w:val="center"/>
            </w:pPr>
            <w:r w:rsidRPr="000E0405">
              <w:t>0.40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4B27A84" w14:textId="77777777" w:rsidR="007E60C9" w:rsidRPr="000E0405" w:rsidRDefault="007E60C9" w:rsidP="009F1A5E">
            <w:pPr>
              <w:spacing w:after="0"/>
              <w:jc w:val="center"/>
            </w:pPr>
            <w:r w:rsidRPr="000E0405">
              <w:t>0.65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E1304F2" w14:textId="77777777" w:rsidR="007E60C9" w:rsidRPr="000E0405" w:rsidRDefault="007E60C9" w:rsidP="009F1A5E">
            <w:pPr>
              <w:spacing w:after="0"/>
              <w:jc w:val="center"/>
            </w:pPr>
            <w:r w:rsidRPr="000E0405">
              <w:t>1.01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AB1C6CE" w14:textId="77777777" w:rsidR="007E60C9" w:rsidRPr="000E0405" w:rsidRDefault="007E60C9" w:rsidP="009F1A5E">
            <w:pPr>
              <w:spacing w:after="0"/>
              <w:jc w:val="center"/>
            </w:pPr>
            <w:r w:rsidRPr="000E0405">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1248F4C" w14:textId="77777777" w:rsidR="007E60C9" w:rsidRPr="000E0405" w:rsidRDefault="007E60C9" w:rsidP="009F1A5E">
            <w:pPr>
              <w:spacing w:after="0"/>
              <w:jc w:val="center"/>
            </w:pPr>
            <w:r w:rsidRPr="000E0405">
              <w:rPr>
                <w:rFonts w:eastAsia="Times New Roman"/>
              </w:rPr>
              <w:t>80 %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29A34E0" w14:textId="77777777" w:rsidR="007E60C9" w:rsidRPr="000E0405" w:rsidRDefault="007E60C9" w:rsidP="009F1A5E">
            <w:pPr>
              <w:spacing w:after="0"/>
              <w:jc w:val="center"/>
              <w:rPr>
                <w:rFonts w:eastAsia="Times New Roman"/>
              </w:rPr>
            </w:pPr>
            <w:r w:rsidRPr="000E0405">
              <w:rPr>
                <w:rFonts w:eastAsia="Times New Roman"/>
              </w:rPr>
              <w:t>Considering V2X UE + RSU</w:t>
            </w:r>
          </w:p>
        </w:tc>
      </w:tr>
      <w:tr w:rsidR="00361D7F" w:rsidRPr="000E0405" w14:paraId="3242C8A5"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5B0E5B9" w14:textId="77777777" w:rsidR="007E60C9" w:rsidRPr="000E0405" w:rsidRDefault="007E60C9" w:rsidP="009F1A5E">
            <w:pPr>
              <w:spacing w:after="0"/>
            </w:pPr>
            <w:r w:rsidRPr="000E0405">
              <w:rPr>
                <w:rFonts w:eastAsia="Times New Roman"/>
              </w:rPr>
              <w:t>Case 6, BW-40MHz, 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E6998E3" w14:textId="77777777" w:rsidR="007E60C9" w:rsidRPr="000E0405" w:rsidRDefault="007E60C9" w:rsidP="009F1A5E">
            <w:pPr>
              <w:spacing w:after="0"/>
              <w:jc w:val="center"/>
            </w:pPr>
            <w:r w:rsidRPr="000E0405">
              <w:t>0.60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41B1C85" w14:textId="77777777" w:rsidR="007E60C9" w:rsidRPr="000E0405" w:rsidRDefault="007E60C9" w:rsidP="009F1A5E">
            <w:pPr>
              <w:spacing w:after="0"/>
              <w:jc w:val="center"/>
            </w:pPr>
            <w:r w:rsidRPr="000E0405">
              <w:t>0.92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F22156C" w14:textId="77777777" w:rsidR="007E60C9" w:rsidRPr="000E0405" w:rsidRDefault="007E60C9" w:rsidP="009F1A5E">
            <w:pPr>
              <w:spacing w:after="0"/>
              <w:jc w:val="center"/>
            </w:pPr>
            <w:r w:rsidRPr="000E0405">
              <w:t>2.07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99CBAC8" w14:textId="77777777" w:rsidR="007E60C9" w:rsidRPr="000E0405" w:rsidRDefault="007E60C9" w:rsidP="009F1A5E">
            <w:pPr>
              <w:spacing w:after="0"/>
              <w:jc w:val="center"/>
            </w:pPr>
            <w:r w:rsidRPr="000E0405">
              <w:t>3.84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CB66FE2" w14:textId="77777777" w:rsidR="007E60C9" w:rsidRPr="000E0405" w:rsidRDefault="007E60C9" w:rsidP="009F1A5E">
            <w:pPr>
              <w:spacing w:after="0"/>
              <w:jc w:val="center"/>
            </w:pPr>
            <w:r w:rsidRPr="000E0405">
              <w:t>70%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DEF1A27" w14:textId="77777777" w:rsidR="007E60C9" w:rsidRPr="000E0405" w:rsidRDefault="007E60C9" w:rsidP="009F1A5E">
            <w:pPr>
              <w:spacing w:after="0"/>
              <w:jc w:val="center"/>
            </w:pPr>
            <w:r w:rsidRPr="000E0405">
              <w:rPr>
                <w:rFonts w:eastAsia="Times New Roman"/>
              </w:rPr>
              <w:t>No</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8CB171E" w14:textId="77777777" w:rsidR="007E60C9" w:rsidRPr="000E0405" w:rsidRDefault="007E60C9" w:rsidP="009F1A5E">
            <w:pPr>
              <w:spacing w:after="0"/>
              <w:jc w:val="center"/>
              <w:rPr>
                <w:rFonts w:eastAsia="Times New Roman"/>
              </w:rPr>
            </w:pPr>
            <w:r w:rsidRPr="000E0405">
              <w:rPr>
                <w:rFonts w:eastAsia="Times New Roman"/>
              </w:rPr>
              <w:t>Considering V2X UE + RSU</w:t>
            </w:r>
          </w:p>
        </w:tc>
      </w:tr>
      <w:tr w:rsidR="00361D7F" w:rsidRPr="000E0405" w14:paraId="03D3289B"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7182740" w14:textId="77777777" w:rsidR="007E60C9" w:rsidRPr="000E0405" w:rsidRDefault="007E60C9" w:rsidP="009F1A5E">
            <w:pPr>
              <w:spacing w:after="0"/>
              <w:rPr>
                <w:rFonts w:eastAsia="Times New Roman"/>
              </w:rPr>
            </w:pPr>
            <w:r w:rsidRPr="000E0405">
              <w:rPr>
                <w:rFonts w:eastAsia="Times New Roman"/>
              </w:rPr>
              <w:t>Case 7, BW-20MHz, 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4A69CC4" w14:textId="77777777" w:rsidR="007E60C9" w:rsidRPr="000E0405" w:rsidRDefault="007E60C9" w:rsidP="009F1A5E">
            <w:pPr>
              <w:spacing w:after="0"/>
              <w:jc w:val="center"/>
            </w:pPr>
            <w:r w:rsidRPr="000E0405">
              <w:t>0.96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6D8CEDE" w14:textId="77777777" w:rsidR="007E60C9" w:rsidRPr="000E0405" w:rsidRDefault="007E60C9" w:rsidP="009F1A5E">
            <w:pPr>
              <w:spacing w:after="0"/>
              <w:jc w:val="center"/>
            </w:pPr>
            <w:r w:rsidRPr="000E0405">
              <w:t>1.52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684CEF3" w14:textId="77777777" w:rsidR="007E60C9" w:rsidRPr="000E0405" w:rsidRDefault="007E60C9" w:rsidP="009F1A5E">
            <w:pPr>
              <w:spacing w:after="0"/>
              <w:jc w:val="center"/>
            </w:pPr>
            <w:r w:rsidRPr="000E0405">
              <w:t>2.42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00411DF" w14:textId="77777777" w:rsidR="007E60C9" w:rsidRPr="000E0405" w:rsidRDefault="007E60C9" w:rsidP="009F1A5E">
            <w:pPr>
              <w:spacing w:after="0"/>
              <w:jc w:val="center"/>
            </w:pPr>
            <w:r w:rsidRPr="000E0405">
              <w:t>3.59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72E90CB" w14:textId="77777777" w:rsidR="007E60C9" w:rsidRPr="000E0405" w:rsidRDefault="007E60C9" w:rsidP="009F1A5E">
            <w:pPr>
              <w:spacing w:after="0"/>
              <w:jc w:val="center"/>
            </w:pPr>
            <w:r w:rsidRPr="000E0405">
              <w:t>65%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075B476" w14:textId="77777777" w:rsidR="007E60C9" w:rsidRPr="000E0405" w:rsidRDefault="007E60C9" w:rsidP="009F1A5E">
            <w:pPr>
              <w:spacing w:after="0"/>
              <w:jc w:val="center"/>
              <w:rPr>
                <w:rFonts w:eastAsia="Times New Roman"/>
              </w:rPr>
            </w:pPr>
            <w:r w:rsidRPr="000E0405">
              <w:rPr>
                <w:rFonts w:eastAsia="Times New Roman"/>
              </w:rPr>
              <w:t>No</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E98B7E2" w14:textId="77777777" w:rsidR="007E60C9" w:rsidRPr="000E0405" w:rsidRDefault="007E60C9" w:rsidP="009F1A5E">
            <w:pPr>
              <w:spacing w:after="0"/>
              <w:jc w:val="center"/>
              <w:rPr>
                <w:rFonts w:eastAsia="Times New Roman"/>
              </w:rPr>
            </w:pPr>
            <w:r w:rsidRPr="000E0405">
              <w:rPr>
                <w:rFonts w:eastAsia="Times New Roman"/>
              </w:rPr>
              <w:t>Considering V2X UE + RSU</w:t>
            </w:r>
          </w:p>
        </w:tc>
      </w:tr>
    </w:tbl>
    <w:p w14:paraId="56C97688"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09D53067" w14:textId="0D77B1E5"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b/>
          <w:bCs/>
          <w:kern w:val="2"/>
          <w:lang w:val="en-US" w:eastAsia="zh-CN"/>
        </w:rPr>
        <w:t xml:space="preserve">Table B.1.16.2.1-4 </w:t>
      </w:r>
      <w:r w:rsidRPr="000E0405">
        <w:rPr>
          <w:rFonts w:ascii="Arial" w:hAnsi="Arial"/>
          <w:b/>
          <w:lang w:val="en-US"/>
        </w:rPr>
        <w:t xml:space="preserve">Sidelink positioning – distance ranging accuracy </w:t>
      </w:r>
      <w:r w:rsidRPr="000E0405">
        <w:rPr>
          <w:rFonts w:ascii="Arial" w:hAnsi="Arial"/>
          <w:b/>
          <w:lang w:eastAsia="zh-CN"/>
        </w:rPr>
        <w:t xml:space="preserve">for highway scenarios for V2X use cases in FR1 </w:t>
      </w:r>
      <w:r w:rsidRPr="000E0405">
        <w:rPr>
          <w:rFonts w:ascii="Arial" w:hAnsi="Arial"/>
          <w:b/>
        </w:rPr>
        <w:t>from [</w:t>
      </w:r>
      <w:r w:rsidR="007A591E" w:rsidRPr="000E0405">
        <w:rPr>
          <w:rFonts w:ascii="Arial" w:hAnsi="Arial"/>
          <w:b/>
        </w:rPr>
        <w:t>32</w:t>
      </w:r>
      <w:r w:rsidRPr="000E0405">
        <w:rPr>
          <w:rFonts w:ascii="Arial" w:hAnsi="Arial"/>
          <w:b/>
        </w:rPr>
        <w:t>]</w:t>
      </w:r>
    </w:p>
    <w:tbl>
      <w:tblPr>
        <w:tblW w:w="0" w:type="auto"/>
        <w:tblLook w:val="04A0" w:firstRow="1" w:lastRow="0" w:firstColumn="1" w:lastColumn="0" w:noHBand="0" w:noVBand="1"/>
      </w:tblPr>
      <w:tblGrid>
        <w:gridCol w:w="1589"/>
        <w:gridCol w:w="616"/>
        <w:gridCol w:w="616"/>
        <w:gridCol w:w="616"/>
        <w:gridCol w:w="616"/>
        <w:gridCol w:w="1889"/>
        <w:gridCol w:w="1886"/>
        <w:gridCol w:w="1803"/>
      </w:tblGrid>
      <w:tr w:rsidR="00361D7F" w:rsidRPr="000E0405" w14:paraId="58251B73" w14:textId="77777777" w:rsidTr="002318CE">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2AE8F99" w14:textId="77777777" w:rsidR="007E60C9" w:rsidRPr="000E0405" w:rsidRDefault="007E60C9" w:rsidP="009F1A5E">
            <w:pPr>
              <w:spacing w:after="0"/>
              <w:rPr>
                <w:b/>
                <w:bCs/>
              </w:rPr>
            </w:pPr>
            <w:r w:rsidRPr="000E0405">
              <w:rPr>
                <w:rFonts w:eastAsia="Times New Roman"/>
                <w:b/>
                <w:bCs/>
              </w:rPr>
              <w:t>Case ID and brief description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DC7B28F" w14:textId="77777777" w:rsidR="007E60C9" w:rsidRPr="000E0405" w:rsidRDefault="007E60C9" w:rsidP="009F1A5E">
            <w:pPr>
              <w:spacing w:after="0"/>
              <w:jc w:val="center"/>
              <w:rPr>
                <w:b/>
                <w:bCs/>
              </w:rPr>
            </w:pPr>
            <w:r w:rsidRPr="000E0405">
              <w:rPr>
                <w:rFonts w:eastAsia="Times New Roman"/>
                <w:b/>
                <w:bCs/>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119C07C" w14:textId="77777777" w:rsidR="007E60C9" w:rsidRPr="000E0405" w:rsidRDefault="007E60C9" w:rsidP="009F1A5E">
            <w:pPr>
              <w:spacing w:after="0"/>
              <w:jc w:val="center"/>
              <w:rPr>
                <w:b/>
                <w:bCs/>
              </w:rPr>
            </w:pPr>
            <w:r w:rsidRPr="000E0405">
              <w:rPr>
                <w:rFonts w:eastAsia="Times New Roman"/>
                <w:b/>
                <w:bCs/>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3FA3927" w14:textId="77777777" w:rsidR="007E60C9" w:rsidRPr="000E0405" w:rsidRDefault="007E60C9" w:rsidP="009F1A5E">
            <w:pPr>
              <w:spacing w:after="0"/>
              <w:jc w:val="center"/>
              <w:rPr>
                <w:b/>
                <w:bCs/>
              </w:rPr>
            </w:pPr>
            <w:r w:rsidRPr="000E0405">
              <w:rPr>
                <w:rFonts w:eastAsia="Times New Roman"/>
                <w:b/>
                <w:bCs/>
              </w:rPr>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16F5A6C" w14:textId="77777777" w:rsidR="007E60C9" w:rsidRPr="000E0405" w:rsidRDefault="007E60C9" w:rsidP="009F1A5E">
            <w:pPr>
              <w:spacing w:after="0"/>
              <w:jc w:val="center"/>
              <w:rPr>
                <w:b/>
                <w:bCs/>
              </w:rPr>
            </w:pPr>
            <w:r w:rsidRPr="000E0405">
              <w:rPr>
                <w:rFonts w:eastAsia="Times New Roman"/>
                <w:b/>
                <w:bCs/>
              </w:rPr>
              <w:t>90%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7EC9F20" w14:textId="77777777" w:rsidR="007E60C9" w:rsidRPr="000E0405" w:rsidRDefault="007E60C9" w:rsidP="009F1A5E">
            <w:pPr>
              <w:spacing w:after="0"/>
              <w:jc w:val="center"/>
              <w:rPr>
                <w:b/>
                <w:bCs/>
              </w:rPr>
            </w:pPr>
            <w:r w:rsidRPr="000E0405">
              <w:rPr>
                <w:rFonts w:eastAsia="Times New Roman"/>
                <w:b/>
                <w:bCs/>
              </w:rPr>
              <w:t>Whether meet the requirement of set 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BA169D1" w14:textId="77777777" w:rsidR="007E60C9" w:rsidRPr="000E0405" w:rsidRDefault="007E60C9" w:rsidP="009F1A5E">
            <w:pPr>
              <w:spacing w:after="0"/>
              <w:jc w:val="center"/>
              <w:rPr>
                <w:b/>
                <w:bCs/>
              </w:rPr>
            </w:pPr>
            <w:r w:rsidRPr="000E0405">
              <w:rPr>
                <w:rFonts w:eastAsia="Times New Roman"/>
                <w:b/>
                <w:bCs/>
              </w:rPr>
              <w:t>Whether meet the requirement of set B</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A653814" w14:textId="77777777" w:rsidR="007E60C9" w:rsidRPr="000E0405" w:rsidRDefault="007E60C9" w:rsidP="009F1A5E">
            <w:pPr>
              <w:spacing w:after="0"/>
              <w:jc w:val="center"/>
              <w:rPr>
                <w:rFonts w:eastAsia="Times New Roman"/>
                <w:b/>
                <w:bCs/>
              </w:rPr>
            </w:pPr>
            <w:r w:rsidRPr="000E0405">
              <w:rPr>
                <w:rFonts w:eastAsia="Times New Roman"/>
                <w:b/>
                <w:bCs/>
              </w:rPr>
              <w:t>Comment on Best link combination</w:t>
            </w:r>
          </w:p>
        </w:tc>
      </w:tr>
      <w:tr w:rsidR="00361D7F" w:rsidRPr="000E0405" w14:paraId="45B68177" w14:textId="77777777" w:rsidTr="002318CE">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29AEFDC" w14:textId="77777777" w:rsidR="007E60C9" w:rsidRPr="000E0405" w:rsidRDefault="007E60C9" w:rsidP="009F1A5E">
            <w:pPr>
              <w:spacing w:after="0"/>
            </w:pPr>
            <w:r w:rsidRPr="000E0405">
              <w:rPr>
                <w:rFonts w:eastAsia="Times New Roman"/>
              </w:rPr>
              <w:t>Case 8, BW-100MHz, 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CF07FAC" w14:textId="77777777" w:rsidR="007E60C9" w:rsidRPr="000E0405" w:rsidRDefault="007E60C9" w:rsidP="009F1A5E">
            <w:pPr>
              <w:spacing w:after="0"/>
              <w:jc w:val="center"/>
            </w:pPr>
            <w:r w:rsidRPr="000E0405">
              <w:t>0.08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15EBE88" w14:textId="77777777" w:rsidR="007E60C9" w:rsidRPr="000E0405" w:rsidRDefault="007E60C9" w:rsidP="009F1A5E">
            <w:pPr>
              <w:spacing w:after="0"/>
              <w:jc w:val="center"/>
            </w:pPr>
            <w:r w:rsidRPr="000E0405">
              <w:t>0.11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AC0211A" w14:textId="77777777" w:rsidR="007E60C9" w:rsidRPr="000E0405" w:rsidRDefault="007E60C9" w:rsidP="009F1A5E">
            <w:pPr>
              <w:spacing w:after="0"/>
              <w:jc w:val="center"/>
            </w:pPr>
            <w:r w:rsidRPr="000E0405">
              <w:t>0.21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7C2B70A" w14:textId="77777777" w:rsidR="007E60C9" w:rsidRPr="000E0405" w:rsidRDefault="007E60C9" w:rsidP="009F1A5E">
            <w:pPr>
              <w:spacing w:after="0"/>
              <w:jc w:val="center"/>
            </w:pPr>
            <w:r w:rsidRPr="000E0405">
              <w:t>0.71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3F4D73F" w14:textId="77777777" w:rsidR="007E60C9" w:rsidRPr="000E0405" w:rsidRDefault="007E60C9" w:rsidP="009F1A5E">
            <w:pPr>
              <w:spacing w:after="0"/>
              <w:jc w:val="center"/>
            </w:pPr>
            <w:r w:rsidRPr="000E0405">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2F252D8" w14:textId="77777777" w:rsidR="007E60C9" w:rsidRPr="000E0405" w:rsidRDefault="007E60C9" w:rsidP="009F1A5E">
            <w:pPr>
              <w:spacing w:after="0"/>
              <w:jc w:val="center"/>
            </w:pPr>
            <w:r w:rsidRPr="000E0405">
              <w:t>No</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56102D6" w14:textId="77777777" w:rsidR="007E60C9" w:rsidRPr="000E0405" w:rsidRDefault="007E60C9" w:rsidP="009F1A5E">
            <w:pPr>
              <w:spacing w:after="0"/>
              <w:jc w:val="center"/>
            </w:pPr>
            <w:r w:rsidRPr="000E0405">
              <w:rPr>
                <w:rFonts w:eastAsia="Times New Roman"/>
              </w:rPr>
              <w:t xml:space="preserve">Considering </w:t>
            </w:r>
            <w:r w:rsidRPr="000E0405">
              <w:t>V2XUE</w:t>
            </w:r>
          </w:p>
        </w:tc>
      </w:tr>
      <w:tr w:rsidR="00361D7F" w:rsidRPr="000E0405" w14:paraId="4024B790" w14:textId="77777777" w:rsidTr="002318CE">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05919524" w14:textId="77777777" w:rsidR="007E60C9" w:rsidRPr="000E0405" w:rsidRDefault="007E60C9" w:rsidP="009F1A5E">
            <w:pPr>
              <w:spacing w:after="0"/>
            </w:pPr>
            <w:r w:rsidRPr="000E0405">
              <w:rPr>
                <w:rFonts w:eastAsia="Times New Roman"/>
              </w:rPr>
              <w:lastRenderedPageBreak/>
              <w:t>Case 9, BW-40MHz, TDOA</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3D133090" w14:textId="77777777" w:rsidR="007E60C9" w:rsidRPr="000E0405" w:rsidRDefault="007E60C9" w:rsidP="009F1A5E">
            <w:pPr>
              <w:spacing w:after="0"/>
              <w:jc w:val="center"/>
            </w:pPr>
            <w:r w:rsidRPr="000E0405">
              <w:t>0.26</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243ADDC7" w14:textId="77777777" w:rsidR="007E60C9" w:rsidRPr="000E0405" w:rsidRDefault="007E60C9" w:rsidP="009F1A5E">
            <w:pPr>
              <w:spacing w:after="0"/>
              <w:jc w:val="center"/>
            </w:pPr>
            <w:r w:rsidRPr="000E0405">
              <w:t>0.86</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015AF07E" w14:textId="77777777" w:rsidR="007E60C9" w:rsidRPr="000E0405" w:rsidRDefault="007E60C9" w:rsidP="009F1A5E">
            <w:pPr>
              <w:spacing w:after="0"/>
              <w:jc w:val="center"/>
            </w:pPr>
            <w:r w:rsidRPr="000E0405">
              <w:t>1.76</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18C8B30B" w14:textId="77777777" w:rsidR="007E60C9" w:rsidRPr="000E0405" w:rsidRDefault="007E60C9" w:rsidP="009F1A5E">
            <w:pPr>
              <w:spacing w:after="0"/>
              <w:jc w:val="center"/>
            </w:pPr>
            <w:r w:rsidRPr="000E0405">
              <w:t>3.02</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66897959" w14:textId="77777777" w:rsidR="007E60C9" w:rsidRPr="000E0405" w:rsidRDefault="007E60C9" w:rsidP="009F1A5E">
            <w:pPr>
              <w:spacing w:after="0"/>
              <w:jc w:val="center"/>
            </w:pPr>
            <w:r w:rsidRPr="000E0405">
              <w:t>No</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43013432" w14:textId="77777777" w:rsidR="007E60C9" w:rsidRPr="000E0405" w:rsidRDefault="007E60C9" w:rsidP="009F1A5E">
            <w:pPr>
              <w:spacing w:after="0"/>
              <w:jc w:val="center"/>
            </w:pPr>
            <w:r w:rsidRPr="000E0405">
              <w:t>No</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203C30B1" w14:textId="77777777" w:rsidR="007E60C9" w:rsidRPr="000E0405" w:rsidRDefault="007E60C9" w:rsidP="009F1A5E">
            <w:pPr>
              <w:spacing w:after="0"/>
              <w:jc w:val="center"/>
            </w:pPr>
            <w:r w:rsidRPr="000E0405">
              <w:rPr>
                <w:rFonts w:eastAsia="Times New Roman"/>
              </w:rPr>
              <w:t xml:space="preserve">Considering </w:t>
            </w:r>
            <w:r w:rsidRPr="000E0405">
              <w:t xml:space="preserve">V2XUE </w:t>
            </w:r>
          </w:p>
        </w:tc>
      </w:tr>
      <w:tr w:rsidR="00361D7F" w:rsidRPr="000E0405" w14:paraId="7A9B5A51" w14:textId="77777777" w:rsidTr="002318CE">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BA2F12B" w14:textId="77777777" w:rsidR="007E60C9" w:rsidRPr="000E0405" w:rsidRDefault="007E60C9" w:rsidP="009F1A5E">
            <w:pPr>
              <w:spacing w:after="0"/>
            </w:pPr>
            <w:r w:rsidRPr="000E0405">
              <w:rPr>
                <w:rFonts w:eastAsia="Times New Roman"/>
              </w:rPr>
              <w:t>Case 10, BW-20MHz, 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50AE101" w14:textId="77777777" w:rsidR="007E60C9" w:rsidRPr="000E0405" w:rsidRDefault="007E60C9" w:rsidP="009F1A5E">
            <w:pPr>
              <w:spacing w:after="0"/>
              <w:jc w:val="center"/>
            </w:pPr>
            <w:r w:rsidRPr="000E0405">
              <w:t>0.32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D66A9CB" w14:textId="77777777" w:rsidR="007E60C9" w:rsidRPr="000E0405" w:rsidRDefault="007E60C9" w:rsidP="009F1A5E">
            <w:pPr>
              <w:spacing w:after="0"/>
              <w:jc w:val="center"/>
            </w:pPr>
            <w:r w:rsidRPr="000E0405">
              <w:t>0.58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68CC70F" w14:textId="77777777" w:rsidR="007E60C9" w:rsidRPr="000E0405" w:rsidRDefault="007E60C9" w:rsidP="009F1A5E">
            <w:pPr>
              <w:spacing w:after="0"/>
              <w:jc w:val="center"/>
            </w:pPr>
            <w:r w:rsidRPr="000E0405">
              <w:t>1.29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1BD5D06" w14:textId="77777777" w:rsidR="007E60C9" w:rsidRPr="000E0405" w:rsidRDefault="007E60C9" w:rsidP="009F1A5E">
            <w:pPr>
              <w:spacing w:after="0"/>
              <w:jc w:val="center"/>
            </w:pPr>
            <w:r w:rsidRPr="000E0405">
              <w:t>2.40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8A66919" w14:textId="77777777" w:rsidR="007E60C9" w:rsidRPr="000E0405" w:rsidRDefault="007E60C9" w:rsidP="009F1A5E">
            <w:pPr>
              <w:spacing w:after="0"/>
              <w:jc w:val="center"/>
            </w:pPr>
            <w:r w:rsidRPr="000E0405">
              <w:t>No</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31ACD95" w14:textId="77777777" w:rsidR="007E60C9" w:rsidRPr="000E0405" w:rsidRDefault="007E60C9" w:rsidP="009F1A5E">
            <w:pPr>
              <w:spacing w:after="0"/>
              <w:jc w:val="center"/>
            </w:pPr>
            <w:r w:rsidRPr="000E0405">
              <w:t>No</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64D9D60" w14:textId="77777777" w:rsidR="007E60C9" w:rsidRPr="000E0405" w:rsidRDefault="007E60C9" w:rsidP="009F1A5E">
            <w:pPr>
              <w:spacing w:after="0"/>
              <w:jc w:val="center"/>
            </w:pPr>
            <w:r w:rsidRPr="000E0405">
              <w:rPr>
                <w:rFonts w:eastAsia="Times New Roman"/>
              </w:rPr>
              <w:t xml:space="preserve">Considering </w:t>
            </w:r>
            <w:r w:rsidRPr="000E0405">
              <w:t>V2XUE</w:t>
            </w:r>
          </w:p>
        </w:tc>
      </w:tr>
    </w:tbl>
    <w:p w14:paraId="34E4CB97"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48632491"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1E7E97CF" w14:textId="529440E3" w:rsidR="007E60C9" w:rsidRPr="000E0405" w:rsidRDefault="007E60C9" w:rsidP="009F1A5E">
      <w:pPr>
        <w:widowControl w:val="0"/>
        <w:snapToGrid w:val="0"/>
        <w:spacing w:before="60"/>
        <w:jc w:val="center"/>
        <w:rPr>
          <w:rFonts w:ascii="Arial" w:hAnsi="Arial"/>
          <w:b/>
        </w:rPr>
      </w:pPr>
      <w:r w:rsidRPr="000E0405">
        <w:rPr>
          <w:rFonts w:ascii="Arial" w:hAnsi="Arial" w:cs="Arial"/>
          <w:b/>
          <w:bCs/>
          <w:kern w:val="2"/>
          <w:lang w:val="en-US" w:eastAsia="zh-CN"/>
        </w:rPr>
        <w:t>Table B.1.16.2.1-</w:t>
      </w:r>
      <w:r w:rsidR="00A30F90" w:rsidRPr="000E0405">
        <w:rPr>
          <w:rFonts w:ascii="Arial" w:hAnsi="Arial" w:cs="Arial"/>
          <w:b/>
          <w:bCs/>
          <w:kern w:val="2"/>
          <w:lang w:val="en-US" w:eastAsia="zh-CN"/>
        </w:rPr>
        <w:t>5</w:t>
      </w:r>
      <w:r w:rsidRPr="000E0405">
        <w:rPr>
          <w:rFonts w:ascii="Arial" w:hAnsi="Arial" w:cs="Arial"/>
          <w:b/>
          <w:bCs/>
          <w:kern w:val="2"/>
          <w:lang w:val="en-US" w:eastAsia="zh-CN"/>
        </w:rPr>
        <w:t xml:space="preserve"> </w:t>
      </w:r>
      <w:r w:rsidRPr="000E0405">
        <w:rPr>
          <w:rFonts w:ascii="Arial" w:hAnsi="Arial"/>
          <w:b/>
          <w:lang w:val="en-US"/>
        </w:rPr>
        <w:t xml:space="preserve">Sidelink positioning – distance ranging accuracy </w:t>
      </w:r>
      <w:r w:rsidRPr="000E0405">
        <w:rPr>
          <w:rFonts w:ascii="Arial" w:hAnsi="Arial"/>
          <w:b/>
          <w:lang w:eastAsia="zh-CN"/>
        </w:rPr>
        <w:t xml:space="preserve">for highway scenarios for V2X use cases in FR2 </w:t>
      </w:r>
      <w:r w:rsidRPr="000E0405">
        <w:rPr>
          <w:rFonts w:ascii="Arial" w:hAnsi="Arial"/>
          <w:b/>
        </w:rPr>
        <w:t>from [</w:t>
      </w:r>
      <w:r w:rsidR="007A591E" w:rsidRPr="000E0405">
        <w:rPr>
          <w:rFonts w:ascii="Arial" w:hAnsi="Arial"/>
          <w:b/>
        </w:rPr>
        <w:t>32</w:t>
      </w:r>
      <w:r w:rsidRPr="000E0405">
        <w:rPr>
          <w:rFonts w:ascii="Arial" w:hAnsi="Arial"/>
          <w:b/>
        </w:rPr>
        <w:t>]</w:t>
      </w:r>
    </w:p>
    <w:tbl>
      <w:tblPr>
        <w:tblpPr w:leftFromText="180" w:rightFromText="180" w:vertAnchor="text" w:horzAnchor="margin" w:tblpY="-3"/>
        <w:tblW w:w="0" w:type="auto"/>
        <w:tblLook w:val="04A0" w:firstRow="1" w:lastRow="0" w:firstColumn="1" w:lastColumn="0" w:noHBand="0" w:noVBand="1"/>
      </w:tblPr>
      <w:tblGrid>
        <w:gridCol w:w="1812"/>
        <w:gridCol w:w="616"/>
        <w:gridCol w:w="616"/>
        <w:gridCol w:w="616"/>
        <w:gridCol w:w="616"/>
        <w:gridCol w:w="1811"/>
        <w:gridCol w:w="1808"/>
        <w:gridCol w:w="1736"/>
      </w:tblGrid>
      <w:tr w:rsidR="00361D7F" w:rsidRPr="000E0405" w14:paraId="04635F6D" w14:textId="77777777" w:rsidTr="002318CE">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9929E76" w14:textId="77777777" w:rsidR="007E60C9" w:rsidRPr="000E0405" w:rsidRDefault="007E60C9" w:rsidP="009F1A5E">
            <w:pPr>
              <w:spacing w:after="0"/>
              <w:rPr>
                <w:b/>
                <w:bCs/>
              </w:rPr>
            </w:pPr>
            <w:r w:rsidRPr="000E0405">
              <w:rPr>
                <w:rFonts w:eastAsia="Times New Roman"/>
                <w:b/>
                <w:bCs/>
              </w:rPr>
              <w:t>Case ID and brief description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8D612E6" w14:textId="77777777" w:rsidR="007E60C9" w:rsidRPr="000E0405" w:rsidRDefault="007E60C9" w:rsidP="009F1A5E">
            <w:pPr>
              <w:spacing w:after="0"/>
              <w:jc w:val="center"/>
              <w:rPr>
                <w:b/>
                <w:bCs/>
              </w:rPr>
            </w:pPr>
            <w:r w:rsidRPr="000E0405">
              <w:rPr>
                <w:rFonts w:eastAsia="Times New Roman"/>
                <w:b/>
                <w:bCs/>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79FC91D" w14:textId="77777777" w:rsidR="007E60C9" w:rsidRPr="000E0405" w:rsidRDefault="007E60C9" w:rsidP="009F1A5E">
            <w:pPr>
              <w:spacing w:after="0"/>
              <w:jc w:val="center"/>
              <w:rPr>
                <w:b/>
                <w:bCs/>
              </w:rPr>
            </w:pPr>
            <w:r w:rsidRPr="000E0405">
              <w:rPr>
                <w:rFonts w:eastAsia="Times New Roman"/>
                <w:b/>
                <w:bCs/>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7F322EB" w14:textId="77777777" w:rsidR="007E60C9" w:rsidRPr="000E0405" w:rsidRDefault="007E60C9" w:rsidP="009F1A5E">
            <w:pPr>
              <w:spacing w:after="0"/>
              <w:jc w:val="center"/>
              <w:rPr>
                <w:b/>
                <w:bCs/>
              </w:rPr>
            </w:pPr>
            <w:r w:rsidRPr="000E0405">
              <w:rPr>
                <w:rFonts w:eastAsia="Times New Roman"/>
                <w:b/>
                <w:bCs/>
              </w:rPr>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58F72DA" w14:textId="77777777" w:rsidR="007E60C9" w:rsidRPr="000E0405" w:rsidRDefault="007E60C9" w:rsidP="009F1A5E">
            <w:pPr>
              <w:spacing w:after="0"/>
              <w:jc w:val="center"/>
              <w:rPr>
                <w:b/>
                <w:bCs/>
              </w:rPr>
            </w:pPr>
            <w:r w:rsidRPr="000E0405">
              <w:rPr>
                <w:rFonts w:eastAsia="Times New Roman"/>
                <w:b/>
                <w:bCs/>
              </w:rPr>
              <w:t>90%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B35FB1A" w14:textId="77777777" w:rsidR="007E60C9" w:rsidRPr="000E0405" w:rsidRDefault="007E60C9" w:rsidP="009F1A5E">
            <w:pPr>
              <w:spacing w:after="0"/>
              <w:jc w:val="center"/>
              <w:rPr>
                <w:b/>
                <w:bCs/>
              </w:rPr>
            </w:pPr>
            <w:r w:rsidRPr="000E0405">
              <w:rPr>
                <w:rFonts w:eastAsia="Times New Roman"/>
                <w:b/>
                <w:bCs/>
              </w:rPr>
              <w:t>Whether meet the requirement of set 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0EEC920" w14:textId="77777777" w:rsidR="007E60C9" w:rsidRPr="000E0405" w:rsidRDefault="007E60C9" w:rsidP="009F1A5E">
            <w:pPr>
              <w:spacing w:after="0"/>
              <w:jc w:val="center"/>
              <w:rPr>
                <w:b/>
                <w:bCs/>
              </w:rPr>
            </w:pPr>
            <w:r w:rsidRPr="000E0405">
              <w:rPr>
                <w:rFonts w:eastAsia="Times New Roman"/>
                <w:b/>
                <w:bCs/>
              </w:rPr>
              <w:t>Whether meet the requirement of set B</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3A67856" w14:textId="77777777" w:rsidR="007E60C9" w:rsidRPr="000E0405" w:rsidRDefault="007E60C9" w:rsidP="009F1A5E">
            <w:pPr>
              <w:spacing w:after="0"/>
              <w:jc w:val="center"/>
              <w:rPr>
                <w:rFonts w:eastAsia="Times New Roman"/>
              </w:rPr>
            </w:pPr>
            <w:r w:rsidRPr="000E0405">
              <w:rPr>
                <w:rFonts w:eastAsia="Times New Roman"/>
                <w:b/>
                <w:bCs/>
              </w:rPr>
              <w:t>Comment on Best link combination</w:t>
            </w:r>
          </w:p>
        </w:tc>
      </w:tr>
      <w:tr w:rsidR="00361D7F" w:rsidRPr="000E0405" w14:paraId="1E322B83" w14:textId="77777777" w:rsidTr="002318CE">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35091EA" w14:textId="77777777" w:rsidR="007E60C9" w:rsidRPr="000E0405" w:rsidRDefault="007E60C9" w:rsidP="009F1A5E">
            <w:pPr>
              <w:spacing w:after="0"/>
            </w:pPr>
            <w:r w:rsidRPr="000E0405">
              <w:rPr>
                <w:rFonts w:eastAsia="Times New Roman"/>
              </w:rPr>
              <w:t>Case 11, BW-200MHz,TDOA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4FABC7C" w14:textId="77777777" w:rsidR="007E60C9" w:rsidRPr="000E0405" w:rsidRDefault="007E60C9" w:rsidP="009F1A5E">
            <w:pPr>
              <w:spacing w:after="0"/>
              <w:jc w:val="center"/>
            </w:pPr>
            <w:r w:rsidRPr="000E0405">
              <w:rPr>
                <w:rFonts w:eastAsia="Times New Roman"/>
              </w:rPr>
              <w:t>0.02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21DD243" w14:textId="77777777" w:rsidR="007E60C9" w:rsidRPr="000E0405" w:rsidRDefault="007E60C9" w:rsidP="009F1A5E">
            <w:pPr>
              <w:spacing w:after="0"/>
              <w:jc w:val="center"/>
            </w:pPr>
            <w:r w:rsidRPr="000E0405">
              <w:rPr>
                <w:rFonts w:eastAsia="Times New Roman"/>
              </w:rPr>
              <w:t>0.03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D183FDC" w14:textId="77777777" w:rsidR="007E60C9" w:rsidRPr="000E0405" w:rsidRDefault="007E60C9" w:rsidP="009F1A5E">
            <w:pPr>
              <w:spacing w:after="0"/>
              <w:jc w:val="center"/>
            </w:pPr>
            <w:r w:rsidRPr="000E0405">
              <w:rPr>
                <w:rFonts w:eastAsia="Times New Roman"/>
              </w:rPr>
              <w:t>0.06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656CDDE" w14:textId="77777777" w:rsidR="007E60C9" w:rsidRPr="000E0405" w:rsidRDefault="007E60C9" w:rsidP="009F1A5E">
            <w:pPr>
              <w:spacing w:after="0"/>
              <w:jc w:val="center"/>
            </w:pPr>
            <w:r w:rsidRPr="000E0405">
              <w:rPr>
                <w:rFonts w:eastAsia="Times New Roman"/>
              </w:rPr>
              <w:t>0.11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B246330" w14:textId="77777777" w:rsidR="007E60C9" w:rsidRPr="000E0405" w:rsidRDefault="007E60C9" w:rsidP="009F1A5E">
            <w:pPr>
              <w:spacing w:after="0"/>
              <w:jc w:val="center"/>
            </w:pPr>
            <w:r w:rsidRPr="000E0405">
              <w:rPr>
                <w:rFonts w:eastAsia="Times New Roman"/>
              </w:rPr>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DFE025A" w14:textId="77777777" w:rsidR="007E60C9" w:rsidRPr="000E0405" w:rsidRDefault="007E60C9" w:rsidP="009F1A5E">
            <w:pPr>
              <w:spacing w:after="0"/>
              <w:jc w:val="center"/>
            </w:pPr>
            <w:r w:rsidRPr="000E0405">
              <w:rPr>
                <w:rFonts w:eastAsia="Times New Roman"/>
              </w:rPr>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4AD0F56" w14:textId="77777777" w:rsidR="007E60C9" w:rsidRPr="000E0405" w:rsidRDefault="007E60C9" w:rsidP="009F1A5E">
            <w:pPr>
              <w:spacing w:after="0"/>
              <w:jc w:val="center"/>
              <w:rPr>
                <w:rFonts w:eastAsia="Times New Roman"/>
              </w:rPr>
            </w:pPr>
            <w:r w:rsidRPr="000E0405">
              <w:rPr>
                <w:rFonts w:eastAsia="Times New Roman"/>
              </w:rPr>
              <w:t>Considering V2X UE +RSU</w:t>
            </w:r>
          </w:p>
        </w:tc>
      </w:tr>
    </w:tbl>
    <w:p w14:paraId="05BC0F32" w14:textId="77777777" w:rsidR="007E60C9" w:rsidRPr="000E0405" w:rsidRDefault="007E60C9" w:rsidP="009F1A5E">
      <w:pPr>
        <w:widowControl w:val="0"/>
        <w:snapToGrid w:val="0"/>
        <w:spacing w:before="60"/>
        <w:jc w:val="center"/>
        <w:rPr>
          <w:rFonts w:ascii="Arial" w:hAnsi="Arial" w:cs="Arial"/>
          <w:b/>
          <w:bCs/>
          <w:kern w:val="2"/>
        </w:rPr>
      </w:pPr>
    </w:p>
    <w:p w14:paraId="1A9F9309"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76D877A3" w14:textId="77777777" w:rsidR="007E60C9" w:rsidRPr="000E0405" w:rsidRDefault="007E60C9" w:rsidP="009F1A5E">
      <w:pPr>
        <w:keepNext/>
        <w:keepLines/>
        <w:spacing w:before="120" w:line="259" w:lineRule="auto"/>
        <w:jc w:val="both"/>
        <w:outlineLvl w:val="3"/>
        <w:rPr>
          <w:rFonts w:ascii="Arial" w:hAnsi="Arial"/>
          <w:sz w:val="24"/>
        </w:rPr>
      </w:pPr>
      <w:r w:rsidRPr="000E0405">
        <w:rPr>
          <w:rFonts w:ascii="Arial" w:hAnsi="Arial"/>
          <w:sz w:val="24"/>
        </w:rPr>
        <w:t>B.1.16.2.2</w:t>
      </w:r>
      <w:r w:rsidRPr="000E0405">
        <w:rPr>
          <w:rFonts w:ascii="Arial" w:hAnsi="Arial"/>
          <w:sz w:val="24"/>
        </w:rPr>
        <w:tab/>
        <w:t>Positioning accuracy evaluation results for Sidelink Positioning for Urban Grid Scenarios for V2X</w:t>
      </w:r>
    </w:p>
    <w:p w14:paraId="6972B155"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Table B.1.16.2.2-1 provides horizontal absolute positioning accuracy results using sidelink positioning for highway scenarios for V2X use cases in FR1.</w:t>
      </w:r>
    </w:p>
    <w:p w14:paraId="7009F34D"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Table B.1.16.2.2-2 provides horizontal absolute positioning accuracy results using sidelink positioning for highway scenarios for V2X use cases in FR2.</w:t>
      </w:r>
    </w:p>
    <w:p w14:paraId="48C7C09E"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Table B.1.16.2.2-3 provides horizontal relative positioning accuracy results using sidelink positioning for highway scenarios for V2X use cases in FR1.</w:t>
      </w:r>
    </w:p>
    <w:p w14:paraId="323539C0" w14:textId="77777777" w:rsidR="007E60C9" w:rsidRPr="000E0405" w:rsidRDefault="007E60C9" w:rsidP="009F1A5E">
      <w:pPr>
        <w:overflowPunct w:val="0"/>
        <w:autoSpaceDE w:val="0"/>
        <w:autoSpaceDN w:val="0"/>
        <w:adjustRightInd w:val="0"/>
        <w:spacing w:after="120" w:line="259" w:lineRule="auto"/>
        <w:jc w:val="both"/>
        <w:textAlignment w:val="baseline"/>
        <w:rPr>
          <w:lang w:val="en-US" w:eastAsia="zh-CN"/>
        </w:rPr>
      </w:pPr>
      <w:r w:rsidRPr="000E0405">
        <w:rPr>
          <w:lang w:eastAsia="zh-CN"/>
        </w:rPr>
        <w:t>Table B.1.16.2.2-4</w:t>
      </w:r>
      <w:r w:rsidRPr="000E0405">
        <w:rPr>
          <w:lang w:val="en-US" w:eastAsia="zh-CN"/>
        </w:rPr>
        <w:t xml:space="preserve"> provides ranging distance accuracy results using sidelink positioning for highway scenarios for V2X use cases in FR1.</w:t>
      </w:r>
    </w:p>
    <w:p w14:paraId="3EF5581C"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Table B.1.16.2.2-5</w:t>
      </w:r>
      <w:r w:rsidRPr="000E0405">
        <w:rPr>
          <w:lang w:val="en-US" w:eastAsia="zh-CN"/>
        </w:rPr>
        <w:t xml:space="preserve"> provides ranging distance accuracy results using sidelink positioning for highway scenarios for V2X use cases in FR2</w:t>
      </w:r>
    </w:p>
    <w:p w14:paraId="65421072"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327DE34B" w14:textId="23386E56" w:rsidR="007E60C9" w:rsidRPr="000E0405" w:rsidRDefault="007E60C9" w:rsidP="009F1A5E">
      <w:pPr>
        <w:widowControl w:val="0"/>
        <w:snapToGrid w:val="0"/>
        <w:spacing w:before="60"/>
        <w:jc w:val="center"/>
        <w:rPr>
          <w:rFonts w:ascii="Arial" w:hAnsi="Arial"/>
          <w:b/>
        </w:rPr>
      </w:pPr>
      <w:r w:rsidRPr="000E0405">
        <w:rPr>
          <w:rFonts w:ascii="Arial" w:hAnsi="Arial" w:cs="Arial"/>
          <w:b/>
          <w:bCs/>
          <w:kern w:val="2"/>
          <w:lang w:val="en-US" w:eastAsia="zh-CN"/>
        </w:rPr>
        <w:t xml:space="preserve">Table B.1.16.2.2-1 </w:t>
      </w:r>
      <w:r w:rsidRPr="000E0405">
        <w:rPr>
          <w:rFonts w:ascii="Arial" w:hAnsi="Arial"/>
          <w:b/>
          <w:lang w:val="en-US"/>
        </w:rPr>
        <w:t xml:space="preserve">Sidelink positioning – horizontal absolute positioning accuracy </w:t>
      </w:r>
      <w:r w:rsidRPr="000E0405">
        <w:rPr>
          <w:rFonts w:ascii="Arial" w:hAnsi="Arial"/>
          <w:b/>
          <w:lang w:eastAsia="zh-CN"/>
        </w:rPr>
        <w:t xml:space="preserve">for urban grid scenarios for V2X use cases in FR1 </w:t>
      </w:r>
      <w:r w:rsidRPr="000E0405">
        <w:rPr>
          <w:rFonts w:ascii="Arial" w:hAnsi="Arial"/>
          <w:b/>
        </w:rPr>
        <w:t>from [</w:t>
      </w:r>
      <w:r w:rsidR="007A591E" w:rsidRPr="000E0405">
        <w:rPr>
          <w:rFonts w:ascii="Arial" w:hAnsi="Arial"/>
          <w:b/>
        </w:rPr>
        <w:t>32</w:t>
      </w:r>
      <w:r w:rsidRPr="000E0405">
        <w:rPr>
          <w:rFonts w:ascii="Arial" w:hAnsi="Arial"/>
          <w:b/>
        </w:rPr>
        <w:t>]</w:t>
      </w:r>
    </w:p>
    <w:tbl>
      <w:tblPr>
        <w:tblW w:w="0" w:type="auto"/>
        <w:jc w:val="center"/>
        <w:tblLook w:val="04A0" w:firstRow="1" w:lastRow="0" w:firstColumn="1" w:lastColumn="0" w:noHBand="0" w:noVBand="1"/>
      </w:tblPr>
      <w:tblGrid>
        <w:gridCol w:w="1812"/>
        <w:gridCol w:w="616"/>
        <w:gridCol w:w="616"/>
        <w:gridCol w:w="616"/>
        <w:gridCol w:w="616"/>
        <w:gridCol w:w="1811"/>
        <w:gridCol w:w="1808"/>
        <w:gridCol w:w="1736"/>
      </w:tblGrid>
      <w:tr w:rsidR="00361D7F" w:rsidRPr="000E0405" w14:paraId="4FA09A5D"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2859415" w14:textId="77777777" w:rsidR="007E60C9" w:rsidRPr="000E0405" w:rsidRDefault="007E60C9" w:rsidP="009F1A5E">
            <w:pPr>
              <w:spacing w:after="0"/>
              <w:rPr>
                <w:rFonts w:eastAsia="Times New Roman"/>
                <w:b/>
                <w:bCs/>
              </w:rPr>
            </w:pPr>
            <w:r w:rsidRPr="000E0405">
              <w:rPr>
                <w:rFonts w:eastAsia="Times New Roman"/>
                <w:b/>
                <w:bCs/>
              </w:rPr>
              <w:t>Case ID and brief description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98EA951" w14:textId="77777777" w:rsidR="007E60C9" w:rsidRPr="000E0405" w:rsidRDefault="007E60C9" w:rsidP="009F1A5E">
            <w:pPr>
              <w:spacing w:after="0"/>
              <w:jc w:val="center"/>
              <w:rPr>
                <w:rFonts w:eastAsia="Times New Roman"/>
                <w:b/>
                <w:bCs/>
              </w:rPr>
            </w:pPr>
            <w:r w:rsidRPr="000E0405">
              <w:rPr>
                <w:rFonts w:eastAsia="Times New Roman"/>
                <w:b/>
                <w:bCs/>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1027166" w14:textId="77777777" w:rsidR="007E60C9" w:rsidRPr="000E0405" w:rsidRDefault="007E60C9" w:rsidP="009F1A5E">
            <w:pPr>
              <w:spacing w:after="0"/>
              <w:jc w:val="center"/>
              <w:rPr>
                <w:rFonts w:eastAsia="Times New Roman"/>
                <w:b/>
                <w:bCs/>
              </w:rPr>
            </w:pPr>
            <w:r w:rsidRPr="000E0405">
              <w:rPr>
                <w:rFonts w:eastAsia="Times New Roman"/>
                <w:b/>
                <w:bCs/>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5C54254" w14:textId="77777777" w:rsidR="007E60C9" w:rsidRPr="000E0405" w:rsidRDefault="007E60C9" w:rsidP="009F1A5E">
            <w:pPr>
              <w:spacing w:after="0"/>
              <w:jc w:val="center"/>
              <w:rPr>
                <w:rFonts w:eastAsia="Times New Roman"/>
                <w:b/>
                <w:bCs/>
              </w:rPr>
            </w:pPr>
            <w:r w:rsidRPr="000E0405">
              <w:rPr>
                <w:rFonts w:eastAsia="Times New Roman"/>
                <w:b/>
                <w:bCs/>
              </w:rPr>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B8E561F" w14:textId="77777777" w:rsidR="007E60C9" w:rsidRPr="000E0405" w:rsidRDefault="007E60C9" w:rsidP="009F1A5E">
            <w:pPr>
              <w:spacing w:after="0"/>
              <w:jc w:val="center"/>
              <w:rPr>
                <w:rFonts w:eastAsia="Times New Roman"/>
                <w:b/>
                <w:bCs/>
              </w:rPr>
            </w:pPr>
            <w:r w:rsidRPr="000E0405">
              <w:rPr>
                <w:rFonts w:eastAsia="Times New Roman"/>
                <w:b/>
                <w:bCs/>
              </w:rPr>
              <w:t>90%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E8AD9A7" w14:textId="77777777" w:rsidR="007E60C9" w:rsidRPr="000E0405" w:rsidRDefault="007E60C9" w:rsidP="009F1A5E">
            <w:pPr>
              <w:spacing w:after="0"/>
              <w:jc w:val="center"/>
              <w:rPr>
                <w:rFonts w:eastAsia="Times New Roman"/>
                <w:b/>
                <w:bCs/>
              </w:rPr>
            </w:pPr>
            <w:r w:rsidRPr="000E0405">
              <w:rPr>
                <w:rFonts w:eastAsia="Times New Roman"/>
                <w:b/>
                <w:bCs/>
              </w:rPr>
              <w:t>Whether meet the requirement of set 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FCC8ED8" w14:textId="77777777" w:rsidR="007E60C9" w:rsidRPr="000E0405" w:rsidRDefault="007E60C9" w:rsidP="009F1A5E">
            <w:pPr>
              <w:spacing w:after="0"/>
              <w:jc w:val="center"/>
              <w:rPr>
                <w:rFonts w:eastAsia="Times New Roman"/>
                <w:b/>
                <w:bCs/>
              </w:rPr>
            </w:pPr>
            <w:r w:rsidRPr="000E0405">
              <w:rPr>
                <w:rFonts w:eastAsia="Times New Roman"/>
                <w:b/>
                <w:bCs/>
              </w:rPr>
              <w:t>Whether meet the requirement of set B</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590D0A1" w14:textId="77777777" w:rsidR="007E60C9" w:rsidRPr="000E0405" w:rsidRDefault="007E60C9" w:rsidP="009F1A5E">
            <w:pPr>
              <w:spacing w:after="0"/>
              <w:jc w:val="center"/>
              <w:rPr>
                <w:rFonts w:eastAsia="Times New Roman"/>
                <w:b/>
                <w:bCs/>
              </w:rPr>
            </w:pPr>
            <w:r w:rsidRPr="000E0405">
              <w:rPr>
                <w:rFonts w:eastAsia="Times New Roman"/>
                <w:b/>
                <w:bCs/>
              </w:rPr>
              <w:t>Comment on Best link combination</w:t>
            </w:r>
          </w:p>
        </w:tc>
      </w:tr>
      <w:tr w:rsidR="00361D7F" w:rsidRPr="000E0405" w14:paraId="659B41F7"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F4EAE96" w14:textId="77777777" w:rsidR="007E60C9" w:rsidRPr="000E0405" w:rsidRDefault="007E60C9" w:rsidP="009F1A5E">
            <w:pPr>
              <w:spacing w:after="0"/>
              <w:rPr>
                <w:rFonts w:eastAsia="Times New Roman"/>
              </w:rPr>
            </w:pPr>
            <w:r w:rsidRPr="000E0405">
              <w:rPr>
                <w:rFonts w:eastAsia="Times New Roman"/>
              </w:rPr>
              <w:t>Case 12, BW-100MHz,TDOA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88C914C" w14:textId="77777777" w:rsidR="007E60C9" w:rsidRPr="000E0405" w:rsidRDefault="007E60C9" w:rsidP="009F1A5E">
            <w:pPr>
              <w:spacing w:after="0"/>
              <w:jc w:val="center"/>
              <w:rPr>
                <w:rFonts w:eastAsia="Times New Roman"/>
              </w:rPr>
            </w:pPr>
            <w:r w:rsidRPr="000E0405">
              <w:rPr>
                <w:rFonts w:eastAsia="Times New Roman"/>
              </w:rPr>
              <w:t>0.27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3AF0485" w14:textId="77777777" w:rsidR="007E60C9" w:rsidRPr="000E0405" w:rsidRDefault="007E60C9" w:rsidP="009F1A5E">
            <w:pPr>
              <w:spacing w:after="0"/>
              <w:jc w:val="center"/>
              <w:rPr>
                <w:rFonts w:eastAsia="Times New Roman"/>
              </w:rPr>
            </w:pPr>
            <w:r w:rsidRPr="000E0405">
              <w:rPr>
                <w:rFonts w:eastAsia="Times New Roman"/>
              </w:rPr>
              <w:t>0.39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C4D6272" w14:textId="77777777" w:rsidR="007E60C9" w:rsidRPr="000E0405" w:rsidRDefault="007E60C9" w:rsidP="009F1A5E">
            <w:pPr>
              <w:spacing w:after="0"/>
              <w:jc w:val="center"/>
              <w:rPr>
                <w:rFonts w:eastAsia="Times New Roman"/>
              </w:rPr>
            </w:pPr>
            <w:r w:rsidRPr="000E0405">
              <w:rPr>
                <w:rFonts w:eastAsia="Times New Roman"/>
              </w:rPr>
              <w:t>0.70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FC67A44" w14:textId="77777777" w:rsidR="007E60C9" w:rsidRPr="000E0405" w:rsidRDefault="007E60C9" w:rsidP="009F1A5E">
            <w:pPr>
              <w:spacing w:after="0"/>
              <w:jc w:val="center"/>
              <w:rPr>
                <w:rFonts w:eastAsia="Times New Roman"/>
              </w:rPr>
            </w:pPr>
            <w:r w:rsidRPr="000E0405">
              <w:rPr>
                <w:rFonts w:eastAsia="Times New Roman"/>
              </w:rPr>
              <w:t>1.38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C4D6E26" w14:textId="77777777" w:rsidR="007E60C9" w:rsidRPr="000E0405" w:rsidRDefault="007E60C9" w:rsidP="009F1A5E">
            <w:pPr>
              <w:spacing w:after="0"/>
              <w:jc w:val="center"/>
              <w:rPr>
                <w:rFonts w:eastAsia="Times New Roman"/>
              </w:rPr>
            </w:pPr>
            <w:r w:rsidRPr="000E0405">
              <w:rPr>
                <w:rFonts w:eastAsia="Times New Roman"/>
              </w:rPr>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18793C7" w14:textId="77777777" w:rsidR="007E60C9" w:rsidRPr="000E0405" w:rsidRDefault="007E60C9" w:rsidP="009F1A5E">
            <w:pPr>
              <w:spacing w:after="0"/>
              <w:jc w:val="center"/>
              <w:rPr>
                <w:rFonts w:eastAsia="Times New Roman"/>
              </w:rPr>
            </w:pPr>
            <w:r w:rsidRPr="000E0405">
              <w:rPr>
                <w:rFonts w:eastAsia="Times New Roman"/>
              </w:rPr>
              <w:t>70%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93D0950" w14:textId="77777777" w:rsidR="007E60C9" w:rsidRPr="000E0405" w:rsidRDefault="007E60C9" w:rsidP="009F1A5E">
            <w:pPr>
              <w:spacing w:after="0"/>
              <w:jc w:val="center"/>
              <w:rPr>
                <w:rFonts w:eastAsia="Times New Roman"/>
              </w:rPr>
            </w:pPr>
            <w:r w:rsidRPr="000E0405">
              <w:rPr>
                <w:rFonts w:eastAsia="Times New Roman"/>
              </w:rPr>
              <w:t>Considering V2X UE +RSU</w:t>
            </w:r>
          </w:p>
        </w:tc>
      </w:tr>
      <w:tr w:rsidR="00361D7F" w:rsidRPr="000E0405" w14:paraId="1AC2DE0E" w14:textId="77777777" w:rsidTr="002318CE">
        <w:trPr>
          <w:jc w:val="center"/>
        </w:trPr>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103E7CE5" w14:textId="77777777" w:rsidR="007E60C9" w:rsidRPr="000E0405" w:rsidRDefault="007E60C9" w:rsidP="009F1A5E">
            <w:pPr>
              <w:spacing w:after="0"/>
              <w:rPr>
                <w:rFonts w:eastAsia="Times New Roman"/>
              </w:rPr>
            </w:pPr>
            <w:r w:rsidRPr="000E0405">
              <w:rPr>
                <w:rFonts w:eastAsia="Times New Roman"/>
              </w:rPr>
              <w:t>Case 13, BW-40MHz, TDOA,</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484A20B4" w14:textId="77777777" w:rsidR="007E60C9" w:rsidRPr="000E0405" w:rsidRDefault="007E60C9" w:rsidP="009F1A5E">
            <w:pPr>
              <w:spacing w:after="0"/>
              <w:jc w:val="center"/>
              <w:rPr>
                <w:rFonts w:eastAsia="Times New Roman"/>
              </w:rPr>
            </w:pPr>
            <w:r w:rsidRPr="000E0405">
              <w:rPr>
                <w:rFonts w:eastAsia="Times New Roman"/>
              </w:rPr>
              <w:t>0.32</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5ED5661E" w14:textId="77777777" w:rsidR="007E60C9" w:rsidRPr="000E0405" w:rsidRDefault="007E60C9" w:rsidP="009F1A5E">
            <w:pPr>
              <w:spacing w:after="0"/>
              <w:jc w:val="center"/>
              <w:rPr>
                <w:rFonts w:eastAsia="Times New Roman"/>
              </w:rPr>
            </w:pPr>
            <w:r w:rsidRPr="000E0405">
              <w:rPr>
                <w:rFonts w:eastAsia="Times New Roman"/>
              </w:rPr>
              <w:t>0.46</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3BBB66BD" w14:textId="77777777" w:rsidR="007E60C9" w:rsidRPr="000E0405" w:rsidRDefault="007E60C9" w:rsidP="009F1A5E">
            <w:pPr>
              <w:spacing w:after="0"/>
              <w:jc w:val="center"/>
              <w:rPr>
                <w:rFonts w:eastAsia="Times New Roman"/>
              </w:rPr>
            </w:pPr>
            <w:r w:rsidRPr="000E0405">
              <w:rPr>
                <w:rFonts w:eastAsia="Times New Roman"/>
              </w:rPr>
              <w:t>0.77</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1F613256" w14:textId="77777777" w:rsidR="007E60C9" w:rsidRPr="000E0405" w:rsidRDefault="007E60C9" w:rsidP="009F1A5E">
            <w:pPr>
              <w:spacing w:after="0"/>
              <w:jc w:val="center"/>
              <w:rPr>
                <w:rFonts w:eastAsia="Times New Roman"/>
              </w:rPr>
            </w:pPr>
            <w:r w:rsidRPr="000E0405">
              <w:rPr>
                <w:rFonts w:eastAsia="Times New Roman"/>
              </w:rPr>
              <w:t>1.20</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6ED4C044" w14:textId="77777777" w:rsidR="007E60C9" w:rsidRPr="000E0405" w:rsidRDefault="007E60C9" w:rsidP="009F1A5E">
            <w:pPr>
              <w:spacing w:after="0"/>
              <w:jc w:val="center"/>
              <w:rPr>
                <w:rFonts w:eastAsia="Times New Roman"/>
              </w:rPr>
            </w:pPr>
            <w:r w:rsidRPr="000E0405">
              <w:rPr>
                <w:rFonts w:eastAsia="Times New Roman"/>
              </w:rPr>
              <w:t>Yes</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72E0E54A" w14:textId="77777777" w:rsidR="007E60C9" w:rsidRPr="000E0405" w:rsidRDefault="007E60C9" w:rsidP="009F1A5E">
            <w:pPr>
              <w:spacing w:after="0"/>
              <w:jc w:val="center"/>
              <w:rPr>
                <w:rFonts w:eastAsia="Times New Roman"/>
              </w:rPr>
            </w:pPr>
            <w:r w:rsidRPr="000E0405">
              <w:rPr>
                <w:rFonts w:eastAsia="Times New Roman"/>
              </w:rPr>
              <w:t>70%</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38C93A00" w14:textId="77777777" w:rsidR="007E60C9" w:rsidRPr="000E0405" w:rsidRDefault="007E60C9" w:rsidP="009F1A5E">
            <w:pPr>
              <w:spacing w:after="0"/>
              <w:jc w:val="center"/>
              <w:rPr>
                <w:rFonts w:eastAsia="Times New Roman"/>
              </w:rPr>
            </w:pPr>
            <w:r w:rsidRPr="000E0405">
              <w:rPr>
                <w:rFonts w:eastAsia="Times New Roman"/>
              </w:rPr>
              <w:t>Considering V2X UE +RSU</w:t>
            </w:r>
          </w:p>
        </w:tc>
      </w:tr>
      <w:tr w:rsidR="00361D7F" w:rsidRPr="000E0405" w14:paraId="17D52D2F" w14:textId="77777777" w:rsidTr="002318CE">
        <w:trPr>
          <w:jc w:val="center"/>
        </w:trPr>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40CD8093" w14:textId="77777777" w:rsidR="007E60C9" w:rsidRPr="000E0405" w:rsidRDefault="007E60C9" w:rsidP="009F1A5E">
            <w:pPr>
              <w:spacing w:after="0"/>
              <w:rPr>
                <w:rFonts w:eastAsia="Times New Roman"/>
              </w:rPr>
            </w:pPr>
            <w:r w:rsidRPr="000E0405">
              <w:rPr>
                <w:rFonts w:eastAsia="Times New Roman"/>
              </w:rPr>
              <w:t>Case 14, BW-20MHz, TDOA,</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26CA57CD" w14:textId="77777777" w:rsidR="007E60C9" w:rsidRPr="000E0405" w:rsidRDefault="007E60C9" w:rsidP="009F1A5E">
            <w:pPr>
              <w:spacing w:after="0"/>
              <w:jc w:val="center"/>
              <w:rPr>
                <w:rFonts w:eastAsia="Times New Roman"/>
              </w:rPr>
            </w:pPr>
            <w:r w:rsidRPr="000E0405">
              <w:rPr>
                <w:rFonts w:eastAsia="Times New Roman"/>
              </w:rPr>
              <w:t>0.33</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3B97297E" w14:textId="77777777" w:rsidR="007E60C9" w:rsidRPr="000E0405" w:rsidRDefault="007E60C9" w:rsidP="009F1A5E">
            <w:pPr>
              <w:spacing w:after="0"/>
              <w:jc w:val="center"/>
              <w:rPr>
                <w:rFonts w:eastAsia="Times New Roman"/>
              </w:rPr>
            </w:pPr>
            <w:r w:rsidRPr="000E0405">
              <w:rPr>
                <w:rFonts w:eastAsia="Times New Roman"/>
              </w:rPr>
              <w:t>0.43</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311F8E55" w14:textId="77777777" w:rsidR="007E60C9" w:rsidRPr="000E0405" w:rsidRDefault="007E60C9" w:rsidP="009F1A5E">
            <w:pPr>
              <w:spacing w:after="0"/>
              <w:jc w:val="center"/>
              <w:rPr>
                <w:rFonts w:eastAsia="Times New Roman"/>
              </w:rPr>
            </w:pPr>
            <w:r w:rsidRPr="000E0405">
              <w:rPr>
                <w:rFonts w:eastAsia="Times New Roman"/>
              </w:rPr>
              <w:t>0.70</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22A41844" w14:textId="77777777" w:rsidR="007E60C9" w:rsidRPr="000E0405" w:rsidRDefault="007E60C9" w:rsidP="009F1A5E">
            <w:pPr>
              <w:spacing w:after="0"/>
              <w:jc w:val="center"/>
              <w:rPr>
                <w:rFonts w:eastAsia="Times New Roman"/>
              </w:rPr>
            </w:pPr>
            <w:r w:rsidRPr="000E0405">
              <w:rPr>
                <w:rFonts w:eastAsia="Times New Roman"/>
              </w:rPr>
              <w:t>1.08</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0C43A3D3" w14:textId="77777777" w:rsidR="007E60C9" w:rsidRPr="000E0405" w:rsidRDefault="007E60C9" w:rsidP="009F1A5E">
            <w:pPr>
              <w:spacing w:after="0"/>
              <w:jc w:val="center"/>
              <w:rPr>
                <w:rFonts w:eastAsia="Times New Roman"/>
              </w:rPr>
            </w:pPr>
            <w:r w:rsidRPr="000E0405">
              <w:rPr>
                <w:rFonts w:eastAsia="Times New Roman"/>
              </w:rPr>
              <w:t>Yes</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19F09532" w14:textId="77777777" w:rsidR="007E60C9" w:rsidRPr="000E0405" w:rsidRDefault="007E60C9" w:rsidP="009F1A5E">
            <w:pPr>
              <w:spacing w:after="0"/>
              <w:jc w:val="center"/>
              <w:rPr>
                <w:rFonts w:eastAsia="Times New Roman"/>
              </w:rPr>
            </w:pPr>
            <w:r w:rsidRPr="000E0405">
              <w:rPr>
                <w:rFonts w:eastAsia="Times New Roman"/>
              </w:rPr>
              <w:t>70%</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3D9853D7" w14:textId="77777777" w:rsidR="007E60C9" w:rsidRPr="000E0405" w:rsidRDefault="007E60C9" w:rsidP="009F1A5E">
            <w:pPr>
              <w:spacing w:after="0"/>
              <w:jc w:val="center"/>
              <w:rPr>
                <w:rFonts w:eastAsia="Times New Roman"/>
              </w:rPr>
            </w:pPr>
            <w:r w:rsidRPr="000E0405">
              <w:rPr>
                <w:rFonts w:eastAsia="Times New Roman"/>
              </w:rPr>
              <w:t>Considering V2X UE +RSU</w:t>
            </w:r>
          </w:p>
        </w:tc>
      </w:tr>
    </w:tbl>
    <w:p w14:paraId="683321E3" w14:textId="77777777" w:rsidR="007E60C9" w:rsidRPr="000E0405" w:rsidRDefault="007E60C9" w:rsidP="009F1A5E">
      <w:pPr>
        <w:widowControl w:val="0"/>
        <w:snapToGrid w:val="0"/>
        <w:spacing w:before="60"/>
        <w:jc w:val="center"/>
        <w:rPr>
          <w:rFonts w:ascii="Arial" w:hAnsi="Arial" w:cs="Arial"/>
          <w:kern w:val="2"/>
          <w:lang w:val="en-US" w:eastAsia="zh-CN"/>
        </w:rPr>
      </w:pPr>
    </w:p>
    <w:p w14:paraId="0CA7FC0D" w14:textId="07DD4D91" w:rsidR="007E60C9" w:rsidRPr="000E0405" w:rsidRDefault="007E60C9" w:rsidP="009F1A5E">
      <w:pPr>
        <w:widowControl w:val="0"/>
        <w:snapToGrid w:val="0"/>
        <w:spacing w:before="60"/>
        <w:jc w:val="center"/>
        <w:rPr>
          <w:rFonts w:ascii="Arial" w:hAnsi="Arial"/>
          <w:b/>
        </w:rPr>
      </w:pPr>
      <w:r w:rsidRPr="000E0405">
        <w:rPr>
          <w:rFonts w:ascii="Arial" w:hAnsi="Arial" w:cs="Arial"/>
          <w:b/>
          <w:bCs/>
          <w:kern w:val="2"/>
          <w:lang w:val="en-US" w:eastAsia="zh-CN"/>
        </w:rPr>
        <w:t xml:space="preserve">Table B.1.16.2.2-2 </w:t>
      </w:r>
      <w:r w:rsidRPr="000E0405">
        <w:rPr>
          <w:rFonts w:ascii="Arial" w:hAnsi="Arial"/>
          <w:b/>
          <w:lang w:val="en-US"/>
        </w:rPr>
        <w:t xml:space="preserve">Sidelink positioning – horizontal absolute positioning accuracy </w:t>
      </w:r>
      <w:r w:rsidRPr="000E0405">
        <w:rPr>
          <w:rFonts w:ascii="Arial" w:hAnsi="Arial"/>
          <w:b/>
          <w:lang w:eastAsia="zh-CN"/>
        </w:rPr>
        <w:t xml:space="preserve">for urban grid scenarios for V2X use cases in FR2 </w:t>
      </w:r>
      <w:r w:rsidRPr="000E0405">
        <w:rPr>
          <w:rFonts w:ascii="Arial" w:hAnsi="Arial"/>
          <w:b/>
        </w:rPr>
        <w:t>from [</w:t>
      </w:r>
      <w:r w:rsidR="007A591E" w:rsidRPr="000E0405">
        <w:rPr>
          <w:rFonts w:ascii="Arial" w:hAnsi="Arial"/>
          <w:b/>
        </w:rPr>
        <w:t>32</w:t>
      </w:r>
      <w:r w:rsidRPr="000E0405">
        <w:rPr>
          <w:rFonts w:ascii="Arial" w:hAnsi="Arial"/>
          <w:b/>
        </w:rPr>
        <w:t>]</w:t>
      </w:r>
    </w:p>
    <w:tbl>
      <w:tblPr>
        <w:tblW w:w="0" w:type="auto"/>
        <w:jc w:val="center"/>
        <w:tblLook w:val="04A0" w:firstRow="1" w:lastRow="0" w:firstColumn="1" w:lastColumn="0" w:noHBand="0" w:noVBand="1"/>
      </w:tblPr>
      <w:tblGrid>
        <w:gridCol w:w="1589"/>
        <w:gridCol w:w="616"/>
        <w:gridCol w:w="616"/>
        <w:gridCol w:w="616"/>
        <w:gridCol w:w="616"/>
        <w:gridCol w:w="1889"/>
        <w:gridCol w:w="1886"/>
        <w:gridCol w:w="1803"/>
      </w:tblGrid>
      <w:tr w:rsidR="00361D7F" w:rsidRPr="000E0405" w14:paraId="015BA577"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37D387F" w14:textId="77777777" w:rsidR="007E60C9" w:rsidRPr="000E0405" w:rsidRDefault="007E60C9" w:rsidP="009F1A5E">
            <w:pPr>
              <w:spacing w:after="0"/>
            </w:pPr>
            <w:r w:rsidRPr="000E0405">
              <w:rPr>
                <w:rFonts w:eastAsia="Times New Roman"/>
                <w:b/>
                <w:bCs/>
              </w:rPr>
              <w:t>Case ID and brief description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5ED1557" w14:textId="77777777" w:rsidR="007E60C9" w:rsidRPr="000E0405" w:rsidRDefault="007E60C9" w:rsidP="009F1A5E">
            <w:pPr>
              <w:spacing w:after="0"/>
              <w:jc w:val="center"/>
            </w:pPr>
            <w:r w:rsidRPr="000E0405">
              <w:rPr>
                <w:rFonts w:eastAsia="Times New Roman"/>
                <w:b/>
                <w:bCs/>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3585CBC" w14:textId="77777777" w:rsidR="007E60C9" w:rsidRPr="000E0405" w:rsidRDefault="007E60C9" w:rsidP="009F1A5E">
            <w:pPr>
              <w:spacing w:after="0"/>
              <w:jc w:val="center"/>
            </w:pPr>
            <w:r w:rsidRPr="000E0405">
              <w:rPr>
                <w:rFonts w:eastAsia="Times New Roman"/>
                <w:b/>
                <w:bCs/>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FEA5FA1" w14:textId="77777777" w:rsidR="007E60C9" w:rsidRPr="000E0405" w:rsidRDefault="007E60C9" w:rsidP="009F1A5E">
            <w:pPr>
              <w:spacing w:after="0"/>
              <w:jc w:val="center"/>
            </w:pPr>
            <w:r w:rsidRPr="000E0405">
              <w:rPr>
                <w:rFonts w:eastAsia="Times New Roman"/>
                <w:b/>
                <w:bCs/>
              </w:rPr>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D637A54" w14:textId="77777777" w:rsidR="007E60C9" w:rsidRPr="000E0405" w:rsidRDefault="007E60C9" w:rsidP="009F1A5E">
            <w:pPr>
              <w:spacing w:after="0"/>
              <w:jc w:val="center"/>
            </w:pPr>
            <w:r w:rsidRPr="000E0405">
              <w:rPr>
                <w:rFonts w:eastAsia="Times New Roman"/>
                <w:b/>
                <w:bCs/>
              </w:rPr>
              <w:t>90%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C58D65B" w14:textId="77777777" w:rsidR="007E60C9" w:rsidRPr="000E0405" w:rsidRDefault="007E60C9" w:rsidP="009F1A5E">
            <w:pPr>
              <w:spacing w:after="0"/>
              <w:jc w:val="center"/>
            </w:pPr>
            <w:r w:rsidRPr="000E0405">
              <w:rPr>
                <w:rFonts w:eastAsia="Times New Roman"/>
                <w:b/>
                <w:bCs/>
              </w:rPr>
              <w:t>Whether meet the requirement of set 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7246C33" w14:textId="77777777" w:rsidR="007E60C9" w:rsidRPr="000E0405" w:rsidRDefault="007E60C9" w:rsidP="009F1A5E">
            <w:pPr>
              <w:spacing w:after="0"/>
              <w:jc w:val="center"/>
            </w:pPr>
            <w:r w:rsidRPr="000E0405">
              <w:rPr>
                <w:rFonts w:eastAsia="Times New Roman"/>
                <w:b/>
                <w:bCs/>
              </w:rPr>
              <w:t>Whether meet the requirement of set B</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B57C634" w14:textId="77777777" w:rsidR="007E60C9" w:rsidRPr="000E0405" w:rsidRDefault="007E60C9" w:rsidP="009F1A5E">
            <w:pPr>
              <w:spacing w:after="0"/>
              <w:jc w:val="center"/>
              <w:rPr>
                <w:rFonts w:eastAsia="Times New Roman"/>
              </w:rPr>
            </w:pPr>
            <w:r w:rsidRPr="000E0405">
              <w:rPr>
                <w:rFonts w:eastAsia="Times New Roman"/>
                <w:b/>
                <w:bCs/>
              </w:rPr>
              <w:t>Comment on Best link combination</w:t>
            </w:r>
          </w:p>
        </w:tc>
      </w:tr>
      <w:tr w:rsidR="00361D7F" w:rsidRPr="000E0405" w14:paraId="61A0C717"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3E78146" w14:textId="77777777" w:rsidR="007E60C9" w:rsidRPr="000E0405" w:rsidRDefault="007E60C9" w:rsidP="009F1A5E">
            <w:pPr>
              <w:spacing w:after="0"/>
            </w:pPr>
            <w:r w:rsidRPr="000E0405">
              <w:rPr>
                <w:rFonts w:eastAsia="Times New Roman"/>
              </w:rPr>
              <w:lastRenderedPageBreak/>
              <w:t>Case 15, BW-200M, 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357395D" w14:textId="77777777" w:rsidR="007E60C9" w:rsidRPr="000E0405" w:rsidRDefault="007E60C9" w:rsidP="009F1A5E">
            <w:pPr>
              <w:spacing w:after="0"/>
              <w:jc w:val="center"/>
            </w:pPr>
            <w:r w:rsidRPr="000E0405">
              <w:rPr>
                <w:rFonts w:eastAsia="Times New Roman"/>
              </w:rPr>
              <w:t>0.49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4408F72" w14:textId="77777777" w:rsidR="007E60C9" w:rsidRPr="000E0405" w:rsidRDefault="007E60C9" w:rsidP="009F1A5E">
            <w:pPr>
              <w:spacing w:after="0"/>
              <w:jc w:val="center"/>
            </w:pPr>
            <w:r w:rsidRPr="000E0405">
              <w:rPr>
                <w:rFonts w:eastAsia="Times New Roman"/>
              </w:rPr>
              <w:t>0.56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BCBE4BA" w14:textId="77777777" w:rsidR="007E60C9" w:rsidRPr="000E0405" w:rsidRDefault="007E60C9" w:rsidP="009F1A5E">
            <w:pPr>
              <w:spacing w:after="0"/>
              <w:jc w:val="center"/>
            </w:pPr>
            <w:r w:rsidRPr="000E0405">
              <w:rPr>
                <w:rFonts w:eastAsia="Times New Roman"/>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8128504" w14:textId="77777777" w:rsidR="007E60C9" w:rsidRPr="000E0405" w:rsidRDefault="007E60C9" w:rsidP="009F1A5E">
            <w:pPr>
              <w:spacing w:after="0"/>
              <w:jc w:val="center"/>
            </w:pPr>
            <w:r w:rsidRPr="000E0405">
              <w:rPr>
                <w:rFonts w:eastAsia="Times New Roman"/>
              </w:rPr>
              <w:t>1.65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985D54D" w14:textId="77777777" w:rsidR="007E60C9" w:rsidRPr="000E0405" w:rsidRDefault="007E60C9" w:rsidP="009F1A5E">
            <w:pPr>
              <w:spacing w:after="0"/>
              <w:jc w:val="center"/>
            </w:pPr>
            <w:r w:rsidRPr="000E0405">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E54C590" w14:textId="77777777" w:rsidR="007E60C9" w:rsidRPr="000E0405" w:rsidRDefault="007E60C9" w:rsidP="009F1A5E">
            <w:pPr>
              <w:spacing w:after="0"/>
              <w:jc w:val="center"/>
            </w:pPr>
            <w:r w:rsidRPr="000E0405">
              <w:rPr>
                <w:rFonts w:eastAsia="Times New Roman"/>
              </w:rPr>
              <w:t>60%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52BEFF0" w14:textId="77777777" w:rsidR="007E60C9" w:rsidRPr="000E0405" w:rsidRDefault="007E60C9" w:rsidP="009F1A5E">
            <w:pPr>
              <w:spacing w:after="0"/>
              <w:jc w:val="center"/>
              <w:rPr>
                <w:rFonts w:eastAsia="Times New Roman"/>
              </w:rPr>
            </w:pPr>
            <w:r w:rsidRPr="000E0405">
              <w:rPr>
                <w:rFonts w:eastAsia="Times New Roman"/>
              </w:rPr>
              <w:t>Considering V2X UE +RSU</w:t>
            </w:r>
          </w:p>
        </w:tc>
      </w:tr>
    </w:tbl>
    <w:p w14:paraId="7002B5B0"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33011634"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4BBD86B5" w14:textId="03A2764B" w:rsidR="007E60C9" w:rsidRPr="000E0405" w:rsidRDefault="007E60C9" w:rsidP="009F1A5E">
      <w:pPr>
        <w:widowControl w:val="0"/>
        <w:snapToGrid w:val="0"/>
        <w:spacing w:before="60"/>
        <w:jc w:val="center"/>
        <w:rPr>
          <w:rFonts w:ascii="Arial" w:hAnsi="Arial"/>
          <w:b/>
        </w:rPr>
      </w:pPr>
      <w:r w:rsidRPr="000E0405">
        <w:rPr>
          <w:rFonts w:ascii="Arial" w:hAnsi="Arial" w:cs="Arial"/>
          <w:b/>
          <w:bCs/>
          <w:kern w:val="2"/>
          <w:lang w:val="en-US" w:eastAsia="zh-CN"/>
        </w:rPr>
        <w:t xml:space="preserve">Table B.1.16.2.2-3 </w:t>
      </w:r>
      <w:r w:rsidRPr="000E0405">
        <w:rPr>
          <w:rFonts w:ascii="Arial" w:hAnsi="Arial"/>
          <w:b/>
          <w:lang w:val="en-US"/>
        </w:rPr>
        <w:t xml:space="preserve">Sidelink positioning – horizontal relative positioning accuracy </w:t>
      </w:r>
      <w:r w:rsidRPr="000E0405">
        <w:rPr>
          <w:rFonts w:ascii="Arial" w:hAnsi="Arial"/>
          <w:b/>
          <w:lang w:eastAsia="zh-CN"/>
        </w:rPr>
        <w:t xml:space="preserve">for urban grid scenarios for V2X use cases in FR1 </w:t>
      </w:r>
      <w:r w:rsidRPr="000E0405">
        <w:rPr>
          <w:rFonts w:ascii="Arial" w:hAnsi="Arial"/>
          <w:b/>
        </w:rPr>
        <w:t>from [</w:t>
      </w:r>
      <w:r w:rsidR="007A591E" w:rsidRPr="000E0405">
        <w:rPr>
          <w:rFonts w:ascii="Arial" w:hAnsi="Arial"/>
          <w:b/>
        </w:rPr>
        <w:t>32</w:t>
      </w:r>
      <w:r w:rsidRPr="000E0405">
        <w:rPr>
          <w:rFonts w:ascii="Arial" w:hAnsi="Arial"/>
          <w:b/>
        </w:rPr>
        <w:t>]</w:t>
      </w:r>
    </w:p>
    <w:tbl>
      <w:tblPr>
        <w:tblW w:w="0" w:type="auto"/>
        <w:jc w:val="center"/>
        <w:tblLook w:val="04A0" w:firstRow="1" w:lastRow="0" w:firstColumn="1" w:lastColumn="0" w:noHBand="0" w:noVBand="1"/>
      </w:tblPr>
      <w:tblGrid>
        <w:gridCol w:w="1594"/>
        <w:gridCol w:w="616"/>
        <w:gridCol w:w="616"/>
        <w:gridCol w:w="616"/>
        <w:gridCol w:w="616"/>
        <w:gridCol w:w="1887"/>
        <w:gridCol w:w="1884"/>
        <w:gridCol w:w="1802"/>
      </w:tblGrid>
      <w:tr w:rsidR="00361D7F" w:rsidRPr="000E0405" w14:paraId="0C82182F"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0E5A1F9" w14:textId="77777777" w:rsidR="007E60C9" w:rsidRPr="000E0405" w:rsidRDefault="007E60C9" w:rsidP="009F1A5E">
            <w:pPr>
              <w:spacing w:after="0"/>
              <w:rPr>
                <w:b/>
                <w:bCs/>
              </w:rPr>
            </w:pPr>
            <w:r w:rsidRPr="000E0405">
              <w:rPr>
                <w:rFonts w:eastAsia="Times New Roman"/>
                <w:b/>
                <w:bCs/>
              </w:rPr>
              <w:t>Case ID and brief description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483AD97" w14:textId="77777777" w:rsidR="007E60C9" w:rsidRPr="000E0405" w:rsidRDefault="007E60C9" w:rsidP="009F1A5E">
            <w:pPr>
              <w:spacing w:after="0"/>
              <w:jc w:val="center"/>
              <w:rPr>
                <w:b/>
                <w:bCs/>
              </w:rPr>
            </w:pPr>
            <w:r w:rsidRPr="000E0405">
              <w:rPr>
                <w:rFonts w:eastAsia="Times New Roman"/>
                <w:b/>
                <w:bCs/>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AA7556C" w14:textId="77777777" w:rsidR="007E60C9" w:rsidRPr="000E0405" w:rsidRDefault="007E60C9" w:rsidP="009F1A5E">
            <w:pPr>
              <w:spacing w:after="0"/>
              <w:jc w:val="center"/>
              <w:rPr>
                <w:b/>
                <w:bCs/>
              </w:rPr>
            </w:pPr>
            <w:r w:rsidRPr="000E0405">
              <w:rPr>
                <w:rFonts w:eastAsia="Times New Roman"/>
                <w:b/>
                <w:bCs/>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084C25C" w14:textId="77777777" w:rsidR="007E60C9" w:rsidRPr="000E0405" w:rsidRDefault="007E60C9" w:rsidP="009F1A5E">
            <w:pPr>
              <w:spacing w:after="0"/>
              <w:jc w:val="center"/>
              <w:rPr>
                <w:b/>
                <w:bCs/>
              </w:rPr>
            </w:pPr>
            <w:r w:rsidRPr="000E0405">
              <w:rPr>
                <w:rFonts w:eastAsia="Times New Roman"/>
                <w:b/>
                <w:bCs/>
              </w:rPr>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021311F" w14:textId="77777777" w:rsidR="007E60C9" w:rsidRPr="000E0405" w:rsidRDefault="007E60C9" w:rsidP="009F1A5E">
            <w:pPr>
              <w:spacing w:after="0"/>
              <w:jc w:val="center"/>
              <w:rPr>
                <w:b/>
                <w:bCs/>
              </w:rPr>
            </w:pPr>
            <w:r w:rsidRPr="000E0405">
              <w:rPr>
                <w:rFonts w:eastAsia="Times New Roman"/>
                <w:b/>
                <w:bCs/>
              </w:rPr>
              <w:t>90%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46622BD" w14:textId="77777777" w:rsidR="007E60C9" w:rsidRPr="000E0405" w:rsidRDefault="007E60C9" w:rsidP="009F1A5E">
            <w:pPr>
              <w:spacing w:after="0"/>
              <w:jc w:val="center"/>
              <w:rPr>
                <w:b/>
                <w:bCs/>
              </w:rPr>
            </w:pPr>
            <w:r w:rsidRPr="000E0405">
              <w:rPr>
                <w:rFonts w:eastAsia="Times New Roman"/>
                <w:b/>
                <w:bCs/>
              </w:rPr>
              <w:t>Whether meet the requirement of set 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D4F9A81" w14:textId="77777777" w:rsidR="007E60C9" w:rsidRPr="000E0405" w:rsidRDefault="007E60C9" w:rsidP="009F1A5E">
            <w:pPr>
              <w:spacing w:after="0"/>
              <w:jc w:val="center"/>
              <w:rPr>
                <w:b/>
                <w:bCs/>
              </w:rPr>
            </w:pPr>
            <w:r w:rsidRPr="000E0405">
              <w:rPr>
                <w:rFonts w:eastAsia="Times New Roman"/>
                <w:b/>
                <w:bCs/>
              </w:rPr>
              <w:t>Whether meet the requirement of set B</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1E72BA5" w14:textId="77777777" w:rsidR="007E60C9" w:rsidRPr="000E0405" w:rsidRDefault="007E60C9" w:rsidP="009F1A5E">
            <w:pPr>
              <w:spacing w:after="0"/>
              <w:jc w:val="center"/>
              <w:rPr>
                <w:rFonts w:eastAsia="Times New Roman"/>
                <w:b/>
                <w:bCs/>
              </w:rPr>
            </w:pPr>
            <w:r w:rsidRPr="000E0405">
              <w:rPr>
                <w:rFonts w:eastAsia="Times New Roman"/>
                <w:b/>
                <w:bCs/>
              </w:rPr>
              <w:t>Comment on Best link combination</w:t>
            </w:r>
          </w:p>
        </w:tc>
      </w:tr>
      <w:tr w:rsidR="00361D7F" w:rsidRPr="000E0405" w14:paraId="7DB56958"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5E6823C" w14:textId="77777777" w:rsidR="007E60C9" w:rsidRPr="000E0405" w:rsidRDefault="007E60C9" w:rsidP="009F1A5E">
            <w:pPr>
              <w:spacing w:after="0"/>
              <w:rPr>
                <w:rFonts w:eastAsia="Times New Roman"/>
              </w:rPr>
            </w:pPr>
            <w:r w:rsidRPr="000E0405">
              <w:rPr>
                <w:rFonts w:eastAsia="Times New Roman"/>
              </w:rPr>
              <w:t>Case 16, BW-100MHz, TDOA,</w:t>
            </w:r>
          </w:p>
          <w:p w14:paraId="271F3CB9" w14:textId="77777777" w:rsidR="007E60C9" w:rsidRPr="000E0405" w:rsidRDefault="007E60C9" w:rsidP="009F1A5E">
            <w:pPr>
              <w:spacing w:after="0"/>
            </w:pPr>
            <w:r w:rsidRPr="000E0405">
              <w:rPr>
                <w:rFonts w:eastAsia="Times New Roman"/>
              </w:rPr>
              <w:t>V2X UE as a reference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46941AC" w14:textId="77777777" w:rsidR="007E60C9" w:rsidRPr="000E0405" w:rsidRDefault="007E60C9" w:rsidP="009F1A5E">
            <w:pPr>
              <w:spacing w:after="0"/>
              <w:jc w:val="center"/>
            </w:pPr>
            <w:r w:rsidRPr="000E0405">
              <w:t>0.19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50953BB" w14:textId="77777777" w:rsidR="007E60C9" w:rsidRPr="000E0405" w:rsidRDefault="007E60C9" w:rsidP="009F1A5E">
            <w:pPr>
              <w:spacing w:after="0"/>
              <w:jc w:val="center"/>
            </w:pPr>
            <w:r w:rsidRPr="000E0405">
              <w:t>0.33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1DDE44E" w14:textId="77777777" w:rsidR="007E60C9" w:rsidRPr="000E0405" w:rsidRDefault="007E60C9" w:rsidP="009F1A5E">
            <w:pPr>
              <w:spacing w:after="0"/>
              <w:jc w:val="center"/>
            </w:pPr>
            <w:r w:rsidRPr="000E0405">
              <w:t>0.52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88C6717" w14:textId="77777777" w:rsidR="007E60C9" w:rsidRPr="000E0405" w:rsidRDefault="007E60C9" w:rsidP="009F1A5E">
            <w:pPr>
              <w:spacing w:after="0"/>
              <w:jc w:val="center"/>
            </w:pPr>
            <w:r w:rsidRPr="000E0405">
              <w:t>0.92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D5BC6A1" w14:textId="77777777" w:rsidR="007E60C9" w:rsidRPr="000E0405" w:rsidRDefault="007E60C9" w:rsidP="009F1A5E">
            <w:pPr>
              <w:spacing w:after="0"/>
              <w:jc w:val="center"/>
            </w:pPr>
            <w:r w:rsidRPr="000E0405">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4DFF032" w14:textId="77777777" w:rsidR="007E60C9" w:rsidRPr="000E0405" w:rsidRDefault="007E60C9" w:rsidP="009F1A5E">
            <w:pPr>
              <w:spacing w:after="0"/>
              <w:jc w:val="center"/>
            </w:pPr>
            <w:r w:rsidRPr="000E0405">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E0E829C" w14:textId="77777777" w:rsidR="007E60C9" w:rsidRPr="000E0405" w:rsidRDefault="007E60C9" w:rsidP="009F1A5E">
            <w:pPr>
              <w:spacing w:after="0"/>
              <w:jc w:val="center"/>
              <w:rPr>
                <w:rFonts w:eastAsia="Times New Roman"/>
              </w:rPr>
            </w:pPr>
            <w:r w:rsidRPr="000E0405">
              <w:rPr>
                <w:rFonts w:eastAsia="Times New Roman"/>
              </w:rPr>
              <w:t>Considering V2X UE + RSU</w:t>
            </w:r>
          </w:p>
        </w:tc>
      </w:tr>
      <w:tr w:rsidR="00361D7F" w:rsidRPr="000E0405" w14:paraId="512F140F"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3974A88" w14:textId="77777777" w:rsidR="007E60C9" w:rsidRPr="000E0405" w:rsidRDefault="007E60C9" w:rsidP="009F1A5E">
            <w:pPr>
              <w:spacing w:after="0"/>
              <w:rPr>
                <w:rFonts w:eastAsia="Times New Roman"/>
              </w:rPr>
            </w:pPr>
            <w:r w:rsidRPr="000E0405">
              <w:rPr>
                <w:rFonts w:eastAsia="Times New Roman"/>
              </w:rPr>
              <w:t>Case 17, BW-40MHz, TDOA,</w:t>
            </w:r>
          </w:p>
          <w:p w14:paraId="4E131D18" w14:textId="77777777" w:rsidR="007E60C9" w:rsidRPr="000E0405" w:rsidRDefault="007E60C9" w:rsidP="009F1A5E">
            <w:pPr>
              <w:spacing w:after="0"/>
            </w:pPr>
            <w:r w:rsidRPr="000E0405">
              <w:rPr>
                <w:rFonts w:eastAsia="Times New Roman"/>
              </w:rPr>
              <w:t>RSU as a reference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E500BD1" w14:textId="77777777" w:rsidR="007E60C9" w:rsidRPr="000E0405" w:rsidRDefault="007E60C9" w:rsidP="009F1A5E">
            <w:pPr>
              <w:spacing w:after="0"/>
              <w:jc w:val="center"/>
            </w:pPr>
            <w:r w:rsidRPr="000E0405">
              <w:t>0.30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FE2328E" w14:textId="77777777" w:rsidR="007E60C9" w:rsidRPr="000E0405" w:rsidRDefault="007E60C9" w:rsidP="009F1A5E">
            <w:pPr>
              <w:spacing w:after="0"/>
              <w:jc w:val="center"/>
            </w:pPr>
            <w:r w:rsidRPr="000E0405">
              <w:t>0.45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3BA656D" w14:textId="77777777" w:rsidR="007E60C9" w:rsidRPr="000E0405" w:rsidRDefault="007E60C9" w:rsidP="009F1A5E">
            <w:pPr>
              <w:spacing w:after="0"/>
              <w:jc w:val="center"/>
            </w:pPr>
            <w:r w:rsidRPr="000E0405">
              <w:t>0.75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0D1D98B" w14:textId="77777777" w:rsidR="007E60C9" w:rsidRPr="000E0405" w:rsidRDefault="007E60C9" w:rsidP="009F1A5E">
            <w:pPr>
              <w:spacing w:after="0"/>
              <w:jc w:val="center"/>
            </w:pPr>
            <w:r w:rsidRPr="000E0405">
              <w:t>1.45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D938641" w14:textId="77777777" w:rsidR="007E60C9" w:rsidRPr="000E0405" w:rsidRDefault="007E60C9" w:rsidP="009F1A5E">
            <w:pPr>
              <w:spacing w:after="0"/>
              <w:jc w:val="center"/>
            </w:pPr>
            <w:r w:rsidRPr="000E0405">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F9266DF" w14:textId="77777777" w:rsidR="007E60C9" w:rsidRPr="000E0405" w:rsidRDefault="007E60C9" w:rsidP="009F1A5E">
            <w:pPr>
              <w:spacing w:after="0"/>
              <w:jc w:val="center"/>
            </w:pPr>
            <w:r w:rsidRPr="000E0405">
              <w:rPr>
                <w:rFonts w:eastAsia="Times New Roman"/>
              </w:rPr>
              <w:t>70%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E814B35" w14:textId="77777777" w:rsidR="007E60C9" w:rsidRPr="000E0405" w:rsidRDefault="007E60C9" w:rsidP="009F1A5E">
            <w:pPr>
              <w:spacing w:after="0"/>
              <w:jc w:val="center"/>
              <w:rPr>
                <w:rFonts w:eastAsia="Times New Roman"/>
              </w:rPr>
            </w:pPr>
            <w:r w:rsidRPr="000E0405">
              <w:rPr>
                <w:rFonts w:eastAsia="Times New Roman"/>
              </w:rPr>
              <w:t>Considering V2XUE +RSU</w:t>
            </w:r>
          </w:p>
        </w:tc>
      </w:tr>
      <w:tr w:rsidR="00361D7F" w:rsidRPr="000E0405" w14:paraId="5370747F"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6215B31" w14:textId="77777777" w:rsidR="007E60C9" w:rsidRPr="000E0405" w:rsidRDefault="007E60C9" w:rsidP="009F1A5E">
            <w:pPr>
              <w:spacing w:after="0"/>
              <w:rPr>
                <w:rFonts w:eastAsia="Times New Roman"/>
              </w:rPr>
            </w:pPr>
            <w:r w:rsidRPr="000E0405">
              <w:rPr>
                <w:rFonts w:eastAsia="Times New Roman"/>
              </w:rPr>
              <w:t>Case 18, BW-20MHz, TDOA,</w:t>
            </w:r>
          </w:p>
          <w:p w14:paraId="18B4352E" w14:textId="77777777" w:rsidR="007E60C9" w:rsidRPr="000E0405" w:rsidRDefault="007E60C9" w:rsidP="009F1A5E">
            <w:pPr>
              <w:spacing w:after="0"/>
              <w:rPr>
                <w:rFonts w:eastAsia="Times New Roman"/>
              </w:rPr>
            </w:pPr>
            <w:r w:rsidRPr="000E0405">
              <w:rPr>
                <w:rFonts w:eastAsia="Times New Roman"/>
              </w:rPr>
              <w:t>RSU as a reference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468D909" w14:textId="77777777" w:rsidR="007E60C9" w:rsidRPr="000E0405" w:rsidRDefault="007E60C9" w:rsidP="009F1A5E">
            <w:pPr>
              <w:spacing w:after="0"/>
              <w:jc w:val="center"/>
              <w:rPr>
                <w:rFonts w:eastAsia="Times New Roman"/>
              </w:rPr>
            </w:pPr>
            <w:r w:rsidRPr="000E0405">
              <w:rPr>
                <w:rFonts w:eastAsia="Times New Roman"/>
              </w:rPr>
              <w:t>0.32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55B185E" w14:textId="77777777" w:rsidR="007E60C9" w:rsidRPr="000E0405" w:rsidRDefault="007E60C9" w:rsidP="009F1A5E">
            <w:pPr>
              <w:spacing w:after="0"/>
              <w:jc w:val="center"/>
              <w:rPr>
                <w:rFonts w:eastAsia="Times New Roman"/>
              </w:rPr>
            </w:pPr>
            <w:r w:rsidRPr="000E0405">
              <w:rPr>
                <w:rFonts w:eastAsia="Times New Roman"/>
              </w:rPr>
              <w:t>0.47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2C2AFC8" w14:textId="77777777" w:rsidR="007E60C9" w:rsidRPr="000E0405" w:rsidRDefault="007E60C9" w:rsidP="009F1A5E">
            <w:pPr>
              <w:spacing w:after="0"/>
              <w:jc w:val="center"/>
              <w:rPr>
                <w:rFonts w:eastAsia="Times New Roman"/>
              </w:rPr>
            </w:pPr>
            <w:r w:rsidRPr="000E0405">
              <w:rPr>
                <w:rFonts w:eastAsia="Times New Roman"/>
              </w:rPr>
              <w:t>0.77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1DE5922" w14:textId="77777777" w:rsidR="007E60C9" w:rsidRPr="000E0405" w:rsidRDefault="007E60C9" w:rsidP="009F1A5E">
            <w:pPr>
              <w:spacing w:after="0"/>
              <w:jc w:val="center"/>
            </w:pPr>
            <w:r w:rsidRPr="000E0405">
              <w:rPr>
                <w:rFonts w:eastAsia="Times New Roman"/>
              </w:rPr>
              <w:t>1.17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A0E4025" w14:textId="77777777" w:rsidR="007E60C9" w:rsidRPr="000E0405" w:rsidRDefault="007E60C9" w:rsidP="009F1A5E">
            <w:pPr>
              <w:spacing w:after="0"/>
              <w:jc w:val="center"/>
              <w:rPr>
                <w:rFonts w:eastAsia="Times New Roman"/>
              </w:rPr>
            </w:pPr>
            <w:r w:rsidRPr="000E0405">
              <w:rPr>
                <w:rFonts w:eastAsia="Times New Roman"/>
              </w:rPr>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FBFC0A1" w14:textId="77777777" w:rsidR="007E60C9" w:rsidRPr="000E0405" w:rsidRDefault="007E60C9" w:rsidP="009F1A5E">
            <w:pPr>
              <w:spacing w:after="0"/>
              <w:jc w:val="center"/>
              <w:rPr>
                <w:rFonts w:eastAsia="Times New Roman"/>
              </w:rPr>
            </w:pPr>
            <w:r w:rsidRPr="000E0405">
              <w:rPr>
                <w:rFonts w:eastAsia="Times New Roman"/>
              </w:rPr>
              <w:t>70%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A4DBDA0" w14:textId="77777777" w:rsidR="007E60C9" w:rsidRPr="000E0405" w:rsidRDefault="007E60C9" w:rsidP="009F1A5E">
            <w:pPr>
              <w:spacing w:after="0"/>
              <w:jc w:val="center"/>
              <w:rPr>
                <w:rFonts w:eastAsia="Times New Roman"/>
              </w:rPr>
            </w:pPr>
            <w:r w:rsidRPr="000E0405">
              <w:rPr>
                <w:rFonts w:eastAsia="Times New Roman"/>
              </w:rPr>
              <w:t>Considering V2XUE + RSU</w:t>
            </w:r>
          </w:p>
        </w:tc>
      </w:tr>
    </w:tbl>
    <w:p w14:paraId="1C321005"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479D482A" w14:textId="268627B6" w:rsidR="007E60C9" w:rsidRPr="000E0405" w:rsidRDefault="007E60C9" w:rsidP="009F1A5E">
      <w:pPr>
        <w:widowControl w:val="0"/>
        <w:snapToGrid w:val="0"/>
        <w:spacing w:before="60"/>
        <w:jc w:val="center"/>
        <w:rPr>
          <w:rFonts w:ascii="Arial" w:hAnsi="Arial"/>
          <w:b/>
        </w:rPr>
      </w:pPr>
      <w:r w:rsidRPr="000E0405">
        <w:rPr>
          <w:rFonts w:ascii="Arial" w:hAnsi="Arial" w:cs="Arial"/>
          <w:b/>
          <w:bCs/>
          <w:kern w:val="2"/>
          <w:lang w:val="en-US" w:eastAsia="zh-CN"/>
        </w:rPr>
        <w:t xml:space="preserve">Table B.1.16.2.2-4 </w:t>
      </w:r>
      <w:r w:rsidRPr="000E0405">
        <w:rPr>
          <w:rFonts w:ascii="Arial" w:hAnsi="Arial"/>
          <w:b/>
          <w:lang w:val="en-US"/>
        </w:rPr>
        <w:t xml:space="preserve">Sidelink positioning – distance ranging accuracy </w:t>
      </w:r>
      <w:r w:rsidRPr="000E0405">
        <w:rPr>
          <w:rFonts w:ascii="Arial" w:hAnsi="Arial"/>
          <w:b/>
          <w:lang w:eastAsia="zh-CN"/>
        </w:rPr>
        <w:t xml:space="preserve">for urban grid scenarios for V2X use cases in FR1 </w:t>
      </w:r>
      <w:r w:rsidRPr="000E0405">
        <w:rPr>
          <w:rFonts w:ascii="Arial" w:hAnsi="Arial"/>
          <w:b/>
        </w:rPr>
        <w:t>from [</w:t>
      </w:r>
      <w:r w:rsidR="007A591E" w:rsidRPr="000E0405">
        <w:rPr>
          <w:rFonts w:ascii="Arial" w:hAnsi="Arial"/>
          <w:b/>
        </w:rPr>
        <w:t>32</w:t>
      </w:r>
      <w:r w:rsidRPr="000E0405">
        <w:rPr>
          <w:rFonts w:ascii="Arial" w:hAnsi="Arial"/>
          <w:b/>
        </w:rPr>
        <w:t>]</w:t>
      </w:r>
    </w:p>
    <w:tbl>
      <w:tblPr>
        <w:tblW w:w="0" w:type="auto"/>
        <w:jc w:val="center"/>
        <w:tblLook w:val="04A0" w:firstRow="1" w:lastRow="0" w:firstColumn="1" w:lastColumn="0" w:noHBand="0" w:noVBand="1"/>
      </w:tblPr>
      <w:tblGrid>
        <w:gridCol w:w="1589"/>
        <w:gridCol w:w="616"/>
        <w:gridCol w:w="616"/>
        <w:gridCol w:w="616"/>
        <w:gridCol w:w="616"/>
        <w:gridCol w:w="1889"/>
        <w:gridCol w:w="1886"/>
        <w:gridCol w:w="1803"/>
      </w:tblGrid>
      <w:tr w:rsidR="00361D7F" w:rsidRPr="000E0405" w14:paraId="26510361"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7E63D82" w14:textId="77777777" w:rsidR="007E60C9" w:rsidRPr="000E0405" w:rsidRDefault="007E60C9" w:rsidP="009F1A5E">
            <w:pPr>
              <w:spacing w:after="0"/>
              <w:rPr>
                <w:rFonts w:ascii="Calibri" w:eastAsia="Calibri" w:hAnsi="Calibri" w:cs="Calibri"/>
                <w:b/>
                <w:bCs/>
              </w:rPr>
            </w:pPr>
            <w:r w:rsidRPr="000E0405">
              <w:rPr>
                <w:rFonts w:eastAsia="Times New Roman"/>
                <w:b/>
                <w:bCs/>
              </w:rPr>
              <w:t>Case ID and brief description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6D2A4A7" w14:textId="77777777" w:rsidR="007E60C9" w:rsidRPr="000E0405" w:rsidRDefault="007E60C9" w:rsidP="009F1A5E">
            <w:pPr>
              <w:spacing w:after="0"/>
              <w:jc w:val="center"/>
              <w:rPr>
                <w:b/>
                <w:bCs/>
              </w:rPr>
            </w:pPr>
            <w:r w:rsidRPr="000E0405">
              <w:rPr>
                <w:rFonts w:eastAsia="Times New Roman"/>
                <w:b/>
                <w:bCs/>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A038164" w14:textId="77777777" w:rsidR="007E60C9" w:rsidRPr="000E0405" w:rsidRDefault="007E60C9" w:rsidP="009F1A5E">
            <w:pPr>
              <w:spacing w:after="0"/>
              <w:jc w:val="center"/>
              <w:rPr>
                <w:b/>
                <w:bCs/>
              </w:rPr>
            </w:pPr>
            <w:r w:rsidRPr="000E0405">
              <w:rPr>
                <w:rFonts w:eastAsia="Times New Roman"/>
                <w:b/>
                <w:bCs/>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387DAA8" w14:textId="77777777" w:rsidR="007E60C9" w:rsidRPr="000E0405" w:rsidRDefault="007E60C9" w:rsidP="009F1A5E">
            <w:pPr>
              <w:spacing w:after="0"/>
              <w:jc w:val="center"/>
              <w:rPr>
                <w:b/>
                <w:bCs/>
              </w:rPr>
            </w:pPr>
            <w:r w:rsidRPr="000E0405">
              <w:rPr>
                <w:rFonts w:eastAsia="Times New Roman"/>
                <w:b/>
                <w:bCs/>
              </w:rPr>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DDC2624" w14:textId="77777777" w:rsidR="007E60C9" w:rsidRPr="000E0405" w:rsidRDefault="007E60C9" w:rsidP="009F1A5E">
            <w:pPr>
              <w:spacing w:after="0"/>
              <w:jc w:val="center"/>
              <w:rPr>
                <w:b/>
                <w:bCs/>
              </w:rPr>
            </w:pPr>
            <w:r w:rsidRPr="000E0405">
              <w:rPr>
                <w:rFonts w:eastAsia="Times New Roman"/>
                <w:b/>
                <w:bCs/>
              </w:rPr>
              <w:t>90%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1AFF503" w14:textId="77777777" w:rsidR="007E60C9" w:rsidRPr="000E0405" w:rsidRDefault="007E60C9" w:rsidP="009F1A5E">
            <w:pPr>
              <w:spacing w:after="0"/>
              <w:jc w:val="center"/>
              <w:rPr>
                <w:b/>
                <w:bCs/>
              </w:rPr>
            </w:pPr>
            <w:r w:rsidRPr="000E0405">
              <w:rPr>
                <w:rFonts w:eastAsia="Times New Roman"/>
                <w:b/>
                <w:bCs/>
              </w:rPr>
              <w:t>Whether meet the requirement of set 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6576E4D" w14:textId="77777777" w:rsidR="007E60C9" w:rsidRPr="000E0405" w:rsidRDefault="007E60C9" w:rsidP="009F1A5E">
            <w:pPr>
              <w:spacing w:after="0"/>
              <w:jc w:val="center"/>
              <w:rPr>
                <w:b/>
                <w:bCs/>
              </w:rPr>
            </w:pPr>
            <w:r w:rsidRPr="000E0405">
              <w:rPr>
                <w:rFonts w:eastAsia="Times New Roman"/>
                <w:b/>
                <w:bCs/>
              </w:rPr>
              <w:t>Whether meet the requirement of set B</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32F3D56" w14:textId="77777777" w:rsidR="007E60C9" w:rsidRPr="000E0405" w:rsidRDefault="007E60C9" w:rsidP="009F1A5E">
            <w:pPr>
              <w:spacing w:after="0"/>
              <w:jc w:val="center"/>
              <w:rPr>
                <w:rFonts w:eastAsia="Times New Roman"/>
                <w:b/>
                <w:bCs/>
              </w:rPr>
            </w:pPr>
            <w:r w:rsidRPr="000E0405">
              <w:rPr>
                <w:rFonts w:eastAsia="Times New Roman"/>
                <w:b/>
                <w:bCs/>
              </w:rPr>
              <w:t>Comment on Best link combination</w:t>
            </w:r>
          </w:p>
        </w:tc>
      </w:tr>
      <w:tr w:rsidR="00361D7F" w:rsidRPr="000E0405" w14:paraId="5DD9218D"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CFB72BD" w14:textId="77777777" w:rsidR="007E60C9" w:rsidRPr="000E0405" w:rsidRDefault="007E60C9" w:rsidP="009F1A5E">
            <w:pPr>
              <w:spacing w:after="0"/>
            </w:pPr>
            <w:r w:rsidRPr="000E0405">
              <w:rPr>
                <w:rFonts w:eastAsia="Times New Roman"/>
              </w:rPr>
              <w:t>Case 19, BW-100MHz, 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56D6F9D" w14:textId="77777777" w:rsidR="007E60C9" w:rsidRPr="000E0405" w:rsidRDefault="007E60C9" w:rsidP="009F1A5E">
            <w:pPr>
              <w:spacing w:after="0"/>
              <w:jc w:val="center"/>
            </w:pPr>
            <w:r w:rsidRPr="000E0405">
              <w:t>0.10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25FA14A" w14:textId="77777777" w:rsidR="007E60C9" w:rsidRPr="000E0405" w:rsidRDefault="007E60C9" w:rsidP="009F1A5E">
            <w:pPr>
              <w:spacing w:after="0"/>
              <w:jc w:val="center"/>
            </w:pPr>
            <w:r w:rsidRPr="000E0405">
              <w:t>0.14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9BB8A1E" w14:textId="77777777" w:rsidR="007E60C9" w:rsidRPr="000E0405" w:rsidRDefault="007E60C9" w:rsidP="009F1A5E">
            <w:pPr>
              <w:spacing w:after="0"/>
              <w:jc w:val="center"/>
            </w:pPr>
            <w:r w:rsidRPr="000E0405">
              <w:t>0.20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AAE9305" w14:textId="77777777" w:rsidR="007E60C9" w:rsidRPr="000E0405" w:rsidRDefault="007E60C9" w:rsidP="009F1A5E">
            <w:pPr>
              <w:spacing w:after="0"/>
              <w:jc w:val="center"/>
            </w:pPr>
            <w:r w:rsidRPr="000E0405">
              <w:t>0.28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64ACC6E" w14:textId="77777777" w:rsidR="007E60C9" w:rsidRPr="000E0405" w:rsidRDefault="007E60C9" w:rsidP="009F1A5E">
            <w:pPr>
              <w:spacing w:after="0"/>
              <w:jc w:val="center"/>
            </w:pPr>
            <w:r w:rsidRPr="000E0405">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E9178D7" w14:textId="77777777" w:rsidR="007E60C9" w:rsidRPr="000E0405" w:rsidRDefault="007E60C9" w:rsidP="009F1A5E">
            <w:pPr>
              <w:spacing w:after="0"/>
              <w:jc w:val="center"/>
            </w:pPr>
            <w:r w:rsidRPr="000E0405">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DD5CAFE" w14:textId="77777777" w:rsidR="007E60C9" w:rsidRPr="000E0405" w:rsidRDefault="007E60C9" w:rsidP="009F1A5E">
            <w:pPr>
              <w:spacing w:after="0"/>
              <w:jc w:val="center"/>
            </w:pPr>
            <w:r w:rsidRPr="000E0405">
              <w:rPr>
                <w:rFonts w:eastAsia="Times New Roman"/>
              </w:rPr>
              <w:t>Considering V2XUE + RSU</w:t>
            </w:r>
          </w:p>
        </w:tc>
      </w:tr>
      <w:tr w:rsidR="00361D7F" w:rsidRPr="000E0405" w14:paraId="41D2A8D4"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DE90FA9" w14:textId="77777777" w:rsidR="007E60C9" w:rsidRPr="000E0405" w:rsidRDefault="007E60C9" w:rsidP="009F1A5E">
            <w:pPr>
              <w:spacing w:after="0"/>
              <w:rPr>
                <w:rFonts w:eastAsia="Times New Roman"/>
              </w:rPr>
            </w:pPr>
            <w:r w:rsidRPr="000E0405">
              <w:rPr>
                <w:rFonts w:eastAsia="Times New Roman"/>
              </w:rPr>
              <w:t>Case 20, BW-40MHz, 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10AC6C0" w14:textId="77777777" w:rsidR="007E60C9" w:rsidRPr="000E0405" w:rsidRDefault="007E60C9" w:rsidP="009F1A5E">
            <w:pPr>
              <w:spacing w:after="0"/>
              <w:jc w:val="center"/>
            </w:pPr>
            <w:r w:rsidRPr="000E0405">
              <w:t>0.11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5776D12" w14:textId="77777777" w:rsidR="007E60C9" w:rsidRPr="000E0405" w:rsidRDefault="007E60C9" w:rsidP="009F1A5E">
            <w:pPr>
              <w:spacing w:after="0"/>
              <w:jc w:val="center"/>
            </w:pPr>
            <w:r w:rsidRPr="000E0405">
              <w:t>0.16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1A023A8" w14:textId="77777777" w:rsidR="007E60C9" w:rsidRPr="000E0405" w:rsidRDefault="007E60C9" w:rsidP="009F1A5E">
            <w:pPr>
              <w:spacing w:after="0"/>
              <w:jc w:val="center"/>
            </w:pPr>
            <w:r w:rsidRPr="000E0405">
              <w:t>0.20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784AEE3" w14:textId="77777777" w:rsidR="007E60C9" w:rsidRPr="000E0405" w:rsidRDefault="007E60C9" w:rsidP="009F1A5E">
            <w:pPr>
              <w:spacing w:after="0"/>
              <w:jc w:val="center"/>
            </w:pPr>
            <w:r w:rsidRPr="000E0405">
              <w:t>0.30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835FF8C" w14:textId="77777777" w:rsidR="007E60C9" w:rsidRPr="000E0405" w:rsidRDefault="007E60C9" w:rsidP="009F1A5E">
            <w:pPr>
              <w:spacing w:after="0"/>
              <w:jc w:val="center"/>
            </w:pPr>
            <w:r w:rsidRPr="000E0405">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A9989D5" w14:textId="77777777" w:rsidR="007E60C9" w:rsidRPr="000E0405" w:rsidRDefault="007E60C9" w:rsidP="009F1A5E">
            <w:pPr>
              <w:spacing w:after="0"/>
              <w:jc w:val="center"/>
            </w:pPr>
            <w:r w:rsidRPr="000E0405">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F498079" w14:textId="77777777" w:rsidR="007E60C9" w:rsidRPr="000E0405" w:rsidRDefault="007E60C9" w:rsidP="009F1A5E">
            <w:pPr>
              <w:spacing w:after="0"/>
              <w:jc w:val="center"/>
            </w:pPr>
            <w:r w:rsidRPr="000E0405">
              <w:rPr>
                <w:rFonts w:eastAsia="Times New Roman"/>
              </w:rPr>
              <w:t>Considering V2XUE + RSU</w:t>
            </w:r>
          </w:p>
        </w:tc>
      </w:tr>
      <w:tr w:rsidR="00361D7F" w:rsidRPr="000E0405" w14:paraId="112FD0F5" w14:textId="77777777" w:rsidTr="002318CE">
        <w:trPr>
          <w:jc w:val="center"/>
        </w:trPr>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49A3A50E" w14:textId="77777777" w:rsidR="007E60C9" w:rsidRPr="000E0405" w:rsidRDefault="007E60C9" w:rsidP="009F1A5E">
            <w:pPr>
              <w:spacing w:after="0"/>
            </w:pPr>
            <w:r w:rsidRPr="000E0405">
              <w:rPr>
                <w:rFonts w:eastAsia="Times New Roman"/>
              </w:rPr>
              <w:t>Case 21, BW-20MHz, TDOA</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25FFF456" w14:textId="77777777" w:rsidR="007E60C9" w:rsidRPr="000E0405" w:rsidRDefault="007E60C9" w:rsidP="009F1A5E">
            <w:pPr>
              <w:spacing w:after="0"/>
              <w:jc w:val="center"/>
            </w:pPr>
            <w:r w:rsidRPr="000E0405">
              <w:t>0.20</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674D5072" w14:textId="77777777" w:rsidR="007E60C9" w:rsidRPr="000E0405" w:rsidRDefault="007E60C9" w:rsidP="009F1A5E">
            <w:pPr>
              <w:spacing w:after="0"/>
              <w:jc w:val="center"/>
            </w:pPr>
            <w:r w:rsidRPr="000E0405">
              <w:t>0.26</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1C141103" w14:textId="77777777" w:rsidR="007E60C9" w:rsidRPr="000E0405" w:rsidRDefault="007E60C9" w:rsidP="009F1A5E">
            <w:pPr>
              <w:spacing w:after="0"/>
              <w:jc w:val="center"/>
            </w:pPr>
            <w:r w:rsidRPr="000E0405">
              <w:t>0.37</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48DD73A2" w14:textId="77777777" w:rsidR="007E60C9" w:rsidRPr="000E0405" w:rsidRDefault="007E60C9" w:rsidP="009F1A5E">
            <w:pPr>
              <w:spacing w:after="0"/>
              <w:jc w:val="center"/>
            </w:pPr>
            <w:r w:rsidRPr="000E0405">
              <w:t>0.55</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72A9FBFE" w14:textId="77777777" w:rsidR="007E60C9" w:rsidRPr="000E0405" w:rsidRDefault="007E60C9" w:rsidP="009F1A5E">
            <w:pPr>
              <w:spacing w:after="0"/>
              <w:jc w:val="center"/>
            </w:pPr>
            <w:r w:rsidRPr="000E0405">
              <w:t>Yes</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7E353FEC" w14:textId="77777777" w:rsidR="007E60C9" w:rsidRPr="000E0405" w:rsidRDefault="007E60C9" w:rsidP="009F1A5E">
            <w:pPr>
              <w:spacing w:after="0"/>
              <w:jc w:val="center"/>
            </w:pPr>
            <w:r w:rsidRPr="000E0405">
              <w:t>Yes</w:t>
            </w:r>
          </w:p>
        </w:tc>
        <w:tc>
          <w:tcPr>
            <w:tcW w:w="0" w:type="auto"/>
            <w:tcBorders>
              <w:top w:val="single" w:sz="6" w:space="0" w:color="000000"/>
              <w:left w:val="single" w:sz="4" w:space="0" w:color="000000"/>
              <w:bottom w:val="single" w:sz="4" w:space="0" w:color="000000"/>
              <w:right w:val="single" w:sz="4" w:space="0" w:color="000000"/>
            </w:tcBorders>
            <w:shd w:val="clear" w:color="000000" w:fill="FFFFFF"/>
            <w:vAlign w:val="center"/>
          </w:tcPr>
          <w:p w14:paraId="5BE23C4A" w14:textId="77777777" w:rsidR="007E60C9" w:rsidRPr="000E0405" w:rsidRDefault="007E60C9" w:rsidP="009F1A5E">
            <w:pPr>
              <w:spacing w:after="0"/>
              <w:jc w:val="center"/>
            </w:pPr>
            <w:r w:rsidRPr="000E0405">
              <w:rPr>
                <w:rFonts w:eastAsia="Times New Roman"/>
              </w:rPr>
              <w:t>Considering V2XUE + RSU</w:t>
            </w:r>
          </w:p>
        </w:tc>
      </w:tr>
    </w:tbl>
    <w:p w14:paraId="726FF3F5"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4BEEFD9B" w14:textId="06299CCC" w:rsidR="007E60C9" w:rsidRPr="000E0405" w:rsidRDefault="007E60C9" w:rsidP="009F1A5E">
      <w:pPr>
        <w:widowControl w:val="0"/>
        <w:snapToGrid w:val="0"/>
        <w:spacing w:before="60"/>
        <w:jc w:val="center"/>
        <w:rPr>
          <w:rFonts w:ascii="Arial" w:hAnsi="Arial"/>
          <w:b/>
        </w:rPr>
      </w:pPr>
      <w:r w:rsidRPr="000E0405">
        <w:rPr>
          <w:rFonts w:ascii="Arial" w:hAnsi="Arial" w:cs="Arial"/>
          <w:b/>
          <w:bCs/>
          <w:kern w:val="2"/>
          <w:lang w:val="en-US" w:eastAsia="zh-CN"/>
        </w:rPr>
        <w:t xml:space="preserve">Table B.1.16.2.2-5 </w:t>
      </w:r>
      <w:r w:rsidRPr="000E0405">
        <w:rPr>
          <w:rFonts w:ascii="Arial" w:hAnsi="Arial"/>
          <w:b/>
          <w:lang w:val="en-US"/>
        </w:rPr>
        <w:t xml:space="preserve">Sidelink positioning – distance ranging accuracy </w:t>
      </w:r>
      <w:r w:rsidRPr="000E0405">
        <w:rPr>
          <w:rFonts w:ascii="Arial" w:hAnsi="Arial"/>
          <w:b/>
          <w:lang w:eastAsia="zh-CN"/>
        </w:rPr>
        <w:t xml:space="preserve">for urban grid scenarios for V2X use cases in FR2 </w:t>
      </w:r>
      <w:r w:rsidRPr="000E0405">
        <w:rPr>
          <w:rFonts w:ascii="Arial" w:hAnsi="Arial"/>
          <w:b/>
        </w:rPr>
        <w:t>from [</w:t>
      </w:r>
      <w:r w:rsidR="007A591E" w:rsidRPr="000E0405">
        <w:rPr>
          <w:rFonts w:ascii="Arial" w:hAnsi="Arial"/>
          <w:b/>
        </w:rPr>
        <w:t>32</w:t>
      </w:r>
      <w:r w:rsidRPr="000E0405">
        <w:rPr>
          <w:rFonts w:ascii="Arial" w:hAnsi="Arial"/>
          <w:b/>
        </w:rPr>
        <w:t>]</w:t>
      </w:r>
    </w:p>
    <w:tbl>
      <w:tblPr>
        <w:tblW w:w="0" w:type="auto"/>
        <w:jc w:val="center"/>
        <w:tblLook w:val="04A0" w:firstRow="1" w:lastRow="0" w:firstColumn="1" w:lastColumn="0" w:noHBand="0" w:noVBand="1"/>
      </w:tblPr>
      <w:tblGrid>
        <w:gridCol w:w="1589"/>
        <w:gridCol w:w="616"/>
        <w:gridCol w:w="616"/>
        <w:gridCol w:w="616"/>
        <w:gridCol w:w="616"/>
        <w:gridCol w:w="1889"/>
        <w:gridCol w:w="1886"/>
        <w:gridCol w:w="1803"/>
      </w:tblGrid>
      <w:tr w:rsidR="00361D7F" w:rsidRPr="000E0405" w14:paraId="0691D5C2"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A840A09" w14:textId="77777777" w:rsidR="007E60C9" w:rsidRPr="000E0405" w:rsidRDefault="007E60C9" w:rsidP="009F1A5E">
            <w:pPr>
              <w:spacing w:after="0"/>
              <w:jc w:val="center"/>
              <w:rPr>
                <w:rFonts w:ascii="Calibri" w:eastAsia="Calibri" w:hAnsi="Calibri" w:cs="Calibri"/>
                <w:b/>
                <w:bCs/>
              </w:rPr>
            </w:pPr>
            <w:r w:rsidRPr="000E0405">
              <w:rPr>
                <w:rFonts w:eastAsia="Times New Roman"/>
                <w:b/>
                <w:bCs/>
              </w:rPr>
              <w:t>Case ID and brief description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681D63C" w14:textId="77777777" w:rsidR="007E60C9" w:rsidRPr="000E0405" w:rsidRDefault="007E60C9" w:rsidP="009F1A5E">
            <w:pPr>
              <w:spacing w:after="0"/>
              <w:jc w:val="center"/>
              <w:rPr>
                <w:b/>
                <w:bCs/>
              </w:rPr>
            </w:pPr>
            <w:r w:rsidRPr="000E0405">
              <w:rPr>
                <w:rFonts w:eastAsia="Times New Roman"/>
                <w:b/>
                <w:bCs/>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E0482E7" w14:textId="77777777" w:rsidR="007E60C9" w:rsidRPr="000E0405" w:rsidRDefault="007E60C9" w:rsidP="009F1A5E">
            <w:pPr>
              <w:spacing w:after="0"/>
              <w:jc w:val="center"/>
              <w:rPr>
                <w:b/>
                <w:bCs/>
              </w:rPr>
            </w:pPr>
            <w:r w:rsidRPr="000E0405">
              <w:rPr>
                <w:rFonts w:eastAsia="Times New Roman"/>
                <w:b/>
                <w:bCs/>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E1EC037" w14:textId="77777777" w:rsidR="007E60C9" w:rsidRPr="000E0405" w:rsidRDefault="007E60C9" w:rsidP="009F1A5E">
            <w:pPr>
              <w:spacing w:after="0"/>
              <w:jc w:val="center"/>
              <w:rPr>
                <w:b/>
                <w:bCs/>
              </w:rPr>
            </w:pPr>
            <w:r w:rsidRPr="000E0405">
              <w:rPr>
                <w:rFonts w:eastAsia="Times New Roman"/>
                <w:b/>
                <w:bCs/>
              </w:rPr>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CC0F831" w14:textId="77777777" w:rsidR="007E60C9" w:rsidRPr="000E0405" w:rsidRDefault="007E60C9" w:rsidP="009F1A5E">
            <w:pPr>
              <w:spacing w:after="0"/>
              <w:jc w:val="center"/>
              <w:rPr>
                <w:b/>
                <w:bCs/>
              </w:rPr>
            </w:pPr>
            <w:r w:rsidRPr="000E0405">
              <w:rPr>
                <w:rFonts w:eastAsia="Times New Roman"/>
                <w:b/>
                <w:bCs/>
              </w:rPr>
              <w:t>90%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1FE2D2C" w14:textId="77777777" w:rsidR="007E60C9" w:rsidRPr="000E0405" w:rsidRDefault="007E60C9" w:rsidP="009F1A5E">
            <w:pPr>
              <w:spacing w:after="0"/>
              <w:jc w:val="center"/>
              <w:rPr>
                <w:b/>
                <w:bCs/>
              </w:rPr>
            </w:pPr>
            <w:r w:rsidRPr="000E0405">
              <w:rPr>
                <w:rFonts w:eastAsia="Times New Roman"/>
                <w:b/>
                <w:bCs/>
              </w:rPr>
              <w:t>Whether meet the requirement of set 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F179B66" w14:textId="77777777" w:rsidR="007E60C9" w:rsidRPr="000E0405" w:rsidRDefault="007E60C9" w:rsidP="009F1A5E">
            <w:pPr>
              <w:spacing w:after="0"/>
              <w:jc w:val="center"/>
              <w:rPr>
                <w:b/>
                <w:bCs/>
              </w:rPr>
            </w:pPr>
            <w:r w:rsidRPr="000E0405">
              <w:rPr>
                <w:rFonts w:eastAsia="Times New Roman"/>
                <w:b/>
                <w:bCs/>
              </w:rPr>
              <w:t>Whether meet the requirement of set B</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7B14431" w14:textId="77777777" w:rsidR="007E60C9" w:rsidRPr="000E0405" w:rsidRDefault="007E60C9" w:rsidP="009F1A5E">
            <w:pPr>
              <w:spacing w:after="0"/>
              <w:jc w:val="center"/>
              <w:rPr>
                <w:rFonts w:eastAsia="Times New Roman"/>
                <w:b/>
                <w:bCs/>
              </w:rPr>
            </w:pPr>
            <w:r w:rsidRPr="000E0405">
              <w:rPr>
                <w:rFonts w:eastAsia="Times New Roman"/>
                <w:b/>
                <w:bCs/>
              </w:rPr>
              <w:t>Comment on Best link combination</w:t>
            </w:r>
          </w:p>
        </w:tc>
      </w:tr>
      <w:tr w:rsidR="00361D7F" w:rsidRPr="000E0405" w14:paraId="6EBB80F7" w14:textId="77777777" w:rsidTr="002318CE">
        <w:trPr>
          <w:trHeight w:val="791"/>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3C231AB" w14:textId="77777777" w:rsidR="007E60C9" w:rsidRPr="000E0405" w:rsidRDefault="007E60C9" w:rsidP="009F1A5E">
            <w:pPr>
              <w:spacing w:after="0"/>
            </w:pPr>
            <w:r w:rsidRPr="000E0405">
              <w:rPr>
                <w:rFonts w:eastAsia="Times New Roman"/>
              </w:rPr>
              <w:t>Case 22, BW-200MHz, 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BF83DD1" w14:textId="77777777" w:rsidR="007E60C9" w:rsidRPr="000E0405" w:rsidRDefault="007E60C9" w:rsidP="009F1A5E">
            <w:pPr>
              <w:spacing w:after="0"/>
              <w:jc w:val="center"/>
            </w:pPr>
            <w:r w:rsidRPr="000E0405">
              <w:t>0.15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D686CD1" w14:textId="77777777" w:rsidR="007E60C9" w:rsidRPr="000E0405" w:rsidRDefault="007E60C9" w:rsidP="009F1A5E">
            <w:pPr>
              <w:spacing w:after="0"/>
              <w:jc w:val="center"/>
            </w:pPr>
            <w:r w:rsidRPr="000E0405">
              <w:t>0.28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A236B5D" w14:textId="77777777" w:rsidR="007E60C9" w:rsidRPr="000E0405" w:rsidRDefault="007E60C9" w:rsidP="009F1A5E">
            <w:pPr>
              <w:spacing w:after="0"/>
              <w:jc w:val="center"/>
            </w:pPr>
            <w:r w:rsidRPr="000E0405">
              <w:t>0.51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BDA95AA" w14:textId="77777777" w:rsidR="007E60C9" w:rsidRPr="000E0405" w:rsidRDefault="007E60C9" w:rsidP="009F1A5E">
            <w:pPr>
              <w:spacing w:after="0"/>
              <w:jc w:val="center"/>
            </w:pPr>
            <w:r w:rsidRPr="000E0405">
              <w:t>0.89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BAC9484" w14:textId="77777777" w:rsidR="007E60C9" w:rsidRPr="000E0405" w:rsidRDefault="007E60C9" w:rsidP="009F1A5E">
            <w:pPr>
              <w:spacing w:after="0"/>
              <w:jc w:val="center"/>
            </w:pPr>
            <w:r w:rsidRPr="000E0405">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6CA6C29" w14:textId="77777777" w:rsidR="007E60C9" w:rsidRPr="000E0405" w:rsidRDefault="007E60C9" w:rsidP="009F1A5E">
            <w:pPr>
              <w:spacing w:after="0"/>
              <w:jc w:val="center"/>
            </w:pPr>
            <w:r w:rsidRPr="000E0405">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EA4436D" w14:textId="77777777" w:rsidR="007E60C9" w:rsidRPr="000E0405" w:rsidRDefault="007E60C9" w:rsidP="009F1A5E">
            <w:pPr>
              <w:spacing w:after="0"/>
              <w:jc w:val="center"/>
              <w:rPr>
                <w:b/>
                <w:bCs/>
              </w:rPr>
            </w:pPr>
            <w:r w:rsidRPr="000E0405">
              <w:rPr>
                <w:rFonts w:eastAsia="Times New Roman"/>
              </w:rPr>
              <w:t>Considering V2XUE + RSU</w:t>
            </w:r>
          </w:p>
        </w:tc>
      </w:tr>
    </w:tbl>
    <w:p w14:paraId="2A4F71CD" w14:textId="77777777" w:rsidR="007E60C9" w:rsidRPr="000E0405" w:rsidRDefault="007E60C9" w:rsidP="009F1A5E">
      <w:pPr>
        <w:keepNext/>
        <w:keepLines/>
        <w:spacing w:before="120" w:line="259" w:lineRule="auto"/>
        <w:jc w:val="both"/>
        <w:outlineLvl w:val="3"/>
        <w:rPr>
          <w:rFonts w:ascii="Arial" w:hAnsi="Arial"/>
          <w:sz w:val="24"/>
        </w:rPr>
      </w:pPr>
      <w:r w:rsidRPr="000E0405">
        <w:rPr>
          <w:rFonts w:ascii="Arial" w:hAnsi="Arial"/>
          <w:sz w:val="24"/>
        </w:rPr>
        <w:t>B.1.16.2.3</w:t>
      </w:r>
      <w:r w:rsidRPr="000E0405">
        <w:rPr>
          <w:rFonts w:ascii="Arial" w:hAnsi="Arial"/>
          <w:sz w:val="24"/>
        </w:rPr>
        <w:tab/>
        <w:t>Positioning accuracy evaluation results for IIoT</w:t>
      </w:r>
    </w:p>
    <w:p w14:paraId="44CD98DE"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Table B.1.16.2.3-1 provides horizontal absolute positioning accuracy results using sidelink positioning for IIoT for InF-SH scenario in FR1.</w:t>
      </w:r>
    </w:p>
    <w:p w14:paraId="1E6E5CDC"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Table B.1.16.2.3-2 provides horizontal absolute positioning accuracy results using sidelink positioning for IIoT for InF-SH scenario in FR2.</w:t>
      </w:r>
    </w:p>
    <w:p w14:paraId="0AED2018"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t>Table B.1.16.2.3-3 provides horizontal absolute positioning accuracy results using sidelink positioning for IIoT for InF-SH scenario in FR1.</w:t>
      </w:r>
    </w:p>
    <w:p w14:paraId="45F4E6BA" w14:textId="77777777" w:rsidR="007E60C9" w:rsidRPr="000E0405" w:rsidRDefault="007E60C9" w:rsidP="009F1A5E">
      <w:pPr>
        <w:overflowPunct w:val="0"/>
        <w:autoSpaceDE w:val="0"/>
        <w:autoSpaceDN w:val="0"/>
        <w:adjustRightInd w:val="0"/>
        <w:spacing w:after="120" w:line="259" w:lineRule="auto"/>
        <w:jc w:val="both"/>
        <w:textAlignment w:val="baseline"/>
        <w:rPr>
          <w:lang w:eastAsia="zh-CN"/>
        </w:rPr>
      </w:pPr>
      <w:r w:rsidRPr="000E0405">
        <w:rPr>
          <w:lang w:eastAsia="zh-CN"/>
        </w:rPr>
        <w:lastRenderedPageBreak/>
        <w:t>Table B.1.16.2.3-4 provides horizontal absolute positioning accuracy results using sidelink positioning for IIoT for InF-SH scenario in FR1.</w:t>
      </w:r>
    </w:p>
    <w:p w14:paraId="5F443546"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56BCB81D" w14:textId="511C2607" w:rsidR="007E60C9" w:rsidRPr="000E0405" w:rsidRDefault="007E60C9" w:rsidP="009F1A5E">
      <w:pPr>
        <w:widowControl w:val="0"/>
        <w:snapToGrid w:val="0"/>
        <w:spacing w:before="60"/>
        <w:jc w:val="center"/>
        <w:rPr>
          <w:rFonts w:ascii="Arial" w:hAnsi="Arial"/>
          <w:b/>
        </w:rPr>
      </w:pPr>
      <w:r w:rsidRPr="000E0405">
        <w:rPr>
          <w:rFonts w:ascii="Arial" w:hAnsi="Arial" w:cs="Arial"/>
          <w:kern w:val="2"/>
          <w:lang w:val="en-US" w:eastAsia="zh-CN"/>
        </w:rPr>
        <w:t>Table B.1.16.2</w:t>
      </w:r>
      <w:r w:rsidRPr="000E0405">
        <w:rPr>
          <w:rFonts w:ascii="Arial" w:hAnsi="Arial" w:cs="Arial"/>
          <w:b/>
          <w:bCs/>
          <w:kern w:val="2"/>
          <w:lang w:val="en-US" w:eastAsia="zh-CN"/>
        </w:rPr>
        <w:t xml:space="preserve">.3-1 </w:t>
      </w:r>
      <w:r w:rsidRPr="000E0405">
        <w:rPr>
          <w:rFonts w:ascii="Arial" w:hAnsi="Arial"/>
          <w:b/>
          <w:lang w:val="en-US"/>
        </w:rPr>
        <w:t xml:space="preserve">Sidelink positioning – horizontal absolute positioning accuracy </w:t>
      </w:r>
      <w:r w:rsidRPr="000E0405">
        <w:rPr>
          <w:rFonts w:ascii="Arial" w:hAnsi="Arial"/>
          <w:b/>
          <w:lang w:eastAsia="zh-CN"/>
        </w:rPr>
        <w:t xml:space="preserve">for IIoT for InF-SH in FR1 </w:t>
      </w:r>
      <w:r w:rsidRPr="000E0405">
        <w:rPr>
          <w:rFonts w:ascii="Arial" w:hAnsi="Arial"/>
          <w:b/>
        </w:rPr>
        <w:t>from [</w:t>
      </w:r>
      <w:r w:rsidR="007A591E" w:rsidRPr="000E0405">
        <w:rPr>
          <w:rFonts w:ascii="Arial" w:hAnsi="Arial"/>
          <w:b/>
        </w:rPr>
        <w:t>32</w:t>
      </w:r>
      <w:r w:rsidRPr="000E0405">
        <w:rPr>
          <w:rFonts w:ascii="Arial" w:hAnsi="Arial"/>
          <w:b/>
        </w:rPr>
        <w:t>]</w:t>
      </w:r>
    </w:p>
    <w:tbl>
      <w:tblPr>
        <w:tblW w:w="0" w:type="auto"/>
        <w:jc w:val="center"/>
        <w:tblLook w:val="04A0" w:firstRow="1" w:lastRow="0" w:firstColumn="1" w:lastColumn="0" w:noHBand="0" w:noVBand="1"/>
      </w:tblPr>
      <w:tblGrid>
        <w:gridCol w:w="1579"/>
        <w:gridCol w:w="666"/>
        <w:gridCol w:w="616"/>
        <w:gridCol w:w="616"/>
        <w:gridCol w:w="616"/>
        <w:gridCol w:w="1875"/>
        <w:gridCol w:w="1872"/>
        <w:gridCol w:w="1791"/>
      </w:tblGrid>
      <w:tr w:rsidR="00361D7F" w:rsidRPr="000E0405" w14:paraId="29876CB2"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0F009C7" w14:textId="77777777" w:rsidR="007E60C9" w:rsidRPr="000E0405" w:rsidRDefault="007E60C9" w:rsidP="009F1A5E">
            <w:pPr>
              <w:spacing w:after="0"/>
              <w:rPr>
                <w:rFonts w:ascii="Calibri" w:eastAsia="Calibri" w:hAnsi="Calibri" w:cs="Calibri"/>
              </w:rPr>
            </w:pPr>
            <w:r w:rsidRPr="000E0405">
              <w:rPr>
                <w:rFonts w:eastAsia="Times New Roman"/>
                <w:b/>
                <w:bCs/>
              </w:rPr>
              <w:t>Case ID and brief description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3B3D795" w14:textId="77777777" w:rsidR="007E60C9" w:rsidRPr="000E0405" w:rsidRDefault="007E60C9" w:rsidP="009F1A5E">
            <w:pPr>
              <w:spacing w:after="0"/>
              <w:jc w:val="center"/>
              <w:rPr>
                <w:b/>
                <w:bCs/>
              </w:rPr>
            </w:pPr>
            <w:r w:rsidRPr="000E0405">
              <w:rPr>
                <w:rFonts w:eastAsia="Times New Roman"/>
                <w:b/>
                <w:bCs/>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5624320" w14:textId="77777777" w:rsidR="007E60C9" w:rsidRPr="000E0405" w:rsidRDefault="007E60C9" w:rsidP="009F1A5E">
            <w:pPr>
              <w:spacing w:after="0"/>
              <w:jc w:val="center"/>
              <w:rPr>
                <w:b/>
                <w:bCs/>
              </w:rPr>
            </w:pPr>
            <w:r w:rsidRPr="000E0405">
              <w:rPr>
                <w:rFonts w:eastAsia="Times New Roman"/>
                <w:b/>
                <w:bCs/>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5B5EDDA" w14:textId="77777777" w:rsidR="007E60C9" w:rsidRPr="000E0405" w:rsidRDefault="007E60C9" w:rsidP="009F1A5E">
            <w:pPr>
              <w:spacing w:after="0"/>
              <w:jc w:val="center"/>
              <w:rPr>
                <w:b/>
                <w:bCs/>
              </w:rPr>
            </w:pPr>
            <w:r w:rsidRPr="000E0405">
              <w:rPr>
                <w:rFonts w:eastAsia="Times New Roman"/>
                <w:b/>
                <w:bCs/>
              </w:rPr>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F72AC1F" w14:textId="77777777" w:rsidR="007E60C9" w:rsidRPr="000E0405" w:rsidRDefault="007E60C9" w:rsidP="009F1A5E">
            <w:pPr>
              <w:spacing w:after="0"/>
              <w:jc w:val="center"/>
              <w:rPr>
                <w:b/>
                <w:bCs/>
              </w:rPr>
            </w:pPr>
            <w:r w:rsidRPr="000E0405">
              <w:rPr>
                <w:rFonts w:eastAsia="Times New Roman"/>
                <w:b/>
                <w:bCs/>
              </w:rPr>
              <w:t>90%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D41F8B4" w14:textId="77777777" w:rsidR="007E60C9" w:rsidRPr="000E0405" w:rsidRDefault="007E60C9" w:rsidP="009F1A5E">
            <w:pPr>
              <w:spacing w:after="0"/>
              <w:jc w:val="center"/>
              <w:rPr>
                <w:b/>
                <w:bCs/>
              </w:rPr>
            </w:pPr>
            <w:r w:rsidRPr="000E0405">
              <w:rPr>
                <w:rFonts w:eastAsia="Times New Roman"/>
                <w:b/>
                <w:bCs/>
              </w:rPr>
              <w:t>Whether meet the requirement of set 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6EEEA41" w14:textId="77777777" w:rsidR="007E60C9" w:rsidRPr="000E0405" w:rsidRDefault="007E60C9" w:rsidP="009F1A5E">
            <w:pPr>
              <w:spacing w:after="0"/>
              <w:jc w:val="center"/>
              <w:rPr>
                <w:b/>
                <w:bCs/>
              </w:rPr>
            </w:pPr>
            <w:r w:rsidRPr="000E0405">
              <w:rPr>
                <w:rFonts w:eastAsia="Times New Roman"/>
                <w:b/>
                <w:bCs/>
              </w:rPr>
              <w:t>Whether meet the requirement of set B</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69DA9C9" w14:textId="77777777" w:rsidR="007E60C9" w:rsidRPr="000E0405" w:rsidRDefault="007E60C9" w:rsidP="009F1A5E">
            <w:pPr>
              <w:spacing w:after="0"/>
              <w:jc w:val="center"/>
              <w:rPr>
                <w:rFonts w:eastAsia="Times New Roman"/>
                <w:b/>
                <w:bCs/>
              </w:rPr>
            </w:pPr>
            <w:r w:rsidRPr="000E0405">
              <w:rPr>
                <w:rFonts w:eastAsia="Times New Roman"/>
                <w:b/>
                <w:bCs/>
              </w:rPr>
              <w:t>Comment on Best link combination</w:t>
            </w:r>
          </w:p>
        </w:tc>
      </w:tr>
      <w:tr w:rsidR="00361D7F" w:rsidRPr="000E0405" w14:paraId="0B32750C"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B61B8FD" w14:textId="77777777" w:rsidR="007E60C9" w:rsidRPr="000E0405" w:rsidRDefault="007E60C9" w:rsidP="009F1A5E">
            <w:pPr>
              <w:spacing w:after="0"/>
            </w:pPr>
            <w:r w:rsidRPr="000E0405">
              <w:rPr>
                <w:rFonts w:eastAsia="Times New Roman"/>
              </w:rPr>
              <w:t>Case 23, BW-100MHz, 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F0290F5" w14:textId="77777777" w:rsidR="007E60C9" w:rsidRPr="000E0405" w:rsidRDefault="007E60C9" w:rsidP="009F1A5E">
            <w:pPr>
              <w:spacing w:after="0"/>
              <w:jc w:val="center"/>
              <w:rPr>
                <w:rFonts w:eastAsia="Times New Roman"/>
              </w:rPr>
            </w:pPr>
            <w:r w:rsidRPr="000E0405">
              <w:rPr>
                <w:rFonts w:eastAsia="Times New Roman"/>
              </w:rPr>
              <w:t>0.067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07FF90C" w14:textId="77777777" w:rsidR="007E60C9" w:rsidRPr="000E0405" w:rsidRDefault="007E60C9" w:rsidP="009F1A5E">
            <w:pPr>
              <w:spacing w:after="0"/>
              <w:jc w:val="center"/>
              <w:rPr>
                <w:rFonts w:eastAsia="Times New Roman"/>
              </w:rPr>
            </w:pPr>
            <w:r w:rsidRPr="000E0405">
              <w:rPr>
                <w:rFonts w:eastAsia="Times New Roman"/>
              </w:rPr>
              <w:t>0.15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8820684" w14:textId="77777777" w:rsidR="007E60C9" w:rsidRPr="000E0405" w:rsidRDefault="007E60C9" w:rsidP="009F1A5E">
            <w:pPr>
              <w:spacing w:after="0"/>
              <w:jc w:val="center"/>
              <w:rPr>
                <w:rFonts w:eastAsia="Times New Roman"/>
              </w:rPr>
            </w:pPr>
            <w:r w:rsidRPr="000E0405">
              <w:rPr>
                <w:rFonts w:eastAsia="Times New Roman"/>
              </w:rPr>
              <w:t>0.31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F40E8E4" w14:textId="77777777" w:rsidR="007E60C9" w:rsidRPr="000E0405" w:rsidRDefault="007E60C9" w:rsidP="009F1A5E">
            <w:pPr>
              <w:spacing w:after="0"/>
              <w:jc w:val="center"/>
              <w:rPr>
                <w:rFonts w:eastAsia="Times New Roman"/>
              </w:rPr>
            </w:pPr>
            <w:r w:rsidRPr="000E0405">
              <w:rPr>
                <w:rFonts w:eastAsia="Times New Roman"/>
              </w:rPr>
              <w:t>0.73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8336518" w14:textId="77777777" w:rsidR="007E60C9" w:rsidRPr="000E0405" w:rsidRDefault="007E60C9" w:rsidP="009F1A5E">
            <w:pPr>
              <w:spacing w:after="0"/>
              <w:jc w:val="center"/>
              <w:rPr>
                <w:rFonts w:eastAsia="Times New Roman"/>
              </w:rPr>
            </w:pPr>
            <w:r w:rsidRPr="000E0405">
              <w:rPr>
                <w:rFonts w:eastAsia="Times New Roman"/>
              </w:rPr>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6BA23A2" w14:textId="77777777" w:rsidR="007E60C9" w:rsidRPr="000E0405" w:rsidRDefault="007E60C9" w:rsidP="009F1A5E">
            <w:pPr>
              <w:spacing w:after="0"/>
              <w:jc w:val="center"/>
              <w:rPr>
                <w:rFonts w:eastAsia="Times New Roman"/>
              </w:rPr>
            </w:pPr>
            <w:r w:rsidRPr="000E0405">
              <w:rPr>
                <w:rFonts w:eastAsia="Times New Roman"/>
              </w:rPr>
              <w:t>70%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DF5D67D" w14:textId="77777777" w:rsidR="007E60C9" w:rsidRPr="000E0405" w:rsidRDefault="007E60C9" w:rsidP="009F1A5E">
            <w:pPr>
              <w:spacing w:after="0"/>
              <w:jc w:val="center"/>
              <w:rPr>
                <w:rFonts w:eastAsia="Times New Roman"/>
              </w:rPr>
            </w:pPr>
            <w:r w:rsidRPr="000E0405">
              <w:rPr>
                <w:rFonts w:eastAsia="Times New Roman"/>
              </w:rPr>
              <w:t>Considering Uu +SL</w:t>
            </w:r>
          </w:p>
        </w:tc>
      </w:tr>
    </w:tbl>
    <w:p w14:paraId="29C0F5BF"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6AA0768D" w14:textId="5BB8C70A" w:rsidR="007E60C9" w:rsidRPr="000E0405" w:rsidRDefault="007E60C9" w:rsidP="009F1A5E">
      <w:pPr>
        <w:widowControl w:val="0"/>
        <w:snapToGrid w:val="0"/>
        <w:spacing w:before="60"/>
        <w:jc w:val="center"/>
        <w:rPr>
          <w:rFonts w:ascii="Arial" w:hAnsi="Arial"/>
          <w:b/>
        </w:rPr>
      </w:pPr>
      <w:r w:rsidRPr="000E0405">
        <w:rPr>
          <w:rFonts w:ascii="Arial" w:hAnsi="Arial" w:cs="Arial"/>
          <w:kern w:val="2"/>
          <w:lang w:val="en-US" w:eastAsia="zh-CN"/>
        </w:rPr>
        <w:t>Table B.1.16.2</w:t>
      </w:r>
      <w:r w:rsidRPr="000E0405">
        <w:rPr>
          <w:rFonts w:ascii="Arial" w:hAnsi="Arial" w:cs="Arial"/>
          <w:b/>
          <w:bCs/>
          <w:kern w:val="2"/>
          <w:lang w:val="en-US" w:eastAsia="zh-CN"/>
        </w:rPr>
        <w:t xml:space="preserve">.3-2 </w:t>
      </w:r>
      <w:r w:rsidRPr="000E0405">
        <w:rPr>
          <w:rFonts w:ascii="Arial" w:hAnsi="Arial"/>
          <w:b/>
          <w:lang w:val="en-US"/>
        </w:rPr>
        <w:t xml:space="preserve">Sidelink positioning – horizontal absolute positioning accuracy </w:t>
      </w:r>
      <w:r w:rsidRPr="000E0405">
        <w:rPr>
          <w:rFonts w:ascii="Arial" w:hAnsi="Arial"/>
          <w:b/>
          <w:lang w:eastAsia="zh-CN"/>
        </w:rPr>
        <w:t xml:space="preserve">for IIoT for InF-SH in FR2 </w:t>
      </w:r>
      <w:r w:rsidRPr="000E0405">
        <w:rPr>
          <w:rFonts w:ascii="Arial" w:hAnsi="Arial"/>
          <w:b/>
        </w:rPr>
        <w:t>from [</w:t>
      </w:r>
      <w:r w:rsidR="007A591E" w:rsidRPr="000E0405">
        <w:rPr>
          <w:rFonts w:ascii="Arial" w:hAnsi="Arial"/>
          <w:b/>
        </w:rPr>
        <w:t>32</w:t>
      </w:r>
      <w:r w:rsidRPr="000E0405">
        <w:rPr>
          <w:rFonts w:ascii="Arial" w:hAnsi="Arial"/>
          <w:b/>
        </w:rPr>
        <w:t>]</w:t>
      </w:r>
    </w:p>
    <w:tbl>
      <w:tblPr>
        <w:tblW w:w="0" w:type="auto"/>
        <w:jc w:val="center"/>
        <w:tblLook w:val="04A0" w:firstRow="1" w:lastRow="0" w:firstColumn="1" w:lastColumn="0" w:noHBand="0" w:noVBand="1"/>
      </w:tblPr>
      <w:tblGrid>
        <w:gridCol w:w="1550"/>
        <w:gridCol w:w="666"/>
        <w:gridCol w:w="666"/>
        <w:gridCol w:w="666"/>
        <w:gridCol w:w="666"/>
        <w:gridCol w:w="1832"/>
        <w:gridCol w:w="1830"/>
        <w:gridCol w:w="1755"/>
      </w:tblGrid>
      <w:tr w:rsidR="00361D7F" w:rsidRPr="000E0405" w14:paraId="7FF84FB3"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8F0FB15" w14:textId="77777777" w:rsidR="007E60C9" w:rsidRPr="000E0405" w:rsidRDefault="007E60C9" w:rsidP="009F1A5E">
            <w:pPr>
              <w:spacing w:after="0"/>
              <w:rPr>
                <w:rFonts w:ascii="Calibri" w:eastAsia="Calibri" w:hAnsi="Calibri" w:cs="Calibri"/>
              </w:rPr>
            </w:pPr>
            <w:r w:rsidRPr="000E0405">
              <w:rPr>
                <w:rFonts w:eastAsia="Times New Roman"/>
                <w:b/>
                <w:bCs/>
              </w:rPr>
              <w:t>Case ID and brief description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FDD11C5" w14:textId="77777777" w:rsidR="007E60C9" w:rsidRPr="000E0405" w:rsidRDefault="007E60C9" w:rsidP="009F1A5E">
            <w:pPr>
              <w:spacing w:after="0"/>
              <w:jc w:val="center"/>
              <w:rPr>
                <w:b/>
                <w:bCs/>
              </w:rPr>
            </w:pPr>
            <w:r w:rsidRPr="000E0405">
              <w:rPr>
                <w:rFonts w:eastAsia="Times New Roman"/>
                <w:b/>
                <w:bCs/>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EFF94CD" w14:textId="77777777" w:rsidR="007E60C9" w:rsidRPr="000E0405" w:rsidRDefault="007E60C9" w:rsidP="009F1A5E">
            <w:pPr>
              <w:spacing w:after="0"/>
              <w:jc w:val="center"/>
              <w:rPr>
                <w:b/>
                <w:bCs/>
              </w:rPr>
            </w:pPr>
            <w:r w:rsidRPr="000E0405">
              <w:rPr>
                <w:rFonts w:eastAsia="Times New Roman"/>
                <w:b/>
                <w:bCs/>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DFC34F8" w14:textId="77777777" w:rsidR="007E60C9" w:rsidRPr="000E0405" w:rsidRDefault="007E60C9" w:rsidP="009F1A5E">
            <w:pPr>
              <w:spacing w:after="0"/>
              <w:jc w:val="center"/>
              <w:rPr>
                <w:b/>
                <w:bCs/>
              </w:rPr>
            </w:pPr>
            <w:r w:rsidRPr="000E0405">
              <w:rPr>
                <w:rFonts w:eastAsia="Times New Roman"/>
                <w:b/>
                <w:bCs/>
              </w:rPr>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F88E648" w14:textId="77777777" w:rsidR="007E60C9" w:rsidRPr="000E0405" w:rsidRDefault="007E60C9" w:rsidP="009F1A5E">
            <w:pPr>
              <w:spacing w:after="0"/>
              <w:jc w:val="center"/>
              <w:rPr>
                <w:b/>
                <w:bCs/>
              </w:rPr>
            </w:pPr>
            <w:r w:rsidRPr="000E0405">
              <w:rPr>
                <w:rFonts w:eastAsia="Times New Roman"/>
                <w:b/>
                <w:bCs/>
              </w:rPr>
              <w:t>90%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1F75058" w14:textId="77777777" w:rsidR="007E60C9" w:rsidRPr="000E0405" w:rsidRDefault="007E60C9" w:rsidP="009F1A5E">
            <w:pPr>
              <w:spacing w:after="0"/>
              <w:jc w:val="center"/>
              <w:rPr>
                <w:b/>
                <w:bCs/>
              </w:rPr>
            </w:pPr>
            <w:r w:rsidRPr="000E0405">
              <w:rPr>
                <w:rFonts w:eastAsia="Times New Roman"/>
                <w:b/>
                <w:bCs/>
              </w:rPr>
              <w:t>Whether meet the requirement of set 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7D200EF" w14:textId="77777777" w:rsidR="007E60C9" w:rsidRPr="000E0405" w:rsidRDefault="007E60C9" w:rsidP="009F1A5E">
            <w:pPr>
              <w:spacing w:after="0"/>
              <w:jc w:val="center"/>
              <w:rPr>
                <w:b/>
                <w:bCs/>
              </w:rPr>
            </w:pPr>
            <w:r w:rsidRPr="000E0405">
              <w:rPr>
                <w:rFonts w:eastAsia="Times New Roman"/>
                <w:b/>
                <w:bCs/>
              </w:rPr>
              <w:t>Whether meet the requirement of set B</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E7A96CF" w14:textId="77777777" w:rsidR="007E60C9" w:rsidRPr="000E0405" w:rsidRDefault="007E60C9" w:rsidP="009F1A5E">
            <w:pPr>
              <w:spacing w:after="0"/>
              <w:jc w:val="center"/>
              <w:rPr>
                <w:rFonts w:eastAsia="Times New Roman"/>
                <w:b/>
                <w:bCs/>
              </w:rPr>
            </w:pPr>
            <w:r w:rsidRPr="000E0405">
              <w:rPr>
                <w:rFonts w:eastAsia="Times New Roman"/>
                <w:b/>
                <w:bCs/>
              </w:rPr>
              <w:t>Comment on Best link combination</w:t>
            </w:r>
          </w:p>
        </w:tc>
      </w:tr>
      <w:tr w:rsidR="00361D7F" w:rsidRPr="000E0405" w14:paraId="6D414299"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4167152" w14:textId="77777777" w:rsidR="007E60C9" w:rsidRPr="000E0405" w:rsidRDefault="007E60C9" w:rsidP="009F1A5E">
            <w:pPr>
              <w:spacing w:after="0"/>
            </w:pPr>
            <w:r w:rsidRPr="000E0405">
              <w:rPr>
                <w:rFonts w:eastAsia="Times New Roman"/>
              </w:rPr>
              <w:t>Case 24, BW-200MHz, TDOA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C065B31" w14:textId="77777777" w:rsidR="007E60C9" w:rsidRPr="000E0405" w:rsidRDefault="007E60C9" w:rsidP="009F1A5E">
            <w:pPr>
              <w:spacing w:after="0"/>
              <w:jc w:val="center"/>
              <w:rPr>
                <w:rFonts w:eastAsia="Times New Roman"/>
              </w:rPr>
            </w:pPr>
            <w:r w:rsidRPr="000E0405">
              <w:rPr>
                <w:rFonts w:eastAsia="Times New Roman"/>
              </w:rPr>
              <w:t>0.003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AE518C7" w14:textId="77777777" w:rsidR="007E60C9" w:rsidRPr="000E0405" w:rsidRDefault="007E60C9" w:rsidP="009F1A5E">
            <w:pPr>
              <w:spacing w:after="0"/>
              <w:jc w:val="center"/>
              <w:rPr>
                <w:rFonts w:eastAsia="Times New Roman"/>
              </w:rPr>
            </w:pPr>
            <w:r w:rsidRPr="000E0405">
              <w:rPr>
                <w:rFonts w:eastAsia="Times New Roman"/>
              </w:rPr>
              <w:t>0.005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1F46A0E" w14:textId="77777777" w:rsidR="007E60C9" w:rsidRPr="000E0405" w:rsidRDefault="007E60C9" w:rsidP="009F1A5E">
            <w:pPr>
              <w:spacing w:after="0"/>
              <w:jc w:val="center"/>
              <w:rPr>
                <w:rFonts w:eastAsia="Times New Roman"/>
              </w:rPr>
            </w:pPr>
            <w:r w:rsidRPr="000E0405">
              <w:rPr>
                <w:rFonts w:eastAsia="Times New Roman"/>
              </w:rPr>
              <w:t>0.012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89553CF" w14:textId="77777777" w:rsidR="007E60C9" w:rsidRPr="000E0405" w:rsidRDefault="007E60C9" w:rsidP="009F1A5E">
            <w:pPr>
              <w:spacing w:after="0"/>
              <w:jc w:val="center"/>
              <w:rPr>
                <w:rFonts w:eastAsia="Times New Roman"/>
              </w:rPr>
            </w:pPr>
            <w:r w:rsidRPr="000E0405">
              <w:rPr>
                <w:rFonts w:eastAsia="Times New Roman"/>
              </w:rPr>
              <w:t>0.025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3BCF2EF" w14:textId="77777777" w:rsidR="007E60C9" w:rsidRPr="000E0405" w:rsidRDefault="007E60C9" w:rsidP="009F1A5E">
            <w:pPr>
              <w:spacing w:after="0"/>
              <w:jc w:val="center"/>
              <w:rPr>
                <w:rFonts w:eastAsia="Times New Roman"/>
              </w:rPr>
            </w:pPr>
            <w:r w:rsidRPr="000E0405">
              <w:rPr>
                <w:rFonts w:eastAsia="Times New Roman"/>
              </w:rPr>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2C09748" w14:textId="77777777" w:rsidR="007E60C9" w:rsidRPr="000E0405" w:rsidRDefault="007E60C9" w:rsidP="009F1A5E">
            <w:pPr>
              <w:spacing w:after="0"/>
              <w:jc w:val="center"/>
              <w:rPr>
                <w:rFonts w:eastAsia="Times New Roman"/>
              </w:rPr>
            </w:pPr>
            <w:r w:rsidRPr="000E0405">
              <w:rPr>
                <w:rFonts w:eastAsia="Times New Roman"/>
              </w:rPr>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178AAE7" w14:textId="77777777" w:rsidR="007E60C9" w:rsidRPr="000E0405" w:rsidRDefault="007E60C9" w:rsidP="009F1A5E">
            <w:pPr>
              <w:spacing w:after="0"/>
              <w:jc w:val="center"/>
              <w:rPr>
                <w:rFonts w:eastAsia="Times New Roman"/>
              </w:rPr>
            </w:pPr>
            <w:r w:rsidRPr="000E0405">
              <w:rPr>
                <w:rFonts w:eastAsia="Times New Roman"/>
              </w:rPr>
              <w:t>Considering Uu +SL</w:t>
            </w:r>
          </w:p>
        </w:tc>
      </w:tr>
    </w:tbl>
    <w:p w14:paraId="7BA4C9E2" w14:textId="77777777" w:rsidR="007E60C9" w:rsidRPr="000E0405" w:rsidRDefault="007E60C9" w:rsidP="009F1A5E">
      <w:pPr>
        <w:widowControl w:val="0"/>
        <w:snapToGrid w:val="0"/>
        <w:spacing w:before="60"/>
        <w:jc w:val="center"/>
        <w:rPr>
          <w:rFonts w:ascii="Arial" w:hAnsi="Arial" w:cs="Arial"/>
          <w:kern w:val="2"/>
          <w:lang w:val="en-US" w:eastAsia="zh-CN"/>
        </w:rPr>
      </w:pPr>
    </w:p>
    <w:p w14:paraId="7BE1EF4A" w14:textId="58C034C0" w:rsidR="007E60C9" w:rsidRPr="000E0405" w:rsidRDefault="007E60C9" w:rsidP="009F1A5E">
      <w:pPr>
        <w:widowControl w:val="0"/>
        <w:snapToGrid w:val="0"/>
        <w:spacing w:before="60"/>
        <w:jc w:val="center"/>
        <w:rPr>
          <w:rFonts w:ascii="Arial" w:hAnsi="Arial"/>
          <w:b/>
        </w:rPr>
      </w:pPr>
      <w:r w:rsidRPr="000E0405">
        <w:rPr>
          <w:rFonts w:ascii="Arial" w:hAnsi="Arial" w:cs="Arial"/>
          <w:kern w:val="2"/>
          <w:lang w:val="en-US" w:eastAsia="zh-CN"/>
        </w:rPr>
        <w:t>Table B.1.16.2</w:t>
      </w:r>
      <w:r w:rsidRPr="000E0405">
        <w:rPr>
          <w:rFonts w:ascii="Arial" w:hAnsi="Arial" w:cs="Arial"/>
          <w:b/>
          <w:bCs/>
          <w:kern w:val="2"/>
          <w:lang w:val="en-US" w:eastAsia="zh-CN"/>
        </w:rPr>
        <w:t xml:space="preserve">.3-3 </w:t>
      </w:r>
      <w:r w:rsidRPr="000E0405">
        <w:rPr>
          <w:rFonts w:ascii="Arial" w:hAnsi="Arial"/>
          <w:b/>
          <w:lang w:val="en-US"/>
        </w:rPr>
        <w:t xml:space="preserve">Sidelink positioning – horizontal absolute positioning accuracy </w:t>
      </w:r>
      <w:r w:rsidRPr="000E0405">
        <w:rPr>
          <w:rFonts w:ascii="Arial" w:hAnsi="Arial"/>
          <w:b/>
          <w:lang w:eastAsia="zh-CN"/>
        </w:rPr>
        <w:t xml:space="preserve">for IIoT for InF-DH in FR1 </w:t>
      </w:r>
      <w:r w:rsidRPr="000E0405">
        <w:rPr>
          <w:rFonts w:ascii="Arial" w:hAnsi="Arial"/>
          <w:b/>
        </w:rPr>
        <w:t>from [</w:t>
      </w:r>
      <w:r w:rsidR="007A591E" w:rsidRPr="000E0405">
        <w:rPr>
          <w:rFonts w:ascii="Arial" w:hAnsi="Arial"/>
          <w:b/>
        </w:rPr>
        <w:t>32</w:t>
      </w:r>
      <w:r w:rsidRPr="000E0405">
        <w:rPr>
          <w:rFonts w:ascii="Arial" w:hAnsi="Arial"/>
          <w:b/>
        </w:rPr>
        <w:t>]</w:t>
      </w:r>
    </w:p>
    <w:tbl>
      <w:tblPr>
        <w:tblW w:w="0" w:type="auto"/>
        <w:jc w:val="center"/>
        <w:tblLook w:val="04A0" w:firstRow="1" w:lastRow="0" w:firstColumn="1" w:lastColumn="0" w:noHBand="0" w:noVBand="1"/>
      </w:tblPr>
      <w:tblGrid>
        <w:gridCol w:w="1594"/>
        <w:gridCol w:w="616"/>
        <w:gridCol w:w="616"/>
        <w:gridCol w:w="616"/>
        <w:gridCol w:w="616"/>
        <w:gridCol w:w="1887"/>
        <w:gridCol w:w="1884"/>
        <w:gridCol w:w="1802"/>
      </w:tblGrid>
      <w:tr w:rsidR="00361D7F" w:rsidRPr="000E0405" w14:paraId="3407008D"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5A5E464" w14:textId="77777777" w:rsidR="007E60C9" w:rsidRPr="000E0405" w:rsidRDefault="007E60C9" w:rsidP="009F1A5E">
            <w:pPr>
              <w:spacing w:after="0"/>
              <w:rPr>
                <w:rFonts w:ascii="Calibri" w:eastAsia="Calibri" w:hAnsi="Calibri" w:cs="Calibri"/>
              </w:rPr>
            </w:pPr>
            <w:r w:rsidRPr="000E0405">
              <w:rPr>
                <w:rFonts w:eastAsia="Times New Roman"/>
                <w:b/>
                <w:bCs/>
              </w:rPr>
              <w:t>Case ID and brief description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837A991" w14:textId="77777777" w:rsidR="007E60C9" w:rsidRPr="000E0405" w:rsidRDefault="007E60C9" w:rsidP="009F1A5E">
            <w:pPr>
              <w:spacing w:after="0"/>
              <w:jc w:val="center"/>
            </w:pPr>
            <w:r w:rsidRPr="000E0405">
              <w:rPr>
                <w:rFonts w:eastAsia="Times New Roman"/>
                <w:b/>
                <w:bCs/>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A710654" w14:textId="77777777" w:rsidR="007E60C9" w:rsidRPr="000E0405" w:rsidRDefault="007E60C9" w:rsidP="009F1A5E">
            <w:pPr>
              <w:spacing w:after="0"/>
              <w:jc w:val="center"/>
            </w:pPr>
            <w:r w:rsidRPr="000E0405">
              <w:rPr>
                <w:rFonts w:eastAsia="Times New Roman"/>
                <w:b/>
                <w:bCs/>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D0C9883" w14:textId="77777777" w:rsidR="007E60C9" w:rsidRPr="000E0405" w:rsidRDefault="007E60C9" w:rsidP="009F1A5E">
            <w:pPr>
              <w:spacing w:after="0"/>
              <w:jc w:val="center"/>
            </w:pPr>
            <w:r w:rsidRPr="000E0405">
              <w:rPr>
                <w:rFonts w:eastAsia="Times New Roman"/>
                <w:b/>
                <w:bCs/>
              </w:rPr>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743A4D2" w14:textId="77777777" w:rsidR="007E60C9" w:rsidRPr="000E0405" w:rsidRDefault="007E60C9" w:rsidP="009F1A5E">
            <w:pPr>
              <w:spacing w:after="0"/>
              <w:jc w:val="center"/>
            </w:pPr>
            <w:r w:rsidRPr="000E0405">
              <w:rPr>
                <w:rFonts w:eastAsia="Times New Roman"/>
                <w:b/>
                <w:bCs/>
              </w:rPr>
              <w:t>90%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916CDDA" w14:textId="77777777" w:rsidR="007E60C9" w:rsidRPr="000E0405" w:rsidRDefault="007E60C9" w:rsidP="009F1A5E">
            <w:pPr>
              <w:spacing w:after="0"/>
              <w:jc w:val="center"/>
            </w:pPr>
            <w:r w:rsidRPr="000E0405">
              <w:rPr>
                <w:rFonts w:eastAsia="Times New Roman"/>
                <w:b/>
                <w:bCs/>
              </w:rPr>
              <w:t>Whether meet the requirement of set 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AE3FB91" w14:textId="77777777" w:rsidR="007E60C9" w:rsidRPr="000E0405" w:rsidRDefault="007E60C9" w:rsidP="009F1A5E">
            <w:pPr>
              <w:spacing w:after="0"/>
              <w:jc w:val="center"/>
            </w:pPr>
            <w:r w:rsidRPr="000E0405">
              <w:rPr>
                <w:rFonts w:eastAsia="Times New Roman"/>
                <w:b/>
                <w:bCs/>
              </w:rPr>
              <w:t>Whether meet the requirement of set B</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7369535" w14:textId="77777777" w:rsidR="007E60C9" w:rsidRPr="000E0405" w:rsidRDefault="007E60C9" w:rsidP="009F1A5E">
            <w:pPr>
              <w:spacing w:after="0"/>
              <w:jc w:val="center"/>
              <w:rPr>
                <w:rFonts w:eastAsia="Times New Roman"/>
              </w:rPr>
            </w:pPr>
            <w:r w:rsidRPr="000E0405">
              <w:rPr>
                <w:rFonts w:eastAsia="Times New Roman"/>
                <w:b/>
                <w:bCs/>
              </w:rPr>
              <w:t>Comment on Best link combination</w:t>
            </w:r>
          </w:p>
        </w:tc>
      </w:tr>
      <w:tr w:rsidR="00361D7F" w:rsidRPr="000E0405" w14:paraId="77A0E7B3"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BACE317" w14:textId="77777777" w:rsidR="007E60C9" w:rsidRPr="000E0405" w:rsidRDefault="007E60C9" w:rsidP="009F1A5E">
            <w:pPr>
              <w:spacing w:after="0"/>
            </w:pPr>
            <w:r w:rsidRPr="000E0405">
              <w:rPr>
                <w:rFonts w:eastAsia="Times New Roman"/>
              </w:rPr>
              <w:t>Case 25, BW- 100MHz, TDOA</w:t>
            </w:r>
          </w:p>
        </w:tc>
        <w:tc>
          <w:tcPr>
            <w:tcW w:w="0" w:type="auto"/>
            <w:tcBorders>
              <w:top w:val="single" w:sz="4" w:space="0" w:color="000000"/>
              <w:left w:val="single" w:sz="4" w:space="0" w:color="000000"/>
              <w:bottom w:val="single" w:sz="4" w:space="0" w:color="000000"/>
            </w:tcBorders>
            <w:shd w:val="clear" w:color="000000" w:fill="FFFFFF"/>
            <w:vAlign w:val="center"/>
          </w:tcPr>
          <w:p w14:paraId="02908FDF" w14:textId="77777777" w:rsidR="007E60C9" w:rsidRPr="000E0405" w:rsidRDefault="007E60C9" w:rsidP="009F1A5E">
            <w:pPr>
              <w:spacing w:after="0"/>
              <w:jc w:val="center"/>
              <w:rPr>
                <w:rFonts w:eastAsia="Times New Roman"/>
              </w:rPr>
            </w:pPr>
            <w:r w:rsidRPr="000E0405">
              <w:rPr>
                <w:rFonts w:eastAsia="Times New Roman"/>
              </w:rPr>
              <w:t>0.08</w:t>
            </w:r>
          </w:p>
        </w:tc>
        <w:tc>
          <w:tcPr>
            <w:tcW w:w="0" w:type="auto"/>
            <w:tcBorders>
              <w:top w:val="single" w:sz="4" w:space="0" w:color="000000"/>
              <w:left w:val="single" w:sz="4" w:space="0" w:color="000000"/>
              <w:bottom w:val="single" w:sz="4" w:space="0" w:color="000000"/>
            </w:tcBorders>
            <w:shd w:val="clear" w:color="000000" w:fill="FFFFFF"/>
            <w:vAlign w:val="center"/>
          </w:tcPr>
          <w:p w14:paraId="7EEC1F6C" w14:textId="77777777" w:rsidR="007E60C9" w:rsidRPr="000E0405" w:rsidRDefault="007E60C9" w:rsidP="009F1A5E">
            <w:pPr>
              <w:spacing w:after="0"/>
              <w:jc w:val="center"/>
              <w:rPr>
                <w:rFonts w:eastAsia="Times New Roman"/>
              </w:rPr>
            </w:pPr>
            <w:r w:rsidRPr="000E0405">
              <w:rPr>
                <w:rFonts w:eastAsia="Times New Roman"/>
              </w:rPr>
              <w:t>0.18</w:t>
            </w:r>
          </w:p>
        </w:tc>
        <w:tc>
          <w:tcPr>
            <w:tcW w:w="0" w:type="auto"/>
            <w:tcBorders>
              <w:top w:val="single" w:sz="4" w:space="0" w:color="000000"/>
              <w:left w:val="single" w:sz="4" w:space="0" w:color="000000"/>
              <w:bottom w:val="single" w:sz="4" w:space="0" w:color="000000"/>
            </w:tcBorders>
            <w:shd w:val="clear" w:color="000000" w:fill="FFFFFF"/>
            <w:vAlign w:val="center"/>
          </w:tcPr>
          <w:p w14:paraId="437E6208" w14:textId="77777777" w:rsidR="007E60C9" w:rsidRPr="000E0405" w:rsidRDefault="007E60C9" w:rsidP="009F1A5E">
            <w:pPr>
              <w:spacing w:after="0"/>
              <w:jc w:val="center"/>
              <w:rPr>
                <w:rFonts w:eastAsia="Times New Roman"/>
              </w:rPr>
            </w:pPr>
            <w:r w:rsidRPr="000E0405">
              <w:rPr>
                <w:rFonts w:eastAsia="Times New Roman"/>
              </w:rPr>
              <w:t>0.42</w:t>
            </w:r>
          </w:p>
        </w:tc>
        <w:tc>
          <w:tcPr>
            <w:tcW w:w="0" w:type="auto"/>
            <w:tcBorders>
              <w:top w:val="single" w:sz="4" w:space="0" w:color="000000"/>
              <w:left w:val="single" w:sz="4" w:space="0" w:color="000000"/>
              <w:bottom w:val="single" w:sz="4" w:space="0" w:color="000000"/>
            </w:tcBorders>
            <w:shd w:val="clear" w:color="000000" w:fill="FFFFFF"/>
            <w:vAlign w:val="center"/>
          </w:tcPr>
          <w:p w14:paraId="628397C2" w14:textId="77777777" w:rsidR="007E60C9" w:rsidRPr="000E0405" w:rsidRDefault="007E60C9" w:rsidP="009F1A5E">
            <w:pPr>
              <w:spacing w:after="0"/>
              <w:jc w:val="center"/>
              <w:rPr>
                <w:rFonts w:eastAsia="Times New Roman"/>
              </w:rPr>
            </w:pPr>
            <w:r w:rsidRPr="000E0405">
              <w:rPr>
                <w:rFonts w:eastAsia="Times New Roman"/>
              </w:rPr>
              <w:t>1.17</w:t>
            </w:r>
          </w:p>
        </w:tc>
        <w:tc>
          <w:tcPr>
            <w:tcW w:w="0" w:type="auto"/>
            <w:tcBorders>
              <w:top w:val="single" w:sz="4" w:space="0" w:color="000000"/>
              <w:left w:val="single" w:sz="4" w:space="0" w:color="000000"/>
              <w:bottom w:val="single" w:sz="4" w:space="0" w:color="000000"/>
            </w:tcBorders>
            <w:shd w:val="clear" w:color="000000" w:fill="FFFFFF"/>
            <w:vAlign w:val="center"/>
          </w:tcPr>
          <w:p w14:paraId="6D61D8EC" w14:textId="77777777" w:rsidR="007E60C9" w:rsidRPr="000E0405" w:rsidRDefault="007E60C9" w:rsidP="009F1A5E">
            <w:pPr>
              <w:spacing w:after="0"/>
              <w:jc w:val="center"/>
              <w:rPr>
                <w:rFonts w:eastAsia="Times New Roman"/>
              </w:rPr>
            </w:pPr>
            <w:r w:rsidRPr="000E0405">
              <w:rPr>
                <w:rFonts w:eastAsia="Times New Roman"/>
              </w:rPr>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DCBC1B4" w14:textId="77777777" w:rsidR="007E60C9" w:rsidRPr="000E0405" w:rsidRDefault="007E60C9" w:rsidP="009F1A5E">
            <w:pPr>
              <w:spacing w:after="0"/>
              <w:jc w:val="center"/>
              <w:rPr>
                <w:rFonts w:eastAsia="Times New Roman"/>
              </w:rPr>
            </w:pPr>
            <w:r w:rsidRPr="000E0405">
              <w:rPr>
                <w:rFonts w:eastAsia="Times New Roman"/>
              </w:rPr>
              <w:t>68%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CD30CDA" w14:textId="77777777" w:rsidR="007E60C9" w:rsidRPr="000E0405" w:rsidRDefault="007E60C9" w:rsidP="009F1A5E">
            <w:pPr>
              <w:spacing w:after="0"/>
              <w:jc w:val="center"/>
              <w:rPr>
                <w:rFonts w:eastAsia="Times New Roman"/>
              </w:rPr>
            </w:pPr>
            <w:r w:rsidRPr="000E0405">
              <w:rPr>
                <w:rFonts w:eastAsia="Times New Roman"/>
              </w:rPr>
              <w:t>Uu +SL</w:t>
            </w:r>
          </w:p>
        </w:tc>
      </w:tr>
    </w:tbl>
    <w:p w14:paraId="72E5BC6E" w14:textId="77777777" w:rsidR="007E60C9" w:rsidRPr="000E0405" w:rsidRDefault="007E60C9" w:rsidP="009F1A5E">
      <w:pPr>
        <w:widowControl w:val="0"/>
        <w:snapToGrid w:val="0"/>
        <w:spacing w:before="60"/>
        <w:jc w:val="center"/>
        <w:rPr>
          <w:rFonts w:ascii="Arial" w:hAnsi="Arial" w:cs="Arial"/>
          <w:b/>
          <w:bCs/>
          <w:kern w:val="2"/>
          <w:lang w:eastAsia="zh-CN"/>
        </w:rPr>
      </w:pPr>
    </w:p>
    <w:p w14:paraId="727AB248" w14:textId="2573AC20" w:rsidR="007E60C9" w:rsidRPr="000E0405" w:rsidRDefault="007E60C9" w:rsidP="009F1A5E">
      <w:pPr>
        <w:widowControl w:val="0"/>
        <w:snapToGrid w:val="0"/>
        <w:spacing w:before="60"/>
        <w:jc w:val="center"/>
        <w:rPr>
          <w:rFonts w:ascii="Arial" w:hAnsi="Arial"/>
          <w:b/>
        </w:rPr>
      </w:pPr>
      <w:r w:rsidRPr="000E0405">
        <w:rPr>
          <w:rFonts w:ascii="Arial" w:hAnsi="Arial" w:cs="Arial"/>
          <w:kern w:val="2"/>
          <w:lang w:val="en-US" w:eastAsia="zh-CN"/>
        </w:rPr>
        <w:t>Table B.1.16.2</w:t>
      </w:r>
      <w:r w:rsidRPr="000E0405">
        <w:rPr>
          <w:rFonts w:ascii="Arial" w:hAnsi="Arial" w:cs="Arial"/>
          <w:b/>
          <w:bCs/>
          <w:kern w:val="2"/>
          <w:lang w:val="en-US" w:eastAsia="zh-CN"/>
        </w:rPr>
        <w:t xml:space="preserve">.3-4 </w:t>
      </w:r>
      <w:r w:rsidRPr="000E0405">
        <w:rPr>
          <w:rFonts w:ascii="Arial" w:hAnsi="Arial"/>
          <w:b/>
          <w:lang w:val="en-US"/>
        </w:rPr>
        <w:t xml:space="preserve">Sidelink positioning – horizontal absolute positioning accuracy </w:t>
      </w:r>
      <w:r w:rsidRPr="000E0405">
        <w:rPr>
          <w:rFonts w:ascii="Arial" w:hAnsi="Arial"/>
          <w:b/>
          <w:lang w:eastAsia="zh-CN"/>
        </w:rPr>
        <w:t xml:space="preserve">for IIoT for InF-DH in FR2 </w:t>
      </w:r>
      <w:r w:rsidRPr="000E0405">
        <w:rPr>
          <w:rFonts w:ascii="Arial" w:hAnsi="Arial"/>
          <w:b/>
        </w:rPr>
        <w:t>from [</w:t>
      </w:r>
      <w:r w:rsidR="007A591E" w:rsidRPr="000E0405">
        <w:rPr>
          <w:rFonts w:ascii="Arial" w:hAnsi="Arial"/>
          <w:b/>
        </w:rPr>
        <w:t>32</w:t>
      </w:r>
      <w:r w:rsidRPr="000E0405">
        <w:rPr>
          <w:rFonts w:ascii="Arial" w:hAnsi="Arial"/>
          <w:b/>
        </w:rPr>
        <w:t>]</w:t>
      </w:r>
    </w:p>
    <w:tbl>
      <w:tblPr>
        <w:tblW w:w="0" w:type="auto"/>
        <w:jc w:val="center"/>
        <w:tblLook w:val="04A0" w:firstRow="1" w:lastRow="0" w:firstColumn="1" w:lastColumn="0" w:noHBand="0" w:noVBand="1"/>
      </w:tblPr>
      <w:tblGrid>
        <w:gridCol w:w="1569"/>
        <w:gridCol w:w="666"/>
        <w:gridCol w:w="666"/>
        <w:gridCol w:w="616"/>
        <w:gridCol w:w="616"/>
        <w:gridCol w:w="1861"/>
        <w:gridCol w:w="1858"/>
        <w:gridCol w:w="1779"/>
      </w:tblGrid>
      <w:tr w:rsidR="00361D7F" w:rsidRPr="000E0405" w14:paraId="0AF618D4"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8166AC4" w14:textId="77777777" w:rsidR="007E60C9" w:rsidRPr="000E0405" w:rsidRDefault="007E60C9" w:rsidP="009F1A5E">
            <w:pPr>
              <w:spacing w:after="0"/>
              <w:rPr>
                <w:rFonts w:ascii="Calibri" w:eastAsia="Calibri" w:hAnsi="Calibri" w:cs="Calibri"/>
              </w:rPr>
            </w:pPr>
            <w:r w:rsidRPr="000E0405">
              <w:rPr>
                <w:rFonts w:eastAsia="Times New Roman"/>
                <w:b/>
                <w:bCs/>
              </w:rPr>
              <w:t>Case ID and brief description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F0ACFB9" w14:textId="77777777" w:rsidR="007E60C9" w:rsidRPr="000E0405" w:rsidRDefault="007E60C9" w:rsidP="009F1A5E">
            <w:pPr>
              <w:spacing w:after="0"/>
              <w:jc w:val="center"/>
            </w:pPr>
            <w:r w:rsidRPr="000E0405">
              <w:rPr>
                <w:rFonts w:eastAsia="Times New Roman"/>
                <w:b/>
                <w:bCs/>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CCFC2FA" w14:textId="77777777" w:rsidR="007E60C9" w:rsidRPr="000E0405" w:rsidRDefault="007E60C9" w:rsidP="009F1A5E">
            <w:pPr>
              <w:spacing w:after="0"/>
              <w:jc w:val="center"/>
            </w:pPr>
            <w:r w:rsidRPr="000E0405">
              <w:rPr>
                <w:rFonts w:eastAsia="Times New Roman"/>
                <w:b/>
                <w:bCs/>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977B155" w14:textId="77777777" w:rsidR="007E60C9" w:rsidRPr="000E0405" w:rsidRDefault="007E60C9" w:rsidP="009F1A5E">
            <w:pPr>
              <w:spacing w:after="0"/>
              <w:jc w:val="center"/>
            </w:pPr>
            <w:r w:rsidRPr="000E0405">
              <w:rPr>
                <w:rFonts w:eastAsia="Times New Roman"/>
                <w:b/>
                <w:bCs/>
              </w:rPr>
              <w:t>80%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FDAF2C8" w14:textId="77777777" w:rsidR="007E60C9" w:rsidRPr="000E0405" w:rsidRDefault="007E60C9" w:rsidP="009F1A5E">
            <w:pPr>
              <w:spacing w:after="0"/>
              <w:jc w:val="center"/>
            </w:pPr>
            <w:r w:rsidRPr="000E0405">
              <w:rPr>
                <w:rFonts w:eastAsia="Times New Roman"/>
                <w:b/>
                <w:bCs/>
              </w:rPr>
              <w:t>90%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DA0A185" w14:textId="77777777" w:rsidR="007E60C9" w:rsidRPr="000E0405" w:rsidRDefault="007E60C9" w:rsidP="009F1A5E">
            <w:pPr>
              <w:spacing w:after="0"/>
              <w:jc w:val="center"/>
            </w:pPr>
            <w:r w:rsidRPr="000E0405">
              <w:rPr>
                <w:rFonts w:eastAsia="Times New Roman"/>
                <w:b/>
                <w:bCs/>
              </w:rPr>
              <w:t>Whether meet the requirement of set A</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661545E" w14:textId="77777777" w:rsidR="007E60C9" w:rsidRPr="000E0405" w:rsidRDefault="007E60C9" w:rsidP="009F1A5E">
            <w:pPr>
              <w:spacing w:after="0"/>
              <w:jc w:val="center"/>
            </w:pPr>
            <w:r w:rsidRPr="000E0405">
              <w:rPr>
                <w:rFonts w:eastAsia="Times New Roman"/>
                <w:b/>
                <w:bCs/>
              </w:rPr>
              <w:t>Whether meet the requirement of set B</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EEE671A" w14:textId="77777777" w:rsidR="007E60C9" w:rsidRPr="000E0405" w:rsidRDefault="007E60C9" w:rsidP="009F1A5E">
            <w:pPr>
              <w:spacing w:after="0"/>
              <w:jc w:val="center"/>
              <w:rPr>
                <w:rFonts w:eastAsia="Times New Roman"/>
              </w:rPr>
            </w:pPr>
            <w:r w:rsidRPr="000E0405">
              <w:rPr>
                <w:rFonts w:eastAsia="Times New Roman"/>
                <w:b/>
                <w:bCs/>
              </w:rPr>
              <w:t>Comment on Best link combination</w:t>
            </w:r>
          </w:p>
        </w:tc>
      </w:tr>
      <w:tr w:rsidR="00361D7F" w:rsidRPr="000E0405" w14:paraId="5742378C" w14:textId="77777777" w:rsidTr="002318CE">
        <w:trPr>
          <w:jc w:val="center"/>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E234254" w14:textId="77777777" w:rsidR="007E60C9" w:rsidRPr="000E0405" w:rsidRDefault="007E60C9" w:rsidP="009F1A5E">
            <w:pPr>
              <w:spacing w:after="0"/>
            </w:pPr>
            <w:r w:rsidRPr="000E0405">
              <w:rPr>
                <w:rFonts w:eastAsia="Times New Roman"/>
              </w:rPr>
              <w:t>Case 26 BW-200MHz, TDOA</w:t>
            </w:r>
          </w:p>
        </w:tc>
        <w:tc>
          <w:tcPr>
            <w:tcW w:w="0" w:type="auto"/>
            <w:tcBorders>
              <w:top w:val="single" w:sz="4" w:space="0" w:color="000000"/>
              <w:left w:val="single" w:sz="4" w:space="0" w:color="000000"/>
              <w:bottom w:val="single" w:sz="4" w:space="0" w:color="000000"/>
            </w:tcBorders>
            <w:shd w:val="clear" w:color="000000" w:fill="FFFFFF"/>
            <w:vAlign w:val="center"/>
          </w:tcPr>
          <w:p w14:paraId="49B444AA" w14:textId="77777777" w:rsidR="007E60C9" w:rsidRPr="000E0405" w:rsidRDefault="007E60C9" w:rsidP="009F1A5E">
            <w:pPr>
              <w:spacing w:after="0"/>
              <w:jc w:val="center"/>
              <w:rPr>
                <w:rFonts w:eastAsia="Times New Roman"/>
              </w:rPr>
            </w:pPr>
            <w:r w:rsidRPr="000E0405">
              <w:rPr>
                <w:rFonts w:eastAsia="Times New Roman"/>
              </w:rPr>
              <w:t>0.011</w:t>
            </w:r>
          </w:p>
        </w:tc>
        <w:tc>
          <w:tcPr>
            <w:tcW w:w="0" w:type="auto"/>
            <w:tcBorders>
              <w:top w:val="single" w:sz="4" w:space="0" w:color="000000"/>
              <w:left w:val="single" w:sz="4" w:space="0" w:color="000000"/>
              <w:bottom w:val="single" w:sz="4" w:space="0" w:color="000000"/>
            </w:tcBorders>
            <w:shd w:val="clear" w:color="000000" w:fill="FFFFFF"/>
            <w:vAlign w:val="center"/>
          </w:tcPr>
          <w:p w14:paraId="23BB17C9" w14:textId="77777777" w:rsidR="007E60C9" w:rsidRPr="000E0405" w:rsidRDefault="007E60C9" w:rsidP="009F1A5E">
            <w:pPr>
              <w:spacing w:after="0"/>
              <w:jc w:val="center"/>
              <w:rPr>
                <w:rFonts w:eastAsia="Times New Roman"/>
              </w:rPr>
            </w:pPr>
            <w:r w:rsidRPr="000E0405">
              <w:rPr>
                <w:rFonts w:eastAsia="Times New Roman"/>
              </w:rPr>
              <w:t>0.025</w:t>
            </w:r>
          </w:p>
        </w:tc>
        <w:tc>
          <w:tcPr>
            <w:tcW w:w="0" w:type="auto"/>
            <w:tcBorders>
              <w:top w:val="single" w:sz="4" w:space="0" w:color="000000"/>
              <w:left w:val="single" w:sz="4" w:space="0" w:color="000000"/>
              <w:bottom w:val="single" w:sz="4" w:space="0" w:color="000000"/>
            </w:tcBorders>
            <w:shd w:val="clear" w:color="000000" w:fill="FFFFFF"/>
            <w:vAlign w:val="center"/>
          </w:tcPr>
          <w:p w14:paraId="5B8C2E51" w14:textId="77777777" w:rsidR="007E60C9" w:rsidRPr="000E0405" w:rsidRDefault="007E60C9" w:rsidP="009F1A5E">
            <w:pPr>
              <w:spacing w:after="0"/>
              <w:jc w:val="center"/>
              <w:rPr>
                <w:rFonts w:eastAsia="Times New Roman"/>
              </w:rPr>
            </w:pPr>
            <w:r w:rsidRPr="000E0405">
              <w:rPr>
                <w:rFonts w:eastAsia="Times New Roman"/>
              </w:rPr>
              <w:t>0.07</w:t>
            </w:r>
          </w:p>
        </w:tc>
        <w:tc>
          <w:tcPr>
            <w:tcW w:w="0" w:type="auto"/>
            <w:tcBorders>
              <w:top w:val="single" w:sz="4" w:space="0" w:color="000000"/>
              <w:left w:val="single" w:sz="4" w:space="0" w:color="000000"/>
              <w:bottom w:val="single" w:sz="4" w:space="0" w:color="000000"/>
            </w:tcBorders>
            <w:shd w:val="clear" w:color="000000" w:fill="FFFFFF"/>
            <w:vAlign w:val="center"/>
          </w:tcPr>
          <w:p w14:paraId="2BD9D163" w14:textId="77777777" w:rsidR="007E60C9" w:rsidRPr="000E0405" w:rsidRDefault="007E60C9" w:rsidP="009F1A5E">
            <w:pPr>
              <w:spacing w:after="0"/>
              <w:jc w:val="center"/>
              <w:rPr>
                <w:rFonts w:eastAsia="Times New Roman"/>
              </w:rPr>
            </w:pPr>
            <w:r w:rsidRPr="000E0405">
              <w:rPr>
                <w:rFonts w:eastAsia="Times New Roman"/>
              </w:rPr>
              <w:t>0.19</w:t>
            </w:r>
          </w:p>
        </w:tc>
        <w:tc>
          <w:tcPr>
            <w:tcW w:w="0" w:type="auto"/>
            <w:tcBorders>
              <w:top w:val="single" w:sz="4" w:space="0" w:color="000000"/>
              <w:left w:val="single" w:sz="4" w:space="0" w:color="000000"/>
              <w:bottom w:val="single" w:sz="4" w:space="0" w:color="000000"/>
            </w:tcBorders>
            <w:shd w:val="clear" w:color="000000" w:fill="FFFFFF"/>
            <w:vAlign w:val="center"/>
          </w:tcPr>
          <w:p w14:paraId="5E429562" w14:textId="77777777" w:rsidR="007E60C9" w:rsidRPr="000E0405" w:rsidRDefault="007E60C9" w:rsidP="009F1A5E">
            <w:pPr>
              <w:spacing w:after="0"/>
              <w:jc w:val="center"/>
              <w:rPr>
                <w:rFonts w:eastAsia="Times New Roman"/>
              </w:rPr>
            </w:pPr>
            <w:r w:rsidRPr="000E0405">
              <w:rPr>
                <w:rFonts w:eastAsia="Times New Roman"/>
              </w:rPr>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B69C950" w14:textId="77777777" w:rsidR="007E60C9" w:rsidRPr="000E0405" w:rsidRDefault="007E60C9" w:rsidP="009F1A5E">
            <w:pPr>
              <w:spacing w:after="0"/>
              <w:jc w:val="center"/>
              <w:rPr>
                <w:rFonts w:eastAsia="Times New Roman"/>
              </w:rPr>
            </w:pPr>
            <w:r w:rsidRPr="000E0405">
              <w:rPr>
                <w:rFonts w:eastAsia="Times New Roman"/>
              </w:rPr>
              <w:t>Yes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45CCD70" w14:textId="77777777" w:rsidR="007E60C9" w:rsidRPr="000E0405" w:rsidRDefault="007E60C9" w:rsidP="009F1A5E">
            <w:pPr>
              <w:spacing w:after="0"/>
              <w:jc w:val="center"/>
              <w:rPr>
                <w:rFonts w:eastAsia="Times New Roman"/>
              </w:rPr>
            </w:pPr>
            <w:r w:rsidRPr="000E0405">
              <w:rPr>
                <w:rFonts w:eastAsia="Times New Roman"/>
              </w:rPr>
              <w:t>Uu+SL</w:t>
            </w:r>
          </w:p>
        </w:tc>
      </w:tr>
    </w:tbl>
    <w:p w14:paraId="2259EB59" w14:textId="77777777" w:rsidR="007E60C9" w:rsidRPr="000E0405" w:rsidRDefault="007E60C9" w:rsidP="009F1A5E">
      <w:pPr>
        <w:spacing w:line="259" w:lineRule="auto"/>
        <w:jc w:val="both"/>
        <w:rPr>
          <w:lang w:val="en-US" w:eastAsia="zh-CN"/>
        </w:rPr>
      </w:pPr>
    </w:p>
    <w:p w14:paraId="6EA687FA" w14:textId="2103E6B5" w:rsidR="007E60C9" w:rsidRPr="000E0405" w:rsidRDefault="007E60C9" w:rsidP="009F1A5E">
      <w:pPr>
        <w:keepNext/>
        <w:keepLines/>
        <w:snapToGrid w:val="0"/>
        <w:spacing w:before="120" w:after="120" w:line="259" w:lineRule="auto"/>
        <w:ind w:left="1134" w:hanging="1134"/>
        <w:jc w:val="both"/>
        <w:outlineLvl w:val="1"/>
        <w:rPr>
          <w:rFonts w:ascii="Arial" w:hAnsi="Arial"/>
          <w:sz w:val="32"/>
        </w:rPr>
      </w:pPr>
      <w:r w:rsidRPr="000E0405">
        <w:rPr>
          <w:rFonts w:ascii="Arial" w:hAnsi="Arial"/>
          <w:sz w:val="32"/>
        </w:rPr>
        <w:t>B.1.</w:t>
      </w:r>
      <w:r w:rsidRPr="000E0405">
        <w:rPr>
          <w:rFonts w:ascii="Arial" w:hAnsi="Arial" w:hint="eastAsia"/>
          <w:sz w:val="32"/>
          <w:lang w:val="en-US" w:eastAsia="zh-CN"/>
        </w:rPr>
        <w:t>17</w:t>
      </w:r>
      <w:r w:rsidRPr="000E0405">
        <w:rPr>
          <w:rFonts w:ascii="Arial" w:hAnsi="Arial"/>
          <w:sz w:val="32"/>
        </w:rPr>
        <w:tab/>
        <w:t xml:space="preserve">Results from source </w:t>
      </w:r>
      <w:r w:rsidR="001A1DC6" w:rsidRPr="000E0405">
        <w:rPr>
          <w:rFonts w:ascii="Arial" w:hAnsi="Arial"/>
          <w:sz w:val="32"/>
        </w:rPr>
        <w:t>[</w:t>
      </w:r>
      <w:r w:rsidR="00F27017" w:rsidRPr="000E0405">
        <w:rPr>
          <w:rFonts w:ascii="Arial" w:hAnsi="Arial"/>
          <w:sz w:val="32"/>
        </w:rPr>
        <w:t>34] and [143]</w:t>
      </w:r>
    </w:p>
    <w:p w14:paraId="05BB6913" w14:textId="77777777" w:rsidR="007E60C9" w:rsidRPr="000E0405" w:rsidRDefault="007E60C9" w:rsidP="009F1A5E">
      <w:pPr>
        <w:keepNext/>
        <w:keepLines/>
        <w:spacing w:before="120" w:line="259" w:lineRule="auto"/>
        <w:ind w:left="1134" w:hanging="1134"/>
        <w:jc w:val="both"/>
        <w:outlineLvl w:val="2"/>
        <w:rPr>
          <w:rFonts w:ascii="Arial" w:hAnsi="Arial"/>
          <w:sz w:val="28"/>
        </w:rPr>
      </w:pPr>
      <w:r w:rsidRPr="000E0405">
        <w:rPr>
          <w:rFonts w:ascii="Arial" w:hAnsi="Arial"/>
          <w:sz w:val="28"/>
        </w:rPr>
        <w:t>B.1.17.1 Description of evaluation scenarios</w:t>
      </w:r>
    </w:p>
    <w:p w14:paraId="01BABD12" w14:textId="77777777" w:rsidR="007E60C9" w:rsidRPr="000E0405" w:rsidRDefault="007E60C9" w:rsidP="009F1A5E">
      <w:pPr>
        <w:spacing w:after="120" w:line="259" w:lineRule="auto"/>
        <w:jc w:val="both"/>
      </w:pPr>
      <w:r w:rsidRPr="000E0405">
        <w:rPr>
          <w:lang w:val="en-US"/>
        </w:rPr>
        <w:t xml:space="preserve">Common assumptions applicable to all evaluated scenarios are provided in Table B.1.17.1-1. </w:t>
      </w:r>
      <w:r w:rsidRPr="000E0405">
        <w:t xml:space="preserve">Additional assumptions for each use case are provided in Table B.1.17.1-2 and Table B.1.17.1-3. </w:t>
      </w:r>
    </w:p>
    <w:p w14:paraId="73F413BC" w14:textId="77777777" w:rsidR="007E60C9" w:rsidRPr="000E0405" w:rsidRDefault="007E60C9" w:rsidP="009F1A5E">
      <w:pPr>
        <w:spacing w:after="120" w:line="259" w:lineRule="auto"/>
        <w:jc w:val="both"/>
      </w:pPr>
    </w:p>
    <w:p w14:paraId="75A5F5FA" w14:textId="48B86DA4" w:rsidR="007E60C9" w:rsidRPr="000E0405" w:rsidRDefault="007E60C9" w:rsidP="009F1A5E">
      <w:pPr>
        <w:widowControl w:val="0"/>
        <w:snapToGrid w:val="0"/>
        <w:spacing w:before="60"/>
        <w:jc w:val="center"/>
        <w:rPr>
          <w:rFonts w:ascii="Arial" w:hAnsi="Arial" w:cs="Arial"/>
          <w:b/>
          <w:bCs/>
          <w:kern w:val="2"/>
          <w:lang w:eastAsia="zh-CN"/>
        </w:rPr>
      </w:pPr>
      <w:r w:rsidRPr="000E0405">
        <w:rPr>
          <w:rFonts w:ascii="Arial" w:hAnsi="Arial" w:cs="Arial"/>
          <w:b/>
          <w:bCs/>
          <w:kern w:val="2"/>
          <w:lang w:val="en-US" w:eastAsia="zh-CN"/>
        </w:rPr>
        <w:t xml:space="preserve">Table </w:t>
      </w:r>
      <w:r w:rsidRPr="000E0405">
        <w:rPr>
          <w:rFonts w:ascii="Arial" w:hAnsi="Arial" w:cs="Arial"/>
          <w:b/>
          <w:bCs/>
        </w:rPr>
        <w:t>B.1.</w:t>
      </w:r>
      <w:r w:rsidRPr="000E0405">
        <w:rPr>
          <w:rFonts w:ascii="Arial" w:hAnsi="Arial" w:cs="Arial"/>
          <w:b/>
          <w:bCs/>
          <w:lang w:val="en-US" w:eastAsia="zh-CN"/>
        </w:rPr>
        <w:t>17</w:t>
      </w:r>
      <w:r w:rsidRPr="000E0405">
        <w:rPr>
          <w:rFonts w:ascii="Arial" w:hAnsi="Arial" w:cs="Arial"/>
          <w:b/>
          <w:bCs/>
        </w:rPr>
        <w:t>.1-1</w:t>
      </w:r>
      <w:r w:rsidRPr="000E0405">
        <w:rPr>
          <w:rFonts w:ascii="Arial" w:hAnsi="Arial" w:cs="Arial"/>
          <w:b/>
          <w:bCs/>
          <w:lang w:val="en-US"/>
        </w:rPr>
        <w:t>:</w:t>
      </w:r>
      <w:r w:rsidRPr="000E0405">
        <w:rPr>
          <w:rFonts w:ascii="Arial" w:hAnsi="Arial" w:cs="Arial"/>
          <w:b/>
          <w:bCs/>
          <w:kern w:val="2"/>
          <w:lang w:val="en-US" w:eastAsia="zh-CN"/>
        </w:rPr>
        <w:t xml:space="preserve"> </w:t>
      </w:r>
      <w:r w:rsidRPr="000E0405">
        <w:rPr>
          <w:rFonts w:ascii="Arial" w:hAnsi="Arial" w:cs="Arial"/>
          <w:b/>
          <w:bCs/>
          <w:lang w:val="en-US"/>
        </w:rPr>
        <w:t xml:space="preserve">Common assumptions for sidelink positioning evaluations </w:t>
      </w:r>
      <w:r w:rsidRPr="000E0405">
        <w:rPr>
          <w:rFonts w:ascii="Arial" w:hAnsi="Arial" w:cs="Arial"/>
          <w:b/>
          <w:bCs/>
        </w:rPr>
        <w:t>[</w:t>
      </w:r>
      <w:r w:rsidR="00F27017" w:rsidRPr="000E0405">
        <w:rPr>
          <w:rFonts w:ascii="Arial" w:hAnsi="Arial" w:cs="Arial"/>
          <w:b/>
          <w:bCs/>
        </w:rPr>
        <w:t>34] and [143</w:t>
      </w:r>
      <w:r w:rsidRPr="000E0405">
        <w:rPr>
          <w:rFonts w:ascii="Arial" w:hAnsi="Arial" w:cs="Arial"/>
          <w:b/>
          <w:bCs/>
        </w:rPr>
        <w:t>]</w:t>
      </w:r>
    </w:p>
    <w:tbl>
      <w:tblPr>
        <w:tblW w:w="75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296"/>
        <w:gridCol w:w="3254"/>
      </w:tblGrid>
      <w:tr w:rsidR="00361D7F" w:rsidRPr="000E0405" w14:paraId="1F280997" w14:textId="77777777" w:rsidTr="007E60C9">
        <w:trPr>
          <w:trHeight w:val="462"/>
          <w:jc w:val="center"/>
        </w:trPr>
        <w:tc>
          <w:tcPr>
            <w:tcW w:w="4296" w:type="dxa"/>
            <w:tcBorders>
              <w:top w:val="single" w:sz="8" w:space="0" w:color="auto"/>
              <w:left w:val="single" w:sz="8" w:space="0" w:color="auto"/>
              <w:bottom w:val="single" w:sz="8" w:space="0" w:color="auto"/>
              <w:right w:val="single" w:sz="8" w:space="0" w:color="auto"/>
            </w:tcBorders>
            <w:shd w:val="clear" w:color="auto" w:fill="BFBFBF"/>
            <w:vAlign w:val="center"/>
            <w:hideMark/>
          </w:tcPr>
          <w:p w14:paraId="7ADA7120" w14:textId="77777777" w:rsidR="007E60C9" w:rsidRPr="000E0405" w:rsidRDefault="007E60C9" w:rsidP="009F1A5E">
            <w:pPr>
              <w:keepNext/>
              <w:keepLines/>
              <w:spacing w:line="259" w:lineRule="auto"/>
              <w:jc w:val="center"/>
              <w:rPr>
                <w:b/>
              </w:rPr>
            </w:pPr>
            <w:r w:rsidRPr="000E0405">
              <w:rPr>
                <w:b/>
              </w:rPr>
              <w:lastRenderedPageBreak/>
              <w:t>Parameter</w:t>
            </w:r>
          </w:p>
        </w:tc>
        <w:tc>
          <w:tcPr>
            <w:tcW w:w="3254" w:type="dxa"/>
            <w:tcBorders>
              <w:top w:val="single" w:sz="8" w:space="0" w:color="auto"/>
              <w:left w:val="single" w:sz="8" w:space="0" w:color="auto"/>
              <w:bottom w:val="single" w:sz="8" w:space="0" w:color="auto"/>
              <w:right w:val="single" w:sz="8" w:space="0" w:color="auto"/>
            </w:tcBorders>
            <w:shd w:val="clear" w:color="auto" w:fill="BFBFBF"/>
            <w:vAlign w:val="center"/>
            <w:hideMark/>
          </w:tcPr>
          <w:p w14:paraId="2932DBD3" w14:textId="77777777" w:rsidR="007E60C9" w:rsidRPr="000E0405" w:rsidRDefault="007E60C9" w:rsidP="009F1A5E">
            <w:pPr>
              <w:keepNext/>
              <w:keepLines/>
              <w:spacing w:line="259" w:lineRule="auto"/>
              <w:jc w:val="center"/>
              <w:rPr>
                <w:b/>
              </w:rPr>
            </w:pPr>
          </w:p>
        </w:tc>
      </w:tr>
      <w:tr w:rsidR="00361D7F" w:rsidRPr="000E0405" w14:paraId="290296BE"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5E04BAD3" w14:textId="77777777" w:rsidR="007E60C9" w:rsidRPr="000E0405" w:rsidRDefault="007E60C9" w:rsidP="009F1A5E">
            <w:pPr>
              <w:keepLines/>
              <w:spacing w:before="40" w:after="40" w:line="259" w:lineRule="auto"/>
              <w:jc w:val="both"/>
            </w:pPr>
            <w:r w:rsidRPr="000E0405">
              <w:t>Carrier frequency</w:t>
            </w:r>
          </w:p>
        </w:tc>
        <w:tc>
          <w:tcPr>
            <w:tcW w:w="3254" w:type="dxa"/>
            <w:tcBorders>
              <w:top w:val="single" w:sz="8" w:space="0" w:color="auto"/>
              <w:left w:val="single" w:sz="8" w:space="0" w:color="auto"/>
              <w:bottom w:val="single" w:sz="8" w:space="0" w:color="auto"/>
              <w:right w:val="single" w:sz="8" w:space="0" w:color="auto"/>
            </w:tcBorders>
            <w:vAlign w:val="center"/>
          </w:tcPr>
          <w:p w14:paraId="768009BD" w14:textId="77777777" w:rsidR="007E60C9" w:rsidRPr="000E0405" w:rsidRDefault="007E60C9" w:rsidP="009F1A5E">
            <w:pPr>
              <w:keepLines/>
              <w:spacing w:before="40" w:after="40" w:line="259" w:lineRule="auto"/>
              <w:jc w:val="center"/>
            </w:pPr>
            <w:r w:rsidRPr="000E0405">
              <w:t>4GHz (Uu), 6GHz (SL)</w:t>
            </w:r>
          </w:p>
        </w:tc>
      </w:tr>
      <w:tr w:rsidR="00361D7F" w:rsidRPr="000E0405" w14:paraId="7F8D27DF"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635DACE5" w14:textId="77777777" w:rsidR="007E60C9" w:rsidRPr="000E0405" w:rsidRDefault="007E60C9" w:rsidP="009F1A5E">
            <w:pPr>
              <w:keepLines/>
              <w:spacing w:before="40" w:after="40" w:line="259" w:lineRule="auto"/>
              <w:jc w:val="both"/>
            </w:pPr>
            <w:r w:rsidRPr="000E0405">
              <w:t>Subcarrier spacing</w:t>
            </w:r>
          </w:p>
        </w:tc>
        <w:tc>
          <w:tcPr>
            <w:tcW w:w="3254" w:type="dxa"/>
            <w:tcBorders>
              <w:top w:val="single" w:sz="8" w:space="0" w:color="auto"/>
              <w:left w:val="single" w:sz="8" w:space="0" w:color="auto"/>
              <w:bottom w:val="single" w:sz="8" w:space="0" w:color="auto"/>
              <w:right w:val="single" w:sz="8" w:space="0" w:color="auto"/>
            </w:tcBorders>
            <w:vAlign w:val="center"/>
          </w:tcPr>
          <w:p w14:paraId="1BBEBE09" w14:textId="77777777" w:rsidR="007E60C9" w:rsidRPr="000E0405" w:rsidRDefault="007E60C9" w:rsidP="009F1A5E">
            <w:pPr>
              <w:keepLines/>
              <w:spacing w:before="40" w:after="40" w:line="259" w:lineRule="auto"/>
              <w:jc w:val="center"/>
            </w:pPr>
            <w:r w:rsidRPr="000E0405">
              <w:t>30 kHz</w:t>
            </w:r>
          </w:p>
        </w:tc>
      </w:tr>
      <w:tr w:rsidR="00361D7F" w:rsidRPr="000E0405" w14:paraId="14112A84"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653F9696" w14:textId="77777777" w:rsidR="007E60C9" w:rsidRPr="000E0405" w:rsidRDefault="007E60C9" w:rsidP="009F1A5E">
            <w:pPr>
              <w:keepLines/>
              <w:spacing w:before="40" w:after="40" w:line="259" w:lineRule="auto"/>
              <w:jc w:val="both"/>
            </w:pPr>
            <w:r w:rsidRPr="000E0405">
              <w:t>Reference Signal Transmission Bandwidth</w:t>
            </w:r>
          </w:p>
        </w:tc>
        <w:tc>
          <w:tcPr>
            <w:tcW w:w="3254" w:type="dxa"/>
            <w:tcBorders>
              <w:top w:val="single" w:sz="8" w:space="0" w:color="auto"/>
              <w:left w:val="single" w:sz="8" w:space="0" w:color="auto"/>
              <w:bottom w:val="single" w:sz="8" w:space="0" w:color="auto"/>
              <w:right w:val="single" w:sz="8" w:space="0" w:color="auto"/>
            </w:tcBorders>
            <w:vAlign w:val="center"/>
          </w:tcPr>
          <w:p w14:paraId="5380ED01" w14:textId="77777777" w:rsidR="007E60C9" w:rsidRPr="000E0405" w:rsidRDefault="007E60C9" w:rsidP="009F1A5E">
            <w:pPr>
              <w:keepLines/>
              <w:spacing w:before="40" w:after="40" w:line="259" w:lineRule="auto"/>
              <w:jc w:val="center"/>
            </w:pPr>
            <w:r w:rsidRPr="000E0405">
              <w:t>[10 20 100] MHz</w:t>
            </w:r>
          </w:p>
        </w:tc>
      </w:tr>
      <w:tr w:rsidR="00361D7F" w:rsidRPr="000E0405" w14:paraId="45EBB874"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7198B3AF" w14:textId="77777777" w:rsidR="007E60C9" w:rsidRPr="000E0405" w:rsidRDefault="007E60C9" w:rsidP="009F1A5E">
            <w:pPr>
              <w:keepLines/>
              <w:spacing w:before="40" w:after="40" w:line="259" w:lineRule="auto"/>
              <w:jc w:val="both"/>
            </w:pPr>
            <w:r w:rsidRPr="000E0405">
              <w:t>Reference Signal Physical Structure and Resource Allocation (RE pattern)</w:t>
            </w:r>
          </w:p>
        </w:tc>
        <w:tc>
          <w:tcPr>
            <w:tcW w:w="3254" w:type="dxa"/>
            <w:tcBorders>
              <w:top w:val="single" w:sz="8" w:space="0" w:color="auto"/>
              <w:left w:val="single" w:sz="8" w:space="0" w:color="auto"/>
              <w:bottom w:val="single" w:sz="8" w:space="0" w:color="auto"/>
              <w:right w:val="single" w:sz="8" w:space="0" w:color="auto"/>
            </w:tcBorders>
            <w:vAlign w:val="center"/>
          </w:tcPr>
          <w:p w14:paraId="0A324773" w14:textId="77777777" w:rsidR="007E60C9" w:rsidRPr="000E0405" w:rsidRDefault="007E60C9" w:rsidP="009F1A5E">
            <w:pPr>
              <w:keepLines/>
              <w:spacing w:before="40" w:after="40" w:line="259" w:lineRule="auto"/>
              <w:jc w:val="center"/>
            </w:pPr>
            <w:r w:rsidRPr="000E0405">
              <w:t>-</w:t>
            </w:r>
          </w:p>
        </w:tc>
      </w:tr>
      <w:tr w:rsidR="00361D7F" w:rsidRPr="000E0405" w14:paraId="6F4633C7"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7F102463" w14:textId="77777777" w:rsidR="007E60C9" w:rsidRPr="000E0405" w:rsidRDefault="007E60C9" w:rsidP="009F1A5E">
            <w:pPr>
              <w:keepLines/>
              <w:spacing w:before="40" w:after="40" w:line="259" w:lineRule="auto"/>
              <w:jc w:val="both"/>
            </w:pPr>
            <w:r w:rsidRPr="000E0405">
              <w:t>Reference signal including PRS, SRS and SL-PRS</w:t>
            </w:r>
          </w:p>
          <w:p w14:paraId="2950D989" w14:textId="77777777" w:rsidR="007E60C9" w:rsidRPr="000E0405" w:rsidRDefault="007E60C9" w:rsidP="009F1A5E">
            <w:pPr>
              <w:keepLines/>
              <w:spacing w:before="40" w:after="40" w:line="259" w:lineRule="auto"/>
              <w:jc w:val="both"/>
            </w:pPr>
            <w:r w:rsidRPr="000E0405">
              <w:t>(type of sequence, number of ports, …)</w:t>
            </w:r>
          </w:p>
        </w:tc>
        <w:tc>
          <w:tcPr>
            <w:tcW w:w="3254" w:type="dxa"/>
            <w:tcBorders>
              <w:top w:val="single" w:sz="8" w:space="0" w:color="auto"/>
              <w:left w:val="single" w:sz="8" w:space="0" w:color="auto"/>
              <w:bottom w:val="single" w:sz="8" w:space="0" w:color="auto"/>
              <w:right w:val="single" w:sz="8" w:space="0" w:color="auto"/>
            </w:tcBorders>
            <w:vAlign w:val="center"/>
          </w:tcPr>
          <w:p w14:paraId="1DB62215" w14:textId="77777777" w:rsidR="007E60C9" w:rsidRPr="000E0405" w:rsidRDefault="007E60C9" w:rsidP="009F1A5E">
            <w:pPr>
              <w:keepLines/>
              <w:spacing w:before="40" w:after="40" w:line="259" w:lineRule="auto"/>
              <w:jc w:val="center"/>
            </w:pPr>
            <w:r w:rsidRPr="000E0405">
              <w:t xml:space="preserve">SRS (SL,UL): 2 symb, 4 comb </w:t>
            </w:r>
            <w:r w:rsidRPr="000E0405">
              <w:br/>
              <w:t>PRS (DL): comb 12</w:t>
            </w:r>
          </w:p>
        </w:tc>
      </w:tr>
      <w:tr w:rsidR="00361D7F" w:rsidRPr="000E0405" w14:paraId="5B6C04E6"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733D4350" w14:textId="77777777" w:rsidR="007E60C9" w:rsidRPr="000E0405" w:rsidRDefault="007E60C9" w:rsidP="009F1A5E">
            <w:pPr>
              <w:keepLines/>
              <w:spacing w:before="40" w:after="40" w:line="259" w:lineRule="auto"/>
              <w:jc w:val="both"/>
            </w:pPr>
            <w:r w:rsidRPr="000E0405">
              <w:t>Number of symbols used per occasion</w:t>
            </w:r>
          </w:p>
        </w:tc>
        <w:tc>
          <w:tcPr>
            <w:tcW w:w="3254" w:type="dxa"/>
            <w:tcBorders>
              <w:top w:val="single" w:sz="8" w:space="0" w:color="auto"/>
              <w:left w:val="single" w:sz="8" w:space="0" w:color="auto"/>
              <w:bottom w:val="single" w:sz="8" w:space="0" w:color="auto"/>
              <w:right w:val="single" w:sz="8" w:space="0" w:color="auto"/>
            </w:tcBorders>
            <w:vAlign w:val="center"/>
          </w:tcPr>
          <w:p w14:paraId="104C552B" w14:textId="77777777" w:rsidR="007E60C9" w:rsidRPr="000E0405" w:rsidRDefault="007E60C9" w:rsidP="009F1A5E">
            <w:pPr>
              <w:keepLines/>
              <w:spacing w:before="40" w:after="40" w:line="259" w:lineRule="auto"/>
              <w:jc w:val="center"/>
            </w:pPr>
            <w:r w:rsidRPr="000E0405">
              <w:t>(see above)</w:t>
            </w:r>
          </w:p>
        </w:tc>
      </w:tr>
      <w:tr w:rsidR="00361D7F" w:rsidRPr="000E0405" w14:paraId="01E2DED9"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5A04C0D2" w14:textId="77777777" w:rsidR="007E60C9" w:rsidRPr="000E0405" w:rsidRDefault="007E60C9" w:rsidP="009F1A5E">
            <w:pPr>
              <w:keepLines/>
              <w:spacing w:before="40" w:after="40" w:line="259" w:lineRule="auto"/>
              <w:jc w:val="both"/>
            </w:pPr>
            <w:r w:rsidRPr="000E0405">
              <w:t>number of occasions used per positioning estimate</w:t>
            </w:r>
          </w:p>
        </w:tc>
        <w:tc>
          <w:tcPr>
            <w:tcW w:w="3254" w:type="dxa"/>
            <w:tcBorders>
              <w:top w:val="single" w:sz="8" w:space="0" w:color="auto"/>
              <w:left w:val="single" w:sz="8" w:space="0" w:color="auto"/>
              <w:bottom w:val="single" w:sz="8" w:space="0" w:color="auto"/>
              <w:right w:val="single" w:sz="8" w:space="0" w:color="auto"/>
            </w:tcBorders>
            <w:vAlign w:val="center"/>
          </w:tcPr>
          <w:p w14:paraId="03662D42" w14:textId="77777777" w:rsidR="007E60C9" w:rsidRPr="000E0405" w:rsidRDefault="007E60C9" w:rsidP="009F1A5E">
            <w:pPr>
              <w:keepLines/>
              <w:spacing w:before="40" w:after="40" w:line="259" w:lineRule="auto"/>
              <w:jc w:val="center"/>
            </w:pPr>
            <w:r w:rsidRPr="000E0405">
              <w:t>1</w:t>
            </w:r>
          </w:p>
        </w:tc>
      </w:tr>
      <w:tr w:rsidR="00361D7F" w:rsidRPr="000E0405" w14:paraId="4405054B"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778BE233" w14:textId="77777777" w:rsidR="007E60C9" w:rsidRPr="000E0405" w:rsidRDefault="007E60C9" w:rsidP="009F1A5E">
            <w:pPr>
              <w:keepLines/>
              <w:spacing w:before="40" w:after="40" w:line="259" w:lineRule="auto"/>
              <w:jc w:val="both"/>
            </w:pPr>
            <w:r w:rsidRPr="000E0405">
              <w:t>Power-boosting level</w:t>
            </w:r>
          </w:p>
        </w:tc>
        <w:tc>
          <w:tcPr>
            <w:tcW w:w="3254" w:type="dxa"/>
            <w:tcBorders>
              <w:top w:val="single" w:sz="8" w:space="0" w:color="auto"/>
              <w:left w:val="single" w:sz="8" w:space="0" w:color="auto"/>
              <w:bottom w:val="single" w:sz="8" w:space="0" w:color="auto"/>
              <w:right w:val="single" w:sz="8" w:space="0" w:color="auto"/>
            </w:tcBorders>
            <w:vAlign w:val="center"/>
          </w:tcPr>
          <w:p w14:paraId="4C71C7A6" w14:textId="77777777" w:rsidR="007E60C9" w:rsidRPr="000E0405" w:rsidRDefault="007E60C9" w:rsidP="009F1A5E">
            <w:pPr>
              <w:keepLines/>
              <w:spacing w:before="40" w:after="40" w:line="259" w:lineRule="auto"/>
              <w:jc w:val="center"/>
            </w:pPr>
            <w:r w:rsidRPr="000E0405">
              <w:t>-</w:t>
            </w:r>
          </w:p>
        </w:tc>
      </w:tr>
      <w:tr w:rsidR="00361D7F" w:rsidRPr="000E0405" w14:paraId="1662DDBB"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0FA8EDDC" w14:textId="77777777" w:rsidR="007E60C9" w:rsidRPr="000E0405" w:rsidRDefault="007E60C9" w:rsidP="009F1A5E">
            <w:pPr>
              <w:keepLines/>
              <w:spacing w:before="40" w:after="40" w:line="259" w:lineRule="auto"/>
              <w:jc w:val="both"/>
            </w:pPr>
            <w:r w:rsidRPr="000E0405">
              <w:t>Uplink power control (applied/not applied)</w:t>
            </w:r>
          </w:p>
        </w:tc>
        <w:tc>
          <w:tcPr>
            <w:tcW w:w="3254" w:type="dxa"/>
            <w:tcBorders>
              <w:top w:val="single" w:sz="8" w:space="0" w:color="auto"/>
              <w:left w:val="single" w:sz="8" w:space="0" w:color="auto"/>
              <w:bottom w:val="single" w:sz="8" w:space="0" w:color="auto"/>
              <w:right w:val="single" w:sz="8" w:space="0" w:color="auto"/>
            </w:tcBorders>
            <w:vAlign w:val="center"/>
          </w:tcPr>
          <w:p w14:paraId="5EB9BBB4" w14:textId="77777777" w:rsidR="007E60C9" w:rsidRPr="000E0405" w:rsidRDefault="007E60C9" w:rsidP="009F1A5E">
            <w:pPr>
              <w:keepLines/>
              <w:spacing w:before="40" w:after="40" w:line="259" w:lineRule="auto"/>
              <w:jc w:val="center"/>
            </w:pPr>
            <w:r w:rsidRPr="000E0405">
              <w:t>-</w:t>
            </w:r>
          </w:p>
        </w:tc>
      </w:tr>
      <w:tr w:rsidR="00361D7F" w:rsidRPr="000E0405" w14:paraId="02E1192C"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69E113A4" w14:textId="77777777" w:rsidR="007E60C9" w:rsidRPr="000E0405" w:rsidRDefault="007E60C9" w:rsidP="009F1A5E">
            <w:pPr>
              <w:keepLines/>
              <w:spacing w:before="40" w:after="40" w:line="259" w:lineRule="auto"/>
              <w:jc w:val="both"/>
            </w:pPr>
            <w:r w:rsidRPr="000E0405">
              <w:t>interference modelling (ideal muting, or other)</w:t>
            </w:r>
          </w:p>
        </w:tc>
        <w:tc>
          <w:tcPr>
            <w:tcW w:w="3254" w:type="dxa"/>
            <w:tcBorders>
              <w:top w:val="single" w:sz="8" w:space="0" w:color="auto"/>
              <w:left w:val="single" w:sz="8" w:space="0" w:color="auto"/>
              <w:bottom w:val="single" w:sz="8" w:space="0" w:color="auto"/>
              <w:right w:val="single" w:sz="8" w:space="0" w:color="auto"/>
            </w:tcBorders>
            <w:vAlign w:val="center"/>
          </w:tcPr>
          <w:p w14:paraId="7ABB6A11" w14:textId="77777777" w:rsidR="007E60C9" w:rsidRPr="000E0405" w:rsidRDefault="007E60C9" w:rsidP="009F1A5E">
            <w:pPr>
              <w:keepLines/>
              <w:spacing w:before="40" w:after="40" w:line="259" w:lineRule="auto"/>
              <w:jc w:val="center"/>
            </w:pPr>
            <w:r w:rsidRPr="000E0405">
              <w:t>No interference modelled</w:t>
            </w:r>
          </w:p>
        </w:tc>
      </w:tr>
      <w:tr w:rsidR="00361D7F" w:rsidRPr="000E0405" w14:paraId="66F4E996"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108F5E5E" w14:textId="77777777" w:rsidR="007E60C9" w:rsidRPr="000E0405" w:rsidRDefault="007E60C9" w:rsidP="009F1A5E">
            <w:pPr>
              <w:keepLines/>
              <w:spacing w:before="40" w:after="40" w:line="259" w:lineRule="auto"/>
              <w:jc w:val="both"/>
            </w:pPr>
            <w:r w:rsidRPr="000E0405">
              <w:t>Description of Measurement Algorithm (e.g. super resolution, interference cancellation, ….)</w:t>
            </w:r>
          </w:p>
        </w:tc>
        <w:tc>
          <w:tcPr>
            <w:tcW w:w="3254" w:type="dxa"/>
            <w:tcBorders>
              <w:top w:val="single" w:sz="8" w:space="0" w:color="auto"/>
              <w:left w:val="single" w:sz="8" w:space="0" w:color="auto"/>
              <w:bottom w:val="single" w:sz="8" w:space="0" w:color="auto"/>
              <w:right w:val="single" w:sz="8" w:space="0" w:color="auto"/>
            </w:tcBorders>
            <w:vAlign w:val="center"/>
          </w:tcPr>
          <w:p w14:paraId="6723E429" w14:textId="77777777" w:rsidR="007E60C9" w:rsidRPr="000E0405" w:rsidRDefault="007E60C9" w:rsidP="009F1A5E">
            <w:pPr>
              <w:keepLines/>
              <w:spacing w:before="40" w:after="40" w:line="259" w:lineRule="auto"/>
              <w:jc w:val="center"/>
            </w:pPr>
          </w:p>
        </w:tc>
      </w:tr>
      <w:tr w:rsidR="00361D7F" w:rsidRPr="000E0405" w14:paraId="0C77C71F"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5CB20086" w14:textId="77777777" w:rsidR="007E60C9" w:rsidRPr="000E0405" w:rsidRDefault="007E60C9" w:rsidP="009F1A5E">
            <w:pPr>
              <w:keepLines/>
              <w:spacing w:before="40" w:after="40" w:line="259" w:lineRule="auto"/>
              <w:jc w:val="both"/>
            </w:pPr>
            <w:r w:rsidRPr="000E0405">
              <w:t>Description of positioning technique / applied positioning algorithm (e.g. Least square, Taylor series, etc)</w:t>
            </w:r>
          </w:p>
        </w:tc>
        <w:tc>
          <w:tcPr>
            <w:tcW w:w="3254" w:type="dxa"/>
            <w:tcBorders>
              <w:top w:val="single" w:sz="8" w:space="0" w:color="auto"/>
              <w:left w:val="single" w:sz="8" w:space="0" w:color="auto"/>
              <w:bottom w:val="single" w:sz="8" w:space="0" w:color="auto"/>
              <w:right w:val="single" w:sz="8" w:space="0" w:color="auto"/>
            </w:tcBorders>
            <w:vAlign w:val="center"/>
          </w:tcPr>
          <w:p w14:paraId="33CAF723" w14:textId="77777777" w:rsidR="007E60C9" w:rsidRPr="000E0405" w:rsidRDefault="007E60C9" w:rsidP="009F1A5E">
            <w:pPr>
              <w:keepLines/>
              <w:spacing w:before="40" w:after="40" w:line="259" w:lineRule="auto"/>
              <w:jc w:val="center"/>
            </w:pPr>
            <w:r w:rsidRPr="000E0405">
              <w:t>Robust least square</w:t>
            </w:r>
          </w:p>
        </w:tc>
      </w:tr>
      <w:tr w:rsidR="00361D7F" w:rsidRPr="000E0405" w14:paraId="14594BB8"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6A1E95B9" w14:textId="77777777" w:rsidR="007E60C9" w:rsidRPr="000E0405" w:rsidRDefault="007E60C9" w:rsidP="009F1A5E">
            <w:pPr>
              <w:keepLines/>
              <w:spacing w:before="40" w:after="40" w:line="259" w:lineRule="auto"/>
              <w:jc w:val="both"/>
            </w:pPr>
            <w:r w:rsidRPr="000E0405">
              <w:t>Synchronization assumptions</w:t>
            </w:r>
          </w:p>
        </w:tc>
        <w:tc>
          <w:tcPr>
            <w:tcW w:w="3254" w:type="dxa"/>
            <w:tcBorders>
              <w:top w:val="single" w:sz="8" w:space="0" w:color="auto"/>
              <w:left w:val="single" w:sz="8" w:space="0" w:color="auto"/>
              <w:bottom w:val="single" w:sz="8" w:space="0" w:color="auto"/>
              <w:right w:val="single" w:sz="8" w:space="0" w:color="auto"/>
            </w:tcBorders>
            <w:vAlign w:val="center"/>
          </w:tcPr>
          <w:p w14:paraId="3262D384" w14:textId="77777777" w:rsidR="007E60C9" w:rsidRPr="000E0405" w:rsidRDefault="007E60C9" w:rsidP="009F1A5E">
            <w:pPr>
              <w:keepLines/>
              <w:spacing w:before="40" w:after="40" w:line="259" w:lineRule="auto"/>
              <w:jc w:val="center"/>
            </w:pPr>
            <w:r w:rsidRPr="000E0405">
              <w:t>Perfect sync</w:t>
            </w:r>
          </w:p>
        </w:tc>
      </w:tr>
      <w:tr w:rsidR="00361D7F" w:rsidRPr="000E0405" w14:paraId="00BB777A"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40BA8060" w14:textId="77777777" w:rsidR="007E60C9" w:rsidRPr="000E0405" w:rsidRDefault="007E60C9" w:rsidP="009F1A5E">
            <w:pPr>
              <w:keepLines/>
              <w:spacing w:before="40" w:after="40" w:line="259" w:lineRule="auto"/>
              <w:jc w:val="both"/>
            </w:pPr>
            <w:r w:rsidRPr="000E0405">
              <w:t>UE/gNB RX and TX timing error assumption</w:t>
            </w:r>
          </w:p>
        </w:tc>
        <w:tc>
          <w:tcPr>
            <w:tcW w:w="3254" w:type="dxa"/>
            <w:tcBorders>
              <w:top w:val="single" w:sz="8" w:space="0" w:color="auto"/>
              <w:left w:val="single" w:sz="8" w:space="0" w:color="auto"/>
              <w:bottom w:val="single" w:sz="8" w:space="0" w:color="auto"/>
              <w:right w:val="single" w:sz="8" w:space="0" w:color="auto"/>
            </w:tcBorders>
            <w:vAlign w:val="center"/>
          </w:tcPr>
          <w:p w14:paraId="4DDBB4FF" w14:textId="77777777" w:rsidR="007E60C9" w:rsidRPr="000E0405" w:rsidRDefault="007E60C9" w:rsidP="009F1A5E">
            <w:pPr>
              <w:keepLines/>
              <w:spacing w:before="40" w:after="40" w:line="259" w:lineRule="auto"/>
              <w:jc w:val="center"/>
            </w:pPr>
            <w:r w:rsidRPr="000E0405">
              <w:t>Perfect timing</w:t>
            </w:r>
          </w:p>
        </w:tc>
      </w:tr>
      <w:tr w:rsidR="00361D7F" w:rsidRPr="000E0405" w14:paraId="09506599"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32E338D2" w14:textId="77777777" w:rsidR="007E60C9" w:rsidRPr="000E0405" w:rsidRDefault="007E60C9" w:rsidP="009F1A5E">
            <w:pPr>
              <w:keepLines/>
              <w:spacing w:before="40" w:after="40" w:line="259" w:lineRule="auto"/>
              <w:jc w:val="both"/>
            </w:pPr>
            <w:r w:rsidRPr="000E0405">
              <w:t>Precoding assumptions (codebook, nrof antenna elements used, etc)</w:t>
            </w:r>
          </w:p>
        </w:tc>
        <w:tc>
          <w:tcPr>
            <w:tcW w:w="3254" w:type="dxa"/>
            <w:tcBorders>
              <w:top w:val="single" w:sz="8" w:space="0" w:color="auto"/>
              <w:left w:val="single" w:sz="8" w:space="0" w:color="auto"/>
              <w:bottom w:val="single" w:sz="8" w:space="0" w:color="auto"/>
              <w:right w:val="single" w:sz="8" w:space="0" w:color="auto"/>
            </w:tcBorders>
            <w:vAlign w:val="center"/>
          </w:tcPr>
          <w:p w14:paraId="52079E4A" w14:textId="77777777" w:rsidR="007E60C9" w:rsidRPr="000E0405" w:rsidRDefault="007E60C9" w:rsidP="009F1A5E">
            <w:pPr>
              <w:keepLines/>
              <w:spacing w:before="40" w:after="40" w:line="259" w:lineRule="auto"/>
              <w:jc w:val="center"/>
            </w:pPr>
            <w:r w:rsidRPr="000E0405">
              <w:t>Assume single dual polarized antenna element</w:t>
            </w:r>
          </w:p>
        </w:tc>
      </w:tr>
      <w:tr w:rsidR="007E60C9" w:rsidRPr="000E0405" w14:paraId="06837099" w14:textId="77777777" w:rsidTr="002318CE">
        <w:trPr>
          <w:trHeight w:val="20"/>
          <w:jc w:val="center"/>
        </w:trPr>
        <w:tc>
          <w:tcPr>
            <w:tcW w:w="4296" w:type="dxa"/>
            <w:tcBorders>
              <w:top w:val="single" w:sz="8" w:space="0" w:color="auto"/>
              <w:left w:val="single" w:sz="8" w:space="0" w:color="auto"/>
              <w:bottom w:val="single" w:sz="8" w:space="0" w:color="auto"/>
              <w:right w:val="single" w:sz="8" w:space="0" w:color="auto"/>
            </w:tcBorders>
            <w:vAlign w:val="center"/>
          </w:tcPr>
          <w:p w14:paraId="6C565F2B" w14:textId="77777777" w:rsidR="007E60C9" w:rsidRPr="000E0405" w:rsidRDefault="007E60C9" w:rsidP="009F1A5E">
            <w:pPr>
              <w:keepLines/>
              <w:spacing w:before="40" w:after="40" w:line="259" w:lineRule="auto"/>
              <w:jc w:val="both"/>
            </w:pPr>
            <w:r w:rsidRPr="000E0405">
              <w:t>Additional notes, if any</w:t>
            </w:r>
          </w:p>
        </w:tc>
        <w:tc>
          <w:tcPr>
            <w:tcW w:w="3254" w:type="dxa"/>
            <w:tcBorders>
              <w:top w:val="single" w:sz="8" w:space="0" w:color="auto"/>
              <w:left w:val="single" w:sz="8" w:space="0" w:color="auto"/>
              <w:bottom w:val="single" w:sz="8" w:space="0" w:color="auto"/>
              <w:right w:val="single" w:sz="8" w:space="0" w:color="auto"/>
            </w:tcBorders>
            <w:vAlign w:val="center"/>
          </w:tcPr>
          <w:p w14:paraId="488DE47D" w14:textId="77777777" w:rsidR="007E60C9" w:rsidRPr="000E0405" w:rsidRDefault="007E60C9" w:rsidP="009F1A5E">
            <w:pPr>
              <w:keepLines/>
              <w:spacing w:before="40" w:after="40" w:line="259" w:lineRule="auto"/>
              <w:jc w:val="center"/>
            </w:pPr>
          </w:p>
        </w:tc>
      </w:tr>
    </w:tbl>
    <w:p w14:paraId="7B83413F" w14:textId="77777777" w:rsidR="007E60C9" w:rsidRPr="000E0405" w:rsidRDefault="007E60C9" w:rsidP="009F1A5E">
      <w:pPr>
        <w:spacing w:after="120" w:line="259" w:lineRule="auto"/>
        <w:jc w:val="center"/>
        <w:rPr>
          <w:rFonts w:ascii="Arial" w:hAnsi="Arial"/>
          <w:b/>
        </w:rPr>
      </w:pPr>
    </w:p>
    <w:p w14:paraId="756AF968" w14:textId="77777777" w:rsidR="007E60C9" w:rsidRPr="000E0405" w:rsidRDefault="007E60C9" w:rsidP="009F1A5E">
      <w:pPr>
        <w:spacing w:after="120" w:line="259" w:lineRule="auto"/>
        <w:jc w:val="center"/>
        <w:rPr>
          <w:rFonts w:ascii="Arial" w:hAnsi="Arial"/>
          <w:b/>
        </w:rPr>
      </w:pPr>
    </w:p>
    <w:p w14:paraId="23EEFDCC" w14:textId="77777777" w:rsidR="007E60C9" w:rsidRPr="000E0405" w:rsidRDefault="007E60C9" w:rsidP="009F1A5E">
      <w:pPr>
        <w:spacing w:after="120" w:line="259" w:lineRule="auto"/>
        <w:jc w:val="center"/>
      </w:pPr>
      <w:r w:rsidRPr="000E0405">
        <w:rPr>
          <w:rFonts w:ascii="Arial" w:hAnsi="Arial"/>
          <w:b/>
        </w:rPr>
        <w:t>Table B.1.15.1-2</w:t>
      </w:r>
      <w:r w:rsidRPr="000E0405">
        <w:rPr>
          <w:rFonts w:ascii="Arial" w:hAnsi="Arial"/>
          <w:b/>
          <w:lang w:val="en-US"/>
        </w:rPr>
        <w:t>: A</w:t>
      </w:r>
      <w:r w:rsidRPr="000E0405">
        <w:rPr>
          <w:rFonts w:ascii="Arial" w:hAnsi="Arial"/>
          <w:b/>
        </w:rPr>
        <w:t>dditional assumptions for V2X highway scenario, absolute Positioning</w:t>
      </w:r>
    </w:p>
    <w:tbl>
      <w:tblPr>
        <w:tblW w:w="10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673"/>
        <w:gridCol w:w="1673"/>
        <w:gridCol w:w="1673"/>
        <w:gridCol w:w="1673"/>
        <w:gridCol w:w="1673"/>
      </w:tblGrid>
      <w:tr w:rsidR="00361D7F" w:rsidRPr="000E0405" w14:paraId="4B3DB5C4" w14:textId="77777777" w:rsidTr="007E60C9">
        <w:trPr>
          <w:trHeight w:val="248"/>
          <w:jc w:val="center"/>
        </w:trPr>
        <w:tc>
          <w:tcPr>
            <w:tcW w:w="167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28B4E0F" w14:textId="77777777" w:rsidR="007E60C9" w:rsidRPr="000E0405" w:rsidRDefault="007E60C9" w:rsidP="009F1A5E">
            <w:pPr>
              <w:snapToGrid w:val="0"/>
              <w:spacing w:after="0" w:line="259" w:lineRule="auto"/>
              <w:jc w:val="both"/>
              <w:rPr>
                <w:b/>
              </w:rPr>
            </w:pPr>
            <w:r w:rsidRPr="000E0405">
              <w:rPr>
                <w:b/>
              </w:rPr>
              <w:t>Parameters</w:t>
            </w:r>
          </w:p>
        </w:tc>
        <w:tc>
          <w:tcPr>
            <w:tcW w:w="1673" w:type="dxa"/>
            <w:tcBorders>
              <w:top w:val="single" w:sz="4" w:space="0" w:color="auto"/>
              <w:left w:val="nil"/>
              <w:bottom w:val="single" w:sz="4" w:space="0" w:color="auto"/>
              <w:right w:val="single" w:sz="4" w:space="0" w:color="auto"/>
            </w:tcBorders>
            <w:shd w:val="clear" w:color="auto" w:fill="BFBFBF"/>
            <w:vAlign w:val="center"/>
            <w:hideMark/>
          </w:tcPr>
          <w:p w14:paraId="553E4BD9" w14:textId="77777777" w:rsidR="007E60C9" w:rsidRPr="000E0405" w:rsidRDefault="007E60C9" w:rsidP="009F1A5E">
            <w:pPr>
              <w:snapToGrid w:val="0"/>
              <w:spacing w:after="0" w:line="259" w:lineRule="auto"/>
              <w:jc w:val="both"/>
            </w:pPr>
            <w:r w:rsidRPr="000E0405">
              <w:t>Case 1</w:t>
            </w:r>
          </w:p>
        </w:tc>
        <w:tc>
          <w:tcPr>
            <w:tcW w:w="1673" w:type="dxa"/>
            <w:tcBorders>
              <w:top w:val="single" w:sz="4" w:space="0" w:color="auto"/>
              <w:left w:val="nil"/>
              <w:bottom w:val="single" w:sz="4" w:space="0" w:color="auto"/>
              <w:right w:val="single" w:sz="4" w:space="0" w:color="auto"/>
            </w:tcBorders>
            <w:shd w:val="clear" w:color="auto" w:fill="BFBFBF"/>
            <w:hideMark/>
          </w:tcPr>
          <w:p w14:paraId="51F098BA" w14:textId="77777777" w:rsidR="007E60C9" w:rsidRPr="000E0405" w:rsidRDefault="007E60C9" w:rsidP="009F1A5E">
            <w:pPr>
              <w:snapToGrid w:val="0"/>
              <w:spacing w:after="0" w:line="259" w:lineRule="auto"/>
              <w:jc w:val="both"/>
            </w:pPr>
            <w:r w:rsidRPr="000E0405">
              <w:t>Case 2</w:t>
            </w:r>
          </w:p>
        </w:tc>
        <w:tc>
          <w:tcPr>
            <w:tcW w:w="1673" w:type="dxa"/>
            <w:tcBorders>
              <w:top w:val="single" w:sz="4" w:space="0" w:color="auto"/>
              <w:left w:val="nil"/>
              <w:bottom w:val="single" w:sz="4" w:space="0" w:color="auto"/>
              <w:right w:val="single" w:sz="4" w:space="0" w:color="auto"/>
            </w:tcBorders>
            <w:shd w:val="clear" w:color="auto" w:fill="BFBFBF"/>
            <w:hideMark/>
          </w:tcPr>
          <w:p w14:paraId="161FE9B2" w14:textId="77777777" w:rsidR="007E60C9" w:rsidRPr="000E0405" w:rsidRDefault="007E60C9" w:rsidP="009F1A5E">
            <w:pPr>
              <w:snapToGrid w:val="0"/>
              <w:spacing w:after="0" w:line="259" w:lineRule="auto"/>
              <w:jc w:val="both"/>
            </w:pPr>
            <w:r w:rsidRPr="000E0405">
              <w:t>Case 3</w:t>
            </w:r>
          </w:p>
        </w:tc>
        <w:tc>
          <w:tcPr>
            <w:tcW w:w="1673" w:type="dxa"/>
            <w:tcBorders>
              <w:top w:val="single" w:sz="4" w:space="0" w:color="auto"/>
              <w:left w:val="nil"/>
              <w:bottom w:val="single" w:sz="4" w:space="0" w:color="auto"/>
              <w:right w:val="single" w:sz="4" w:space="0" w:color="auto"/>
            </w:tcBorders>
            <w:shd w:val="clear" w:color="auto" w:fill="BFBFBF"/>
          </w:tcPr>
          <w:p w14:paraId="61550823" w14:textId="77777777" w:rsidR="007E60C9" w:rsidRPr="000E0405" w:rsidRDefault="007E60C9" w:rsidP="009F1A5E">
            <w:pPr>
              <w:snapToGrid w:val="0"/>
              <w:spacing w:after="0" w:line="259" w:lineRule="auto"/>
              <w:jc w:val="both"/>
            </w:pPr>
            <w:r w:rsidRPr="000E0405">
              <w:t>Case 4</w:t>
            </w:r>
          </w:p>
        </w:tc>
        <w:tc>
          <w:tcPr>
            <w:tcW w:w="1673" w:type="dxa"/>
            <w:tcBorders>
              <w:top w:val="single" w:sz="4" w:space="0" w:color="auto"/>
              <w:left w:val="nil"/>
              <w:bottom w:val="single" w:sz="4" w:space="0" w:color="auto"/>
              <w:right w:val="single" w:sz="4" w:space="0" w:color="auto"/>
            </w:tcBorders>
            <w:shd w:val="clear" w:color="auto" w:fill="BFBFBF"/>
          </w:tcPr>
          <w:p w14:paraId="16260294" w14:textId="77777777" w:rsidR="007E60C9" w:rsidRPr="000E0405" w:rsidRDefault="007E60C9" w:rsidP="009F1A5E">
            <w:pPr>
              <w:snapToGrid w:val="0"/>
              <w:spacing w:after="0" w:line="259" w:lineRule="auto"/>
              <w:jc w:val="both"/>
            </w:pPr>
            <w:r w:rsidRPr="000E0405">
              <w:t>Case 5</w:t>
            </w:r>
          </w:p>
        </w:tc>
      </w:tr>
      <w:tr w:rsidR="00361D7F" w:rsidRPr="000E0405" w14:paraId="682BCAAC" w14:textId="77777777" w:rsidTr="002318CE">
        <w:trPr>
          <w:trHeight w:val="248"/>
          <w:jc w:val="center"/>
        </w:trPr>
        <w:tc>
          <w:tcPr>
            <w:tcW w:w="1673" w:type="dxa"/>
            <w:tcBorders>
              <w:top w:val="single" w:sz="4" w:space="0" w:color="auto"/>
              <w:left w:val="single" w:sz="4" w:space="0" w:color="auto"/>
              <w:bottom w:val="single" w:sz="4" w:space="0" w:color="auto"/>
              <w:right w:val="single" w:sz="4" w:space="0" w:color="auto"/>
            </w:tcBorders>
            <w:vAlign w:val="center"/>
            <w:hideMark/>
          </w:tcPr>
          <w:p w14:paraId="1972FD6B" w14:textId="77777777" w:rsidR="007E60C9" w:rsidRPr="000E0405" w:rsidRDefault="007E60C9" w:rsidP="009F1A5E">
            <w:pPr>
              <w:snapToGrid w:val="0"/>
              <w:spacing w:after="0" w:line="259" w:lineRule="auto"/>
              <w:jc w:val="both"/>
            </w:pPr>
            <w:r w:rsidRPr="000E0405">
              <w:t>Frequency Range</w:t>
            </w:r>
          </w:p>
        </w:tc>
        <w:tc>
          <w:tcPr>
            <w:tcW w:w="1673" w:type="dxa"/>
            <w:tcBorders>
              <w:top w:val="single" w:sz="4" w:space="0" w:color="auto"/>
              <w:left w:val="nil"/>
              <w:bottom w:val="single" w:sz="4" w:space="0" w:color="auto"/>
              <w:right w:val="single" w:sz="4" w:space="0" w:color="auto"/>
            </w:tcBorders>
            <w:vAlign w:val="center"/>
            <w:hideMark/>
          </w:tcPr>
          <w:p w14:paraId="6B70A3D9" w14:textId="77777777" w:rsidR="007E60C9" w:rsidRPr="000E0405" w:rsidRDefault="007E60C9" w:rsidP="009F1A5E">
            <w:pPr>
              <w:snapToGrid w:val="0"/>
              <w:spacing w:after="0" w:line="259" w:lineRule="auto"/>
            </w:pPr>
            <w:r w:rsidRPr="000E0405">
              <w:t>FR1</w:t>
            </w:r>
          </w:p>
        </w:tc>
        <w:tc>
          <w:tcPr>
            <w:tcW w:w="1673" w:type="dxa"/>
            <w:tcBorders>
              <w:top w:val="single" w:sz="4" w:space="0" w:color="auto"/>
              <w:left w:val="nil"/>
              <w:bottom w:val="single" w:sz="4" w:space="0" w:color="auto"/>
              <w:right w:val="single" w:sz="4" w:space="0" w:color="auto"/>
            </w:tcBorders>
            <w:hideMark/>
          </w:tcPr>
          <w:p w14:paraId="5B4A9B97" w14:textId="77777777" w:rsidR="007E60C9" w:rsidRPr="000E0405" w:rsidRDefault="007E60C9" w:rsidP="009F1A5E">
            <w:pPr>
              <w:snapToGrid w:val="0"/>
              <w:spacing w:after="0" w:line="259" w:lineRule="auto"/>
            </w:pPr>
            <w:r w:rsidRPr="000E0405">
              <w:t>FR1</w:t>
            </w:r>
          </w:p>
        </w:tc>
        <w:tc>
          <w:tcPr>
            <w:tcW w:w="1673" w:type="dxa"/>
            <w:tcBorders>
              <w:top w:val="single" w:sz="4" w:space="0" w:color="auto"/>
              <w:left w:val="nil"/>
              <w:bottom w:val="single" w:sz="4" w:space="0" w:color="auto"/>
              <w:right w:val="single" w:sz="4" w:space="0" w:color="auto"/>
            </w:tcBorders>
            <w:hideMark/>
          </w:tcPr>
          <w:p w14:paraId="583FCF17" w14:textId="77777777" w:rsidR="007E60C9" w:rsidRPr="000E0405" w:rsidRDefault="007E60C9" w:rsidP="009F1A5E">
            <w:pPr>
              <w:snapToGrid w:val="0"/>
              <w:spacing w:after="0" w:line="259" w:lineRule="auto"/>
            </w:pPr>
            <w:r w:rsidRPr="000E0405">
              <w:t>FR1</w:t>
            </w:r>
          </w:p>
        </w:tc>
        <w:tc>
          <w:tcPr>
            <w:tcW w:w="1673" w:type="dxa"/>
            <w:tcBorders>
              <w:top w:val="single" w:sz="4" w:space="0" w:color="auto"/>
              <w:left w:val="nil"/>
              <w:bottom w:val="single" w:sz="4" w:space="0" w:color="auto"/>
              <w:right w:val="single" w:sz="4" w:space="0" w:color="auto"/>
            </w:tcBorders>
          </w:tcPr>
          <w:p w14:paraId="22F87A07" w14:textId="77777777" w:rsidR="007E60C9" w:rsidRPr="000E0405" w:rsidRDefault="007E60C9" w:rsidP="009F1A5E">
            <w:pPr>
              <w:snapToGrid w:val="0"/>
              <w:spacing w:after="0" w:line="259" w:lineRule="auto"/>
            </w:pPr>
            <w:r w:rsidRPr="000E0405">
              <w:t>FR1</w:t>
            </w:r>
          </w:p>
        </w:tc>
        <w:tc>
          <w:tcPr>
            <w:tcW w:w="1673" w:type="dxa"/>
            <w:tcBorders>
              <w:top w:val="single" w:sz="4" w:space="0" w:color="auto"/>
              <w:left w:val="nil"/>
              <w:bottom w:val="single" w:sz="4" w:space="0" w:color="auto"/>
              <w:right w:val="single" w:sz="4" w:space="0" w:color="auto"/>
            </w:tcBorders>
          </w:tcPr>
          <w:p w14:paraId="316E1BC3" w14:textId="77777777" w:rsidR="007E60C9" w:rsidRPr="000E0405" w:rsidRDefault="007E60C9" w:rsidP="009F1A5E">
            <w:pPr>
              <w:snapToGrid w:val="0"/>
              <w:spacing w:after="0" w:line="259" w:lineRule="auto"/>
            </w:pPr>
            <w:r w:rsidRPr="000E0405">
              <w:t xml:space="preserve">FR1 </w:t>
            </w:r>
          </w:p>
        </w:tc>
      </w:tr>
      <w:tr w:rsidR="00361D7F" w:rsidRPr="000E0405" w14:paraId="2EA3B207" w14:textId="77777777" w:rsidTr="002318CE">
        <w:trPr>
          <w:trHeight w:val="248"/>
          <w:jc w:val="center"/>
        </w:trPr>
        <w:tc>
          <w:tcPr>
            <w:tcW w:w="1673" w:type="dxa"/>
            <w:tcBorders>
              <w:top w:val="single" w:sz="4" w:space="0" w:color="auto"/>
              <w:left w:val="single" w:sz="4" w:space="0" w:color="auto"/>
              <w:bottom w:val="single" w:sz="4" w:space="0" w:color="auto"/>
              <w:right w:val="single" w:sz="4" w:space="0" w:color="auto"/>
            </w:tcBorders>
            <w:vAlign w:val="center"/>
          </w:tcPr>
          <w:p w14:paraId="730B2995" w14:textId="77777777" w:rsidR="007E60C9" w:rsidRPr="000E0405" w:rsidRDefault="007E60C9" w:rsidP="009F1A5E">
            <w:pPr>
              <w:snapToGrid w:val="0"/>
              <w:spacing w:after="0" w:line="259" w:lineRule="auto"/>
              <w:jc w:val="both"/>
            </w:pPr>
            <w:r w:rsidRPr="000E0405">
              <w:t>Bandwidth</w:t>
            </w:r>
          </w:p>
        </w:tc>
        <w:tc>
          <w:tcPr>
            <w:tcW w:w="1673" w:type="dxa"/>
            <w:tcBorders>
              <w:top w:val="single" w:sz="4" w:space="0" w:color="auto"/>
              <w:left w:val="nil"/>
              <w:bottom w:val="single" w:sz="4" w:space="0" w:color="auto"/>
              <w:right w:val="single" w:sz="4" w:space="0" w:color="auto"/>
            </w:tcBorders>
            <w:vAlign w:val="center"/>
          </w:tcPr>
          <w:p w14:paraId="0E473810" w14:textId="77777777" w:rsidR="007E60C9" w:rsidRPr="000E0405" w:rsidRDefault="007E60C9" w:rsidP="009F1A5E">
            <w:pPr>
              <w:snapToGrid w:val="0"/>
              <w:spacing w:after="0" w:line="259" w:lineRule="auto"/>
            </w:pPr>
            <w:r w:rsidRPr="000E0405">
              <w:t>10MHz</w:t>
            </w:r>
          </w:p>
        </w:tc>
        <w:tc>
          <w:tcPr>
            <w:tcW w:w="1673" w:type="dxa"/>
            <w:tcBorders>
              <w:top w:val="single" w:sz="4" w:space="0" w:color="auto"/>
              <w:left w:val="nil"/>
              <w:bottom w:val="single" w:sz="4" w:space="0" w:color="auto"/>
              <w:right w:val="single" w:sz="4" w:space="0" w:color="auto"/>
            </w:tcBorders>
          </w:tcPr>
          <w:p w14:paraId="5D3E65E6" w14:textId="77777777" w:rsidR="007E60C9" w:rsidRPr="000E0405" w:rsidRDefault="007E60C9" w:rsidP="009F1A5E">
            <w:pPr>
              <w:snapToGrid w:val="0"/>
              <w:spacing w:after="0" w:line="259" w:lineRule="auto"/>
            </w:pPr>
            <w:r w:rsidRPr="000E0405">
              <w:t>20MHz</w:t>
            </w:r>
          </w:p>
        </w:tc>
        <w:tc>
          <w:tcPr>
            <w:tcW w:w="1673" w:type="dxa"/>
            <w:tcBorders>
              <w:top w:val="single" w:sz="4" w:space="0" w:color="auto"/>
              <w:left w:val="nil"/>
              <w:bottom w:val="single" w:sz="4" w:space="0" w:color="auto"/>
              <w:right w:val="single" w:sz="4" w:space="0" w:color="auto"/>
            </w:tcBorders>
          </w:tcPr>
          <w:p w14:paraId="3DD80936" w14:textId="77777777" w:rsidR="007E60C9" w:rsidRPr="000E0405" w:rsidRDefault="007E60C9" w:rsidP="009F1A5E">
            <w:pPr>
              <w:snapToGrid w:val="0"/>
              <w:spacing w:after="0" w:line="259" w:lineRule="auto"/>
            </w:pPr>
            <w:r w:rsidRPr="000E0405">
              <w:t>100MHz</w:t>
            </w:r>
          </w:p>
        </w:tc>
        <w:tc>
          <w:tcPr>
            <w:tcW w:w="1673" w:type="dxa"/>
            <w:tcBorders>
              <w:top w:val="single" w:sz="4" w:space="0" w:color="auto"/>
              <w:left w:val="nil"/>
              <w:bottom w:val="single" w:sz="4" w:space="0" w:color="auto"/>
              <w:right w:val="single" w:sz="4" w:space="0" w:color="auto"/>
            </w:tcBorders>
          </w:tcPr>
          <w:p w14:paraId="23E64299" w14:textId="77777777" w:rsidR="007E60C9" w:rsidRPr="000E0405" w:rsidRDefault="007E60C9" w:rsidP="009F1A5E">
            <w:pPr>
              <w:snapToGrid w:val="0"/>
              <w:spacing w:after="0" w:line="259" w:lineRule="auto"/>
            </w:pPr>
            <w:r w:rsidRPr="000E0405">
              <w:t>10MHz</w:t>
            </w:r>
          </w:p>
        </w:tc>
        <w:tc>
          <w:tcPr>
            <w:tcW w:w="1673" w:type="dxa"/>
            <w:tcBorders>
              <w:top w:val="single" w:sz="4" w:space="0" w:color="auto"/>
              <w:left w:val="nil"/>
              <w:bottom w:val="single" w:sz="4" w:space="0" w:color="auto"/>
              <w:right w:val="single" w:sz="4" w:space="0" w:color="auto"/>
            </w:tcBorders>
          </w:tcPr>
          <w:p w14:paraId="5395A339" w14:textId="77777777" w:rsidR="007E60C9" w:rsidRPr="000E0405" w:rsidRDefault="007E60C9" w:rsidP="009F1A5E">
            <w:pPr>
              <w:snapToGrid w:val="0"/>
              <w:spacing w:after="0" w:line="259" w:lineRule="auto"/>
            </w:pPr>
            <w:r w:rsidRPr="000E0405">
              <w:t>20MHz</w:t>
            </w:r>
          </w:p>
        </w:tc>
      </w:tr>
      <w:tr w:rsidR="00361D7F" w:rsidRPr="000E0405" w14:paraId="52BAC8D2" w14:textId="77777777" w:rsidTr="002318CE">
        <w:trPr>
          <w:trHeight w:val="248"/>
          <w:jc w:val="center"/>
        </w:trPr>
        <w:tc>
          <w:tcPr>
            <w:tcW w:w="1673" w:type="dxa"/>
            <w:tcBorders>
              <w:top w:val="single" w:sz="4" w:space="0" w:color="auto"/>
              <w:left w:val="single" w:sz="4" w:space="0" w:color="auto"/>
              <w:bottom w:val="single" w:sz="4" w:space="0" w:color="auto"/>
              <w:right w:val="single" w:sz="4" w:space="0" w:color="auto"/>
            </w:tcBorders>
            <w:vAlign w:val="center"/>
          </w:tcPr>
          <w:p w14:paraId="58F174BB" w14:textId="77777777" w:rsidR="007E60C9" w:rsidRPr="000E0405" w:rsidRDefault="007E60C9" w:rsidP="009F1A5E">
            <w:pPr>
              <w:snapToGrid w:val="0"/>
              <w:spacing w:after="0" w:line="259" w:lineRule="auto"/>
              <w:jc w:val="both"/>
            </w:pPr>
            <w:r w:rsidRPr="000E0405">
              <w:t>Positioning method</w:t>
            </w:r>
          </w:p>
        </w:tc>
        <w:tc>
          <w:tcPr>
            <w:tcW w:w="1673" w:type="dxa"/>
            <w:tcBorders>
              <w:top w:val="single" w:sz="4" w:space="0" w:color="auto"/>
              <w:left w:val="nil"/>
              <w:bottom w:val="single" w:sz="4" w:space="0" w:color="auto"/>
              <w:right w:val="single" w:sz="4" w:space="0" w:color="auto"/>
            </w:tcBorders>
            <w:vAlign w:val="center"/>
          </w:tcPr>
          <w:p w14:paraId="421820FF" w14:textId="77777777" w:rsidR="007E60C9" w:rsidRPr="000E0405" w:rsidRDefault="007E60C9" w:rsidP="009F1A5E">
            <w:pPr>
              <w:snapToGrid w:val="0"/>
              <w:spacing w:after="0" w:line="259" w:lineRule="auto"/>
            </w:pPr>
            <w:r w:rsidRPr="000E0405">
              <w:t>TDOA</w:t>
            </w:r>
          </w:p>
        </w:tc>
        <w:tc>
          <w:tcPr>
            <w:tcW w:w="1673" w:type="dxa"/>
            <w:tcBorders>
              <w:top w:val="single" w:sz="4" w:space="0" w:color="auto"/>
              <w:left w:val="nil"/>
              <w:bottom w:val="single" w:sz="4" w:space="0" w:color="auto"/>
              <w:right w:val="single" w:sz="4" w:space="0" w:color="auto"/>
            </w:tcBorders>
          </w:tcPr>
          <w:p w14:paraId="32B6A22A" w14:textId="77777777" w:rsidR="007E60C9" w:rsidRPr="000E0405" w:rsidRDefault="007E60C9" w:rsidP="009F1A5E">
            <w:pPr>
              <w:snapToGrid w:val="0"/>
              <w:spacing w:after="0" w:line="259" w:lineRule="auto"/>
            </w:pPr>
            <w:r w:rsidRPr="000E0405">
              <w:t>TDOA</w:t>
            </w:r>
          </w:p>
        </w:tc>
        <w:tc>
          <w:tcPr>
            <w:tcW w:w="1673" w:type="dxa"/>
            <w:tcBorders>
              <w:top w:val="single" w:sz="4" w:space="0" w:color="auto"/>
              <w:left w:val="nil"/>
              <w:bottom w:val="single" w:sz="4" w:space="0" w:color="auto"/>
              <w:right w:val="single" w:sz="4" w:space="0" w:color="auto"/>
            </w:tcBorders>
          </w:tcPr>
          <w:p w14:paraId="237802B2" w14:textId="77777777" w:rsidR="007E60C9" w:rsidRPr="000E0405" w:rsidRDefault="007E60C9" w:rsidP="009F1A5E">
            <w:pPr>
              <w:snapToGrid w:val="0"/>
              <w:spacing w:after="0" w:line="259" w:lineRule="auto"/>
            </w:pPr>
            <w:r w:rsidRPr="000E0405">
              <w:t>TDOA</w:t>
            </w:r>
          </w:p>
        </w:tc>
        <w:tc>
          <w:tcPr>
            <w:tcW w:w="1673" w:type="dxa"/>
            <w:tcBorders>
              <w:top w:val="single" w:sz="4" w:space="0" w:color="auto"/>
              <w:left w:val="nil"/>
              <w:bottom w:val="single" w:sz="4" w:space="0" w:color="auto"/>
              <w:right w:val="single" w:sz="4" w:space="0" w:color="auto"/>
            </w:tcBorders>
          </w:tcPr>
          <w:p w14:paraId="4E0C2D8C" w14:textId="77777777" w:rsidR="007E60C9" w:rsidRPr="000E0405" w:rsidRDefault="007E60C9" w:rsidP="009F1A5E">
            <w:pPr>
              <w:snapToGrid w:val="0"/>
              <w:spacing w:after="0" w:line="259" w:lineRule="auto"/>
            </w:pPr>
            <w:r w:rsidRPr="000E0405">
              <w:t>RTT</w:t>
            </w:r>
          </w:p>
        </w:tc>
        <w:tc>
          <w:tcPr>
            <w:tcW w:w="1673" w:type="dxa"/>
            <w:tcBorders>
              <w:top w:val="single" w:sz="4" w:space="0" w:color="auto"/>
              <w:left w:val="nil"/>
              <w:bottom w:val="single" w:sz="4" w:space="0" w:color="auto"/>
              <w:right w:val="single" w:sz="4" w:space="0" w:color="auto"/>
            </w:tcBorders>
          </w:tcPr>
          <w:p w14:paraId="443C2741" w14:textId="77777777" w:rsidR="007E60C9" w:rsidRPr="000E0405" w:rsidRDefault="007E60C9" w:rsidP="009F1A5E">
            <w:pPr>
              <w:snapToGrid w:val="0"/>
              <w:spacing w:after="0" w:line="259" w:lineRule="auto"/>
            </w:pPr>
            <w:r w:rsidRPr="000E0405">
              <w:t>RTT</w:t>
            </w:r>
          </w:p>
        </w:tc>
      </w:tr>
      <w:tr w:rsidR="00361D7F" w:rsidRPr="000E0405" w14:paraId="7F7B3741" w14:textId="77777777" w:rsidTr="007E60C9">
        <w:trPr>
          <w:trHeight w:val="248"/>
          <w:jc w:val="center"/>
        </w:trPr>
        <w:tc>
          <w:tcPr>
            <w:tcW w:w="167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B702D1" w14:textId="77777777" w:rsidR="007E60C9" w:rsidRPr="000E0405" w:rsidRDefault="007E60C9" w:rsidP="009F1A5E">
            <w:pPr>
              <w:snapToGrid w:val="0"/>
              <w:spacing w:after="0" w:line="259" w:lineRule="auto"/>
              <w:jc w:val="both"/>
              <w:rPr>
                <w:b/>
              </w:rPr>
            </w:pPr>
            <w:r w:rsidRPr="000E0405">
              <w:rPr>
                <w:b/>
              </w:rPr>
              <w:t>Parameters</w:t>
            </w:r>
          </w:p>
        </w:tc>
        <w:tc>
          <w:tcPr>
            <w:tcW w:w="1673" w:type="dxa"/>
            <w:tcBorders>
              <w:top w:val="single" w:sz="4" w:space="0" w:color="auto"/>
              <w:left w:val="nil"/>
              <w:bottom w:val="single" w:sz="4" w:space="0" w:color="auto"/>
              <w:right w:val="single" w:sz="4" w:space="0" w:color="auto"/>
            </w:tcBorders>
            <w:shd w:val="clear" w:color="auto" w:fill="BFBFBF"/>
            <w:vAlign w:val="center"/>
            <w:hideMark/>
          </w:tcPr>
          <w:p w14:paraId="21F406A9" w14:textId="77777777" w:rsidR="007E60C9" w:rsidRPr="000E0405" w:rsidRDefault="007E60C9" w:rsidP="009F1A5E">
            <w:pPr>
              <w:snapToGrid w:val="0"/>
              <w:spacing w:after="0" w:line="259" w:lineRule="auto"/>
              <w:jc w:val="both"/>
            </w:pPr>
            <w:r w:rsidRPr="000E0405">
              <w:t>Case 6</w:t>
            </w:r>
          </w:p>
        </w:tc>
        <w:tc>
          <w:tcPr>
            <w:tcW w:w="1673" w:type="dxa"/>
            <w:tcBorders>
              <w:top w:val="single" w:sz="4" w:space="0" w:color="auto"/>
              <w:left w:val="nil"/>
              <w:bottom w:val="single" w:sz="4" w:space="0" w:color="auto"/>
              <w:right w:val="single" w:sz="4" w:space="0" w:color="auto"/>
            </w:tcBorders>
            <w:shd w:val="clear" w:color="auto" w:fill="BFBFBF"/>
            <w:hideMark/>
          </w:tcPr>
          <w:p w14:paraId="29B0491A" w14:textId="77777777" w:rsidR="007E60C9" w:rsidRPr="000E0405" w:rsidRDefault="007E60C9" w:rsidP="009F1A5E">
            <w:pPr>
              <w:snapToGrid w:val="0"/>
              <w:spacing w:after="0" w:line="259" w:lineRule="auto"/>
              <w:jc w:val="both"/>
            </w:pPr>
            <w:r w:rsidRPr="000E0405">
              <w:t>Case 7</w:t>
            </w:r>
          </w:p>
        </w:tc>
        <w:tc>
          <w:tcPr>
            <w:tcW w:w="1673" w:type="dxa"/>
            <w:tcBorders>
              <w:top w:val="single" w:sz="4" w:space="0" w:color="auto"/>
              <w:left w:val="nil"/>
              <w:bottom w:val="single" w:sz="4" w:space="0" w:color="auto"/>
              <w:right w:val="single" w:sz="4" w:space="0" w:color="auto"/>
            </w:tcBorders>
            <w:shd w:val="clear" w:color="auto" w:fill="BFBFBF"/>
            <w:hideMark/>
          </w:tcPr>
          <w:p w14:paraId="6AF13DC3" w14:textId="77777777" w:rsidR="007E60C9" w:rsidRPr="000E0405" w:rsidRDefault="007E60C9" w:rsidP="009F1A5E">
            <w:pPr>
              <w:snapToGrid w:val="0"/>
              <w:spacing w:after="0" w:line="259" w:lineRule="auto"/>
              <w:jc w:val="both"/>
            </w:pPr>
            <w:r w:rsidRPr="000E0405">
              <w:t>Case 8</w:t>
            </w:r>
          </w:p>
        </w:tc>
        <w:tc>
          <w:tcPr>
            <w:tcW w:w="1673" w:type="dxa"/>
            <w:tcBorders>
              <w:top w:val="single" w:sz="4" w:space="0" w:color="auto"/>
              <w:left w:val="nil"/>
              <w:bottom w:val="single" w:sz="4" w:space="0" w:color="auto"/>
              <w:right w:val="single" w:sz="4" w:space="0" w:color="auto"/>
            </w:tcBorders>
            <w:shd w:val="clear" w:color="auto" w:fill="BFBFBF"/>
          </w:tcPr>
          <w:p w14:paraId="43DB6171" w14:textId="77777777" w:rsidR="007E60C9" w:rsidRPr="000E0405" w:rsidRDefault="007E60C9" w:rsidP="009F1A5E">
            <w:pPr>
              <w:snapToGrid w:val="0"/>
              <w:spacing w:after="0" w:line="259" w:lineRule="auto"/>
              <w:jc w:val="both"/>
            </w:pPr>
            <w:r w:rsidRPr="000E0405">
              <w:t>Case 9</w:t>
            </w:r>
          </w:p>
        </w:tc>
        <w:tc>
          <w:tcPr>
            <w:tcW w:w="1673" w:type="dxa"/>
            <w:tcBorders>
              <w:top w:val="single" w:sz="4" w:space="0" w:color="auto"/>
              <w:left w:val="nil"/>
              <w:bottom w:val="single" w:sz="4" w:space="0" w:color="auto"/>
              <w:right w:val="single" w:sz="4" w:space="0" w:color="auto"/>
            </w:tcBorders>
            <w:shd w:val="clear" w:color="auto" w:fill="BFBFBF"/>
          </w:tcPr>
          <w:p w14:paraId="523612C7" w14:textId="77777777" w:rsidR="007E60C9" w:rsidRPr="000E0405" w:rsidRDefault="007E60C9" w:rsidP="009F1A5E">
            <w:pPr>
              <w:snapToGrid w:val="0"/>
              <w:spacing w:after="0" w:line="259" w:lineRule="auto"/>
              <w:jc w:val="both"/>
            </w:pPr>
          </w:p>
        </w:tc>
      </w:tr>
      <w:tr w:rsidR="00361D7F" w:rsidRPr="000E0405" w14:paraId="7457EAD6" w14:textId="77777777" w:rsidTr="002318CE">
        <w:trPr>
          <w:trHeight w:val="248"/>
          <w:jc w:val="center"/>
        </w:trPr>
        <w:tc>
          <w:tcPr>
            <w:tcW w:w="1673" w:type="dxa"/>
            <w:tcBorders>
              <w:top w:val="single" w:sz="4" w:space="0" w:color="auto"/>
              <w:left w:val="single" w:sz="4" w:space="0" w:color="auto"/>
              <w:bottom w:val="single" w:sz="4" w:space="0" w:color="auto"/>
              <w:right w:val="single" w:sz="4" w:space="0" w:color="auto"/>
            </w:tcBorders>
            <w:vAlign w:val="center"/>
            <w:hideMark/>
          </w:tcPr>
          <w:p w14:paraId="3503A616" w14:textId="77777777" w:rsidR="007E60C9" w:rsidRPr="000E0405" w:rsidRDefault="007E60C9" w:rsidP="009F1A5E">
            <w:pPr>
              <w:snapToGrid w:val="0"/>
              <w:spacing w:after="0" w:line="259" w:lineRule="auto"/>
              <w:jc w:val="both"/>
            </w:pPr>
            <w:r w:rsidRPr="000E0405">
              <w:t>Frequency Range</w:t>
            </w:r>
          </w:p>
        </w:tc>
        <w:tc>
          <w:tcPr>
            <w:tcW w:w="1673" w:type="dxa"/>
            <w:tcBorders>
              <w:top w:val="single" w:sz="4" w:space="0" w:color="auto"/>
              <w:left w:val="nil"/>
              <w:bottom w:val="single" w:sz="4" w:space="0" w:color="auto"/>
              <w:right w:val="single" w:sz="4" w:space="0" w:color="auto"/>
            </w:tcBorders>
            <w:hideMark/>
          </w:tcPr>
          <w:p w14:paraId="68075C00" w14:textId="77777777" w:rsidR="007E60C9" w:rsidRPr="000E0405" w:rsidRDefault="007E60C9" w:rsidP="009F1A5E">
            <w:pPr>
              <w:snapToGrid w:val="0"/>
              <w:spacing w:after="0" w:line="259" w:lineRule="auto"/>
            </w:pPr>
            <w:r w:rsidRPr="000E0405">
              <w:t>FR1</w:t>
            </w:r>
          </w:p>
        </w:tc>
        <w:tc>
          <w:tcPr>
            <w:tcW w:w="1673" w:type="dxa"/>
            <w:tcBorders>
              <w:top w:val="single" w:sz="4" w:space="0" w:color="auto"/>
              <w:left w:val="nil"/>
              <w:bottom w:val="single" w:sz="4" w:space="0" w:color="auto"/>
              <w:right w:val="single" w:sz="4" w:space="0" w:color="auto"/>
            </w:tcBorders>
            <w:hideMark/>
          </w:tcPr>
          <w:p w14:paraId="7D616D2C" w14:textId="77777777" w:rsidR="007E60C9" w:rsidRPr="000E0405" w:rsidRDefault="007E60C9" w:rsidP="009F1A5E">
            <w:pPr>
              <w:snapToGrid w:val="0"/>
              <w:spacing w:after="0" w:line="259" w:lineRule="auto"/>
            </w:pPr>
            <w:r w:rsidRPr="000E0405">
              <w:t>FR1</w:t>
            </w:r>
          </w:p>
        </w:tc>
        <w:tc>
          <w:tcPr>
            <w:tcW w:w="1673" w:type="dxa"/>
            <w:tcBorders>
              <w:top w:val="single" w:sz="4" w:space="0" w:color="auto"/>
              <w:left w:val="nil"/>
              <w:bottom w:val="single" w:sz="4" w:space="0" w:color="auto"/>
              <w:right w:val="single" w:sz="4" w:space="0" w:color="auto"/>
            </w:tcBorders>
            <w:hideMark/>
          </w:tcPr>
          <w:p w14:paraId="1DA636E2" w14:textId="77777777" w:rsidR="007E60C9" w:rsidRPr="000E0405" w:rsidRDefault="007E60C9" w:rsidP="009F1A5E">
            <w:pPr>
              <w:snapToGrid w:val="0"/>
              <w:spacing w:after="0" w:line="259" w:lineRule="auto"/>
            </w:pPr>
            <w:r w:rsidRPr="000E0405">
              <w:t>FR1</w:t>
            </w:r>
          </w:p>
        </w:tc>
        <w:tc>
          <w:tcPr>
            <w:tcW w:w="1673" w:type="dxa"/>
            <w:tcBorders>
              <w:top w:val="single" w:sz="4" w:space="0" w:color="auto"/>
              <w:left w:val="nil"/>
              <w:bottom w:val="single" w:sz="4" w:space="0" w:color="auto"/>
              <w:right w:val="single" w:sz="4" w:space="0" w:color="auto"/>
            </w:tcBorders>
          </w:tcPr>
          <w:p w14:paraId="0C94465C" w14:textId="77777777" w:rsidR="007E60C9" w:rsidRPr="000E0405" w:rsidRDefault="007E60C9" w:rsidP="009F1A5E">
            <w:pPr>
              <w:snapToGrid w:val="0"/>
              <w:spacing w:after="0" w:line="259" w:lineRule="auto"/>
            </w:pPr>
            <w:r w:rsidRPr="000E0405">
              <w:t>FR1</w:t>
            </w:r>
          </w:p>
        </w:tc>
        <w:tc>
          <w:tcPr>
            <w:tcW w:w="1673" w:type="dxa"/>
            <w:tcBorders>
              <w:top w:val="single" w:sz="4" w:space="0" w:color="auto"/>
              <w:left w:val="nil"/>
              <w:bottom w:val="single" w:sz="4" w:space="0" w:color="auto"/>
              <w:right w:val="single" w:sz="4" w:space="0" w:color="auto"/>
            </w:tcBorders>
          </w:tcPr>
          <w:p w14:paraId="2F5BEB20" w14:textId="77777777" w:rsidR="007E60C9" w:rsidRPr="000E0405" w:rsidRDefault="007E60C9" w:rsidP="009F1A5E">
            <w:pPr>
              <w:snapToGrid w:val="0"/>
              <w:spacing w:after="0" w:line="259" w:lineRule="auto"/>
              <w:jc w:val="both"/>
            </w:pPr>
          </w:p>
        </w:tc>
      </w:tr>
      <w:tr w:rsidR="00361D7F" w:rsidRPr="000E0405" w14:paraId="1C05680A" w14:textId="77777777" w:rsidTr="002318CE">
        <w:trPr>
          <w:trHeight w:val="248"/>
          <w:jc w:val="center"/>
        </w:trPr>
        <w:tc>
          <w:tcPr>
            <w:tcW w:w="1673" w:type="dxa"/>
            <w:tcBorders>
              <w:top w:val="single" w:sz="4" w:space="0" w:color="auto"/>
              <w:left w:val="single" w:sz="4" w:space="0" w:color="auto"/>
              <w:bottom w:val="single" w:sz="4" w:space="0" w:color="auto"/>
              <w:right w:val="single" w:sz="4" w:space="0" w:color="auto"/>
            </w:tcBorders>
            <w:vAlign w:val="center"/>
          </w:tcPr>
          <w:p w14:paraId="6BD90721" w14:textId="77777777" w:rsidR="007E60C9" w:rsidRPr="000E0405" w:rsidRDefault="007E60C9" w:rsidP="009F1A5E">
            <w:pPr>
              <w:snapToGrid w:val="0"/>
              <w:spacing w:after="0" w:line="259" w:lineRule="auto"/>
              <w:jc w:val="both"/>
            </w:pPr>
            <w:r w:rsidRPr="000E0405">
              <w:t>Bandwidth</w:t>
            </w:r>
          </w:p>
        </w:tc>
        <w:tc>
          <w:tcPr>
            <w:tcW w:w="1673" w:type="dxa"/>
            <w:tcBorders>
              <w:top w:val="single" w:sz="4" w:space="0" w:color="auto"/>
              <w:left w:val="nil"/>
              <w:bottom w:val="single" w:sz="4" w:space="0" w:color="auto"/>
              <w:right w:val="single" w:sz="4" w:space="0" w:color="auto"/>
            </w:tcBorders>
            <w:vAlign w:val="center"/>
          </w:tcPr>
          <w:p w14:paraId="7FF372B2" w14:textId="77777777" w:rsidR="007E60C9" w:rsidRPr="000E0405" w:rsidRDefault="007E60C9" w:rsidP="009F1A5E">
            <w:pPr>
              <w:snapToGrid w:val="0"/>
              <w:spacing w:after="0" w:line="259" w:lineRule="auto"/>
            </w:pPr>
            <w:r w:rsidRPr="000E0405">
              <w:t>100MHz</w:t>
            </w:r>
          </w:p>
        </w:tc>
        <w:tc>
          <w:tcPr>
            <w:tcW w:w="1673" w:type="dxa"/>
            <w:tcBorders>
              <w:top w:val="single" w:sz="4" w:space="0" w:color="auto"/>
              <w:left w:val="nil"/>
              <w:bottom w:val="single" w:sz="4" w:space="0" w:color="auto"/>
              <w:right w:val="single" w:sz="4" w:space="0" w:color="auto"/>
            </w:tcBorders>
          </w:tcPr>
          <w:p w14:paraId="398424A7" w14:textId="77777777" w:rsidR="007E60C9" w:rsidRPr="000E0405" w:rsidRDefault="007E60C9" w:rsidP="009F1A5E">
            <w:pPr>
              <w:snapToGrid w:val="0"/>
              <w:spacing w:after="0" w:line="259" w:lineRule="auto"/>
            </w:pPr>
            <w:r w:rsidRPr="000E0405">
              <w:t>10MHz</w:t>
            </w:r>
          </w:p>
        </w:tc>
        <w:tc>
          <w:tcPr>
            <w:tcW w:w="1673" w:type="dxa"/>
            <w:tcBorders>
              <w:top w:val="single" w:sz="4" w:space="0" w:color="auto"/>
              <w:left w:val="nil"/>
              <w:bottom w:val="single" w:sz="4" w:space="0" w:color="auto"/>
              <w:right w:val="single" w:sz="4" w:space="0" w:color="auto"/>
            </w:tcBorders>
          </w:tcPr>
          <w:p w14:paraId="1D7EFC9A" w14:textId="77777777" w:rsidR="007E60C9" w:rsidRPr="000E0405" w:rsidRDefault="007E60C9" w:rsidP="009F1A5E">
            <w:pPr>
              <w:snapToGrid w:val="0"/>
              <w:spacing w:after="0" w:line="259" w:lineRule="auto"/>
            </w:pPr>
            <w:r w:rsidRPr="000E0405">
              <w:t>20MHz</w:t>
            </w:r>
          </w:p>
        </w:tc>
        <w:tc>
          <w:tcPr>
            <w:tcW w:w="1673" w:type="dxa"/>
            <w:tcBorders>
              <w:top w:val="single" w:sz="4" w:space="0" w:color="auto"/>
              <w:left w:val="nil"/>
              <w:bottom w:val="single" w:sz="4" w:space="0" w:color="auto"/>
              <w:right w:val="single" w:sz="4" w:space="0" w:color="auto"/>
            </w:tcBorders>
          </w:tcPr>
          <w:p w14:paraId="2BAD62EF" w14:textId="77777777" w:rsidR="007E60C9" w:rsidRPr="000E0405" w:rsidRDefault="007E60C9" w:rsidP="009F1A5E">
            <w:pPr>
              <w:snapToGrid w:val="0"/>
              <w:spacing w:after="0" w:line="259" w:lineRule="auto"/>
            </w:pPr>
            <w:r w:rsidRPr="000E0405">
              <w:t>100MHz</w:t>
            </w:r>
          </w:p>
        </w:tc>
        <w:tc>
          <w:tcPr>
            <w:tcW w:w="1673" w:type="dxa"/>
            <w:tcBorders>
              <w:top w:val="single" w:sz="4" w:space="0" w:color="auto"/>
              <w:left w:val="nil"/>
              <w:bottom w:val="single" w:sz="4" w:space="0" w:color="auto"/>
              <w:right w:val="single" w:sz="4" w:space="0" w:color="auto"/>
            </w:tcBorders>
          </w:tcPr>
          <w:p w14:paraId="35B92D23" w14:textId="77777777" w:rsidR="007E60C9" w:rsidRPr="000E0405" w:rsidRDefault="007E60C9" w:rsidP="009F1A5E">
            <w:pPr>
              <w:snapToGrid w:val="0"/>
              <w:spacing w:after="0" w:line="259" w:lineRule="auto"/>
              <w:jc w:val="both"/>
            </w:pPr>
          </w:p>
        </w:tc>
      </w:tr>
      <w:tr w:rsidR="007E60C9" w:rsidRPr="000E0405" w14:paraId="1CA686D3" w14:textId="77777777" w:rsidTr="002318CE">
        <w:trPr>
          <w:trHeight w:val="248"/>
          <w:jc w:val="center"/>
        </w:trPr>
        <w:tc>
          <w:tcPr>
            <w:tcW w:w="1673" w:type="dxa"/>
            <w:tcBorders>
              <w:top w:val="single" w:sz="4" w:space="0" w:color="auto"/>
              <w:left w:val="single" w:sz="4" w:space="0" w:color="auto"/>
              <w:bottom w:val="single" w:sz="4" w:space="0" w:color="auto"/>
              <w:right w:val="single" w:sz="4" w:space="0" w:color="auto"/>
            </w:tcBorders>
            <w:vAlign w:val="center"/>
          </w:tcPr>
          <w:p w14:paraId="167516AF" w14:textId="77777777" w:rsidR="007E60C9" w:rsidRPr="000E0405" w:rsidRDefault="007E60C9" w:rsidP="009F1A5E">
            <w:pPr>
              <w:snapToGrid w:val="0"/>
              <w:spacing w:after="0" w:line="259" w:lineRule="auto"/>
              <w:jc w:val="both"/>
            </w:pPr>
            <w:r w:rsidRPr="000E0405">
              <w:t>Positioning method</w:t>
            </w:r>
          </w:p>
        </w:tc>
        <w:tc>
          <w:tcPr>
            <w:tcW w:w="1673" w:type="dxa"/>
            <w:tcBorders>
              <w:top w:val="single" w:sz="4" w:space="0" w:color="auto"/>
              <w:left w:val="nil"/>
              <w:bottom w:val="single" w:sz="4" w:space="0" w:color="auto"/>
              <w:right w:val="single" w:sz="4" w:space="0" w:color="auto"/>
            </w:tcBorders>
            <w:vAlign w:val="center"/>
          </w:tcPr>
          <w:p w14:paraId="24F40341" w14:textId="77777777" w:rsidR="007E60C9" w:rsidRPr="000E0405" w:rsidRDefault="007E60C9" w:rsidP="009F1A5E">
            <w:pPr>
              <w:snapToGrid w:val="0"/>
              <w:spacing w:after="0" w:line="259" w:lineRule="auto"/>
            </w:pPr>
            <w:r w:rsidRPr="000E0405">
              <w:t>RTT</w:t>
            </w:r>
          </w:p>
        </w:tc>
        <w:tc>
          <w:tcPr>
            <w:tcW w:w="1673" w:type="dxa"/>
            <w:tcBorders>
              <w:top w:val="single" w:sz="4" w:space="0" w:color="auto"/>
              <w:left w:val="nil"/>
              <w:bottom w:val="single" w:sz="4" w:space="0" w:color="auto"/>
              <w:right w:val="single" w:sz="4" w:space="0" w:color="auto"/>
            </w:tcBorders>
          </w:tcPr>
          <w:p w14:paraId="402D999F" w14:textId="77777777" w:rsidR="007E60C9" w:rsidRPr="000E0405" w:rsidRDefault="007E60C9" w:rsidP="009F1A5E">
            <w:pPr>
              <w:snapToGrid w:val="0"/>
              <w:spacing w:after="0" w:line="259" w:lineRule="auto"/>
            </w:pPr>
            <w:r w:rsidRPr="000E0405">
              <w:t>RTT, hybrid Uu+SL</w:t>
            </w:r>
          </w:p>
        </w:tc>
        <w:tc>
          <w:tcPr>
            <w:tcW w:w="1673" w:type="dxa"/>
            <w:tcBorders>
              <w:top w:val="single" w:sz="4" w:space="0" w:color="auto"/>
              <w:left w:val="nil"/>
              <w:bottom w:val="single" w:sz="4" w:space="0" w:color="auto"/>
              <w:right w:val="single" w:sz="4" w:space="0" w:color="auto"/>
            </w:tcBorders>
          </w:tcPr>
          <w:p w14:paraId="306B4DC4" w14:textId="77777777" w:rsidR="007E60C9" w:rsidRPr="000E0405" w:rsidRDefault="007E60C9" w:rsidP="009F1A5E">
            <w:pPr>
              <w:snapToGrid w:val="0"/>
              <w:spacing w:after="0" w:line="259" w:lineRule="auto"/>
            </w:pPr>
            <w:r w:rsidRPr="000E0405">
              <w:t>RTT, hybrid Uu+SL</w:t>
            </w:r>
          </w:p>
        </w:tc>
        <w:tc>
          <w:tcPr>
            <w:tcW w:w="1673" w:type="dxa"/>
            <w:tcBorders>
              <w:top w:val="single" w:sz="4" w:space="0" w:color="auto"/>
              <w:left w:val="nil"/>
              <w:bottom w:val="single" w:sz="4" w:space="0" w:color="auto"/>
              <w:right w:val="single" w:sz="4" w:space="0" w:color="auto"/>
            </w:tcBorders>
          </w:tcPr>
          <w:p w14:paraId="1F932C5A" w14:textId="77777777" w:rsidR="007E60C9" w:rsidRPr="000E0405" w:rsidRDefault="007E60C9" w:rsidP="009F1A5E">
            <w:pPr>
              <w:snapToGrid w:val="0"/>
              <w:spacing w:after="0" w:line="259" w:lineRule="auto"/>
            </w:pPr>
            <w:r w:rsidRPr="000E0405">
              <w:t>RTT, hybrid Uu+SL</w:t>
            </w:r>
          </w:p>
        </w:tc>
        <w:tc>
          <w:tcPr>
            <w:tcW w:w="1673" w:type="dxa"/>
            <w:tcBorders>
              <w:top w:val="single" w:sz="4" w:space="0" w:color="auto"/>
              <w:left w:val="nil"/>
              <w:bottom w:val="single" w:sz="4" w:space="0" w:color="auto"/>
              <w:right w:val="single" w:sz="4" w:space="0" w:color="auto"/>
            </w:tcBorders>
          </w:tcPr>
          <w:p w14:paraId="6C192B7F" w14:textId="77777777" w:rsidR="007E60C9" w:rsidRPr="000E0405" w:rsidRDefault="007E60C9" w:rsidP="009F1A5E">
            <w:pPr>
              <w:snapToGrid w:val="0"/>
              <w:spacing w:after="0" w:line="259" w:lineRule="auto"/>
              <w:jc w:val="both"/>
            </w:pPr>
          </w:p>
        </w:tc>
      </w:tr>
    </w:tbl>
    <w:p w14:paraId="3B8EFE7B" w14:textId="77777777" w:rsidR="007E60C9" w:rsidRPr="000E0405" w:rsidRDefault="007E60C9" w:rsidP="009F1A5E">
      <w:pPr>
        <w:spacing w:after="120" w:line="259" w:lineRule="auto"/>
        <w:jc w:val="center"/>
      </w:pPr>
    </w:p>
    <w:p w14:paraId="77C58681" w14:textId="77777777" w:rsidR="007E60C9" w:rsidRPr="000E0405" w:rsidRDefault="007E60C9" w:rsidP="009F1A5E">
      <w:pPr>
        <w:spacing w:after="120" w:line="259" w:lineRule="auto"/>
        <w:jc w:val="center"/>
      </w:pPr>
      <w:r w:rsidRPr="000E0405">
        <w:rPr>
          <w:rFonts w:ascii="Arial" w:hAnsi="Arial"/>
          <w:b/>
        </w:rPr>
        <w:t>Table B.1.15.1-3</w:t>
      </w:r>
      <w:r w:rsidRPr="000E0405">
        <w:rPr>
          <w:rFonts w:ascii="Arial" w:hAnsi="Arial"/>
          <w:b/>
          <w:lang w:val="en-US"/>
        </w:rPr>
        <w:t>: A</w:t>
      </w:r>
      <w:r w:rsidRPr="000E0405">
        <w:rPr>
          <w:rFonts w:ascii="Arial" w:hAnsi="Arial"/>
          <w:b/>
        </w:rPr>
        <w:t>dditional assumptions for V2X highway scenario, ranging</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1229"/>
        <w:gridCol w:w="1229"/>
        <w:gridCol w:w="1229"/>
        <w:gridCol w:w="1229"/>
        <w:gridCol w:w="1229"/>
        <w:gridCol w:w="1229"/>
      </w:tblGrid>
      <w:tr w:rsidR="00361D7F" w:rsidRPr="000E0405" w14:paraId="4CC76D64" w14:textId="77777777" w:rsidTr="007E60C9">
        <w:trPr>
          <w:trHeight w:val="280"/>
          <w:jc w:val="center"/>
        </w:trPr>
        <w:tc>
          <w:tcPr>
            <w:tcW w:w="122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C5EA30" w14:textId="77777777" w:rsidR="007E60C9" w:rsidRPr="000E0405" w:rsidRDefault="007E60C9" w:rsidP="009F1A5E">
            <w:pPr>
              <w:snapToGrid w:val="0"/>
              <w:spacing w:after="0" w:line="259" w:lineRule="auto"/>
              <w:jc w:val="both"/>
              <w:rPr>
                <w:b/>
              </w:rPr>
            </w:pPr>
            <w:r w:rsidRPr="000E0405">
              <w:rPr>
                <w:b/>
              </w:rPr>
              <w:t>Parameters</w:t>
            </w:r>
          </w:p>
        </w:tc>
        <w:tc>
          <w:tcPr>
            <w:tcW w:w="1229" w:type="dxa"/>
            <w:tcBorders>
              <w:top w:val="single" w:sz="4" w:space="0" w:color="auto"/>
              <w:left w:val="nil"/>
              <w:bottom w:val="single" w:sz="4" w:space="0" w:color="auto"/>
              <w:right w:val="single" w:sz="4" w:space="0" w:color="auto"/>
            </w:tcBorders>
            <w:shd w:val="clear" w:color="auto" w:fill="BFBFBF"/>
            <w:hideMark/>
          </w:tcPr>
          <w:p w14:paraId="16B61FDD" w14:textId="77777777" w:rsidR="007E60C9" w:rsidRPr="000E0405" w:rsidRDefault="007E60C9" w:rsidP="009F1A5E">
            <w:pPr>
              <w:snapToGrid w:val="0"/>
              <w:spacing w:after="0" w:line="259" w:lineRule="auto"/>
              <w:jc w:val="both"/>
            </w:pPr>
            <w:r w:rsidRPr="000E0405">
              <w:t>Case 10</w:t>
            </w:r>
          </w:p>
        </w:tc>
        <w:tc>
          <w:tcPr>
            <w:tcW w:w="1229" w:type="dxa"/>
            <w:tcBorders>
              <w:top w:val="single" w:sz="4" w:space="0" w:color="auto"/>
              <w:left w:val="nil"/>
              <w:bottom w:val="single" w:sz="4" w:space="0" w:color="auto"/>
              <w:right w:val="single" w:sz="4" w:space="0" w:color="auto"/>
            </w:tcBorders>
            <w:shd w:val="clear" w:color="auto" w:fill="BFBFBF"/>
            <w:hideMark/>
          </w:tcPr>
          <w:p w14:paraId="63F10E77" w14:textId="77777777" w:rsidR="007E60C9" w:rsidRPr="000E0405" w:rsidRDefault="007E60C9" w:rsidP="009F1A5E">
            <w:pPr>
              <w:snapToGrid w:val="0"/>
              <w:spacing w:after="0" w:line="259" w:lineRule="auto"/>
              <w:jc w:val="both"/>
            </w:pPr>
            <w:r w:rsidRPr="000E0405">
              <w:t>Case 11</w:t>
            </w:r>
          </w:p>
        </w:tc>
        <w:tc>
          <w:tcPr>
            <w:tcW w:w="1229" w:type="dxa"/>
            <w:tcBorders>
              <w:top w:val="single" w:sz="4" w:space="0" w:color="auto"/>
              <w:left w:val="nil"/>
              <w:bottom w:val="single" w:sz="4" w:space="0" w:color="auto"/>
              <w:right w:val="single" w:sz="4" w:space="0" w:color="auto"/>
            </w:tcBorders>
            <w:shd w:val="clear" w:color="auto" w:fill="BFBFBF"/>
          </w:tcPr>
          <w:p w14:paraId="31C4D960" w14:textId="77777777" w:rsidR="007E60C9" w:rsidRPr="000E0405" w:rsidRDefault="007E60C9" w:rsidP="009F1A5E">
            <w:pPr>
              <w:snapToGrid w:val="0"/>
              <w:spacing w:after="0" w:line="259" w:lineRule="auto"/>
              <w:jc w:val="both"/>
            </w:pPr>
            <w:r w:rsidRPr="000E0405">
              <w:t>Case 12</w:t>
            </w:r>
          </w:p>
        </w:tc>
        <w:tc>
          <w:tcPr>
            <w:tcW w:w="1229" w:type="dxa"/>
            <w:tcBorders>
              <w:top w:val="single" w:sz="4" w:space="0" w:color="auto"/>
              <w:left w:val="nil"/>
              <w:bottom w:val="single" w:sz="4" w:space="0" w:color="auto"/>
              <w:right w:val="single" w:sz="4" w:space="0" w:color="auto"/>
            </w:tcBorders>
            <w:shd w:val="clear" w:color="auto" w:fill="BFBFBF"/>
          </w:tcPr>
          <w:p w14:paraId="67D41229" w14:textId="77777777" w:rsidR="007E60C9" w:rsidRPr="000E0405" w:rsidRDefault="007E60C9" w:rsidP="009F1A5E">
            <w:pPr>
              <w:snapToGrid w:val="0"/>
              <w:spacing w:after="0" w:line="259" w:lineRule="auto"/>
              <w:jc w:val="both"/>
            </w:pPr>
            <w:r w:rsidRPr="000E0405">
              <w:t>Case 13</w:t>
            </w:r>
          </w:p>
        </w:tc>
        <w:tc>
          <w:tcPr>
            <w:tcW w:w="1229" w:type="dxa"/>
            <w:tcBorders>
              <w:top w:val="single" w:sz="4" w:space="0" w:color="auto"/>
              <w:left w:val="nil"/>
              <w:bottom w:val="single" w:sz="4" w:space="0" w:color="auto"/>
              <w:right w:val="single" w:sz="4" w:space="0" w:color="auto"/>
            </w:tcBorders>
            <w:shd w:val="clear" w:color="auto" w:fill="BFBFBF"/>
          </w:tcPr>
          <w:p w14:paraId="4DC9AA60" w14:textId="77777777" w:rsidR="007E60C9" w:rsidRPr="000E0405" w:rsidRDefault="007E60C9" w:rsidP="009F1A5E">
            <w:pPr>
              <w:snapToGrid w:val="0"/>
              <w:spacing w:after="0" w:line="259" w:lineRule="auto"/>
              <w:jc w:val="both"/>
            </w:pPr>
            <w:r w:rsidRPr="000E0405">
              <w:t>Case 14</w:t>
            </w:r>
          </w:p>
        </w:tc>
        <w:tc>
          <w:tcPr>
            <w:tcW w:w="1229" w:type="dxa"/>
            <w:tcBorders>
              <w:top w:val="single" w:sz="4" w:space="0" w:color="auto"/>
              <w:left w:val="nil"/>
              <w:bottom w:val="single" w:sz="4" w:space="0" w:color="auto"/>
              <w:right w:val="single" w:sz="4" w:space="0" w:color="auto"/>
            </w:tcBorders>
            <w:shd w:val="clear" w:color="auto" w:fill="BFBFBF"/>
            <w:vAlign w:val="center"/>
          </w:tcPr>
          <w:p w14:paraId="4C9A0BE7" w14:textId="77777777" w:rsidR="007E60C9" w:rsidRPr="000E0405" w:rsidRDefault="007E60C9" w:rsidP="009F1A5E">
            <w:pPr>
              <w:snapToGrid w:val="0"/>
              <w:spacing w:after="0" w:line="259" w:lineRule="auto"/>
              <w:jc w:val="both"/>
            </w:pPr>
            <w:r w:rsidRPr="000E0405">
              <w:t>Case 15</w:t>
            </w:r>
          </w:p>
        </w:tc>
      </w:tr>
      <w:tr w:rsidR="00361D7F" w:rsidRPr="000E0405" w14:paraId="6C66C712"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hideMark/>
          </w:tcPr>
          <w:p w14:paraId="19BC7251" w14:textId="77777777" w:rsidR="007E60C9" w:rsidRPr="000E0405" w:rsidRDefault="007E60C9" w:rsidP="009F1A5E">
            <w:pPr>
              <w:snapToGrid w:val="0"/>
              <w:spacing w:after="0" w:line="259" w:lineRule="auto"/>
              <w:jc w:val="both"/>
            </w:pPr>
            <w:r w:rsidRPr="000E0405">
              <w:t>Frequency Range</w:t>
            </w:r>
          </w:p>
        </w:tc>
        <w:tc>
          <w:tcPr>
            <w:tcW w:w="1229" w:type="dxa"/>
            <w:tcBorders>
              <w:top w:val="single" w:sz="4" w:space="0" w:color="auto"/>
              <w:left w:val="nil"/>
              <w:bottom w:val="single" w:sz="4" w:space="0" w:color="auto"/>
              <w:right w:val="single" w:sz="4" w:space="0" w:color="auto"/>
            </w:tcBorders>
            <w:vAlign w:val="center"/>
            <w:hideMark/>
          </w:tcPr>
          <w:p w14:paraId="6D7A50DC" w14:textId="77777777" w:rsidR="007E60C9" w:rsidRPr="000E0405" w:rsidRDefault="007E60C9" w:rsidP="009F1A5E">
            <w:pPr>
              <w:snapToGrid w:val="0"/>
              <w:spacing w:after="0" w:line="259" w:lineRule="auto"/>
            </w:pPr>
            <w:r w:rsidRPr="000E0405">
              <w:t>FR1</w:t>
            </w:r>
          </w:p>
        </w:tc>
        <w:tc>
          <w:tcPr>
            <w:tcW w:w="1229" w:type="dxa"/>
            <w:tcBorders>
              <w:top w:val="single" w:sz="4" w:space="0" w:color="auto"/>
              <w:left w:val="nil"/>
              <w:bottom w:val="single" w:sz="4" w:space="0" w:color="auto"/>
              <w:right w:val="single" w:sz="4" w:space="0" w:color="auto"/>
            </w:tcBorders>
            <w:hideMark/>
          </w:tcPr>
          <w:p w14:paraId="087CF40C" w14:textId="77777777" w:rsidR="007E60C9" w:rsidRPr="000E0405" w:rsidRDefault="007E60C9" w:rsidP="009F1A5E">
            <w:pPr>
              <w:snapToGrid w:val="0"/>
              <w:spacing w:after="0" w:line="259" w:lineRule="auto"/>
            </w:pPr>
            <w:r w:rsidRPr="000E0405">
              <w:t>FR1</w:t>
            </w:r>
          </w:p>
        </w:tc>
        <w:tc>
          <w:tcPr>
            <w:tcW w:w="1229" w:type="dxa"/>
            <w:tcBorders>
              <w:top w:val="single" w:sz="4" w:space="0" w:color="auto"/>
              <w:left w:val="nil"/>
              <w:bottom w:val="single" w:sz="4" w:space="0" w:color="auto"/>
              <w:right w:val="single" w:sz="4" w:space="0" w:color="auto"/>
            </w:tcBorders>
          </w:tcPr>
          <w:p w14:paraId="3CAB2808" w14:textId="77777777" w:rsidR="007E60C9" w:rsidRPr="000E0405" w:rsidRDefault="007E60C9" w:rsidP="009F1A5E">
            <w:pPr>
              <w:snapToGrid w:val="0"/>
              <w:spacing w:after="0" w:line="259" w:lineRule="auto"/>
            </w:pPr>
            <w:r w:rsidRPr="000E0405">
              <w:t>FR1</w:t>
            </w:r>
          </w:p>
        </w:tc>
        <w:tc>
          <w:tcPr>
            <w:tcW w:w="1229" w:type="dxa"/>
            <w:tcBorders>
              <w:top w:val="single" w:sz="4" w:space="0" w:color="auto"/>
              <w:left w:val="nil"/>
              <w:bottom w:val="single" w:sz="4" w:space="0" w:color="auto"/>
              <w:right w:val="single" w:sz="4" w:space="0" w:color="auto"/>
            </w:tcBorders>
          </w:tcPr>
          <w:p w14:paraId="0D2B932D" w14:textId="77777777" w:rsidR="007E60C9" w:rsidRPr="000E0405" w:rsidRDefault="007E60C9" w:rsidP="009F1A5E">
            <w:pPr>
              <w:snapToGrid w:val="0"/>
              <w:spacing w:after="0" w:line="259" w:lineRule="auto"/>
            </w:pPr>
            <w:r w:rsidRPr="000E0405">
              <w:t>FR1</w:t>
            </w:r>
          </w:p>
        </w:tc>
        <w:tc>
          <w:tcPr>
            <w:tcW w:w="1229" w:type="dxa"/>
            <w:tcBorders>
              <w:top w:val="single" w:sz="4" w:space="0" w:color="auto"/>
              <w:left w:val="nil"/>
              <w:bottom w:val="single" w:sz="4" w:space="0" w:color="auto"/>
              <w:right w:val="single" w:sz="4" w:space="0" w:color="auto"/>
            </w:tcBorders>
          </w:tcPr>
          <w:p w14:paraId="5BB9D7C6" w14:textId="77777777" w:rsidR="007E60C9" w:rsidRPr="000E0405" w:rsidRDefault="007E60C9" w:rsidP="009F1A5E">
            <w:pPr>
              <w:snapToGrid w:val="0"/>
              <w:spacing w:after="0" w:line="259" w:lineRule="auto"/>
            </w:pPr>
            <w:r w:rsidRPr="000E0405">
              <w:t xml:space="preserve">FR1 </w:t>
            </w:r>
          </w:p>
        </w:tc>
        <w:tc>
          <w:tcPr>
            <w:tcW w:w="1229" w:type="dxa"/>
            <w:tcBorders>
              <w:top w:val="single" w:sz="4" w:space="0" w:color="auto"/>
              <w:left w:val="nil"/>
              <w:bottom w:val="single" w:sz="4" w:space="0" w:color="auto"/>
              <w:right w:val="single" w:sz="4" w:space="0" w:color="auto"/>
            </w:tcBorders>
          </w:tcPr>
          <w:p w14:paraId="0397AA24" w14:textId="77777777" w:rsidR="007E60C9" w:rsidRPr="000E0405" w:rsidRDefault="007E60C9" w:rsidP="009F1A5E">
            <w:pPr>
              <w:snapToGrid w:val="0"/>
              <w:spacing w:after="0" w:line="259" w:lineRule="auto"/>
            </w:pPr>
            <w:r w:rsidRPr="000E0405">
              <w:t xml:space="preserve">FR1 </w:t>
            </w:r>
          </w:p>
        </w:tc>
      </w:tr>
      <w:tr w:rsidR="00361D7F" w:rsidRPr="000E0405" w14:paraId="4850249A"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tcPr>
          <w:p w14:paraId="3DEFECE2" w14:textId="77777777" w:rsidR="007E60C9" w:rsidRPr="000E0405" w:rsidRDefault="007E60C9" w:rsidP="009F1A5E">
            <w:pPr>
              <w:snapToGrid w:val="0"/>
              <w:spacing w:after="0" w:line="259" w:lineRule="auto"/>
              <w:jc w:val="both"/>
            </w:pPr>
            <w:r w:rsidRPr="000E0405">
              <w:t>Bandwidth</w:t>
            </w:r>
          </w:p>
        </w:tc>
        <w:tc>
          <w:tcPr>
            <w:tcW w:w="1229" w:type="dxa"/>
            <w:tcBorders>
              <w:top w:val="single" w:sz="4" w:space="0" w:color="auto"/>
              <w:left w:val="nil"/>
              <w:bottom w:val="single" w:sz="4" w:space="0" w:color="auto"/>
              <w:right w:val="single" w:sz="4" w:space="0" w:color="auto"/>
            </w:tcBorders>
            <w:vAlign w:val="center"/>
          </w:tcPr>
          <w:p w14:paraId="385F70F2" w14:textId="77777777" w:rsidR="007E60C9" w:rsidRPr="000E0405" w:rsidRDefault="007E60C9" w:rsidP="009F1A5E">
            <w:pPr>
              <w:snapToGrid w:val="0"/>
              <w:spacing w:after="0" w:line="259" w:lineRule="auto"/>
            </w:pPr>
            <w:r w:rsidRPr="000E0405">
              <w:t>10MHz</w:t>
            </w:r>
          </w:p>
        </w:tc>
        <w:tc>
          <w:tcPr>
            <w:tcW w:w="1229" w:type="dxa"/>
            <w:tcBorders>
              <w:top w:val="single" w:sz="4" w:space="0" w:color="auto"/>
              <w:left w:val="nil"/>
              <w:bottom w:val="single" w:sz="4" w:space="0" w:color="auto"/>
              <w:right w:val="single" w:sz="4" w:space="0" w:color="auto"/>
            </w:tcBorders>
          </w:tcPr>
          <w:p w14:paraId="407CBB65" w14:textId="77777777" w:rsidR="007E60C9" w:rsidRPr="000E0405" w:rsidRDefault="007E60C9" w:rsidP="009F1A5E">
            <w:pPr>
              <w:snapToGrid w:val="0"/>
              <w:spacing w:after="0" w:line="259" w:lineRule="auto"/>
            </w:pPr>
            <w:r w:rsidRPr="000E0405">
              <w:t>20MHz</w:t>
            </w:r>
          </w:p>
        </w:tc>
        <w:tc>
          <w:tcPr>
            <w:tcW w:w="1229" w:type="dxa"/>
            <w:tcBorders>
              <w:top w:val="single" w:sz="4" w:space="0" w:color="auto"/>
              <w:left w:val="nil"/>
              <w:bottom w:val="single" w:sz="4" w:space="0" w:color="auto"/>
              <w:right w:val="single" w:sz="4" w:space="0" w:color="auto"/>
            </w:tcBorders>
          </w:tcPr>
          <w:p w14:paraId="0C2DF679" w14:textId="77777777" w:rsidR="007E60C9" w:rsidRPr="000E0405" w:rsidRDefault="007E60C9" w:rsidP="009F1A5E">
            <w:pPr>
              <w:snapToGrid w:val="0"/>
              <w:spacing w:after="0" w:line="259" w:lineRule="auto"/>
            </w:pPr>
            <w:r w:rsidRPr="000E0405">
              <w:t>100MHz</w:t>
            </w:r>
          </w:p>
        </w:tc>
        <w:tc>
          <w:tcPr>
            <w:tcW w:w="1229" w:type="dxa"/>
            <w:tcBorders>
              <w:top w:val="single" w:sz="4" w:space="0" w:color="auto"/>
              <w:left w:val="nil"/>
              <w:bottom w:val="single" w:sz="4" w:space="0" w:color="auto"/>
              <w:right w:val="single" w:sz="4" w:space="0" w:color="auto"/>
            </w:tcBorders>
            <w:vAlign w:val="center"/>
          </w:tcPr>
          <w:p w14:paraId="5A553F32" w14:textId="77777777" w:rsidR="007E60C9" w:rsidRPr="000E0405" w:rsidRDefault="007E60C9" w:rsidP="009F1A5E">
            <w:pPr>
              <w:snapToGrid w:val="0"/>
              <w:spacing w:after="0" w:line="259" w:lineRule="auto"/>
            </w:pPr>
            <w:r w:rsidRPr="000E0405">
              <w:t>10MHz</w:t>
            </w:r>
          </w:p>
        </w:tc>
        <w:tc>
          <w:tcPr>
            <w:tcW w:w="1229" w:type="dxa"/>
            <w:tcBorders>
              <w:top w:val="single" w:sz="4" w:space="0" w:color="auto"/>
              <w:left w:val="nil"/>
              <w:bottom w:val="single" w:sz="4" w:space="0" w:color="auto"/>
              <w:right w:val="single" w:sz="4" w:space="0" w:color="auto"/>
            </w:tcBorders>
          </w:tcPr>
          <w:p w14:paraId="136646B2" w14:textId="77777777" w:rsidR="007E60C9" w:rsidRPr="000E0405" w:rsidRDefault="007E60C9" w:rsidP="009F1A5E">
            <w:pPr>
              <w:snapToGrid w:val="0"/>
              <w:spacing w:after="0" w:line="259" w:lineRule="auto"/>
            </w:pPr>
            <w:r w:rsidRPr="000E0405">
              <w:t>20MHz</w:t>
            </w:r>
          </w:p>
        </w:tc>
        <w:tc>
          <w:tcPr>
            <w:tcW w:w="1229" w:type="dxa"/>
            <w:tcBorders>
              <w:top w:val="single" w:sz="4" w:space="0" w:color="auto"/>
              <w:left w:val="nil"/>
              <w:bottom w:val="single" w:sz="4" w:space="0" w:color="auto"/>
              <w:right w:val="single" w:sz="4" w:space="0" w:color="auto"/>
            </w:tcBorders>
          </w:tcPr>
          <w:p w14:paraId="55B2D2DC" w14:textId="77777777" w:rsidR="007E60C9" w:rsidRPr="000E0405" w:rsidRDefault="007E60C9" w:rsidP="009F1A5E">
            <w:pPr>
              <w:snapToGrid w:val="0"/>
              <w:spacing w:after="0" w:line="259" w:lineRule="auto"/>
            </w:pPr>
            <w:r w:rsidRPr="000E0405">
              <w:t>100MHz</w:t>
            </w:r>
          </w:p>
        </w:tc>
      </w:tr>
      <w:tr w:rsidR="007E60C9" w:rsidRPr="000E0405" w14:paraId="7E75AE34" w14:textId="77777777" w:rsidTr="002318CE">
        <w:trPr>
          <w:trHeight w:val="280"/>
          <w:jc w:val="center"/>
        </w:trPr>
        <w:tc>
          <w:tcPr>
            <w:tcW w:w="1229" w:type="dxa"/>
            <w:tcBorders>
              <w:top w:val="single" w:sz="4" w:space="0" w:color="auto"/>
              <w:left w:val="single" w:sz="4" w:space="0" w:color="auto"/>
              <w:bottom w:val="single" w:sz="4" w:space="0" w:color="auto"/>
              <w:right w:val="single" w:sz="4" w:space="0" w:color="auto"/>
            </w:tcBorders>
            <w:vAlign w:val="center"/>
          </w:tcPr>
          <w:p w14:paraId="45990A40" w14:textId="77777777" w:rsidR="007E60C9" w:rsidRPr="000E0405" w:rsidRDefault="007E60C9" w:rsidP="009F1A5E">
            <w:pPr>
              <w:snapToGrid w:val="0"/>
              <w:spacing w:after="0" w:line="259" w:lineRule="auto"/>
              <w:jc w:val="both"/>
            </w:pPr>
            <w:r w:rsidRPr="000E0405">
              <w:t>Positioning method</w:t>
            </w:r>
          </w:p>
        </w:tc>
        <w:tc>
          <w:tcPr>
            <w:tcW w:w="1229" w:type="dxa"/>
            <w:tcBorders>
              <w:top w:val="single" w:sz="4" w:space="0" w:color="auto"/>
              <w:left w:val="nil"/>
              <w:bottom w:val="single" w:sz="4" w:space="0" w:color="auto"/>
              <w:right w:val="single" w:sz="4" w:space="0" w:color="auto"/>
            </w:tcBorders>
          </w:tcPr>
          <w:p w14:paraId="1B2B1F15" w14:textId="77777777" w:rsidR="007E60C9" w:rsidRPr="000E0405" w:rsidRDefault="007E60C9" w:rsidP="009F1A5E">
            <w:pPr>
              <w:snapToGrid w:val="0"/>
              <w:spacing w:after="0" w:line="259" w:lineRule="auto"/>
            </w:pPr>
            <w:r w:rsidRPr="000E0405">
              <w:t>RTT</w:t>
            </w:r>
          </w:p>
        </w:tc>
        <w:tc>
          <w:tcPr>
            <w:tcW w:w="1229" w:type="dxa"/>
            <w:tcBorders>
              <w:top w:val="single" w:sz="4" w:space="0" w:color="auto"/>
              <w:left w:val="nil"/>
              <w:bottom w:val="single" w:sz="4" w:space="0" w:color="auto"/>
              <w:right w:val="single" w:sz="4" w:space="0" w:color="auto"/>
            </w:tcBorders>
          </w:tcPr>
          <w:p w14:paraId="60541655" w14:textId="77777777" w:rsidR="007E60C9" w:rsidRPr="000E0405" w:rsidRDefault="007E60C9" w:rsidP="009F1A5E">
            <w:pPr>
              <w:snapToGrid w:val="0"/>
              <w:spacing w:after="0" w:line="259" w:lineRule="auto"/>
            </w:pPr>
            <w:r w:rsidRPr="000E0405">
              <w:t>RTT</w:t>
            </w:r>
          </w:p>
        </w:tc>
        <w:tc>
          <w:tcPr>
            <w:tcW w:w="1229" w:type="dxa"/>
            <w:tcBorders>
              <w:top w:val="single" w:sz="4" w:space="0" w:color="auto"/>
              <w:left w:val="nil"/>
              <w:bottom w:val="single" w:sz="4" w:space="0" w:color="auto"/>
              <w:right w:val="single" w:sz="4" w:space="0" w:color="auto"/>
            </w:tcBorders>
          </w:tcPr>
          <w:p w14:paraId="14E9B371" w14:textId="77777777" w:rsidR="007E60C9" w:rsidRPr="000E0405" w:rsidRDefault="007E60C9" w:rsidP="009F1A5E">
            <w:pPr>
              <w:snapToGrid w:val="0"/>
              <w:spacing w:after="0" w:line="259" w:lineRule="auto"/>
            </w:pPr>
            <w:r w:rsidRPr="000E0405">
              <w:t>RTT</w:t>
            </w:r>
          </w:p>
        </w:tc>
        <w:tc>
          <w:tcPr>
            <w:tcW w:w="1229" w:type="dxa"/>
            <w:tcBorders>
              <w:top w:val="single" w:sz="4" w:space="0" w:color="auto"/>
              <w:left w:val="nil"/>
              <w:bottom w:val="single" w:sz="4" w:space="0" w:color="auto"/>
              <w:right w:val="single" w:sz="4" w:space="0" w:color="auto"/>
            </w:tcBorders>
          </w:tcPr>
          <w:p w14:paraId="6495B37D" w14:textId="77777777" w:rsidR="007E60C9" w:rsidRPr="000E0405" w:rsidRDefault="007E60C9" w:rsidP="009F1A5E">
            <w:pPr>
              <w:snapToGrid w:val="0"/>
              <w:spacing w:after="0" w:line="259" w:lineRule="auto"/>
            </w:pPr>
            <w:r w:rsidRPr="000E0405">
              <w:t>TA – One way ranging</w:t>
            </w:r>
          </w:p>
        </w:tc>
        <w:tc>
          <w:tcPr>
            <w:tcW w:w="1229" w:type="dxa"/>
            <w:tcBorders>
              <w:top w:val="single" w:sz="4" w:space="0" w:color="auto"/>
              <w:left w:val="nil"/>
              <w:bottom w:val="single" w:sz="4" w:space="0" w:color="auto"/>
              <w:right w:val="single" w:sz="4" w:space="0" w:color="auto"/>
            </w:tcBorders>
          </w:tcPr>
          <w:p w14:paraId="5E13C083" w14:textId="77777777" w:rsidR="007E60C9" w:rsidRPr="000E0405" w:rsidRDefault="007E60C9" w:rsidP="009F1A5E">
            <w:pPr>
              <w:snapToGrid w:val="0"/>
              <w:spacing w:after="0" w:line="259" w:lineRule="auto"/>
            </w:pPr>
            <w:r w:rsidRPr="000E0405">
              <w:t>TA – One way ranging</w:t>
            </w:r>
          </w:p>
        </w:tc>
        <w:tc>
          <w:tcPr>
            <w:tcW w:w="1229" w:type="dxa"/>
            <w:tcBorders>
              <w:top w:val="single" w:sz="4" w:space="0" w:color="auto"/>
              <w:left w:val="nil"/>
              <w:bottom w:val="single" w:sz="4" w:space="0" w:color="auto"/>
              <w:right w:val="single" w:sz="4" w:space="0" w:color="auto"/>
            </w:tcBorders>
            <w:vAlign w:val="center"/>
          </w:tcPr>
          <w:p w14:paraId="36CD5654" w14:textId="77777777" w:rsidR="007E60C9" w:rsidRPr="000E0405" w:rsidRDefault="007E60C9" w:rsidP="009F1A5E">
            <w:pPr>
              <w:snapToGrid w:val="0"/>
              <w:spacing w:after="0" w:line="259" w:lineRule="auto"/>
            </w:pPr>
            <w:r w:rsidRPr="000E0405">
              <w:t>TA – One way ranging</w:t>
            </w:r>
          </w:p>
        </w:tc>
      </w:tr>
    </w:tbl>
    <w:p w14:paraId="03A8EAFE" w14:textId="77777777" w:rsidR="007E60C9" w:rsidRPr="000E0405" w:rsidRDefault="007E60C9" w:rsidP="009F1A5E">
      <w:pPr>
        <w:spacing w:after="120" w:line="259" w:lineRule="auto"/>
        <w:jc w:val="center"/>
        <w:rPr>
          <w:rFonts w:ascii="Arial" w:hAnsi="Arial"/>
          <w:b/>
        </w:rPr>
      </w:pPr>
    </w:p>
    <w:p w14:paraId="024BCD8C" w14:textId="77777777" w:rsidR="007E60C9" w:rsidRPr="000E0405" w:rsidRDefault="007E60C9" w:rsidP="009F1A5E">
      <w:pPr>
        <w:spacing w:line="259" w:lineRule="auto"/>
        <w:jc w:val="both"/>
      </w:pPr>
      <w:r w:rsidRPr="000E0405">
        <w:rPr>
          <w:rFonts w:ascii="Arial" w:hAnsi="Arial"/>
          <w:b/>
        </w:rPr>
        <w:t xml:space="preserve"> </w:t>
      </w:r>
    </w:p>
    <w:p w14:paraId="31191AF9" w14:textId="77777777" w:rsidR="007E60C9" w:rsidRPr="000E0405" w:rsidRDefault="007E60C9" w:rsidP="009F1A5E">
      <w:pPr>
        <w:keepNext/>
        <w:keepLines/>
        <w:snapToGrid w:val="0"/>
        <w:spacing w:before="120" w:line="259" w:lineRule="auto"/>
        <w:ind w:left="1134" w:hanging="1134"/>
        <w:jc w:val="both"/>
        <w:outlineLvl w:val="2"/>
        <w:rPr>
          <w:rFonts w:ascii="Arial" w:hAnsi="Arial"/>
          <w:sz w:val="28"/>
        </w:rPr>
      </w:pPr>
      <w:r w:rsidRPr="000E0405">
        <w:rPr>
          <w:rFonts w:ascii="Arial" w:hAnsi="Arial"/>
          <w:sz w:val="28"/>
          <w:lang w:val="en-US"/>
        </w:rPr>
        <w:lastRenderedPageBreak/>
        <w:t xml:space="preserve">B.1.17.2 </w:t>
      </w:r>
      <w:r w:rsidRPr="000E0405">
        <w:rPr>
          <w:rFonts w:ascii="Arial" w:hAnsi="Arial"/>
          <w:sz w:val="28"/>
        </w:rPr>
        <w:t>Positioning accuracy evaluation results for Sidelink Positioning</w:t>
      </w:r>
    </w:p>
    <w:p w14:paraId="2B2C9542" w14:textId="77777777" w:rsidR="007E60C9" w:rsidRPr="000E0405" w:rsidRDefault="007E60C9" w:rsidP="009F1A5E">
      <w:pPr>
        <w:keepNext/>
        <w:keepLines/>
        <w:spacing w:before="120" w:line="259" w:lineRule="auto"/>
        <w:ind w:left="1418" w:hanging="1418"/>
        <w:jc w:val="both"/>
        <w:outlineLvl w:val="3"/>
        <w:rPr>
          <w:rFonts w:ascii="Arial" w:hAnsi="Arial"/>
          <w:sz w:val="24"/>
        </w:rPr>
      </w:pPr>
      <w:r w:rsidRPr="000E0405">
        <w:rPr>
          <w:rFonts w:ascii="Arial" w:hAnsi="Arial"/>
          <w:sz w:val="24"/>
        </w:rPr>
        <w:t>B.1.17.2.1 Positioning accuracy evaluation results for Sidelink Positioning for Highway Scenarios for V2X</w:t>
      </w:r>
    </w:p>
    <w:p w14:paraId="6866C470" w14:textId="77777777" w:rsidR="007E60C9" w:rsidRPr="000E0405" w:rsidRDefault="007E60C9" w:rsidP="009F1A5E">
      <w:pPr>
        <w:snapToGrid w:val="0"/>
        <w:spacing w:after="120" w:line="259" w:lineRule="auto"/>
        <w:jc w:val="both"/>
        <w:rPr>
          <w:lang w:val="en-US" w:eastAsia="zh-CN"/>
        </w:rPr>
      </w:pPr>
      <w:r w:rsidRPr="000E0405">
        <w:rPr>
          <w:lang w:val="en-US" w:eastAsia="zh-CN"/>
        </w:rPr>
        <w:t>Table B.1.17.2.1-1 provides horizontal absolute positioning accuracy results using sidelink positioning for highway scenarios for V2X use cases.</w:t>
      </w:r>
    </w:p>
    <w:p w14:paraId="498AF71F" w14:textId="77777777" w:rsidR="007E60C9" w:rsidRPr="000E0405" w:rsidRDefault="007E60C9" w:rsidP="009F1A5E">
      <w:pPr>
        <w:overflowPunct w:val="0"/>
        <w:autoSpaceDE w:val="0"/>
        <w:autoSpaceDN w:val="0"/>
        <w:adjustRightInd w:val="0"/>
        <w:snapToGrid w:val="0"/>
        <w:spacing w:after="120" w:line="259" w:lineRule="auto"/>
        <w:jc w:val="both"/>
        <w:textAlignment w:val="baseline"/>
      </w:pPr>
      <w:r w:rsidRPr="000E0405">
        <w:t xml:space="preserve">Table </w:t>
      </w:r>
      <w:r w:rsidRPr="000E0405">
        <w:rPr>
          <w:lang w:val="en-US"/>
        </w:rPr>
        <w:t>B.1.</w:t>
      </w:r>
      <w:r w:rsidRPr="000E0405">
        <w:rPr>
          <w:lang w:val="en-US" w:eastAsia="zh-CN"/>
        </w:rPr>
        <w:t>17</w:t>
      </w:r>
      <w:r w:rsidRPr="000E0405">
        <w:rPr>
          <w:lang w:val="en-US"/>
        </w:rPr>
        <w:t xml:space="preserve">.2.1-2 </w:t>
      </w:r>
      <w:r w:rsidRPr="000E0405">
        <w:t xml:space="preserve">provides </w:t>
      </w:r>
      <w:r w:rsidRPr="000E0405">
        <w:rPr>
          <w:lang w:val="en-US" w:eastAsia="zh-CN"/>
        </w:rPr>
        <w:t xml:space="preserve">ranging distance accuracy results </w:t>
      </w:r>
      <w:r w:rsidRPr="000E0405">
        <w:t xml:space="preserve">using sidelink positioning for </w:t>
      </w:r>
      <w:r w:rsidRPr="000E0405">
        <w:rPr>
          <w:lang w:eastAsia="zh-CN"/>
        </w:rPr>
        <w:t>highway scenarios for V2X use cases</w:t>
      </w:r>
      <w:r w:rsidRPr="000E0405">
        <w:t>.</w:t>
      </w:r>
    </w:p>
    <w:p w14:paraId="73373275" w14:textId="77777777" w:rsidR="007E60C9" w:rsidRPr="000E0405" w:rsidRDefault="007E60C9" w:rsidP="009F1A5E">
      <w:pPr>
        <w:overflowPunct w:val="0"/>
        <w:autoSpaceDE w:val="0"/>
        <w:autoSpaceDN w:val="0"/>
        <w:adjustRightInd w:val="0"/>
        <w:snapToGrid w:val="0"/>
        <w:spacing w:after="120" w:line="259" w:lineRule="auto"/>
        <w:jc w:val="both"/>
        <w:textAlignment w:val="baseline"/>
      </w:pPr>
    </w:p>
    <w:p w14:paraId="2797964F" w14:textId="1BC88BCA"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B.1.17.2.1-1</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Sidelink positioning - ranging distance accuracy for highway scenarios for V2X use cases from [</w:t>
      </w:r>
      <w:r w:rsidR="00F27017" w:rsidRPr="000E0405">
        <w:rPr>
          <w:rFonts w:ascii="Arial" w:hAnsi="Arial" w:cs="Arial"/>
          <w:b/>
          <w:bCs/>
          <w:kern w:val="2"/>
          <w:lang w:val="en-US" w:eastAsia="zh-CN"/>
        </w:rPr>
        <w:t>34] and [143</w:t>
      </w:r>
      <w:r w:rsidRPr="000E0405">
        <w:rPr>
          <w:rFonts w:ascii="Arial" w:hAnsi="Arial" w:cs="Arial"/>
          <w:b/>
          <w:bCs/>
          <w:kern w:val="2"/>
          <w:lang w:val="en-US" w:eastAsia="zh-CN"/>
        </w:rPr>
        <w:t>]</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762"/>
        <w:gridCol w:w="824"/>
        <w:gridCol w:w="824"/>
        <w:gridCol w:w="826"/>
        <w:gridCol w:w="1925"/>
        <w:gridCol w:w="1926"/>
      </w:tblGrid>
      <w:tr w:rsidR="00361D7F" w:rsidRPr="000E0405" w14:paraId="5E6C30B1" w14:textId="77777777" w:rsidTr="002318CE">
        <w:trPr>
          <w:trHeight w:val="262"/>
          <w:jc w:val="center"/>
        </w:trPr>
        <w:tc>
          <w:tcPr>
            <w:tcW w:w="2263" w:type="dxa"/>
            <w:tcBorders>
              <w:top w:val="single" w:sz="4" w:space="0" w:color="000000"/>
              <w:left w:val="single" w:sz="4" w:space="0" w:color="000000"/>
              <w:bottom w:val="single" w:sz="4" w:space="0" w:color="000000"/>
              <w:right w:val="single" w:sz="4" w:space="0" w:color="000000"/>
            </w:tcBorders>
            <w:vAlign w:val="center"/>
            <w:hideMark/>
          </w:tcPr>
          <w:p w14:paraId="7D6E2C70" w14:textId="77777777" w:rsidR="007E60C9" w:rsidRPr="000E0405" w:rsidRDefault="007E60C9" w:rsidP="009F1A5E">
            <w:pPr>
              <w:snapToGrid w:val="0"/>
              <w:spacing w:line="259" w:lineRule="auto"/>
              <w:jc w:val="both"/>
            </w:pPr>
            <w:r w:rsidRPr="000E0405">
              <w:rPr>
                <w:rFonts w:hint="eastAsia"/>
                <w:b/>
                <w:bCs/>
                <w:kern w:val="2"/>
              </w:rPr>
              <w:t>Case</w:t>
            </w:r>
          </w:p>
        </w:tc>
        <w:tc>
          <w:tcPr>
            <w:tcW w:w="762" w:type="dxa"/>
            <w:tcBorders>
              <w:top w:val="single" w:sz="4" w:space="0" w:color="000000"/>
              <w:left w:val="single" w:sz="4" w:space="0" w:color="000000"/>
              <w:bottom w:val="single" w:sz="4" w:space="0" w:color="000000"/>
              <w:right w:val="single" w:sz="4" w:space="0" w:color="000000"/>
            </w:tcBorders>
            <w:vAlign w:val="center"/>
            <w:hideMark/>
          </w:tcPr>
          <w:p w14:paraId="06ABB96E" w14:textId="77777777" w:rsidR="007E60C9" w:rsidRPr="000E0405" w:rsidRDefault="007E60C9" w:rsidP="009F1A5E">
            <w:pPr>
              <w:snapToGrid w:val="0"/>
              <w:spacing w:line="259" w:lineRule="auto"/>
              <w:jc w:val="both"/>
            </w:pPr>
            <w:r w:rsidRPr="000E0405">
              <w:rPr>
                <w:rFonts w:hint="eastAsia"/>
                <w:b/>
                <w:bCs/>
                <w:kern w:val="2"/>
              </w:rPr>
              <w:t>50%</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04F56471" w14:textId="77777777" w:rsidR="007E60C9" w:rsidRPr="000E0405" w:rsidRDefault="007E60C9" w:rsidP="009F1A5E">
            <w:pPr>
              <w:snapToGrid w:val="0"/>
              <w:spacing w:line="259" w:lineRule="auto"/>
              <w:jc w:val="both"/>
            </w:pPr>
            <w:r w:rsidRPr="000E0405">
              <w:rPr>
                <w:rFonts w:hint="eastAsia"/>
                <w:b/>
                <w:bCs/>
                <w:kern w:val="2"/>
              </w:rPr>
              <w:t>67%</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551AEE5C" w14:textId="77777777" w:rsidR="007E60C9" w:rsidRPr="000E0405" w:rsidRDefault="007E60C9" w:rsidP="009F1A5E">
            <w:pPr>
              <w:snapToGrid w:val="0"/>
              <w:spacing w:line="259" w:lineRule="auto"/>
              <w:jc w:val="both"/>
            </w:pPr>
            <w:r w:rsidRPr="000E0405">
              <w:rPr>
                <w:rFonts w:hint="eastAsia"/>
                <w:b/>
                <w:bCs/>
                <w:kern w:val="2"/>
              </w:rPr>
              <w:t>80%</w:t>
            </w:r>
          </w:p>
        </w:tc>
        <w:tc>
          <w:tcPr>
            <w:tcW w:w="826" w:type="dxa"/>
            <w:tcBorders>
              <w:top w:val="single" w:sz="4" w:space="0" w:color="000000"/>
              <w:left w:val="single" w:sz="4" w:space="0" w:color="000000"/>
              <w:bottom w:val="single" w:sz="4" w:space="0" w:color="000000"/>
              <w:right w:val="single" w:sz="4" w:space="0" w:color="000000"/>
            </w:tcBorders>
            <w:vAlign w:val="center"/>
            <w:hideMark/>
          </w:tcPr>
          <w:p w14:paraId="053718D1" w14:textId="77777777" w:rsidR="007E60C9" w:rsidRPr="000E0405" w:rsidRDefault="007E60C9" w:rsidP="009F1A5E">
            <w:pPr>
              <w:snapToGrid w:val="0"/>
              <w:spacing w:line="259" w:lineRule="auto"/>
              <w:jc w:val="both"/>
            </w:pPr>
            <w:r w:rsidRPr="000E0405">
              <w:rPr>
                <w:rFonts w:hint="eastAsia"/>
                <w:b/>
                <w:bCs/>
                <w:kern w:val="2"/>
              </w:rPr>
              <w:t>90%</w:t>
            </w:r>
          </w:p>
        </w:tc>
        <w:tc>
          <w:tcPr>
            <w:tcW w:w="1925" w:type="dxa"/>
            <w:tcBorders>
              <w:top w:val="single" w:sz="4" w:space="0" w:color="000000"/>
              <w:left w:val="single" w:sz="4" w:space="0" w:color="000000"/>
              <w:bottom w:val="single" w:sz="4" w:space="0" w:color="000000"/>
              <w:right w:val="single" w:sz="4" w:space="0" w:color="000000"/>
            </w:tcBorders>
            <w:vAlign w:val="center"/>
            <w:hideMark/>
          </w:tcPr>
          <w:p w14:paraId="2DBFB1CA" w14:textId="77777777" w:rsidR="007E60C9" w:rsidRPr="000E0405" w:rsidRDefault="007E60C9" w:rsidP="009F1A5E">
            <w:pPr>
              <w:snapToGrid w:val="0"/>
              <w:spacing w:line="259" w:lineRule="auto"/>
              <w:jc w:val="both"/>
            </w:pPr>
            <w:r w:rsidRPr="000E0405">
              <w:rPr>
                <w:rFonts w:hint="eastAsia"/>
                <w:b/>
                <w:bCs/>
                <w:kern w:val="2"/>
              </w:rPr>
              <w:t>Whether meet the requirement of Set A</w:t>
            </w:r>
          </w:p>
        </w:tc>
        <w:tc>
          <w:tcPr>
            <w:tcW w:w="1926" w:type="dxa"/>
            <w:tcBorders>
              <w:top w:val="single" w:sz="4" w:space="0" w:color="000000"/>
              <w:left w:val="single" w:sz="4" w:space="0" w:color="000000"/>
              <w:bottom w:val="single" w:sz="4" w:space="0" w:color="000000"/>
              <w:right w:val="single" w:sz="4" w:space="0" w:color="000000"/>
            </w:tcBorders>
            <w:vAlign w:val="center"/>
            <w:hideMark/>
          </w:tcPr>
          <w:p w14:paraId="2E145E23" w14:textId="77777777" w:rsidR="007E60C9" w:rsidRPr="000E0405" w:rsidRDefault="007E60C9" w:rsidP="009F1A5E">
            <w:pPr>
              <w:snapToGrid w:val="0"/>
              <w:spacing w:line="259" w:lineRule="auto"/>
              <w:jc w:val="both"/>
            </w:pPr>
            <w:r w:rsidRPr="000E0405">
              <w:rPr>
                <w:rFonts w:hint="eastAsia"/>
                <w:b/>
                <w:bCs/>
                <w:kern w:val="2"/>
              </w:rPr>
              <w:t>Whether meet the requirement of Set B</w:t>
            </w:r>
          </w:p>
        </w:tc>
      </w:tr>
      <w:tr w:rsidR="00361D7F" w:rsidRPr="000E0405" w14:paraId="7B21DB21" w14:textId="77777777" w:rsidTr="002318CE">
        <w:trPr>
          <w:trHeight w:val="523"/>
          <w:jc w:val="center"/>
        </w:trPr>
        <w:tc>
          <w:tcPr>
            <w:tcW w:w="2263" w:type="dxa"/>
            <w:tcBorders>
              <w:top w:val="single" w:sz="4" w:space="0" w:color="000000"/>
              <w:left w:val="single" w:sz="4" w:space="0" w:color="000000"/>
              <w:bottom w:val="single" w:sz="4" w:space="0" w:color="000000"/>
              <w:right w:val="single" w:sz="4" w:space="0" w:color="000000"/>
            </w:tcBorders>
            <w:vAlign w:val="center"/>
            <w:hideMark/>
          </w:tcPr>
          <w:p w14:paraId="7794D72E" w14:textId="77777777" w:rsidR="007E60C9" w:rsidRPr="000E0405" w:rsidRDefault="007E60C9" w:rsidP="009F1A5E">
            <w:pPr>
              <w:snapToGrid w:val="0"/>
              <w:spacing w:line="259" w:lineRule="auto"/>
              <w:jc w:val="both"/>
            </w:pPr>
            <w:r w:rsidRPr="000E0405">
              <w:rPr>
                <w:lang w:val="en-US"/>
              </w:rPr>
              <w:t xml:space="preserve">Case 1 </w:t>
            </w:r>
            <w:r w:rsidRPr="000E0405">
              <w:t>BW#10M, FR#1, #TDOA</w:t>
            </w:r>
          </w:p>
        </w:tc>
        <w:tc>
          <w:tcPr>
            <w:tcW w:w="762" w:type="dxa"/>
            <w:tcBorders>
              <w:top w:val="single" w:sz="4" w:space="0" w:color="000000"/>
              <w:left w:val="single" w:sz="4" w:space="0" w:color="000000"/>
              <w:bottom w:val="single" w:sz="4" w:space="0" w:color="000000"/>
              <w:right w:val="single" w:sz="4" w:space="0" w:color="000000"/>
            </w:tcBorders>
            <w:vAlign w:val="center"/>
          </w:tcPr>
          <w:p w14:paraId="240FFA98" w14:textId="77777777" w:rsidR="007E60C9" w:rsidRPr="000E0405" w:rsidRDefault="007E60C9" w:rsidP="009F1A5E">
            <w:pPr>
              <w:snapToGrid w:val="0"/>
              <w:spacing w:line="259" w:lineRule="auto"/>
              <w:jc w:val="both"/>
            </w:pPr>
            <w:r w:rsidRPr="000E0405">
              <w:t>1.4</w:t>
            </w:r>
          </w:p>
        </w:tc>
        <w:tc>
          <w:tcPr>
            <w:tcW w:w="824" w:type="dxa"/>
            <w:tcBorders>
              <w:top w:val="single" w:sz="4" w:space="0" w:color="000000"/>
              <w:left w:val="single" w:sz="4" w:space="0" w:color="000000"/>
              <w:bottom w:val="single" w:sz="4" w:space="0" w:color="000000"/>
              <w:right w:val="single" w:sz="4" w:space="0" w:color="000000"/>
            </w:tcBorders>
            <w:vAlign w:val="center"/>
          </w:tcPr>
          <w:p w14:paraId="140D6EDD" w14:textId="77777777" w:rsidR="007E60C9" w:rsidRPr="000E0405" w:rsidRDefault="007E60C9" w:rsidP="009F1A5E">
            <w:pPr>
              <w:snapToGrid w:val="0"/>
              <w:spacing w:line="259" w:lineRule="auto"/>
              <w:jc w:val="both"/>
            </w:pPr>
            <w:r w:rsidRPr="000E0405">
              <w:t>2.1</w:t>
            </w:r>
          </w:p>
        </w:tc>
        <w:tc>
          <w:tcPr>
            <w:tcW w:w="824" w:type="dxa"/>
            <w:tcBorders>
              <w:top w:val="single" w:sz="4" w:space="0" w:color="000000"/>
              <w:left w:val="single" w:sz="4" w:space="0" w:color="000000"/>
              <w:bottom w:val="single" w:sz="4" w:space="0" w:color="000000"/>
              <w:right w:val="single" w:sz="4" w:space="0" w:color="000000"/>
            </w:tcBorders>
            <w:vAlign w:val="center"/>
          </w:tcPr>
          <w:p w14:paraId="6262DF5D" w14:textId="77777777" w:rsidR="007E60C9" w:rsidRPr="000E0405" w:rsidRDefault="007E60C9" w:rsidP="009F1A5E">
            <w:pPr>
              <w:snapToGrid w:val="0"/>
              <w:spacing w:line="259" w:lineRule="auto"/>
              <w:jc w:val="both"/>
            </w:pPr>
            <w:r w:rsidRPr="000E0405">
              <w:t>3.1</w:t>
            </w:r>
          </w:p>
        </w:tc>
        <w:tc>
          <w:tcPr>
            <w:tcW w:w="826" w:type="dxa"/>
            <w:tcBorders>
              <w:top w:val="single" w:sz="4" w:space="0" w:color="000000"/>
              <w:left w:val="single" w:sz="4" w:space="0" w:color="000000"/>
              <w:bottom w:val="single" w:sz="4" w:space="0" w:color="000000"/>
              <w:right w:val="single" w:sz="4" w:space="0" w:color="000000"/>
            </w:tcBorders>
            <w:vAlign w:val="center"/>
          </w:tcPr>
          <w:p w14:paraId="061FCCC7" w14:textId="77777777" w:rsidR="007E60C9" w:rsidRPr="000E0405" w:rsidRDefault="007E60C9" w:rsidP="009F1A5E">
            <w:pPr>
              <w:snapToGrid w:val="0"/>
              <w:spacing w:line="259" w:lineRule="auto"/>
              <w:jc w:val="both"/>
            </w:pPr>
            <w:r w:rsidRPr="000E0405">
              <w:t>4.5</w:t>
            </w:r>
          </w:p>
        </w:tc>
        <w:tc>
          <w:tcPr>
            <w:tcW w:w="1925" w:type="dxa"/>
            <w:tcBorders>
              <w:top w:val="single" w:sz="4" w:space="0" w:color="000000"/>
              <w:left w:val="single" w:sz="4" w:space="0" w:color="000000"/>
              <w:bottom w:val="single" w:sz="4" w:space="0" w:color="000000"/>
              <w:right w:val="single" w:sz="4" w:space="0" w:color="000000"/>
            </w:tcBorders>
            <w:vAlign w:val="center"/>
            <w:hideMark/>
          </w:tcPr>
          <w:p w14:paraId="0CFFA78B" w14:textId="77777777" w:rsidR="007E60C9" w:rsidRPr="000E0405" w:rsidRDefault="007E60C9" w:rsidP="009F1A5E">
            <w:pPr>
              <w:snapToGrid w:val="0"/>
              <w:spacing w:line="259" w:lineRule="auto"/>
              <w:jc w:val="both"/>
            </w:pPr>
            <w:r w:rsidRPr="000E0405">
              <w:t>No (54%)</w:t>
            </w:r>
          </w:p>
        </w:tc>
        <w:tc>
          <w:tcPr>
            <w:tcW w:w="1926" w:type="dxa"/>
            <w:tcBorders>
              <w:top w:val="single" w:sz="4" w:space="0" w:color="000000"/>
              <w:left w:val="single" w:sz="4" w:space="0" w:color="000000"/>
              <w:bottom w:val="single" w:sz="4" w:space="0" w:color="000000"/>
              <w:right w:val="single" w:sz="4" w:space="0" w:color="000000"/>
            </w:tcBorders>
            <w:vAlign w:val="center"/>
            <w:hideMark/>
          </w:tcPr>
          <w:p w14:paraId="46CB2A48" w14:textId="77777777" w:rsidR="007E60C9" w:rsidRPr="000E0405" w:rsidRDefault="007E60C9" w:rsidP="009F1A5E">
            <w:pPr>
              <w:snapToGrid w:val="0"/>
              <w:spacing w:line="259" w:lineRule="auto"/>
              <w:jc w:val="both"/>
            </w:pPr>
            <w:r w:rsidRPr="000E0405">
              <w:t>No (12%)</w:t>
            </w:r>
          </w:p>
        </w:tc>
      </w:tr>
      <w:tr w:rsidR="00361D7F" w:rsidRPr="000E0405" w14:paraId="7D892943" w14:textId="77777777" w:rsidTr="002318CE">
        <w:trPr>
          <w:trHeight w:val="523"/>
          <w:jc w:val="center"/>
        </w:trPr>
        <w:tc>
          <w:tcPr>
            <w:tcW w:w="2263" w:type="dxa"/>
            <w:tcBorders>
              <w:top w:val="single" w:sz="4" w:space="0" w:color="000000"/>
              <w:left w:val="single" w:sz="4" w:space="0" w:color="000000"/>
              <w:bottom w:val="single" w:sz="4" w:space="0" w:color="000000"/>
              <w:right w:val="single" w:sz="4" w:space="0" w:color="000000"/>
            </w:tcBorders>
            <w:vAlign w:val="center"/>
          </w:tcPr>
          <w:p w14:paraId="5CE06C0F" w14:textId="77777777" w:rsidR="007E60C9" w:rsidRPr="000E0405" w:rsidRDefault="007E60C9" w:rsidP="009F1A5E">
            <w:pPr>
              <w:snapToGrid w:val="0"/>
              <w:spacing w:line="259" w:lineRule="auto"/>
              <w:jc w:val="both"/>
            </w:pPr>
            <w:r w:rsidRPr="000E0405">
              <w:rPr>
                <w:lang w:val="en-US"/>
              </w:rPr>
              <w:t xml:space="preserve">Case 2 </w:t>
            </w:r>
            <w:r w:rsidRPr="000E0405">
              <w:t>BW#20M, FR#1, #TDOA</w:t>
            </w:r>
          </w:p>
        </w:tc>
        <w:tc>
          <w:tcPr>
            <w:tcW w:w="762" w:type="dxa"/>
            <w:tcBorders>
              <w:top w:val="single" w:sz="4" w:space="0" w:color="000000"/>
              <w:left w:val="single" w:sz="4" w:space="0" w:color="000000"/>
              <w:bottom w:val="single" w:sz="4" w:space="0" w:color="000000"/>
              <w:right w:val="single" w:sz="4" w:space="0" w:color="000000"/>
            </w:tcBorders>
            <w:vAlign w:val="center"/>
          </w:tcPr>
          <w:p w14:paraId="289E6B05" w14:textId="77777777" w:rsidR="007E60C9" w:rsidRPr="000E0405" w:rsidRDefault="007E60C9" w:rsidP="009F1A5E">
            <w:pPr>
              <w:snapToGrid w:val="0"/>
              <w:spacing w:line="259" w:lineRule="auto"/>
              <w:jc w:val="both"/>
            </w:pPr>
            <w:r w:rsidRPr="000E0405">
              <w:t>1.0</w:t>
            </w:r>
          </w:p>
        </w:tc>
        <w:tc>
          <w:tcPr>
            <w:tcW w:w="824" w:type="dxa"/>
            <w:tcBorders>
              <w:top w:val="single" w:sz="4" w:space="0" w:color="000000"/>
              <w:left w:val="single" w:sz="4" w:space="0" w:color="000000"/>
              <w:bottom w:val="single" w:sz="4" w:space="0" w:color="000000"/>
              <w:right w:val="single" w:sz="4" w:space="0" w:color="000000"/>
            </w:tcBorders>
            <w:vAlign w:val="center"/>
          </w:tcPr>
          <w:p w14:paraId="607C640C" w14:textId="77777777" w:rsidR="007E60C9" w:rsidRPr="000E0405" w:rsidRDefault="007E60C9" w:rsidP="009F1A5E">
            <w:pPr>
              <w:snapToGrid w:val="0"/>
              <w:spacing w:line="259" w:lineRule="auto"/>
              <w:jc w:val="both"/>
            </w:pPr>
            <w:r w:rsidRPr="000E0405">
              <w:t>1.6</w:t>
            </w:r>
          </w:p>
        </w:tc>
        <w:tc>
          <w:tcPr>
            <w:tcW w:w="824" w:type="dxa"/>
            <w:tcBorders>
              <w:top w:val="single" w:sz="4" w:space="0" w:color="000000"/>
              <w:left w:val="single" w:sz="4" w:space="0" w:color="000000"/>
              <w:bottom w:val="single" w:sz="4" w:space="0" w:color="000000"/>
              <w:right w:val="single" w:sz="4" w:space="0" w:color="000000"/>
            </w:tcBorders>
            <w:vAlign w:val="center"/>
          </w:tcPr>
          <w:p w14:paraId="1F171A45" w14:textId="77777777" w:rsidR="007E60C9" w:rsidRPr="000E0405" w:rsidRDefault="007E60C9" w:rsidP="009F1A5E">
            <w:pPr>
              <w:snapToGrid w:val="0"/>
              <w:spacing w:line="259" w:lineRule="auto"/>
              <w:jc w:val="both"/>
            </w:pPr>
            <w:r w:rsidRPr="000E0405">
              <w:t>2.3</w:t>
            </w:r>
          </w:p>
        </w:tc>
        <w:tc>
          <w:tcPr>
            <w:tcW w:w="826" w:type="dxa"/>
            <w:tcBorders>
              <w:top w:val="single" w:sz="4" w:space="0" w:color="000000"/>
              <w:left w:val="single" w:sz="4" w:space="0" w:color="000000"/>
              <w:bottom w:val="single" w:sz="4" w:space="0" w:color="000000"/>
              <w:right w:val="single" w:sz="4" w:space="0" w:color="000000"/>
            </w:tcBorders>
            <w:vAlign w:val="center"/>
          </w:tcPr>
          <w:p w14:paraId="545790D9" w14:textId="77777777" w:rsidR="007E60C9" w:rsidRPr="000E0405" w:rsidRDefault="007E60C9" w:rsidP="009F1A5E">
            <w:pPr>
              <w:snapToGrid w:val="0"/>
              <w:spacing w:line="259" w:lineRule="auto"/>
              <w:jc w:val="both"/>
            </w:pPr>
            <w:r w:rsidRPr="000E0405">
              <w:t>3.5</w:t>
            </w:r>
          </w:p>
        </w:tc>
        <w:tc>
          <w:tcPr>
            <w:tcW w:w="1925" w:type="dxa"/>
            <w:tcBorders>
              <w:top w:val="single" w:sz="4" w:space="0" w:color="000000"/>
              <w:left w:val="single" w:sz="4" w:space="0" w:color="000000"/>
              <w:bottom w:val="single" w:sz="4" w:space="0" w:color="000000"/>
              <w:right w:val="single" w:sz="4" w:space="0" w:color="000000"/>
            </w:tcBorders>
            <w:vAlign w:val="center"/>
          </w:tcPr>
          <w:p w14:paraId="3E5CAF1F" w14:textId="77777777" w:rsidR="007E60C9" w:rsidRPr="000E0405" w:rsidRDefault="007E60C9" w:rsidP="009F1A5E">
            <w:pPr>
              <w:snapToGrid w:val="0"/>
              <w:spacing w:line="259" w:lineRule="auto"/>
              <w:jc w:val="both"/>
            </w:pPr>
            <w:r w:rsidRPr="000E0405">
              <w:t>No (64%)</w:t>
            </w:r>
          </w:p>
        </w:tc>
        <w:tc>
          <w:tcPr>
            <w:tcW w:w="1926" w:type="dxa"/>
            <w:tcBorders>
              <w:top w:val="single" w:sz="4" w:space="0" w:color="000000"/>
              <w:left w:val="single" w:sz="4" w:space="0" w:color="000000"/>
              <w:bottom w:val="single" w:sz="4" w:space="0" w:color="000000"/>
              <w:right w:val="single" w:sz="4" w:space="0" w:color="000000"/>
            </w:tcBorders>
            <w:vAlign w:val="center"/>
          </w:tcPr>
          <w:p w14:paraId="04B70D62" w14:textId="77777777" w:rsidR="007E60C9" w:rsidRPr="000E0405" w:rsidRDefault="007E60C9" w:rsidP="009F1A5E">
            <w:pPr>
              <w:snapToGrid w:val="0"/>
              <w:spacing w:line="259" w:lineRule="auto"/>
              <w:jc w:val="both"/>
            </w:pPr>
            <w:r w:rsidRPr="000E0405">
              <w:t>No (18%)</w:t>
            </w:r>
          </w:p>
        </w:tc>
      </w:tr>
      <w:tr w:rsidR="00361D7F" w:rsidRPr="000E0405" w14:paraId="75F1C9BA" w14:textId="77777777" w:rsidTr="002318CE">
        <w:trPr>
          <w:trHeight w:val="523"/>
          <w:jc w:val="center"/>
        </w:trPr>
        <w:tc>
          <w:tcPr>
            <w:tcW w:w="2263" w:type="dxa"/>
            <w:tcBorders>
              <w:top w:val="single" w:sz="4" w:space="0" w:color="000000"/>
              <w:left w:val="single" w:sz="4" w:space="0" w:color="000000"/>
              <w:bottom w:val="single" w:sz="4" w:space="0" w:color="000000"/>
              <w:right w:val="single" w:sz="4" w:space="0" w:color="000000"/>
            </w:tcBorders>
            <w:vAlign w:val="center"/>
          </w:tcPr>
          <w:p w14:paraId="1200E62E" w14:textId="77777777" w:rsidR="007E60C9" w:rsidRPr="000E0405" w:rsidRDefault="007E60C9" w:rsidP="009F1A5E">
            <w:pPr>
              <w:snapToGrid w:val="0"/>
              <w:spacing w:line="259" w:lineRule="auto"/>
              <w:jc w:val="both"/>
            </w:pPr>
            <w:r w:rsidRPr="000E0405">
              <w:rPr>
                <w:lang w:val="en-US"/>
              </w:rPr>
              <w:t xml:space="preserve">Case 3 </w:t>
            </w:r>
            <w:r w:rsidRPr="000E0405">
              <w:t>BW#100M, FR#1, #TDOA</w:t>
            </w:r>
          </w:p>
        </w:tc>
        <w:tc>
          <w:tcPr>
            <w:tcW w:w="762" w:type="dxa"/>
            <w:tcBorders>
              <w:top w:val="single" w:sz="4" w:space="0" w:color="000000"/>
              <w:left w:val="single" w:sz="4" w:space="0" w:color="000000"/>
              <w:bottom w:val="single" w:sz="4" w:space="0" w:color="000000"/>
              <w:right w:val="single" w:sz="4" w:space="0" w:color="000000"/>
            </w:tcBorders>
            <w:vAlign w:val="center"/>
          </w:tcPr>
          <w:p w14:paraId="478B297C" w14:textId="77777777" w:rsidR="007E60C9" w:rsidRPr="000E0405" w:rsidRDefault="007E60C9" w:rsidP="009F1A5E">
            <w:pPr>
              <w:snapToGrid w:val="0"/>
              <w:spacing w:line="259" w:lineRule="auto"/>
              <w:jc w:val="both"/>
            </w:pPr>
            <w:r w:rsidRPr="000E0405">
              <w:t>0.2</w:t>
            </w:r>
          </w:p>
        </w:tc>
        <w:tc>
          <w:tcPr>
            <w:tcW w:w="824" w:type="dxa"/>
            <w:tcBorders>
              <w:top w:val="single" w:sz="4" w:space="0" w:color="000000"/>
              <w:left w:val="single" w:sz="4" w:space="0" w:color="000000"/>
              <w:bottom w:val="single" w:sz="4" w:space="0" w:color="000000"/>
              <w:right w:val="single" w:sz="4" w:space="0" w:color="000000"/>
            </w:tcBorders>
            <w:vAlign w:val="center"/>
          </w:tcPr>
          <w:p w14:paraId="40C34B6B" w14:textId="77777777" w:rsidR="007E60C9" w:rsidRPr="000E0405" w:rsidRDefault="007E60C9" w:rsidP="009F1A5E">
            <w:pPr>
              <w:snapToGrid w:val="0"/>
              <w:spacing w:line="259" w:lineRule="auto"/>
              <w:jc w:val="both"/>
            </w:pPr>
            <w:r w:rsidRPr="000E0405">
              <w:t>0.3</w:t>
            </w:r>
          </w:p>
        </w:tc>
        <w:tc>
          <w:tcPr>
            <w:tcW w:w="824" w:type="dxa"/>
            <w:tcBorders>
              <w:top w:val="single" w:sz="4" w:space="0" w:color="000000"/>
              <w:left w:val="single" w:sz="4" w:space="0" w:color="000000"/>
              <w:bottom w:val="single" w:sz="4" w:space="0" w:color="000000"/>
              <w:right w:val="single" w:sz="4" w:space="0" w:color="000000"/>
            </w:tcBorders>
            <w:vAlign w:val="center"/>
          </w:tcPr>
          <w:p w14:paraId="1F312BC1" w14:textId="77777777" w:rsidR="007E60C9" w:rsidRPr="000E0405" w:rsidRDefault="007E60C9" w:rsidP="009F1A5E">
            <w:pPr>
              <w:snapToGrid w:val="0"/>
              <w:spacing w:line="259" w:lineRule="auto"/>
              <w:jc w:val="both"/>
            </w:pPr>
            <w:r w:rsidRPr="000E0405">
              <w:t>0.5</w:t>
            </w:r>
          </w:p>
        </w:tc>
        <w:tc>
          <w:tcPr>
            <w:tcW w:w="826" w:type="dxa"/>
            <w:tcBorders>
              <w:top w:val="single" w:sz="4" w:space="0" w:color="000000"/>
              <w:left w:val="single" w:sz="4" w:space="0" w:color="000000"/>
              <w:bottom w:val="single" w:sz="4" w:space="0" w:color="000000"/>
              <w:right w:val="single" w:sz="4" w:space="0" w:color="000000"/>
            </w:tcBorders>
            <w:vAlign w:val="center"/>
          </w:tcPr>
          <w:p w14:paraId="3C684376" w14:textId="77777777" w:rsidR="007E60C9" w:rsidRPr="000E0405" w:rsidRDefault="007E60C9" w:rsidP="009F1A5E">
            <w:pPr>
              <w:snapToGrid w:val="0"/>
              <w:spacing w:line="259" w:lineRule="auto"/>
              <w:jc w:val="both"/>
            </w:pPr>
            <w:r w:rsidRPr="000E0405">
              <w:t>0.7</w:t>
            </w:r>
          </w:p>
        </w:tc>
        <w:tc>
          <w:tcPr>
            <w:tcW w:w="1925" w:type="dxa"/>
            <w:tcBorders>
              <w:top w:val="single" w:sz="4" w:space="0" w:color="000000"/>
              <w:left w:val="single" w:sz="4" w:space="0" w:color="000000"/>
              <w:bottom w:val="single" w:sz="4" w:space="0" w:color="000000"/>
              <w:right w:val="single" w:sz="4" w:space="0" w:color="000000"/>
            </w:tcBorders>
            <w:vAlign w:val="center"/>
          </w:tcPr>
          <w:p w14:paraId="06F0D020" w14:textId="77777777" w:rsidR="007E60C9" w:rsidRPr="000E0405" w:rsidRDefault="007E60C9" w:rsidP="009F1A5E">
            <w:pPr>
              <w:snapToGrid w:val="0"/>
              <w:spacing w:line="259" w:lineRule="auto"/>
              <w:jc w:val="both"/>
            </w:pPr>
            <w:r w:rsidRPr="000E0405">
              <w:t>Yes</w:t>
            </w:r>
          </w:p>
        </w:tc>
        <w:tc>
          <w:tcPr>
            <w:tcW w:w="1926" w:type="dxa"/>
            <w:tcBorders>
              <w:top w:val="single" w:sz="4" w:space="0" w:color="000000"/>
              <w:left w:val="single" w:sz="4" w:space="0" w:color="000000"/>
              <w:bottom w:val="single" w:sz="4" w:space="0" w:color="000000"/>
              <w:right w:val="single" w:sz="4" w:space="0" w:color="000000"/>
            </w:tcBorders>
            <w:vAlign w:val="center"/>
          </w:tcPr>
          <w:p w14:paraId="5F6D0F53" w14:textId="77777777" w:rsidR="007E60C9" w:rsidRPr="000E0405" w:rsidRDefault="007E60C9" w:rsidP="009F1A5E">
            <w:pPr>
              <w:snapToGrid w:val="0"/>
              <w:spacing w:line="259" w:lineRule="auto"/>
              <w:jc w:val="both"/>
            </w:pPr>
            <w:r w:rsidRPr="000E0405">
              <w:t>No (81%)</w:t>
            </w:r>
          </w:p>
        </w:tc>
      </w:tr>
      <w:tr w:rsidR="00361D7F" w:rsidRPr="000E0405" w14:paraId="39FA022C" w14:textId="77777777" w:rsidTr="002318CE">
        <w:trPr>
          <w:trHeight w:val="523"/>
          <w:jc w:val="center"/>
        </w:trPr>
        <w:tc>
          <w:tcPr>
            <w:tcW w:w="2263" w:type="dxa"/>
            <w:tcBorders>
              <w:top w:val="single" w:sz="4" w:space="0" w:color="000000"/>
              <w:left w:val="single" w:sz="4" w:space="0" w:color="000000"/>
              <w:bottom w:val="single" w:sz="4" w:space="0" w:color="000000"/>
              <w:right w:val="single" w:sz="4" w:space="0" w:color="000000"/>
            </w:tcBorders>
            <w:vAlign w:val="center"/>
          </w:tcPr>
          <w:p w14:paraId="57D4D7F5" w14:textId="77777777" w:rsidR="007E60C9" w:rsidRPr="000E0405" w:rsidRDefault="007E60C9" w:rsidP="009F1A5E">
            <w:pPr>
              <w:snapToGrid w:val="0"/>
              <w:spacing w:line="259" w:lineRule="auto"/>
              <w:jc w:val="both"/>
            </w:pPr>
          </w:p>
        </w:tc>
        <w:tc>
          <w:tcPr>
            <w:tcW w:w="762" w:type="dxa"/>
            <w:tcBorders>
              <w:top w:val="single" w:sz="4" w:space="0" w:color="000000"/>
              <w:left w:val="single" w:sz="4" w:space="0" w:color="000000"/>
              <w:bottom w:val="single" w:sz="4" w:space="0" w:color="000000"/>
              <w:right w:val="single" w:sz="4" w:space="0" w:color="000000"/>
            </w:tcBorders>
            <w:vAlign w:val="center"/>
          </w:tcPr>
          <w:p w14:paraId="1B6DC7B8" w14:textId="77777777" w:rsidR="007E60C9" w:rsidRPr="000E0405" w:rsidRDefault="007E60C9" w:rsidP="009F1A5E">
            <w:pPr>
              <w:snapToGrid w:val="0"/>
              <w:spacing w:line="259" w:lineRule="auto"/>
              <w:jc w:val="both"/>
            </w:pPr>
          </w:p>
        </w:tc>
        <w:tc>
          <w:tcPr>
            <w:tcW w:w="824" w:type="dxa"/>
            <w:tcBorders>
              <w:top w:val="single" w:sz="4" w:space="0" w:color="000000"/>
              <w:left w:val="single" w:sz="4" w:space="0" w:color="000000"/>
              <w:bottom w:val="single" w:sz="4" w:space="0" w:color="000000"/>
              <w:right w:val="single" w:sz="4" w:space="0" w:color="000000"/>
            </w:tcBorders>
            <w:vAlign w:val="center"/>
          </w:tcPr>
          <w:p w14:paraId="5D939F08" w14:textId="77777777" w:rsidR="007E60C9" w:rsidRPr="000E0405" w:rsidRDefault="007E60C9" w:rsidP="009F1A5E">
            <w:pPr>
              <w:snapToGrid w:val="0"/>
              <w:spacing w:line="259" w:lineRule="auto"/>
              <w:jc w:val="both"/>
            </w:pPr>
          </w:p>
        </w:tc>
        <w:tc>
          <w:tcPr>
            <w:tcW w:w="824" w:type="dxa"/>
            <w:tcBorders>
              <w:top w:val="single" w:sz="4" w:space="0" w:color="000000"/>
              <w:left w:val="single" w:sz="4" w:space="0" w:color="000000"/>
              <w:bottom w:val="single" w:sz="4" w:space="0" w:color="000000"/>
              <w:right w:val="single" w:sz="4" w:space="0" w:color="000000"/>
            </w:tcBorders>
            <w:vAlign w:val="center"/>
          </w:tcPr>
          <w:p w14:paraId="0348D0CC" w14:textId="77777777" w:rsidR="007E60C9" w:rsidRPr="000E0405" w:rsidRDefault="007E60C9" w:rsidP="009F1A5E">
            <w:pPr>
              <w:snapToGrid w:val="0"/>
              <w:spacing w:line="259" w:lineRule="auto"/>
              <w:jc w:val="both"/>
            </w:pPr>
          </w:p>
        </w:tc>
        <w:tc>
          <w:tcPr>
            <w:tcW w:w="826" w:type="dxa"/>
            <w:tcBorders>
              <w:top w:val="single" w:sz="4" w:space="0" w:color="000000"/>
              <w:left w:val="single" w:sz="4" w:space="0" w:color="000000"/>
              <w:bottom w:val="single" w:sz="4" w:space="0" w:color="000000"/>
              <w:right w:val="single" w:sz="4" w:space="0" w:color="000000"/>
            </w:tcBorders>
            <w:vAlign w:val="center"/>
          </w:tcPr>
          <w:p w14:paraId="1B7EE240" w14:textId="77777777" w:rsidR="007E60C9" w:rsidRPr="000E0405" w:rsidRDefault="007E60C9" w:rsidP="009F1A5E">
            <w:pPr>
              <w:snapToGrid w:val="0"/>
              <w:spacing w:line="259" w:lineRule="auto"/>
              <w:jc w:val="both"/>
            </w:pPr>
          </w:p>
        </w:tc>
        <w:tc>
          <w:tcPr>
            <w:tcW w:w="1925" w:type="dxa"/>
            <w:tcBorders>
              <w:top w:val="single" w:sz="4" w:space="0" w:color="000000"/>
              <w:left w:val="single" w:sz="4" w:space="0" w:color="000000"/>
              <w:bottom w:val="single" w:sz="4" w:space="0" w:color="000000"/>
              <w:right w:val="single" w:sz="4" w:space="0" w:color="000000"/>
            </w:tcBorders>
            <w:vAlign w:val="center"/>
          </w:tcPr>
          <w:p w14:paraId="6DBA774F" w14:textId="77777777" w:rsidR="007E60C9" w:rsidRPr="000E0405" w:rsidRDefault="007E60C9" w:rsidP="009F1A5E">
            <w:pPr>
              <w:snapToGrid w:val="0"/>
              <w:spacing w:line="259" w:lineRule="auto"/>
              <w:jc w:val="both"/>
            </w:pPr>
          </w:p>
        </w:tc>
        <w:tc>
          <w:tcPr>
            <w:tcW w:w="1926" w:type="dxa"/>
            <w:tcBorders>
              <w:top w:val="single" w:sz="4" w:space="0" w:color="000000"/>
              <w:left w:val="single" w:sz="4" w:space="0" w:color="000000"/>
              <w:bottom w:val="single" w:sz="4" w:space="0" w:color="000000"/>
              <w:right w:val="single" w:sz="4" w:space="0" w:color="000000"/>
            </w:tcBorders>
            <w:vAlign w:val="center"/>
          </w:tcPr>
          <w:p w14:paraId="257FFC2D" w14:textId="77777777" w:rsidR="007E60C9" w:rsidRPr="000E0405" w:rsidRDefault="007E60C9" w:rsidP="009F1A5E">
            <w:pPr>
              <w:snapToGrid w:val="0"/>
              <w:spacing w:line="259" w:lineRule="auto"/>
              <w:jc w:val="both"/>
            </w:pPr>
          </w:p>
        </w:tc>
      </w:tr>
      <w:tr w:rsidR="00361D7F" w:rsidRPr="000E0405" w14:paraId="22D47E66" w14:textId="77777777" w:rsidTr="002318CE">
        <w:trPr>
          <w:trHeight w:val="523"/>
          <w:jc w:val="center"/>
        </w:trPr>
        <w:tc>
          <w:tcPr>
            <w:tcW w:w="2263" w:type="dxa"/>
            <w:tcBorders>
              <w:top w:val="single" w:sz="4" w:space="0" w:color="000000"/>
              <w:left w:val="single" w:sz="4" w:space="0" w:color="000000"/>
              <w:bottom w:val="single" w:sz="4" w:space="0" w:color="000000"/>
              <w:right w:val="single" w:sz="4" w:space="0" w:color="000000"/>
            </w:tcBorders>
            <w:vAlign w:val="center"/>
          </w:tcPr>
          <w:p w14:paraId="473211D3" w14:textId="77777777" w:rsidR="007E60C9" w:rsidRPr="000E0405" w:rsidRDefault="007E60C9" w:rsidP="009F1A5E">
            <w:pPr>
              <w:snapToGrid w:val="0"/>
              <w:spacing w:line="259" w:lineRule="auto"/>
              <w:jc w:val="both"/>
            </w:pPr>
            <w:r w:rsidRPr="000E0405">
              <w:rPr>
                <w:lang w:val="en-US"/>
              </w:rPr>
              <w:t xml:space="preserve">Case 4 </w:t>
            </w:r>
            <w:r w:rsidRPr="000E0405">
              <w:t>BW#10M, FR#1, #RTT</w:t>
            </w:r>
          </w:p>
        </w:tc>
        <w:tc>
          <w:tcPr>
            <w:tcW w:w="762" w:type="dxa"/>
            <w:tcBorders>
              <w:top w:val="single" w:sz="4" w:space="0" w:color="000000"/>
              <w:left w:val="single" w:sz="4" w:space="0" w:color="000000"/>
              <w:bottom w:val="single" w:sz="4" w:space="0" w:color="000000"/>
              <w:right w:val="single" w:sz="4" w:space="0" w:color="000000"/>
            </w:tcBorders>
            <w:vAlign w:val="center"/>
          </w:tcPr>
          <w:p w14:paraId="66E29C33" w14:textId="77777777" w:rsidR="007E60C9" w:rsidRPr="000E0405" w:rsidRDefault="007E60C9" w:rsidP="009F1A5E">
            <w:pPr>
              <w:snapToGrid w:val="0"/>
              <w:spacing w:line="259" w:lineRule="auto"/>
              <w:jc w:val="both"/>
            </w:pPr>
            <w:r w:rsidRPr="000E0405">
              <w:t>1.4</w:t>
            </w:r>
          </w:p>
        </w:tc>
        <w:tc>
          <w:tcPr>
            <w:tcW w:w="824" w:type="dxa"/>
            <w:tcBorders>
              <w:top w:val="single" w:sz="4" w:space="0" w:color="000000"/>
              <w:left w:val="single" w:sz="4" w:space="0" w:color="000000"/>
              <w:bottom w:val="single" w:sz="4" w:space="0" w:color="000000"/>
              <w:right w:val="single" w:sz="4" w:space="0" w:color="000000"/>
            </w:tcBorders>
            <w:vAlign w:val="center"/>
          </w:tcPr>
          <w:p w14:paraId="1E8F347C" w14:textId="77777777" w:rsidR="007E60C9" w:rsidRPr="000E0405" w:rsidRDefault="007E60C9" w:rsidP="009F1A5E">
            <w:pPr>
              <w:snapToGrid w:val="0"/>
              <w:spacing w:line="259" w:lineRule="auto"/>
              <w:jc w:val="both"/>
            </w:pPr>
            <w:r w:rsidRPr="000E0405">
              <w:t>2.1</w:t>
            </w:r>
          </w:p>
        </w:tc>
        <w:tc>
          <w:tcPr>
            <w:tcW w:w="824" w:type="dxa"/>
            <w:tcBorders>
              <w:top w:val="single" w:sz="4" w:space="0" w:color="000000"/>
              <w:left w:val="single" w:sz="4" w:space="0" w:color="000000"/>
              <w:bottom w:val="single" w:sz="4" w:space="0" w:color="000000"/>
              <w:right w:val="single" w:sz="4" w:space="0" w:color="000000"/>
            </w:tcBorders>
            <w:vAlign w:val="center"/>
          </w:tcPr>
          <w:p w14:paraId="76DD385C" w14:textId="77777777" w:rsidR="007E60C9" w:rsidRPr="000E0405" w:rsidRDefault="007E60C9" w:rsidP="009F1A5E">
            <w:pPr>
              <w:snapToGrid w:val="0"/>
              <w:spacing w:line="259" w:lineRule="auto"/>
              <w:jc w:val="both"/>
            </w:pPr>
            <w:r w:rsidRPr="000E0405">
              <w:t>3.1</w:t>
            </w:r>
          </w:p>
        </w:tc>
        <w:tc>
          <w:tcPr>
            <w:tcW w:w="826" w:type="dxa"/>
            <w:tcBorders>
              <w:top w:val="single" w:sz="4" w:space="0" w:color="000000"/>
              <w:left w:val="single" w:sz="4" w:space="0" w:color="000000"/>
              <w:bottom w:val="single" w:sz="4" w:space="0" w:color="000000"/>
              <w:right w:val="single" w:sz="4" w:space="0" w:color="000000"/>
            </w:tcBorders>
            <w:vAlign w:val="center"/>
          </w:tcPr>
          <w:p w14:paraId="1FC80DEC" w14:textId="77777777" w:rsidR="007E60C9" w:rsidRPr="000E0405" w:rsidRDefault="007E60C9" w:rsidP="009F1A5E">
            <w:pPr>
              <w:snapToGrid w:val="0"/>
              <w:spacing w:line="259" w:lineRule="auto"/>
              <w:jc w:val="both"/>
            </w:pPr>
            <w:r w:rsidRPr="000E0405">
              <w:t>4.5</w:t>
            </w:r>
          </w:p>
        </w:tc>
        <w:tc>
          <w:tcPr>
            <w:tcW w:w="1925" w:type="dxa"/>
            <w:tcBorders>
              <w:top w:val="single" w:sz="4" w:space="0" w:color="000000"/>
              <w:left w:val="single" w:sz="4" w:space="0" w:color="000000"/>
              <w:bottom w:val="single" w:sz="4" w:space="0" w:color="000000"/>
              <w:right w:val="single" w:sz="4" w:space="0" w:color="000000"/>
            </w:tcBorders>
            <w:vAlign w:val="center"/>
          </w:tcPr>
          <w:p w14:paraId="58CACACF" w14:textId="77777777" w:rsidR="007E60C9" w:rsidRPr="000E0405" w:rsidRDefault="007E60C9" w:rsidP="009F1A5E">
            <w:pPr>
              <w:snapToGrid w:val="0"/>
              <w:spacing w:line="259" w:lineRule="auto"/>
              <w:jc w:val="both"/>
            </w:pPr>
            <w:r w:rsidRPr="000E0405">
              <w:t>No (54%)</w:t>
            </w:r>
          </w:p>
        </w:tc>
        <w:tc>
          <w:tcPr>
            <w:tcW w:w="1926" w:type="dxa"/>
            <w:tcBorders>
              <w:top w:val="single" w:sz="4" w:space="0" w:color="000000"/>
              <w:left w:val="single" w:sz="4" w:space="0" w:color="000000"/>
              <w:bottom w:val="single" w:sz="4" w:space="0" w:color="000000"/>
              <w:right w:val="single" w:sz="4" w:space="0" w:color="000000"/>
            </w:tcBorders>
            <w:vAlign w:val="center"/>
          </w:tcPr>
          <w:p w14:paraId="76D34A40" w14:textId="77777777" w:rsidR="007E60C9" w:rsidRPr="000E0405" w:rsidRDefault="007E60C9" w:rsidP="009F1A5E">
            <w:pPr>
              <w:snapToGrid w:val="0"/>
              <w:spacing w:line="259" w:lineRule="auto"/>
              <w:jc w:val="both"/>
            </w:pPr>
            <w:r w:rsidRPr="000E0405">
              <w:t>No (12%)</w:t>
            </w:r>
          </w:p>
        </w:tc>
      </w:tr>
      <w:tr w:rsidR="00361D7F" w:rsidRPr="000E0405" w14:paraId="747BF1F4" w14:textId="77777777" w:rsidTr="002318CE">
        <w:trPr>
          <w:trHeight w:val="523"/>
          <w:jc w:val="center"/>
        </w:trPr>
        <w:tc>
          <w:tcPr>
            <w:tcW w:w="2263" w:type="dxa"/>
            <w:tcBorders>
              <w:top w:val="single" w:sz="4" w:space="0" w:color="000000"/>
              <w:left w:val="single" w:sz="4" w:space="0" w:color="000000"/>
              <w:bottom w:val="single" w:sz="4" w:space="0" w:color="000000"/>
              <w:right w:val="single" w:sz="4" w:space="0" w:color="000000"/>
            </w:tcBorders>
            <w:vAlign w:val="center"/>
          </w:tcPr>
          <w:p w14:paraId="4D01E05A" w14:textId="77777777" w:rsidR="007E60C9" w:rsidRPr="000E0405" w:rsidRDefault="007E60C9" w:rsidP="009F1A5E">
            <w:pPr>
              <w:snapToGrid w:val="0"/>
              <w:spacing w:line="259" w:lineRule="auto"/>
              <w:jc w:val="both"/>
            </w:pPr>
            <w:r w:rsidRPr="000E0405">
              <w:rPr>
                <w:lang w:val="en-US"/>
              </w:rPr>
              <w:t xml:space="preserve">Case 5 </w:t>
            </w:r>
            <w:r w:rsidRPr="000E0405">
              <w:t>BW#20M, FR#1, #RTT</w:t>
            </w:r>
          </w:p>
        </w:tc>
        <w:tc>
          <w:tcPr>
            <w:tcW w:w="762" w:type="dxa"/>
            <w:tcBorders>
              <w:top w:val="single" w:sz="4" w:space="0" w:color="000000"/>
              <w:left w:val="single" w:sz="4" w:space="0" w:color="000000"/>
              <w:bottom w:val="single" w:sz="4" w:space="0" w:color="000000"/>
              <w:right w:val="single" w:sz="4" w:space="0" w:color="000000"/>
            </w:tcBorders>
            <w:vAlign w:val="center"/>
          </w:tcPr>
          <w:p w14:paraId="5C08B99B" w14:textId="77777777" w:rsidR="007E60C9" w:rsidRPr="000E0405" w:rsidRDefault="007E60C9" w:rsidP="009F1A5E">
            <w:pPr>
              <w:snapToGrid w:val="0"/>
              <w:spacing w:line="259" w:lineRule="auto"/>
              <w:jc w:val="both"/>
            </w:pPr>
            <w:r w:rsidRPr="000E0405">
              <w:t>1.0</w:t>
            </w:r>
          </w:p>
        </w:tc>
        <w:tc>
          <w:tcPr>
            <w:tcW w:w="824" w:type="dxa"/>
            <w:tcBorders>
              <w:top w:val="single" w:sz="4" w:space="0" w:color="000000"/>
              <w:left w:val="single" w:sz="4" w:space="0" w:color="000000"/>
              <w:bottom w:val="single" w:sz="4" w:space="0" w:color="000000"/>
              <w:right w:val="single" w:sz="4" w:space="0" w:color="000000"/>
            </w:tcBorders>
            <w:vAlign w:val="center"/>
          </w:tcPr>
          <w:p w14:paraId="55C55223" w14:textId="77777777" w:rsidR="007E60C9" w:rsidRPr="000E0405" w:rsidRDefault="007E60C9" w:rsidP="009F1A5E">
            <w:pPr>
              <w:snapToGrid w:val="0"/>
              <w:spacing w:line="259" w:lineRule="auto"/>
              <w:jc w:val="both"/>
            </w:pPr>
            <w:r w:rsidRPr="000E0405">
              <w:t>1.6</w:t>
            </w:r>
          </w:p>
        </w:tc>
        <w:tc>
          <w:tcPr>
            <w:tcW w:w="824" w:type="dxa"/>
            <w:tcBorders>
              <w:top w:val="single" w:sz="4" w:space="0" w:color="000000"/>
              <w:left w:val="single" w:sz="4" w:space="0" w:color="000000"/>
              <w:bottom w:val="single" w:sz="4" w:space="0" w:color="000000"/>
              <w:right w:val="single" w:sz="4" w:space="0" w:color="000000"/>
            </w:tcBorders>
            <w:vAlign w:val="center"/>
          </w:tcPr>
          <w:p w14:paraId="0DECF8F6" w14:textId="77777777" w:rsidR="007E60C9" w:rsidRPr="000E0405" w:rsidRDefault="007E60C9" w:rsidP="009F1A5E">
            <w:pPr>
              <w:snapToGrid w:val="0"/>
              <w:spacing w:line="259" w:lineRule="auto"/>
              <w:jc w:val="both"/>
            </w:pPr>
            <w:r w:rsidRPr="000E0405">
              <w:t>2.3</w:t>
            </w:r>
          </w:p>
        </w:tc>
        <w:tc>
          <w:tcPr>
            <w:tcW w:w="826" w:type="dxa"/>
            <w:tcBorders>
              <w:top w:val="single" w:sz="4" w:space="0" w:color="000000"/>
              <w:left w:val="single" w:sz="4" w:space="0" w:color="000000"/>
              <w:bottom w:val="single" w:sz="4" w:space="0" w:color="000000"/>
              <w:right w:val="single" w:sz="4" w:space="0" w:color="000000"/>
            </w:tcBorders>
            <w:vAlign w:val="center"/>
          </w:tcPr>
          <w:p w14:paraId="5717AC97" w14:textId="77777777" w:rsidR="007E60C9" w:rsidRPr="000E0405" w:rsidRDefault="007E60C9" w:rsidP="009F1A5E">
            <w:pPr>
              <w:snapToGrid w:val="0"/>
              <w:spacing w:line="259" w:lineRule="auto"/>
              <w:jc w:val="both"/>
            </w:pPr>
            <w:r w:rsidRPr="000E0405">
              <w:t>3.5</w:t>
            </w:r>
          </w:p>
        </w:tc>
        <w:tc>
          <w:tcPr>
            <w:tcW w:w="1925" w:type="dxa"/>
            <w:tcBorders>
              <w:top w:val="single" w:sz="4" w:space="0" w:color="000000"/>
              <w:left w:val="single" w:sz="4" w:space="0" w:color="000000"/>
              <w:bottom w:val="single" w:sz="4" w:space="0" w:color="000000"/>
              <w:right w:val="single" w:sz="4" w:space="0" w:color="000000"/>
            </w:tcBorders>
            <w:vAlign w:val="center"/>
          </w:tcPr>
          <w:p w14:paraId="4244F1AD" w14:textId="77777777" w:rsidR="007E60C9" w:rsidRPr="000E0405" w:rsidRDefault="007E60C9" w:rsidP="009F1A5E">
            <w:pPr>
              <w:snapToGrid w:val="0"/>
              <w:spacing w:line="259" w:lineRule="auto"/>
              <w:jc w:val="both"/>
            </w:pPr>
            <w:r w:rsidRPr="000E0405">
              <w:t>No (64%)</w:t>
            </w:r>
          </w:p>
        </w:tc>
        <w:tc>
          <w:tcPr>
            <w:tcW w:w="1926" w:type="dxa"/>
            <w:tcBorders>
              <w:top w:val="single" w:sz="4" w:space="0" w:color="000000"/>
              <w:left w:val="single" w:sz="4" w:space="0" w:color="000000"/>
              <w:bottom w:val="single" w:sz="4" w:space="0" w:color="000000"/>
              <w:right w:val="single" w:sz="4" w:space="0" w:color="000000"/>
            </w:tcBorders>
            <w:vAlign w:val="center"/>
          </w:tcPr>
          <w:p w14:paraId="69F84500" w14:textId="77777777" w:rsidR="007E60C9" w:rsidRPr="000E0405" w:rsidRDefault="007E60C9" w:rsidP="009F1A5E">
            <w:pPr>
              <w:snapToGrid w:val="0"/>
              <w:spacing w:line="259" w:lineRule="auto"/>
              <w:jc w:val="both"/>
            </w:pPr>
            <w:r w:rsidRPr="000E0405">
              <w:t>No (18%)</w:t>
            </w:r>
          </w:p>
        </w:tc>
      </w:tr>
      <w:tr w:rsidR="00361D7F" w:rsidRPr="000E0405" w14:paraId="716BE496" w14:textId="77777777" w:rsidTr="002318CE">
        <w:trPr>
          <w:trHeight w:val="523"/>
          <w:jc w:val="center"/>
        </w:trPr>
        <w:tc>
          <w:tcPr>
            <w:tcW w:w="2263" w:type="dxa"/>
            <w:tcBorders>
              <w:top w:val="single" w:sz="4" w:space="0" w:color="000000"/>
              <w:left w:val="single" w:sz="4" w:space="0" w:color="000000"/>
              <w:bottom w:val="single" w:sz="4" w:space="0" w:color="000000"/>
              <w:right w:val="single" w:sz="4" w:space="0" w:color="000000"/>
            </w:tcBorders>
            <w:vAlign w:val="center"/>
          </w:tcPr>
          <w:p w14:paraId="51FE1F7E" w14:textId="77777777" w:rsidR="007E60C9" w:rsidRPr="000E0405" w:rsidRDefault="007E60C9" w:rsidP="009F1A5E">
            <w:pPr>
              <w:snapToGrid w:val="0"/>
              <w:spacing w:line="259" w:lineRule="auto"/>
              <w:jc w:val="both"/>
            </w:pPr>
            <w:r w:rsidRPr="000E0405">
              <w:rPr>
                <w:lang w:val="en-US"/>
              </w:rPr>
              <w:t xml:space="preserve">Case 6 </w:t>
            </w:r>
            <w:r w:rsidRPr="000E0405">
              <w:t>BW#100M, FR#1, #RTT</w:t>
            </w:r>
          </w:p>
        </w:tc>
        <w:tc>
          <w:tcPr>
            <w:tcW w:w="762" w:type="dxa"/>
            <w:tcBorders>
              <w:top w:val="single" w:sz="4" w:space="0" w:color="000000"/>
              <w:left w:val="single" w:sz="4" w:space="0" w:color="000000"/>
              <w:bottom w:val="single" w:sz="4" w:space="0" w:color="000000"/>
              <w:right w:val="single" w:sz="4" w:space="0" w:color="000000"/>
            </w:tcBorders>
            <w:vAlign w:val="center"/>
          </w:tcPr>
          <w:p w14:paraId="1D0AF65F" w14:textId="77777777" w:rsidR="007E60C9" w:rsidRPr="000E0405" w:rsidRDefault="007E60C9" w:rsidP="009F1A5E">
            <w:pPr>
              <w:snapToGrid w:val="0"/>
              <w:spacing w:line="259" w:lineRule="auto"/>
              <w:jc w:val="both"/>
            </w:pPr>
            <w:r w:rsidRPr="000E0405">
              <w:t>0.2</w:t>
            </w:r>
          </w:p>
        </w:tc>
        <w:tc>
          <w:tcPr>
            <w:tcW w:w="824" w:type="dxa"/>
            <w:tcBorders>
              <w:top w:val="single" w:sz="4" w:space="0" w:color="000000"/>
              <w:left w:val="single" w:sz="4" w:space="0" w:color="000000"/>
              <w:bottom w:val="single" w:sz="4" w:space="0" w:color="000000"/>
              <w:right w:val="single" w:sz="4" w:space="0" w:color="000000"/>
            </w:tcBorders>
            <w:vAlign w:val="center"/>
          </w:tcPr>
          <w:p w14:paraId="489A6CEF" w14:textId="77777777" w:rsidR="007E60C9" w:rsidRPr="000E0405" w:rsidRDefault="007E60C9" w:rsidP="009F1A5E">
            <w:pPr>
              <w:snapToGrid w:val="0"/>
              <w:spacing w:line="259" w:lineRule="auto"/>
              <w:jc w:val="both"/>
            </w:pPr>
            <w:r w:rsidRPr="000E0405">
              <w:t>0.3</w:t>
            </w:r>
          </w:p>
        </w:tc>
        <w:tc>
          <w:tcPr>
            <w:tcW w:w="824" w:type="dxa"/>
            <w:tcBorders>
              <w:top w:val="single" w:sz="4" w:space="0" w:color="000000"/>
              <w:left w:val="single" w:sz="4" w:space="0" w:color="000000"/>
              <w:bottom w:val="single" w:sz="4" w:space="0" w:color="000000"/>
              <w:right w:val="single" w:sz="4" w:space="0" w:color="000000"/>
            </w:tcBorders>
            <w:vAlign w:val="center"/>
          </w:tcPr>
          <w:p w14:paraId="6751DF2B" w14:textId="77777777" w:rsidR="007E60C9" w:rsidRPr="000E0405" w:rsidRDefault="007E60C9" w:rsidP="009F1A5E">
            <w:pPr>
              <w:snapToGrid w:val="0"/>
              <w:spacing w:line="259" w:lineRule="auto"/>
              <w:jc w:val="both"/>
            </w:pPr>
            <w:r w:rsidRPr="000E0405">
              <w:t>0.5</w:t>
            </w:r>
          </w:p>
        </w:tc>
        <w:tc>
          <w:tcPr>
            <w:tcW w:w="826" w:type="dxa"/>
            <w:tcBorders>
              <w:top w:val="single" w:sz="4" w:space="0" w:color="000000"/>
              <w:left w:val="single" w:sz="4" w:space="0" w:color="000000"/>
              <w:bottom w:val="single" w:sz="4" w:space="0" w:color="000000"/>
              <w:right w:val="single" w:sz="4" w:space="0" w:color="000000"/>
            </w:tcBorders>
            <w:vAlign w:val="center"/>
          </w:tcPr>
          <w:p w14:paraId="4AEB665D" w14:textId="77777777" w:rsidR="007E60C9" w:rsidRPr="000E0405" w:rsidRDefault="007E60C9" w:rsidP="009F1A5E">
            <w:pPr>
              <w:snapToGrid w:val="0"/>
              <w:spacing w:line="259" w:lineRule="auto"/>
              <w:jc w:val="both"/>
            </w:pPr>
            <w:r w:rsidRPr="000E0405">
              <w:t>0.7</w:t>
            </w:r>
          </w:p>
        </w:tc>
        <w:tc>
          <w:tcPr>
            <w:tcW w:w="1925" w:type="dxa"/>
            <w:tcBorders>
              <w:top w:val="single" w:sz="4" w:space="0" w:color="000000"/>
              <w:left w:val="single" w:sz="4" w:space="0" w:color="000000"/>
              <w:bottom w:val="single" w:sz="4" w:space="0" w:color="000000"/>
              <w:right w:val="single" w:sz="4" w:space="0" w:color="000000"/>
            </w:tcBorders>
            <w:vAlign w:val="center"/>
          </w:tcPr>
          <w:p w14:paraId="43C2CD49" w14:textId="77777777" w:rsidR="007E60C9" w:rsidRPr="000E0405" w:rsidRDefault="007E60C9" w:rsidP="009F1A5E">
            <w:pPr>
              <w:snapToGrid w:val="0"/>
              <w:spacing w:line="259" w:lineRule="auto"/>
              <w:jc w:val="both"/>
            </w:pPr>
            <w:r w:rsidRPr="000E0405">
              <w:t>Yes</w:t>
            </w:r>
          </w:p>
        </w:tc>
        <w:tc>
          <w:tcPr>
            <w:tcW w:w="1926" w:type="dxa"/>
            <w:tcBorders>
              <w:top w:val="single" w:sz="4" w:space="0" w:color="000000"/>
              <w:left w:val="single" w:sz="4" w:space="0" w:color="000000"/>
              <w:bottom w:val="single" w:sz="4" w:space="0" w:color="000000"/>
              <w:right w:val="single" w:sz="4" w:space="0" w:color="000000"/>
            </w:tcBorders>
            <w:vAlign w:val="center"/>
          </w:tcPr>
          <w:p w14:paraId="234A38A5" w14:textId="77777777" w:rsidR="007E60C9" w:rsidRPr="000E0405" w:rsidRDefault="007E60C9" w:rsidP="009F1A5E">
            <w:pPr>
              <w:snapToGrid w:val="0"/>
              <w:spacing w:line="259" w:lineRule="auto"/>
              <w:jc w:val="both"/>
            </w:pPr>
            <w:r w:rsidRPr="000E0405">
              <w:t>No (81%)</w:t>
            </w:r>
          </w:p>
        </w:tc>
      </w:tr>
      <w:tr w:rsidR="00361D7F" w:rsidRPr="000E0405" w14:paraId="55B620EC" w14:textId="77777777" w:rsidTr="002318CE">
        <w:trPr>
          <w:trHeight w:val="523"/>
          <w:jc w:val="center"/>
        </w:trPr>
        <w:tc>
          <w:tcPr>
            <w:tcW w:w="2263" w:type="dxa"/>
            <w:tcBorders>
              <w:top w:val="single" w:sz="4" w:space="0" w:color="000000"/>
              <w:left w:val="single" w:sz="4" w:space="0" w:color="000000"/>
              <w:bottom w:val="single" w:sz="4" w:space="0" w:color="000000"/>
              <w:right w:val="single" w:sz="4" w:space="0" w:color="000000"/>
            </w:tcBorders>
            <w:vAlign w:val="center"/>
          </w:tcPr>
          <w:p w14:paraId="532D35BE" w14:textId="77777777" w:rsidR="007E60C9" w:rsidRPr="000E0405" w:rsidRDefault="007E60C9" w:rsidP="009F1A5E">
            <w:pPr>
              <w:snapToGrid w:val="0"/>
              <w:spacing w:line="259" w:lineRule="auto"/>
              <w:jc w:val="both"/>
            </w:pPr>
            <w:r w:rsidRPr="000E0405">
              <w:rPr>
                <w:lang w:val="sv-SE"/>
              </w:rPr>
              <w:t xml:space="preserve">Case 7 </w:t>
            </w:r>
            <w:r w:rsidRPr="000E0405">
              <w:t>BW#10M, FR#1, #RTT, HYBRID Uu+SL</w:t>
            </w:r>
          </w:p>
        </w:tc>
        <w:tc>
          <w:tcPr>
            <w:tcW w:w="762" w:type="dxa"/>
            <w:tcBorders>
              <w:top w:val="single" w:sz="4" w:space="0" w:color="000000"/>
              <w:left w:val="single" w:sz="4" w:space="0" w:color="000000"/>
              <w:bottom w:val="single" w:sz="4" w:space="0" w:color="000000"/>
              <w:right w:val="single" w:sz="4" w:space="0" w:color="000000"/>
            </w:tcBorders>
            <w:vAlign w:val="center"/>
          </w:tcPr>
          <w:p w14:paraId="08739F8E" w14:textId="77777777" w:rsidR="007E60C9" w:rsidRPr="000E0405" w:rsidRDefault="007E60C9" w:rsidP="009F1A5E">
            <w:pPr>
              <w:snapToGrid w:val="0"/>
              <w:spacing w:line="259" w:lineRule="auto"/>
              <w:jc w:val="both"/>
            </w:pPr>
            <w:r w:rsidRPr="000E0405">
              <w:t>0.9</w:t>
            </w:r>
          </w:p>
        </w:tc>
        <w:tc>
          <w:tcPr>
            <w:tcW w:w="824" w:type="dxa"/>
            <w:tcBorders>
              <w:top w:val="single" w:sz="4" w:space="0" w:color="000000"/>
              <w:left w:val="single" w:sz="4" w:space="0" w:color="000000"/>
              <w:bottom w:val="single" w:sz="4" w:space="0" w:color="000000"/>
              <w:right w:val="single" w:sz="4" w:space="0" w:color="000000"/>
            </w:tcBorders>
            <w:vAlign w:val="center"/>
          </w:tcPr>
          <w:p w14:paraId="56BCC2C8" w14:textId="77777777" w:rsidR="007E60C9" w:rsidRPr="000E0405" w:rsidRDefault="007E60C9" w:rsidP="009F1A5E">
            <w:pPr>
              <w:snapToGrid w:val="0"/>
              <w:spacing w:line="259" w:lineRule="auto"/>
              <w:jc w:val="both"/>
            </w:pPr>
            <w:r w:rsidRPr="000E0405">
              <w:t>1.2</w:t>
            </w:r>
          </w:p>
        </w:tc>
        <w:tc>
          <w:tcPr>
            <w:tcW w:w="824" w:type="dxa"/>
            <w:tcBorders>
              <w:top w:val="single" w:sz="4" w:space="0" w:color="000000"/>
              <w:left w:val="single" w:sz="4" w:space="0" w:color="000000"/>
              <w:bottom w:val="single" w:sz="4" w:space="0" w:color="000000"/>
              <w:right w:val="single" w:sz="4" w:space="0" w:color="000000"/>
            </w:tcBorders>
            <w:vAlign w:val="center"/>
          </w:tcPr>
          <w:p w14:paraId="22895557" w14:textId="77777777" w:rsidR="007E60C9" w:rsidRPr="000E0405" w:rsidRDefault="007E60C9" w:rsidP="009F1A5E">
            <w:pPr>
              <w:snapToGrid w:val="0"/>
              <w:spacing w:line="259" w:lineRule="auto"/>
              <w:jc w:val="both"/>
            </w:pPr>
            <w:r w:rsidRPr="000E0405">
              <w:t>1.6</w:t>
            </w:r>
          </w:p>
        </w:tc>
        <w:tc>
          <w:tcPr>
            <w:tcW w:w="826" w:type="dxa"/>
            <w:tcBorders>
              <w:top w:val="single" w:sz="4" w:space="0" w:color="000000"/>
              <w:left w:val="single" w:sz="4" w:space="0" w:color="000000"/>
              <w:bottom w:val="single" w:sz="4" w:space="0" w:color="000000"/>
              <w:right w:val="single" w:sz="4" w:space="0" w:color="000000"/>
            </w:tcBorders>
            <w:vAlign w:val="center"/>
          </w:tcPr>
          <w:p w14:paraId="099BA68D" w14:textId="77777777" w:rsidR="007E60C9" w:rsidRPr="000E0405" w:rsidRDefault="007E60C9" w:rsidP="009F1A5E">
            <w:pPr>
              <w:snapToGrid w:val="0"/>
              <w:spacing w:line="259" w:lineRule="auto"/>
              <w:jc w:val="both"/>
            </w:pPr>
            <w:r w:rsidRPr="000E0405">
              <w:t>2.2</w:t>
            </w:r>
          </w:p>
        </w:tc>
        <w:tc>
          <w:tcPr>
            <w:tcW w:w="1925" w:type="dxa"/>
            <w:tcBorders>
              <w:top w:val="single" w:sz="4" w:space="0" w:color="000000"/>
              <w:left w:val="single" w:sz="4" w:space="0" w:color="000000"/>
              <w:bottom w:val="single" w:sz="4" w:space="0" w:color="000000"/>
              <w:right w:val="single" w:sz="4" w:space="0" w:color="000000"/>
            </w:tcBorders>
            <w:vAlign w:val="center"/>
          </w:tcPr>
          <w:p w14:paraId="33512EB0" w14:textId="77777777" w:rsidR="007E60C9" w:rsidRPr="000E0405" w:rsidRDefault="007E60C9" w:rsidP="009F1A5E">
            <w:pPr>
              <w:snapToGrid w:val="0"/>
              <w:spacing w:line="259" w:lineRule="auto"/>
              <w:jc w:val="both"/>
            </w:pPr>
            <w:r w:rsidRPr="000E0405">
              <w:t>No (76%)</w:t>
            </w:r>
          </w:p>
        </w:tc>
        <w:tc>
          <w:tcPr>
            <w:tcW w:w="1926" w:type="dxa"/>
            <w:tcBorders>
              <w:top w:val="single" w:sz="4" w:space="0" w:color="000000"/>
              <w:left w:val="single" w:sz="4" w:space="0" w:color="000000"/>
              <w:bottom w:val="single" w:sz="4" w:space="0" w:color="000000"/>
              <w:right w:val="single" w:sz="4" w:space="0" w:color="000000"/>
            </w:tcBorders>
            <w:vAlign w:val="center"/>
          </w:tcPr>
          <w:p w14:paraId="4C78EA02" w14:textId="77777777" w:rsidR="007E60C9" w:rsidRPr="000E0405" w:rsidRDefault="007E60C9" w:rsidP="009F1A5E">
            <w:pPr>
              <w:snapToGrid w:val="0"/>
              <w:spacing w:line="259" w:lineRule="auto"/>
              <w:jc w:val="both"/>
            </w:pPr>
            <w:r w:rsidRPr="000E0405">
              <w:t>No (26%)</w:t>
            </w:r>
          </w:p>
        </w:tc>
      </w:tr>
      <w:tr w:rsidR="00361D7F" w:rsidRPr="000E0405" w14:paraId="7C3A103C" w14:textId="77777777" w:rsidTr="002318CE">
        <w:trPr>
          <w:trHeight w:val="523"/>
          <w:jc w:val="center"/>
        </w:trPr>
        <w:tc>
          <w:tcPr>
            <w:tcW w:w="2263" w:type="dxa"/>
            <w:tcBorders>
              <w:top w:val="single" w:sz="4" w:space="0" w:color="000000"/>
              <w:left w:val="single" w:sz="4" w:space="0" w:color="000000"/>
              <w:bottom w:val="single" w:sz="4" w:space="0" w:color="000000"/>
              <w:right w:val="single" w:sz="4" w:space="0" w:color="000000"/>
            </w:tcBorders>
            <w:vAlign w:val="center"/>
          </w:tcPr>
          <w:p w14:paraId="4719E18A" w14:textId="77777777" w:rsidR="007E60C9" w:rsidRPr="000E0405" w:rsidRDefault="007E60C9" w:rsidP="009F1A5E">
            <w:pPr>
              <w:snapToGrid w:val="0"/>
              <w:spacing w:line="259" w:lineRule="auto"/>
              <w:jc w:val="both"/>
            </w:pPr>
            <w:r w:rsidRPr="000E0405">
              <w:rPr>
                <w:lang w:val="sv-SE"/>
              </w:rPr>
              <w:t xml:space="preserve">Case 8 </w:t>
            </w:r>
            <w:r w:rsidRPr="000E0405">
              <w:t>BW#20M, FR#1, #RTT, HYBRID Uu+SL</w:t>
            </w:r>
          </w:p>
        </w:tc>
        <w:tc>
          <w:tcPr>
            <w:tcW w:w="762" w:type="dxa"/>
            <w:tcBorders>
              <w:top w:val="single" w:sz="4" w:space="0" w:color="000000"/>
              <w:left w:val="single" w:sz="4" w:space="0" w:color="000000"/>
              <w:bottom w:val="single" w:sz="4" w:space="0" w:color="000000"/>
              <w:right w:val="single" w:sz="4" w:space="0" w:color="000000"/>
            </w:tcBorders>
            <w:vAlign w:val="center"/>
          </w:tcPr>
          <w:p w14:paraId="46EE42E0" w14:textId="77777777" w:rsidR="007E60C9" w:rsidRPr="000E0405" w:rsidRDefault="007E60C9" w:rsidP="009F1A5E">
            <w:pPr>
              <w:snapToGrid w:val="0"/>
              <w:spacing w:line="259" w:lineRule="auto"/>
              <w:jc w:val="both"/>
            </w:pPr>
            <w:r w:rsidRPr="000E0405">
              <w:t>0.5</w:t>
            </w:r>
          </w:p>
        </w:tc>
        <w:tc>
          <w:tcPr>
            <w:tcW w:w="824" w:type="dxa"/>
            <w:tcBorders>
              <w:top w:val="single" w:sz="4" w:space="0" w:color="000000"/>
              <w:left w:val="single" w:sz="4" w:space="0" w:color="000000"/>
              <w:bottom w:val="single" w:sz="4" w:space="0" w:color="000000"/>
              <w:right w:val="single" w:sz="4" w:space="0" w:color="000000"/>
            </w:tcBorders>
            <w:vAlign w:val="center"/>
          </w:tcPr>
          <w:p w14:paraId="3D8859C0" w14:textId="77777777" w:rsidR="007E60C9" w:rsidRPr="000E0405" w:rsidRDefault="007E60C9" w:rsidP="009F1A5E">
            <w:pPr>
              <w:snapToGrid w:val="0"/>
              <w:spacing w:line="259" w:lineRule="auto"/>
              <w:jc w:val="both"/>
            </w:pPr>
            <w:r w:rsidRPr="000E0405">
              <w:t>0.7</w:t>
            </w:r>
          </w:p>
        </w:tc>
        <w:tc>
          <w:tcPr>
            <w:tcW w:w="824" w:type="dxa"/>
            <w:tcBorders>
              <w:top w:val="single" w:sz="4" w:space="0" w:color="000000"/>
              <w:left w:val="single" w:sz="4" w:space="0" w:color="000000"/>
              <w:bottom w:val="single" w:sz="4" w:space="0" w:color="000000"/>
              <w:right w:val="single" w:sz="4" w:space="0" w:color="000000"/>
            </w:tcBorders>
            <w:vAlign w:val="center"/>
          </w:tcPr>
          <w:p w14:paraId="32E7F471" w14:textId="77777777" w:rsidR="007E60C9" w:rsidRPr="000E0405" w:rsidRDefault="007E60C9" w:rsidP="009F1A5E">
            <w:pPr>
              <w:snapToGrid w:val="0"/>
              <w:spacing w:line="259" w:lineRule="auto"/>
              <w:jc w:val="both"/>
            </w:pPr>
            <w:r w:rsidRPr="000E0405">
              <w:t>0.9</w:t>
            </w:r>
          </w:p>
        </w:tc>
        <w:tc>
          <w:tcPr>
            <w:tcW w:w="826" w:type="dxa"/>
            <w:tcBorders>
              <w:top w:val="single" w:sz="4" w:space="0" w:color="000000"/>
              <w:left w:val="single" w:sz="4" w:space="0" w:color="000000"/>
              <w:bottom w:val="single" w:sz="4" w:space="0" w:color="000000"/>
              <w:right w:val="single" w:sz="4" w:space="0" w:color="000000"/>
            </w:tcBorders>
            <w:vAlign w:val="center"/>
          </w:tcPr>
          <w:p w14:paraId="079956CA" w14:textId="77777777" w:rsidR="007E60C9" w:rsidRPr="000E0405" w:rsidRDefault="007E60C9" w:rsidP="009F1A5E">
            <w:pPr>
              <w:snapToGrid w:val="0"/>
              <w:spacing w:line="259" w:lineRule="auto"/>
              <w:jc w:val="both"/>
            </w:pPr>
            <w:r w:rsidRPr="000E0405">
              <w:t>1.3</w:t>
            </w:r>
          </w:p>
        </w:tc>
        <w:tc>
          <w:tcPr>
            <w:tcW w:w="1925" w:type="dxa"/>
            <w:tcBorders>
              <w:top w:val="single" w:sz="4" w:space="0" w:color="000000"/>
              <w:left w:val="single" w:sz="4" w:space="0" w:color="000000"/>
              <w:bottom w:val="single" w:sz="4" w:space="0" w:color="000000"/>
              <w:right w:val="single" w:sz="4" w:space="0" w:color="000000"/>
            </w:tcBorders>
            <w:vAlign w:val="center"/>
          </w:tcPr>
          <w:p w14:paraId="20A33EA7" w14:textId="77777777" w:rsidR="007E60C9" w:rsidRPr="000E0405" w:rsidRDefault="007E60C9" w:rsidP="009F1A5E">
            <w:pPr>
              <w:snapToGrid w:val="0"/>
              <w:spacing w:line="259" w:lineRule="auto"/>
              <w:jc w:val="both"/>
            </w:pPr>
            <w:r w:rsidRPr="000E0405">
              <w:t>Yes</w:t>
            </w:r>
          </w:p>
        </w:tc>
        <w:tc>
          <w:tcPr>
            <w:tcW w:w="1926" w:type="dxa"/>
            <w:tcBorders>
              <w:top w:val="single" w:sz="4" w:space="0" w:color="000000"/>
              <w:left w:val="single" w:sz="4" w:space="0" w:color="000000"/>
              <w:bottom w:val="single" w:sz="4" w:space="0" w:color="000000"/>
              <w:right w:val="single" w:sz="4" w:space="0" w:color="000000"/>
            </w:tcBorders>
            <w:vAlign w:val="center"/>
          </w:tcPr>
          <w:p w14:paraId="31A75A25" w14:textId="77777777" w:rsidR="007E60C9" w:rsidRPr="000E0405" w:rsidRDefault="007E60C9" w:rsidP="009F1A5E">
            <w:pPr>
              <w:snapToGrid w:val="0"/>
              <w:spacing w:line="259" w:lineRule="auto"/>
              <w:jc w:val="both"/>
            </w:pPr>
            <w:r w:rsidRPr="000E0405">
              <w:t>No (52%)</w:t>
            </w:r>
          </w:p>
        </w:tc>
      </w:tr>
      <w:tr w:rsidR="007E60C9" w:rsidRPr="000E0405" w14:paraId="737017E9" w14:textId="77777777" w:rsidTr="002318CE">
        <w:trPr>
          <w:trHeight w:val="523"/>
          <w:jc w:val="center"/>
        </w:trPr>
        <w:tc>
          <w:tcPr>
            <w:tcW w:w="2263" w:type="dxa"/>
            <w:tcBorders>
              <w:top w:val="single" w:sz="4" w:space="0" w:color="000000"/>
              <w:left w:val="single" w:sz="4" w:space="0" w:color="000000"/>
              <w:bottom w:val="single" w:sz="4" w:space="0" w:color="000000"/>
              <w:right w:val="single" w:sz="4" w:space="0" w:color="000000"/>
            </w:tcBorders>
            <w:vAlign w:val="center"/>
          </w:tcPr>
          <w:p w14:paraId="5A8DC2FC" w14:textId="77777777" w:rsidR="007E60C9" w:rsidRPr="000E0405" w:rsidRDefault="007E60C9" w:rsidP="009F1A5E">
            <w:pPr>
              <w:snapToGrid w:val="0"/>
              <w:spacing w:line="259" w:lineRule="auto"/>
              <w:jc w:val="both"/>
            </w:pPr>
            <w:r w:rsidRPr="000E0405">
              <w:rPr>
                <w:lang w:val="sv-SE"/>
              </w:rPr>
              <w:t xml:space="preserve">Case 9 </w:t>
            </w:r>
            <w:r w:rsidRPr="000E0405">
              <w:t>BW#100M, FR#1, #RTT, HYBRID Uu+SL</w:t>
            </w:r>
          </w:p>
        </w:tc>
        <w:tc>
          <w:tcPr>
            <w:tcW w:w="762" w:type="dxa"/>
            <w:tcBorders>
              <w:top w:val="single" w:sz="4" w:space="0" w:color="000000"/>
              <w:left w:val="single" w:sz="4" w:space="0" w:color="000000"/>
              <w:bottom w:val="single" w:sz="4" w:space="0" w:color="000000"/>
              <w:right w:val="single" w:sz="4" w:space="0" w:color="000000"/>
            </w:tcBorders>
            <w:vAlign w:val="center"/>
          </w:tcPr>
          <w:p w14:paraId="0B7E1AB0" w14:textId="77777777" w:rsidR="007E60C9" w:rsidRPr="000E0405" w:rsidRDefault="007E60C9" w:rsidP="009F1A5E">
            <w:pPr>
              <w:snapToGrid w:val="0"/>
              <w:spacing w:line="259" w:lineRule="auto"/>
              <w:jc w:val="both"/>
            </w:pPr>
            <w:r w:rsidRPr="000E0405">
              <w:t>0.1</w:t>
            </w:r>
          </w:p>
        </w:tc>
        <w:tc>
          <w:tcPr>
            <w:tcW w:w="824" w:type="dxa"/>
            <w:tcBorders>
              <w:top w:val="single" w:sz="4" w:space="0" w:color="000000"/>
              <w:left w:val="single" w:sz="4" w:space="0" w:color="000000"/>
              <w:bottom w:val="single" w:sz="4" w:space="0" w:color="000000"/>
              <w:right w:val="single" w:sz="4" w:space="0" w:color="000000"/>
            </w:tcBorders>
            <w:vAlign w:val="center"/>
          </w:tcPr>
          <w:p w14:paraId="7FD27CF1" w14:textId="77777777" w:rsidR="007E60C9" w:rsidRPr="000E0405" w:rsidRDefault="007E60C9" w:rsidP="009F1A5E">
            <w:pPr>
              <w:snapToGrid w:val="0"/>
              <w:spacing w:line="259" w:lineRule="auto"/>
              <w:jc w:val="both"/>
            </w:pPr>
            <w:r w:rsidRPr="000E0405">
              <w:t>0.15</w:t>
            </w:r>
          </w:p>
        </w:tc>
        <w:tc>
          <w:tcPr>
            <w:tcW w:w="824" w:type="dxa"/>
            <w:tcBorders>
              <w:top w:val="single" w:sz="4" w:space="0" w:color="000000"/>
              <w:left w:val="single" w:sz="4" w:space="0" w:color="000000"/>
              <w:bottom w:val="single" w:sz="4" w:space="0" w:color="000000"/>
              <w:right w:val="single" w:sz="4" w:space="0" w:color="000000"/>
            </w:tcBorders>
            <w:vAlign w:val="center"/>
          </w:tcPr>
          <w:p w14:paraId="491033CB" w14:textId="77777777" w:rsidR="007E60C9" w:rsidRPr="000E0405" w:rsidRDefault="007E60C9" w:rsidP="009F1A5E">
            <w:pPr>
              <w:snapToGrid w:val="0"/>
              <w:spacing w:line="259" w:lineRule="auto"/>
              <w:jc w:val="both"/>
            </w:pPr>
            <w:r w:rsidRPr="000E0405">
              <w:t>0.2</w:t>
            </w:r>
          </w:p>
        </w:tc>
        <w:tc>
          <w:tcPr>
            <w:tcW w:w="826" w:type="dxa"/>
            <w:tcBorders>
              <w:top w:val="single" w:sz="4" w:space="0" w:color="000000"/>
              <w:left w:val="single" w:sz="4" w:space="0" w:color="000000"/>
              <w:bottom w:val="single" w:sz="4" w:space="0" w:color="000000"/>
              <w:right w:val="single" w:sz="4" w:space="0" w:color="000000"/>
            </w:tcBorders>
            <w:vAlign w:val="center"/>
          </w:tcPr>
          <w:p w14:paraId="0D9FD189" w14:textId="77777777" w:rsidR="007E60C9" w:rsidRPr="000E0405" w:rsidRDefault="007E60C9" w:rsidP="009F1A5E">
            <w:pPr>
              <w:snapToGrid w:val="0"/>
              <w:spacing w:line="259" w:lineRule="auto"/>
              <w:jc w:val="both"/>
            </w:pPr>
            <w:r w:rsidRPr="000E0405">
              <w:t>0.3</w:t>
            </w:r>
          </w:p>
        </w:tc>
        <w:tc>
          <w:tcPr>
            <w:tcW w:w="1925" w:type="dxa"/>
            <w:tcBorders>
              <w:top w:val="single" w:sz="4" w:space="0" w:color="000000"/>
              <w:left w:val="single" w:sz="4" w:space="0" w:color="000000"/>
              <w:bottom w:val="single" w:sz="4" w:space="0" w:color="000000"/>
              <w:right w:val="single" w:sz="4" w:space="0" w:color="000000"/>
            </w:tcBorders>
            <w:vAlign w:val="center"/>
          </w:tcPr>
          <w:p w14:paraId="47361FA1" w14:textId="77777777" w:rsidR="007E60C9" w:rsidRPr="000E0405" w:rsidRDefault="007E60C9" w:rsidP="009F1A5E">
            <w:pPr>
              <w:snapToGrid w:val="0"/>
              <w:spacing w:line="259" w:lineRule="auto"/>
              <w:jc w:val="both"/>
            </w:pPr>
            <w:r w:rsidRPr="000E0405">
              <w:t>Yes</w:t>
            </w:r>
          </w:p>
        </w:tc>
        <w:tc>
          <w:tcPr>
            <w:tcW w:w="1926" w:type="dxa"/>
            <w:tcBorders>
              <w:top w:val="single" w:sz="4" w:space="0" w:color="000000"/>
              <w:left w:val="single" w:sz="4" w:space="0" w:color="000000"/>
              <w:bottom w:val="single" w:sz="4" w:space="0" w:color="000000"/>
              <w:right w:val="single" w:sz="4" w:space="0" w:color="000000"/>
            </w:tcBorders>
            <w:vAlign w:val="center"/>
          </w:tcPr>
          <w:p w14:paraId="0268396F" w14:textId="77777777" w:rsidR="007E60C9" w:rsidRPr="000E0405" w:rsidRDefault="007E60C9" w:rsidP="009F1A5E">
            <w:pPr>
              <w:snapToGrid w:val="0"/>
              <w:spacing w:line="259" w:lineRule="auto"/>
              <w:jc w:val="both"/>
            </w:pPr>
            <w:r w:rsidRPr="000E0405">
              <w:t>Yes</w:t>
            </w:r>
          </w:p>
        </w:tc>
      </w:tr>
    </w:tbl>
    <w:p w14:paraId="2E523584" w14:textId="77777777" w:rsidR="007E60C9" w:rsidRPr="000E0405" w:rsidRDefault="007E60C9" w:rsidP="009F1A5E">
      <w:pPr>
        <w:widowControl w:val="0"/>
        <w:snapToGrid w:val="0"/>
        <w:spacing w:before="60"/>
        <w:jc w:val="center"/>
        <w:rPr>
          <w:rFonts w:ascii="Arial" w:hAnsi="Arial" w:cs="Arial"/>
          <w:b/>
          <w:bCs/>
          <w:kern w:val="2"/>
          <w:lang w:val="en-US" w:eastAsia="zh-CN"/>
        </w:rPr>
      </w:pPr>
    </w:p>
    <w:p w14:paraId="22DBDAB4" w14:textId="36AC37CA" w:rsidR="007E60C9" w:rsidRPr="000E0405" w:rsidRDefault="007E60C9" w:rsidP="009F1A5E">
      <w:pPr>
        <w:widowControl w:val="0"/>
        <w:snapToGrid w:val="0"/>
        <w:spacing w:before="60"/>
        <w:jc w:val="center"/>
        <w:rPr>
          <w:rFonts w:ascii="Arial" w:hAnsi="Arial" w:cs="Arial"/>
          <w:b/>
          <w:bCs/>
          <w:kern w:val="2"/>
          <w:lang w:val="en-US" w:eastAsia="zh-CN"/>
        </w:rPr>
      </w:pPr>
      <w:r w:rsidRPr="000E0405">
        <w:rPr>
          <w:rFonts w:ascii="Arial" w:hAnsi="Arial" w:cs="Arial" w:hint="eastAsia"/>
          <w:b/>
          <w:bCs/>
          <w:kern w:val="2"/>
          <w:lang w:val="en-US" w:eastAsia="zh-CN"/>
        </w:rPr>
        <w:t xml:space="preserve">Table </w:t>
      </w:r>
      <w:r w:rsidRPr="000E0405">
        <w:rPr>
          <w:rFonts w:ascii="Arial" w:hAnsi="Arial" w:cs="Arial"/>
          <w:b/>
          <w:bCs/>
          <w:kern w:val="2"/>
          <w:lang w:val="en-US" w:eastAsia="zh-CN"/>
        </w:rPr>
        <w:t>B.1.17.2.1-2</w:t>
      </w:r>
      <w:r w:rsidRPr="000E0405">
        <w:rPr>
          <w:rFonts w:ascii="Arial" w:hAnsi="Arial" w:cs="Arial" w:hint="eastAsia"/>
          <w:b/>
          <w:bCs/>
          <w:kern w:val="2"/>
          <w:lang w:val="en-US" w:eastAsia="zh-CN"/>
        </w:rPr>
        <w:t xml:space="preserve">: </w:t>
      </w:r>
      <w:r w:rsidRPr="000E0405">
        <w:rPr>
          <w:rFonts w:ascii="Arial" w:hAnsi="Arial" w:cs="Arial"/>
          <w:b/>
          <w:bCs/>
          <w:kern w:val="2"/>
          <w:lang w:val="en-US" w:eastAsia="zh-CN"/>
        </w:rPr>
        <w:t>Sidelink positioning - - horizontal absolute accuracy for highway scenarios for V2X use cases from [</w:t>
      </w:r>
      <w:r w:rsidR="00F27017" w:rsidRPr="000E0405">
        <w:rPr>
          <w:rFonts w:ascii="Arial" w:hAnsi="Arial" w:cs="Arial"/>
          <w:b/>
          <w:bCs/>
          <w:kern w:val="2"/>
          <w:lang w:val="en-US" w:eastAsia="zh-CN"/>
        </w:rPr>
        <w:t>34] and [143</w:t>
      </w:r>
      <w:r w:rsidRPr="000E0405">
        <w:rPr>
          <w:rFonts w:ascii="Arial" w:hAnsi="Arial" w:cs="Arial"/>
          <w:b/>
          <w:bCs/>
          <w:kern w:val="2"/>
          <w:lang w:val="en-US" w:eastAsia="zh-CN"/>
        </w:rPr>
        <w:t>]</w:t>
      </w:r>
    </w:p>
    <w:tbl>
      <w:tblPr>
        <w:tblW w:w="9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8"/>
        <w:gridCol w:w="821"/>
        <w:gridCol w:w="821"/>
        <w:gridCol w:w="821"/>
        <w:gridCol w:w="824"/>
        <w:gridCol w:w="1975"/>
        <w:gridCol w:w="1975"/>
      </w:tblGrid>
      <w:tr w:rsidR="00361D7F" w:rsidRPr="000E0405" w14:paraId="0811BBEE" w14:textId="77777777" w:rsidTr="002318CE">
        <w:trPr>
          <w:trHeight w:val="262"/>
          <w:jc w:val="center"/>
        </w:trPr>
        <w:tc>
          <w:tcPr>
            <w:tcW w:w="2258" w:type="dxa"/>
            <w:tcBorders>
              <w:top w:val="single" w:sz="4" w:space="0" w:color="000000"/>
              <w:left w:val="single" w:sz="4" w:space="0" w:color="000000"/>
              <w:bottom w:val="single" w:sz="4" w:space="0" w:color="000000"/>
              <w:right w:val="single" w:sz="4" w:space="0" w:color="000000"/>
            </w:tcBorders>
            <w:vAlign w:val="center"/>
            <w:hideMark/>
          </w:tcPr>
          <w:p w14:paraId="6761E562" w14:textId="77777777" w:rsidR="007E60C9" w:rsidRPr="000E0405" w:rsidRDefault="007E60C9" w:rsidP="009F1A5E">
            <w:pPr>
              <w:snapToGrid w:val="0"/>
              <w:spacing w:line="259" w:lineRule="auto"/>
              <w:jc w:val="both"/>
            </w:pPr>
            <w:r w:rsidRPr="000E0405">
              <w:rPr>
                <w:rFonts w:hint="eastAsia"/>
                <w:b/>
                <w:bCs/>
                <w:kern w:val="2"/>
              </w:rPr>
              <w:t>Case</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31A9D112" w14:textId="77777777" w:rsidR="007E60C9" w:rsidRPr="000E0405" w:rsidRDefault="007E60C9" w:rsidP="009F1A5E">
            <w:pPr>
              <w:snapToGrid w:val="0"/>
              <w:spacing w:line="259" w:lineRule="auto"/>
              <w:jc w:val="both"/>
            </w:pPr>
            <w:r w:rsidRPr="000E0405">
              <w:rPr>
                <w:rFonts w:hint="eastAsia"/>
                <w:b/>
                <w:bCs/>
                <w:kern w:val="2"/>
              </w:rPr>
              <w:t>50%</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5AC66BAA" w14:textId="77777777" w:rsidR="007E60C9" w:rsidRPr="000E0405" w:rsidRDefault="007E60C9" w:rsidP="009F1A5E">
            <w:pPr>
              <w:snapToGrid w:val="0"/>
              <w:spacing w:line="259" w:lineRule="auto"/>
              <w:jc w:val="both"/>
            </w:pPr>
            <w:r w:rsidRPr="000E0405">
              <w:rPr>
                <w:rFonts w:hint="eastAsia"/>
                <w:b/>
                <w:bCs/>
                <w:kern w:val="2"/>
              </w:rPr>
              <w:t>67%</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091D4795" w14:textId="77777777" w:rsidR="007E60C9" w:rsidRPr="000E0405" w:rsidRDefault="007E60C9" w:rsidP="009F1A5E">
            <w:pPr>
              <w:snapToGrid w:val="0"/>
              <w:spacing w:line="259" w:lineRule="auto"/>
              <w:jc w:val="both"/>
            </w:pPr>
            <w:r w:rsidRPr="000E0405">
              <w:rPr>
                <w:rFonts w:hint="eastAsia"/>
                <w:b/>
                <w:bCs/>
                <w:kern w:val="2"/>
              </w:rPr>
              <w:t>80%</w:t>
            </w:r>
          </w:p>
        </w:tc>
        <w:tc>
          <w:tcPr>
            <w:tcW w:w="824" w:type="dxa"/>
            <w:tcBorders>
              <w:top w:val="single" w:sz="4" w:space="0" w:color="000000"/>
              <w:left w:val="single" w:sz="4" w:space="0" w:color="000000"/>
              <w:bottom w:val="single" w:sz="4" w:space="0" w:color="000000"/>
              <w:right w:val="single" w:sz="4" w:space="0" w:color="000000"/>
            </w:tcBorders>
            <w:vAlign w:val="center"/>
            <w:hideMark/>
          </w:tcPr>
          <w:p w14:paraId="434FC50B" w14:textId="77777777" w:rsidR="007E60C9" w:rsidRPr="000E0405" w:rsidRDefault="007E60C9" w:rsidP="009F1A5E">
            <w:pPr>
              <w:snapToGrid w:val="0"/>
              <w:spacing w:line="259" w:lineRule="auto"/>
              <w:jc w:val="both"/>
            </w:pPr>
            <w:r w:rsidRPr="000E0405">
              <w:rPr>
                <w:rFonts w:hint="eastAsia"/>
                <w:b/>
                <w:bCs/>
                <w:kern w:val="2"/>
              </w:rPr>
              <w:t>90%</w:t>
            </w:r>
          </w:p>
        </w:tc>
        <w:tc>
          <w:tcPr>
            <w:tcW w:w="1975" w:type="dxa"/>
            <w:tcBorders>
              <w:top w:val="single" w:sz="4" w:space="0" w:color="000000"/>
              <w:left w:val="single" w:sz="4" w:space="0" w:color="000000"/>
              <w:bottom w:val="single" w:sz="4" w:space="0" w:color="000000"/>
              <w:right w:val="single" w:sz="4" w:space="0" w:color="000000"/>
            </w:tcBorders>
            <w:vAlign w:val="center"/>
            <w:hideMark/>
          </w:tcPr>
          <w:p w14:paraId="66470D63" w14:textId="77777777" w:rsidR="007E60C9" w:rsidRPr="000E0405" w:rsidRDefault="007E60C9" w:rsidP="009F1A5E">
            <w:pPr>
              <w:snapToGrid w:val="0"/>
              <w:spacing w:line="259" w:lineRule="auto"/>
              <w:jc w:val="both"/>
            </w:pPr>
            <w:r w:rsidRPr="000E0405">
              <w:rPr>
                <w:rFonts w:hint="eastAsia"/>
                <w:b/>
                <w:bCs/>
                <w:kern w:val="2"/>
              </w:rPr>
              <w:t>Whether meet the requirement of Set A</w:t>
            </w:r>
          </w:p>
        </w:tc>
        <w:tc>
          <w:tcPr>
            <w:tcW w:w="1975" w:type="dxa"/>
            <w:tcBorders>
              <w:top w:val="single" w:sz="4" w:space="0" w:color="000000"/>
              <w:left w:val="single" w:sz="4" w:space="0" w:color="000000"/>
              <w:bottom w:val="single" w:sz="4" w:space="0" w:color="000000"/>
              <w:right w:val="single" w:sz="4" w:space="0" w:color="000000"/>
            </w:tcBorders>
            <w:vAlign w:val="center"/>
            <w:hideMark/>
          </w:tcPr>
          <w:p w14:paraId="4ED9795D" w14:textId="77777777" w:rsidR="007E60C9" w:rsidRPr="000E0405" w:rsidRDefault="007E60C9" w:rsidP="009F1A5E">
            <w:pPr>
              <w:snapToGrid w:val="0"/>
              <w:spacing w:line="259" w:lineRule="auto"/>
              <w:jc w:val="both"/>
            </w:pPr>
            <w:r w:rsidRPr="000E0405">
              <w:rPr>
                <w:rFonts w:hint="eastAsia"/>
                <w:b/>
                <w:bCs/>
                <w:kern w:val="2"/>
              </w:rPr>
              <w:t>Whether meet the requirement of Set B</w:t>
            </w:r>
          </w:p>
        </w:tc>
      </w:tr>
      <w:tr w:rsidR="00361D7F" w:rsidRPr="000E0405" w14:paraId="710B52C2" w14:textId="77777777" w:rsidTr="002318CE">
        <w:trPr>
          <w:trHeight w:val="523"/>
          <w:jc w:val="center"/>
        </w:trPr>
        <w:tc>
          <w:tcPr>
            <w:tcW w:w="2258" w:type="dxa"/>
            <w:tcBorders>
              <w:top w:val="single" w:sz="4" w:space="0" w:color="000000"/>
              <w:left w:val="single" w:sz="4" w:space="0" w:color="000000"/>
              <w:bottom w:val="single" w:sz="4" w:space="0" w:color="000000"/>
              <w:right w:val="single" w:sz="4" w:space="0" w:color="000000"/>
            </w:tcBorders>
            <w:vAlign w:val="center"/>
            <w:hideMark/>
          </w:tcPr>
          <w:p w14:paraId="2B635674" w14:textId="77777777" w:rsidR="007E60C9" w:rsidRPr="000E0405" w:rsidRDefault="007E60C9" w:rsidP="009F1A5E">
            <w:pPr>
              <w:snapToGrid w:val="0"/>
              <w:spacing w:line="259" w:lineRule="auto"/>
              <w:jc w:val="both"/>
            </w:pPr>
            <w:r w:rsidRPr="000E0405">
              <w:rPr>
                <w:lang w:val="en-US"/>
              </w:rPr>
              <w:t xml:space="preserve">Case 10 </w:t>
            </w:r>
            <w:r w:rsidRPr="000E0405">
              <w:t>BW#10M, FR#1, #RTT</w:t>
            </w:r>
          </w:p>
        </w:tc>
        <w:tc>
          <w:tcPr>
            <w:tcW w:w="821" w:type="dxa"/>
            <w:tcBorders>
              <w:top w:val="single" w:sz="4" w:space="0" w:color="000000"/>
              <w:left w:val="single" w:sz="4" w:space="0" w:color="000000"/>
              <w:bottom w:val="single" w:sz="4" w:space="0" w:color="000000"/>
              <w:right w:val="single" w:sz="4" w:space="0" w:color="000000"/>
            </w:tcBorders>
            <w:vAlign w:val="center"/>
          </w:tcPr>
          <w:p w14:paraId="1CF87470" w14:textId="77777777" w:rsidR="007E60C9" w:rsidRPr="000E0405" w:rsidRDefault="007E60C9" w:rsidP="009F1A5E">
            <w:pPr>
              <w:snapToGrid w:val="0"/>
              <w:spacing w:line="259" w:lineRule="auto"/>
              <w:jc w:val="both"/>
            </w:pPr>
            <w:r w:rsidRPr="000E0405">
              <w:t>0.9</w:t>
            </w:r>
          </w:p>
        </w:tc>
        <w:tc>
          <w:tcPr>
            <w:tcW w:w="821" w:type="dxa"/>
            <w:tcBorders>
              <w:top w:val="single" w:sz="4" w:space="0" w:color="000000"/>
              <w:left w:val="single" w:sz="4" w:space="0" w:color="000000"/>
              <w:bottom w:val="single" w:sz="4" w:space="0" w:color="000000"/>
              <w:right w:val="single" w:sz="4" w:space="0" w:color="000000"/>
            </w:tcBorders>
            <w:vAlign w:val="center"/>
          </w:tcPr>
          <w:p w14:paraId="0297AD6E" w14:textId="77777777" w:rsidR="007E60C9" w:rsidRPr="000E0405" w:rsidRDefault="007E60C9" w:rsidP="009F1A5E">
            <w:pPr>
              <w:snapToGrid w:val="0"/>
              <w:spacing w:line="259" w:lineRule="auto"/>
              <w:jc w:val="both"/>
            </w:pPr>
            <w:r w:rsidRPr="000E0405">
              <w:t>1.4</w:t>
            </w:r>
          </w:p>
        </w:tc>
        <w:tc>
          <w:tcPr>
            <w:tcW w:w="821" w:type="dxa"/>
            <w:tcBorders>
              <w:top w:val="single" w:sz="4" w:space="0" w:color="000000"/>
              <w:left w:val="single" w:sz="4" w:space="0" w:color="000000"/>
              <w:bottom w:val="single" w:sz="4" w:space="0" w:color="000000"/>
              <w:right w:val="single" w:sz="4" w:space="0" w:color="000000"/>
            </w:tcBorders>
            <w:vAlign w:val="center"/>
          </w:tcPr>
          <w:p w14:paraId="0FE5060B" w14:textId="77777777" w:rsidR="007E60C9" w:rsidRPr="000E0405" w:rsidRDefault="007E60C9" w:rsidP="009F1A5E">
            <w:pPr>
              <w:snapToGrid w:val="0"/>
              <w:spacing w:line="259" w:lineRule="auto"/>
              <w:jc w:val="both"/>
            </w:pPr>
            <w:r w:rsidRPr="000E0405">
              <w:t>2.0</w:t>
            </w:r>
          </w:p>
        </w:tc>
        <w:tc>
          <w:tcPr>
            <w:tcW w:w="824" w:type="dxa"/>
            <w:tcBorders>
              <w:top w:val="single" w:sz="4" w:space="0" w:color="000000"/>
              <w:left w:val="single" w:sz="4" w:space="0" w:color="000000"/>
              <w:bottom w:val="single" w:sz="4" w:space="0" w:color="000000"/>
              <w:right w:val="single" w:sz="4" w:space="0" w:color="000000"/>
            </w:tcBorders>
            <w:vAlign w:val="center"/>
          </w:tcPr>
          <w:p w14:paraId="60258680" w14:textId="77777777" w:rsidR="007E60C9" w:rsidRPr="000E0405" w:rsidRDefault="007E60C9" w:rsidP="009F1A5E">
            <w:pPr>
              <w:snapToGrid w:val="0"/>
              <w:spacing w:line="259" w:lineRule="auto"/>
              <w:jc w:val="both"/>
            </w:pPr>
            <w:r w:rsidRPr="000E0405">
              <w:t>3.3</w:t>
            </w:r>
          </w:p>
        </w:tc>
        <w:tc>
          <w:tcPr>
            <w:tcW w:w="1975" w:type="dxa"/>
            <w:tcBorders>
              <w:top w:val="single" w:sz="4" w:space="0" w:color="000000"/>
              <w:left w:val="single" w:sz="4" w:space="0" w:color="000000"/>
              <w:bottom w:val="single" w:sz="4" w:space="0" w:color="000000"/>
              <w:right w:val="single" w:sz="4" w:space="0" w:color="000000"/>
            </w:tcBorders>
            <w:vAlign w:val="center"/>
            <w:hideMark/>
          </w:tcPr>
          <w:p w14:paraId="1AA5B751" w14:textId="77777777" w:rsidR="007E60C9" w:rsidRPr="000E0405" w:rsidRDefault="007E60C9" w:rsidP="009F1A5E">
            <w:pPr>
              <w:snapToGrid w:val="0"/>
              <w:spacing w:line="259" w:lineRule="auto"/>
              <w:jc w:val="both"/>
            </w:pPr>
            <w:r w:rsidRPr="000E0405">
              <w:t>No (68%)</w:t>
            </w:r>
          </w:p>
        </w:tc>
        <w:tc>
          <w:tcPr>
            <w:tcW w:w="1975" w:type="dxa"/>
            <w:tcBorders>
              <w:top w:val="single" w:sz="4" w:space="0" w:color="000000"/>
              <w:left w:val="single" w:sz="4" w:space="0" w:color="000000"/>
              <w:bottom w:val="single" w:sz="4" w:space="0" w:color="000000"/>
              <w:right w:val="single" w:sz="4" w:space="0" w:color="000000"/>
            </w:tcBorders>
            <w:vAlign w:val="center"/>
            <w:hideMark/>
          </w:tcPr>
          <w:p w14:paraId="62765798" w14:textId="77777777" w:rsidR="007E60C9" w:rsidRPr="000E0405" w:rsidRDefault="007E60C9" w:rsidP="009F1A5E">
            <w:pPr>
              <w:snapToGrid w:val="0"/>
              <w:spacing w:line="259" w:lineRule="auto"/>
              <w:jc w:val="both"/>
            </w:pPr>
            <w:r w:rsidRPr="000E0405">
              <w:t>No (32%)</w:t>
            </w:r>
          </w:p>
        </w:tc>
      </w:tr>
      <w:tr w:rsidR="00361D7F" w:rsidRPr="000E0405" w14:paraId="788C1D00" w14:textId="77777777" w:rsidTr="002318CE">
        <w:trPr>
          <w:trHeight w:val="523"/>
          <w:jc w:val="center"/>
        </w:trPr>
        <w:tc>
          <w:tcPr>
            <w:tcW w:w="2258" w:type="dxa"/>
            <w:tcBorders>
              <w:top w:val="single" w:sz="4" w:space="0" w:color="000000"/>
              <w:left w:val="single" w:sz="4" w:space="0" w:color="000000"/>
              <w:bottom w:val="single" w:sz="4" w:space="0" w:color="000000"/>
              <w:right w:val="single" w:sz="4" w:space="0" w:color="000000"/>
            </w:tcBorders>
            <w:vAlign w:val="center"/>
          </w:tcPr>
          <w:p w14:paraId="5A72D5EF" w14:textId="77777777" w:rsidR="007E60C9" w:rsidRPr="000E0405" w:rsidRDefault="007E60C9" w:rsidP="009F1A5E">
            <w:pPr>
              <w:snapToGrid w:val="0"/>
              <w:spacing w:line="259" w:lineRule="auto"/>
              <w:jc w:val="both"/>
            </w:pPr>
            <w:r w:rsidRPr="000E0405">
              <w:rPr>
                <w:lang w:val="en-US"/>
              </w:rPr>
              <w:lastRenderedPageBreak/>
              <w:t xml:space="preserve">Case 11 </w:t>
            </w:r>
            <w:r w:rsidRPr="000E0405">
              <w:t>BW#20M, FR#1, #RTT</w:t>
            </w:r>
          </w:p>
        </w:tc>
        <w:tc>
          <w:tcPr>
            <w:tcW w:w="821" w:type="dxa"/>
            <w:tcBorders>
              <w:top w:val="single" w:sz="4" w:space="0" w:color="000000"/>
              <w:left w:val="single" w:sz="4" w:space="0" w:color="000000"/>
              <w:bottom w:val="single" w:sz="4" w:space="0" w:color="000000"/>
              <w:right w:val="single" w:sz="4" w:space="0" w:color="000000"/>
            </w:tcBorders>
            <w:vAlign w:val="center"/>
          </w:tcPr>
          <w:p w14:paraId="02861C9A" w14:textId="77777777" w:rsidR="007E60C9" w:rsidRPr="000E0405" w:rsidRDefault="007E60C9" w:rsidP="009F1A5E">
            <w:pPr>
              <w:snapToGrid w:val="0"/>
              <w:spacing w:line="259" w:lineRule="auto"/>
              <w:jc w:val="both"/>
            </w:pPr>
            <w:r w:rsidRPr="000E0405">
              <w:t>0.7</w:t>
            </w:r>
          </w:p>
        </w:tc>
        <w:tc>
          <w:tcPr>
            <w:tcW w:w="821" w:type="dxa"/>
            <w:tcBorders>
              <w:top w:val="single" w:sz="4" w:space="0" w:color="000000"/>
              <w:left w:val="single" w:sz="4" w:space="0" w:color="000000"/>
              <w:bottom w:val="single" w:sz="4" w:space="0" w:color="000000"/>
              <w:right w:val="single" w:sz="4" w:space="0" w:color="000000"/>
            </w:tcBorders>
            <w:vAlign w:val="center"/>
          </w:tcPr>
          <w:p w14:paraId="6E03ED33" w14:textId="77777777" w:rsidR="007E60C9" w:rsidRPr="000E0405" w:rsidRDefault="007E60C9" w:rsidP="009F1A5E">
            <w:pPr>
              <w:snapToGrid w:val="0"/>
              <w:spacing w:line="259" w:lineRule="auto"/>
              <w:jc w:val="both"/>
            </w:pPr>
            <w:r w:rsidRPr="000E0405">
              <w:t>1.1</w:t>
            </w:r>
          </w:p>
        </w:tc>
        <w:tc>
          <w:tcPr>
            <w:tcW w:w="821" w:type="dxa"/>
            <w:tcBorders>
              <w:top w:val="single" w:sz="4" w:space="0" w:color="000000"/>
              <w:left w:val="single" w:sz="4" w:space="0" w:color="000000"/>
              <w:bottom w:val="single" w:sz="4" w:space="0" w:color="000000"/>
              <w:right w:val="single" w:sz="4" w:space="0" w:color="000000"/>
            </w:tcBorders>
            <w:vAlign w:val="center"/>
          </w:tcPr>
          <w:p w14:paraId="27AFB2A5" w14:textId="77777777" w:rsidR="007E60C9" w:rsidRPr="000E0405" w:rsidRDefault="007E60C9" w:rsidP="009F1A5E">
            <w:pPr>
              <w:snapToGrid w:val="0"/>
              <w:spacing w:line="259" w:lineRule="auto"/>
              <w:jc w:val="both"/>
            </w:pPr>
            <w:r w:rsidRPr="000E0405">
              <w:t>1.6</w:t>
            </w:r>
          </w:p>
        </w:tc>
        <w:tc>
          <w:tcPr>
            <w:tcW w:w="824" w:type="dxa"/>
            <w:tcBorders>
              <w:top w:val="single" w:sz="4" w:space="0" w:color="000000"/>
              <w:left w:val="single" w:sz="4" w:space="0" w:color="000000"/>
              <w:bottom w:val="single" w:sz="4" w:space="0" w:color="000000"/>
              <w:right w:val="single" w:sz="4" w:space="0" w:color="000000"/>
            </w:tcBorders>
            <w:vAlign w:val="center"/>
          </w:tcPr>
          <w:p w14:paraId="1A652AC0" w14:textId="77777777" w:rsidR="007E60C9" w:rsidRPr="000E0405" w:rsidRDefault="007E60C9" w:rsidP="009F1A5E">
            <w:pPr>
              <w:snapToGrid w:val="0"/>
              <w:spacing w:line="259" w:lineRule="auto"/>
              <w:jc w:val="both"/>
            </w:pPr>
            <w:r w:rsidRPr="000E0405">
              <w:t>2.5</w:t>
            </w:r>
          </w:p>
        </w:tc>
        <w:tc>
          <w:tcPr>
            <w:tcW w:w="1975" w:type="dxa"/>
            <w:tcBorders>
              <w:top w:val="single" w:sz="4" w:space="0" w:color="000000"/>
              <w:left w:val="single" w:sz="4" w:space="0" w:color="000000"/>
              <w:bottom w:val="single" w:sz="4" w:space="0" w:color="000000"/>
              <w:right w:val="single" w:sz="4" w:space="0" w:color="000000"/>
            </w:tcBorders>
            <w:vAlign w:val="center"/>
          </w:tcPr>
          <w:p w14:paraId="3625D42E" w14:textId="77777777" w:rsidR="007E60C9" w:rsidRPr="000E0405" w:rsidRDefault="007E60C9" w:rsidP="009F1A5E">
            <w:pPr>
              <w:snapToGrid w:val="0"/>
              <w:spacing w:line="259" w:lineRule="auto"/>
              <w:jc w:val="both"/>
            </w:pPr>
            <w:r w:rsidRPr="000E0405">
              <w:t>No (78%)</w:t>
            </w:r>
          </w:p>
        </w:tc>
        <w:tc>
          <w:tcPr>
            <w:tcW w:w="1975" w:type="dxa"/>
            <w:tcBorders>
              <w:top w:val="single" w:sz="4" w:space="0" w:color="000000"/>
              <w:left w:val="single" w:sz="4" w:space="0" w:color="000000"/>
              <w:bottom w:val="single" w:sz="4" w:space="0" w:color="000000"/>
              <w:right w:val="single" w:sz="4" w:space="0" w:color="000000"/>
            </w:tcBorders>
            <w:vAlign w:val="center"/>
          </w:tcPr>
          <w:p w14:paraId="6449A6AD" w14:textId="77777777" w:rsidR="007E60C9" w:rsidRPr="000E0405" w:rsidRDefault="007E60C9" w:rsidP="009F1A5E">
            <w:pPr>
              <w:snapToGrid w:val="0"/>
              <w:spacing w:line="259" w:lineRule="auto"/>
              <w:jc w:val="both"/>
            </w:pPr>
            <w:r w:rsidRPr="000E0405">
              <w:t>No (40%)</w:t>
            </w:r>
          </w:p>
        </w:tc>
      </w:tr>
      <w:tr w:rsidR="00361D7F" w:rsidRPr="000E0405" w14:paraId="7C278AB1" w14:textId="77777777" w:rsidTr="002318CE">
        <w:trPr>
          <w:trHeight w:val="523"/>
          <w:jc w:val="center"/>
        </w:trPr>
        <w:tc>
          <w:tcPr>
            <w:tcW w:w="2258" w:type="dxa"/>
            <w:tcBorders>
              <w:top w:val="single" w:sz="4" w:space="0" w:color="000000"/>
              <w:left w:val="single" w:sz="4" w:space="0" w:color="000000"/>
              <w:bottom w:val="single" w:sz="4" w:space="0" w:color="000000"/>
              <w:right w:val="single" w:sz="4" w:space="0" w:color="000000"/>
            </w:tcBorders>
            <w:vAlign w:val="center"/>
          </w:tcPr>
          <w:p w14:paraId="32418741" w14:textId="77777777" w:rsidR="007E60C9" w:rsidRPr="000E0405" w:rsidRDefault="007E60C9" w:rsidP="009F1A5E">
            <w:pPr>
              <w:snapToGrid w:val="0"/>
              <w:spacing w:line="259" w:lineRule="auto"/>
              <w:jc w:val="both"/>
            </w:pPr>
            <w:r w:rsidRPr="000E0405">
              <w:rPr>
                <w:lang w:val="en-US"/>
              </w:rPr>
              <w:t xml:space="preserve">Case 12 </w:t>
            </w:r>
            <w:r w:rsidRPr="000E0405">
              <w:t>BW#100M, FR#1, #RTT</w:t>
            </w:r>
          </w:p>
        </w:tc>
        <w:tc>
          <w:tcPr>
            <w:tcW w:w="821" w:type="dxa"/>
            <w:tcBorders>
              <w:top w:val="single" w:sz="4" w:space="0" w:color="000000"/>
              <w:left w:val="single" w:sz="4" w:space="0" w:color="000000"/>
              <w:bottom w:val="single" w:sz="4" w:space="0" w:color="000000"/>
              <w:right w:val="single" w:sz="4" w:space="0" w:color="000000"/>
            </w:tcBorders>
            <w:vAlign w:val="center"/>
          </w:tcPr>
          <w:p w14:paraId="16EEA501" w14:textId="77777777" w:rsidR="007E60C9" w:rsidRPr="000E0405" w:rsidRDefault="007E60C9" w:rsidP="009F1A5E">
            <w:pPr>
              <w:snapToGrid w:val="0"/>
              <w:spacing w:line="259" w:lineRule="auto"/>
              <w:jc w:val="both"/>
            </w:pPr>
            <w:r w:rsidRPr="000E0405">
              <w:t>0.2</w:t>
            </w:r>
          </w:p>
        </w:tc>
        <w:tc>
          <w:tcPr>
            <w:tcW w:w="821" w:type="dxa"/>
            <w:tcBorders>
              <w:top w:val="single" w:sz="4" w:space="0" w:color="000000"/>
              <w:left w:val="single" w:sz="4" w:space="0" w:color="000000"/>
              <w:bottom w:val="single" w:sz="4" w:space="0" w:color="000000"/>
              <w:right w:val="single" w:sz="4" w:space="0" w:color="000000"/>
            </w:tcBorders>
            <w:vAlign w:val="center"/>
          </w:tcPr>
          <w:p w14:paraId="5C3CC96A" w14:textId="77777777" w:rsidR="007E60C9" w:rsidRPr="000E0405" w:rsidRDefault="007E60C9" w:rsidP="009F1A5E">
            <w:pPr>
              <w:snapToGrid w:val="0"/>
              <w:spacing w:line="259" w:lineRule="auto"/>
              <w:jc w:val="both"/>
            </w:pPr>
            <w:r w:rsidRPr="000E0405">
              <w:t>0.3</w:t>
            </w:r>
          </w:p>
        </w:tc>
        <w:tc>
          <w:tcPr>
            <w:tcW w:w="821" w:type="dxa"/>
            <w:tcBorders>
              <w:top w:val="single" w:sz="4" w:space="0" w:color="000000"/>
              <w:left w:val="single" w:sz="4" w:space="0" w:color="000000"/>
              <w:bottom w:val="single" w:sz="4" w:space="0" w:color="000000"/>
              <w:right w:val="single" w:sz="4" w:space="0" w:color="000000"/>
            </w:tcBorders>
            <w:vAlign w:val="center"/>
          </w:tcPr>
          <w:p w14:paraId="2307CE3D" w14:textId="77777777" w:rsidR="007E60C9" w:rsidRPr="000E0405" w:rsidRDefault="007E60C9" w:rsidP="009F1A5E">
            <w:pPr>
              <w:snapToGrid w:val="0"/>
              <w:spacing w:line="259" w:lineRule="auto"/>
              <w:jc w:val="both"/>
            </w:pPr>
            <w:r w:rsidRPr="000E0405">
              <w:t>0.4</w:t>
            </w:r>
          </w:p>
        </w:tc>
        <w:tc>
          <w:tcPr>
            <w:tcW w:w="824" w:type="dxa"/>
            <w:tcBorders>
              <w:top w:val="single" w:sz="4" w:space="0" w:color="000000"/>
              <w:left w:val="single" w:sz="4" w:space="0" w:color="000000"/>
              <w:bottom w:val="single" w:sz="4" w:space="0" w:color="000000"/>
              <w:right w:val="single" w:sz="4" w:space="0" w:color="000000"/>
            </w:tcBorders>
            <w:vAlign w:val="center"/>
          </w:tcPr>
          <w:p w14:paraId="7D7FAEC2" w14:textId="77777777" w:rsidR="007E60C9" w:rsidRPr="000E0405" w:rsidRDefault="007E60C9" w:rsidP="009F1A5E">
            <w:pPr>
              <w:snapToGrid w:val="0"/>
              <w:spacing w:line="259" w:lineRule="auto"/>
              <w:jc w:val="both"/>
            </w:pPr>
            <w:r w:rsidRPr="000E0405">
              <w:t>0.7</w:t>
            </w:r>
          </w:p>
        </w:tc>
        <w:tc>
          <w:tcPr>
            <w:tcW w:w="1975" w:type="dxa"/>
            <w:tcBorders>
              <w:top w:val="single" w:sz="4" w:space="0" w:color="000000"/>
              <w:left w:val="single" w:sz="4" w:space="0" w:color="000000"/>
              <w:bottom w:val="single" w:sz="4" w:space="0" w:color="000000"/>
              <w:right w:val="single" w:sz="4" w:space="0" w:color="000000"/>
            </w:tcBorders>
            <w:vAlign w:val="center"/>
          </w:tcPr>
          <w:p w14:paraId="266035F3" w14:textId="77777777" w:rsidR="007E60C9" w:rsidRPr="000E0405" w:rsidRDefault="007E60C9" w:rsidP="009F1A5E">
            <w:pPr>
              <w:snapToGrid w:val="0"/>
              <w:spacing w:line="259" w:lineRule="auto"/>
              <w:jc w:val="both"/>
            </w:pPr>
            <w:r w:rsidRPr="000E0405">
              <w:t>Yes</w:t>
            </w:r>
          </w:p>
        </w:tc>
        <w:tc>
          <w:tcPr>
            <w:tcW w:w="1975" w:type="dxa"/>
            <w:tcBorders>
              <w:top w:val="single" w:sz="4" w:space="0" w:color="000000"/>
              <w:left w:val="single" w:sz="4" w:space="0" w:color="000000"/>
              <w:bottom w:val="single" w:sz="4" w:space="0" w:color="000000"/>
              <w:right w:val="single" w:sz="4" w:space="0" w:color="000000"/>
            </w:tcBorders>
            <w:vAlign w:val="center"/>
          </w:tcPr>
          <w:p w14:paraId="54026D4A" w14:textId="77777777" w:rsidR="007E60C9" w:rsidRPr="000E0405" w:rsidRDefault="007E60C9" w:rsidP="009F1A5E">
            <w:pPr>
              <w:snapToGrid w:val="0"/>
              <w:spacing w:line="259" w:lineRule="auto"/>
              <w:jc w:val="both"/>
            </w:pPr>
            <w:r w:rsidRPr="000E0405">
              <w:t>No (86%)</w:t>
            </w:r>
          </w:p>
        </w:tc>
      </w:tr>
      <w:tr w:rsidR="00361D7F" w:rsidRPr="000E0405" w14:paraId="0BB41242" w14:textId="77777777" w:rsidTr="002318CE">
        <w:trPr>
          <w:trHeight w:val="523"/>
          <w:jc w:val="center"/>
        </w:trPr>
        <w:tc>
          <w:tcPr>
            <w:tcW w:w="2258" w:type="dxa"/>
            <w:tcBorders>
              <w:top w:val="single" w:sz="4" w:space="0" w:color="000000"/>
              <w:left w:val="single" w:sz="4" w:space="0" w:color="000000"/>
              <w:bottom w:val="single" w:sz="4" w:space="0" w:color="000000"/>
              <w:right w:val="single" w:sz="4" w:space="0" w:color="000000"/>
            </w:tcBorders>
            <w:vAlign w:val="center"/>
          </w:tcPr>
          <w:p w14:paraId="1400AE33" w14:textId="77777777" w:rsidR="007E60C9" w:rsidRPr="000E0405" w:rsidRDefault="007E60C9" w:rsidP="009F1A5E">
            <w:pPr>
              <w:snapToGrid w:val="0"/>
              <w:spacing w:line="259" w:lineRule="auto"/>
              <w:jc w:val="both"/>
              <w:rPr>
                <w:lang w:val="sv-SE"/>
              </w:rPr>
            </w:pPr>
            <w:r w:rsidRPr="000E0405">
              <w:rPr>
                <w:lang w:val="sv-SE"/>
              </w:rPr>
              <w:t>Case 13 BW#10M, FR#1, #TA-OWR</w:t>
            </w:r>
          </w:p>
        </w:tc>
        <w:tc>
          <w:tcPr>
            <w:tcW w:w="821" w:type="dxa"/>
            <w:tcBorders>
              <w:top w:val="single" w:sz="4" w:space="0" w:color="000000"/>
              <w:left w:val="single" w:sz="4" w:space="0" w:color="000000"/>
              <w:bottom w:val="single" w:sz="4" w:space="0" w:color="000000"/>
              <w:right w:val="single" w:sz="4" w:space="0" w:color="000000"/>
            </w:tcBorders>
            <w:vAlign w:val="center"/>
          </w:tcPr>
          <w:p w14:paraId="7927A4C7" w14:textId="77777777" w:rsidR="007E60C9" w:rsidRPr="000E0405" w:rsidRDefault="007E60C9" w:rsidP="009F1A5E">
            <w:pPr>
              <w:snapToGrid w:val="0"/>
              <w:spacing w:line="259" w:lineRule="auto"/>
              <w:jc w:val="both"/>
            </w:pPr>
            <w:r w:rsidRPr="000E0405">
              <w:t>4.1</w:t>
            </w:r>
          </w:p>
        </w:tc>
        <w:tc>
          <w:tcPr>
            <w:tcW w:w="821" w:type="dxa"/>
            <w:tcBorders>
              <w:top w:val="single" w:sz="4" w:space="0" w:color="000000"/>
              <w:left w:val="single" w:sz="4" w:space="0" w:color="000000"/>
              <w:bottom w:val="single" w:sz="4" w:space="0" w:color="000000"/>
              <w:right w:val="single" w:sz="4" w:space="0" w:color="000000"/>
            </w:tcBorders>
            <w:vAlign w:val="center"/>
          </w:tcPr>
          <w:p w14:paraId="00E966B9" w14:textId="77777777" w:rsidR="007E60C9" w:rsidRPr="000E0405" w:rsidRDefault="007E60C9" w:rsidP="009F1A5E">
            <w:pPr>
              <w:snapToGrid w:val="0"/>
              <w:spacing w:line="259" w:lineRule="auto"/>
              <w:jc w:val="both"/>
            </w:pPr>
            <w:r w:rsidRPr="000E0405">
              <w:t>6.6</w:t>
            </w:r>
          </w:p>
        </w:tc>
        <w:tc>
          <w:tcPr>
            <w:tcW w:w="821" w:type="dxa"/>
            <w:tcBorders>
              <w:top w:val="single" w:sz="4" w:space="0" w:color="000000"/>
              <w:left w:val="single" w:sz="4" w:space="0" w:color="000000"/>
              <w:bottom w:val="single" w:sz="4" w:space="0" w:color="000000"/>
              <w:right w:val="single" w:sz="4" w:space="0" w:color="000000"/>
            </w:tcBorders>
            <w:vAlign w:val="center"/>
          </w:tcPr>
          <w:p w14:paraId="15168793" w14:textId="77777777" w:rsidR="007E60C9" w:rsidRPr="000E0405" w:rsidRDefault="007E60C9" w:rsidP="009F1A5E">
            <w:pPr>
              <w:snapToGrid w:val="0"/>
              <w:spacing w:line="259" w:lineRule="auto"/>
              <w:jc w:val="both"/>
            </w:pPr>
            <w:r w:rsidRPr="000E0405">
              <w:t>9.5</w:t>
            </w:r>
          </w:p>
        </w:tc>
        <w:tc>
          <w:tcPr>
            <w:tcW w:w="824" w:type="dxa"/>
            <w:tcBorders>
              <w:top w:val="single" w:sz="4" w:space="0" w:color="000000"/>
              <w:left w:val="single" w:sz="4" w:space="0" w:color="000000"/>
              <w:bottom w:val="single" w:sz="4" w:space="0" w:color="000000"/>
              <w:right w:val="single" w:sz="4" w:space="0" w:color="000000"/>
            </w:tcBorders>
            <w:vAlign w:val="center"/>
          </w:tcPr>
          <w:p w14:paraId="1C5BC701" w14:textId="77777777" w:rsidR="007E60C9" w:rsidRPr="000E0405" w:rsidRDefault="007E60C9" w:rsidP="009F1A5E">
            <w:pPr>
              <w:snapToGrid w:val="0"/>
              <w:spacing w:line="259" w:lineRule="auto"/>
              <w:jc w:val="both"/>
            </w:pPr>
            <w:r w:rsidRPr="000E0405">
              <w:t>14.5</w:t>
            </w:r>
          </w:p>
        </w:tc>
        <w:tc>
          <w:tcPr>
            <w:tcW w:w="1975" w:type="dxa"/>
            <w:tcBorders>
              <w:top w:val="single" w:sz="4" w:space="0" w:color="000000"/>
              <w:left w:val="single" w:sz="4" w:space="0" w:color="000000"/>
              <w:bottom w:val="single" w:sz="4" w:space="0" w:color="000000"/>
              <w:right w:val="single" w:sz="4" w:space="0" w:color="000000"/>
            </w:tcBorders>
            <w:vAlign w:val="center"/>
          </w:tcPr>
          <w:p w14:paraId="07EE43FA" w14:textId="77777777" w:rsidR="007E60C9" w:rsidRPr="000E0405" w:rsidRDefault="007E60C9" w:rsidP="009F1A5E">
            <w:pPr>
              <w:snapToGrid w:val="0"/>
              <w:spacing w:line="259" w:lineRule="auto"/>
              <w:jc w:val="both"/>
            </w:pPr>
            <w:r w:rsidRPr="000E0405">
              <w:t>No (20%)</w:t>
            </w:r>
          </w:p>
        </w:tc>
        <w:tc>
          <w:tcPr>
            <w:tcW w:w="1975" w:type="dxa"/>
            <w:tcBorders>
              <w:top w:val="single" w:sz="4" w:space="0" w:color="000000"/>
              <w:left w:val="single" w:sz="4" w:space="0" w:color="000000"/>
              <w:bottom w:val="single" w:sz="4" w:space="0" w:color="000000"/>
              <w:right w:val="single" w:sz="4" w:space="0" w:color="000000"/>
            </w:tcBorders>
            <w:vAlign w:val="center"/>
          </w:tcPr>
          <w:p w14:paraId="5AB2780B" w14:textId="77777777" w:rsidR="007E60C9" w:rsidRPr="000E0405" w:rsidRDefault="007E60C9" w:rsidP="009F1A5E">
            <w:pPr>
              <w:snapToGrid w:val="0"/>
              <w:spacing w:line="259" w:lineRule="auto"/>
              <w:jc w:val="both"/>
            </w:pPr>
            <w:r w:rsidRPr="000E0405">
              <w:t>No (6%)</w:t>
            </w:r>
          </w:p>
        </w:tc>
      </w:tr>
      <w:tr w:rsidR="00361D7F" w:rsidRPr="000E0405" w14:paraId="31E4E280" w14:textId="77777777" w:rsidTr="002318CE">
        <w:trPr>
          <w:trHeight w:val="523"/>
          <w:jc w:val="center"/>
        </w:trPr>
        <w:tc>
          <w:tcPr>
            <w:tcW w:w="2258" w:type="dxa"/>
            <w:tcBorders>
              <w:top w:val="single" w:sz="4" w:space="0" w:color="000000"/>
              <w:left w:val="single" w:sz="4" w:space="0" w:color="000000"/>
              <w:bottom w:val="single" w:sz="4" w:space="0" w:color="000000"/>
              <w:right w:val="single" w:sz="4" w:space="0" w:color="000000"/>
            </w:tcBorders>
            <w:vAlign w:val="center"/>
          </w:tcPr>
          <w:p w14:paraId="162D1817" w14:textId="77777777" w:rsidR="007E60C9" w:rsidRPr="000E0405" w:rsidRDefault="007E60C9" w:rsidP="009F1A5E">
            <w:pPr>
              <w:snapToGrid w:val="0"/>
              <w:spacing w:line="259" w:lineRule="auto"/>
              <w:jc w:val="both"/>
              <w:rPr>
                <w:lang w:val="sv-SE"/>
              </w:rPr>
            </w:pPr>
            <w:r w:rsidRPr="000E0405">
              <w:rPr>
                <w:lang w:val="sv-SE"/>
              </w:rPr>
              <w:t>Case 14 BW#20M, FR#1, #TA-OWR</w:t>
            </w:r>
          </w:p>
        </w:tc>
        <w:tc>
          <w:tcPr>
            <w:tcW w:w="821" w:type="dxa"/>
            <w:tcBorders>
              <w:top w:val="single" w:sz="4" w:space="0" w:color="000000"/>
              <w:left w:val="single" w:sz="4" w:space="0" w:color="000000"/>
              <w:bottom w:val="single" w:sz="4" w:space="0" w:color="000000"/>
              <w:right w:val="single" w:sz="4" w:space="0" w:color="000000"/>
            </w:tcBorders>
            <w:vAlign w:val="center"/>
          </w:tcPr>
          <w:p w14:paraId="5B01E0FA" w14:textId="77777777" w:rsidR="007E60C9" w:rsidRPr="000E0405" w:rsidRDefault="007E60C9" w:rsidP="009F1A5E">
            <w:pPr>
              <w:snapToGrid w:val="0"/>
              <w:spacing w:line="259" w:lineRule="auto"/>
              <w:jc w:val="both"/>
            </w:pPr>
            <w:r w:rsidRPr="000E0405">
              <w:t>2.9</w:t>
            </w:r>
          </w:p>
        </w:tc>
        <w:tc>
          <w:tcPr>
            <w:tcW w:w="821" w:type="dxa"/>
            <w:tcBorders>
              <w:top w:val="single" w:sz="4" w:space="0" w:color="000000"/>
              <w:left w:val="single" w:sz="4" w:space="0" w:color="000000"/>
              <w:bottom w:val="single" w:sz="4" w:space="0" w:color="000000"/>
              <w:right w:val="single" w:sz="4" w:space="0" w:color="000000"/>
            </w:tcBorders>
            <w:vAlign w:val="center"/>
          </w:tcPr>
          <w:p w14:paraId="7220C09E" w14:textId="77777777" w:rsidR="007E60C9" w:rsidRPr="000E0405" w:rsidRDefault="007E60C9" w:rsidP="009F1A5E">
            <w:pPr>
              <w:snapToGrid w:val="0"/>
              <w:spacing w:line="259" w:lineRule="auto"/>
              <w:jc w:val="both"/>
            </w:pPr>
            <w:r w:rsidRPr="000E0405">
              <w:t>4.8</w:t>
            </w:r>
          </w:p>
        </w:tc>
        <w:tc>
          <w:tcPr>
            <w:tcW w:w="821" w:type="dxa"/>
            <w:tcBorders>
              <w:top w:val="single" w:sz="4" w:space="0" w:color="000000"/>
              <w:left w:val="single" w:sz="4" w:space="0" w:color="000000"/>
              <w:bottom w:val="single" w:sz="4" w:space="0" w:color="000000"/>
              <w:right w:val="single" w:sz="4" w:space="0" w:color="000000"/>
            </w:tcBorders>
            <w:vAlign w:val="center"/>
          </w:tcPr>
          <w:p w14:paraId="6D8A5984" w14:textId="77777777" w:rsidR="007E60C9" w:rsidRPr="000E0405" w:rsidRDefault="007E60C9" w:rsidP="009F1A5E">
            <w:pPr>
              <w:snapToGrid w:val="0"/>
              <w:spacing w:line="259" w:lineRule="auto"/>
              <w:jc w:val="both"/>
            </w:pPr>
            <w:r w:rsidRPr="000E0405">
              <w:t>8.0</w:t>
            </w:r>
          </w:p>
        </w:tc>
        <w:tc>
          <w:tcPr>
            <w:tcW w:w="824" w:type="dxa"/>
            <w:tcBorders>
              <w:top w:val="single" w:sz="4" w:space="0" w:color="000000"/>
              <w:left w:val="single" w:sz="4" w:space="0" w:color="000000"/>
              <w:bottom w:val="single" w:sz="4" w:space="0" w:color="000000"/>
              <w:right w:val="single" w:sz="4" w:space="0" w:color="000000"/>
            </w:tcBorders>
            <w:vAlign w:val="center"/>
          </w:tcPr>
          <w:p w14:paraId="6F992159" w14:textId="77777777" w:rsidR="007E60C9" w:rsidRPr="000E0405" w:rsidRDefault="007E60C9" w:rsidP="009F1A5E">
            <w:pPr>
              <w:snapToGrid w:val="0"/>
              <w:spacing w:line="259" w:lineRule="auto"/>
              <w:jc w:val="both"/>
            </w:pPr>
            <w:r w:rsidRPr="000E0405">
              <w:t>12.9</w:t>
            </w:r>
          </w:p>
        </w:tc>
        <w:tc>
          <w:tcPr>
            <w:tcW w:w="1975" w:type="dxa"/>
            <w:tcBorders>
              <w:top w:val="single" w:sz="4" w:space="0" w:color="000000"/>
              <w:left w:val="single" w:sz="4" w:space="0" w:color="000000"/>
              <w:bottom w:val="single" w:sz="4" w:space="0" w:color="000000"/>
              <w:right w:val="single" w:sz="4" w:space="0" w:color="000000"/>
            </w:tcBorders>
            <w:vAlign w:val="center"/>
          </w:tcPr>
          <w:p w14:paraId="60A15209" w14:textId="77777777" w:rsidR="007E60C9" w:rsidRPr="000E0405" w:rsidRDefault="007E60C9" w:rsidP="009F1A5E">
            <w:pPr>
              <w:snapToGrid w:val="0"/>
              <w:spacing w:line="259" w:lineRule="auto"/>
              <w:jc w:val="both"/>
            </w:pPr>
            <w:r w:rsidRPr="000E0405">
              <w:t>No (29%)</w:t>
            </w:r>
          </w:p>
        </w:tc>
        <w:tc>
          <w:tcPr>
            <w:tcW w:w="1975" w:type="dxa"/>
            <w:tcBorders>
              <w:top w:val="single" w:sz="4" w:space="0" w:color="000000"/>
              <w:left w:val="single" w:sz="4" w:space="0" w:color="000000"/>
              <w:bottom w:val="single" w:sz="4" w:space="0" w:color="000000"/>
              <w:right w:val="single" w:sz="4" w:space="0" w:color="000000"/>
            </w:tcBorders>
            <w:vAlign w:val="center"/>
          </w:tcPr>
          <w:p w14:paraId="27D5031B" w14:textId="77777777" w:rsidR="007E60C9" w:rsidRPr="000E0405" w:rsidRDefault="007E60C9" w:rsidP="009F1A5E">
            <w:pPr>
              <w:snapToGrid w:val="0"/>
              <w:spacing w:line="259" w:lineRule="auto"/>
              <w:jc w:val="both"/>
            </w:pPr>
            <w:r w:rsidRPr="000E0405">
              <w:t>No (10%)</w:t>
            </w:r>
          </w:p>
        </w:tc>
      </w:tr>
      <w:tr w:rsidR="007E60C9" w:rsidRPr="000E0405" w14:paraId="20781C88" w14:textId="77777777" w:rsidTr="002318CE">
        <w:trPr>
          <w:trHeight w:val="523"/>
          <w:jc w:val="center"/>
        </w:trPr>
        <w:tc>
          <w:tcPr>
            <w:tcW w:w="2258" w:type="dxa"/>
            <w:tcBorders>
              <w:top w:val="single" w:sz="4" w:space="0" w:color="000000"/>
              <w:left w:val="single" w:sz="4" w:space="0" w:color="000000"/>
              <w:bottom w:val="single" w:sz="4" w:space="0" w:color="000000"/>
              <w:right w:val="single" w:sz="4" w:space="0" w:color="000000"/>
            </w:tcBorders>
            <w:vAlign w:val="center"/>
          </w:tcPr>
          <w:p w14:paraId="34D20B1D" w14:textId="77777777" w:rsidR="007E60C9" w:rsidRPr="000E0405" w:rsidRDefault="007E60C9" w:rsidP="009F1A5E">
            <w:pPr>
              <w:snapToGrid w:val="0"/>
              <w:spacing w:line="259" w:lineRule="auto"/>
              <w:jc w:val="both"/>
              <w:rPr>
                <w:lang w:val="sv-SE"/>
              </w:rPr>
            </w:pPr>
            <w:r w:rsidRPr="000E0405">
              <w:rPr>
                <w:lang w:val="sv-SE"/>
              </w:rPr>
              <w:t>Case 15 BW#100M, FR#1, #TA-OWR</w:t>
            </w:r>
          </w:p>
        </w:tc>
        <w:tc>
          <w:tcPr>
            <w:tcW w:w="821" w:type="dxa"/>
            <w:tcBorders>
              <w:top w:val="single" w:sz="4" w:space="0" w:color="000000"/>
              <w:left w:val="single" w:sz="4" w:space="0" w:color="000000"/>
              <w:bottom w:val="single" w:sz="4" w:space="0" w:color="000000"/>
              <w:right w:val="single" w:sz="4" w:space="0" w:color="000000"/>
            </w:tcBorders>
            <w:vAlign w:val="center"/>
          </w:tcPr>
          <w:p w14:paraId="79011D5D" w14:textId="77777777" w:rsidR="007E60C9" w:rsidRPr="000E0405" w:rsidRDefault="007E60C9" w:rsidP="009F1A5E">
            <w:pPr>
              <w:snapToGrid w:val="0"/>
              <w:spacing w:line="259" w:lineRule="auto"/>
              <w:jc w:val="both"/>
            </w:pPr>
            <w:r w:rsidRPr="000E0405">
              <w:t>1.4</w:t>
            </w:r>
          </w:p>
        </w:tc>
        <w:tc>
          <w:tcPr>
            <w:tcW w:w="821" w:type="dxa"/>
            <w:tcBorders>
              <w:top w:val="single" w:sz="4" w:space="0" w:color="000000"/>
              <w:left w:val="single" w:sz="4" w:space="0" w:color="000000"/>
              <w:bottom w:val="single" w:sz="4" w:space="0" w:color="000000"/>
              <w:right w:val="single" w:sz="4" w:space="0" w:color="000000"/>
            </w:tcBorders>
            <w:vAlign w:val="center"/>
          </w:tcPr>
          <w:p w14:paraId="3AD08414" w14:textId="77777777" w:rsidR="007E60C9" w:rsidRPr="000E0405" w:rsidRDefault="007E60C9" w:rsidP="009F1A5E">
            <w:pPr>
              <w:snapToGrid w:val="0"/>
              <w:spacing w:line="259" w:lineRule="auto"/>
              <w:jc w:val="both"/>
            </w:pPr>
            <w:r w:rsidRPr="000E0405">
              <w:t>2.4</w:t>
            </w:r>
          </w:p>
        </w:tc>
        <w:tc>
          <w:tcPr>
            <w:tcW w:w="821" w:type="dxa"/>
            <w:tcBorders>
              <w:top w:val="single" w:sz="4" w:space="0" w:color="000000"/>
              <w:left w:val="single" w:sz="4" w:space="0" w:color="000000"/>
              <w:bottom w:val="single" w:sz="4" w:space="0" w:color="000000"/>
              <w:right w:val="single" w:sz="4" w:space="0" w:color="000000"/>
            </w:tcBorders>
            <w:vAlign w:val="center"/>
          </w:tcPr>
          <w:p w14:paraId="6C67C084" w14:textId="77777777" w:rsidR="007E60C9" w:rsidRPr="000E0405" w:rsidRDefault="007E60C9" w:rsidP="009F1A5E">
            <w:pPr>
              <w:snapToGrid w:val="0"/>
              <w:spacing w:line="259" w:lineRule="auto"/>
              <w:jc w:val="both"/>
            </w:pPr>
            <w:r w:rsidRPr="000E0405">
              <w:t>3.7</w:t>
            </w:r>
          </w:p>
        </w:tc>
        <w:tc>
          <w:tcPr>
            <w:tcW w:w="824" w:type="dxa"/>
            <w:tcBorders>
              <w:top w:val="single" w:sz="4" w:space="0" w:color="000000"/>
              <w:left w:val="single" w:sz="4" w:space="0" w:color="000000"/>
              <w:bottom w:val="single" w:sz="4" w:space="0" w:color="000000"/>
              <w:right w:val="single" w:sz="4" w:space="0" w:color="000000"/>
            </w:tcBorders>
            <w:vAlign w:val="center"/>
          </w:tcPr>
          <w:p w14:paraId="63516C35" w14:textId="77777777" w:rsidR="007E60C9" w:rsidRPr="000E0405" w:rsidRDefault="007E60C9" w:rsidP="009F1A5E">
            <w:pPr>
              <w:snapToGrid w:val="0"/>
              <w:spacing w:line="259" w:lineRule="auto"/>
              <w:jc w:val="both"/>
            </w:pPr>
            <w:r w:rsidRPr="000E0405">
              <w:t>6.9</w:t>
            </w:r>
          </w:p>
        </w:tc>
        <w:tc>
          <w:tcPr>
            <w:tcW w:w="1975" w:type="dxa"/>
            <w:tcBorders>
              <w:top w:val="single" w:sz="4" w:space="0" w:color="000000"/>
              <w:left w:val="single" w:sz="4" w:space="0" w:color="000000"/>
              <w:bottom w:val="single" w:sz="4" w:space="0" w:color="000000"/>
              <w:right w:val="single" w:sz="4" w:space="0" w:color="000000"/>
            </w:tcBorders>
            <w:vAlign w:val="center"/>
          </w:tcPr>
          <w:p w14:paraId="45B10897" w14:textId="77777777" w:rsidR="007E60C9" w:rsidRPr="000E0405" w:rsidRDefault="007E60C9" w:rsidP="009F1A5E">
            <w:pPr>
              <w:snapToGrid w:val="0"/>
              <w:spacing w:line="259" w:lineRule="auto"/>
              <w:jc w:val="both"/>
            </w:pPr>
            <w:r w:rsidRPr="000E0405">
              <w:t>No (51%)</w:t>
            </w:r>
          </w:p>
        </w:tc>
        <w:tc>
          <w:tcPr>
            <w:tcW w:w="1975" w:type="dxa"/>
            <w:tcBorders>
              <w:top w:val="single" w:sz="4" w:space="0" w:color="000000"/>
              <w:left w:val="single" w:sz="4" w:space="0" w:color="000000"/>
              <w:bottom w:val="single" w:sz="4" w:space="0" w:color="000000"/>
              <w:right w:val="single" w:sz="4" w:space="0" w:color="000000"/>
            </w:tcBorders>
            <w:vAlign w:val="center"/>
          </w:tcPr>
          <w:p w14:paraId="33A372CE" w14:textId="77777777" w:rsidR="007E60C9" w:rsidRPr="000E0405" w:rsidRDefault="007E60C9" w:rsidP="009F1A5E">
            <w:pPr>
              <w:snapToGrid w:val="0"/>
              <w:spacing w:line="259" w:lineRule="auto"/>
              <w:jc w:val="both"/>
            </w:pPr>
            <w:r w:rsidRPr="000E0405">
              <w:t>No (25%)</w:t>
            </w:r>
          </w:p>
        </w:tc>
      </w:tr>
    </w:tbl>
    <w:p w14:paraId="1560D7E2" w14:textId="77777777" w:rsidR="00801293" w:rsidRPr="000E0405" w:rsidRDefault="00801293" w:rsidP="009F1A5E"/>
    <w:p w14:paraId="0D654B61" w14:textId="04294AC2" w:rsidR="00756D1D" w:rsidRPr="000E0405" w:rsidRDefault="00756D1D" w:rsidP="009F1A5E">
      <w:pPr>
        <w:pStyle w:val="Heading1"/>
      </w:pPr>
      <w:bookmarkStart w:id="82" w:name="_Toc117437939"/>
      <w:r w:rsidRPr="000E0405">
        <w:t>B.2</w:t>
      </w:r>
      <w:r w:rsidR="000A71A0" w:rsidRPr="000E0405">
        <w:tab/>
      </w:r>
      <w:r w:rsidRPr="000E0405">
        <w:t xml:space="preserve">Evaluation </w:t>
      </w:r>
      <w:r w:rsidR="000A71A0" w:rsidRPr="000E0405">
        <w:t>r</w:t>
      </w:r>
      <w:r w:rsidRPr="000E0405">
        <w:t xml:space="preserve">esults for </w:t>
      </w:r>
      <w:r w:rsidR="000A71A0" w:rsidRPr="000E0405">
        <w:t>i</w:t>
      </w:r>
      <w:r w:rsidRPr="000E0405">
        <w:t xml:space="preserve">ntegrity </w:t>
      </w:r>
      <w:r w:rsidR="00163EA9" w:rsidRPr="000E0405">
        <w:t>for RAT-</w:t>
      </w:r>
      <w:r w:rsidR="000A71A0" w:rsidRPr="000E0405">
        <w:t>d</w:t>
      </w:r>
      <w:r w:rsidR="00163EA9" w:rsidRPr="000E0405">
        <w:t xml:space="preserve">ependent </w:t>
      </w:r>
      <w:r w:rsidR="000A71A0" w:rsidRPr="000E0405">
        <w:t>p</w:t>
      </w:r>
      <w:r w:rsidR="00163EA9" w:rsidRPr="000E0405">
        <w:t xml:space="preserve">ositioning </w:t>
      </w:r>
      <w:r w:rsidR="000A71A0" w:rsidRPr="000E0405">
        <w:t>t</w:t>
      </w:r>
      <w:r w:rsidR="00163EA9" w:rsidRPr="000E0405">
        <w:t>echniques</w:t>
      </w:r>
      <w:bookmarkEnd w:id="82"/>
    </w:p>
    <w:p w14:paraId="036A93DD" w14:textId="68973C96" w:rsidR="004E7307" w:rsidRPr="000E0405" w:rsidRDefault="004E7307" w:rsidP="009F1A5E">
      <w:pPr>
        <w:pStyle w:val="Heading2"/>
      </w:pPr>
      <w:r w:rsidRPr="000E0405">
        <w:t>B.2.1</w:t>
      </w:r>
      <w:r w:rsidR="000A71A0" w:rsidRPr="000E0405">
        <w:tab/>
      </w:r>
      <w:r w:rsidRPr="000E0405">
        <w:t>Results from source [</w:t>
      </w:r>
      <w:r w:rsidR="00FF1A62" w:rsidRPr="000E0405">
        <w:t>133</w:t>
      </w:r>
      <w:r w:rsidRPr="000E0405">
        <w:t>]</w:t>
      </w:r>
      <w:r w:rsidR="00FF1A62" w:rsidRPr="000E0405">
        <w:t>, [134]</w:t>
      </w:r>
    </w:p>
    <w:p w14:paraId="2AB73517" w14:textId="6CCE9A71" w:rsidR="004E7307" w:rsidRPr="000E0405" w:rsidRDefault="004E7307" w:rsidP="009F1A5E">
      <w:pPr>
        <w:pStyle w:val="Heading3"/>
      </w:pPr>
      <w:r w:rsidRPr="000E0405">
        <w:t>B.2.1.1</w:t>
      </w:r>
      <w:r w:rsidR="000A71A0" w:rsidRPr="000E0405">
        <w:tab/>
      </w:r>
      <w:r w:rsidRPr="000E0405">
        <w:t>Description of evaluation scenarios</w:t>
      </w:r>
    </w:p>
    <w:p w14:paraId="517C88D9" w14:textId="1DC53FE3" w:rsidR="004E7307" w:rsidRPr="000E0405" w:rsidRDefault="004E7307" w:rsidP="009F1A5E">
      <w:r w:rsidRPr="000E0405">
        <w:t>Details related to evaluation scenarios can be found in [</w:t>
      </w:r>
      <w:r w:rsidR="00FF1A62" w:rsidRPr="000E0405">
        <w:t>133</w:t>
      </w:r>
      <w:r w:rsidRPr="000E0405">
        <w:t>]</w:t>
      </w:r>
      <w:r w:rsidR="0093306C" w:rsidRPr="000E0405">
        <w:t xml:space="preserve"> and</w:t>
      </w:r>
      <w:r w:rsidR="00FF1A62" w:rsidRPr="000E0405">
        <w:t xml:space="preserve"> [134]</w:t>
      </w:r>
      <w:r w:rsidRPr="000E0405">
        <w:t>.</w:t>
      </w:r>
    </w:p>
    <w:p w14:paraId="319AD057" w14:textId="0A872F95" w:rsidR="004E7307" w:rsidRPr="000E0405" w:rsidRDefault="004E7307" w:rsidP="009F1A5E">
      <w:pPr>
        <w:pStyle w:val="Heading3"/>
      </w:pPr>
      <w:r w:rsidRPr="000E0405">
        <w:t>B.2.1.2</w:t>
      </w:r>
      <w:r w:rsidR="000A71A0" w:rsidRPr="000E0405">
        <w:tab/>
      </w:r>
      <w:r w:rsidRPr="000E0405">
        <w:t>Evaluation results related to the distribution of measurement error</w:t>
      </w:r>
    </w:p>
    <w:p w14:paraId="1B37557A" w14:textId="49858A67" w:rsidR="004E7307" w:rsidRPr="000E0405" w:rsidRDefault="004E7307" w:rsidP="009F1A5E">
      <w:r w:rsidRPr="000E0405">
        <w:t>Details of the evaluation results related to the distribution of timing measurement error can be found in [</w:t>
      </w:r>
      <w:r w:rsidR="00CC617D" w:rsidRPr="000E0405">
        <w:t>133</w:t>
      </w:r>
      <w:r w:rsidRPr="000E0405">
        <w:t>].</w:t>
      </w:r>
    </w:p>
    <w:p w14:paraId="34D6E1D1" w14:textId="55395177" w:rsidR="004E7307" w:rsidRPr="000E0405" w:rsidRDefault="004E7307" w:rsidP="009F1A5E">
      <w:r w:rsidRPr="000E0405">
        <w:t xml:space="preserve">Details of the evaluation results related to the distribution of angle measurement error can be found in </w:t>
      </w:r>
      <w:r w:rsidR="00820DD9" w:rsidRPr="000E0405">
        <w:t>[133] and [134]</w:t>
      </w:r>
      <w:r w:rsidRPr="000E0405">
        <w:t>.</w:t>
      </w:r>
    </w:p>
    <w:p w14:paraId="32A1E71E" w14:textId="4A23D0A2" w:rsidR="004E7307" w:rsidRPr="000E0405" w:rsidRDefault="004E7307" w:rsidP="009F1A5E">
      <w:pPr>
        <w:pStyle w:val="Heading2"/>
      </w:pPr>
      <w:r w:rsidRPr="000E0405">
        <w:t>B.2.2</w:t>
      </w:r>
      <w:r w:rsidR="000A71A0" w:rsidRPr="000E0405">
        <w:tab/>
      </w:r>
      <w:r w:rsidRPr="000E0405">
        <w:t>Results from source [</w:t>
      </w:r>
      <w:r w:rsidR="00820DD9" w:rsidRPr="000E0405">
        <w:t>135</w:t>
      </w:r>
      <w:r w:rsidRPr="000E0405">
        <w:t>]</w:t>
      </w:r>
    </w:p>
    <w:p w14:paraId="082C3BB9" w14:textId="4E2EBF0E" w:rsidR="004E7307" w:rsidRPr="000E0405" w:rsidRDefault="004E7307" w:rsidP="009F1A5E">
      <w:pPr>
        <w:pStyle w:val="Heading3"/>
      </w:pPr>
      <w:r w:rsidRPr="000E0405">
        <w:t>B.2.2.1</w:t>
      </w:r>
      <w:r w:rsidR="000A71A0" w:rsidRPr="000E0405">
        <w:tab/>
      </w:r>
      <w:r w:rsidRPr="000E0405">
        <w:t>Description of evaluation scenarios</w:t>
      </w:r>
    </w:p>
    <w:p w14:paraId="23FBE92C" w14:textId="6CD9B554" w:rsidR="004E7307" w:rsidRPr="000E0405" w:rsidRDefault="004E7307" w:rsidP="009F1A5E">
      <w:r w:rsidRPr="000E0405">
        <w:t>Details related to evaluation scenarios can be found in [</w:t>
      </w:r>
      <w:r w:rsidR="00820DD9" w:rsidRPr="000E0405">
        <w:t>135</w:t>
      </w:r>
      <w:r w:rsidRPr="000E0405">
        <w:t>].</w:t>
      </w:r>
    </w:p>
    <w:p w14:paraId="122D02F8" w14:textId="309F0403" w:rsidR="004E7307" w:rsidRPr="000E0405" w:rsidRDefault="004E7307" w:rsidP="009F1A5E">
      <w:pPr>
        <w:pStyle w:val="Heading3"/>
      </w:pPr>
      <w:r w:rsidRPr="000E0405">
        <w:t>B.2.2.2</w:t>
      </w:r>
      <w:r w:rsidR="000A71A0" w:rsidRPr="000E0405">
        <w:tab/>
      </w:r>
      <w:r w:rsidRPr="000E0405">
        <w:t>Evaluation results related to the distribution of measurement error</w:t>
      </w:r>
    </w:p>
    <w:p w14:paraId="63D7B098" w14:textId="3A7D2CFC" w:rsidR="004E7307" w:rsidRPr="000E0405" w:rsidRDefault="004E7307" w:rsidP="009F1A5E">
      <w:r w:rsidRPr="000E0405">
        <w:t>Details of the evaluation results related to the distribution of timing measurement error can be found in [</w:t>
      </w:r>
      <w:r w:rsidR="00820DD9" w:rsidRPr="000E0405">
        <w:t>135</w:t>
      </w:r>
      <w:r w:rsidRPr="000E0405">
        <w:t>].</w:t>
      </w:r>
    </w:p>
    <w:p w14:paraId="649EA284" w14:textId="08927230" w:rsidR="004E7307" w:rsidRPr="000E0405" w:rsidRDefault="004E7307" w:rsidP="009F1A5E">
      <w:r w:rsidRPr="000E0405">
        <w:t>Details of the evaluation results related to the distribution of angle measurement error can be found in [</w:t>
      </w:r>
      <w:r w:rsidR="00820DD9" w:rsidRPr="000E0405">
        <w:t>135</w:t>
      </w:r>
      <w:r w:rsidRPr="000E0405">
        <w:t>].</w:t>
      </w:r>
    </w:p>
    <w:p w14:paraId="34CD7FFD" w14:textId="5A2FC08E" w:rsidR="004E7307" w:rsidRPr="000E0405" w:rsidRDefault="004E7307" w:rsidP="009F1A5E">
      <w:pPr>
        <w:pStyle w:val="Heading2"/>
      </w:pPr>
      <w:r w:rsidRPr="000E0405">
        <w:t>B.2.3</w:t>
      </w:r>
      <w:r w:rsidR="000A71A0" w:rsidRPr="000E0405">
        <w:tab/>
      </w:r>
      <w:r w:rsidRPr="000E0405">
        <w:t>Results from source [</w:t>
      </w:r>
      <w:r w:rsidR="00272064" w:rsidRPr="000E0405">
        <w:t>136</w:t>
      </w:r>
      <w:r w:rsidRPr="000E0405">
        <w:t>]</w:t>
      </w:r>
    </w:p>
    <w:p w14:paraId="4AB3E52D" w14:textId="2D201168" w:rsidR="004E7307" w:rsidRPr="000E0405" w:rsidRDefault="004E7307" w:rsidP="009F1A5E">
      <w:pPr>
        <w:pStyle w:val="Heading3"/>
      </w:pPr>
      <w:r w:rsidRPr="000E0405">
        <w:t>B.2.3.1</w:t>
      </w:r>
      <w:r w:rsidR="000A71A0" w:rsidRPr="000E0405">
        <w:tab/>
      </w:r>
      <w:r w:rsidRPr="000E0405">
        <w:t>Description of evaluation scenarios</w:t>
      </w:r>
    </w:p>
    <w:p w14:paraId="726BC823" w14:textId="70A4DC79" w:rsidR="004E7307" w:rsidRPr="000E0405" w:rsidRDefault="004E7307" w:rsidP="009F1A5E">
      <w:r w:rsidRPr="000E0405">
        <w:t>Details related to evaluation scenarios can be found in [</w:t>
      </w:r>
      <w:r w:rsidR="00272064" w:rsidRPr="000E0405">
        <w:t>136</w:t>
      </w:r>
      <w:r w:rsidRPr="000E0405">
        <w:t>].</w:t>
      </w:r>
    </w:p>
    <w:p w14:paraId="2BE9C9EC" w14:textId="3A1267B9" w:rsidR="004E7307" w:rsidRPr="000E0405" w:rsidRDefault="004E7307" w:rsidP="009F1A5E">
      <w:pPr>
        <w:pStyle w:val="Heading3"/>
      </w:pPr>
      <w:r w:rsidRPr="000E0405">
        <w:t>B.2.3.2</w:t>
      </w:r>
      <w:r w:rsidR="000A71A0" w:rsidRPr="000E0405">
        <w:tab/>
      </w:r>
      <w:r w:rsidRPr="000E0405">
        <w:t>Evaluation results related to the distribution of measurement error</w:t>
      </w:r>
    </w:p>
    <w:p w14:paraId="42F42918" w14:textId="18BE7443" w:rsidR="004E7307" w:rsidRPr="000E0405" w:rsidRDefault="004E7307" w:rsidP="009F1A5E">
      <w:r w:rsidRPr="000E0405">
        <w:t>Details of the evaluation results related to the distribution of timing measurement error can be found in [</w:t>
      </w:r>
      <w:r w:rsidR="00272064" w:rsidRPr="000E0405">
        <w:t>136</w:t>
      </w:r>
      <w:r w:rsidRPr="000E0405">
        <w:t>].</w:t>
      </w:r>
    </w:p>
    <w:p w14:paraId="2BD946B3" w14:textId="0677DFE6" w:rsidR="004E7307" w:rsidRPr="000E0405" w:rsidRDefault="004E7307" w:rsidP="009F1A5E">
      <w:pPr>
        <w:pStyle w:val="Heading2"/>
      </w:pPr>
      <w:r w:rsidRPr="000E0405">
        <w:lastRenderedPageBreak/>
        <w:t>B.2.4</w:t>
      </w:r>
      <w:r w:rsidR="000A71A0" w:rsidRPr="000E0405">
        <w:tab/>
      </w:r>
      <w:r w:rsidRPr="000E0405">
        <w:t>Results from source [</w:t>
      </w:r>
      <w:r w:rsidR="00B455F3" w:rsidRPr="000E0405">
        <w:t>137</w:t>
      </w:r>
      <w:r w:rsidRPr="000E0405">
        <w:t>]</w:t>
      </w:r>
      <w:r w:rsidR="00B455F3" w:rsidRPr="000E0405">
        <w:t>, [138]</w:t>
      </w:r>
    </w:p>
    <w:p w14:paraId="497A17B8" w14:textId="039946AB" w:rsidR="004E7307" w:rsidRPr="000E0405" w:rsidRDefault="004E7307" w:rsidP="009F1A5E">
      <w:pPr>
        <w:pStyle w:val="Heading3"/>
      </w:pPr>
      <w:r w:rsidRPr="000E0405">
        <w:t>B.2.4.1</w:t>
      </w:r>
      <w:r w:rsidR="000A71A0" w:rsidRPr="000E0405">
        <w:tab/>
      </w:r>
      <w:r w:rsidRPr="000E0405">
        <w:t>Description of evaluation scenarios</w:t>
      </w:r>
    </w:p>
    <w:p w14:paraId="6BECCDC0" w14:textId="37B2A03A" w:rsidR="004E7307" w:rsidRPr="000E0405" w:rsidRDefault="004E7307" w:rsidP="009F1A5E">
      <w:r w:rsidRPr="000E0405">
        <w:t>Details related to evaluation scenarios can be found in [</w:t>
      </w:r>
      <w:r w:rsidR="00B455F3" w:rsidRPr="000E0405">
        <w:t>137</w:t>
      </w:r>
      <w:r w:rsidRPr="000E0405">
        <w:t>]</w:t>
      </w:r>
      <w:r w:rsidR="00B455F3" w:rsidRPr="000E0405">
        <w:t xml:space="preserve"> and [138]</w:t>
      </w:r>
      <w:r w:rsidRPr="000E0405">
        <w:t>.</w:t>
      </w:r>
    </w:p>
    <w:p w14:paraId="769E2BC5" w14:textId="5404AFD1" w:rsidR="004E7307" w:rsidRPr="000E0405" w:rsidRDefault="004E7307" w:rsidP="009F1A5E">
      <w:pPr>
        <w:pStyle w:val="Heading3"/>
      </w:pPr>
      <w:r w:rsidRPr="000E0405">
        <w:t>B.2.4.2</w:t>
      </w:r>
      <w:r w:rsidR="000A71A0" w:rsidRPr="000E0405">
        <w:tab/>
      </w:r>
      <w:r w:rsidRPr="000E0405">
        <w:t>Evaluation results related to the distribution of measurement error</w:t>
      </w:r>
    </w:p>
    <w:p w14:paraId="2D02097F" w14:textId="492461B0" w:rsidR="004E7307" w:rsidRPr="000E0405" w:rsidRDefault="004E7307" w:rsidP="009F1A5E">
      <w:r w:rsidRPr="000E0405">
        <w:t xml:space="preserve">Details of the evaluation results related to the distribution of timing measurement error can be found in </w:t>
      </w:r>
      <w:r w:rsidR="00B455F3" w:rsidRPr="000E0405">
        <w:t>[137] and [138]</w:t>
      </w:r>
      <w:r w:rsidRPr="000E0405">
        <w:t>.</w:t>
      </w:r>
    </w:p>
    <w:p w14:paraId="42331A63" w14:textId="61D027F7" w:rsidR="004E7307" w:rsidRPr="000E0405" w:rsidRDefault="004E7307" w:rsidP="009F1A5E">
      <w:r w:rsidRPr="000E0405">
        <w:t xml:space="preserve">Details of the evaluation results related to the distribution of angle measurement error can be found in </w:t>
      </w:r>
      <w:r w:rsidR="00B455F3" w:rsidRPr="000E0405">
        <w:t>[137] and [138].</w:t>
      </w:r>
    </w:p>
    <w:p w14:paraId="3D882C38" w14:textId="2F5DC2F4" w:rsidR="004E7307" w:rsidRPr="000E0405" w:rsidRDefault="004E7307" w:rsidP="009F1A5E">
      <w:pPr>
        <w:pStyle w:val="Heading2"/>
      </w:pPr>
      <w:r w:rsidRPr="000E0405">
        <w:t>B.2.5</w:t>
      </w:r>
      <w:r w:rsidR="000A71A0" w:rsidRPr="000E0405">
        <w:tab/>
      </w:r>
      <w:r w:rsidRPr="000E0405">
        <w:t>Results from source [</w:t>
      </w:r>
      <w:r w:rsidR="007B408D" w:rsidRPr="000E0405">
        <w:t>139</w:t>
      </w:r>
      <w:r w:rsidRPr="000E0405">
        <w:t>]</w:t>
      </w:r>
    </w:p>
    <w:p w14:paraId="2C153B88" w14:textId="75C91555" w:rsidR="004E7307" w:rsidRPr="000E0405" w:rsidRDefault="004E7307" w:rsidP="009F1A5E">
      <w:pPr>
        <w:pStyle w:val="Heading3"/>
      </w:pPr>
      <w:r w:rsidRPr="000E0405">
        <w:t>B.2.5.1</w:t>
      </w:r>
      <w:r w:rsidR="000A71A0" w:rsidRPr="000E0405">
        <w:tab/>
      </w:r>
      <w:r w:rsidRPr="000E0405">
        <w:t>Description of evaluation scenarios</w:t>
      </w:r>
    </w:p>
    <w:p w14:paraId="4599AC6B" w14:textId="6B8F6FD2" w:rsidR="004E7307" w:rsidRPr="000E0405" w:rsidRDefault="004E7307" w:rsidP="009F1A5E">
      <w:r w:rsidRPr="000E0405">
        <w:t>Details related to evaluation scenarios can be found in [</w:t>
      </w:r>
      <w:r w:rsidR="007B408D" w:rsidRPr="000E0405">
        <w:t>139</w:t>
      </w:r>
      <w:r w:rsidRPr="000E0405">
        <w:t>].</w:t>
      </w:r>
    </w:p>
    <w:p w14:paraId="337860CF" w14:textId="5C4AE672" w:rsidR="004E7307" w:rsidRPr="000E0405" w:rsidRDefault="004E7307" w:rsidP="009F1A5E">
      <w:pPr>
        <w:pStyle w:val="Heading3"/>
      </w:pPr>
      <w:r w:rsidRPr="000E0405">
        <w:t>B.2.5.2</w:t>
      </w:r>
      <w:r w:rsidR="000A71A0" w:rsidRPr="000E0405">
        <w:tab/>
      </w:r>
      <w:r w:rsidRPr="000E0405">
        <w:t>Evaluation results related to the distribution of measurement error</w:t>
      </w:r>
    </w:p>
    <w:p w14:paraId="2C26BA2B" w14:textId="3A2417F6" w:rsidR="004E7307" w:rsidRPr="000E0405" w:rsidRDefault="004E7307" w:rsidP="009F1A5E">
      <w:r w:rsidRPr="000E0405">
        <w:t>Details of the evaluation results related to the distribution of timing measurement error can be found in [</w:t>
      </w:r>
      <w:r w:rsidR="007B408D" w:rsidRPr="000E0405">
        <w:t>139</w:t>
      </w:r>
      <w:r w:rsidRPr="000E0405">
        <w:t>].</w:t>
      </w:r>
    </w:p>
    <w:p w14:paraId="64C0DCB5" w14:textId="455FFD84" w:rsidR="004E7307" w:rsidRPr="000E0405" w:rsidRDefault="004E7307" w:rsidP="009F1A5E">
      <w:pPr>
        <w:pStyle w:val="Heading2"/>
      </w:pPr>
      <w:r w:rsidRPr="000E0405">
        <w:t>B.2.6</w:t>
      </w:r>
      <w:r w:rsidR="000A71A0" w:rsidRPr="000E0405">
        <w:tab/>
      </w:r>
      <w:r w:rsidRPr="000E0405">
        <w:t xml:space="preserve">Results from source </w:t>
      </w:r>
      <w:r w:rsidR="001E5574" w:rsidRPr="000E0405">
        <w:t>[141]</w:t>
      </w:r>
    </w:p>
    <w:p w14:paraId="55E00AD5" w14:textId="65A54FD7" w:rsidR="004E7307" w:rsidRPr="000E0405" w:rsidRDefault="004E7307" w:rsidP="009F1A5E">
      <w:pPr>
        <w:pStyle w:val="Heading3"/>
      </w:pPr>
      <w:r w:rsidRPr="000E0405">
        <w:t>B.2.6.1</w:t>
      </w:r>
      <w:r w:rsidR="000A71A0" w:rsidRPr="000E0405">
        <w:tab/>
      </w:r>
      <w:r w:rsidRPr="000E0405">
        <w:t>Description of evaluation scenarios</w:t>
      </w:r>
    </w:p>
    <w:p w14:paraId="0F0C699E" w14:textId="65F71469" w:rsidR="004E7307" w:rsidRPr="000E0405" w:rsidRDefault="004E7307" w:rsidP="009F1A5E">
      <w:r w:rsidRPr="000E0405">
        <w:t xml:space="preserve">Details related to evaluation scenarios can be found in </w:t>
      </w:r>
      <w:r w:rsidR="001E5574" w:rsidRPr="000E0405">
        <w:t>[141]</w:t>
      </w:r>
      <w:r w:rsidRPr="000E0405">
        <w:t>.</w:t>
      </w:r>
    </w:p>
    <w:p w14:paraId="6A3C9CE0" w14:textId="79D4BFCF" w:rsidR="004E7307" w:rsidRPr="000E0405" w:rsidRDefault="004E7307" w:rsidP="009F1A5E">
      <w:pPr>
        <w:pStyle w:val="Heading3"/>
      </w:pPr>
      <w:r w:rsidRPr="000E0405">
        <w:t>B.2.6.2</w:t>
      </w:r>
      <w:r w:rsidR="000A71A0" w:rsidRPr="000E0405">
        <w:tab/>
      </w:r>
      <w:r w:rsidRPr="000E0405">
        <w:t>Evaluation results related to the distribution of measurement error</w:t>
      </w:r>
    </w:p>
    <w:p w14:paraId="325B2C58" w14:textId="4B15CC95" w:rsidR="004E7307" w:rsidRPr="000E0405" w:rsidRDefault="004E7307" w:rsidP="009F1A5E">
      <w:r w:rsidRPr="000E0405">
        <w:t xml:space="preserve">Details of the evaluation results related to the distribution of timing measurement error can be found in </w:t>
      </w:r>
      <w:r w:rsidR="001E5574" w:rsidRPr="000E0405">
        <w:t>[141]</w:t>
      </w:r>
      <w:r w:rsidRPr="000E0405">
        <w:t>.</w:t>
      </w:r>
    </w:p>
    <w:p w14:paraId="6EC1062E" w14:textId="3E9155D2" w:rsidR="004E7307" w:rsidRPr="000E0405" w:rsidRDefault="004E7307" w:rsidP="009F1A5E">
      <w:pPr>
        <w:pStyle w:val="Heading2"/>
      </w:pPr>
      <w:r w:rsidRPr="000E0405">
        <w:t>B.2.7</w:t>
      </w:r>
      <w:r w:rsidR="000A71A0" w:rsidRPr="000E0405">
        <w:tab/>
      </w:r>
      <w:r w:rsidRPr="000E0405">
        <w:t>Results from source [</w:t>
      </w:r>
      <w:r w:rsidR="001E5574" w:rsidRPr="000E0405">
        <w:t>142</w:t>
      </w:r>
      <w:r w:rsidRPr="000E0405">
        <w:t>]</w:t>
      </w:r>
    </w:p>
    <w:p w14:paraId="7E170739" w14:textId="651D4BB1" w:rsidR="004E7307" w:rsidRPr="000E0405" w:rsidRDefault="004E7307" w:rsidP="009F1A5E">
      <w:pPr>
        <w:pStyle w:val="Heading3"/>
      </w:pPr>
      <w:r w:rsidRPr="000E0405">
        <w:t>B.2.7.1</w:t>
      </w:r>
      <w:r w:rsidR="000A71A0" w:rsidRPr="000E0405">
        <w:tab/>
      </w:r>
      <w:r w:rsidRPr="000E0405">
        <w:t>Description of evaluation scenarios</w:t>
      </w:r>
    </w:p>
    <w:p w14:paraId="547D00EE" w14:textId="15EDCC1A" w:rsidR="004E7307" w:rsidRPr="000E0405" w:rsidRDefault="004E7307" w:rsidP="009F1A5E">
      <w:r w:rsidRPr="000E0405">
        <w:t>Details related to evaluation scenarios can be found in [</w:t>
      </w:r>
      <w:r w:rsidR="001E5574" w:rsidRPr="000E0405">
        <w:t>142</w:t>
      </w:r>
      <w:r w:rsidRPr="000E0405">
        <w:t>].</w:t>
      </w:r>
    </w:p>
    <w:p w14:paraId="5A99819A" w14:textId="4EDE819F" w:rsidR="004E7307" w:rsidRPr="000E0405" w:rsidRDefault="004E7307" w:rsidP="009F1A5E">
      <w:pPr>
        <w:pStyle w:val="Heading3"/>
      </w:pPr>
      <w:r w:rsidRPr="000E0405">
        <w:t>B.2.7.2</w:t>
      </w:r>
      <w:r w:rsidR="000A71A0" w:rsidRPr="000E0405">
        <w:tab/>
      </w:r>
      <w:r w:rsidRPr="000E0405">
        <w:t>Evaluation results related to the distribution of measurement error</w:t>
      </w:r>
    </w:p>
    <w:p w14:paraId="4E0DD44D" w14:textId="50660289" w:rsidR="004E7307" w:rsidRPr="000E0405" w:rsidRDefault="004E7307" w:rsidP="009F1A5E">
      <w:r w:rsidRPr="000E0405">
        <w:t>Details of the evaluation results related to the distribution of timing measurement error can be found in [</w:t>
      </w:r>
      <w:r w:rsidR="001E5574" w:rsidRPr="000E0405">
        <w:t>142</w:t>
      </w:r>
      <w:r w:rsidRPr="000E0405">
        <w:t>].</w:t>
      </w:r>
    </w:p>
    <w:p w14:paraId="66257421" w14:textId="560F0A12" w:rsidR="00756D1D" w:rsidRPr="000E0405" w:rsidRDefault="004E7307" w:rsidP="009F1A5E">
      <w:r w:rsidRPr="000E0405">
        <w:t>Details of the evaluation results related to the distribution of angle measurement error can be found in [</w:t>
      </w:r>
      <w:r w:rsidR="001E5574" w:rsidRPr="000E0405">
        <w:t>142</w:t>
      </w:r>
      <w:r w:rsidRPr="000E0405">
        <w:t>].</w:t>
      </w:r>
    </w:p>
    <w:p w14:paraId="5EF809F7" w14:textId="1E22750D" w:rsidR="00A00A63" w:rsidRPr="000E0405" w:rsidRDefault="00D56486" w:rsidP="009F1A5E">
      <w:pPr>
        <w:pStyle w:val="Heading1"/>
      </w:pPr>
      <w:bookmarkStart w:id="83" w:name="_Toc117437940"/>
      <w:r w:rsidRPr="000E0405">
        <w:t>B.</w:t>
      </w:r>
      <w:r w:rsidR="00756D1D" w:rsidRPr="000E0405">
        <w:t>3</w:t>
      </w:r>
      <w:r w:rsidR="000A71A0" w:rsidRPr="000E0405">
        <w:tab/>
      </w:r>
      <w:bookmarkEnd w:id="83"/>
      <w:r w:rsidR="0059716A" w:rsidRPr="000E0405">
        <w:t>Void</w:t>
      </w:r>
    </w:p>
    <w:p w14:paraId="290E8D50" w14:textId="465A72CA" w:rsidR="00A00A63" w:rsidRPr="000E0405" w:rsidRDefault="00A00A63" w:rsidP="009F1A5E"/>
    <w:sectPr w:rsidR="00A00A63" w:rsidRPr="000E0405">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AB0AF" w14:textId="77777777" w:rsidR="00893E53" w:rsidRDefault="00893E53">
      <w:r>
        <w:separator/>
      </w:r>
    </w:p>
  </w:endnote>
  <w:endnote w:type="continuationSeparator" w:id="0">
    <w:p w14:paraId="51D5C3F0" w14:textId="77777777" w:rsidR="00893E53" w:rsidRDefault="00893E53">
      <w:r>
        <w:continuationSeparator/>
      </w:r>
    </w:p>
  </w:endnote>
  <w:endnote w:type="continuationNotice" w:id="1">
    <w:p w14:paraId="4974A806" w14:textId="77777777" w:rsidR="00893E53" w:rsidRDefault="00893E5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Webdings">
    <w:panose1 w:val="05030102010509060703"/>
    <w:charset w:val="02"/>
    <w:family w:val="roman"/>
    <w:pitch w:val="variable"/>
    <w:sig w:usb0="00000000" w:usb1="10000000" w:usb2="00000000" w:usb3="00000000" w:csb0="80000000" w:csb1="00000000"/>
  </w:font>
  <w:font w:name="ZapfDingbats">
    <w:charset w:val="02"/>
    <w:family w:val="decorative"/>
    <w:pitch w:val="default"/>
    <w:sig w:usb0="00000000" w:usb1="0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charset w:val="00"/>
    <w:family w:val="roman"/>
    <w:pitch w:val="default"/>
    <w:sig w:usb0="00000000"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MI10">
    <w:altName w:val="Times New Roman"/>
    <w:charset w:val="00"/>
    <w:family w:val="roman"/>
    <w:pitch w:val="default"/>
  </w:font>
  <w:font w:name="CMSY10">
    <w:altName w:val="Times New Roman"/>
    <w:charset w:val="00"/>
    <w:family w:val="roman"/>
    <w:pitch w:val="default"/>
  </w:font>
  <w:font w:name="CMR10">
    <w:altName w:val="Times New Roman"/>
    <w:charset w:val="00"/>
    <w:family w:val="roman"/>
    <w:pitch w:val="default"/>
  </w:font>
  <w:font w:name="SymbolMT">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FangSong_GB2312">
    <w:altName w:val="仿宋"/>
    <w:charset w:val="86"/>
    <w:family w:val="modern"/>
    <w:pitch w:val="default"/>
    <w:sig w:usb0="00000000" w:usb1="00000000" w:usb2="00000010" w:usb3="00000000" w:csb0="00040000" w:csb1="00000000"/>
  </w:font>
  <w:font w:name="Liberation Sans">
    <w:altName w:val="Arial"/>
    <w:charset w:val="01"/>
    <w:family w:val="roman"/>
    <w:pitch w:val="default"/>
  </w:font>
  <w:font w:name="Noto Sans CJK SC">
    <w:altName w:val="SimSun"/>
    <w:charset w:val="00"/>
    <w:family w:val="roman"/>
    <w:pitch w:val="default"/>
  </w:font>
  <w:font w:name="Lohit Devanagari">
    <w:altName w:val="Cambria"/>
    <w:charset w:val="00"/>
    <w:family w:val="roman"/>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Microsoft YaHei"/>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801F" w14:textId="77777777" w:rsidR="007A47CD" w:rsidRDefault="007A4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D67F" w14:textId="77777777" w:rsidR="007A47CD" w:rsidRDefault="007A47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9DC" w14:textId="77777777" w:rsidR="007A47CD" w:rsidRDefault="007A4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BD236A" w:rsidRDefault="00BD236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0AAB4" w14:textId="77777777" w:rsidR="00893E53" w:rsidRDefault="00893E53">
      <w:r>
        <w:separator/>
      </w:r>
    </w:p>
  </w:footnote>
  <w:footnote w:type="continuationSeparator" w:id="0">
    <w:p w14:paraId="13978CF4" w14:textId="77777777" w:rsidR="00893E53" w:rsidRDefault="00893E53">
      <w:r>
        <w:continuationSeparator/>
      </w:r>
    </w:p>
  </w:footnote>
  <w:footnote w:type="continuationNotice" w:id="1">
    <w:p w14:paraId="066D594C" w14:textId="77777777" w:rsidR="00893E53" w:rsidRDefault="00893E5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D90C" w14:textId="77777777" w:rsidR="007A47CD" w:rsidRDefault="007A4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1160" w14:textId="77777777" w:rsidR="007A47CD" w:rsidRDefault="007A47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0C87" w14:textId="77777777" w:rsidR="007A47CD" w:rsidRDefault="007A47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B32415B" w:rsidR="00BD236A" w:rsidRDefault="00BD236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C473B">
      <w:rPr>
        <w:rFonts w:ascii="Arial" w:hAnsi="Arial" w:cs="Arial"/>
        <w:b/>
        <w:noProof/>
        <w:sz w:val="18"/>
        <w:szCs w:val="18"/>
      </w:rPr>
      <w:t>3GPP TR 38.859 V18.0.0 (2022-12)</w:t>
    </w:r>
    <w:r>
      <w:rPr>
        <w:rFonts w:ascii="Arial" w:hAnsi="Arial" w:cs="Arial"/>
        <w:b/>
        <w:sz w:val="18"/>
        <w:szCs w:val="18"/>
      </w:rPr>
      <w:fldChar w:fldCharType="end"/>
    </w:r>
  </w:p>
  <w:p w14:paraId="7A6BC72E" w14:textId="77777777" w:rsidR="00BD236A" w:rsidRDefault="00BD236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54832B6B" w:rsidR="00BD236A" w:rsidRDefault="00BD236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C473B">
      <w:rPr>
        <w:rFonts w:ascii="Arial" w:hAnsi="Arial" w:cs="Arial"/>
        <w:b/>
        <w:noProof/>
        <w:sz w:val="18"/>
        <w:szCs w:val="18"/>
      </w:rPr>
      <w:t>Release 18</w:t>
    </w:r>
    <w:r>
      <w:rPr>
        <w:rFonts w:ascii="Arial" w:hAnsi="Arial" w:cs="Arial"/>
        <w:b/>
        <w:sz w:val="18"/>
        <w:szCs w:val="18"/>
      </w:rPr>
      <w:fldChar w:fldCharType="end"/>
    </w:r>
  </w:p>
  <w:p w14:paraId="1024E63D" w14:textId="77777777" w:rsidR="00BD236A" w:rsidRDefault="00BD2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1E14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D8E30C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E3298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CC01C6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B126A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56EE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7C15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5807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EE9B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12658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5"/>
    <w:multiLevelType w:val="multilevel"/>
    <w:tmpl w:val="00000005"/>
    <w:lvl w:ilvl="0">
      <w:start w:val="1"/>
      <w:numFmt w:val="decimal"/>
      <w:lvlText w:val="[%1]"/>
      <w:lvlJc w:val="left"/>
      <w:pPr>
        <w:tabs>
          <w:tab w:val="left" w:pos="567"/>
        </w:tabs>
        <w:ind w:left="567" w:hanging="567"/>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01316566"/>
    <w:multiLevelType w:val="multilevel"/>
    <w:tmpl w:val="0131656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pStyle w:val="textintend3"/>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21061C5"/>
    <w:multiLevelType w:val="hybridMultilevel"/>
    <w:tmpl w:val="4C04CB64"/>
    <w:lvl w:ilvl="0" w:tplc="03B6D768">
      <w:start w:val="5"/>
      <w:numFmt w:val="bullet"/>
      <w:lvlText w:val="-"/>
      <w:lvlJc w:val="left"/>
      <w:pPr>
        <w:ind w:left="764" w:hanging="360"/>
      </w:pPr>
      <w:rPr>
        <w:rFonts w:ascii="Times New Roman" w:eastAsia="SimSun" w:hAnsi="Times New Roman" w:cs="Times New Roman" w:hint="default"/>
      </w:rPr>
    </w:lvl>
    <w:lvl w:ilvl="1" w:tplc="04090003">
      <w:start w:val="1"/>
      <w:numFmt w:val="bullet"/>
      <w:lvlText w:val="o"/>
      <w:lvlJc w:val="left"/>
      <w:pPr>
        <w:ind w:left="1484" w:hanging="360"/>
      </w:pPr>
      <w:rPr>
        <w:rFonts w:ascii="Courier New" w:hAnsi="Courier New" w:cs="Courier New" w:hint="default"/>
      </w:rPr>
    </w:lvl>
    <w:lvl w:ilvl="2" w:tplc="04090005">
      <w:start w:val="1"/>
      <w:numFmt w:val="bullet"/>
      <w:lvlText w:val=""/>
      <w:lvlJc w:val="left"/>
      <w:pPr>
        <w:ind w:left="2204" w:hanging="360"/>
      </w:pPr>
      <w:rPr>
        <w:rFonts w:ascii="Wingdings" w:hAnsi="Wingdings" w:hint="default"/>
      </w:rPr>
    </w:lvl>
    <w:lvl w:ilvl="3" w:tplc="0409000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15:restartNumberingAfterBreak="0">
    <w:nsid w:val="028274EB"/>
    <w:multiLevelType w:val="hybridMultilevel"/>
    <w:tmpl w:val="1FA2E884"/>
    <w:lvl w:ilvl="0" w:tplc="DB60718C">
      <w:start w:val="1"/>
      <w:numFmt w:val="bullet"/>
      <w:lvlText w:val="•"/>
      <w:lvlJc w:val="left"/>
      <w:pPr>
        <w:tabs>
          <w:tab w:val="num" w:pos="720"/>
        </w:tabs>
        <w:ind w:left="720" w:hanging="360"/>
      </w:pPr>
      <w:rPr>
        <w:rFonts w:ascii="Arial" w:hAnsi="Arial" w:hint="default"/>
      </w:rPr>
    </w:lvl>
    <w:lvl w:ilvl="1" w:tplc="515E0952">
      <w:numFmt w:val="bullet"/>
      <w:pStyle w:val="RAN1bullet2"/>
      <w:lvlText w:val="–"/>
      <w:lvlJc w:val="left"/>
      <w:pPr>
        <w:tabs>
          <w:tab w:val="num" w:pos="1440"/>
        </w:tabs>
        <w:ind w:left="1440" w:hanging="360"/>
      </w:pPr>
      <w:rPr>
        <w:rFonts w:ascii="Arial" w:hAnsi="Arial" w:hint="default"/>
      </w:rPr>
    </w:lvl>
    <w:lvl w:ilvl="2" w:tplc="CEC60A12">
      <w:start w:val="1"/>
      <w:numFmt w:val="bullet"/>
      <w:lvlText w:val="•"/>
      <w:lvlJc w:val="left"/>
      <w:pPr>
        <w:tabs>
          <w:tab w:val="num" w:pos="2160"/>
        </w:tabs>
        <w:ind w:left="2160" w:hanging="360"/>
      </w:pPr>
      <w:rPr>
        <w:rFonts w:ascii="Arial" w:hAnsi="Arial" w:hint="default"/>
      </w:rPr>
    </w:lvl>
    <w:lvl w:ilvl="3" w:tplc="DA28EE96">
      <w:start w:val="1"/>
      <w:numFmt w:val="bullet"/>
      <w:lvlText w:val="•"/>
      <w:lvlJc w:val="left"/>
      <w:pPr>
        <w:tabs>
          <w:tab w:val="num" w:pos="2880"/>
        </w:tabs>
        <w:ind w:left="2880" w:hanging="360"/>
      </w:pPr>
      <w:rPr>
        <w:rFonts w:ascii="Arial" w:hAnsi="Arial" w:hint="default"/>
      </w:rPr>
    </w:lvl>
    <w:lvl w:ilvl="4" w:tplc="7CD4691C">
      <w:start w:val="1"/>
      <w:numFmt w:val="bullet"/>
      <w:lvlText w:val="•"/>
      <w:lvlJc w:val="left"/>
      <w:pPr>
        <w:tabs>
          <w:tab w:val="num" w:pos="3600"/>
        </w:tabs>
        <w:ind w:left="3600" w:hanging="360"/>
      </w:pPr>
      <w:rPr>
        <w:rFonts w:ascii="Arial" w:hAnsi="Arial" w:hint="default"/>
      </w:rPr>
    </w:lvl>
    <w:lvl w:ilvl="5" w:tplc="AAF043BA">
      <w:numFmt w:val="bullet"/>
      <w:lvlText w:val="-"/>
      <w:lvlJc w:val="left"/>
      <w:pPr>
        <w:ind w:left="4320" w:hanging="360"/>
      </w:pPr>
      <w:rPr>
        <w:rFonts w:ascii="Times New Roman" w:eastAsia="Times New Roman" w:hAnsi="Times New Roman" w:cs="Times New Roman" w:hint="default"/>
      </w:rPr>
    </w:lvl>
    <w:lvl w:ilvl="6" w:tplc="24AAF882" w:tentative="1">
      <w:start w:val="1"/>
      <w:numFmt w:val="bullet"/>
      <w:lvlText w:val="•"/>
      <w:lvlJc w:val="left"/>
      <w:pPr>
        <w:tabs>
          <w:tab w:val="num" w:pos="5040"/>
        </w:tabs>
        <w:ind w:left="5040" w:hanging="360"/>
      </w:pPr>
      <w:rPr>
        <w:rFonts w:ascii="Arial" w:hAnsi="Arial" w:hint="default"/>
      </w:rPr>
    </w:lvl>
    <w:lvl w:ilvl="7" w:tplc="4036A71C" w:tentative="1">
      <w:start w:val="1"/>
      <w:numFmt w:val="bullet"/>
      <w:lvlText w:val="•"/>
      <w:lvlJc w:val="left"/>
      <w:pPr>
        <w:tabs>
          <w:tab w:val="num" w:pos="5760"/>
        </w:tabs>
        <w:ind w:left="5760" w:hanging="360"/>
      </w:pPr>
      <w:rPr>
        <w:rFonts w:ascii="Arial" w:hAnsi="Arial" w:hint="default"/>
      </w:rPr>
    </w:lvl>
    <w:lvl w:ilvl="8" w:tplc="8BCEDA4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2B46033"/>
    <w:multiLevelType w:val="multilevel"/>
    <w:tmpl w:val="02B46033"/>
    <w:lvl w:ilvl="0">
      <w:start w:val="1"/>
      <w:numFmt w:val="decimal"/>
      <w:lvlText w:val="Table %1"/>
      <w:lvlJc w:val="left"/>
      <w:pPr>
        <w:ind w:left="420" w:hanging="420"/>
      </w:pPr>
      <w:rPr>
        <w:rFonts w:ascii="Times New Roman" w:hAnsi="Times New Roman" w:cs="Times New Roman" w:hint="eastAsia"/>
        <w:b w:val="0"/>
        <w:bCs w:val="0"/>
        <w:i w:val="0"/>
        <w:iCs w:val="0"/>
        <w:caps w:val="0"/>
        <w:smallCaps w:val="0"/>
        <w:strike w:val="0"/>
        <w:dstrike w:val="0"/>
        <w:vanish w:val="0"/>
        <w:color w:val="000000"/>
        <w:spacing w:val="0"/>
        <w:kern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3145377"/>
    <w:multiLevelType w:val="multilevel"/>
    <w:tmpl w:val="03145377"/>
    <w:lvl w:ilvl="0">
      <w:start w:val="1"/>
      <w:numFmt w:val="bullet"/>
      <w:lvlText w:val=""/>
      <w:lvlJc w:val="left"/>
      <w:pPr>
        <w:tabs>
          <w:tab w:val="left" w:pos="720"/>
        </w:tabs>
        <w:ind w:left="720" w:hanging="360"/>
      </w:pPr>
      <w:rPr>
        <w:rFonts w:ascii="Symbol" w:eastAsia="MS Mincho" w:hAnsi="Symbol"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decimal"/>
      <w:pStyle w:val="References"/>
      <w:lvlText w:val="[%3]"/>
      <w:lvlJc w:val="left"/>
      <w:pPr>
        <w:tabs>
          <w:tab w:val="left" w:pos="2481"/>
        </w:tabs>
        <w:ind w:left="2481" w:hanging="681"/>
      </w:pPr>
      <w:rPr>
        <w:rFont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035C143B"/>
    <w:multiLevelType w:val="hybridMultilevel"/>
    <w:tmpl w:val="5BCE47E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04561397"/>
    <w:multiLevelType w:val="multilevel"/>
    <w:tmpl w:val="0456139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051D6589"/>
    <w:multiLevelType w:val="multilevel"/>
    <w:tmpl w:val="051D6589"/>
    <w:lvl w:ilvl="0">
      <w:start w:val="1"/>
      <w:numFmt w:val="decimal"/>
      <w:lvlText w:val="%1"/>
      <w:lvlJc w:val="left"/>
      <w:pPr>
        <w:tabs>
          <w:tab w:val="left" w:pos="432"/>
        </w:tabs>
        <w:ind w:left="432" w:hanging="432"/>
      </w:pPr>
      <w:rPr>
        <w:rFonts w:hint="default"/>
        <w:lang w:val="en-US"/>
      </w:rPr>
    </w:lvl>
    <w:lvl w:ilvl="1">
      <w:start w:val="1"/>
      <w:numFmt w:val="decimal"/>
      <w:lvlText w:val="%1.%2"/>
      <w:lvlJc w:val="left"/>
      <w:pPr>
        <w:tabs>
          <w:tab w:val="left" w:pos="5255"/>
        </w:tabs>
        <w:ind w:left="5255" w:hanging="576"/>
      </w:pPr>
      <w:rPr>
        <w:rFonts w:hint="default"/>
        <w:i w:val="0"/>
        <w:sz w:val="22"/>
        <w:szCs w:val="22"/>
        <w:lang w:val="en-US"/>
      </w:rPr>
    </w:lvl>
    <w:lvl w:ilvl="2">
      <w:start w:val="1"/>
      <w:numFmt w:val="decimal"/>
      <w:lvlText w:val="%1.%2.%3"/>
      <w:lvlJc w:val="left"/>
      <w:pPr>
        <w:tabs>
          <w:tab w:val="left" w:pos="568"/>
        </w:tabs>
        <w:ind w:left="568" w:firstLine="0"/>
      </w:pPr>
      <w:rPr>
        <w:rFonts w:hint="default"/>
      </w:rPr>
    </w:lvl>
    <w:lvl w:ilvl="3">
      <w:start w:val="1"/>
      <w:numFmt w:val="decimal"/>
      <w:lvlText w:val="%1.%2.%3.%4"/>
      <w:lvlJc w:val="left"/>
      <w:pPr>
        <w:tabs>
          <w:tab w:val="left" w:pos="1432"/>
        </w:tabs>
        <w:ind w:left="1432" w:hanging="864"/>
      </w:pPr>
      <w:rPr>
        <w:rFonts w:hint="default"/>
      </w:rPr>
    </w:lvl>
    <w:lvl w:ilvl="4">
      <w:start w:val="1"/>
      <w:numFmt w:val="decimal"/>
      <w:lvlText w:val="%1.%2.%3.%4.%5"/>
      <w:lvlJc w:val="left"/>
      <w:pPr>
        <w:tabs>
          <w:tab w:val="left" w:pos="10578"/>
        </w:tabs>
        <w:ind w:left="10506" w:hanging="1008"/>
      </w:pPr>
      <w:rPr>
        <w:rFonts w:hint="default"/>
        <w:lang w:val="en-US"/>
      </w:rPr>
    </w:lvl>
    <w:lvl w:ilvl="5">
      <w:start w:val="1"/>
      <w:numFmt w:val="decimal"/>
      <w:lvlText w:val="%1.%2.%3.%4.%5.%6"/>
      <w:lvlJc w:val="left"/>
      <w:pPr>
        <w:tabs>
          <w:tab w:val="left" w:pos="1440"/>
        </w:tabs>
        <w:ind w:left="1152" w:hanging="1152"/>
      </w:pPr>
      <w:rPr>
        <w:rFonts w:hint="default"/>
      </w:rPr>
    </w:lvl>
    <w:lvl w:ilvl="6">
      <w:start w:val="1"/>
      <w:numFmt w:val="decimal"/>
      <w:lvlText w:val="%1.%2.%3.%4.%5.%6.%7"/>
      <w:lvlJc w:val="left"/>
      <w:pPr>
        <w:tabs>
          <w:tab w:val="left" w:pos="1800"/>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0" w15:restartNumberingAfterBreak="0">
    <w:nsid w:val="07197006"/>
    <w:multiLevelType w:val="hybridMultilevel"/>
    <w:tmpl w:val="EC562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9716D5A"/>
    <w:multiLevelType w:val="multilevel"/>
    <w:tmpl w:val="09716D5A"/>
    <w:lvl w:ilvl="0">
      <w:start w:val="1"/>
      <w:numFmt w:val="bullet"/>
      <w:lvlText w:val=""/>
      <w:lvlJc w:val="left"/>
      <w:pPr>
        <w:ind w:left="840" w:hanging="420"/>
      </w:pPr>
      <w:rPr>
        <w:rFonts w:ascii="Symbol" w:hAnsi="Symbol" w:hint="default"/>
      </w:rPr>
    </w:lvl>
    <w:lvl w:ilvl="1">
      <w:start w:val="1"/>
      <w:numFmt w:val="bullet"/>
      <w:lvlText w:val="o"/>
      <w:lvlJc w:val="left"/>
      <w:pPr>
        <w:ind w:left="1260" w:hanging="420"/>
      </w:pPr>
      <w:rPr>
        <w:rFonts w:ascii="Courier New" w:hAnsi="Courier New" w:cs="Courier New"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09A65F69"/>
    <w:multiLevelType w:val="hybridMultilevel"/>
    <w:tmpl w:val="197C1400"/>
    <w:lvl w:ilvl="0" w:tplc="03B6D768">
      <w:start w:val="5"/>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CEB335D"/>
    <w:multiLevelType w:val="multilevel"/>
    <w:tmpl w:val="0CEB335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0DE83EA3"/>
    <w:multiLevelType w:val="multilevel"/>
    <w:tmpl w:val="0DE83E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0FEF7D18"/>
    <w:multiLevelType w:val="hybridMultilevel"/>
    <w:tmpl w:val="9D1CE9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0680963"/>
    <w:multiLevelType w:val="hybridMultilevel"/>
    <w:tmpl w:val="7A76826A"/>
    <w:lvl w:ilvl="0" w:tplc="8C5295A4">
      <w:start w:val="1"/>
      <w:numFmt w:val="bullet"/>
      <w:lvlText w:val="•"/>
      <w:lvlJc w:val="left"/>
      <w:pPr>
        <w:tabs>
          <w:tab w:val="num" w:pos="720"/>
        </w:tabs>
        <w:ind w:left="720" w:hanging="360"/>
      </w:pPr>
      <w:rPr>
        <w:rFonts w:ascii="Arial" w:hAnsi="Arial" w:hint="default"/>
      </w:rPr>
    </w:lvl>
    <w:lvl w:ilvl="1" w:tplc="2EACE484">
      <w:numFmt w:val="bullet"/>
      <w:lvlText w:val="•"/>
      <w:lvlJc w:val="left"/>
      <w:pPr>
        <w:tabs>
          <w:tab w:val="num" w:pos="1440"/>
        </w:tabs>
        <w:ind w:left="1440" w:hanging="360"/>
      </w:pPr>
      <w:rPr>
        <w:rFonts w:ascii="Arial" w:hAnsi="Arial" w:hint="default"/>
      </w:rPr>
    </w:lvl>
    <w:lvl w:ilvl="2" w:tplc="3DA20472">
      <w:numFmt w:val="bullet"/>
      <w:lvlText w:val="•"/>
      <w:lvlJc w:val="left"/>
      <w:pPr>
        <w:tabs>
          <w:tab w:val="num" w:pos="2160"/>
        </w:tabs>
        <w:ind w:left="2160" w:hanging="360"/>
      </w:pPr>
      <w:rPr>
        <w:rFonts w:ascii="Arial" w:hAnsi="Arial" w:hint="default"/>
      </w:rPr>
    </w:lvl>
    <w:lvl w:ilvl="3" w:tplc="E8522A34" w:tentative="1">
      <w:start w:val="1"/>
      <w:numFmt w:val="bullet"/>
      <w:lvlText w:val="•"/>
      <w:lvlJc w:val="left"/>
      <w:pPr>
        <w:tabs>
          <w:tab w:val="num" w:pos="2880"/>
        </w:tabs>
        <w:ind w:left="2880" w:hanging="360"/>
      </w:pPr>
      <w:rPr>
        <w:rFonts w:ascii="Arial" w:hAnsi="Arial" w:hint="default"/>
      </w:rPr>
    </w:lvl>
    <w:lvl w:ilvl="4" w:tplc="7510620E" w:tentative="1">
      <w:start w:val="1"/>
      <w:numFmt w:val="bullet"/>
      <w:lvlText w:val="•"/>
      <w:lvlJc w:val="left"/>
      <w:pPr>
        <w:tabs>
          <w:tab w:val="num" w:pos="3600"/>
        </w:tabs>
        <w:ind w:left="3600" w:hanging="360"/>
      </w:pPr>
      <w:rPr>
        <w:rFonts w:ascii="Arial" w:hAnsi="Arial" w:hint="default"/>
      </w:rPr>
    </w:lvl>
    <w:lvl w:ilvl="5" w:tplc="1B527932" w:tentative="1">
      <w:start w:val="1"/>
      <w:numFmt w:val="bullet"/>
      <w:lvlText w:val="•"/>
      <w:lvlJc w:val="left"/>
      <w:pPr>
        <w:tabs>
          <w:tab w:val="num" w:pos="4320"/>
        </w:tabs>
        <w:ind w:left="4320" w:hanging="360"/>
      </w:pPr>
      <w:rPr>
        <w:rFonts w:ascii="Arial" w:hAnsi="Arial" w:hint="default"/>
      </w:rPr>
    </w:lvl>
    <w:lvl w:ilvl="6" w:tplc="05444396" w:tentative="1">
      <w:start w:val="1"/>
      <w:numFmt w:val="bullet"/>
      <w:lvlText w:val="•"/>
      <w:lvlJc w:val="left"/>
      <w:pPr>
        <w:tabs>
          <w:tab w:val="num" w:pos="5040"/>
        </w:tabs>
        <w:ind w:left="5040" w:hanging="360"/>
      </w:pPr>
      <w:rPr>
        <w:rFonts w:ascii="Arial" w:hAnsi="Arial" w:hint="default"/>
      </w:rPr>
    </w:lvl>
    <w:lvl w:ilvl="7" w:tplc="566009F8" w:tentative="1">
      <w:start w:val="1"/>
      <w:numFmt w:val="bullet"/>
      <w:lvlText w:val="•"/>
      <w:lvlJc w:val="left"/>
      <w:pPr>
        <w:tabs>
          <w:tab w:val="num" w:pos="5760"/>
        </w:tabs>
        <w:ind w:left="5760" w:hanging="360"/>
      </w:pPr>
      <w:rPr>
        <w:rFonts w:ascii="Arial" w:hAnsi="Arial" w:hint="default"/>
      </w:rPr>
    </w:lvl>
    <w:lvl w:ilvl="8" w:tplc="C17C53E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10734512"/>
    <w:multiLevelType w:val="multilevel"/>
    <w:tmpl w:val="10734512"/>
    <w:lvl w:ilvl="0">
      <w:start w:val="1"/>
      <w:numFmt w:val="decimal"/>
      <w:pStyle w:val="3GPPH2"/>
      <w:lvlText w:val="%1.1"/>
      <w:lvlJc w:val="left"/>
      <w:pPr>
        <w:ind w:left="72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0C15FE7"/>
    <w:multiLevelType w:val="multilevel"/>
    <w:tmpl w:val="10C15FE7"/>
    <w:lvl w:ilvl="0">
      <w:start w:val="1"/>
      <w:numFmt w:val="bullet"/>
      <w:pStyle w:val="B3"/>
      <w:lvlText w:val=""/>
      <w:lvlJc w:val="left"/>
      <w:pPr>
        <w:tabs>
          <w:tab w:val="left" w:pos="1644"/>
        </w:tabs>
        <w:ind w:left="1644" w:hanging="453"/>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1170203A"/>
    <w:multiLevelType w:val="hybridMultilevel"/>
    <w:tmpl w:val="B5C28218"/>
    <w:lvl w:ilvl="0" w:tplc="5C6C2CFC">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7251332"/>
    <w:multiLevelType w:val="multilevel"/>
    <w:tmpl w:val="EA72ABC4"/>
    <w:styleLink w:val="StyleBulletedSymbolsymbolLeft025Hanging02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8842AD0"/>
    <w:multiLevelType w:val="multilevel"/>
    <w:tmpl w:val="18842AD0"/>
    <w:lvl w:ilvl="0">
      <w:start w:val="1"/>
      <w:numFmt w:val="bullet"/>
      <w:lvlText w:val=""/>
      <w:lvlJc w:val="left"/>
      <w:pPr>
        <w:ind w:left="420" w:hanging="420"/>
      </w:pPr>
      <w:rPr>
        <w:rFonts w:ascii="Symbol" w:eastAsia="MS Mincho" w:hAnsi="Symbol"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18C8537F"/>
    <w:multiLevelType w:val="hybridMultilevel"/>
    <w:tmpl w:val="03B46A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8F65142"/>
    <w:multiLevelType w:val="hybridMultilevel"/>
    <w:tmpl w:val="361C4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91E42B8"/>
    <w:multiLevelType w:val="multilevel"/>
    <w:tmpl w:val="191E42B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198367BB"/>
    <w:multiLevelType w:val="hybridMultilevel"/>
    <w:tmpl w:val="837A70C6"/>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A71CD9"/>
    <w:multiLevelType w:val="multilevel"/>
    <w:tmpl w:val="1AA71C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C220045"/>
    <w:multiLevelType w:val="multilevel"/>
    <w:tmpl w:val="1C2200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1C871D6D"/>
    <w:multiLevelType w:val="hybridMultilevel"/>
    <w:tmpl w:val="B6C054A0"/>
    <w:lvl w:ilvl="0" w:tplc="1FC654B2">
      <w:numFmt w:val="bullet"/>
      <w:lvlText w:val="-"/>
      <w:lvlJc w:val="left"/>
      <w:pPr>
        <w:ind w:left="1211" w:hanging="360"/>
      </w:pPr>
      <w:rPr>
        <w:rFonts w:ascii="Times New Roman" w:eastAsia="SimSu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9" w15:restartNumberingAfterBreak="0">
    <w:nsid w:val="1D003EC6"/>
    <w:multiLevelType w:val="multilevel"/>
    <w:tmpl w:val="1D003EC6"/>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40" w15:restartNumberingAfterBreak="0">
    <w:nsid w:val="1D1E4F08"/>
    <w:multiLevelType w:val="hybridMultilevel"/>
    <w:tmpl w:val="4118BF02"/>
    <w:lvl w:ilvl="0" w:tplc="7630B4FE">
      <w:numFmt w:val="bullet"/>
      <w:lvlText w:val="-"/>
      <w:lvlJc w:val="left"/>
      <w:pPr>
        <w:ind w:left="420" w:hanging="420"/>
      </w:pPr>
      <w:rPr>
        <w:rFonts w:ascii="Arial" w:eastAsia="Malgun Gothic"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F250011"/>
    <w:multiLevelType w:val="multilevel"/>
    <w:tmpl w:val="1F250011"/>
    <w:lvl w:ilvl="0">
      <w:start w:val="1"/>
      <w:numFmt w:val="decimal"/>
      <w:lvlText w:val="[%1]"/>
      <w:lvlJc w:val="left"/>
      <w:pPr>
        <w:tabs>
          <w:tab w:val="left" w:pos="420"/>
        </w:tabs>
        <w:ind w:left="420" w:hanging="420"/>
      </w:pPr>
      <w:rPr>
        <w:rFonts w:ascii="Arial" w:hAnsi="Arial" w:cs="Arial" w:hint="default"/>
        <w:sz w:val="20"/>
        <w:szCs w:val="20"/>
      </w:rPr>
    </w:lvl>
    <w:lvl w:ilvl="1">
      <w:start w:val="1"/>
      <w:numFmt w:val="aiueoFullWidth"/>
      <w:lvlText w:val="(%2)"/>
      <w:lvlJc w:val="left"/>
      <w:pPr>
        <w:tabs>
          <w:tab w:val="left" w:pos="840"/>
        </w:tabs>
        <w:ind w:left="840" w:hanging="420"/>
      </w:pPr>
    </w:lvl>
    <w:lvl w:ilvl="2">
      <w:start w:val="1"/>
      <w:numFmt w:val="decimalEnclosedCircle"/>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aiueoFullWidth"/>
      <w:lvlText w:val="(%5)"/>
      <w:lvlJc w:val="left"/>
      <w:pPr>
        <w:tabs>
          <w:tab w:val="left" w:pos="2100"/>
        </w:tabs>
        <w:ind w:left="2100" w:hanging="420"/>
      </w:pPr>
    </w:lvl>
    <w:lvl w:ilvl="5">
      <w:start w:val="1"/>
      <w:numFmt w:val="decimalEnclosedCircle"/>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aiueoFullWidth"/>
      <w:lvlText w:val="(%8)"/>
      <w:lvlJc w:val="left"/>
      <w:pPr>
        <w:tabs>
          <w:tab w:val="left" w:pos="3360"/>
        </w:tabs>
        <w:ind w:left="3360" w:hanging="420"/>
      </w:pPr>
    </w:lvl>
    <w:lvl w:ilvl="8">
      <w:start w:val="1"/>
      <w:numFmt w:val="decimalEnclosedCircle"/>
      <w:lvlText w:val="%9"/>
      <w:lvlJc w:val="left"/>
      <w:pPr>
        <w:tabs>
          <w:tab w:val="left" w:pos="3780"/>
        </w:tabs>
        <w:ind w:left="3780" w:hanging="420"/>
      </w:pPr>
    </w:lvl>
  </w:abstractNum>
  <w:abstractNum w:abstractNumId="42" w15:restartNumberingAfterBreak="0">
    <w:nsid w:val="1F7761E1"/>
    <w:multiLevelType w:val="hybridMultilevel"/>
    <w:tmpl w:val="9E0CDB20"/>
    <w:lvl w:ilvl="0" w:tplc="FFFFFFFF">
      <w:start w:val="5"/>
      <w:numFmt w:val="bullet"/>
      <w:lvlText w:val="-"/>
      <w:lvlJc w:val="left"/>
      <w:pPr>
        <w:ind w:left="764" w:hanging="360"/>
      </w:pPr>
      <w:rPr>
        <w:rFonts w:ascii="Times New Roman" w:eastAsia="SimSun" w:hAnsi="Times New Roman" w:cs="Times New Roman" w:hint="default"/>
      </w:rPr>
    </w:lvl>
    <w:lvl w:ilvl="1" w:tplc="B926929E">
      <w:start w:val="1"/>
      <w:numFmt w:val="bullet"/>
      <w:lvlText w:val="-"/>
      <w:lvlJc w:val="left"/>
      <w:pPr>
        <w:ind w:left="1484" w:hanging="360"/>
      </w:pPr>
      <w:rPr>
        <w:rFonts w:ascii="Arial" w:hAnsi="Arial" w:cs="Arial" w:hint="default"/>
      </w:rPr>
    </w:lvl>
    <w:lvl w:ilvl="2" w:tplc="FFFFFFFF" w:tentative="1">
      <w:start w:val="1"/>
      <w:numFmt w:val="bullet"/>
      <w:lvlText w:val=""/>
      <w:lvlJc w:val="left"/>
      <w:pPr>
        <w:ind w:left="2204" w:hanging="360"/>
      </w:pPr>
      <w:rPr>
        <w:rFonts w:ascii="Wingdings" w:hAnsi="Wingdings" w:hint="default"/>
      </w:rPr>
    </w:lvl>
    <w:lvl w:ilvl="3" w:tplc="FFFFFFFF">
      <w:start w:val="1"/>
      <w:numFmt w:val="bullet"/>
      <w:lvlText w:val=""/>
      <w:lvlJc w:val="left"/>
      <w:pPr>
        <w:ind w:left="2924" w:hanging="360"/>
      </w:pPr>
      <w:rPr>
        <w:rFonts w:ascii="Symbol" w:hAnsi="Symbol" w:hint="default"/>
      </w:rPr>
    </w:lvl>
    <w:lvl w:ilvl="4" w:tplc="FFFFFFFF" w:tentative="1">
      <w:start w:val="1"/>
      <w:numFmt w:val="bullet"/>
      <w:lvlText w:val="o"/>
      <w:lvlJc w:val="left"/>
      <w:pPr>
        <w:ind w:left="3644" w:hanging="360"/>
      </w:pPr>
      <w:rPr>
        <w:rFonts w:ascii="Courier New" w:hAnsi="Courier New" w:cs="Courier New" w:hint="default"/>
      </w:rPr>
    </w:lvl>
    <w:lvl w:ilvl="5" w:tplc="FFFFFFFF" w:tentative="1">
      <w:start w:val="1"/>
      <w:numFmt w:val="bullet"/>
      <w:lvlText w:val=""/>
      <w:lvlJc w:val="left"/>
      <w:pPr>
        <w:ind w:left="4364" w:hanging="360"/>
      </w:pPr>
      <w:rPr>
        <w:rFonts w:ascii="Wingdings" w:hAnsi="Wingdings" w:hint="default"/>
      </w:rPr>
    </w:lvl>
    <w:lvl w:ilvl="6" w:tplc="FFFFFFFF" w:tentative="1">
      <w:start w:val="1"/>
      <w:numFmt w:val="bullet"/>
      <w:lvlText w:val=""/>
      <w:lvlJc w:val="left"/>
      <w:pPr>
        <w:ind w:left="5084" w:hanging="360"/>
      </w:pPr>
      <w:rPr>
        <w:rFonts w:ascii="Symbol" w:hAnsi="Symbol" w:hint="default"/>
      </w:rPr>
    </w:lvl>
    <w:lvl w:ilvl="7" w:tplc="FFFFFFFF" w:tentative="1">
      <w:start w:val="1"/>
      <w:numFmt w:val="bullet"/>
      <w:lvlText w:val="o"/>
      <w:lvlJc w:val="left"/>
      <w:pPr>
        <w:ind w:left="5804" w:hanging="360"/>
      </w:pPr>
      <w:rPr>
        <w:rFonts w:ascii="Courier New" w:hAnsi="Courier New" w:cs="Courier New" w:hint="default"/>
      </w:rPr>
    </w:lvl>
    <w:lvl w:ilvl="8" w:tplc="FFFFFFFF" w:tentative="1">
      <w:start w:val="1"/>
      <w:numFmt w:val="bullet"/>
      <w:lvlText w:val=""/>
      <w:lvlJc w:val="left"/>
      <w:pPr>
        <w:ind w:left="6524" w:hanging="360"/>
      </w:pPr>
      <w:rPr>
        <w:rFonts w:ascii="Wingdings" w:hAnsi="Wingdings" w:hint="default"/>
      </w:rPr>
    </w:lvl>
  </w:abstractNum>
  <w:abstractNum w:abstractNumId="43" w15:restartNumberingAfterBreak="0">
    <w:nsid w:val="1FA6688A"/>
    <w:multiLevelType w:val="hybridMultilevel"/>
    <w:tmpl w:val="859C2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06E5F08"/>
    <w:multiLevelType w:val="multilevel"/>
    <w:tmpl w:val="206E5F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22F5588A"/>
    <w:multiLevelType w:val="hybridMultilevel"/>
    <w:tmpl w:val="BC2ED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23495366"/>
    <w:multiLevelType w:val="multilevel"/>
    <w:tmpl w:val="23495366"/>
    <w:lvl w:ilvl="0">
      <w:start w:val="1"/>
      <w:numFmt w:val="bullet"/>
      <w:lvlText w:val="o"/>
      <w:lvlJc w:val="left"/>
      <w:pPr>
        <w:ind w:left="1212" w:hanging="360"/>
      </w:pPr>
      <w:rPr>
        <w:rFonts w:ascii="Courier New" w:hAnsi="Courier New" w:cs="Courier New" w:hint="default"/>
      </w:rPr>
    </w:lvl>
    <w:lvl w:ilvl="1">
      <w:start w:val="1"/>
      <w:numFmt w:val="bullet"/>
      <w:lvlText w:val="o"/>
      <w:lvlJc w:val="left"/>
      <w:pPr>
        <w:ind w:left="1932" w:hanging="360"/>
      </w:pPr>
      <w:rPr>
        <w:rFonts w:ascii="Courier New" w:hAnsi="Courier New" w:cs="Courier New" w:hint="default"/>
      </w:rPr>
    </w:lvl>
    <w:lvl w:ilvl="2">
      <w:start w:val="1"/>
      <w:numFmt w:val="bullet"/>
      <w:lvlText w:val=""/>
      <w:lvlJc w:val="left"/>
      <w:pPr>
        <w:ind w:left="2652" w:hanging="360"/>
      </w:pPr>
      <w:rPr>
        <w:rFonts w:ascii="Wingdings" w:hAnsi="Wingdings" w:hint="default"/>
      </w:rPr>
    </w:lvl>
    <w:lvl w:ilvl="3">
      <w:start w:val="1"/>
      <w:numFmt w:val="bullet"/>
      <w:lvlText w:val=""/>
      <w:lvlJc w:val="left"/>
      <w:pPr>
        <w:ind w:left="3372" w:hanging="360"/>
      </w:pPr>
      <w:rPr>
        <w:rFonts w:ascii="Symbol" w:hAnsi="Symbol" w:hint="default"/>
      </w:rPr>
    </w:lvl>
    <w:lvl w:ilvl="4">
      <w:start w:val="1"/>
      <w:numFmt w:val="bullet"/>
      <w:lvlText w:val="o"/>
      <w:lvlJc w:val="left"/>
      <w:pPr>
        <w:ind w:left="4092" w:hanging="360"/>
      </w:pPr>
      <w:rPr>
        <w:rFonts w:ascii="Courier New" w:hAnsi="Courier New" w:cs="Courier New" w:hint="default"/>
      </w:rPr>
    </w:lvl>
    <w:lvl w:ilvl="5">
      <w:start w:val="1"/>
      <w:numFmt w:val="bullet"/>
      <w:lvlText w:val=""/>
      <w:lvlJc w:val="left"/>
      <w:pPr>
        <w:ind w:left="4812" w:hanging="360"/>
      </w:pPr>
      <w:rPr>
        <w:rFonts w:ascii="Wingdings" w:hAnsi="Wingdings" w:hint="default"/>
      </w:rPr>
    </w:lvl>
    <w:lvl w:ilvl="6">
      <w:start w:val="1"/>
      <w:numFmt w:val="bullet"/>
      <w:lvlText w:val=""/>
      <w:lvlJc w:val="left"/>
      <w:pPr>
        <w:ind w:left="5532" w:hanging="360"/>
      </w:pPr>
      <w:rPr>
        <w:rFonts w:ascii="Symbol" w:hAnsi="Symbol" w:hint="default"/>
      </w:rPr>
    </w:lvl>
    <w:lvl w:ilvl="7">
      <w:start w:val="1"/>
      <w:numFmt w:val="bullet"/>
      <w:lvlText w:val="o"/>
      <w:lvlJc w:val="left"/>
      <w:pPr>
        <w:ind w:left="6252" w:hanging="360"/>
      </w:pPr>
      <w:rPr>
        <w:rFonts w:ascii="Courier New" w:hAnsi="Courier New" w:cs="Courier New" w:hint="default"/>
      </w:rPr>
    </w:lvl>
    <w:lvl w:ilvl="8">
      <w:start w:val="1"/>
      <w:numFmt w:val="bullet"/>
      <w:lvlText w:val=""/>
      <w:lvlJc w:val="left"/>
      <w:pPr>
        <w:ind w:left="6972" w:hanging="360"/>
      </w:pPr>
      <w:rPr>
        <w:rFonts w:ascii="Wingdings" w:hAnsi="Wingdings" w:hint="default"/>
      </w:rPr>
    </w:lvl>
  </w:abstractNum>
  <w:abstractNum w:abstractNumId="47" w15:restartNumberingAfterBreak="0">
    <w:nsid w:val="23B64231"/>
    <w:multiLevelType w:val="hybridMultilevel"/>
    <w:tmpl w:val="98D6F7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45515CA"/>
    <w:multiLevelType w:val="multilevel"/>
    <w:tmpl w:val="245515CA"/>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9" w15:restartNumberingAfterBreak="0">
    <w:nsid w:val="29AD7B6E"/>
    <w:multiLevelType w:val="hybridMultilevel"/>
    <w:tmpl w:val="CA0A5A62"/>
    <w:lvl w:ilvl="0" w:tplc="1B0CDBEE">
      <w:start w:val="5"/>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15:restartNumberingAfterBreak="0">
    <w:nsid w:val="2AE37248"/>
    <w:multiLevelType w:val="hybridMultilevel"/>
    <w:tmpl w:val="180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AF40E6E"/>
    <w:multiLevelType w:val="hybridMultilevel"/>
    <w:tmpl w:val="9AA09BCA"/>
    <w:lvl w:ilvl="0" w:tplc="078CE278">
      <w:start w:val="1"/>
      <w:numFmt w:val="bullet"/>
      <w:pStyle w:val="LGTdoc"/>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2" w15:restartNumberingAfterBreak="0">
    <w:nsid w:val="2CC7125C"/>
    <w:multiLevelType w:val="singleLevel"/>
    <w:tmpl w:val="2CC7125C"/>
    <w:lvl w:ilvl="0">
      <w:start w:val="1"/>
      <w:numFmt w:val="bullet"/>
      <w:pStyle w:val="Bulletedo1"/>
      <w:lvlText w:val=""/>
      <w:lvlJc w:val="left"/>
      <w:pPr>
        <w:tabs>
          <w:tab w:val="left" w:pos="360"/>
        </w:tabs>
        <w:ind w:left="360" w:hanging="360"/>
      </w:pPr>
      <w:rPr>
        <w:rFonts w:ascii="Symbol" w:hAnsi="Symbol" w:hint="default"/>
      </w:rPr>
    </w:lvl>
  </w:abstractNum>
  <w:abstractNum w:abstractNumId="53" w15:restartNumberingAfterBreak="0">
    <w:nsid w:val="2DAA7BCD"/>
    <w:multiLevelType w:val="multilevel"/>
    <w:tmpl w:val="2DAA7BCD"/>
    <w:lvl w:ilvl="0">
      <w:start w:val="1"/>
      <w:numFmt w:val="bullet"/>
      <w:lvlText w:val="•"/>
      <w:lvlJc w:val="left"/>
      <w:pPr>
        <w:ind w:left="420" w:hanging="420"/>
      </w:pPr>
      <w:rPr>
        <w:rFonts w:ascii="Arial" w:hAnsi="Arial" w:cs="Times New Roman" w:hint="default"/>
      </w:rPr>
    </w:lvl>
    <w:lvl w:ilvl="1">
      <w:start w:val="1"/>
      <w:numFmt w:val="bullet"/>
      <w:lvlText w:val="o"/>
      <w:lvlJc w:val="left"/>
      <w:pPr>
        <w:ind w:left="840" w:hanging="420"/>
      </w:pPr>
      <w:rPr>
        <w:rFonts w:ascii="Courier New" w:hAnsi="Courier New" w:cs="Courier New" w:hint="default"/>
        <w:color w:val="auto"/>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15:restartNumberingAfterBreak="0">
    <w:nsid w:val="2E8261D2"/>
    <w:multiLevelType w:val="hybridMultilevel"/>
    <w:tmpl w:val="F9C0D9F2"/>
    <w:lvl w:ilvl="0" w:tplc="960E30FA">
      <w:start w:val="1"/>
      <w:numFmt w:val="bullet"/>
      <w:lvlText w:val=""/>
      <w:lvlJc w:val="left"/>
      <w:pPr>
        <w:tabs>
          <w:tab w:val="num" w:pos="670"/>
        </w:tabs>
        <w:ind w:left="670" w:hanging="360"/>
      </w:pPr>
      <w:rPr>
        <w:rFonts w:ascii="Symbol" w:hAnsi="Symbol" w:hint="default"/>
      </w:rPr>
    </w:lvl>
    <w:lvl w:ilvl="1" w:tplc="3B104806">
      <w:numFmt w:val="bullet"/>
      <w:lvlText w:val="o"/>
      <w:lvlJc w:val="left"/>
      <w:pPr>
        <w:tabs>
          <w:tab w:val="num" w:pos="1390"/>
        </w:tabs>
        <w:ind w:left="1390" w:hanging="360"/>
      </w:pPr>
      <w:rPr>
        <w:rFonts w:ascii="Courier New" w:hAnsi="Courier New" w:hint="default"/>
      </w:rPr>
    </w:lvl>
    <w:lvl w:ilvl="2" w:tplc="8EF00C04">
      <w:numFmt w:val="bullet"/>
      <w:lvlText w:val="-"/>
      <w:lvlJc w:val="left"/>
      <w:pPr>
        <w:tabs>
          <w:tab w:val="num" w:pos="2110"/>
        </w:tabs>
        <w:ind w:left="2110" w:hanging="360"/>
      </w:pPr>
      <w:rPr>
        <w:rFonts w:ascii="Times" w:hAnsi="Times" w:hint="default"/>
      </w:rPr>
    </w:lvl>
    <w:lvl w:ilvl="3" w:tplc="645ECA02" w:tentative="1">
      <w:start w:val="1"/>
      <w:numFmt w:val="bullet"/>
      <w:lvlText w:val=""/>
      <w:lvlJc w:val="left"/>
      <w:pPr>
        <w:tabs>
          <w:tab w:val="num" w:pos="2830"/>
        </w:tabs>
        <w:ind w:left="2830" w:hanging="360"/>
      </w:pPr>
      <w:rPr>
        <w:rFonts w:ascii="Symbol" w:hAnsi="Symbol" w:hint="default"/>
      </w:rPr>
    </w:lvl>
    <w:lvl w:ilvl="4" w:tplc="4D32FF5A" w:tentative="1">
      <w:start w:val="1"/>
      <w:numFmt w:val="bullet"/>
      <w:lvlText w:val=""/>
      <w:lvlJc w:val="left"/>
      <w:pPr>
        <w:tabs>
          <w:tab w:val="num" w:pos="3550"/>
        </w:tabs>
        <w:ind w:left="3550" w:hanging="360"/>
      </w:pPr>
      <w:rPr>
        <w:rFonts w:ascii="Symbol" w:hAnsi="Symbol" w:hint="default"/>
      </w:rPr>
    </w:lvl>
    <w:lvl w:ilvl="5" w:tplc="A7DE5E0C" w:tentative="1">
      <w:start w:val="1"/>
      <w:numFmt w:val="bullet"/>
      <w:lvlText w:val=""/>
      <w:lvlJc w:val="left"/>
      <w:pPr>
        <w:tabs>
          <w:tab w:val="num" w:pos="4270"/>
        </w:tabs>
        <w:ind w:left="4270" w:hanging="360"/>
      </w:pPr>
      <w:rPr>
        <w:rFonts w:ascii="Symbol" w:hAnsi="Symbol" w:hint="default"/>
      </w:rPr>
    </w:lvl>
    <w:lvl w:ilvl="6" w:tplc="4678E5EC" w:tentative="1">
      <w:start w:val="1"/>
      <w:numFmt w:val="bullet"/>
      <w:lvlText w:val=""/>
      <w:lvlJc w:val="left"/>
      <w:pPr>
        <w:tabs>
          <w:tab w:val="num" w:pos="4990"/>
        </w:tabs>
        <w:ind w:left="4990" w:hanging="360"/>
      </w:pPr>
      <w:rPr>
        <w:rFonts w:ascii="Symbol" w:hAnsi="Symbol" w:hint="default"/>
      </w:rPr>
    </w:lvl>
    <w:lvl w:ilvl="7" w:tplc="4058FB6A" w:tentative="1">
      <w:start w:val="1"/>
      <w:numFmt w:val="bullet"/>
      <w:lvlText w:val=""/>
      <w:lvlJc w:val="left"/>
      <w:pPr>
        <w:tabs>
          <w:tab w:val="num" w:pos="5710"/>
        </w:tabs>
        <w:ind w:left="5710" w:hanging="360"/>
      </w:pPr>
      <w:rPr>
        <w:rFonts w:ascii="Symbol" w:hAnsi="Symbol" w:hint="default"/>
      </w:rPr>
    </w:lvl>
    <w:lvl w:ilvl="8" w:tplc="ABF21272" w:tentative="1">
      <w:start w:val="1"/>
      <w:numFmt w:val="bullet"/>
      <w:lvlText w:val=""/>
      <w:lvlJc w:val="left"/>
      <w:pPr>
        <w:tabs>
          <w:tab w:val="num" w:pos="6430"/>
        </w:tabs>
        <w:ind w:left="6430" w:hanging="360"/>
      </w:pPr>
      <w:rPr>
        <w:rFonts w:ascii="Symbol" w:hAnsi="Symbol" w:hint="default"/>
      </w:rPr>
    </w:lvl>
  </w:abstractNum>
  <w:abstractNum w:abstractNumId="55" w15:restartNumberingAfterBreak="0">
    <w:nsid w:val="2FB01FD2"/>
    <w:multiLevelType w:val="multilevel"/>
    <w:tmpl w:val="2FB01FD2"/>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6" w15:restartNumberingAfterBreak="0">
    <w:nsid w:val="30ED3FAB"/>
    <w:multiLevelType w:val="hybridMultilevel"/>
    <w:tmpl w:val="07BC312C"/>
    <w:lvl w:ilvl="0" w:tplc="7630B4FE">
      <w:numFmt w:val="bullet"/>
      <w:lvlText w:val="-"/>
      <w:lvlJc w:val="left"/>
      <w:pPr>
        <w:ind w:left="420" w:hanging="420"/>
      </w:pPr>
      <w:rPr>
        <w:rFonts w:ascii="Arial" w:eastAsia="Malgun Gothic" w:hAnsi="Arial" w:cs="Aria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7" w15:restartNumberingAfterBreak="0">
    <w:nsid w:val="31320EC0"/>
    <w:multiLevelType w:val="multilevel"/>
    <w:tmpl w:val="31320EC0"/>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15:restartNumberingAfterBreak="0">
    <w:nsid w:val="31541149"/>
    <w:multiLevelType w:val="multilevel"/>
    <w:tmpl w:val="31541149"/>
    <w:lvl w:ilvl="0">
      <w:start w:val="1"/>
      <w:numFmt w:val="bullet"/>
      <w:lvlText w:val="●"/>
      <w:lvlJc w:val="left"/>
      <w:pPr>
        <w:ind w:left="284" w:hanging="284"/>
      </w:pPr>
      <w:rPr>
        <w:rFonts w:ascii="Times New Roman" w:hAnsi="Times New Roman" w:cs="Times New Roman" w:hint="default"/>
        <w:color w:val="auto"/>
        <w:sz w:val="22"/>
      </w:rPr>
    </w:lvl>
    <w:lvl w:ilvl="1">
      <w:start w:val="1"/>
      <w:numFmt w:val="bullet"/>
      <w:lvlText w:val="○"/>
      <w:lvlJc w:val="left"/>
      <w:pPr>
        <w:ind w:left="567" w:hanging="283"/>
      </w:pPr>
      <w:rPr>
        <w:rFonts w:ascii="Times New Roman" w:hAnsi="Times New Roman" w:cs="Times New Roman" w:hint="default"/>
        <w:color w:val="auto"/>
        <w:sz w:val="22"/>
      </w:rPr>
    </w:lvl>
    <w:lvl w:ilvl="2">
      <w:start w:val="1"/>
      <w:numFmt w:val="bullet"/>
      <w:lvlText w:val="♦"/>
      <w:lvlJc w:val="left"/>
      <w:pPr>
        <w:ind w:left="851" w:hanging="284"/>
      </w:pPr>
      <w:rPr>
        <w:rFonts w:ascii="Times New Roman" w:hAnsi="Times New Roman" w:cs="Times New Roman" w:hint="default"/>
        <w:color w:val="auto"/>
        <w:sz w:val="22"/>
      </w:rPr>
    </w:lvl>
    <w:lvl w:ilvl="3">
      <w:start w:val="1"/>
      <w:numFmt w:val="bullet"/>
      <w:lvlText w:val="□"/>
      <w:lvlJc w:val="left"/>
      <w:pPr>
        <w:ind w:left="1134" w:hanging="283"/>
      </w:pPr>
      <w:rPr>
        <w:rFonts w:ascii="Times New Roman" w:hAnsi="Times New Roman" w:cs="Times New Roman" w:hint="default"/>
        <w:color w:val="auto"/>
      </w:rPr>
    </w:lvl>
    <w:lvl w:ilvl="4">
      <w:start w:val="1"/>
      <w:numFmt w:val="bullet"/>
      <w:lvlText w:val="▪"/>
      <w:lvlJc w:val="left"/>
      <w:pPr>
        <w:ind w:left="1418" w:hanging="284"/>
      </w:pPr>
      <w:rPr>
        <w:rFonts w:ascii="Times New Roman" w:hAnsi="Times New Roman" w:cs="Times New Roman"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321755C1"/>
    <w:multiLevelType w:val="multilevel"/>
    <w:tmpl w:val="321755C1"/>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numFmt w:val="bullet"/>
      <w:lvlText w:val="-"/>
      <w:lvlJc w:val="left"/>
      <w:pPr>
        <w:ind w:left="1260" w:hanging="420"/>
      </w:pPr>
      <w:rPr>
        <w:rFonts w:ascii="Times" w:eastAsia="Batang" w:hAnsi="Times" w:cs="Time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15:restartNumberingAfterBreak="0">
    <w:nsid w:val="34457615"/>
    <w:multiLevelType w:val="hybridMultilevel"/>
    <w:tmpl w:val="98988AE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37382B8D"/>
    <w:multiLevelType w:val="hybridMultilevel"/>
    <w:tmpl w:val="037ACBAC"/>
    <w:lvl w:ilvl="0" w:tplc="4202C932">
      <w:start w:val="1"/>
      <w:numFmt w:val="bullet"/>
      <w:lvlText w:val=""/>
      <w:lvlJc w:val="left"/>
      <w:pPr>
        <w:ind w:left="420" w:hanging="420"/>
      </w:pPr>
      <w:rPr>
        <w:rFonts w:ascii="Symbol" w:eastAsia="MS Mincho" w:hAnsi="Symbol"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2" w15:restartNumberingAfterBreak="0">
    <w:nsid w:val="377C6182"/>
    <w:multiLevelType w:val="hybridMultilevel"/>
    <w:tmpl w:val="020C02BA"/>
    <w:lvl w:ilvl="0" w:tplc="FFFFFFFF">
      <w:start w:val="5"/>
      <w:numFmt w:val="bullet"/>
      <w:lvlText w:val="-"/>
      <w:lvlJc w:val="left"/>
      <w:pPr>
        <w:ind w:left="764" w:hanging="360"/>
      </w:pPr>
      <w:rPr>
        <w:rFonts w:ascii="Times New Roman" w:eastAsia="SimSun" w:hAnsi="Times New Roman" w:cs="Times New Roman" w:hint="default"/>
      </w:rPr>
    </w:lvl>
    <w:lvl w:ilvl="1" w:tplc="5C6C2CFC">
      <w:numFmt w:val="bullet"/>
      <w:lvlText w:val="-"/>
      <w:lvlJc w:val="left"/>
      <w:pPr>
        <w:ind w:left="1484" w:hanging="360"/>
      </w:pPr>
      <w:rPr>
        <w:rFonts w:ascii="Times New Roman" w:eastAsia="Times New Roman" w:hAnsi="Times New Roman" w:cs="Times New Roman" w:hint="default"/>
      </w:rPr>
    </w:lvl>
    <w:lvl w:ilvl="2" w:tplc="FFFFFFFF" w:tentative="1">
      <w:start w:val="1"/>
      <w:numFmt w:val="bullet"/>
      <w:lvlText w:val=""/>
      <w:lvlJc w:val="left"/>
      <w:pPr>
        <w:ind w:left="2204" w:hanging="360"/>
      </w:pPr>
      <w:rPr>
        <w:rFonts w:ascii="Wingdings" w:hAnsi="Wingdings" w:hint="default"/>
      </w:rPr>
    </w:lvl>
    <w:lvl w:ilvl="3" w:tplc="FFFFFFFF" w:tentative="1">
      <w:start w:val="1"/>
      <w:numFmt w:val="bullet"/>
      <w:lvlText w:val=""/>
      <w:lvlJc w:val="left"/>
      <w:pPr>
        <w:ind w:left="2924" w:hanging="360"/>
      </w:pPr>
      <w:rPr>
        <w:rFonts w:ascii="Symbol" w:hAnsi="Symbol" w:hint="default"/>
      </w:rPr>
    </w:lvl>
    <w:lvl w:ilvl="4" w:tplc="FFFFFFFF" w:tentative="1">
      <w:start w:val="1"/>
      <w:numFmt w:val="bullet"/>
      <w:lvlText w:val="o"/>
      <w:lvlJc w:val="left"/>
      <w:pPr>
        <w:ind w:left="3644" w:hanging="360"/>
      </w:pPr>
      <w:rPr>
        <w:rFonts w:ascii="Courier New" w:hAnsi="Courier New" w:cs="Courier New" w:hint="default"/>
      </w:rPr>
    </w:lvl>
    <w:lvl w:ilvl="5" w:tplc="FFFFFFFF" w:tentative="1">
      <w:start w:val="1"/>
      <w:numFmt w:val="bullet"/>
      <w:lvlText w:val=""/>
      <w:lvlJc w:val="left"/>
      <w:pPr>
        <w:ind w:left="4364" w:hanging="360"/>
      </w:pPr>
      <w:rPr>
        <w:rFonts w:ascii="Wingdings" w:hAnsi="Wingdings" w:hint="default"/>
      </w:rPr>
    </w:lvl>
    <w:lvl w:ilvl="6" w:tplc="FFFFFFFF" w:tentative="1">
      <w:start w:val="1"/>
      <w:numFmt w:val="bullet"/>
      <w:lvlText w:val=""/>
      <w:lvlJc w:val="left"/>
      <w:pPr>
        <w:ind w:left="5084" w:hanging="360"/>
      </w:pPr>
      <w:rPr>
        <w:rFonts w:ascii="Symbol" w:hAnsi="Symbol" w:hint="default"/>
      </w:rPr>
    </w:lvl>
    <w:lvl w:ilvl="7" w:tplc="FFFFFFFF" w:tentative="1">
      <w:start w:val="1"/>
      <w:numFmt w:val="bullet"/>
      <w:lvlText w:val="o"/>
      <w:lvlJc w:val="left"/>
      <w:pPr>
        <w:ind w:left="5804" w:hanging="360"/>
      </w:pPr>
      <w:rPr>
        <w:rFonts w:ascii="Courier New" w:hAnsi="Courier New" w:cs="Courier New" w:hint="default"/>
      </w:rPr>
    </w:lvl>
    <w:lvl w:ilvl="8" w:tplc="FFFFFFFF" w:tentative="1">
      <w:start w:val="1"/>
      <w:numFmt w:val="bullet"/>
      <w:lvlText w:val=""/>
      <w:lvlJc w:val="left"/>
      <w:pPr>
        <w:ind w:left="6524" w:hanging="360"/>
      </w:pPr>
      <w:rPr>
        <w:rFonts w:ascii="Wingdings" w:hAnsi="Wingdings" w:hint="default"/>
      </w:rPr>
    </w:lvl>
  </w:abstractNum>
  <w:abstractNum w:abstractNumId="63" w15:restartNumberingAfterBreak="0">
    <w:nsid w:val="37905A4F"/>
    <w:multiLevelType w:val="hybridMultilevel"/>
    <w:tmpl w:val="BFD4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9D85973"/>
    <w:multiLevelType w:val="hybridMultilevel"/>
    <w:tmpl w:val="7BB682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A045845"/>
    <w:multiLevelType w:val="multilevel"/>
    <w:tmpl w:val="3A045845"/>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numFmt w:val="bullet"/>
      <w:lvlText w:val="-"/>
      <w:lvlJc w:val="left"/>
      <w:pPr>
        <w:ind w:left="2520" w:hanging="420"/>
      </w:pPr>
      <w:rPr>
        <w:rFonts w:ascii="Times New Roman" w:eastAsia="MS Mincho" w:hAnsi="Times New Roman" w:cs="Times New Roman"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6" w15:restartNumberingAfterBreak="0">
    <w:nsid w:val="3A877D64"/>
    <w:multiLevelType w:val="singleLevel"/>
    <w:tmpl w:val="3A877D64"/>
    <w:lvl w:ilvl="0">
      <w:start w:val="1"/>
      <w:numFmt w:val="decimal"/>
      <w:lvlText w:val="[%1]"/>
      <w:lvlJc w:val="left"/>
      <w:pPr>
        <w:tabs>
          <w:tab w:val="left" w:pos="360"/>
        </w:tabs>
        <w:ind w:left="360" w:hanging="360"/>
      </w:pPr>
    </w:lvl>
  </w:abstractNum>
  <w:abstractNum w:abstractNumId="67" w15:restartNumberingAfterBreak="0">
    <w:nsid w:val="3AA46647"/>
    <w:multiLevelType w:val="multilevel"/>
    <w:tmpl w:val="3AA46647"/>
    <w:lvl w:ilvl="0">
      <w:start w:val="1"/>
      <w:numFmt w:val="decimal"/>
      <w:pStyle w:val="Proposal"/>
      <w:lvlText w:val="Proposal %1"/>
      <w:lvlJc w:val="left"/>
      <w:pPr>
        <w:tabs>
          <w:tab w:val="left" w:pos="1871"/>
        </w:tabs>
        <w:ind w:left="1871" w:hanging="1304"/>
      </w:pPr>
      <w:rPr>
        <w:rFonts w:hint="default"/>
      </w:rPr>
    </w:lvl>
    <w:lvl w:ilvl="1">
      <w:start w:val="1"/>
      <w:numFmt w:val="lowerLetter"/>
      <w:lvlText w:val="%2."/>
      <w:lvlJc w:val="left"/>
      <w:pPr>
        <w:tabs>
          <w:tab w:val="left" w:pos="2007"/>
        </w:tabs>
        <w:ind w:left="2007" w:hanging="360"/>
      </w:pPr>
    </w:lvl>
    <w:lvl w:ilvl="2">
      <w:start w:val="1"/>
      <w:numFmt w:val="lowerRoman"/>
      <w:lvlText w:val="%3."/>
      <w:lvlJc w:val="right"/>
      <w:pPr>
        <w:tabs>
          <w:tab w:val="left" w:pos="2727"/>
        </w:tabs>
        <w:ind w:left="2727" w:hanging="180"/>
      </w:pPr>
    </w:lvl>
    <w:lvl w:ilvl="3">
      <w:start w:val="1"/>
      <w:numFmt w:val="decimal"/>
      <w:lvlText w:val="%4."/>
      <w:lvlJc w:val="left"/>
      <w:pPr>
        <w:tabs>
          <w:tab w:val="left" w:pos="3447"/>
        </w:tabs>
        <w:ind w:left="3447" w:hanging="360"/>
      </w:pPr>
    </w:lvl>
    <w:lvl w:ilvl="4">
      <w:start w:val="1"/>
      <w:numFmt w:val="lowerLetter"/>
      <w:lvlText w:val="%5."/>
      <w:lvlJc w:val="left"/>
      <w:pPr>
        <w:tabs>
          <w:tab w:val="left" w:pos="4167"/>
        </w:tabs>
        <w:ind w:left="4167" w:hanging="360"/>
      </w:pPr>
    </w:lvl>
    <w:lvl w:ilvl="5">
      <w:start w:val="1"/>
      <w:numFmt w:val="lowerRoman"/>
      <w:lvlText w:val="%6."/>
      <w:lvlJc w:val="right"/>
      <w:pPr>
        <w:tabs>
          <w:tab w:val="left" w:pos="4887"/>
        </w:tabs>
        <w:ind w:left="4887" w:hanging="180"/>
      </w:pPr>
    </w:lvl>
    <w:lvl w:ilvl="6">
      <w:start w:val="1"/>
      <w:numFmt w:val="decimal"/>
      <w:lvlText w:val="%7."/>
      <w:lvlJc w:val="left"/>
      <w:pPr>
        <w:tabs>
          <w:tab w:val="left" w:pos="5607"/>
        </w:tabs>
        <w:ind w:left="5607" w:hanging="360"/>
      </w:pPr>
    </w:lvl>
    <w:lvl w:ilvl="7">
      <w:start w:val="1"/>
      <w:numFmt w:val="lowerLetter"/>
      <w:lvlText w:val="%8."/>
      <w:lvlJc w:val="left"/>
      <w:pPr>
        <w:tabs>
          <w:tab w:val="left" w:pos="6327"/>
        </w:tabs>
        <w:ind w:left="6327" w:hanging="360"/>
      </w:pPr>
    </w:lvl>
    <w:lvl w:ilvl="8">
      <w:start w:val="1"/>
      <w:numFmt w:val="lowerRoman"/>
      <w:lvlText w:val="%9."/>
      <w:lvlJc w:val="right"/>
      <w:pPr>
        <w:tabs>
          <w:tab w:val="left" w:pos="7047"/>
        </w:tabs>
        <w:ind w:left="7047" w:hanging="180"/>
      </w:pPr>
    </w:lvl>
  </w:abstractNum>
  <w:abstractNum w:abstractNumId="68" w15:restartNumberingAfterBreak="0">
    <w:nsid w:val="3C6C45DB"/>
    <w:multiLevelType w:val="hybridMultilevel"/>
    <w:tmpl w:val="6A2465CC"/>
    <w:lvl w:ilvl="0" w:tplc="5D00438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3F5E34FF"/>
    <w:multiLevelType w:val="multilevel"/>
    <w:tmpl w:val="3F5E34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40693765"/>
    <w:multiLevelType w:val="multilevel"/>
    <w:tmpl w:val="40693765"/>
    <w:lvl w:ilvl="0">
      <w:start w:val="1"/>
      <w:numFmt w:val="bullet"/>
      <w:lvlText w:val=""/>
      <w:lvlJc w:val="left"/>
      <w:pPr>
        <w:ind w:left="840" w:hanging="420"/>
      </w:pPr>
      <w:rPr>
        <w:rFonts w:ascii="Symbol" w:hAnsi="Symbol" w:hint="default"/>
      </w:rPr>
    </w:lvl>
    <w:lvl w:ilvl="1">
      <w:start w:val="1"/>
      <w:numFmt w:val="bullet"/>
      <w:lvlText w:val="o"/>
      <w:lvlJc w:val="left"/>
      <w:pPr>
        <w:ind w:left="1260" w:hanging="420"/>
      </w:pPr>
      <w:rPr>
        <w:rFonts w:ascii="Courier New" w:hAnsi="Courier New" w:cs="Courier New" w:hint="default"/>
      </w:rPr>
    </w:lvl>
    <w:lvl w:ilvl="2">
      <w:numFmt w:val="bullet"/>
      <w:lvlText w:val="-"/>
      <w:lvlJc w:val="left"/>
      <w:pPr>
        <w:ind w:left="1680" w:hanging="420"/>
      </w:pPr>
      <w:rPr>
        <w:rFonts w:ascii="Times New Roman" w:eastAsia="MS Mincho" w:hAnsi="Times New Roman" w:cs="Times New Roman"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1" w15:restartNumberingAfterBreak="0">
    <w:nsid w:val="40DE34BC"/>
    <w:multiLevelType w:val="singleLevel"/>
    <w:tmpl w:val="40DE34BC"/>
    <w:lvl w:ilvl="0">
      <w:start w:val="1"/>
      <w:numFmt w:val="decimal"/>
      <w:pStyle w:val="TdocHeading1"/>
      <w:lvlText w:val="%1."/>
      <w:lvlJc w:val="left"/>
      <w:pPr>
        <w:tabs>
          <w:tab w:val="left" w:pos="360"/>
        </w:tabs>
        <w:ind w:left="360" w:hanging="360"/>
      </w:pPr>
    </w:lvl>
  </w:abstractNum>
  <w:abstractNum w:abstractNumId="72" w15:restartNumberingAfterBreak="0">
    <w:nsid w:val="417F6AFB"/>
    <w:multiLevelType w:val="multilevel"/>
    <w:tmpl w:val="417F6AFB"/>
    <w:lvl w:ilvl="0">
      <w:start w:val="1"/>
      <w:numFmt w:val="bullet"/>
      <w:lvlText w:val="●"/>
      <w:lvlJc w:val="left"/>
      <w:pPr>
        <w:ind w:left="284" w:hanging="284"/>
      </w:pPr>
      <w:rPr>
        <w:rFonts w:ascii="Times New Roman" w:hAnsi="Times New Roman" w:cs="Times New Roman" w:hint="default"/>
        <w:color w:val="auto"/>
        <w:sz w:val="22"/>
      </w:rPr>
    </w:lvl>
    <w:lvl w:ilvl="1">
      <w:start w:val="1"/>
      <w:numFmt w:val="bullet"/>
      <w:lvlText w:val="○"/>
      <w:lvlJc w:val="left"/>
      <w:pPr>
        <w:ind w:left="913" w:hanging="283"/>
      </w:pPr>
      <w:rPr>
        <w:rFonts w:ascii="Times New Roman" w:hAnsi="Times New Roman" w:cs="Times New Roman" w:hint="default"/>
        <w:color w:val="auto"/>
        <w:sz w:val="22"/>
        <w:lang w:val="en-GB"/>
      </w:rPr>
    </w:lvl>
    <w:lvl w:ilvl="2">
      <w:start w:val="1"/>
      <w:numFmt w:val="bullet"/>
      <w:lvlText w:val="•"/>
      <w:lvlJc w:val="left"/>
      <w:pPr>
        <w:ind w:left="1211" w:hanging="360"/>
      </w:pPr>
      <w:rPr>
        <w:rFonts w:ascii="BatangChe" w:eastAsia="BatangChe" w:hAnsi="BatangChe" w:cs="BatangChe" w:hint="eastAsia"/>
        <w:color w:val="auto"/>
        <w:sz w:val="22"/>
      </w:rPr>
    </w:lvl>
    <w:lvl w:ilvl="3">
      <w:start w:val="1"/>
      <w:numFmt w:val="bullet"/>
      <w:lvlText w:val="□"/>
      <w:lvlJc w:val="left"/>
      <w:pPr>
        <w:ind w:left="1418" w:hanging="283"/>
      </w:pPr>
      <w:rPr>
        <w:rFonts w:ascii="Times New Roman" w:hAnsi="Times New Roman" w:cs="Times New Roman" w:hint="default"/>
        <w:color w:val="auto"/>
      </w:rPr>
    </w:lvl>
    <w:lvl w:ilvl="4">
      <w:start w:val="1"/>
      <w:numFmt w:val="bullet"/>
      <w:lvlText w:val="▪"/>
      <w:lvlJc w:val="left"/>
      <w:pPr>
        <w:ind w:left="1702" w:hanging="284"/>
      </w:pPr>
      <w:rPr>
        <w:rFonts w:ascii="Times New Roman" w:hAnsi="Times New Roman" w:cs="Times New Roman" w:hint="default"/>
        <w:color w:val="auto"/>
      </w:r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73" w15:restartNumberingAfterBreak="0">
    <w:nsid w:val="41CA2C26"/>
    <w:multiLevelType w:val="multilevel"/>
    <w:tmpl w:val="41CA2C26"/>
    <w:lvl w:ilvl="0">
      <w:start w:val="1"/>
      <w:numFmt w:val="bullet"/>
      <w:pStyle w:val="ACTION"/>
      <w:lvlText w:val=""/>
      <w:lvlJc w:val="left"/>
      <w:pPr>
        <w:tabs>
          <w:tab w:val="left" w:pos="360"/>
        </w:tabs>
        <w:ind w:left="360" w:hanging="360"/>
      </w:pPr>
      <w:rPr>
        <w:rFonts w:ascii="Webdings" w:hAnsi="Web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2421CA6"/>
    <w:multiLevelType w:val="multilevel"/>
    <w:tmpl w:val="42421C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43A97BF4"/>
    <w:multiLevelType w:val="hybridMultilevel"/>
    <w:tmpl w:val="016E21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4631011F"/>
    <w:multiLevelType w:val="multilevel"/>
    <w:tmpl w:val="463101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464D3319"/>
    <w:multiLevelType w:val="multilevel"/>
    <w:tmpl w:val="464D3319"/>
    <w:lvl w:ilvl="0">
      <w:start w:val="1"/>
      <w:numFmt w:val="decimal"/>
      <w:pStyle w:val="enumlev2"/>
      <w:lvlText w:val="%1"/>
      <w:lvlJc w:val="left"/>
      <w:pPr>
        <w:tabs>
          <w:tab w:val="left" w:pos="735"/>
        </w:tabs>
        <w:ind w:left="735" w:hanging="735"/>
      </w:pPr>
      <w:rPr>
        <w:rFonts w:hint="default"/>
      </w:rPr>
    </w:lvl>
    <w:lvl w:ilvl="1">
      <w:start w:val="1"/>
      <w:numFmt w:val="decimal"/>
      <w:lvlText w:val="%1.%2"/>
      <w:lvlJc w:val="left"/>
      <w:pPr>
        <w:tabs>
          <w:tab w:val="left" w:pos="735"/>
        </w:tabs>
        <w:ind w:left="735" w:hanging="735"/>
      </w:pPr>
      <w:rPr>
        <w:rFonts w:hint="default"/>
      </w:rPr>
    </w:lvl>
    <w:lvl w:ilvl="2">
      <w:start w:val="1"/>
      <w:numFmt w:val="decimal"/>
      <w:lvlText w:val="%1.%2.%3"/>
      <w:lvlJc w:val="left"/>
      <w:pPr>
        <w:tabs>
          <w:tab w:val="left" w:pos="1080"/>
        </w:tabs>
        <w:ind w:left="735" w:hanging="735"/>
      </w:pPr>
      <w:rPr>
        <w:rFonts w:hint="default"/>
      </w:rPr>
    </w:lvl>
    <w:lvl w:ilvl="3">
      <w:start w:val="1"/>
      <w:numFmt w:val="decimal"/>
      <w:lvlText w:val="%1.%2.%3.%4"/>
      <w:lvlJc w:val="left"/>
      <w:pPr>
        <w:tabs>
          <w:tab w:val="left" w:pos="1440"/>
        </w:tabs>
        <w:ind w:left="735" w:hanging="735"/>
      </w:pPr>
      <w:rPr>
        <w:rFonts w:hint="default"/>
      </w:rPr>
    </w:lvl>
    <w:lvl w:ilvl="4">
      <w:start w:val="1"/>
      <w:numFmt w:val="decimal"/>
      <w:lvlText w:val="%1.%2.%3.%4.%5"/>
      <w:lvlJc w:val="left"/>
      <w:pPr>
        <w:tabs>
          <w:tab w:val="left" w:pos="1440"/>
        </w:tabs>
        <w:ind w:left="1080" w:hanging="1080"/>
      </w:pPr>
      <w:rPr>
        <w:rFonts w:hint="default"/>
      </w:rPr>
    </w:lvl>
    <w:lvl w:ilvl="5">
      <w:start w:val="1"/>
      <w:numFmt w:val="decimal"/>
      <w:lvlText w:val="%1.%2.%3.%4.%5.%6"/>
      <w:lvlJc w:val="left"/>
      <w:pPr>
        <w:tabs>
          <w:tab w:val="left" w:pos="180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78" w15:restartNumberingAfterBreak="0">
    <w:nsid w:val="47A67448"/>
    <w:multiLevelType w:val="hybridMultilevel"/>
    <w:tmpl w:val="0A06D456"/>
    <w:lvl w:ilvl="0" w:tplc="03B6D768">
      <w:start w:val="5"/>
      <w:numFmt w:val="bullet"/>
      <w:lvlText w:val="-"/>
      <w:lvlJc w:val="left"/>
      <w:pPr>
        <w:ind w:left="360" w:hanging="360"/>
      </w:pPr>
      <w:rPr>
        <w:rFonts w:ascii="Times New Roman" w:eastAsia="SimSun" w:hAnsi="Times New Roman" w:cs="Times New Roman" w:hint="default"/>
      </w:rPr>
    </w:lvl>
    <w:lvl w:ilvl="1" w:tplc="5D004386">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97F50FD"/>
    <w:multiLevelType w:val="multilevel"/>
    <w:tmpl w:val="497F50FD"/>
    <w:lvl w:ilvl="0">
      <w:start w:val="1"/>
      <w:numFmt w:val="bullet"/>
      <w:lvlText w:val="o"/>
      <w:lvlJc w:val="left"/>
      <w:pPr>
        <w:ind w:left="840" w:hanging="420"/>
      </w:pPr>
      <w:rPr>
        <w:rFonts w:ascii="Courier New" w:hAnsi="Courier New" w:cs="Courier New"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0"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81" w15:restartNumberingAfterBreak="0">
    <w:nsid w:val="4C703764"/>
    <w:multiLevelType w:val="multilevel"/>
    <w:tmpl w:val="6A06BE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4C8A1560"/>
    <w:multiLevelType w:val="hybridMultilevel"/>
    <w:tmpl w:val="87CC30D0"/>
    <w:lvl w:ilvl="0" w:tplc="03B6D768">
      <w:start w:val="5"/>
      <w:numFmt w:val="bullet"/>
      <w:lvlText w:val="-"/>
      <w:lvlJc w:val="left"/>
      <w:pPr>
        <w:ind w:left="644" w:hanging="360"/>
      </w:pPr>
      <w:rPr>
        <w:rFonts w:ascii="Times New Roman" w:eastAsia="SimSu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3" w15:restartNumberingAfterBreak="0">
    <w:nsid w:val="4CF9428D"/>
    <w:multiLevelType w:val="hybridMultilevel"/>
    <w:tmpl w:val="D0A87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50F10317"/>
    <w:multiLevelType w:val="multilevel"/>
    <w:tmpl w:val="AFBC4856"/>
    <w:styleLink w:val="StyleBulleted"/>
    <w:lvl w:ilvl="0">
      <w:start w:val="1"/>
      <w:numFmt w:val="bullet"/>
      <w:lvlText w:val=""/>
      <w:lvlJc w:val="left"/>
      <w:pPr>
        <w:tabs>
          <w:tab w:val="num" w:pos="1440"/>
        </w:tabs>
        <w:ind w:left="1080" w:hanging="360"/>
      </w:pPr>
      <w:rPr>
        <w:rFonts w:ascii="Symbol" w:eastAsia="Batang"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5101505E"/>
    <w:multiLevelType w:val="multilevel"/>
    <w:tmpl w:val="5101505E"/>
    <w:lvl w:ilvl="0">
      <w:start w:val="1"/>
      <w:numFmt w:val="decimal"/>
      <w:pStyle w:val="Observation"/>
      <w:lvlText w:val="Observation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21F44A7"/>
    <w:multiLevelType w:val="multilevel"/>
    <w:tmpl w:val="521F44A7"/>
    <w:lvl w:ilvl="0">
      <w:start w:val="1"/>
      <w:numFmt w:val="bullet"/>
      <w:pStyle w:val="EmailDiscussion"/>
      <w:lvlText w:val=""/>
      <w:lvlJc w:val="left"/>
      <w:pPr>
        <w:tabs>
          <w:tab w:val="left" w:pos="1619"/>
        </w:tabs>
        <w:ind w:left="1619" w:hanging="360"/>
      </w:pPr>
      <w:rPr>
        <w:rFonts w:ascii="Wingdings" w:hAnsi="Wingdings" w:hint="default"/>
      </w:rPr>
    </w:lvl>
    <w:lvl w:ilvl="1">
      <w:numFmt w:val="bullet"/>
      <w:lvlText w:val="-"/>
      <w:lvlJc w:val="left"/>
      <w:pPr>
        <w:ind w:left="1440" w:hanging="360"/>
      </w:pPr>
      <w:rPr>
        <w:rFonts w:ascii="Times New Roman" w:eastAsia="Malgun Gothic"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7" w15:restartNumberingAfterBreak="0">
    <w:nsid w:val="52CC297D"/>
    <w:multiLevelType w:val="multilevel"/>
    <w:tmpl w:val="52CC297D"/>
    <w:lvl w:ilvl="0">
      <w:start w:val="1"/>
      <w:numFmt w:val="bullet"/>
      <w:lvlText w:val=""/>
      <w:lvlJc w:val="left"/>
      <w:pPr>
        <w:ind w:left="420" w:hanging="420"/>
      </w:pPr>
      <w:rPr>
        <w:rFonts w:ascii="Symbol" w:hAnsi="Symbol" w:hint="default"/>
        <w:b w:val="0"/>
        <w:bCs w:val="0"/>
      </w:rPr>
    </w:lvl>
    <w:lvl w:ilvl="1">
      <w:start w:val="1"/>
      <w:numFmt w:val="bullet"/>
      <w:lvlText w:val="o"/>
      <w:lvlJc w:val="left"/>
      <w:pPr>
        <w:ind w:left="840" w:hanging="420"/>
      </w:pPr>
      <w:rPr>
        <w:rFonts w:ascii="Courier New" w:hAnsi="Courier New" w:cs="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8" w15:restartNumberingAfterBreak="0">
    <w:nsid w:val="581566D6"/>
    <w:multiLevelType w:val="hybridMultilevel"/>
    <w:tmpl w:val="DFD8E346"/>
    <w:lvl w:ilvl="0" w:tplc="04090001">
      <w:start w:val="1"/>
      <w:numFmt w:val="bullet"/>
      <w:lvlText w:val=""/>
      <w:lvlJc w:val="left"/>
      <w:pPr>
        <w:ind w:left="820" w:hanging="420"/>
      </w:pPr>
      <w:rPr>
        <w:rFonts w:ascii="Symbol" w:hAnsi="Symbol" w:hint="default"/>
      </w:rPr>
    </w:lvl>
    <w:lvl w:ilvl="1" w:tplc="04090003">
      <w:start w:val="1"/>
      <w:numFmt w:val="bullet"/>
      <w:lvlText w:val=""/>
      <w:lvlJc w:val="left"/>
      <w:pPr>
        <w:ind w:left="1240" w:hanging="420"/>
      </w:pPr>
      <w:rPr>
        <w:rFonts w:ascii="Wingdings" w:hAnsi="Wingdings" w:hint="default"/>
      </w:rPr>
    </w:lvl>
    <w:lvl w:ilvl="2" w:tplc="04090005">
      <w:start w:val="1"/>
      <w:numFmt w:val="bullet"/>
      <w:lvlText w:val=""/>
      <w:lvlJc w:val="left"/>
      <w:pPr>
        <w:ind w:left="1660" w:hanging="420"/>
      </w:pPr>
      <w:rPr>
        <w:rFonts w:ascii="Wingdings" w:hAnsi="Wingdings" w:hint="default"/>
      </w:rPr>
    </w:lvl>
    <w:lvl w:ilvl="3" w:tplc="04090001">
      <w:start w:val="1"/>
      <w:numFmt w:val="bullet"/>
      <w:lvlText w:val=""/>
      <w:lvlJc w:val="left"/>
      <w:pPr>
        <w:ind w:left="2080" w:hanging="420"/>
      </w:pPr>
      <w:rPr>
        <w:rFonts w:ascii="Wingdings" w:hAnsi="Wingdings" w:hint="default"/>
      </w:rPr>
    </w:lvl>
    <w:lvl w:ilvl="4" w:tplc="04090003">
      <w:start w:val="1"/>
      <w:numFmt w:val="bullet"/>
      <w:lvlText w:val=""/>
      <w:lvlJc w:val="left"/>
      <w:pPr>
        <w:ind w:left="2500" w:hanging="420"/>
      </w:pPr>
      <w:rPr>
        <w:rFonts w:ascii="Wingdings" w:hAnsi="Wingdings" w:hint="default"/>
      </w:rPr>
    </w:lvl>
    <w:lvl w:ilvl="5" w:tplc="04090005">
      <w:start w:val="1"/>
      <w:numFmt w:val="bullet"/>
      <w:lvlText w:val=""/>
      <w:lvlJc w:val="left"/>
      <w:pPr>
        <w:ind w:left="2920" w:hanging="420"/>
      </w:pPr>
      <w:rPr>
        <w:rFonts w:ascii="Wingdings" w:hAnsi="Wingdings" w:hint="default"/>
      </w:rPr>
    </w:lvl>
    <w:lvl w:ilvl="6" w:tplc="04090001">
      <w:start w:val="1"/>
      <w:numFmt w:val="bullet"/>
      <w:lvlText w:val=""/>
      <w:lvlJc w:val="left"/>
      <w:pPr>
        <w:ind w:left="3340" w:hanging="420"/>
      </w:pPr>
      <w:rPr>
        <w:rFonts w:ascii="Wingdings" w:hAnsi="Wingdings" w:hint="default"/>
      </w:rPr>
    </w:lvl>
    <w:lvl w:ilvl="7" w:tplc="04090003">
      <w:start w:val="1"/>
      <w:numFmt w:val="bullet"/>
      <w:lvlText w:val=""/>
      <w:lvlJc w:val="left"/>
      <w:pPr>
        <w:ind w:left="3760" w:hanging="420"/>
      </w:pPr>
      <w:rPr>
        <w:rFonts w:ascii="Wingdings" w:hAnsi="Wingdings" w:hint="default"/>
      </w:rPr>
    </w:lvl>
    <w:lvl w:ilvl="8" w:tplc="04090005">
      <w:start w:val="1"/>
      <w:numFmt w:val="bullet"/>
      <w:lvlText w:val=""/>
      <w:lvlJc w:val="left"/>
      <w:pPr>
        <w:ind w:left="4180" w:hanging="420"/>
      </w:pPr>
      <w:rPr>
        <w:rFonts w:ascii="Wingdings" w:hAnsi="Wingdings" w:hint="default"/>
      </w:rPr>
    </w:lvl>
  </w:abstractNum>
  <w:abstractNum w:abstractNumId="89" w15:restartNumberingAfterBreak="0">
    <w:nsid w:val="5A5C4A65"/>
    <w:multiLevelType w:val="hybridMultilevel"/>
    <w:tmpl w:val="6F269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B3E1110"/>
    <w:multiLevelType w:val="hybridMultilevel"/>
    <w:tmpl w:val="BFEC6200"/>
    <w:lvl w:ilvl="0" w:tplc="72E65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C253DBD"/>
    <w:multiLevelType w:val="hybridMultilevel"/>
    <w:tmpl w:val="B5F65038"/>
    <w:lvl w:ilvl="0" w:tplc="04090001">
      <w:start w:val="1"/>
      <w:numFmt w:val="bullet"/>
      <w:lvlText w:val=""/>
      <w:lvlJc w:val="left"/>
      <w:pPr>
        <w:ind w:left="-396" w:hanging="420"/>
      </w:pPr>
      <w:rPr>
        <w:rFonts w:ascii="Symbol" w:hAnsi="Symbol" w:hint="default"/>
      </w:rPr>
    </w:lvl>
    <w:lvl w:ilvl="1" w:tplc="04090003">
      <w:start w:val="1"/>
      <w:numFmt w:val="bullet"/>
      <w:lvlText w:val="o"/>
      <w:lvlJc w:val="left"/>
      <w:pPr>
        <w:ind w:left="24" w:hanging="420"/>
      </w:pPr>
      <w:rPr>
        <w:rFonts w:ascii="Courier New" w:hAnsi="Courier New" w:cs="Courier New" w:hint="default"/>
      </w:rPr>
    </w:lvl>
    <w:lvl w:ilvl="2" w:tplc="B5A8667A">
      <w:numFmt w:val="bullet"/>
      <w:lvlText w:val="-"/>
      <w:lvlJc w:val="left"/>
      <w:pPr>
        <w:ind w:left="444" w:hanging="420"/>
      </w:pPr>
      <w:rPr>
        <w:rFonts w:ascii="Times" w:eastAsia="Batang" w:hAnsi="Times" w:cs="Times" w:hint="default"/>
      </w:rPr>
    </w:lvl>
    <w:lvl w:ilvl="3" w:tplc="04090001">
      <w:start w:val="1"/>
      <w:numFmt w:val="bullet"/>
      <w:lvlText w:val=""/>
      <w:lvlJc w:val="left"/>
      <w:pPr>
        <w:ind w:left="864" w:hanging="420"/>
      </w:pPr>
      <w:rPr>
        <w:rFonts w:ascii="Wingdings" w:hAnsi="Wingdings" w:hint="default"/>
      </w:rPr>
    </w:lvl>
    <w:lvl w:ilvl="4" w:tplc="04090003" w:tentative="1">
      <w:start w:val="1"/>
      <w:numFmt w:val="bullet"/>
      <w:lvlText w:val=""/>
      <w:lvlJc w:val="left"/>
      <w:pPr>
        <w:ind w:left="1284" w:hanging="420"/>
      </w:pPr>
      <w:rPr>
        <w:rFonts w:ascii="Wingdings" w:hAnsi="Wingdings" w:hint="default"/>
      </w:rPr>
    </w:lvl>
    <w:lvl w:ilvl="5" w:tplc="04090005" w:tentative="1">
      <w:start w:val="1"/>
      <w:numFmt w:val="bullet"/>
      <w:lvlText w:val=""/>
      <w:lvlJc w:val="left"/>
      <w:pPr>
        <w:ind w:left="1704" w:hanging="420"/>
      </w:pPr>
      <w:rPr>
        <w:rFonts w:ascii="Wingdings" w:hAnsi="Wingdings" w:hint="default"/>
      </w:rPr>
    </w:lvl>
    <w:lvl w:ilvl="6" w:tplc="04090001" w:tentative="1">
      <w:start w:val="1"/>
      <w:numFmt w:val="bullet"/>
      <w:lvlText w:val=""/>
      <w:lvlJc w:val="left"/>
      <w:pPr>
        <w:ind w:left="2124" w:hanging="420"/>
      </w:pPr>
      <w:rPr>
        <w:rFonts w:ascii="Wingdings" w:hAnsi="Wingdings" w:hint="default"/>
      </w:rPr>
    </w:lvl>
    <w:lvl w:ilvl="7" w:tplc="04090003" w:tentative="1">
      <w:start w:val="1"/>
      <w:numFmt w:val="bullet"/>
      <w:lvlText w:val=""/>
      <w:lvlJc w:val="left"/>
      <w:pPr>
        <w:ind w:left="2544" w:hanging="420"/>
      </w:pPr>
      <w:rPr>
        <w:rFonts w:ascii="Wingdings" w:hAnsi="Wingdings" w:hint="default"/>
      </w:rPr>
    </w:lvl>
    <w:lvl w:ilvl="8" w:tplc="04090005" w:tentative="1">
      <w:start w:val="1"/>
      <w:numFmt w:val="bullet"/>
      <w:lvlText w:val=""/>
      <w:lvlJc w:val="left"/>
      <w:pPr>
        <w:ind w:left="2964" w:hanging="420"/>
      </w:pPr>
      <w:rPr>
        <w:rFonts w:ascii="Wingdings" w:hAnsi="Wingdings" w:hint="default"/>
      </w:rPr>
    </w:lvl>
  </w:abstractNum>
  <w:abstractNum w:abstractNumId="92" w15:restartNumberingAfterBreak="0">
    <w:nsid w:val="5F1912B1"/>
    <w:multiLevelType w:val="hybridMultilevel"/>
    <w:tmpl w:val="78503358"/>
    <w:lvl w:ilvl="0" w:tplc="3642DAA0">
      <w:start w:val="1"/>
      <w:numFmt w:val="bullet"/>
      <w:pStyle w:val="bullet1"/>
      <w:lvlText w:val=""/>
      <w:lvlJc w:val="left"/>
      <w:pPr>
        <w:ind w:left="720" w:hanging="360"/>
      </w:pPr>
      <w:rPr>
        <w:rFonts w:ascii="Symbol" w:hAnsi="Symbol" w:hint="default"/>
      </w:rPr>
    </w:lvl>
    <w:lvl w:ilvl="1" w:tplc="D33E8274">
      <w:start w:val="1"/>
      <w:numFmt w:val="bullet"/>
      <w:pStyle w:val="bullet2"/>
      <w:lvlText w:val="o"/>
      <w:lvlJc w:val="left"/>
      <w:pPr>
        <w:ind w:left="1440" w:hanging="360"/>
      </w:pPr>
      <w:rPr>
        <w:rFonts w:ascii="Courier New" w:hAnsi="Courier New" w:cs="Courier New" w:hint="default"/>
      </w:rPr>
    </w:lvl>
    <w:lvl w:ilvl="2" w:tplc="413E52E2">
      <w:start w:val="1"/>
      <w:numFmt w:val="bullet"/>
      <w:pStyle w:val="bullet3"/>
      <w:lvlText w:val=""/>
      <w:lvlJc w:val="left"/>
      <w:pPr>
        <w:ind w:left="2160" w:hanging="360"/>
      </w:pPr>
      <w:rPr>
        <w:rFonts w:ascii="Wingdings" w:hAnsi="Wingdings" w:hint="default"/>
      </w:rPr>
    </w:lvl>
    <w:lvl w:ilvl="3" w:tplc="32762A62">
      <w:start w:val="1"/>
      <w:numFmt w:val="bullet"/>
      <w:pStyle w:val="bullet4"/>
      <w:lvlText w:val=""/>
      <w:lvlJc w:val="left"/>
      <w:pPr>
        <w:ind w:left="2880" w:hanging="360"/>
      </w:pPr>
      <w:rPr>
        <w:rFonts w:ascii="Symbol" w:hAnsi="Symbol" w:hint="default"/>
      </w:rPr>
    </w:lvl>
    <w:lvl w:ilvl="4" w:tplc="4EF45362" w:tentative="1">
      <w:start w:val="1"/>
      <w:numFmt w:val="bullet"/>
      <w:lvlText w:val="o"/>
      <w:lvlJc w:val="left"/>
      <w:pPr>
        <w:ind w:left="3600" w:hanging="360"/>
      </w:pPr>
      <w:rPr>
        <w:rFonts w:ascii="Courier New" w:hAnsi="Courier New" w:cs="Courier New" w:hint="default"/>
      </w:rPr>
    </w:lvl>
    <w:lvl w:ilvl="5" w:tplc="61B61FF6" w:tentative="1">
      <w:start w:val="1"/>
      <w:numFmt w:val="bullet"/>
      <w:lvlText w:val=""/>
      <w:lvlJc w:val="left"/>
      <w:pPr>
        <w:ind w:left="4320" w:hanging="360"/>
      </w:pPr>
      <w:rPr>
        <w:rFonts w:ascii="Wingdings" w:hAnsi="Wingdings" w:hint="default"/>
      </w:rPr>
    </w:lvl>
    <w:lvl w:ilvl="6" w:tplc="8626E0C2" w:tentative="1">
      <w:start w:val="1"/>
      <w:numFmt w:val="bullet"/>
      <w:lvlText w:val=""/>
      <w:lvlJc w:val="left"/>
      <w:pPr>
        <w:ind w:left="5040" w:hanging="360"/>
      </w:pPr>
      <w:rPr>
        <w:rFonts w:ascii="Symbol" w:hAnsi="Symbol" w:hint="default"/>
      </w:rPr>
    </w:lvl>
    <w:lvl w:ilvl="7" w:tplc="33047BF4" w:tentative="1">
      <w:start w:val="1"/>
      <w:numFmt w:val="bullet"/>
      <w:lvlText w:val="o"/>
      <w:lvlJc w:val="left"/>
      <w:pPr>
        <w:ind w:left="5760" w:hanging="360"/>
      </w:pPr>
      <w:rPr>
        <w:rFonts w:ascii="Courier New" w:hAnsi="Courier New" w:cs="Courier New" w:hint="default"/>
      </w:rPr>
    </w:lvl>
    <w:lvl w:ilvl="8" w:tplc="9CD4EBB2" w:tentative="1">
      <w:start w:val="1"/>
      <w:numFmt w:val="bullet"/>
      <w:lvlText w:val=""/>
      <w:lvlJc w:val="left"/>
      <w:pPr>
        <w:ind w:left="6480" w:hanging="360"/>
      </w:pPr>
      <w:rPr>
        <w:rFonts w:ascii="Wingdings" w:hAnsi="Wingdings" w:hint="default"/>
      </w:rPr>
    </w:lvl>
  </w:abstractNum>
  <w:abstractNum w:abstractNumId="93" w15:restartNumberingAfterBreak="0">
    <w:nsid w:val="61814FCB"/>
    <w:multiLevelType w:val="hybridMultilevel"/>
    <w:tmpl w:val="CBC03E9C"/>
    <w:lvl w:ilvl="0" w:tplc="03B6D768">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94" w15:restartNumberingAfterBreak="0">
    <w:nsid w:val="62A47811"/>
    <w:multiLevelType w:val="multilevel"/>
    <w:tmpl w:val="62A478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66924AB2"/>
    <w:multiLevelType w:val="multilevel"/>
    <w:tmpl w:val="66924AB2"/>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numFmt w:val="bullet"/>
      <w:lvlText w:val="-"/>
      <w:lvlJc w:val="left"/>
      <w:pPr>
        <w:ind w:left="1260" w:hanging="420"/>
      </w:pPr>
      <w:rPr>
        <w:rFonts w:ascii="Times New Roman" w:eastAsia="MS Mincho" w:hAnsi="Times New Roman" w:cs="Times New Roman" w:hint="default"/>
      </w:rPr>
    </w:lvl>
    <w:lvl w:ilvl="3">
      <w:start w:val="1"/>
      <w:numFmt w:val="bullet"/>
      <w:lvlText w:val=""/>
      <w:lvlJc w:val="left"/>
      <w:pPr>
        <w:ind w:left="1680" w:hanging="420"/>
      </w:pPr>
      <w:rPr>
        <w:rFonts w:ascii="Symbol" w:hAnsi="Symbol"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6" w15:restartNumberingAfterBreak="0">
    <w:nsid w:val="66E0745A"/>
    <w:multiLevelType w:val="multilevel"/>
    <w:tmpl w:val="66E074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6733631A"/>
    <w:multiLevelType w:val="hybridMultilevel"/>
    <w:tmpl w:val="87B21A80"/>
    <w:lvl w:ilvl="0" w:tplc="CC961A48">
      <w:start w:val="1"/>
      <w:numFmt w:val="decimal"/>
      <w:pStyle w:val="Formula"/>
      <w:suff w:val="nothing"/>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8" w15:restartNumberingAfterBreak="0">
    <w:nsid w:val="6AAB5DC6"/>
    <w:multiLevelType w:val="hybridMultilevel"/>
    <w:tmpl w:val="6F929392"/>
    <w:lvl w:ilvl="0" w:tplc="FFFFFFFF">
      <w:numFmt w:val="bullet"/>
      <w:lvlText w:val="-"/>
      <w:lvlJc w:val="left"/>
      <w:pPr>
        <w:ind w:left="360" w:hanging="360"/>
      </w:pPr>
      <w:rPr>
        <w:rFonts w:ascii="Calibri" w:eastAsiaTheme="minorEastAsia" w:hAnsi="Calibri" w:cs="Calibri" w:hint="default"/>
      </w:rPr>
    </w:lvl>
    <w:lvl w:ilvl="1" w:tplc="5D004386">
      <w:numFmt w:val="bullet"/>
      <w:lvlText w:val="-"/>
      <w:lvlJc w:val="left"/>
      <w:pPr>
        <w:ind w:left="1080" w:hanging="360"/>
      </w:pPr>
      <w:rPr>
        <w:rFonts w:ascii="Calibri" w:eastAsiaTheme="minorEastAsia"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9" w15:restartNumberingAfterBreak="0">
    <w:nsid w:val="6B1A15B2"/>
    <w:multiLevelType w:val="multilevel"/>
    <w:tmpl w:val="6B1A15B2"/>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numFmt w:val="bullet"/>
      <w:lvlText w:val="-"/>
      <w:lvlJc w:val="left"/>
      <w:pPr>
        <w:ind w:left="1260" w:hanging="420"/>
      </w:pPr>
      <w:rPr>
        <w:rFonts w:ascii="Times New Roman" w:eastAsia="MS Mincho" w:hAnsi="Times New Roman" w:cs="Times New Roman"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0" w15:restartNumberingAfterBreak="0">
    <w:nsid w:val="6B65425B"/>
    <w:multiLevelType w:val="hybridMultilevel"/>
    <w:tmpl w:val="D7A46562"/>
    <w:lvl w:ilvl="0" w:tplc="B926929E">
      <w:start w:val="1"/>
      <w:numFmt w:val="bullet"/>
      <w:lvlText w:val="-"/>
      <w:lvlJc w:val="left"/>
      <w:pPr>
        <w:ind w:left="360" w:hanging="360"/>
      </w:pPr>
      <w:rPr>
        <w:rFonts w:ascii="Arial"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01" w15:restartNumberingAfterBreak="0">
    <w:nsid w:val="6CCE5E34"/>
    <w:multiLevelType w:val="multilevel"/>
    <w:tmpl w:val="6CCE5E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6D9D6D61"/>
    <w:multiLevelType w:val="multilevel"/>
    <w:tmpl w:val="E85EDD6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103" w15:restartNumberingAfterBreak="0">
    <w:nsid w:val="6E131E92"/>
    <w:multiLevelType w:val="multilevel"/>
    <w:tmpl w:val="6E131E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6E760327"/>
    <w:multiLevelType w:val="multilevel"/>
    <w:tmpl w:val="62BAE1EC"/>
    <w:lvl w:ilvl="0">
      <w:start w:val="1"/>
      <w:numFmt w:val="decimal"/>
      <w:pStyle w:val="StyleHeading1NMPHeading1H1h11h12h13h14h15h16appheadi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lang w:val="en-GB"/>
      </w:rPr>
    </w:lvl>
    <w:lvl w:ilvl="2">
      <w:start w:val="1"/>
      <w:numFmt w:val="decimal"/>
      <w:lvlText w:val="%1.%2.%3"/>
      <w:lvlJc w:val="left"/>
      <w:pPr>
        <w:tabs>
          <w:tab w:val="num" w:pos="2564"/>
        </w:tabs>
        <w:ind w:left="2564" w:hanging="2564"/>
      </w:pPr>
      <w:rPr>
        <w:rFonts w:hint="default"/>
      </w:rPr>
    </w:lvl>
    <w:lvl w:ilvl="3">
      <w:start w:val="1"/>
      <w:numFmt w:val="decimal"/>
      <w:lvlText w:val="%1.%2.%3.%4"/>
      <w:lvlJc w:val="left"/>
      <w:pPr>
        <w:tabs>
          <w:tab w:val="num" w:pos="1290"/>
        </w:tabs>
        <w:ind w:left="1290" w:hanging="1290"/>
      </w:pPr>
      <w:rPr>
        <w:rFonts w:hint="default"/>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5" w15:restartNumberingAfterBreak="0">
    <w:nsid w:val="6E9E7159"/>
    <w:multiLevelType w:val="hybridMultilevel"/>
    <w:tmpl w:val="71CE82B2"/>
    <w:lvl w:ilvl="0" w:tplc="FFFFFFFF">
      <w:start w:val="5"/>
      <w:numFmt w:val="bullet"/>
      <w:lvlText w:val="-"/>
      <w:lvlJc w:val="left"/>
      <w:pPr>
        <w:ind w:left="928" w:hanging="360"/>
      </w:pPr>
      <w:rPr>
        <w:rFonts w:ascii="Times New Roman" w:eastAsia="SimSun" w:hAnsi="Times New Roman" w:cs="Times New Roman" w:hint="default"/>
      </w:rPr>
    </w:lvl>
    <w:lvl w:ilvl="1" w:tplc="5C6C2CFC">
      <w:numFmt w:val="bullet"/>
      <w:lvlText w:val="-"/>
      <w:lvlJc w:val="left"/>
      <w:pPr>
        <w:ind w:left="1648" w:hanging="360"/>
      </w:pPr>
      <w:rPr>
        <w:rFonts w:ascii="Times New Roman" w:eastAsia="Times New Roman" w:hAnsi="Times New Roman" w:cs="Times New Roman"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106" w15:restartNumberingAfterBreak="0">
    <w:nsid w:val="6FAE4563"/>
    <w:multiLevelType w:val="multilevel"/>
    <w:tmpl w:val="6FAE4563"/>
    <w:lvl w:ilvl="0">
      <w:start w:val="1"/>
      <w:numFmt w:val="bullet"/>
      <w:lvlText w:val=""/>
      <w:lvlJc w:val="left"/>
      <w:pPr>
        <w:ind w:left="420" w:hanging="420"/>
      </w:pPr>
      <w:rPr>
        <w:rFonts w:ascii="Symbol" w:eastAsia="MS Mincho" w:hAnsi="Symbol" w:cs="Times New Roman" w:hint="default"/>
      </w:rPr>
    </w:lvl>
    <w:lvl w:ilvl="1">
      <w:start w:val="1"/>
      <w:numFmt w:val="bullet"/>
      <w:lvlText w:val="o"/>
      <w:lvlJc w:val="left"/>
      <w:pPr>
        <w:ind w:left="840" w:hanging="420"/>
      </w:pPr>
      <w:rPr>
        <w:rFonts w:ascii="Courier New" w:hAnsi="Courier New" w:cs="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7" w15:restartNumberingAfterBreak="0">
    <w:nsid w:val="718D7D2E"/>
    <w:multiLevelType w:val="hybridMultilevel"/>
    <w:tmpl w:val="3F7873BA"/>
    <w:lvl w:ilvl="0" w:tplc="F29E5E44">
      <w:start w:val="1"/>
      <w:numFmt w:val="decimal"/>
      <w:pStyle w:val="StyleHeading1H1h1appheading1l1MemoHeading1h11h12h13h"/>
      <w:lvlText w:val="%1"/>
      <w:lvlJc w:val="left"/>
      <w:pPr>
        <w:ind w:left="720" w:hanging="360"/>
      </w:pPr>
      <w:rPr>
        <w:rFonts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1A22481"/>
    <w:multiLevelType w:val="hybridMultilevel"/>
    <w:tmpl w:val="620CDDB4"/>
    <w:lvl w:ilvl="0" w:tplc="5D004386">
      <w:numFmt w:val="bullet"/>
      <w:lvlText w:val="-"/>
      <w:lvlJc w:val="left"/>
      <w:pPr>
        <w:ind w:left="1124" w:hanging="360"/>
      </w:pPr>
      <w:rPr>
        <w:rFonts w:ascii="Calibri" w:eastAsiaTheme="minorEastAsia" w:hAnsi="Calibri" w:cs="Calibri"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09" w15:restartNumberingAfterBreak="0">
    <w:nsid w:val="73A303AC"/>
    <w:multiLevelType w:val="hybridMultilevel"/>
    <w:tmpl w:val="FE243DA8"/>
    <w:lvl w:ilvl="0" w:tplc="5D00438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73D7599B"/>
    <w:multiLevelType w:val="multilevel"/>
    <w:tmpl w:val="73D759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1" w15:restartNumberingAfterBreak="0">
    <w:nsid w:val="7499663B"/>
    <w:multiLevelType w:val="multilevel"/>
    <w:tmpl w:val="7499663B"/>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2" w15:restartNumberingAfterBreak="0">
    <w:nsid w:val="74CC7506"/>
    <w:multiLevelType w:val="hybridMultilevel"/>
    <w:tmpl w:val="13D8A0F8"/>
    <w:lvl w:ilvl="0" w:tplc="BF8E494A">
      <w:start w:val="1"/>
      <w:numFmt w:val="decimal"/>
      <w:pStyle w:val="reference"/>
      <w:lvlText w:val="[%1]"/>
      <w:lvlJc w:val="left"/>
      <w:pPr>
        <w:ind w:left="360" w:hanging="360"/>
      </w:pPr>
    </w:lvl>
    <w:lvl w:ilvl="1" w:tplc="07F0D606">
      <w:start w:val="1"/>
      <w:numFmt w:val="lowerLetter"/>
      <w:lvlText w:val="%2."/>
      <w:lvlJc w:val="left"/>
      <w:pPr>
        <w:ind w:left="1080" w:hanging="360"/>
      </w:pPr>
    </w:lvl>
    <w:lvl w:ilvl="2" w:tplc="5E4023C2">
      <w:start w:val="1"/>
      <w:numFmt w:val="lowerRoman"/>
      <w:lvlText w:val="%3."/>
      <w:lvlJc w:val="right"/>
      <w:pPr>
        <w:ind w:left="1800" w:hanging="180"/>
      </w:pPr>
    </w:lvl>
    <w:lvl w:ilvl="3" w:tplc="13A048B2">
      <w:start w:val="1"/>
      <w:numFmt w:val="decimal"/>
      <w:lvlText w:val="%4."/>
      <w:lvlJc w:val="left"/>
      <w:pPr>
        <w:ind w:left="2520" w:hanging="360"/>
      </w:pPr>
    </w:lvl>
    <w:lvl w:ilvl="4" w:tplc="55421C6E">
      <w:start w:val="1"/>
      <w:numFmt w:val="lowerLetter"/>
      <w:lvlText w:val="%5."/>
      <w:lvlJc w:val="left"/>
      <w:pPr>
        <w:ind w:left="3240" w:hanging="360"/>
      </w:pPr>
    </w:lvl>
    <w:lvl w:ilvl="5" w:tplc="0DCCA8B8">
      <w:start w:val="1"/>
      <w:numFmt w:val="lowerRoman"/>
      <w:lvlText w:val="%6."/>
      <w:lvlJc w:val="right"/>
      <w:pPr>
        <w:ind w:left="3960" w:hanging="180"/>
      </w:pPr>
    </w:lvl>
    <w:lvl w:ilvl="6" w:tplc="0BD68E2A">
      <w:start w:val="1"/>
      <w:numFmt w:val="decimal"/>
      <w:lvlText w:val="%7."/>
      <w:lvlJc w:val="left"/>
      <w:pPr>
        <w:ind w:left="4680" w:hanging="360"/>
      </w:pPr>
    </w:lvl>
    <w:lvl w:ilvl="7" w:tplc="6A442CD2">
      <w:start w:val="1"/>
      <w:numFmt w:val="lowerLetter"/>
      <w:lvlText w:val="%8."/>
      <w:lvlJc w:val="left"/>
      <w:pPr>
        <w:ind w:left="5400" w:hanging="360"/>
      </w:pPr>
    </w:lvl>
    <w:lvl w:ilvl="8" w:tplc="B9627B62">
      <w:start w:val="1"/>
      <w:numFmt w:val="lowerRoman"/>
      <w:lvlText w:val="%9."/>
      <w:lvlJc w:val="right"/>
      <w:pPr>
        <w:ind w:left="6120" w:hanging="180"/>
      </w:pPr>
    </w:lvl>
  </w:abstractNum>
  <w:abstractNum w:abstractNumId="113" w15:restartNumberingAfterBreak="0">
    <w:nsid w:val="760B6611"/>
    <w:multiLevelType w:val="multilevel"/>
    <w:tmpl w:val="760B661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4" w15:restartNumberingAfterBreak="0">
    <w:nsid w:val="7AC70A17"/>
    <w:multiLevelType w:val="multilevel"/>
    <w:tmpl w:val="7AC70A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C191604"/>
    <w:multiLevelType w:val="multilevel"/>
    <w:tmpl w:val="7C191604"/>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numFmt w:val="bullet"/>
      <w:lvlText w:val="-"/>
      <w:lvlJc w:val="left"/>
      <w:pPr>
        <w:ind w:left="1260" w:hanging="420"/>
      </w:pPr>
      <w:rPr>
        <w:rFonts w:ascii="Times New Roman" w:eastAsia="MS Mincho" w:hAnsi="Times New Roman" w:cs="Times New Roman" w:hint="default"/>
      </w:rPr>
    </w:lvl>
    <w:lvl w:ilvl="3">
      <w:start w:val="1"/>
      <w:numFmt w:val="bullet"/>
      <w:lvlText w:val=""/>
      <w:lvlJc w:val="left"/>
      <w:pPr>
        <w:ind w:left="1680" w:hanging="420"/>
      </w:pPr>
      <w:rPr>
        <w:rFonts w:ascii="Symbol" w:hAnsi="Symbol"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7" w15:restartNumberingAfterBreak="0">
    <w:nsid w:val="7C267F9C"/>
    <w:multiLevelType w:val="hybridMultilevel"/>
    <w:tmpl w:val="9D8C8332"/>
    <w:lvl w:ilvl="0" w:tplc="61522212">
      <w:numFmt w:val="bullet"/>
      <w:pStyle w:val="StatementBody"/>
      <w:lvlText w:val=""/>
      <w:lvlJc w:val="left"/>
      <w:pPr>
        <w:ind w:left="720" w:hanging="360"/>
      </w:pPr>
      <w:rPr>
        <w:rFonts w:ascii="Symbol" w:eastAsia="Times New Roman" w:hAnsi="Symbol" w:cs="Times New Roman" w:hint="default"/>
      </w:rPr>
    </w:lvl>
    <w:lvl w:ilvl="1" w:tplc="94B4423C">
      <w:start w:val="1"/>
      <w:numFmt w:val="bullet"/>
      <w:lvlText w:val="o"/>
      <w:lvlJc w:val="left"/>
      <w:pPr>
        <w:ind w:left="1440" w:hanging="360"/>
      </w:pPr>
      <w:rPr>
        <w:rFonts w:ascii="Courier New" w:hAnsi="Courier New" w:cs="Courier New" w:hint="default"/>
      </w:rPr>
    </w:lvl>
    <w:lvl w:ilvl="2" w:tplc="666A460A">
      <w:start w:val="1"/>
      <w:numFmt w:val="bullet"/>
      <w:lvlText w:val=""/>
      <w:lvlJc w:val="left"/>
      <w:pPr>
        <w:ind w:left="2160" w:hanging="360"/>
      </w:pPr>
      <w:rPr>
        <w:rFonts w:ascii="Wingdings" w:hAnsi="Wingdings" w:hint="default"/>
      </w:rPr>
    </w:lvl>
    <w:lvl w:ilvl="3" w:tplc="4E5CA9E4">
      <w:numFmt w:val="bullet"/>
      <w:lvlText w:val="-"/>
      <w:lvlJc w:val="left"/>
      <w:pPr>
        <w:ind w:left="2880" w:hanging="360"/>
      </w:pPr>
      <w:rPr>
        <w:rFonts w:ascii="Times New Roman" w:eastAsia="MS Mincho" w:hAnsi="Times New Roman" w:cs="Times New Roman" w:hint="default"/>
      </w:rPr>
    </w:lvl>
    <w:lvl w:ilvl="4" w:tplc="0D9EDDD6" w:tentative="1">
      <w:start w:val="1"/>
      <w:numFmt w:val="bullet"/>
      <w:lvlText w:val="o"/>
      <w:lvlJc w:val="left"/>
      <w:pPr>
        <w:ind w:left="3600" w:hanging="360"/>
      </w:pPr>
      <w:rPr>
        <w:rFonts w:ascii="Courier New" w:hAnsi="Courier New" w:cs="Courier New" w:hint="default"/>
      </w:rPr>
    </w:lvl>
    <w:lvl w:ilvl="5" w:tplc="FD02CFFE" w:tentative="1">
      <w:start w:val="1"/>
      <w:numFmt w:val="bullet"/>
      <w:lvlText w:val=""/>
      <w:lvlJc w:val="left"/>
      <w:pPr>
        <w:ind w:left="4320" w:hanging="360"/>
      </w:pPr>
      <w:rPr>
        <w:rFonts w:ascii="Wingdings" w:hAnsi="Wingdings" w:hint="default"/>
      </w:rPr>
    </w:lvl>
    <w:lvl w:ilvl="6" w:tplc="FC24BBA8" w:tentative="1">
      <w:start w:val="1"/>
      <w:numFmt w:val="bullet"/>
      <w:lvlText w:val=""/>
      <w:lvlJc w:val="left"/>
      <w:pPr>
        <w:ind w:left="5040" w:hanging="360"/>
      </w:pPr>
      <w:rPr>
        <w:rFonts w:ascii="Symbol" w:hAnsi="Symbol" w:hint="default"/>
      </w:rPr>
    </w:lvl>
    <w:lvl w:ilvl="7" w:tplc="B6DEF354" w:tentative="1">
      <w:start w:val="1"/>
      <w:numFmt w:val="bullet"/>
      <w:lvlText w:val="o"/>
      <w:lvlJc w:val="left"/>
      <w:pPr>
        <w:ind w:left="5760" w:hanging="360"/>
      </w:pPr>
      <w:rPr>
        <w:rFonts w:ascii="Courier New" w:hAnsi="Courier New" w:cs="Courier New" w:hint="default"/>
      </w:rPr>
    </w:lvl>
    <w:lvl w:ilvl="8" w:tplc="675C9D7C" w:tentative="1">
      <w:start w:val="1"/>
      <w:numFmt w:val="bullet"/>
      <w:lvlText w:val=""/>
      <w:lvlJc w:val="left"/>
      <w:pPr>
        <w:ind w:left="6480" w:hanging="360"/>
      </w:pPr>
      <w:rPr>
        <w:rFonts w:ascii="Wingdings" w:hAnsi="Wingdings" w:hint="default"/>
      </w:rPr>
    </w:lvl>
  </w:abstractNum>
  <w:abstractNum w:abstractNumId="118" w15:restartNumberingAfterBreak="0">
    <w:nsid w:val="7CB73D10"/>
    <w:multiLevelType w:val="multilevel"/>
    <w:tmpl w:val="7CB73D1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7F9E1A80"/>
    <w:multiLevelType w:val="multilevel"/>
    <w:tmpl w:val="7F9E1A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7FB34CD6"/>
    <w:multiLevelType w:val="multilevel"/>
    <w:tmpl w:val="F7B6AE18"/>
    <w:styleLink w:val="StyleBulletedSymbolsymbolLeft025Hanging02511"/>
    <w:lvl w:ilvl="0">
      <w:start w:val="1"/>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15167452">
    <w:abstractNumId w:val="68"/>
  </w:num>
  <w:num w:numId="2" w16cid:durableId="534197189">
    <w:abstractNumId w:val="47"/>
  </w:num>
  <w:num w:numId="3" w16cid:durableId="1438789646">
    <w:abstractNumId w:val="32"/>
  </w:num>
  <w:num w:numId="4" w16cid:durableId="286934366">
    <w:abstractNumId w:val="20"/>
  </w:num>
  <w:num w:numId="5" w16cid:durableId="1609002762">
    <w:abstractNumId w:val="91"/>
  </w:num>
  <w:num w:numId="6" w16cid:durableId="1030764780">
    <w:abstractNumId w:val="89"/>
  </w:num>
  <w:num w:numId="7" w16cid:durableId="1474055439">
    <w:abstractNumId w:val="83"/>
  </w:num>
  <w:num w:numId="8" w16cid:durableId="289675359">
    <w:abstractNumId w:val="33"/>
  </w:num>
  <w:num w:numId="9" w16cid:durableId="1197889197">
    <w:abstractNumId w:val="75"/>
  </w:num>
  <w:num w:numId="10" w16cid:durableId="527455639">
    <w:abstractNumId w:val="64"/>
  </w:num>
  <w:num w:numId="11" w16cid:durableId="1638216936">
    <w:abstractNumId w:val="35"/>
  </w:num>
  <w:num w:numId="12" w16cid:durableId="1673874618">
    <w:abstractNumId w:val="72"/>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3" w16cid:durableId="895625225">
    <w:abstractNumId w:val="9"/>
  </w:num>
  <w:num w:numId="14" w16cid:durableId="1094131233">
    <w:abstractNumId w:val="7"/>
  </w:num>
  <w:num w:numId="15" w16cid:durableId="771123619">
    <w:abstractNumId w:val="6"/>
  </w:num>
  <w:num w:numId="16" w16cid:durableId="1743334011">
    <w:abstractNumId w:val="5"/>
  </w:num>
  <w:num w:numId="17" w16cid:durableId="325132616">
    <w:abstractNumId w:val="4"/>
  </w:num>
  <w:num w:numId="18" w16cid:durableId="24602496">
    <w:abstractNumId w:val="8"/>
  </w:num>
  <w:num w:numId="19" w16cid:durableId="1888756231">
    <w:abstractNumId w:val="3"/>
  </w:num>
  <w:num w:numId="20" w16cid:durableId="359210014">
    <w:abstractNumId w:val="2"/>
  </w:num>
  <w:num w:numId="21" w16cid:durableId="1365054052">
    <w:abstractNumId w:val="1"/>
  </w:num>
  <w:num w:numId="22" w16cid:durableId="394280567">
    <w:abstractNumId w:val="0"/>
  </w:num>
  <w:num w:numId="23" w16cid:durableId="935361862">
    <w:abstractNumId w:val="13"/>
  </w:num>
  <w:num w:numId="24" w16cid:durableId="807284515">
    <w:abstractNumId w:val="29"/>
  </w:num>
  <w:num w:numId="25" w16cid:durableId="2049573450">
    <w:abstractNumId w:val="62"/>
  </w:num>
  <w:num w:numId="26" w16cid:durableId="248806669">
    <w:abstractNumId w:val="105"/>
  </w:num>
  <w:num w:numId="27" w16cid:durableId="450981197">
    <w:abstractNumId w:val="93"/>
  </w:num>
  <w:num w:numId="28" w16cid:durableId="6258012">
    <w:abstractNumId w:val="22"/>
  </w:num>
  <w:num w:numId="29" w16cid:durableId="672293366">
    <w:abstractNumId w:val="78"/>
  </w:num>
  <w:num w:numId="30" w16cid:durableId="1197812778">
    <w:abstractNumId w:val="82"/>
  </w:num>
  <w:num w:numId="31" w16cid:durableId="1792043206">
    <w:abstractNumId w:val="56"/>
  </w:num>
  <w:num w:numId="32" w16cid:durableId="2139375744">
    <w:abstractNumId w:val="42"/>
  </w:num>
  <w:num w:numId="33" w16cid:durableId="644310157">
    <w:abstractNumId w:val="81"/>
  </w:num>
  <w:num w:numId="34" w16cid:durableId="1361780966">
    <w:abstractNumId w:val="100"/>
  </w:num>
  <w:num w:numId="35" w16cid:durableId="585699118">
    <w:abstractNumId w:val="114"/>
  </w:num>
  <w:num w:numId="36" w16cid:durableId="1182351693">
    <w:abstractNumId w:val="110"/>
  </w:num>
  <w:num w:numId="37" w16cid:durableId="596672152">
    <w:abstractNumId w:val="34"/>
  </w:num>
  <w:num w:numId="38" w16cid:durableId="1608611029">
    <w:abstractNumId w:val="69"/>
  </w:num>
  <w:num w:numId="39" w16cid:durableId="1856724319">
    <w:abstractNumId w:val="11"/>
  </w:num>
  <w:num w:numId="40" w16cid:durableId="1945309794">
    <w:abstractNumId w:val="101"/>
  </w:num>
  <w:num w:numId="41" w16cid:durableId="2023820288">
    <w:abstractNumId w:val="94"/>
  </w:num>
  <w:num w:numId="42" w16cid:durableId="529075583">
    <w:abstractNumId w:val="50"/>
  </w:num>
  <w:num w:numId="43" w16cid:durableId="1278415011">
    <w:abstractNumId w:val="39"/>
  </w:num>
  <w:num w:numId="44" w16cid:durableId="998582980">
    <w:abstractNumId w:val="102"/>
  </w:num>
  <w:num w:numId="45" w16cid:durableId="1834026554">
    <w:abstractNumId w:val="76"/>
  </w:num>
  <w:num w:numId="46" w16cid:durableId="474566522">
    <w:abstractNumId w:val="103"/>
  </w:num>
  <w:num w:numId="47" w16cid:durableId="2053143054">
    <w:abstractNumId w:val="13"/>
  </w:num>
  <w:num w:numId="48" w16cid:durableId="46532973">
    <w:abstractNumId w:val="46"/>
  </w:num>
  <w:num w:numId="49" w16cid:durableId="929656915">
    <w:abstractNumId w:val="118"/>
  </w:num>
  <w:num w:numId="50" w16cid:durableId="2042827674">
    <w:abstractNumId w:val="74"/>
  </w:num>
  <w:num w:numId="51" w16cid:durableId="1469931058">
    <w:abstractNumId w:val="44"/>
  </w:num>
  <w:num w:numId="52" w16cid:durableId="1013148090">
    <w:abstractNumId w:val="88"/>
  </w:num>
  <w:num w:numId="53" w16cid:durableId="542327977">
    <w:abstractNumId w:val="17"/>
  </w:num>
  <w:num w:numId="54" w16cid:durableId="1738432336">
    <w:abstractNumId w:val="95"/>
  </w:num>
  <w:num w:numId="55" w16cid:durableId="49498086">
    <w:abstractNumId w:val="116"/>
  </w:num>
  <w:num w:numId="56" w16cid:durableId="1319455779">
    <w:abstractNumId w:val="53"/>
  </w:num>
  <w:num w:numId="57" w16cid:durableId="308557634">
    <w:abstractNumId w:val="61"/>
  </w:num>
  <w:num w:numId="58" w16cid:durableId="1808693570">
    <w:abstractNumId w:val="19"/>
  </w:num>
  <w:num w:numId="59" w16cid:durableId="435053438">
    <w:abstractNumId w:val="72"/>
  </w:num>
  <w:num w:numId="60" w16cid:durableId="911768921">
    <w:abstractNumId w:val="55"/>
  </w:num>
  <w:num w:numId="61" w16cid:durableId="20135447">
    <w:abstractNumId w:val="52"/>
  </w:num>
  <w:num w:numId="62" w16cid:durableId="528108965">
    <w:abstractNumId w:val="28"/>
  </w:num>
  <w:num w:numId="63" w16cid:durableId="2017264342">
    <w:abstractNumId w:val="27"/>
  </w:num>
  <w:num w:numId="64" w16cid:durableId="1196384603">
    <w:abstractNumId w:val="16"/>
  </w:num>
  <w:num w:numId="65" w16cid:durableId="2105228938">
    <w:abstractNumId w:val="77"/>
  </w:num>
  <w:num w:numId="66" w16cid:durableId="1789885949">
    <w:abstractNumId w:val="67"/>
  </w:num>
  <w:num w:numId="67" w16cid:durableId="1245453790">
    <w:abstractNumId w:val="85"/>
  </w:num>
  <w:num w:numId="68" w16cid:durableId="1029913532">
    <w:abstractNumId w:val="86"/>
  </w:num>
  <w:num w:numId="69" w16cid:durableId="1496651817">
    <w:abstractNumId w:val="71"/>
  </w:num>
  <w:num w:numId="70" w16cid:durableId="203300816">
    <w:abstractNumId w:val="73"/>
  </w:num>
  <w:num w:numId="71" w16cid:durableId="509758498">
    <w:abstractNumId w:val="24"/>
  </w:num>
  <w:num w:numId="72" w16cid:durableId="218247280">
    <w:abstractNumId w:val="53"/>
  </w:num>
  <w:num w:numId="73" w16cid:durableId="1748261860">
    <w:abstractNumId w:val="95"/>
  </w:num>
  <w:num w:numId="74" w16cid:durableId="1495536559">
    <w:abstractNumId w:val="18"/>
  </w:num>
  <w:num w:numId="75" w16cid:durableId="2053143231">
    <w:abstractNumId w:val="116"/>
  </w:num>
  <w:num w:numId="76" w16cid:durableId="792552808">
    <w:abstractNumId w:val="99"/>
  </w:num>
  <w:num w:numId="77" w16cid:durableId="1240211682">
    <w:abstractNumId w:val="36"/>
  </w:num>
  <w:num w:numId="78" w16cid:durableId="25641501">
    <w:abstractNumId w:val="23"/>
  </w:num>
  <w:num w:numId="79" w16cid:durableId="982200695">
    <w:abstractNumId w:val="94"/>
  </w:num>
  <w:num w:numId="80" w16cid:durableId="767576413">
    <w:abstractNumId w:val="87"/>
  </w:num>
  <w:num w:numId="81" w16cid:durableId="934367615">
    <w:abstractNumId w:val="31"/>
  </w:num>
  <w:num w:numId="82" w16cid:durableId="1044209899">
    <w:abstractNumId w:val="48"/>
  </w:num>
  <w:num w:numId="83" w16cid:durableId="264964691">
    <w:abstractNumId w:val="57"/>
  </w:num>
  <w:num w:numId="84" w16cid:durableId="1876113569">
    <w:abstractNumId w:val="59"/>
  </w:num>
  <w:num w:numId="85" w16cid:durableId="245965505">
    <w:abstractNumId w:val="41"/>
  </w:num>
  <w:num w:numId="86" w16cid:durableId="820122924">
    <w:abstractNumId w:val="21"/>
  </w:num>
  <w:num w:numId="87" w16cid:durableId="1797481150">
    <w:abstractNumId w:val="70"/>
  </w:num>
  <w:num w:numId="88" w16cid:durableId="2002811775">
    <w:abstractNumId w:val="111"/>
  </w:num>
  <w:num w:numId="89" w16cid:durableId="85155471">
    <w:abstractNumId w:val="79"/>
  </w:num>
  <w:num w:numId="90" w16cid:durableId="1523668752">
    <w:abstractNumId w:val="113"/>
  </w:num>
  <w:num w:numId="91" w16cid:durableId="1283422021">
    <w:abstractNumId w:val="65"/>
  </w:num>
  <w:num w:numId="92" w16cid:durableId="1666321198">
    <w:abstractNumId w:val="106"/>
  </w:num>
  <w:num w:numId="93" w16cid:durableId="1224221368">
    <w:abstractNumId w:val="37"/>
  </w:num>
  <w:num w:numId="94" w16cid:durableId="1290932943">
    <w:abstractNumId w:val="96"/>
  </w:num>
  <w:num w:numId="95" w16cid:durableId="2038701573">
    <w:abstractNumId w:val="119"/>
  </w:num>
  <w:num w:numId="96" w16cid:durableId="325131787">
    <w:abstractNumId w:val="63"/>
  </w:num>
  <w:num w:numId="97" w16cid:durableId="1275137200">
    <w:abstractNumId w:val="61"/>
  </w:num>
  <w:num w:numId="98" w16cid:durableId="742992058">
    <w:abstractNumId w:val="114"/>
  </w:num>
  <w:num w:numId="99" w16cid:durableId="1100024422">
    <w:abstractNumId w:val="39"/>
  </w:num>
  <w:num w:numId="100" w16cid:durableId="1489323678">
    <w:abstractNumId w:val="102"/>
  </w:num>
  <w:num w:numId="101" w16cid:durableId="157422678">
    <w:abstractNumId w:val="26"/>
  </w:num>
  <w:num w:numId="102" w16cid:durableId="1516189067">
    <w:abstractNumId w:val="109"/>
  </w:num>
  <w:num w:numId="103" w16cid:durableId="939996014">
    <w:abstractNumId w:val="90"/>
  </w:num>
  <w:num w:numId="104" w16cid:durableId="1654211190">
    <w:abstractNumId w:val="98"/>
  </w:num>
  <w:num w:numId="105" w16cid:durableId="1299337270">
    <w:abstractNumId w:val="49"/>
  </w:num>
  <w:num w:numId="106" w16cid:durableId="1318730813">
    <w:abstractNumId w:val="108"/>
  </w:num>
  <w:num w:numId="107" w16cid:durableId="2027095573">
    <w:abstractNumId w:val="38"/>
  </w:num>
  <w:num w:numId="108" w16cid:durableId="363403197">
    <w:abstractNumId w:val="40"/>
  </w:num>
  <w:num w:numId="109" w16cid:durableId="529686386">
    <w:abstractNumId w:val="66"/>
  </w:num>
  <w:num w:numId="110" w16cid:durableId="790512324">
    <w:abstractNumId w:val="58"/>
  </w:num>
  <w:num w:numId="111" w16cid:durableId="1075008378">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122454817">
    <w:abstractNumId w:val="10"/>
  </w:num>
  <w:num w:numId="113" w16cid:durableId="49890595">
    <w:abstractNumId w:val="15"/>
  </w:num>
  <w:num w:numId="114" w16cid:durableId="2002151654">
    <w:abstractNumId w:val="115"/>
  </w:num>
  <w:num w:numId="115" w16cid:durableId="1595816486">
    <w:abstractNumId w:val="92"/>
  </w:num>
  <w:num w:numId="116" w16cid:durableId="2090810429">
    <w:abstractNumId w:val="51"/>
  </w:num>
  <w:num w:numId="117" w16cid:durableId="1513375231">
    <w:abstractNumId w:val="117"/>
  </w:num>
  <w:num w:numId="118" w16cid:durableId="742139903">
    <w:abstractNumId w:val="97"/>
  </w:num>
  <w:num w:numId="119" w16cid:durableId="1026717289">
    <w:abstractNumId w:val="43"/>
  </w:num>
  <w:num w:numId="120" w16cid:durableId="554437410">
    <w:abstractNumId w:val="60"/>
  </w:num>
  <w:num w:numId="121" w16cid:durableId="306518951">
    <w:abstractNumId w:val="25"/>
  </w:num>
  <w:num w:numId="122" w16cid:durableId="3242595">
    <w:abstractNumId w:val="104"/>
  </w:num>
  <w:num w:numId="123" w16cid:durableId="804010746">
    <w:abstractNumId w:val="80"/>
  </w:num>
  <w:num w:numId="124" w16cid:durableId="1720785489">
    <w:abstractNumId w:val="12"/>
  </w:num>
  <w:num w:numId="125" w16cid:durableId="1501193016">
    <w:abstractNumId w:val="14"/>
  </w:num>
  <w:num w:numId="126" w16cid:durableId="426847574">
    <w:abstractNumId w:val="30"/>
  </w:num>
  <w:num w:numId="127" w16cid:durableId="185289504">
    <w:abstractNumId w:val="107"/>
  </w:num>
  <w:num w:numId="128" w16cid:durableId="1743747246">
    <w:abstractNumId w:val="120"/>
  </w:num>
  <w:num w:numId="129" w16cid:durableId="6451438">
    <w:abstractNumId w:val="84"/>
  </w:num>
  <w:num w:numId="130" w16cid:durableId="233202507">
    <w:abstractNumId w:val="54"/>
  </w:num>
  <w:num w:numId="131" w16cid:durableId="2098093251">
    <w:abstractNumId w:val="4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773"/>
    <w:rsid w:val="00000791"/>
    <w:rsid w:val="00001214"/>
    <w:rsid w:val="00002EC2"/>
    <w:rsid w:val="0000315E"/>
    <w:rsid w:val="0000734D"/>
    <w:rsid w:val="00011297"/>
    <w:rsid w:val="000116EA"/>
    <w:rsid w:val="00011C41"/>
    <w:rsid w:val="00013B3A"/>
    <w:rsid w:val="00014BDE"/>
    <w:rsid w:val="00015947"/>
    <w:rsid w:val="00016E04"/>
    <w:rsid w:val="000207B1"/>
    <w:rsid w:val="00020D56"/>
    <w:rsid w:val="000210C9"/>
    <w:rsid w:val="0002139E"/>
    <w:rsid w:val="000213CC"/>
    <w:rsid w:val="00022782"/>
    <w:rsid w:val="000234B5"/>
    <w:rsid w:val="0002401E"/>
    <w:rsid w:val="000242E6"/>
    <w:rsid w:val="00024B3C"/>
    <w:rsid w:val="00025DDA"/>
    <w:rsid w:val="00026A13"/>
    <w:rsid w:val="000277BB"/>
    <w:rsid w:val="0003132C"/>
    <w:rsid w:val="000314C8"/>
    <w:rsid w:val="000319F9"/>
    <w:rsid w:val="0003289B"/>
    <w:rsid w:val="00032EBB"/>
    <w:rsid w:val="000332E2"/>
    <w:rsid w:val="00033397"/>
    <w:rsid w:val="00034EC8"/>
    <w:rsid w:val="0003618F"/>
    <w:rsid w:val="00037DA9"/>
    <w:rsid w:val="00040095"/>
    <w:rsid w:val="000406D1"/>
    <w:rsid w:val="00040FBF"/>
    <w:rsid w:val="00041332"/>
    <w:rsid w:val="0004216F"/>
    <w:rsid w:val="00042379"/>
    <w:rsid w:val="00043582"/>
    <w:rsid w:val="000441A6"/>
    <w:rsid w:val="0004476C"/>
    <w:rsid w:val="0004535E"/>
    <w:rsid w:val="00045C46"/>
    <w:rsid w:val="00047BBA"/>
    <w:rsid w:val="00051834"/>
    <w:rsid w:val="00052362"/>
    <w:rsid w:val="00053122"/>
    <w:rsid w:val="00054A22"/>
    <w:rsid w:val="0005565E"/>
    <w:rsid w:val="0005741D"/>
    <w:rsid w:val="0006171C"/>
    <w:rsid w:val="00061753"/>
    <w:rsid w:val="00062023"/>
    <w:rsid w:val="000621FE"/>
    <w:rsid w:val="00062528"/>
    <w:rsid w:val="00062E84"/>
    <w:rsid w:val="000655A6"/>
    <w:rsid w:val="00066A51"/>
    <w:rsid w:val="00066CBF"/>
    <w:rsid w:val="00067853"/>
    <w:rsid w:val="00070638"/>
    <w:rsid w:val="00070937"/>
    <w:rsid w:val="00070E9D"/>
    <w:rsid w:val="000729F3"/>
    <w:rsid w:val="00072BB5"/>
    <w:rsid w:val="00074201"/>
    <w:rsid w:val="00074384"/>
    <w:rsid w:val="000761EE"/>
    <w:rsid w:val="00076C08"/>
    <w:rsid w:val="000775FA"/>
    <w:rsid w:val="00077C3A"/>
    <w:rsid w:val="00080512"/>
    <w:rsid w:val="0008072F"/>
    <w:rsid w:val="000807E1"/>
    <w:rsid w:val="00080852"/>
    <w:rsid w:val="000822FC"/>
    <w:rsid w:val="000823F7"/>
    <w:rsid w:val="0008259B"/>
    <w:rsid w:val="00082B06"/>
    <w:rsid w:val="00082BB9"/>
    <w:rsid w:val="000841C0"/>
    <w:rsid w:val="00087513"/>
    <w:rsid w:val="00090367"/>
    <w:rsid w:val="00090466"/>
    <w:rsid w:val="00090B8E"/>
    <w:rsid w:val="00091BEC"/>
    <w:rsid w:val="0009236B"/>
    <w:rsid w:val="00092687"/>
    <w:rsid w:val="0009326E"/>
    <w:rsid w:val="000933E3"/>
    <w:rsid w:val="00095372"/>
    <w:rsid w:val="00095FF2"/>
    <w:rsid w:val="00097010"/>
    <w:rsid w:val="00097E3E"/>
    <w:rsid w:val="000A12D1"/>
    <w:rsid w:val="000A1FEB"/>
    <w:rsid w:val="000A2034"/>
    <w:rsid w:val="000A2086"/>
    <w:rsid w:val="000A20F7"/>
    <w:rsid w:val="000A3160"/>
    <w:rsid w:val="000A465A"/>
    <w:rsid w:val="000A537C"/>
    <w:rsid w:val="000A71A0"/>
    <w:rsid w:val="000A72AE"/>
    <w:rsid w:val="000B026D"/>
    <w:rsid w:val="000B0FE7"/>
    <w:rsid w:val="000B0FFA"/>
    <w:rsid w:val="000B2011"/>
    <w:rsid w:val="000B294D"/>
    <w:rsid w:val="000B33D3"/>
    <w:rsid w:val="000B4224"/>
    <w:rsid w:val="000B52B0"/>
    <w:rsid w:val="000B5432"/>
    <w:rsid w:val="000B6304"/>
    <w:rsid w:val="000B70CE"/>
    <w:rsid w:val="000B7E6D"/>
    <w:rsid w:val="000C1A27"/>
    <w:rsid w:val="000C1EC3"/>
    <w:rsid w:val="000C4489"/>
    <w:rsid w:val="000C473B"/>
    <w:rsid w:val="000C47C3"/>
    <w:rsid w:val="000C6C3A"/>
    <w:rsid w:val="000C7E45"/>
    <w:rsid w:val="000D26AA"/>
    <w:rsid w:val="000D53BB"/>
    <w:rsid w:val="000D5875"/>
    <w:rsid w:val="000D58AB"/>
    <w:rsid w:val="000D6521"/>
    <w:rsid w:val="000D69B0"/>
    <w:rsid w:val="000D6AE6"/>
    <w:rsid w:val="000E0405"/>
    <w:rsid w:val="000E0647"/>
    <w:rsid w:val="000E0E68"/>
    <w:rsid w:val="000E14D1"/>
    <w:rsid w:val="000E26F4"/>
    <w:rsid w:val="000E2D2B"/>
    <w:rsid w:val="000E450F"/>
    <w:rsid w:val="000E522F"/>
    <w:rsid w:val="000E6343"/>
    <w:rsid w:val="000F0086"/>
    <w:rsid w:val="000F11E4"/>
    <w:rsid w:val="000F2C25"/>
    <w:rsid w:val="000F3839"/>
    <w:rsid w:val="000F38BF"/>
    <w:rsid w:val="000F4233"/>
    <w:rsid w:val="000F4898"/>
    <w:rsid w:val="000F48CC"/>
    <w:rsid w:val="000F53FD"/>
    <w:rsid w:val="000F5B53"/>
    <w:rsid w:val="000F61EC"/>
    <w:rsid w:val="000F6AD9"/>
    <w:rsid w:val="000F77EA"/>
    <w:rsid w:val="000F7F67"/>
    <w:rsid w:val="001000EF"/>
    <w:rsid w:val="00100988"/>
    <w:rsid w:val="001033ED"/>
    <w:rsid w:val="00103F07"/>
    <w:rsid w:val="0010516F"/>
    <w:rsid w:val="00105554"/>
    <w:rsid w:val="00106181"/>
    <w:rsid w:val="00110CC9"/>
    <w:rsid w:val="00112625"/>
    <w:rsid w:val="00112B18"/>
    <w:rsid w:val="00114931"/>
    <w:rsid w:val="00115944"/>
    <w:rsid w:val="00115F8D"/>
    <w:rsid w:val="001167EB"/>
    <w:rsid w:val="001168F5"/>
    <w:rsid w:val="00116F33"/>
    <w:rsid w:val="00117F7A"/>
    <w:rsid w:val="00121281"/>
    <w:rsid w:val="001212ED"/>
    <w:rsid w:val="0012171B"/>
    <w:rsid w:val="00122334"/>
    <w:rsid w:val="00122662"/>
    <w:rsid w:val="00122E0F"/>
    <w:rsid w:val="0012365D"/>
    <w:rsid w:val="00123BE5"/>
    <w:rsid w:val="00123DAA"/>
    <w:rsid w:val="00124980"/>
    <w:rsid w:val="00126DD6"/>
    <w:rsid w:val="00130257"/>
    <w:rsid w:val="00130B3F"/>
    <w:rsid w:val="00131A5D"/>
    <w:rsid w:val="001330C1"/>
    <w:rsid w:val="00133525"/>
    <w:rsid w:val="00133A44"/>
    <w:rsid w:val="00136243"/>
    <w:rsid w:val="001369FC"/>
    <w:rsid w:val="00137BE5"/>
    <w:rsid w:val="00140B01"/>
    <w:rsid w:val="0014165E"/>
    <w:rsid w:val="00142213"/>
    <w:rsid w:val="001434C0"/>
    <w:rsid w:val="001441BE"/>
    <w:rsid w:val="0015021A"/>
    <w:rsid w:val="00150352"/>
    <w:rsid w:val="00150490"/>
    <w:rsid w:val="001507C2"/>
    <w:rsid w:val="001508A0"/>
    <w:rsid w:val="00151432"/>
    <w:rsid w:val="00151D64"/>
    <w:rsid w:val="00152230"/>
    <w:rsid w:val="00152F89"/>
    <w:rsid w:val="001530A6"/>
    <w:rsid w:val="001548FB"/>
    <w:rsid w:val="0015517C"/>
    <w:rsid w:val="00155A9D"/>
    <w:rsid w:val="00157D2B"/>
    <w:rsid w:val="00160AC7"/>
    <w:rsid w:val="001611BB"/>
    <w:rsid w:val="001618AB"/>
    <w:rsid w:val="00161DE1"/>
    <w:rsid w:val="00161F59"/>
    <w:rsid w:val="00163E58"/>
    <w:rsid w:val="00163EA9"/>
    <w:rsid w:val="0016454C"/>
    <w:rsid w:val="0016454F"/>
    <w:rsid w:val="00170FB5"/>
    <w:rsid w:val="00171687"/>
    <w:rsid w:val="001717BB"/>
    <w:rsid w:val="001719BC"/>
    <w:rsid w:val="00172EB2"/>
    <w:rsid w:val="00173D15"/>
    <w:rsid w:val="00176F7E"/>
    <w:rsid w:val="0017703E"/>
    <w:rsid w:val="00177661"/>
    <w:rsid w:val="00177EB5"/>
    <w:rsid w:val="001813E9"/>
    <w:rsid w:val="00182338"/>
    <w:rsid w:val="001826BC"/>
    <w:rsid w:val="00182A5F"/>
    <w:rsid w:val="00182C10"/>
    <w:rsid w:val="00183A1A"/>
    <w:rsid w:val="00184161"/>
    <w:rsid w:val="00185A28"/>
    <w:rsid w:val="00185CCC"/>
    <w:rsid w:val="00186132"/>
    <w:rsid w:val="00187AB0"/>
    <w:rsid w:val="00190370"/>
    <w:rsid w:val="0019090F"/>
    <w:rsid w:val="0019227F"/>
    <w:rsid w:val="001924F4"/>
    <w:rsid w:val="00192892"/>
    <w:rsid w:val="00193778"/>
    <w:rsid w:val="001942E5"/>
    <w:rsid w:val="00194739"/>
    <w:rsid w:val="00195857"/>
    <w:rsid w:val="001969FA"/>
    <w:rsid w:val="001974C7"/>
    <w:rsid w:val="001A04BC"/>
    <w:rsid w:val="001A0755"/>
    <w:rsid w:val="001A1DC6"/>
    <w:rsid w:val="001A1F47"/>
    <w:rsid w:val="001A2FD1"/>
    <w:rsid w:val="001A3687"/>
    <w:rsid w:val="001A41F7"/>
    <w:rsid w:val="001A4C42"/>
    <w:rsid w:val="001A6EB6"/>
    <w:rsid w:val="001A7420"/>
    <w:rsid w:val="001B0DB7"/>
    <w:rsid w:val="001B1526"/>
    <w:rsid w:val="001B1738"/>
    <w:rsid w:val="001B2985"/>
    <w:rsid w:val="001B2B70"/>
    <w:rsid w:val="001B4557"/>
    <w:rsid w:val="001B4CD2"/>
    <w:rsid w:val="001B5D03"/>
    <w:rsid w:val="001B6637"/>
    <w:rsid w:val="001B79F2"/>
    <w:rsid w:val="001C026D"/>
    <w:rsid w:val="001C0615"/>
    <w:rsid w:val="001C21C3"/>
    <w:rsid w:val="001C273E"/>
    <w:rsid w:val="001C4241"/>
    <w:rsid w:val="001C5C80"/>
    <w:rsid w:val="001D02C2"/>
    <w:rsid w:val="001D1565"/>
    <w:rsid w:val="001D168D"/>
    <w:rsid w:val="001D1ECB"/>
    <w:rsid w:val="001D2422"/>
    <w:rsid w:val="001D2592"/>
    <w:rsid w:val="001D519D"/>
    <w:rsid w:val="001D5560"/>
    <w:rsid w:val="001D57E1"/>
    <w:rsid w:val="001D62FE"/>
    <w:rsid w:val="001E2E22"/>
    <w:rsid w:val="001E39BD"/>
    <w:rsid w:val="001E3B05"/>
    <w:rsid w:val="001E40BC"/>
    <w:rsid w:val="001E44A9"/>
    <w:rsid w:val="001E460E"/>
    <w:rsid w:val="001E4CD3"/>
    <w:rsid w:val="001E5574"/>
    <w:rsid w:val="001E662C"/>
    <w:rsid w:val="001E70FC"/>
    <w:rsid w:val="001E7245"/>
    <w:rsid w:val="001E76A7"/>
    <w:rsid w:val="001F0C1D"/>
    <w:rsid w:val="001F1091"/>
    <w:rsid w:val="001F10B5"/>
    <w:rsid w:val="001F1132"/>
    <w:rsid w:val="001F168B"/>
    <w:rsid w:val="001F19A3"/>
    <w:rsid w:val="001F30F9"/>
    <w:rsid w:val="001F3130"/>
    <w:rsid w:val="001F3592"/>
    <w:rsid w:val="001F37CC"/>
    <w:rsid w:val="001F3BC5"/>
    <w:rsid w:val="001F3E5F"/>
    <w:rsid w:val="001F46FA"/>
    <w:rsid w:val="001F5FA1"/>
    <w:rsid w:val="001F6B56"/>
    <w:rsid w:val="001F75A2"/>
    <w:rsid w:val="001F7CDE"/>
    <w:rsid w:val="002007BB"/>
    <w:rsid w:val="00201D20"/>
    <w:rsid w:val="00201D8E"/>
    <w:rsid w:val="002021DA"/>
    <w:rsid w:val="0020277F"/>
    <w:rsid w:val="00202A9D"/>
    <w:rsid w:val="0020329F"/>
    <w:rsid w:val="002036A7"/>
    <w:rsid w:val="00204825"/>
    <w:rsid w:val="00206448"/>
    <w:rsid w:val="0020661E"/>
    <w:rsid w:val="00206812"/>
    <w:rsid w:val="00211121"/>
    <w:rsid w:val="002129E9"/>
    <w:rsid w:val="00212A75"/>
    <w:rsid w:val="0021335F"/>
    <w:rsid w:val="002134D8"/>
    <w:rsid w:val="002137C1"/>
    <w:rsid w:val="00214562"/>
    <w:rsid w:val="002148B0"/>
    <w:rsid w:val="00214D7F"/>
    <w:rsid w:val="00215B80"/>
    <w:rsid w:val="0021643C"/>
    <w:rsid w:val="00217411"/>
    <w:rsid w:val="00217E9A"/>
    <w:rsid w:val="002212BC"/>
    <w:rsid w:val="00221376"/>
    <w:rsid w:val="00221EE8"/>
    <w:rsid w:val="00222E43"/>
    <w:rsid w:val="00223225"/>
    <w:rsid w:val="00223DD5"/>
    <w:rsid w:val="00224293"/>
    <w:rsid w:val="0022647D"/>
    <w:rsid w:val="0022678B"/>
    <w:rsid w:val="0022753E"/>
    <w:rsid w:val="002276DF"/>
    <w:rsid w:val="0023021B"/>
    <w:rsid w:val="00232070"/>
    <w:rsid w:val="002336DB"/>
    <w:rsid w:val="002338A2"/>
    <w:rsid w:val="0023453B"/>
    <w:rsid w:val="002345AD"/>
    <w:rsid w:val="002347A2"/>
    <w:rsid w:val="00234CE6"/>
    <w:rsid w:val="00235334"/>
    <w:rsid w:val="00237074"/>
    <w:rsid w:val="00237AD3"/>
    <w:rsid w:val="00240892"/>
    <w:rsid w:val="00240F0F"/>
    <w:rsid w:val="002410DA"/>
    <w:rsid w:val="0024164D"/>
    <w:rsid w:val="002424AA"/>
    <w:rsid w:val="0024255B"/>
    <w:rsid w:val="0024256C"/>
    <w:rsid w:val="00242ABB"/>
    <w:rsid w:val="00242D8C"/>
    <w:rsid w:val="00243093"/>
    <w:rsid w:val="002437AC"/>
    <w:rsid w:val="00244269"/>
    <w:rsid w:val="0024467D"/>
    <w:rsid w:val="0024511F"/>
    <w:rsid w:val="00246820"/>
    <w:rsid w:val="002477A6"/>
    <w:rsid w:val="00250546"/>
    <w:rsid w:val="00250A8B"/>
    <w:rsid w:val="00251D84"/>
    <w:rsid w:val="0025204B"/>
    <w:rsid w:val="002532EE"/>
    <w:rsid w:val="00254F83"/>
    <w:rsid w:val="002563AE"/>
    <w:rsid w:val="00257B12"/>
    <w:rsid w:val="002604E3"/>
    <w:rsid w:val="00261DD4"/>
    <w:rsid w:val="002622B4"/>
    <w:rsid w:val="00263B84"/>
    <w:rsid w:val="0026622C"/>
    <w:rsid w:val="00267004"/>
    <w:rsid w:val="002675F0"/>
    <w:rsid w:val="00267CC7"/>
    <w:rsid w:val="0027166B"/>
    <w:rsid w:val="00271C84"/>
    <w:rsid w:val="00272064"/>
    <w:rsid w:val="00273647"/>
    <w:rsid w:val="00273B76"/>
    <w:rsid w:val="00274B79"/>
    <w:rsid w:val="00274CBE"/>
    <w:rsid w:val="00274D18"/>
    <w:rsid w:val="0027550E"/>
    <w:rsid w:val="002760EE"/>
    <w:rsid w:val="00276DBA"/>
    <w:rsid w:val="00280991"/>
    <w:rsid w:val="002818F2"/>
    <w:rsid w:val="00282857"/>
    <w:rsid w:val="00283E2F"/>
    <w:rsid w:val="00285601"/>
    <w:rsid w:val="00285922"/>
    <w:rsid w:val="00286C44"/>
    <w:rsid w:val="002879B6"/>
    <w:rsid w:val="00287EFF"/>
    <w:rsid w:val="002906AA"/>
    <w:rsid w:val="00290AF1"/>
    <w:rsid w:val="00291040"/>
    <w:rsid w:val="0029108D"/>
    <w:rsid w:val="00291757"/>
    <w:rsid w:val="00291BDD"/>
    <w:rsid w:val="00291EA9"/>
    <w:rsid w:val="0029200F"/>
    <w:rsid w:val="00292BCA"/>
    <w:rsid w:val="00293B3F"/>
    <w:rsid w:val="0029553B"/>
    <w:rsid w:val="00295F16"/>
    <w:rsid w:val="002966E6"/>
    <w:rsid w:val="00296B11"/>
    <w:rsid w:val="00296C33"/>
    <w:rsid w:val="00297F2C"/>
    <w:rsid w:val="00297F8E"/>
    <w:rsid w:val="002A1081"/>
    <w:rsid w:val="002A1A9A"/>
    <w:rsid w:val="002A22AD"/>
    <w:rsid w:val="002A29D1"/>
    <w:rsid w:val="002A2B1B"/>
    <w:rsid w:val="002A3481"/>
    <w:rsid w:val="002A4513"/>
    <w:rsid w:val="002A4EBF"/>
    <w:rsid w:val="002A511A"/>
    <w:rsid w:val="002A523F"/>
    <w:rsid w:val="002A557B"/>
    <w:rsid w:val="002A660E"/>
    <w:rsid w:val="002A6811"/>
    <w:rsid w:val="002A6A59"/>
    <w:rsid w:val="002A6CC3"/>
    <w:rsid w:val="002A7098"/>
    <w:rsid w:val="002A72C6"/>
    <w:rsid w:val="002A7479"/>
    <w:rsid w:val="002A7AA4"/>
    <w:rsid w:val="002B219A"/>
    <w:rsid w:val="002B3AF7"/>
    <w:rsid w:val="002B4219"/>
    <w:rsid w:val="002B4501"/>
    <w:rsid w:val="002B5AD7"/>
    <w:rsid w:val="002B5E4E"/>
    <w:rsid w:val="002B6339"/>
    <w:rsid w:val="002B642F"/>
    <w:rsid w:val="002B6870"/>
    <w:rsid w:val="002B7CB1"/>
    <w:rsid w:val="002C26C0"/>
    <w:rsid w:val="002C2F37"/>
    <w:rsid w:val="002C6E52"/>
    <w:rsid w:val="002C727C"/>
    <w:rsid w:val="002C7849"/>
    <w:rsid w:val="002D003A"/>
    <w:rsid w:val="002D0199"/>
    <w:rsid w:val="002D12AA"/>
    <w:rsid w:val="002D21F5"/>
    <w:rsid w:val="002D259D"/>
    <w:rsid w:val="002D263A"/>
    <w:rsid w:val="002D3950"/>
    <w:rsid w:val="002D5F1F"/>
    <w:rsid w:val="002D619F"/>
    <w:rsid w:val="002D648A"/>
    <w:rsid w:val="002D6AE7"/>
    <w:rsid w:val="002D7E4C"/>
    <w:rsid w:val="002E00EE"/>
    <w:rsid w:val="002E0866"/>
    <w:rsid w:val="002E1E18"/>
    <w:rsid w:val="002E2DB0"/>
    <w:rsid w:val="002E48C9"/>
    <w:rsid w:val="002E7CAA"/>
    <w:rsid w:val="002F07BD"/>
    <w:rsid w:val="002F135C"/>
    <w:rsid w:val="002F2438"/>
    <w:rsid w:val="002F348A"/>
    <w:rsid w:val="002F46BD"/>
    <w:rsid w:val="002F5883"/>
    <w:rsid w:val="002F597C"/>
    <w:rsid w:val="002F5F15"/>
    <w:rsid w:val="002F5FFA"/>
    <w:rsid w:val="002F6489"/>
    <w:rsid w:val="002F7417"/>
    <w:rsid w:val="00300E90"/>
    <w:rsid w:val="003012B4"/>
    <w:rsid w:val="00301575"/>
    <w:rsid w:val="00301B59"/>
    <w:rsid w:val="00301C7F"/>
    <w:rsid w:val="003021A1"/>
    <w:rsid w:val="0030225C"/>
    <w:rsid w:val="003027CB"/>
    <w:rsid w:val="003031D9"/>
    <w:rsid w:val="003042ED"/>
    <w:rsid w:val="003044FC"/>
    <w:rsid w:val="00304EF7"/>
    <w:rsid w:val="00305A01"/>
    <w:rsid w:val="00305CBA"/>
    <w:rsid w:val="00305D76"/>
    <w:rsid w:val="00306371"/>
    <w:rsid w:val="00306AF5"/>
    <w:rsid w:val="00306EE7"/>
    <w:rsid w:val="00310490"/>
    <w:rsid w:val="00311864"/>
    <w:rsid w:val="00312431"/>
    <w:rsid w:val="0031390E"/>
    <w:rsid w:val="00315EC9"/>
    <w:rsid w:val="00316C99"/>
    <w:rsid w:val="003172DC"/>
    <w:rsid w:val="003174BE"/>
    <w:rsid w:val="003201FA"/>
    <w:rsid w:val="00320338"/>
    <w:rsid w:val="003203C5"/>
    <w:rsid w:val="00320578"/>
    <w:rsid w:val="00320F28"/>
    <w:rsid w:val="003212AD"/>
    <w:rsid w:val="00324979"/>
    <w:rsid w:val="00325065"/>
    <w:rsid w:val="00326B21"/>
    <w:rsid w:val="0032705E"/>
    <w:rsid w:val="00327C7E"/>
    <w:rsid w:val="00331E2A"/>
    <w:rsid w:val="003326BE"/>
    <w:rsid w:val="0033388C"/>
    <w:rsid w:val="003344EA"/>
    <w:rsid w:val="00335ABC"/>
    <w:rsid w:val="003361EB"/>
    <w:rsid w:val="003366B9"/>
    <w:rsid w:val="00336B24"/>
    <w:rsid w:val="00336B5C"/>
    <w:rsid w:val="0034058A"/>
    <w:rsid w:val="003405D5"/>
    <w:rsid w:val="00340F81"/>
    <w:rsid w:val="00341119"/>
    <w:rsid w:val="0034299F"/>
    <w:rsid w:val="00343839"/>
    <w:rsid w:val="00344298"/>
    <w:rsid w:val="0034442A"/>
    <w:rsid w:val="003446D9"/>
    <w:rsid w:val="00345ADB"/>
    <w:rsid w:val="0034657E"/>
    <w:rsid w:val="00351D4D"/>
    <w:rsid w:val="003525E6"/>
    <w:rsid w:val="00352970"/>
    <w:rsid w:val="00353C15"/>
    <w:rsid w:val="0035462D"/>
    <w:rsid w:val="00355770"/>
    <w:rsid w:val="00355B43"/>
    <w:rsid w:val="00355FA4"/>
    <w:rsid w:val="00355FC0"/>
    <w:rsid w:val="00356555"/>
    <w:rsid w:val="003575E3"/>
    <w:rsid w:val="00357B76"/>
    <w:rsid w:val="00357F9A"/>
    <w:rsid w:val="00361D7F"/>
    <w:rsid w:val="003638D6"/>
    <w:rsid w:val="00363CA0"/>
    <w:rsid w:val="00363EC0"/>
    <w:rsid w:val="00365896"/>
    <w:rsid w:val="003672CC"/>
    <w:rsid w:val="003721FA"/>
    <w:rsid w:val="00372E40"/>
    <w:rsid w:val="0037318D"/>
    <w:rsid w:val="003736E4"/>
    <w:rsid w:val="00373712"/>
    <w:rsid w:val="003737EC"/>
    <w:rsid w:val="00373C0C"/>
    <w:rsid w:val="00375498"/>
    <w:rsid w:val="0037573D"/>
    <w:rsid w:val="00376134"/>
    <w:rsid w:val="003765B8"/>
    <w:rsid w:val="00376809"/>
    <w:rsid w:val="00376C81"/>
    <w:rsid w:val="003800E3"/>
    <w:rsid w:val="0038035D"/>
    <w:rsid w:val="003806F2"/>
    <w:rsid w:val="00380BD6"/>
    <w:rsid w:val="00380F5C"/>
    <w:rsid w:val="003814C4"/>
    <w:rsid w:val="003822D1"/>
    <w:rsid w:val="00382F21"/>
    <w:rsid w:val="00383757"/>
    <w:rsid w:val="00383EEE"/>
    <w:rsid w:val="00384BC6"/>
    <w:rsid w:val="00384DBC"/>
    <w:rsid w:val="00384EDC"/>
    <w:rsid w:val="0038786D"/>
    <w:rsid w:val="00390C55"/>
    <w:rsid w:val="00394F1D"/>
    <w:rsid w:val="003956B0"/>
    <w:rsid w:val="00395DC2"/>
    <w:rsid w:val="003963EA"/>
    <w:rsid w:val="00396776"/>
    <w:rsid w:val="00397C1F"/>
    <w:rsid w:val="003A0B61"/>
    <w:rsid w:val="003A0E0B"/>
    <w:rsid w:val="003A0F41"/>
    <w:rsid w:val="003A1A89"/>
    <w:rsid w:val="003A2446"/>
    <w:rsid w:val="003A3672"/>
    <w:rsid w:val="003A378F"/>
    <w:rsid w:val="003A3B24"/>
    <w:rsid w:val="003A3FEB"/>
    <w:rsid w:val="003A43C0"/>
    <w:rsid w:val="003A4429"/>
    <w:rsid w:val="003A597F"/>
    <w:rsid w:val="003A7E6F"/>
    <w:rsid w:val="003B1931"/>
    <w:rsid w:val="003B1D3F"/>
    <w:rsid w:val="003B25C6"/>
    <w:rsid w:val="003B325D"/>
    <w:rsid w:val="003B3573"/>
    <w:rsid w:val="003B411C"/>
    <w:rsid w:val="003B4DDE"/>
    <w:rsid w:val="003B5AEF"/>
    <w:rsid w:val="003B5F42"/>
    <w:rsid w:val="003B6861"/>
    <w:rsid w:val="003B6885"/>
    <w:rsid w:val="003B7575"/>
    <w:rsid w:val="003C0AB9"/>
    <w:rsid w:val="003C17B6"/>
    <w:rsid w:val="003C1EFC"/>
    <w:rsid w:val="003C1F38"/>
    <w:rsid w:val="003C2402"/>
    <w:rsid w:val="003C2D5E"/>
    <w:rsid w:val="003C352C"/>
    <w:rsid w:val="003C3730"/>
    <w:rsid w:val="003C3971"/>
    <w:rsid w:val="003C52E8"/>
    <w:rsid w:val="003C69B1"/>
    <w:rsid w:val="003C6BA8"/>
    <w:rsid w:val="003C6E2C"/>
    <w:rsid w:val="003C71FA"/>
    <w:rsid w:val="003D0243"/>
    <w:rsid w:val="003D2B9A"/>
    <w:rsid w:val="003D50FE"/>
    <w:rsid w:val="003D5196"/>
    <w:rsid w:val="003D5FDA"/>
    <w:rsid w:val="003D6BAA"/>
    <w:rsid w:val="003D7AC8"/>
    <w:rsid w:val="003E05A2"/>
    <w:rsid w:val="003E0A63"/>
    <w:rsid w:val="003E1050"/>
    <w:rsid w:val="003E2F7E"/>
    <w:rsid w:val="003E3B70"/>
    <w:rsid w:val="003E3DC0"/>
    <w:rsid w:val="003E4608"/>
    <w:rsid w:val="003E5AA8"/>
    <w:rsid w:val="003E6D9F"/>
    <w:rsid w:val="003F080D"/>
    <w:rsid w:val="003F0EAE"/>
    <w:rsid w:val="003F1AA1"/>
    <w:rsid w:val="003F1E18"/>
    <w:rsid w:val="003F255C"/>
    <w:rsid w:val="003F5F8F"/>
    <w:rsid w:val="003F6C8B"/>
    <w:rsid w:val="00401087"/>
    <w:rsid w:val="00403C74"/>
    <w:rsid w:val="00403F65"/>
    <w:rsid w:val="0040453B"/>
    <w:rsid w:val="0040456C"/>
    <w:rsid w:val="00405E74"/>
    <w:rsid w:val="004067E6"/>
    <w:rsid w:val="0040733E"/>
    <w:rsid w:val="004075B6"/>
    <w:rsid w:val="004077D7"/>
    <w:rsid w:val="0041135F"/>
    <w:rsid w:val="00411575"/>
    <w:rsid w:val="00411A77"/>
    <w:rsid w:val="00411D32"/>
    <w:rsid w:val="004151C4"/>
    <w:rsid w:val="00415C13"/>
    <w:rsid w:val="00416C6C"/>
    <w:rsid w:val="00417491"/>
    <w:rsid w:val="00417B15"/>
    <w:rsid w:val="00417EF6"/>
    <w:rsid w:val="0042232F"/>
    <w:rsid w:val="00422989"/>
    <w:rsid w:val="00423138"/>
    <w:rsid w:val="00423334"/>
    <w:rsid w:val="00423510"/>
    <w:rsid w:val="0042377D"/>
    <w:rsid w:val="00424979"/>
    <w:rsid w:val="00427DF9"/>
    <w:rsid w:val="00431493"/>
    <w:rsid w:val="00431F4E"/>
    <w:rsid w:val="00433A20"/>
    <w:rsid w:val="00433C06"/>
    <w:rsid w:val="004345EC"/>
    <w:rsid w:val="00434958"/>
    <w:rsid w:val="004349FC"/>
    <w:rsid w:val="00435075"/>
    <w:rsid w:val="00437016"/>
    <w:rsid w:val="00437CE5"/>
    <w:rsid w:val="00437F51"/>
    <w:rsid w:val="00440003"/>
    <w:rsid w:val="00440348"/>
    <w:rsid w:val="00440961"/>
    <w:rsid w:val="0044097A"/>
    <w:rsid w:val="0044417E"/>
    <w:rsid w:val="00444773"/>
    <w:rsid w:val="00444B89"/>
    <w:rsid w:val="00445245"/>
    <w:rsid w:val="004466AB"/>
    <w:rsid w:val="00447F6E"/>
    <w:rsid w:val="00450078"/>
    <w:rsid w:val="004501D5"/>
    <w:rsid w:val="004503BB"/>
    <w:rsid w:val="0045135B"/>
    <w:rsid w:val="004515F9"/>
    <w:rsid w:val="00451878"/>
    <w:rsid w:val="00453627"/>
    <w:rsid w:val="00453B7A"/>
    <w:rsid w:val="00455E60"/>
    <w:rsid w:val="004575BB"/>
    <w:rsid w:val="0046014B"/>
    <w:rsid w:val="004605BF"/>
    <w:rsid w:val="00460C44"/>
    <w:rsid w:val="00462017"/>
    <w:rsid w:val="0046285C"/>
    <w:rsid w:val="00463450"/>
    <w:rsid w:val="004635F0"/>
    <w:rsid w:val="00463C32"/>
    <w:rsid w:val="00464731"/>
    <w:rsid w:val="00465515"/>
    <w:rsid w:val="00465D11"/>
    <w:rsid w:val="00470ECF"/>
    <w:rsid w:val="00470FC2"/>
    <w:rsid w:val="00471E4B"/>
    <w:rsid w:val="00472381"/>
    <w:rsid w:val="00472939"/>
    <w:rsid w:val="00473982"/>
    <w:rsid w:val="00473D84"/>
    <w:rsid w:val="004759B7"/>
    <w:rsid w:val="00475EC4"/>
    <w:rsid w:val="00476A8F"/>
    <w:rsid w:val="00480131"/>
    <w:rsid w:val="00480EB0"/>
    <w:rsid w:val="00481B82"/>
    <w:rsid w:val="00481F08"/>
    <w:rsid w:val="0048214D"/>
    <w:rsid w:val="00482F33"/>
    <w:rsid w:val="004841BC"/>
    <w:rsid w:val="004858E4"/>
    <w:rsid w:val="00485B04"/>
    <w:rsid w:val="00487787"/>
    <w:rsid w:val="00487B5E"/>
    <w:rsid w:val="00491183"/>
    <w:rsid w:val="00491512"/>
    <w:rsid w:val="00491A16"/>
    <w:rsid w:val="00493897"/>
    <w:rsid w:val="0049412C"/>
    <w:rsid w:val="004962D2"/>
    <w:rsid w:val="004962E4"/>
    <w:rsid w:val="00496322"/>
    <w:rsid w:val="004967E8"/>
    <w:rsid w:val="0049751D"/>
    <w:rsid w:val="00497787"/>
    <w:rsid w:val="00497F54"/>
    <w:rsid w:val="004A06D8"/>
    <w:rsid w:val="004A09C1"/>
    <w:rsid w:val="004A1837"/>
    <w:rsid w:val="004A218D"/>
    <w:rsid w:val="004A21F1"/>
    <w:rsid w:val="004A363A"/>
    <w:rsid w:val="004A3A7E"/>
    <w:rsid w:val="004A4565"/>
    <w:rsid w:val="004A48B6"/>
    <w:rsid w:val="004A70BF"/>
    <w:rsid w:val="004A7F5F"/>
    <w:rsid w:val="004B010B"/>
    <w:rsid w:val="004B02AF"/>
    <w:rsid w:val="004B02FA"/>
    <w:rsid w:val="004B2026"/>
    <w:rsid w:val="004B2AC0"/>
    <w:rsid w:val="004B3491"/>
    <w:rsid w:val="004B62E9"/>
    <w:rsid w:val="004B669B"/>
    <w:rsid w:val="004B66FB"/>
    <w:rsid w:val="004B67CE"/>
    <w:rsid w:val="004B7563"/>
    <w:rsid w:val="004C1174"/>
    <w:rsid w:val="004C1203"/>
    <w:rsid w:val="004C1967"/>
    <w:rsid w:val="004C30AC"/>
    <w:rsid w:val="004C489D"/>
    <w:rsid w:val="004C646F"/>
    <w:rsid w:val="004C7A6D"/>
    <w:rsid w:val="004D066C"/>
    <w:rsid w:val="004D1EC9"/>
    <w:rsid w:val="004D225B"/>
    <w:rsid w:val="004D232C"/>
    <w:rsid w:val="004D2A57"/>
    <w:rsid w:val="004D2D31"/>
    <w:rsid w:val="004D3578"/>
    <w:rsid w:val="004D35B9"/>
    <w:rsid w:val="004D4E01"/>
    <w:rsid w:val="004D5454"/>
    <w:rsid w:val="004D57CD"/>
    <w:rsid w:val="004D5C2B"/>
    <w:rsid w:val="004D6CC7"/>
    <w:rsid w:val="004D7C04"/>
    <w:rsid w:val="004E02A9"/>
    <w:rsid w:val="004E084D"/>
    <w:rsid w:val="004E213A"/>
    <w:rsid w:val="004E23C4"/>
    <w:rsid w:val="004E23EC"/>
    <w:rsid w:val="004E26E5"/>
    <w:rsid w:val="004E3426"/>
    <w:rsid w:val="004E3D70"/>
    <w:rsid w:val="004E3E87"/>
    <w:rsid w:val="004E4446"/>
    <w:rsid w:val="004E4633"/>
    <w:rsid w:val="004E4FBB"/>
    <w:rsid w:val="004E53DA"/>
    <w:rsid w:val="004E60CC"/>
    <w:rsid w:val="004E6EA7"/>
    <w:rsid w:val="004E709D"/>
    <w:rsid w:val="004E7307"/>
    <w:rsid w:val="004E7676"/>
    <w:rsid w:val="004F094A"/>
    <w:rsid w:val="004F0988"/>
    <w:rsid w:val="004F28D9"/>
    <w:rsid w:val="004F3340"/>
    <w:rsid w:val="004F33CE"/>
    <w:rsid w:val="004F39B6"/>
    <w:rsid w:val="004F6E4B"/>
    <w:rsid w:val="004F6F2F"/>
    <w:rsid w:val="005014A3"/>
    <w:rsid w:val="005016E0"/>
    <w:rsid w:val="00501793"/>
    <w:rsid w:val="005025D3"/>
    <w:rsid w:val="0050284D"/>
    <w:rsid w:val="00502E4D"/>
    <w:rsid w:val="0050346F"/>
    <w:rsid w:val="00504CC9"/>
    <w:rsid w:val="0050589A"/>
    <w:rsid w:val="00507B02"/>
    <w:rsid w:val="00511706"/>
    <w:rsid w:val="005129F8"/>
    <w:rsid w:val="0051407B"/>
    <w:rsid w:val="00514DE5"/>
    <w:rsid w:val="005151A5"/>
    <w:rsid w:val="00516165"/>
    <w:rsid w:val="005163F9"/>
    <w:rsid w:val="005168FB"/>
    <w:rsid w:val="00516D2B"/>
    <w:rsid w:val="00522298"/>
    <w:rsid w:val="00524843"/>
    <w:rsid w:val="00527670"/>
    <w:rsid w:val="00530077"/>
    <w:rsid w:val="00531E68"/>
    <w:rsid w:val="0053220A"/>
    <w:rsid w:val="0053233C"/>
    <w:rsid w:val="005328E5"/>
    <w:rsid w:val="00532D25"/>
    <w:rsid w:val="0053388B"/>
    <w:rsid w:val="00534617"/>
    <w:rsid w:val="00534CFD"/>
    <w:rsid w:val="00534F0E"/>
    <w:rsid w:val="005352BF"/>
    <w:rsid w:val="00535773"/>
    <w:rsid w:val="00537422"/>
    <w:rsid w:val="005406E1"/>
    <w:rsid w:val="005407A7"/>
    <w:rsid w:val="00542305"/>
    <w:rsid w:val="0054274B"/>
    <w:rsid w:val="00542F36"/>
    <w:rsid w:val="00543E6C"/>
    <w:rsid w:val="00546E11"/>
    <w:rsid w:val="0054727A"/>
    <w:rsid w:val="005514E7"/>
    <w:rsid w:val="00551821"/>
    <w:rsid w:val="00552391"/>
    <w:rsid w:val="00552510"/>
    <w:rsid w:val="00552747"/>
    <w:rsid w:val="00552856"/>
    <w:rsid w:val="00553A0A"/>
    <w:rsid w:val="00553B3C"/>
    <w:rsid w:val="00554320"/>
    <w:rsid w:val="00555E19"/>
    <w:rsid w:val="005568FE"/>
    <w:rsid w:val="005572CF"/>
    <w:rsid w:val="00557375"/>
    <w:rsid w:val="00557C9D"/>
    <w:rsid w:val="00561D97"/>
    <w:rsid w:val="00562B87"/>
    <w:rsid w:val="00564CA7"/>
    <w:rsid w:val="00565087"/>
    <w:rsid w:val="00565472"/>
    <w:rsid w:val="005657E5"/>
    <w:rsid w:val="005666FB"/>
    <w:rsid w:val="00571596"/>
    <w:rsid w:val="00571BB3"/>
    <w:rsid w:val="00572A9A"/>
    <w:rsid w:val="00572FB6"/>
    <w:rsid w:val="005759A2"/>
    <w:rsid w:val="005773E2"/>
    <w:rsid w:val="00577584"/>
    <w:rsid w:val="0058454F"/>
    <w:rsid w:val="00584F47"/>
    <w:rsid w:val="005850D5"/>
    <w:rsid w:val="00585563"/>
    <w:rsid w:val="00591196"/>
    <w:rsid w:val="0059384B"/>
    <w:rsid w:val="005958C4"/>
    <w:rsid w:val="0059627E"/>
    <w:rsid w:val="0059716A"/>
    <w:rsid w:val="0059727C"/>
    <w:rsid w:val="005976BA"/>
    <w:rsid w:val="00597B11"/>
    <w:rsid w:val="005A0325"/>
    <w:rsid w:val="005A0756"/>
    <w:rsid w:val="005A1016"/>
    <w:rsid w:val="005A26E4"/>
    <w:rsid w:val="005A416A"/>
    <w:rsid w:val="005A5475"/>
    <w:rsid w:val="005A5EC3"/>
    <w:rsid w:val="005A65B3"/>
    <w:rsid w:val="005A7F19"/>
    <w:rsid w:val="005B0630"/>
    <w:rsid w:val="005B40EE"/>
    <w:rsid w:val="005B45C2"/>
    <w:rsid w:val="005B4CB5"/>
    <w:rsid w:val="005B4F7D"/>
    <w:rsid w:val="005B5998"/>
    <w:rsid w:val="005B6386"/>
    <w:rsid w:val="005B69E8"/>
    <w:rsid w:val="005B722A"/>
    <w:rsid w:val="005B7A0E"/>
    <w:rsid w:val="005B7D5D"/>
    <w:rsid w:val="005C0D0D"/>
    <w:rsid w:val="005C203C"/>
    <w:rsid w:val="005C2BAD"/>
    <w:rsid w:val="005C2D54"/>
    <w:rsid w:val="005C385A"/>
    <w:rsid w:val="005C444D"/>
    <w:rsid w:val="005C580F"/>
    <w:rsid w:val="005C5BFE"/>
    <w:rsid w:val="005C5D8C"/>
    <w:rsid w:val="005C7ABA"/>
    <w:rsid w:val="005D06A7"/>
    <w:rsid w:val="005D0E9F"/>
    <w:rsid w:val="005D2E01"/>
    <w:rsid w:val="005D3AF1"/>
    <w:rsid w:val="005D44AF"/>
    <w:rsid w:val="005D540B"/>
    <w:rsid w:val="005D554F"/>
    <w:rsid w:val="005D6B0A"/>
    <w:rsid w:val="005D7526"/>
    <w:rsid w:val="005E0305"/>
    <w:rsid w:val="005E11B8"/>
    <w:rsid w:val="005E1218"/>
    <w:rsid w:val="005E329A"/>
    <w:rsid w:val="005E32DE"/>
    <w:rsid w:val="005E4BB2"/>
    <w:rsid w:val="005E4E6E"/>
    <w:rsid w:val="005E56F9"/>
    <w:rsid w:val="005E615D"/>
    <w:rsid w:val="005E6774"/>
    <w:rsid w:val="005E70C0"/>
    <w:rsid w:val="005F072B"/>
    <w:rsid w:val="005F0A95"/>
    <w:rsid w:val="005F11EB"/>
    <w:rsid w:val="005F1228"/>
    <w:rsid w:val="005F19F4"/>
    <w:rsid w:val="005F57C7"/>
    <w:rsid w:val="005F6736"/>
    <w:rsid w:val="005F6834"/>
    <w:rsid w:val="005F788A"/>
    <w:rsid w:val="006006BB"/>
    <w:rsid w:val="006010FB"/>
    <w:rsid w:val="00602AEA"/>
    <w:rsid w:val="00602BD0"/>
    <w:rsid w:val="00602F71"/>
    <w:rsid w:val="00603B9F"/>
    <w:rsid w:val="0060422F"/>
    <w:rsid w:val="006049D3"/>
    <w:rsid w:val="006053D3"/>
    <w:rsid w:val="00606CCC"/>
    <w:rsid w:val="00607FBF"/>
    <w:rsid w:val="0061015F"/>
    <w:rsid w:val="0061026B"/>
    <w:rsid w:val="006115EF"/>
    <w:rsid w:val="006118A3"/>
    <w:rsid w:val="00612425"/>
    <w:rsid w:val="0061247D"/>
    <w:rsid w:val="0061262D"/>
    <w:rsid w:val="00612ADA"/>
    <w:rsid w:val="00613250"/>
    <w:rsid w:val="00613294"/>
    <w:rsid w:val="006134E2"/>
    <w:rsid w:val="00613DC9"/>
    <w:rsid w:val="00614FDF"/>
    <w:rsid w:val="00617D89"/>
    <w:rsid w:val="006214D4"/>
    <w:rsid w:val="006219BA"/>
    <w:rsid w:val="00621A72"/>
    <w:rsid w:val="00621E37"/>
    <w:rsid w:val="006241BC"/>
    <w:rsid w:val="00626978"/>
    <w:rsid w:val="00626BFD"/>
    <w:rsid w:val="00631047"/>
    <w:rsid w:val="00631812"/>
    <w:rsid w:val="00631B36"/>
    <w:rsid w:val="00632205"/>
    <w:rsid w:val="006326F3"/>
    <w:rsid w:val="00633653"/>
    <w:rsid w:val="006336A2"/>
    <w:rsid w:val="00633789"/>
    <w:rsid w:val="006351DA"/>
    <w:rsid w:val="00635364"/>
    <w:rsid w:val="0063543D"/>
    <w:rsid w:val="006354BB"/>
    <w:rsid w:val="00635722"/>
    <w:rsid w:val="006369F3"/>
    <w:rsid w:val="00636A7F"/>
    <w:rsid w:val="00636E57"/>
    <w:rsid w:val="00637E23"/>
    <w:rsid w:val="00643479"/>
    <w:rsid w:val="0064570E"/>
    <w:rsid w:val="00645928"/>
    <w:rsid w:val="00647114"/>
    <w:rsid w:val="0065128E"/>
    <w:rsid w:val="00651C40"/>
    <w:rsid w:val="00651D12"/>
    <w:rsid w:val="00651DB9"/>
    <w:rsid w:val="00653D31"/>
    <w:rsid w:val="0065455E"/>
    <w:rsid w:val="006545B8"/>
    <w:rsid w:val="00656F0D"/>
    <w:rsid w:val="0065714B"/>
    <w:rsid w:val="006572A5"/>
    <w:rsid w:val="0066066C"/>
    <w:rsid w:val="0066297A"/>
    <w:rsid w:val="00663E15"/>
    <w:rsid w:val="00663F56"/>
    <w:rsid w:val="0066476B"/>
    <w:rsid w:val="0066579C"/>
    <w:rsid w:val="00665BF5"/>
    <w:rsid w:val="0066632C"/>
    <w:rsid w:val="006668EC"/>
    <w:rsid w:val="0067010E"/>
    <w:rsid w:val="0067030F"/>
    <w:rsid w:val="00670EEC"/>
    <w:rsid w:val="006710BA"/>
    <w:rsid w:val="00674F1B"/>
    <w:rsid w:val="00675517"/>
    <w:rsid w:val="00675FEE"/>
    <w:rsid w:val="00676157"/>
    <w:rsid w:val="006767FA"/>
    <w:rsid w:val="00680843"/>
    <w:rsid w:val="00680A5B"/>
    <w:rsid w:val="00680C62"/>
    <w:rsid w:val="00684332"/>
    <w:rsid w:val="006843DF"/>
    <w:rsid w:val="00684F34"/>
    <w:rsid w:val="00686F8A"/>
    <w:rsid w:val="00690EF9"/>
    <w:rsid w:val="006912E9"/>
    <w:rsid w:val="00691E7A"/>
    <w:rsid w:val="00692E06"/>
    <w:rsid w:val="00693284"/>
    <w:rsid w:val="00695021"/>
    <w:rsid w:val="0069567D"/>
    <w:rsid w:val="00696588"/>
    <w:rsid w:val="006968D2"/>
    <w:rsid w:val="006A09E2"/>
    <w:rsid w:val="006A29DD"/>
    <w:rsid w:val="006A2B35"/>
    <w:rsid w:val="006A323F"/>
    <w:rsid w:val="006A41A4"/>
    <w:rsid w:val="006A5EAF"/>
    <w:rsid w:val="006A6365"/>
    <w:rsid w:val="006A6BBD"/>
    <w:rsid w:val="006A6F8C"/>
    <w:rsid w:val="006A6FA2"/>
    <w:rsid w:val="006B0AE2"/>
    <w:rsid w:val="006B0F19"/>
    <w:rsid w:val="006B12BD"/>
    <w:rsid w:val="006B19DB"/>
    <w:rsid w:val="006B265F"/>
    <w:rsid w:val="006B2EAA"/>
    <w:rsid w:val="006B30D0"/>
    <w:rsid w:val="006B3FA1"/>
    <w:rsid w:val="006B471A"/>
    <w:rsid w:val="006B6E54"/>
    <w:rsid w:val="006C0DBC"/>
    <w:rsid w:val="006C0F61"/>
    <w:rsid w:val="006C369B"/>
    <w:rsid w:val="006C3C70"/>
    <w:rsid w:val="006C3D95"/>
    <w:rsid w:val="006C47C6"/>
    <w:rsid w:val="006C4EFB"/>
    <w:rsid w:val="006C52EE"/>
    <w:rsid w:val="006C57AD"/>
    <w:rsid w:val="006C6C9D"/>
    <w:rsid w:val="006C7C77"/>
    <w:rsid w:val="006D04D8"/>
    <w:rsid w:val="006D13CE"/>
    <w:rsid w:val="006D1B5C"/>
    <w:rsid w:val="006D1DAD"/>
    <w:rsid w:val="006D3865"/>
    <w:rsid w:val="006D3D33"/>
    <w:rsid w:val="006D5B30"/>
    <w:rsid w:val="006E0528"/>
    <w:rsid w:val="006E0A6E"/>
    <w:rsid w:val="006E10FF"/>
    <w:rsid w:val="006E1352"/>
    <w:rsid w:val="006E1707"/>
    <w:rsid w:val="006E1A7D"/>
    <w:rsid w:val="006E1DFD"/>
    <w:rsid w:val="006E3FE5"/>
    <w:rsid w:val="006E450E"/>
    <w:rsid w:val="006E489D"/>
    <w:rsid w:val="006E54AF"/>
    <w:rsid w:val="006E5C86"/>
    <w:rsid w:val="006F02AD"/>
    <w:rsid w:val="006F1E79"/>
    <w:rsid w:val="006F231A"/>
    <w:rsid w:val="006F3358"/>
    <w:rsid w:val="006F54D7"/>
    <w:rsid w:val="006F705A"/>
    <w:rsid w:val="00701116"/>
    <w:rsid w:val="0070119F"/>
    <w:rsid w:val="00701202"/>
    <w:rsid w:val="007025CC"/>
    <w:rsid w:val="00702AD9"/>
    <w:rsid w:val="00702BAE"/>
    <w:rsid w:val="0070507B"/>
    <w:rsid w:val="0070529C"/>
    <w:rsid w:val="0070561A"/>
    <w:rsid w:val="00705B8C"/>
    <w:rsid w:val="00705CDD"/>
    <w:rsid w:val="00706722"/>
    <w:rsid w:val="00707CBE"/>
    <w:rsid w:val="007100EE"/>
    <w:rsid w:val="00710607"/>
    <w:rsid w:val="007113CE"/>
    <w:rsid w:val="0071174C"/>
    <w:rsid w:val="00711919"/>
    <w:rsid w:val="00711FC0"/>
    <w:rsid w:val="007123C0"/>
    <w:rsid w:val="00712C17"/>
    <w:rsid w:val="00713C44"/>
    <w:rsid w:val="00714CE1"/>
    <w:rsid w:val="007150D8"/>
    <w:rsid w:val="00715A61"/>
    <w:rsid w:val="00715EA9"/>
    <w:rsid w:val="00716170"/>
    <w:rsid w:val="0071732A"/>
    <w:rsid w:val="00720F95"/>
    <w:rsid w:val="00721231"/>
    <w:rsid w:val="007212D4"/>
    <w:rsid w:val="0072221A"/>
    <w:rsid w:val="0072337A"/>
    <w:rsid w:val="007233E4"/>
    <w:rsid w:val="00723761"/>
    <w:rsid w:val="0072585E"/>
    <w:rsid w:val="00725A83"/>
    <w:rsid w:val="00726AA8"/>
    <w:rsid w:val="00726B4E"/>
    <w:rsid w:val="00726B86"/>
    <w:rsid w:val="00726CFF"/>
    <w:rsid w:val="0072764D"/>
    <w:rsid w:val="007279FD"/>
    <w:rsid w:val="007303DE"/>
    <w:rsid w:val="00730426"/>
    <w:rsid w:val="00730F95"/>
    <w:rsid w:val="007314FF"/>
    <w:rsid w:val="007330CE"/>
    <w:rsid w:val="00733B85"/>
    <w:rsid w:val="00734726"/>
    <w:rsid w:val="00734A5B"/>
    <w:rsid w:val="0073562D"/>
    <w:rsid w:val="007356F4"/>
    <w:rsid w:val="007357AC"/>
    <w:rsid w:val="00735C51"/>
    <w:rsid w:val="00736C79"/>
    <w:rsid w:val="00737411"/>
    <w:rsid w:val="00737690"/>
    <w:rsid w:val="007379E2"/>
    <w:rsid w:val="0074026F"/>
    <w:rsid w:val="007415E0"/>
    <w:rsid w:val="00742101"/>
    <w:rsid w:val="007429F6"/>
    <w:rsid w:val="00743332"/>
    <w:rsid w:val="007433C7"/>
    <w:rsid w:val="0074411A"/>
    <w:rsid w:val="007447D1"/>
    <w:rsid w:val="00744E76"/>
    <w:rsid w:val="007502D1"/>
    <w:rsid w:val="0075085A"/>
    <w:rsid w:val="0075110A"/>
    <w:rsid w:val="007515AA"/>
    <w:rsid w:val="00752411"/>
    <w:rsid w:val="0075250B"/>
    <w:rsid w:val="00752E63"/>
    <w:rsid w:val="007532A3"/>
    <w:rsid w:val="0075452F"/>
    <w:rsid w:val="0075498B"/>
    <w:rsid w:val="00754ED5"/>
    <w:rsid w:val="007566C3"/>
    <w:rsid w:val="00756D1D"/>
    <w:rsid w:val="00757310"/>
    <w:rsid w:val="00757311"/>
    <w:rsid w:val="00760833"/>
    <w:rsid w:val="00761165"/>
    <w:rsid w:val="00761383"/>
    <w:rsid w:val="00761891"/>
    <w:rsid w:val="00761AAE"/>
    <w:rsid w:val="00763AD9"/>
    <w:rsid w:val="0076464B"/>
    <w:rsid w:val="00764F30"/>
    <w:rsid w:val="00765AE4"/>
    <w:rsid w:val="00765EA3"/>
    <w:rsid w:val="00766523"/>
    <w:rsid w:val="007668DD"/>
    <w:rsid w:val="00767D51"/>
    <w:rsid w:val="00770FED"/>
    <w:rsid w:val="00771DB4"/>
    <w:rsid w:val="00772755"/>
    <w:rsid w:val="007727B3"/>
    <w:rsid w:val="00772CC3"/>
    <w:rsid w:val="00773D5D"/>
    <w:rsid w:val="007749C5"/>
    <w:rsid w:val="00774C53"/>
    <w:rsid w:val="00774DA4"/>
    <w:rsid w:val="007772E6"/>
    <w:rsid w:val="007774B4"/>
    <w:rsid w:val="00777936"/>
    <w:rsid w:val="00777EE6"/>
    <w:rsid w:val="00780A94"/>
    <w:rsid w:val="00780BC3"/>
    <w:rsid w:val="00781F0F"/>
    <w:rsid w:val="00781FA7"/>
    <w:rsid w:val="00782E42"/>
    <w:rsid w:val="00785A44"/>
    <w:rsid w:val="00785B58"/>
    <w:rsid w:val="00786993"/>
    <w:rsid w:val="00786AE6"/>
    <w:rsid w:val="00786B4E"/>
    <w:rsid w:val="00786DA8"/>
    <w:rsid w:val="00786F94"/>
    <w:rsid w:val="007905C9"/>
    <w:rsid w:val="00792462"/>
    <w:rsid w:val="00792DE9"/>
    <w:rsid w:val="00794FB6"/>
    <w:rsid w:val="00795DFB"/>
    <w:rsid w:val="007A0061"/>
    <w:rsid w:val="007A07CB"/>
    <w:rsid w:val="007A47CD"/>
    <w:rsid w:val="007A4C09"/>
    <w:rsid w:val="007A4DF1"/>
    <w:rsid w:val="007A4FEE"/>
    <w:rsid w:val="007A591E"/>
    <w:rsid w:val="007A78A2"/>
    <w:rsid w:val="007A7BE9"/>
    <w:rsid w:val="007A7D2A"/>
    <w:rsid w:val="007B0C24"/>
    <w:rsid w:val="007B1B52"/>
    <w:rsid w:val="007B2E68"/>
    <w:rsid w:val="007B306E"/>
    <w:rsid w:val="007B408D"/>
    <w:rsid w:val="007B5851"/>
    <w:rsid w:val="007B594F"/>
    <w:rsid w:val="007B5A22"/>
    <w:rsid w:val="007B5E71"/>
    <w:rsid w:val="007B600E"/>
    <w:rsid w:val="007B612A"/>
    <w:rsid w:val="007B675C"/>
    <w:rsid w:val="007C0056"/>
    <w:rsid w:val="007C0482"/>
    <w:rsid w:val="007C0786"/>
    <w:rsid w:val="007C0859"/>
    <w:rsid w:val="007C2EEE"/>
    <w:rsid w:val="007C3856"/>
    <w:rsid w:val="007C3E64"/>
    <w:rsid w:val="007C5687"/>
    <w:rsid w:val="007C5EEA"/>
    <w:rsid w:val="007C5F97"/>
    <w:rsid w:val="007C6B27"/>
    <w:rsid w:val="007D1530"/>
    <w:rsid w:val="007D18A2"/>
    <w:rsid w:val="007D4A5A"/>
    <w:rsid w:val="007D5786"/>
    <w:rsid w:val="007D6ACF"/>
    <w:rsid w:val="007D6C43"/>
    <w:rsid w:val="007E0E05"/>
    <w:rsid w:val="007E134A"/>
    <w:rsid w:val="007E13A0"/>
    <w:rsid w:val="007E149D"/>
    <w:rsid w:val="007E320C"/>
    <w:rsid w:val="007E3527"/>
    <w:rsid w:val="007E4450"/>
    <w:rsid w:val="007E45E8"/>
    <w:rsid w:val="007E4729"/>
    <w:rsid w:val="007E5606"/>
    <w:rsid w:val="007E60C9"/>
    <w:rsid w:val="007E6125"/>
    <w:rsid w:val="007F0F4A"/>
    <w:rsid w:val="007F2782"/>
    <w:rsid w:val="007F27BD"/>
    <w:rsid w:val="007F3298"/>
    <w:rsid w:val="007F33D2"/>
    <w:rsid w:val="007F3FF9"/>
    <w:rsid w:val="007F4AC1"/>
    <w:rsid w:val="007F5BFD"/>
    <w:rsid w:val="007F7949"/>
    <w:rsid w:val="00800252"/>
    <w:rsid w:val="00801293"/>
    <w:rsid w:val="00801AE2"/>
    <w:rsid w:val="00801D57"/>
    <w:rsid w:val="008025A8"/>
    <w:rsid w:val="008028A4"/>
    <w:rsid w:val="008036B0"/>
    <w:rsid w:val="00803F59"/>
    <w:rsid w:val="00804140"/>
    <w:rsid w:val="00806033"/>
    <w:rsid w:val="008066D5"/>
    <w:rsid w:val="00807220"/>
    <w:rsid w:val="00807A9E"/>
    <w:rsid w:val="00810A63"/>
    <w:rsid w:val="00810BDB"/>
    <w:rsid w:val="00812825"/>
    <w:rsid w:val="008147E8"/>
    <w:rsid w:val="00814872"/>
    <w:rsid w:val="00815D88"/>
    <w:rsid w:val="00817363"/>
    <w:rsid w:val="00817911"/>
    <w:rsid w:val="00820213"/>
    <w:rsid w:val="00820BAC"/>
    <w:rsid w:val="00820C31"/>
    <w:rsid w:val="00820DD9"/>
    <w:rsid w:val="0082107C"/>
    <w:rsid w:val="008239C7"/>
    <w:rsid w:val="00824D40"/>
    <w:rsid w:val="008304AE"/>
    <w:rsid w:val="00830747"/>
    <w:rsid w:val="008310BD"/>
    <w:rsid w:val="008317A0"/>
    <w:rsid w:val="00832326"/>
    <w:rsid w:val="00832775"/>
    <w:rsid w:val="00833B6B"/>
    <w:rsid w:val="00833E75"/>
    <w:rsid w:val="00834BF6"/>
    <w:rsid w:val="008364F3"/>
    <w:rsid w:val="00836618"/>
    <w:rsid w:val="00836D29"/>
    <w:rsid w:val="00837091"/>
    <w:rsid w:val="00837290"/>
    <w:rsid w:val="008374A1"/>
    <w:rsid w:val="00837874"/>
    <w:rsid w:val="0084114D"/>
    <w:rsid w:val="008435A4"/>
    <w:rsid w:val="008448FE"/>
    <w:rsid w:val="00845828"/>
    <w:rsid w:val="00846857"/>
    <w:rsid w:val="008479E1"/>
    <w:rsid w:val="008506AF"/>
    <w:rsid w:val="00850A72"/>
    <w:rsid w:val="00851527"/>
    <w:rsid w:val="0085192D"/>
    <w:rsid w:val="00851EFA"/>
    <w:rsid w:val="008526F5"/>
    <w:rsid w:val="0085688A"/>
    <w:rsid w:val="0086074C"/>
    <w:rsid w:val="0086093A"/>
    <w:rsid w:val="00861421"/>
    <w:rsid w:val="008615A9"/>
    <w:rsid w:val="008620FE"/>
    <w:rsid w:val="00862A5E"/>
    <w:rsid w:val="0086384D"/>
    <w:rsid w:val="00863A75"/>
    <w:rsid w:val="008658F1"/>
    <w:rsid w:val="00865BA2"/>
    <w:rsid w:val="00866412"/>
    <w:rsid w:val="00866CC6"/>
    <w:rsid w:val="00870FF4"/>
    <w:rsid w:val="00871741"/>
    <w:rsid w:val="00871E45"/>
    <w:rsid w:val="00872372"/>
    <w:rsid w:val="00873575"/>
    <w:rsid w:val="008743D9"/>
    <w:rsid w:val="00874AF0"/>
    <w:rsid w:val="00875B19"/>
    <w:rsid w:val="00875F02"/>
    <w:rsid w:val="008762DE"/>
    <w:rsid w:val="008768CA"/>
    <w:rsid w:val="00876C7F"/>
    <w:rsid w:val="008771D4"/>
    <w:rsid w:val="008845BB"/>
    <w:rsid w:val="00884812"/>
    <w:rsid w:val="00887A26"/>
    <w:rsid w:val="00887BEF"/>
    <w:rsid w:val="0089039C"/>
    <w:rsid w:val="0089053B"/>
    <w:rsid w:val="008919CD"/>
    <w:rsid w:val="00891D0A"/>
    <w:rsid w:val="00892795"/>
    <w:rsid w:val="008939E8"/>
    <w:rsid w:val="00893E53"/>
    <w:rsid w:val="00895650"/>
    <w:rsid w:val="00896A13"/>
    <w:rsid w:val="008973A2"/>
    <w:rsid w:val="008A0080"/>
    <w:rsid w:val="008A009B"/>
    <w:rsid w:val="008A34EC"/>
    <w:rsid w:val="008A3ADE"/>
    <w:rsid w:val="008A3E2A"/>
    <w:rsid w:val="008A46FF"/>
    <w:rsid w:val="008B01EE"/>
    <w:rsid w:val="008B023D"/>
    <w:rsid w:val="008B0AF6"/>
    <w:rsid w:val="008B3AF4"/>
    <w:rsid w:val="008B56B4"/>
    <w:rsid w:val="008B68E2"/>
    <w:rsid w:val="008B6B5C"/>
    <w:rsid w:val="008B7A4A"/>
    <w:rsid w:val="008C012B"/>
    <w:rsid w:val="008C07C3"/>
    <w:rsid w:val="008C0EC2"/>
    <w:rsid w:val="008C1BC4"/>
    <w:rsid w:val="008C1BDA"/>
    <w:rsid w:val="008C1FB7"/>
    <w:rsid w:val="008C2D1E"/>
    <w:rsid w:val="008C2D4F"/>
    <w:rsid w:val="008C384C"/>
    <w:rsid w:val="008C39E5"/>
    <w:rsid w:val="008C3C7B"/>
    <w:rsid w:val="008C3FC8"/>
    <w:rsid w:val="008C56CC"/>
    <w:rsid w:val="008C5CB3"/>
    <w:rsid w:val="008C7B8C"/>
    <w:rsid w:val="008D01E0"/>
    <w:rsid w:val="008D085D"/>
    <w:rsid w:val="008D0BF5"/>
    <w:rsid w:val="008D2492"/>
    <w:rsid w:val="008D452C"/>
    <w:rsid w:val="008D4D22"/>
    <w:rsid w:val="008D675A"/>
    <w:rsid w:val="008D6B14"/>
    <w:rsid w:val="008D70FF"/>
    <w:rsid w:val="008D7371"/>
    <w:rsid w:val="008D73E3"/>
    <w:rsid w:val="008D77A4"/>
    <w:rsid w:val="008D7C56"/>
    <w:rsid w:val="008E14C5"/>
    <w:rsid w:val="008E1F0E"/>
    <w:rsid w:val="008E2D68"/>
    <w:rsid w:val="008E476F"/>
    <w:rsid w:val="008E4B3D"/>
    <w:rsid w:val="008E5303"/>
    <w:rsid w:val="008E5667"/>
    <w:rsid w:val="008E6756"/>
    <w:rsid w:val="008E6B9D"/>
    <w:rsid w:val="008E77A9"/>
    <w:rsid w:val="008E791A"/>
    <w:rsid w:val="008F0241"/>
    <w:rsid w:val="008F047E"/>
    <w:rsid w:val="008F2168"/>
    <w:rsid w:val="008F2C9E"/>
    <w:rsid w:val="008F2F50"/>
    <w:rsid w:val="008F5B55"/>
    <w:rsid w:val="008F6B76"/>
    <w:rsid w:val="008F770A"/>
    <w:rsid w:val="0090101D"/>
    <w:rsid w:val="00901068"/>
    <w:rsid w:val="009010BF"/>
    <w:rsid w:val="009013F8"/>
    <w:rsid w:val="00901EF1"/>
    <w:rsid w:val="0090271F"/>
    <w:rsid w:val="00902E23"/>
    <w:rsid w:val="009033C5"/>
    <w:rsid w:val="009036A0"/>
    <w:rsid w:val="0090373B"/>
    <w:rsid w:val="009043A5"/>
    <w:rsid w:val="009043C0"/>
    <w:rsid w:val="00905E47"/>
    <w:rsid w:val="009107B1"/>
    <w:rsid w:val="00910F5E"/>
    <w:rsid w:val="00911333"/>
    <w:rsid w:val="009114D7"/>
    <w:rsid w:val="009127F8"/>
    <w:rsid w:val="0091348E"/>
    <w:rsid w:val="00914279"/>
    <w:rsid w:val="0091614C"/>
    <w:rsid w:val="009173E6"/>
    <w:rsid w:val="00917CCB"/>
    <w:rsid w:val="00920F81"/>
    <w:rsid w:val="00921E5F"/>
    <w:rsid w:val="00922053"/>
    <w:rsid w:val="009229D3"/>
    <w:rsid w:val="00923A7F"/>
    <w:rsid w:val="009245A6"/>
    <w:rsid w:val="009250F1"/>
    <w:rsid w:val="0092656D"/>
    <w:rsid w:val="00930324"/>
    <w:rsid w:val="00930ADF"/>
    <w:rsid w:val="00931C21"/>
    <w:rsid w:val="00931EEB"/>
    <w:rsid w:val="00932ED1"/>
    <w:rsid w:val="0093306C"/>
    <w:rsid w:val="00933E96"/>
    <w:rsid w:val="00933FB0"/>
    <w:rsid w:val="00934512"/>
    <w:rsid w:val="00935272"/>
    <w:rsid w:val="0093620F"/>
    <w:rsid w:val="009362D9"/>
    <w:rsid w:val="00936978"/>
    <w:rsid w:val="00936AED"/>
    <w:rsid w:val="0093757B"/>
    <w:rsid w:val="00940385"/>
    <w:rsid w:val="009405D7"/>
    <w:rsid w:val="009416BC"/>
    <w:rsid w:val="00941814"/>
    <w:rsid w:val="00941D45"/>
    <w:rsid w:val="00942EC2"/>
    <w:rsid w:val="00943211"/>
    <w:rsid w:val="0094322B"/>
    <w:rsid w:val="0094355E"/>
    <w:rsid w:val="0094468E"/>
    <w:rsid w:val="0094604D"/>
    <w:rsid w:val="00946342"/>
    <w:rsid w:val="00951D0F"/>
    <w:rsid w:val="0095344C"/>
    <w:rsid w:val="0095516C"/>
    <w:rsid w:val="009552BA"/>
    <w:rsid w:val="00955802"/>
    <w:rsid w:val="009573F0"/>
    <w:rsid w:val="0096031C"/>
    <w:rsid w:val="00960BD3"/>
    <w:rsid w:val="00961DE8"/>
    <w:rsid w:val="00962013"/>
    <w:rsid w:val="009628E0"/>
    <w:rsid w:val="00963008"/>
    <w:rsid w:val="00965CB3"/>
    <w:rsid w:val="00966B4F"/>
    <w:rsid w:val="00970FFE"/>
    <w:rsid w:val="0097314B"/>
    <w:rsid w:val="009735CE"/>
    <w:rsid w:val="009736D1"/>
    <w:rsid w:val="009737A9"/>
    <w:rsid w:val="00973C09"/>
    <w:rsid w:val="0097410F"/>
    <w:rsid w:val="00976252"/>
    <w:rsid w:val="00976349"/>
    <w:rsid w:val="009768AF"/>
    <w:rsid w:val="009771BF"/>
    <w:rsid w:val="009775FD"/>
    <w:rsid w:val="00980E09"/>
    <w:rsid w:val="00981348"/>
    <w:rsid w:val="009825D2"/>
    <w:rsid w:val="00982889"/>
    <w:rsid w:val="00983C24"/>
    <w:rsid w:val="0098408A"/>
    <w:rsid w:val="00984422"/>
    <w:rsid w:val="00984DC3"/>
    <w:rsid w:val="00986C31"/>
    <w:rsid w:val="00987F45"/>
    <w:rsid w:val="0099000C"/>
    <w:rsid w:val="00990F14"/>
    <w:rsid w:val="0099143C"/>
    <w:rsid w:val="00992992"/>
    <w:rsid w:val="009941A1"/>
    <w:rsid w:val="00995438"/>
    <w:rsid w:val="00997287"/>
    <w:rsid w:val="009A1491"/>
    <w:rsid w:val="009A1CF6"/>
    <w:rsid w:val="009A2665"/>
    <w:rsid w:val="009A37C6"/>
    <w:rsid w:val="009A3C37"/>
    <w:rsid w:val="009A3D82"/>
    <w:rsid w:val="009A451C"/>
    <w:rsid w:val="009A481E"/>
    <w:rsid w:val="009A5A86"/>
    <w:rsid w:val="009A7176"/>
    <w:rsid w:val="009A7281"/>
    <w:rsid w:val="009A7937"/>
    <w:rsid w:val="009B0AA8"/>
    <w:rsid w:val="009B203E"/>
    <w:rsid w:val="009B256D"/>
    <w:rsid w:val="009B3D2E"/>
    <w:rsid w:val="009B58EA"/>
    <w:rsid w:val="009B5F10"/>
    <w:rsid w:val="009B64D3"/>
    <w:rsid w:val="009B6903"/>
    <w:rsid w:val="009C0424"/>
    <w:rsid w:val="009C0CCF"/>
    <w:rsid w:val="009C1883"/>
    <w:rsid w:val="009C21D0"/>
    <w:rsid w:val="009C3644"/>
    <w:rsid w:val="009C3D8F"/>
    <w:rsid w:val="009C3DD2"/>
    <w:rsid w:val="009C487C"/>
    <w:rsid w:val="009C4B1A"/>
    <w:rsid w:val="009C4D5C"/>
    <w:rsid w:val="009C525E"/>
    <w:rsid w:val="009C5498"/>
    <w:rsid w:val="009C5CFE"/>
    <w:rsid w:val="009C6A1C"/>
    <w:rsid w:val="009C6BE8"/>
    <w:rsid w:val="009C75E4"/>
    <w:rsid w:val="009D0A78"/>
    <w:rsid w:val="009D19AE"/>
    <w:rsid w:val="009D2706"/>
    <w:rsid w:val="009D2C70"/>
    <w:rsid w:val="009D3385"/>
    <w:rsid w:val="009D3F62"/>
    <w:rsid w:val="009D55A0"/>
    <w:rsid w:val="009D5F8A"/>
    <w:rsid w:val="009D6756"/>
    <w:rsid w:val="009D6E7A"/>
    <w:rsid w:val="009D7BAE"/>
    <w:rsid w:val="009E00CB"/>
    <w:rsid w:val="009E03C0"/>
    <w:rsid w:val="009E139F"/>
    <w:rsid w:val="009E13E9"/>
    <w:rsid w:val="009E1E3A"/>
    <w:rsid w:val="009E2A79"/>
    <w:rsid w:val="009E2EE2"/>
    <w:rsid w:val="009E2F20"/>
    <w:rsid w:val="009E44FD"/>
    <w:rsid w:val="009E4A52"/>
    <w:rsid w:val="009E4DD7"/>
    <w:rsid w:val="009E56F1"/>
    <w:rsid w:val="009E5CBC"/>
    <w:rsid w:val="009E5F38"/>
    <w:rsid w:val="009E65CE"/>
    <w:rsid w:val="009E6D94"/>
    <w:rsid w:val="009E7D3B"/>
    <w:rsid w:val="009F1A5E"/>
    <w:rsid w:val="009F2178"/>
    <w:rsid w:val="009F2427"/>
    <w:rsid w:val="009F24D7"/>
    <w:rsid w:val="009F2F2F"/>
    <w:rsid w:val="009F2F5A"/>
    <w:rsid w:val="009F3056"/>
    <w:rsid w:val="009F31CE"/>
    <w:rsid w:val="009F37B7"/>
    <w:rsid w:val="009F3E87"/>
    <w:rsid w:val="009F4447"/>
    <w:rsid w:val="009F4A58"/>
    <w:rsid w:val="009F538D"/>
    <w:rsid w:val="009F5523"/>
    <w:rsid w:val="009F587D"/>
    <w:rsid w:val="009F677B"/>
    <w:rsid w:val="009F78FF"/>
    <w:rsid w:val="009F7953"/>
    <w:rsid w:val="009F7A77"/>
    <w:rsid w:val="00A00A63"/>
    <w:rsid w:val="00A00ADF"/>
    <w:rsid w:val="00A00F27"/>
    <w:rsid w:val="00A0154B"/>
    <w:rsid w:val="00A01629"/>
    <w:rsid w:val="00A017BC"/>
    <w:rsid w:val="00A02709"/>
    <w:rsid w:val="00A0333F"/>
    <w:rsid w:val="00A03FC9"/>
    <w:rsid w:val="00A0567E"/>
    <w:rsid w:val="00A0623D"/>
    <w:rsid w:val="00A06550"/>
    <w:rsid w:val="00A06DF1"/>
    <w:rsid w:val="00A10F02"/>
    <w:rsid w:val="00A11D7E"/>
    <w:rsid w:val="00A130EC"/>
    <w:rsid w:val="00A135E3"/>
    <w:rsid w:val="00A15074"/>
    <w:rsid w:val="00A1540C"/>
    <w:rsid w:val="00A15967"/>
    <w:rsid w:val="00A164B4"/>
    <w:rsid w:val="00A2246C"/>
    <w:rsid w:val="00A22B10"/>
    <w:rsid w:val="00A23497"/>
    <w:rsid w:val="00A24438"/>
    <w:rsid w:val="00A24822"/>
    <w:rsid w:val="00A250ED"/>
    <w:rsid w:val="00A252ED"/>
    <w:rsid w:val="00A25A0A"/>
    <w:rsid w:val="00A263FA"/>
    <w:rsid w:val="00A26956"/>
    <w:rsid w:val="00A26BA2"/>
    <w:rsid w:val="00A26EAD"/>
    <w:rsid w:val="00A27486"/>
    <w:rsid w:val="00A30618"/>
    <w:rsid w:val="00A30F90"/>
    <w:rsid w:val="00A32FBD"/>
    <w:rsid w:val="00A35638"/>
    <w:rsid w:val="00A35E64"/>
    <w:rsid w:val="00A36746"/>
    <w:rsid w:val="00A370BA"/>
    <w:rsid w:val="00A37326"/>
    <w:rsid w:val="00A37F08"/>
    <w:rsid w:val="00A40347"/>
    <w:rsid w:val="00A405C7"/>
    <w:rsid w:val="00A40B50"/>
    <w:rsid w:val="00A4145A"/>
    <w:rsid w:val="00A41468"/>
    <w:rsid w:val="00A4294E"/>
    <w:rsid w:val="00A42FB1"/>
    <w:rsid w:val="00A433EA"/>
    <w:rsid w:val="00A43890"/>
    <w:rsid w:val="00A44724"/>
    <w:rsid w:val="00A472D7"/>
    <w:rsid w:val="00A47348"/>
    <w:rsid w:val="00A47E2A"/>
    <w:rsid w:val="00A50FA5"/>
    <w:rsid w:val="00A520BE"/>
    <w:rsid w:val="00A523BF"/>
    <w:rsid w:val="00A52B0C"/>
    <w:rsid w:val="00A52C79"/>
    <w:rsid w:val="00A53724"/>
    <w:rsid w:val="00A537D6"/>
    <w:rsid w:val="00A56066"/>
    <w:rsid w:val="00A563F2"/>
    <w:rsid w:val="00A56A26"/>
    <w:rsid w:val="00A56FBC"/>
    <w:rsid w:val="00A60334"/>
    <w:rsid w:val="00A611CE"/>
    <w:rsid w:val="00A63826"/>
    <w:rsid w:val="00A63CEE"/>
    <w:rsid w:val="00A64D6E"/>
    <w:rsid w:val="00A657E9"/>
    <w:rsid w:val="00A6593A"/>
    <w:rsid w:val="00A66C94"/>
    <w:rsid w:val="00A67F3E"/>
    <w:rsid w:val="00A701DD"/>
    <w:rsid w:val="00A70619"/>
    <w:rsid w:val="00A73129"/>
    <w:rsid w:val="00A738AE"/>
    <w:rsid w:val="00A73CA5"/>
    <w:rsid w:val="00A73F90"/>
    <w:rsid w:val="00A74727"/>
    <w:rsid w:val="00A750B4"/>
    <w:rsid w:val="00A758FC"/>
    <w:rsid w:val="00A75984"/>
    <w:rsid w:val="00A800A8"/>
    <w:rsid w:val="00A807E5"/>
    <w:rsid w:val="00A80FF3"/>
    <w:rsid w:val="00A81025"/>
    <w:rsid w:val="00A81123"/>
    <w:rsid w:val="00A81790"/>
    <w:rsid w:val="00A82346"/>
    <w:rsid w:val="00A90057"/>
    <w:rsid w:val="00A90435"/>
    <w:rsid w:val="00A91226"/>
    <w:rsid w:val="00A91B22"/>
    <w:rsid w:val="00A91F29"/>
    <w:rsid w:val="00A92BA1"/>
    <w:rsid w:val="00A93748"/>
    <w:rsid w:val="00A93C6C"/>
    <w:rsid w:val="00A94129"/>
    <w:rsid w:val="00A9413D"/>
    <w:rsid w:val="00A942F8"/>
    <w:rsid w:val="00A943C3"/>
    <w:rsid w:val="00A95394"/>
    <w:rsid w:val="00A95598"/>
    <w:rsid w:val="00A95A32"/>
    <w:rsid w:val="00A965D6"/>
    <w:rsid w:val="00A968E6"/>
    <w:rsid w:val="00A970A1"/>
    <w:rsid w:val="00A97343"/>
    <w:rsid w:val="00AA1662"/>
    <w:rsid w:val="00AA3061"/>
    <w:rsid w:val="00AA33E5"/>
    <w:rsid w:val="00AA4E29"/>
    <w:rsid w:val="00AA4E95"/>
    <w:rsid w:val="00AA5B9A"/>
    <w:rsid w:val="00AA6863"/>
    <w:rsid w:val="00AB0B44"/>
    <w:rsid w:val="00AB1C85"/>
    <w:rsid w:val="00AB1E10"/>
    <w:rsid w:val="00AB4A5D"/>
    <w:rsid w:val="00AB5351"/>
    <w:rsid w:val="00AB67EF"/>
    <w:rsid w:val="00AC004D"/>
    <w:rsid w:val="00AC068A"/>
    <w:rsid w:val="00AC41EB"/>
    <w:rsid w:val="00AC42E9"/>
    <w:rsid w:val="00AC44D0"/>
    <w:rsid w:val="00AC5D72"/>
    <w:rsid w:val="00AC663F"/>
    <w:rsid w:val="00AC6BC6"/>
    <w:rsid w:val="00AD4DB0"/>
    <w:rsid w:val="00AD5A7A"/>
    <w:rsid w:val="00AD5E0D"/>
    <w:rsid w:val="00AE0D3B"/>
    <w:rsid w:val="00AE0D60"/>
    <w:rsid w:val="00AE13A3"/>
    <w:rsid w:val="00AE2593"/>
    <w:rsid w:val="00AE4AFE"/>
    <w:rsid w:val="00AE544F"/>
    <w:rsid w:val="00AE63E5"/>
    <w:rsid w:val="00AE65E2"/>
    <w:rsid w:val="00AE6D33"/>
    <w:rsid w:val="00AE77BF"/>
    <w:rsid w:val="00AE7BBD"/>
    <w:rsid w:val="00AF0409"/>
    <w:rsid w:val="00AF06F0"/>
    <w:rsid w:val="00AF0DC2"/>
    <w:rsid w:val="00AF0FBF"/>
    <w:rsid w:val="00AF13CA"/>
    <w:rsid w:val="00AF1460"/>
    <w:rsid w:val="00AF1A7F"/>
    <w:rsid w:val="00AF1DF9"/>
    <w:rsid w:val="00AF2B21"/>
    <w:rsid w:val="00AF2EF4"/>
    <w:rsid w:val="00AF3ABC"/>
    <w:rsid w:val="00AF404B"/>
    <w:rsid w:val="00AF466E"/>
    <w:rsid w:val="00AF4D09"/>
    <w:rsid w:val="00AF4D28"/>
    <w:rsid w:val="00AF5346"/>
    <w:rsid w:val="00AF58AD"/>
    <w:rsid w:val="00AF5B7F"/>
    <w:rsid w:val="00AF6335"/>
    <w:rsid w:val="00AF65D4"/>
    <w:rsid w:val="00B0092C"/>
    <w:rsid w:val="00B00997"/>
    <w:rsid w:val="00B014FC"/>
    <w:rsid w:val="00B01719"/>
    <w:rsid w:val="00B02286"/>
    <w:rsid w:val="00B02705"/>
    <w:rsid w:val="00B032F0"/>
    <w:rsid w:val="00B03369"/>
    <w:rsid w:val="00B0585C"/>
    <w:rsid w:val="00B06215"/>
    <w:rsid w:val="00B074FD"/>
    <w:rsid w:val="00B077C6"/>
    <w:rsid w:val="00B07AA4"/>
    <w:rsid w:val="00B07EBF"/>
    <w:rsid w:val="00B10559"/>
    <w:rsid w:val="00B11636"/>
    <w:rsid w:val="00B11C4E"/>
    <w:rsid w:val="00B141CE"/>
    <w:rsid w:val="00B1471A"/>
    <w:rsid w:val="00B14F41"/>
    <w:rsid w:val="00B15449"/>
    <w:rsid w:val="00B1605B"/>
    <w:rsid w:val="00B176ED"/>
    <w:rsid w:val="00B20473"/>
    <w:rsid w:val="00B244E4"/>
    <w:rsid w:val="00B25A17"/>
    <w:rsid w:val="00B2686A"/>
    <w:rsid w:val="00B26CC1"/>
    <w:rsid w:val="00B27E71"/>
    <w:rsid w:val="00B307C3"/>
    <w:rsid w:val="00B30A34"/>
    <w:rsid w:val="00B30D63"/>
    <w:rsid w:val="00B319BE"/>
    <w:rsid w:val="00B35B7A"/>
    <w:rsid w:val="00B3726D"/>
    <w:rsid w:val="00B376AB"/>
    <w:rsid w:val="00B37FC5"/>
    <w:rsid w:val="00B402FB"/>
    <w:rsid w:val="00B414DB"/>
    <w:rsid w:val="00B41851"/>
    <w:rsid w:val="00B4291C"/>
    <w:rsid w:val="00B42952"/>
    <w:rsid w:val="00B44BB0"/>
    <w:rsid w:val="00B44E7E"/>
    <w:rsid w:val="00B44F5C"/>
    <w:rsid w:val="00B455F3"/>
    <w:rsid w:val="00B4562F"/>
    <w:rsid w:val="00B459E5"/>
    <w:rsid w:val="00B46F7D"/>
    <w:rsid w:val="00B50167"/>
    <w:rsid w:val="00B5118A"/>
    <w:rsid w:val="00B52EA7"/>
    <w:rsid w:val="00B5488B"/>
    <w:rsid w:val="00B548CD"/>
    <w:rsid w:val="00B54D9A"/>
    <w:rsid w:val="00B55708"/>
    <w:rsid w:val="00B55C65"/>
    <w:rsid w:val="00B57658"/>
    <w:rsid w:val="00B57F63"/>
    <w:rsid w:val="00B601EE"/>
    <w:rsid w:val="00B60CC9"/>
    <w:rsid w:val="00B61BCC"/>
    <w:rsid w:val="00B62048"/>
    <w:rsid w:val="00B63EDB"/>
    <w:rsid w:val="00B64B3B"/>
    <w:rsid w:val="00B65093"/>
    <w:rsid w:val="00B65181"/>
    <w:rsid w:val="00B6548F"/>
    <w:rsid w:val="00B6618F"/>
    <w:rsid w:val="00B714CE"/>
    <w:rsid w:val="00B71CF0"/>
    <w:rsid w:val="00B72C55"/>
    <w:rsid w:val="00B72F48"/>
    <w:rsid w:val="00B73B77"/>
    <w:rsid w:val="00B75410"/>
    <w:rsid w:val="00B75B8D"/>
    <w:rsid w:val="00B76632"/>
    <w:rsid w:val="00B76FC2"/>
    <w:rsid w:val="00B8052D"/>
    <w:rsid w:val="00B80BCA"/>
    <w:rsid w:val="00B812E9"/>
    <w:rsid w:val="00B81BA5"/>
    <w:rsid w:val="00B82CD3"/>
    <w:rsid w:val="00B841D0"/>
    <w:rsid w:val="00B85255"/>
    <w:rsid w:val="00B852A1"/>
    <w:rsid w:val="00B852E0"/>
    <w:rsid w:val="00B8598D"/>
    <w:rsid w:val="00B85EA1"/>
    <w:rsid w:val="00B87FEF"/>
    <w:rsid w:val="00B900C2"/>
    <w:rsid w:val="00B91BC3"/>
    <w:rsid w:val="00B920F5"/>
    <w:rsid w:val="00B92E28"/>
    <w:rsid w:val="00B93086"/>
    <w:rsid w:val="00B936F0"/>
    <w:rsid w:val="00B93754"/>
    <w:rsid w:val="00B9488D"/>
    <w:rsid w:val="00B95374"/>
    <w:rsid w:val="00B96CFA"/>
    <w:rsid w:val="00BA082A"/>
    <w:rsid w:val="00BA0AC5"/>
    <w:rsid w:val="00BA17D4"/>
    <w:rsid w:val="00BA19ED"/>
    <w:rsid w:val="00BA1B21"/>
    <w:rsid w:val="00BA4B8D"/>
    <w:rsid w:val="00BA5CD1"/>
    <w:rsid w:val="00BA6096"/>
    <w:rsid w:val="00BA6412"/>
    <w:rsid w:val="00BA6630"/>
    <w:rsid w:val="00BA72DC"/>
    <w:rsid w:val="00BA7804"/>
    <w:rsid w:val="00BB0AD3"/>
    <w:rsid w:val="00BB0BCD"/>
    <w:rsid w:val="00BB1546"/>
    <w:rsid w:val="00BB16B9"/>
    <w:rsid w:val="00BB3056"/>
    <w:rsid w:val="00BB388C"/>
    <w:rsid w:val="00BB5AA9"/>
    <w:rsid w:val="00BB5FDE"/>
    <w:rsid w:val="00BB6C3E"/>
    <w:rsid w:val="00BB7674"/>
    <w:rsid w:val="00BB7A9B"/>
    <w:rsid w:val="00BC0DF6"/>
    <w:rsid w:val="00BC0F7D"/>
    <w:rsid w:val="00BC1248"/>
    <w:rsid w:val="00BC1AA1"/>
    <w:rsid w:val="00BC2070"/>
    <w:rsid w:val="00BC2BB6"/>
    <w:rsid w:val="00BC2D0C"/>
    <w:rsid w:val="00BC3DF9"/>
    <w:rsid w:val="00BC43A3"/>
    <w:rsid w:val="00BC6721"/>
    <w:rsid w:val="00BC7E91"/>
    <w:rsid w:val="00BD04A5"/>
    <w:rsid w:val="00BD0D0F"/>
    <w:rsid w:val="00BD19BF"/>
    <w:rsid w:val="00BD236A"/>
    <w:rsid w:val="00BD2EDA"/>
    <w:rsid w:val="00BD4A22"/>
    <w:rsid w:val="00BD4F84"/>
    <w:rsid w:val="00BD65C5"/>
    <w:rsid w:val="00BD6856"/>
    <w:rsid w:val="00BD6EE5"/>
    <w:rsid w:val="00BD700F"/>
    <w:rsid w:val="00BD70DF"/>
    <w:rsid w:val="00BD7BFB"/>
    <w:rsid w:val="00BD7C5A"/>
    <w:rsid w:val="00BD7D31"/>
    <w:rsid w:val="00BD7D3C"/>
    <w:rsid w:val="00BE0844"/>
    <w:rsid w:val="00BE0A61"/>
    <w:rsid w:val="00BE2B61"/>
    <w:rsid w:val="00BE3255"/>
    <w:rsid w:val="00BE3849"/>
    <w:rsid w:val="00BE3B5A"/>
    <w:rsid w:val="00BE4551"/>
    <w:rsid w:val="00BE4E09"/>
    <w:rsid w:val="00BE54B2"/>
    <w:rsid w:val="00BE5631"/>
    <w:rsid w:val="00BE56E1"/>
    <w:rsid w:val="00BE6246"/>
    <w:rsid w:val="00BE650F"/>
    <w:rsid w:val="00BE6E06"/>
    <w:rsid w:val="00BE7707"/>
    <w:rsid w:val="00BF0360"/>
    <w:rsid w:val="00BF0640"/>
    <w:rsid w:val="00BF128E"/>
    <w:rsid w:val="00BF1A3B"/>
    <w:rsid w:val="00BF1CBC"/>
    <w:rsid w:val="00BF29EF"/>
    <w:rsid w:val="00BF37B9"/>
    <w:rsid w:val="00BF43E7"/>
    <w:rsid w:val="00BF4710"/>
    <w:rsid w:val="00BF4A0A"/>
    <w:rsid w:val="00BF4E9C"/>
    <w:rsid w:val="00BF505A"/>
    <w:rsid w:val="00BF553E"/>
    <w:rsid w:val="00BF58C4"/>
    <w:rsid w:val="00BF66BA"/>
    <w:rsid w:val="00BF6EE8"/>
    <w:rsid w:val="00C00E14"/>
    <w:rsid w:val="00C030C2"/>
    <w:rsid w:val="00C03823"/>
    <w:rsid w:val="00C0426D"/>
    <w:rsid w:val="00C045EE"/>
    <w:rsid w:val="00C05229"/>
    <w:rsid w:val="00C0553F"/>
    <w:rsid w:val="00C06E01"/>
    <w:rsid w:val="00C0729F"/>
    <w:rsid w:val="00C074DD"/>
    <w:rsid w:val="00C07531"/>
    <w:rsid w:val="00C07DD0"/>
    <w:rsid w:val="00C110E5"/>
    <w:rsid w:val="00C1145C"/>
    <w:rsid w:val="00C118A7"/>
    <w:rsid w:val="00C12342"/>
    <w:rsid w:val="00C1392A"/>
    <w:rsid w:val="00C13FE9"/>
    <w:rsid w:val="00C1496A"/>
    <w:rsid w:val="00C15F72"/>
    <w:rsid w:val="00C16412"/>
    <w:rsid w:val="00C170E4"/>
    <w:rsid w:val="00C17928"/>
    <w:rsid w:val="00C179C0"/>
    <w:rsid w:val="00C17D2D"/>
    <w:rsid w:val="00C22679"/>
    <w:rsid w:val="00C23AE6"/>
    <w:rsid w:val="00C24BEB"/>
    <w:rsid w:val="00C24F02"/>
    <w:rsid w:val="00C24F5B"/>
    <w:rsid w:val="00C2541C"/>
    <w:rsid w:val="00C25BEC"/>
    <w:rsid w:val="00C27A3B"/>
    <w:rsid w:val="00C27A63"/>
    <w:rsid w:val="00C300E3"/>
    <w:rsid w:val="00C3081D"/>
    <w:rsid w:val="00C30CAF"/>
    <w:rsid w:val="00C31032"/>
    <w:rsid w:val="00C31579"/>
    <w:rsid w:val="00C3224A"/>
    <w:rsid w:val="00C32464"/>
    <w:rsid w:val="00C325FE"/>
    <w:rsid w:val="00C32725"/>
    <w:rsid w:val="00C33079"/>
    <w:rsid w:val="00C33E39"/>
    <w:rsid w:val="00C342DD"/>
    <w:rsid w:val="00C377A1"/>
    <w:rsid w:val="00C40176"/>
    <w:rsid w:val="00C43543"/>
    <w:rsid w:val="00C44EEC"/>
    <w:rsid w:val="00C45231"/>
    <w:rsid w:val="00C46225"/>
    <w:rsid w:val="00C46DB9"/>
    <w:rsid w:val="00C471B7"/>
    <w:rsid w:val="00C475A4"/>
    <w:rsid w:val="00C50C74"/>
    <w:rsid w:val="00C516BF"/>
    <w:rsid w:val="00C52D9A"/>
    <w:rsid w:val="00C5304A"/>
    <w:rsid w:val="00C5392D"/>
    <w:rsid w:val="00C53F66"/>
    <w:rsid w:val="00C54912"/>
    <w:rsid w:val="00C551FF"/>
    <w:rsid w:val="00C55EF2"/>
    <w:rsid w:val="00C56346"/>
    <w:rsid w:val="00C60093"/>
    <w:rsid w:val="00C62EF2"/>
    <w:rsid w:val="00C638B6"/>
    <w:rsid w:val="00C63B60"/>
    <w:rsid w:val="00C63DAC"/>
    <w:rsid w:val="00C641F1"/>
    <w:rsid w:val="00C6655E"/>
    <w:rsid w:val="00C668FE"/>
    <w:rsid w:val="00C67C66"/>
    <w:rsid w:val="00C709F5"/>
    <w:rsid w:val="00C70A36"/>
    <w:rsid w:val="00C70C22"/>
    <w:rsid w:val="00C723D9"/>
    <w:rsid w:val="00C72833"/>
    <w:rsid w:val="00C76217"/>
    <w:rsid w:val="00C77AAC"/>
    <w:rsid w:val="00C80397"/>
    <w:rsid w:val="00C80A05"/>
    <w:rsid w:val="00C80F1D"/>
    <w:rsid w:val="00C82274"/>
    <w:rsid w:val="00C84727"/>
    <w:rsid w:val="00C857D1"/>
    <w:rsid w:val="00C858D1"/>
    <w:rsid w:val="00C85E68"/>
    <w:rsid w:val="00C860E4"/>
    <w:rsid w:val="00C87D96"/>
    <w:rsid w:val="00C90D5F"/>
    <w:rsid w:val="00C91962"/>
    <w:rsid w:val="00C921BA"/>
    <w:rsid w:val="00C92227"/>
    <w:rsid w:val="00C9284D"/>
    <w:rsid w:val="00C932F6"/>
    <w:rsid w:val="00C93457"/>
    <w:rsid w:val="00C9398B"/>
    <w:rsid w:val="00C93F40"/>
    <w:rsid w:val="00C94BA4"/>
    <w:rsid w:val="00C950D3"/>
    <w:rsid w:val="00C96B66"/>
    <w:rsid w:val="00C97223"/>
    <w:rsid w:val="00CA13CE"/>
    <w:rsid w:val="00CA179E"/>
    <w:rsid w:val="00CA1B10"/>
    <w:rsid w:val="00CA2375"/>
    <w:rsid w:val="00CA26A6"/>
    <w:rsid w:val="00CA350C"/>
    <w:rsid w:val="00CA3D0C"/>
    <w:rsid w:val="00CA4585"/>
    <w:rsid w:val="00CA4A4D"/>
    <w:rsid w:val="00CA4AEB"/>
    <w:rsid w:val="00CA4C6F"/>
    <w:rsid w:val="00CA4F15"/>
    <w:rsid w:val="00CA628E"/>
    <w:rsid w:val="00CA6935"/>
    <w:rsid w:val="00CA6B2F"/>
    <w:rsid w:val="00CA7BE1"/>
    <w:rsid w:val="00CA7F19"/>
    <w:rsid w:val="00CB1BCC"/>
    <w:rsid w:val="00CB1F9A"/>
    <w:rsid w:val="00CB54E8"/>
    <w:rsid w:val="00CB596A"/>
    <w:rsid w:val="00CB625D"/>
    <w:rsid w:val="00CB6418"/>
    <w:rsid w:val="00CB6DF0"/>
    <w:rsid w:val="00CB79BB"/>
    <w:rsid w:val="00CC1542"/>
    <w:rsid w:val="00CC1F53"/>
    <w:rsid w:val="00CC25D5"/>
    <w:rsid w:val="00CC28B0"/>
    <w:rsid w:val="00CC2923"/>
    <w:rsid w:val="00CC2E32"/>
    <w:rsid w:val="00CC617D"/>
    <w:rsid w:val="00CC6FCA"/>
    <w:rsid w:val="00CD07A4"/>
    <w:rsid w:val="00CD123D"/>
    <w:rsid w:val="00CD18EE"/>
    <w:rsid w:val="00CD2927"/>
    <w:rsid w:val="00CD5474"/>
    <w:rsid w:val="00CD7F4F"/>
    <w:rsid w:val="00CE025B"/>
    <w:rsid w:val="00CE089C"/>
    <w:rsid w:val="00CE0C49"/>
    <w:rsid w:val="00CE1252"/>
    <w:rsid w:val="00CE165E"/>
    <w:rsid w:val="00CE552B"/>
    <w:rsid w:val="00CE5F19"/>
    <w:rsid w:val="00CE6FAF"/>
    <w:rsid w:val="00CE789E"/>
    <w:rsid w:val="00CE7BE8"/>
    <w:rsid w:val="00CE7C20"/>
    <w:rsid w:val="00CF04AD"/>
    <w:rsid w:val="00CF123A"/>
    <w:rsid w:val="00CF23C0"/>
    <w:rsid w:val="00CF3378"/>
    <w:rsid w:val="00CF36F6"/>
    <w:rsid w:val="00CF4595"/>
    <w:rsid w:val="00CF4E46"/>
    <w:rsid w:val="00CF5141"/>
    <w:rsid w:val="00CF5766"/>
    <w:rsid w:val="00CF6BEB"/>
    <w:rsid w:val="00CF7241"/>
    <w:rsid w:val="00CF7CDE"/>
    <w:rsid w:val="00CF7F14"/>
    <w:rsid w:val="00D00CC5"/>
    <w:rsid w:val="00D011D1"/>
    <w:rsid w:val="00D01605"/>
    <w:rsid w:val="00D01CD1"/>
    <w:rsid w:val="00D037FE"/>
    <w:rsid w:val="00D03E6A"/>
    <w:rsid w:val="00D0465B"/>
    <w:rsid w:val="00D05F93"/>
    <w:rsid w:val="00D06E3D"/>
    <w:rsid w:val="00D12DB8"/>
    <w:rsid w:val="00D1358B"/>
    <w:rsid w:val="00D176BA"/>
    <w:rsid w:val="00D1772E"/>
    <w:rsid w:val="00D20B76"/>
    <w:rsid w:val="00D212F4"/>
    <w:rsid w:val="00D21658"/>
    <w:rsid w:val="00D219CF"/>
    <w:rsid w:val="00D21B01"/>
    <w:rsid w:val="00D223BE"/>
    <w:rsid w:val="00D22AB4"/>
    <w:rsid w:val="00D23C90"/>
    <w:rsid w:val="00D23CB1"/>
    <w:rsid w:val="00D25163"/>
    <w:rsid w:val="00D256D0"/>
    <w:rsid w:val="00D256E4"/>
    <w:rsid w:val="00D25F7E"/>
    <w:rsid w:val="00D26186"/>
    <w:rsid w:val="00D26339"/>
    <w:rsid w:val="00D26766"/>
    <w:rsid w:val="00D26794"/>
    <w:rsid w:val="00D26885"/>
    <w:rsid w:val="00D30F8C"/>
    <w:rsid w:val="00D314BC"/>
    <w:rsid w:val="00D31CC5"/>
    <w:rsid w:val="00D32133"/>
    <w:rsid w:val="00D326B2"/>
    <w:rsid w:val="00D33A23"/>
    <w:rsid w:val="00D34EC5"/>
    <w:rsid w:val="00D35445"/>
    <w:rsid w:val="00D4054D"/>
    <w:rsid w:val="00D41452"/>
    <w:rsid w:val="00D42382"/>
    <w:rsid w:val="00D43155"/>
    <w:rsid w:val="00D44C8F"/>
    <w:rsid w:val="00D4541A"/>
    <w:rsid w:val="00D45E01"/>
    <w:rsid w:val="00D4611D"/>
    <w:rsid w:val="00D473A7"/>
    <w:rsid w:val="00D47B4E"/>
    <w:rsid w:val="00D51107"/>
    <w:rsid w:val="00D51114"/>
    <w:rsid w:val="00D51AEB"/>
    <w:rsid w:val="00D54BE8"/>
    <w:rsid w:val="00D56486"/>
    <w:rsid w:val="00D57972"/>
    <w:rsid w:val="00D63B20"/>
    <w:rsid w:val="00D64DCA"/>
    <w:rsid w:val="00D6634B"/>
    <w:rsid w:val="00D675A9"/>
    <w:rsid w:val="00D677FB"/>
    <w:rsid w:val="00D67818"/>
    <w:rsid w:val="00D70018"/>
    <w:rsid w:val="00D7091C"/>
    <w:rsid w:val="00D72CBB"/>
    <w:rsid w:val="00D738D6"/>
    <w:rsid w:val="00D7425F"/>
    <w:rsid w:val="00D74319"/>
    <w:rsid w:val="00D75148"/>
    <w:rsid w:val="00D755EB"/>
    <w:rsid w:val="00D755EF"/>
    <w:rsid w:val="00D76048"/>
    <w:rsid w:val="00D76996"/>
    <w:rsid w:val="00D77162"/>
    <w:rsid w:val="00D800D2"/>
    <w:rsid w:val="00D806F2"/>
    <w:rsid w:val="00D81E19"/>
    <w:rsid w:val="00D82E6F"/>
    <w:rsid w:val="00D87058"/>
    <w:rsid w:val="00D87291"/>
    <w:rsid w:val="00D873A1"/>
    <w:rsid w:val="00D87E00"/>
    <w:rsid w:val="00D90419"/>
    <w:rsid w:val="00D90B52"/>
    <w:rsid w:val="00D90D73"/>
    <w:rsid w:val="00D9134D"/>
    <w:rsid w:val="00D9292F"/>
    <w:rsid w:val="00D94F17"/>
    <w:rsid w:val="00D97683"/>
    <w:rsid w:val="00D97D7B"/>
    <w:rsid w:val="00D97FAA"/>
    <w:rsid w:val="00DA082B"/>
    <w:rsid w:val="00DA427D"/>
    <w:rsid w:val="00DA4DB1"/>
    <w:rsid w:val="00DA4DB6"/>
    <w:rsid w:val="00DA5F66"/>
    <w:rsid w:val="00DA6BF8"/>
    <w:rsid w:val="00DA7A03"/>
    <w:rsid w:val="00DA7B43"/>
    <w:rsid w:val="00DB02E3"/>
    <w:rsid w:val="00DB0380"/>
    <w:rsid w:val="00DB0AC6"/>
    <w:rsid w:val="00DB11DB"/>
    <w:rsid w:val="00DB1818"/>
    <w:rsid w:val="00DB2826"/>
    <w:rsid w:val="00DB39B4"/>
    <w:rsid w:val="00DB41DE"/>
    <w:rsid w:val="00DB4747"/>
    <w:rsid w:val="00DB4E86"/>
    <w:rsid w:val="00DB6298"/>
    <w:rsid w:val="00DB66E7"/>
    <w:rsid w:val="00DB6A44"/>
    <w:rsid w:val="00DB6AC6"/>
    <w:rsid w:val="00DB7162"/>
    <w:rsid w:val="00DC0B69"/>
    <w:rsid w:val="00DC244F"/>
    <w:rsid w:val="00DC309B"/>
    <w:rsid w:val="00DC3D42"/>
    <w:rsid w:val="00DC4DA2"/>
    <w:rsid w:val="00DC6457"/>
    <w:rsid w:val="00DC672B"/>
    <w:rsid w:val="00DC7262"/>
    <w:rsid w:val="00DC7AD7"/>
    <w:rsid w:val="00DC7E6A"/>
    <w:rsid w:val="00DD16B9"/>
    <w:rsid w:val="00DD3292"/>
    <w:rsid w:val="00DD4A21"/>
    <w:rsid w:val="00DD4B86"/>
    <w:rsid w:val="00DD4C17"/>
    <w:rsid w:val="00DD74A5"/>
    <w:rsid w:val="00DD7944"/>
    <w:rsid w:val="00DD7E49"/>
    <w:rsid w:val="00DE0B64"/>
    <w:rsid w:val="00DE1458"/>
    <w:rsid w:val="00DE2620"/>
    <w:rsid w:val="00DE2752"/>
    <w:rsid w:val="00DE428B"/>
    <w:rsid w:val="00DE4822"/>
    <w:rsid w:val="00DE5C58"/>
    <w:rsid w:val="00DE614C"/>
    <w:rsid w:val="00DF0D4E"/>
    <w:rsid w:val="00DF1256"/>
    <w:rsid w:val="00DF24C8"/>
    <w:rsid w:val="00DF2B1F"/>
    <w:rsid w:val="00DF312C"/>
    <w:rsid w:val="00DF47D4"/>
    <w:rsid w:val="00DF566A"/>
    <w:rsid w:val="00DF5906"/>
    <w:rsid w:val="00DF5A23"/>
    <w:rsid w:val="00DF60DB"/>
    <w:rsid w:val="00DF62BD"/>
    <w:rsid w:val="00DF62CD"/>
    <w:rsid w:val="00DF7A93"/>
    <w:rsid w:val="00E010AC"/>
    <w:rsid w:val="00E01561"/>
    <w:rsid w:val="00E01634"/>
    <w:rsid w:val="00E018CE"/>
    <w:rsid w:val="00E03068"/>
    <w:rsid w:val="00E03D73"/>
    <w:rsid w:val="00E055D9"/>
    <w:rsid w:val="00E06959"/>
    <w:rsid w:val="00E06B61"/>
    <w:rsid w:val="00E1030C"/>
    <w:rsid w:val="00E117D5"/>
    <w:rsid w:val="00E12771"/>
    <w:rsid w:val="00E13AC9"/>
    <w:rsid w:val="00E14424"/>
    <w:rsid w:val="00E154A8"/>
    <w:rsid w:val="00E15A8F"/>
    <w:rsid w:val="00E16509"/>
    <w:rsid w:val="00E17D62"/>
    <w:rsid w:val="00E20767"/>
    <w:rsid w:val="00E2095F"/>
    <w:rsid w:val="00E20A39"/>
    <w:rsid w:val="00E21502"/>
    <w:rsid w:val="00E21E8C"/>
    <w:rsid w:val="00E21F30"/>
    <w:rsid w:val="00E239E0"/>
    <w:rsid w:val="00E23CF8"/>
    <w:rsid w:val="00E240CD"/>
    <w:rsid w:val="00E249C2"/>
    <w:rsid w:val="00E24CAD"/>
    <w:rsid w:val="00E2669A"/>
    <w:rsid w:val="00E268FF"/>
    <w:rsid w:val="00E30AF5"/>
    <w:rsid w:val="00E3150E"/>
    <w:rsid w:val="00E34DEF"/>
    <w:rsid w:val="00E35103"/>
    <w:rsid w:val="00E35640"/>
    <w:rsid w:val="00E359F6"/>
    <w:rsid w:val="00E35AA1"/>
    <w:rsid w:val="00E35E8C"/>
    <w:rsid w:val="00E3606C"/>
    <w:rsid w:val="00E36765"/>
    <w:rsid w:val="00E36EF3"/>
    <w:rsid w:val="00E379CD"/>
    <w:rsid w:val="00E37D1D"/>
    <w:rsid w:val="00E4057D"/>
    <w:rsid w:val="00E40C6A"/>
    <w:rsid w:val="00E4199E"/>
    <w:rsid w:val="00E4208A"/>
    <w:rsid w:val="00E4234F"/>
    <w:rsid w:val="00E4331E"/>
    <w:rsid w:val="00E4397F"/>
    <w:rsid w:val="00E439AE"/>
    <w:rsid w:val="00E44582"/>
    <w:rsid w:val="00E44EE0"/>
    <w:rsid w:val="00E454CF"/>
    <w:rsid w:val="00E455A3"/>
    <w:rsid w:val="00E46C9A"/>
    <w:rsid w:val="00E47311"/>
    <w:rsid w:val="00E51D9E"/>
    <w:rsid w:val="00E52833"/>
    <w:rsid w:val="00E53102"/>
    <w:rsid w:val="00E55FEA"/>
    <w:rsid w:val="00E57FB4"/>
    <w:rsid w:val="00E60F10"/>
    <w:rsid w:val="00E61D71"/>
    <w:rsid w:val="00E62280"/>
    <w:rsid w:val="00E622F4"/>
    <w:rsid w:val="00E622FA"/>
    <w:rsid w:val="00E62978"/>
    <w:rsid w:val="00E62BFB"/>
    <w:rsid w:val="00E62FCE"/>
    <w:rsid w:val="00E6519C"/>
    <w:rsid w:val="00E65D17"/>
    <w:rsid w:val="00E664AC"/>
    <w:rsid w:val="00E66626"/>
    <w:rsid w:val="00E7109C"/>
    <w:rsid w:val="00E721FB"/>
    <w:rsid w:val="00E73412"/>
    <w:rsid w:val="00E75A74"/>
    <w:rsid w:val="00E75D13"/>
    <w:rsid w:val="00E7641F"/>
    <w:rsid w:val="00E764A1"/>
    <w:rsid w:val="00E76824"/>
    <w:rsid w:val="00E76EE5"/>
    <w:rsid w:val="00E77645"/>
    <w:rsid w:val="00E77980"/>
    <w:rsid w:val="00E77A6D"/>
    <w:rsid w:val="00E8058F"/>
    <w:rsid w:val="00E81280"/>
    <w:rsid w:val="00E81B75"/>
    <w:rsid w:val="00E82269"/>
    <w:rsid w:val="00E8353A"/>
    <w:rsid w:val="00E841E3"/>
    <w:rsid w:val="00E86244"/>
    <w:rsid w:val="00E86445"/>
    <w:rsid w:val="00E869C5"/>
    <w:rsid w:val="00E86F5B"/>
    <w:rsid w:val="00E87044"/>
    <w:rsid w:val="00E8791F"/>
    <w:rsid w:val="00E87A69"/>
    <w:rsid w:val="00E96A91"/>
    <w:rsid w:val="00E96F24"/>
    <w:rsid w:val="00E97305"/>
    <w:rsid w:val="00E977FB"/>
    <w:rsid w:val="00EA0202"/>
    <w:rsid w:val="00EA15B0"/>
    <w:rsid w:val="00EA20E1"/>
    <w:rsid w:val="00EA2A66"/>
    <w:rsid w:val="00EA3268"/>
    <w:rsid w:val="00EA3D7A"/>
    <w:rsid w:val="00EA424F"/>
    <w:rsid w:val="00EA4EC9"/>
    <w:rsid w:val="00EA4F2D"/>
    <w:rsid w:val="00EA5EA7"/>
    <w:rsid w:val="00EA64B6"/>
    <w:rsid w:val="00EA7A00"/>
    <w:rsid w:val="00EB2260"/>
    <w:rsid w:val="00EB24CC"/>
    <w:rsid w:val="00EB37E5"/>
    <w:rsid w:val="00EB640A"/>
    <w:rsid w:val="00EB6461"/>
    <w:rsid w:val="00EB72A9"/>
    <w:rsid w:val="00EC1913"/>
    <w:rsid w:val="00EC4A25"/>
    <w:rsid w:val="00EC6F43"/>
    <w:rsid w:val="00ED0D89"/>
    <w:rsid w:val="00ED1123"/>
    <w:rsid w:val="00ED2AF7"/>
    <w:rsid w:val="00ED329B"/>
    <w:rsid w:val="00ED3A7F"/>
    <w:rsid w:val="00ED460B"/>
    <w:rsid w:val="00ED56A4"/>
    <w:rsid w:val="00ED5D3F"/>
    <w:rsid w:val="00EE0334"/>
    <w:rsid w:val="00EE139F"/>
    <w:rsid w:val="00EE22D8"/>
    <w:rsid w:val="00EE290D"/>
    <w:rsid w:val="00EE439A"/>
    <w:rsid w:val="00EE46EE"/>
    <w:rsid w:val="00EE4A94"/>
    <w:rsid w:val="00EE58C3"/>
    <w:rsid w:val="00EE5CA2"/>
    <w:rsid w:val="00EE615A"/>
    <w:rsid w:val="00EE62E8"/>
    <w:rsid w:val="00EE7B6B"/>
    <w:rsid w:val="00EE7BC2"/>
    <w:rsid w:val="00EF00BD"/>
    <w:rsid w:val="00EF086D"/>
    <w:rsid w:val="00EF0EE5"/>
    <w:rsid w:val="00EF2583"/>
    <w:rsid w:val="00EF4638"/>
    <w:rsid w:val="00EF4A88"/>
    <w:rsid w:val="00EF5A4A"/>
    <w:rsid w:val="00EF608C"/>
    <w:rsid w:val="00EF6848"/>
    <w:rsid w:val="00F025A2"/>
    <w:rsid w:val="00F025FA"/>
    <w:rsid w:val="00F02C25"/>
    <w:rsid w:val="00F04712"/>
    <w:rsid w:val="00F050A5"/>
    <w:rsid w:val="00F055FF"/>
    <w:rsid w:val="00F06B4A"/>
    <w:rsid w:val="00F06FB0"/>
    <w:rsid w:val="00F109FF"/>
    <w:rsid w:val="00F11DE0"/>
    <w:rsid w:val="00F12545"/>
    <w:rsid w:val="00F13360"/>
    <w:rsid w:val="00F138D8"/>
    <w:rsid w:val="00F15599"/>
    <w:rsid w:val="00F15A94"/>
    <w:rsid w:val="00F15C62"/>
    <w:rsid w:val="00F163D4"/>
    <w:rsid w:val="00F163F2"/>
    <w:rsid w:val="00F16E24"/>
    <w:rsid w:val="00F17EF0"/>
    <w:rsid w:val="00F17F26"/>
    <w:rsid w:val="00F2091B"/>
    <w:rsid w:val="00F20EF3"/>
    <w:rsid w:val="00F21B73"/>
    <w:rsid w:val="00F22EC7"/>
    <w:rsid w:val="00F2530D"/>
    <w:rsid w:val="00F25411"/>
    <w:rsid w:val="00F25791"/>
    <w:rsid w:val="00F2681A"/>
    <w:rsid w:val="00F27017"/>
    <w:rsid w:val="00F30A2A"/>
    <w:rsid w:val="00F31C83"/>
    <w:rsid w:val="00F31CCA"/>
    <w:rsid w:val="00F325C8"/>
    <w:rsid w:val="00F3264B"/>
    <w:rsid w:val="00F3282E"/>
    <w:rsid w:val="00F34E5E"/>
    <w:rsid w:val="00F37FB0"/>
    <w:rsid w:val="00F40B49"/>
    <w:rsid w:val="00F40C04"/>
    <w:rsid w:val="00F40D43"/>
    <w:rsid w:val="00F4108E"/>
    <w:rsid w:val="00F41248"/>
    <w:rsid w:val="00F414C5"/>
    <w:rsid w:val="00F44BE7"/>
    <w:rsid w:val="00F44E6A"/>
    <w:rsid w:val="00F45B62"/>
    <w:rsid w:val="00F45C55"/>
    <w:rsid w:val="00F4603D"/>
    <w:rsid w:val="00F46725"/>
    <w:rsid w:val="00F47C2E"/>
    <w:rsid w:val="00F507D1"/>
    <w:rsid w:val="00F50B2F"/>
    <w:rsid w:val="00F50C3D"/>
    <w:rsid w:val="00F512E1"/>
    <w:rsid w:val="00F51395"/>
    <w:rsid w:val="00F51908"/>
    <w:rsid w:val="00F51ABC"/>
    <w:rsid w:val="00F51B22"/>
    <w:rsid w:val="00F52A6D"/>
    <w:rsid w:val="00F54438"/>
    <w:rsid w:val="00F5507C"/>
    <w:rsid w:val="00F55367"/>
    <w:rsid w:val="00F555B0"/>
    <w:rsid w:val="00F56556"/>
    <w:rsid w:val="00F609E7"/>
    <w:rsid w:val="00F620C8"/>
    <w:rsid w:val="00F631BB"/>
    <w:rsid w:val="00F64AA0"/>
    <w:rsid w:val="00F64E3F"/>
    <w:rsid w:val="00F653B8"/>
    <w:rsid w:val="00F653BC"/>
    <w:rsid w:val="00F66665"/>
    <w:rsid w:val="00F70890"/>
    <w:rsid w:val="00F70E0D"/>
    <w:rsid w:val="00F7193D"/>
    <w:rsid w:val="00F71956"/>
    <w:rsid w:val="00F720DA"/>
    <w:rsid w:val="00F723FC"/>
    <w:rsid w:val="00F72ABA"/>
    <w:rsid w:val="00F743D6"/>
    <w:rsid w:val="00F75622"/>
    <w:rsid w:val="00F76241"/>
    <w:rsid w:val="00F76269"/>
    <w:rsid w:val="00F76649"/>
    <w:rsid w:val="00F8357C"/>
    <w:rsid w:val="00F83FA1"/>
    <w:rsid w:val="00F842E0"/>
    <w:rsid w:val="00F84B0A"/>
    <w:rsid w:val="00F85F15"/>
    <w:rsid w:val="00F870A1"/>
    <w:rsid w:val="00F87223"/>
    <w:rsid w:val="00F9008D"/>
    <w:rsid w:val="00F92E89"/>
    <w:rsid w:val="00F93144"/>
    <w:rsid w:val="00F93A42"/>
    <w:rsid w:val="00F947F5"/>
    <w:rsid w:val="00F94DDA"/>
    <w:rsid w:val="00F97BC5"/>
    <w:rsid w:val="00FA0AD6"/>
    <w:rsid w:val="00FA1266"/>
    <w:rsid w:val="00FA15EB"/>
    <w:rsid w:val="00FA23B0"/>
    <w:rsid w:val="00FA2971"/>
    <w:rsid w:val="00FA3EB3"/>
    <w:rsid w:val="00FA4C55"/>
    <w:rsid w:val="00FA55A0"/>
    <w:rsid w:val="00FA6963"/>
    <w:rsid w:val="00FB017E"/>
    <w:rsid w:val="00FB23C0"/>
    <w:rsid w:val="00FB2F9B"/>
    <w:rsid w:val="00FB3011"/>
    <w:rsid w:val="00FB665F"/>
    <w:rsid w:val="00FB6813"/>
    <w:rsid w:val="00FB7606"/>
    <w:rsid w:val="00FB7EE3"/>
    <w:rsid w:val="00FB7FF8"/>
    <w:rsid w:val="00FC0901"/>
    <w:rsid w:val="00FC0D55"/>
    <w:rsid w:val="00FC1192"/>
    <w:rsid w:val="00FC343B"/>
    <w:rsid w:val="00FC401F"/>
    <w:rsid w:val="00FC4446"/>
    <w:rsid w:val="00FC612E"/>
    <w:rsid w:val="00FC795C"/>
    <w:rsid w:val="00FD06E2"/>
    <w:rsid w:val="00FD1F67"/>
    <w:rsid w:val="00FD2DBB"/>
    <w:rsid w:val="00FD3013"/>
    <w:rsid w:val="00FD3CCD"/>
    <w:rsid w:val="00FD7059"/>
    <w:rsid w:val="00FD7E46"/>
    <w:rsid w:val="00FE04C0"/>
    <w:rsid w:val="00FE0A89"/>
    <w:rsid w:val="00FE1336"/>
    <w:rsid w:val="00FE1CE9"/>
    <w:rsid w:val="00FE28BC"/>
    <w:rsid w:val="00FE48BC"/>
    <w:rsid w:val="00FE55CE"/>
    <w:rsid w:val="00FE5D43"/>
    <w:rsid w:val="00FF180F"/>
    <w:rsid w:val="00FF1A62"/>
    <w:rsid w:val="00FF3309"/>
    <w:rsid w:val="00FF35A6"/>
    <w:rsid w:val="00FF465F"/>
    <w:rsid w:val="00FF4B14"/>
    <w:rsid w:val="00FF4D40"/>
    <w:rsid w:val="00FF550F"/>
    <w:rsid w:val="00FF5853"/>
    <w:rsid w:val="00FF645C"/>
    <w:rsid w:val="00FF64F7"/>
    <w:rsid w:val="00FF6EBF"/>
    <w:rsid w:val="00FF7088"/>
    <w:rsid w:val="00FF7B4F"/>
    <w:rsid w:val="37FB303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7EC9E00D-116E-46CD-A2A9-AED02C2D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page number"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uiPriority="99"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qFormat="1"/>
    <w:lsdException w:name="Signature"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ddress" w:qFormat="1"/>
    <w:lsdException w:name="HTML Preformatted" w:uiPriority="99" w:qFormat="1"/>
    <w:lsdException w:name="HTML Variable" w:semiHidden="1" w:unhideWhenUsed="1"/>
    <w:lsdException w:name="Normal Table" w:semiHidden="1" w:unhideWhenUsed="1"/>
    <w:lsdException w:name="annotation subject"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632"/>
    <w:pPr>
      <w:spacing w:after="180"/>
    </w:pPr>
    <w:rPr>
      <w:lang w:val="en-GB" w:eastAsia="en-US"/>
    </w:rPr>
  </w:style>
  <w:style w:type="paragraph" w:styleId="Heading1">
    <w:name w:val="heading 1"/>
    <w:aliases w:val="H1,h1,app heading 1,l1,Memo Heading 1,h11,h12,h13,h14,h15,h16,Heading 1_a,heading 1,h17,h111,h121,h131,h141,h151,h161,h18,h112,h122,h132,h142,h152,h162,h19,h113,h123,h133,h143,h153,h163,NMP Heading 1,título 1,II+,I,Section Head,Alt+1,标题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ead2A,2,H2,h2,UNDERRUBRIK 1-2,DO NOT USE_h2,h21,H2 Char,h2 Char,Sub-section,Heading Two,R2,l2,Head 2,List level 2,Sub-Heading,A,1st level heading,level 2 no toc,2nd level,Titre2,h:2,h:2app,level 2,PA Major Section,22,标题 2,Header 2,Header2,H21"/>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Memo Heading 3,h3,no break,hello,Titre 3 Car,no break Car,H3 Car,Underrubrik2 Car,h3 Car,Memo Heading 3 Car,hello Car,Heading 3 Char Car,no break Char Car,H3 Char Car,Underrubrik2 Char Car,h3 Char Car,标题"/>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 4,标题 4"/>
    <w:basedOn w:val="Heading3"/>
    <w:next w:val="Normal"/>
    <w:link w:val="Heading4Char"/>
    <w:qFormat/>
    <w:pPr>
      <w:ind w:left="1418" w:hanging="1418"/>
      <w:outlineLvl w:val="3"/>
    </w:pPr>
    <w:rPr>
      <w:sz w:val="24"/>
    </w:rPr>
  </w:style>
  <w:style w:type="paragraph" w:styleId="Heading5">
    <w:name w:val="heading 5"/>
    <w:aliases w:val="h5,Heading5,H5"/>
    <w:basedOn w:val="Heading4"/>
    <w:next w:val="Normal"/>
    <w:link w:val="Heading5Char"/>
    <w:qFormat/>
    <w:pPr>
      <w:ind w:left="1701" w:hanging="1701"/>
      <w:outlineLvl w:val="4"/>
    </w:pPr>
    <w:rPr>
      <w:sz w:val="22"/>
    </w:rPr>
  </w:style>
  <w:style w:type="paragraph" w:styleId="Heading6">
    <w:name w:val="heading 6"/>
    <w:aliases w:val="h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aliases w:val="Table Heading"/>
    <w:basedOn w:val="Heading1"/>
    <w:next w:val="Normal"/>
    <w:link w:val="Heading8Char"/>
    <w:qFormat/>
    <w:pPr>
      <w:ind w:left="0" w:firstLine="0"/>
      <w:outlineLvl w:val="7"/>
    </w:pPr>
  </w:style>
  <w:style w:type="paragraph" w:styleId="Heading9">
    <w:name w:val="heading 9"/>
    <w:aliases w:val="Figure Heading,FH"/>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uiPriority w:val="99"/>
    <w:qFormat/>
    <w:pPr>
      <w:keepLines/>
      <w:tabs>
        <w:tab w:val="center" w:pos="4536"/>
        <w:tab w:val="right" w:pos="9072"/>
      </w:tabs>
    </w:pPr>
  </w:style>
  <w:style w:type="character" w:customStyle="1" w:styleId="ZGSM">
    <w:name w:val="ZGSM"/>
    <w:qFormat/>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header31"/>
    <w:link w:val="HeaderChar"/>
    <w:qFormat/>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qFormat/>
    <w:pPr>
      <w:framePr w:wrap="notBeside" w:vAnchor="page" w:hAnchor="margin" w:y="15764"/>
      <w:widowControl w:val="0"/>
    </w:pPr>
    <w:rPr>
      <w:rFonts w:ascii="Arial" w:hAnsi="Arial"/>
      <w:noProof/>
      <w:sz w:val="32"/>
      <w:lang w:val="en-GB" w:eastAsia="en-US"/>
    </w:rPr>
  </w:style>
  <w:style w:type="paragraph" w:styleId="TOC5">
    <w:name w:val="toc 5"/>
    <w:basedOn w:val="TOC4"/>
    <w:semiHidden/>
    <w:qFormat/>
    <w:pPr>
      <w:ind w:left="1701" w:hanging="1701"/>
    </w:pPr>
  </w:style>
  <w:style w:type="paragraph" w:styleId="TOC4">
    <w:name w:val="toc 4"/>
    <w:basedOn w:val="TOC3"/>
    <w:qFormat/>
    <w:pPr>
      <w:ind w:left="1418" w:hanging="1418"/>
    </w:pPr>
  </w:style>
  <w:style w:type="paragraph" w:styleId="TOC3">
    <w:name w:val="toc 3"/>
    <w:basedOn w:val="TOC2"/>
    <w:uiPriority w:val="39"/>
    <w:qFormat/>
    <w:pPr>
      <w:ind w:left="1134" w:hanging="1134"/>
    </w:pPr>
  </w:style>
  <w:style w:type="paragraph" w:styleId="TOC2">
    <w:name w:val="toc 2"/>
    <w:basedOn w:val="TOC1"/>
    <w:link w:val="TOC2Char"/>
    <w:uiPriority w:val="39"/>
    <w:qFormat/>
    <w:pPr>
      <w:keepNext w:val="0"/>
      <w:spacing w:before="0"/>
      <w:ind w:left="851" w:hanging="851"/>
    </w:pPr>
    <w:rPr>
      <w:sz w:val="20"/>
    </w:rPr>
  </w:style>
  <w:style w:type="paragraph" w:styleId="Footer">
    <w:name w:val="footer"/>
    <w:basedOn w:val="Header"/>
    <w:link w:val="FooterCha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lang w:val="en-GB"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qFormat/>
    <w:pPr>
      <w:ind w:left="1985" w:hanging="1985"/>
    </w:pPr>
  </w:style>
  <w:style w:type="paragraph" w:styleId="TOC7">
    <w:name w:val="toc 7"/>
    <w:basedOn w:val="TOC6"/>
    <w:next w:val="Normal"/>
    <w:semiHidden/>
    <w:qFormat/>
    <w:pPr>
      <w:ind w:left="2268" w:hanging="2268"/>
    </w:pPr>
  </w:style>
  <w:style w:type="paragraph" w:customStyle="1" w:styleId="EditorsNote">
    <w:name w:val="Editor's Note"/>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qFormat/>
    <w:pPr>
      <w:ind w:left="1418" w:hanging="284"/>
    </w:pPr>
  </w:style>
  <w:style w:type="paragraph" w:customStyle="1" w:styleId="B5">
    <w:name w:val="B5"/>
    <w:basedOn w:val="Normal"/>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uiPriority w:val="99"/>
    <w:qForma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qFormat/>
    <w:rsid w:val="00F13360"/>
    <w:rPr>
      <w:color w:val="954F72"/>
      <w:u w:val="single"/>
    </w:rPr>
  </w:style>
  <w:style w:type="character" w:customStyle="1" w:styleId="EXChar">
    <w:name w:val="EX Char"/>
    <w:link w:val="EX"/>
    <w:qFormat/>
    <w:locked/>
    <w:rsid w:val="00BB7674"/>
    <w:rPr>
      <w:lang w:val="en-GB" w:eastAsia="en-US"/>
    </w:rPr>
  </w:style>
  <w:style w:type="character" w:styleId="CommentReference">
    <w:name w:val="annotation reference"/>
    <w:qFormat/>
    <w:rsid w:val="00A37F08"/>
    <w:rPr>
      <w:sz w:val="16"/>
      <w:szCs w:val="16"/>
    </w:rPr>
  </w:style>
  <w:style w:type="paragraph" w:styleId="CommentText">
    <w:name w:val="annotation text"/>
    <w:basedOn w:val="Normal"/>
    <w:link w:val="CommentTextChar"/>
    <w:uiPriority w:val="99"/>
    <w:qFormat/>
    <w:rsid w:val="00A37F08"/>
  </w:style>
  <w:style w:type="character" w:customStyle="1" w:styleId="CommentTextChar">
    <w:name w:val="Comment Text Char"/>
    <w:link w:val="CommentText"/>
    <w:uiPriority w:val="99"/>
    <w:qFormat/>
    <w:rsid w:val="00A37F08"/>
    <w:rPr>
      <w:lang w:val="en-GB" w:eastAsia="en-US"/>
    </w:rPr>
  </w:style>
  <w:style w:type="paragraph" w:styleId="CommentSubject">
    <w:name w:val="annotation subject"/>
    <w:basedOn w:val="CommentText"/>
    <w:next w:val="CommentText"/>
    <w:link w:val="CommentSubjectChar"/>
    <w:qFormat/>
    <w:rsid w:val="00A37F08"/>
    <w:rPr>
      <w:b/>
      <w:bCs/>
    </w:rPr>
  </w:style>
  <w:style w:type="character" w:customStyle="1" w:styleId="CommentSubjectChar">
    <w:name w:val="Comment Subject Char"/>
    <w:link w:val="CommentSubject"/>
    <w:uiPriority w:val="99"/>
    <w:qFormat/>
    <w:rsid w:val="00A37F08"/>
    <w:rPr>
      <w:b/>
      <w:bCs/>
      <w:lang w:val="en-GB" w:eastAsia="en-US"/>
    </w:rPr>
  </w:style>
  <w:style w:type="character" w:customStyle="1" w:styleId="Heading1Char">
    <w:name w:val="Heading 1 Char"/>
    <w:aliases w:val="H1 Char,h1 Char,app heading 1 Char,l1 Char,Memo Heading 1 Char,h11 Char,h12 Char,h13 Char,h14 Char,h15 Char,h16 Char,Heading 1_a Char,heading 1 Char,h17 Char,h111 Char,h121 Char,h131 Char,h141 Char,h151 Char,h161 Char,h18 Char,h112 Char"/>
    <w:link w:val="Heading1"/>
    <w:qFormat/>
    <w:rsid w:val="00A37F08"/>
    <w:rPr>
      <w:rFonts w:ascii="Arial" w:hAnsi="Arial"/>
      <w:sz w:val="36"/>
      <w:lang w:val="en-GB" w:eastAsia="en-US"/>
    </w:rPr>
  </w:style>
  <w:style w:type="character" w:customStyle="1" w:styleId="Heading2Char">
    <w:name w:val="Heading 2 Char"/>
    <w:aliases w:val="Head2A Char1,2 Char1,H2 Char2,h2 Char2,UNDERRUBRIK 1-2 Char1,DO NOT USE_h2 Char1,h21 Char1,H2 Char Char1,h2 Char Char1,Sub-section Char1,Heading Two Char1,R2 Char1,l2 Char1,Head 2 Char1,List level 2 Char1,Sub-Heading Char1,A Char1,22 Char"/>
    <w:link w:val="Heading2"/>
    <w:qFormat/>
    <w:rsid w:val="00A37F08"/>
    <w:rPr>
      <w:rFonts w:ascii="Arial" w:hAnsi="Arial"/>
      <w:sz w:val="32"/>
      <w:lang w:val="en-GB" w:eastAsia="en-US"/>
    </w:rPr>
  </w:style>
  <w:style w:type="paragraph" w:styleId="ListParagraph">
    <w:name w:val="List Paragraph"/>
    <w:aliases w:val="- Bullets,列出段落,リスト段落,?? ??,?????,????,Lista1,列出段落1,中等深浅网格 1 - 着色 21,¥ê¥¹¥È¶ÎÂä,¥¡¡¡¡ì¬º¥¹¥È¶ÎÂä,ÁÐ³ö¶ÎÂä,列表段落1,—ño’i—Ž,1st level - Bullet List Paragraph,Lettre d'introduction,Paragrafo elenco,Normal bullet 2,Bullet list,목록단락,列表段落11,列表段落"/>
    <w:basedOn w:val="Normal"/>
    <w:link w:val="ListParagraphChar"/>
    <w:uiPriority w:val="34"/>
    <w:qFormat/>
    <w:rsid w:val="00C1392A"/>
    <w:pPr>
      <w:ind w:left="720"/>
      <w:contextualSpacing/>
    </w:pPr>
  </w:style>
  <w:style w:type="character" w:customStyle="1" w:styleId="TALChar">
    <w:name w:val="TAL Char"/>
    <w:link w:val="TAL"/>
    <w:qFormat/>
    <w:locked/>
    <w:rsid w:val="00C53F66"/>
    <w:rPr>
      <w:rFonts w:ascii="Arial" w:hAnsi="Arial"/>
      <w:sz w:val="18"/>
      <w:lang w:val="en-GB" w:eastAsia="en-US"/>
    </w:rPr>
  </w:style>
  <w:style w:type="character" w:customStyle="1" w:styleId="TACChar">
    <w:name w:val="TAC Char"/>
    <w:link w:val="TAC"/>
    <w:qFormat/>
    <w:locked/>
    <w:rsid w:val="00C53F66"/>
    <w:rPr>
      <w:rFonts w:ascii="Arial" w:hAnsi="Arial"/>
      <w:sz w:val="18"/>
      <w:lang w:val="en-GB" w:eastAsia="en-US"/>
    </w:rPr>
  </w:style>
  <w:style w:type="character" w:customStyle="1" w:styleId="TAHCar">
    <w:name w:val="TAH Car"/>
    <w:link w:val="TAH"/>
    <w:qFormat/>
    <w:rsid w:val="00C53F66"/>
    <w:rPr>
      <w:rFonts w:ascii="Arial" w:hAnsi="Arial"/>
      <w:b/>
      <w:sz w:val="18"/>
      <w:lang w:val="en-GB" w:eastAsia="en-US"/>
    </w:rPr>
  </w:style>
  <w:style w:type="character" w:customStyle="1" w:styleId="THChar">
    <w:name w:val="TH Char"/>
    <w:link w:val="TH"/>
    <w:qFormat/>
    <w:rsid w:val="00C53F66"/>
    <w:rPr>
      <w:rFonts w:ascii="Arial" w:hAnsi="Arial"/>
      <w:b/>
      <w:lang w:val="en-GB" w:eastAsia="en-US"/>
    </w:rPr>
  </w:style>
  <w:style w:type="paragraph" w:styleId="Revision">
    <w:name w:val="Revision"/>
    <w:hidden/>
    <w:uiPriority w:val="99"/>
    <w:semiHidden/>
    <w:qFormat/>
    <w:rsid w:val="003F080D"/>
    <w:rPr>
      <w:lang w:val="en-GB" w:eastAsia="en-US"/>
    </w:rPr>
  </w:style>
  <w:style w:type="character" w:customStyle="1" w:styleId="TALCar">
    <w:name w:val="TAL Car"/>
    <w:qFormat/>
    <w:rsid w:val="0094468E"/>
    <w:rPr>
      <w:rFonts w:ascii="Arial" w:eastAsia="Times New Roman" w:hAnsi="Arial" w:cs="Times New Roman" w:hint="default"/>
      <w:sz w:val="18"/>
      <w:szCs w:val="20"/>
      <w:lang w:val="en-GB" w:eastAsia="en-GB"/>
    </w:rPr>
  </w:style>
  <w:style w:type="character" w:customStyle="1" w:styleId="Heading1Char1">
    <w:name w:val="Heading 1 Char1"/>
    <w:qFormat/>
    <w:rsid w:val="0094604D"/>
    <w:rPr>
      <w:rFonts w:ascii="Arial" w:hAnsi="Arial"/>
      <w:sz w:val="36"/>
      <w:lang w:eastAsia="en-US"/>
    </w:rPr>
  </w:style>
  <w:style w:type="table" w:customStyle="1" w:styleId="TableGrid1">
    <w:name w:val="Table Grid1"/>
    <w:basedOn w:val="TableNormal"/>
    <w:next w:val="TableGrid"/>
    <w:qFormat/>
    <w:rsid w:val="001B4CD2"/>
    <w:pPr>
      <w:spacing w:before="120" w:line="280" w:lineRule="atLeast"/>
    </w:pPr>
    <w:rPr>
      <w:rFonts w:ascii="New York" w:hAnsi="New York"/>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qFormat/>
    <w:rsid w:val="00497F54"/>
    <w:pPr>
      <w:spacing w:before="120" w:line="280" w:lineRule="atLeast"/>
    </w:pPr>
    <w:rPr>
      <w:rFonts w:ascii="New York" w:hAnsi="New York"/>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 Bullets Char,列出段落 Char,リスト段落 Char,?? ?? Char,????? Char,???? Char,Lista1 Char,列出段落1 Char,中等深浅网格 1 - 着色 21 Char,¥ê¥¹¥È¶ÎÂä Char,¥¡¡¡¡ì¬º¥¹¥È¶ÎÂä Char,ÁÐ³ö¶ÎÂä Char,列表段落1 Char,—ño’i—Ž Char,1st level - Bullet List Paragraph Char"/>
    <w:link w:val="ListParagraph"/>
    <w:uiPriority w:val="34"/>
    <w:qFormat/>
    <w:locked/>
    <w:rsid w:val="00157D2B"/>
    <w:rPr>
      <w:lang w:val="en-GB" w:eastAsia="en-US"/>
    </w:rPr>
  </w:style>
  <w:style w:type="paragraph" w:styleId="Bibliography">
    <w:name w:val="Bibliography"/>
    <w:basedOn w:val="Normal"/>
    <w:next w:val="Normal"/>
    <w:uiPriority w:val="37"/>
    <w:semiHidden/>
    <w:unhideWhenUsed/>
    <w:qFormat/>
    <w:rsid w:val="00BF0640"/>
  </w:style>
  <w:style w:type="paragraph" w:styleId="BlockText">
    <w:name w:val="Block Text"/>
    <w:basedOn w:val="Normal"/>
    <w:qFormat/>
    <w:rsid w:val="00BF064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ändrad"/>
    <w:basedOn w:val="Normal"/>
    <w:link w:val="BodyTextChar"/>
    <w:qFormat/>
    <w:rsid w:val="00BF0640"/>
    <w:pPr>
      <w:spacing w:after="120"/>
    </w:p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ändrad Char"/>
    <w:basedOn w:val="DefaultParagraphFont"/>
    <w:link w:val="BodyText"/>
    <w:qFormat/>
    <w:rsid w:val="00BF0640"/>
    <w:rPr>
      <w:lang w:val="en-GB" w:eastAsia="en-US"/>
    </w:rPr>
  </w:style>
  <w:style w:type="paragraph" w:styleId="BodyText2">
    <w:name w:val="Body Text 2"/>
    <w:basedOn w:val="Normal"/>
    <w:link w:val="BodyText2Char"/>
    <w:qFormat/>
    <w:rsid w:val="00BF0640"/>
    <w:pPr>
      <w:spacing w:after="120" w:line="480" w:lineRule="auto"/>
    </w:pPr>
  </w:style>
  <w:style w:type="character" w:customStyle="1" w:styleId="BodyText2Char">
    <w:name w:val="Body Text 2 Char"/>
    <w:basedOn w:val="DefaultParagraphFont"/>
    <w:link w:val="BodyText2"/>
    <w:qFormat/>
    <w:rsid w:val="00BF0640"/>
    <w:rPr>
      <w:lang w:val="en-GB" w:eastAsia="en-US"/>
    </w:rPr>
  </w:style>
  <w:style w:type="paragraph" w:styleId="BodyText3">
    <w:name w:val="Body Text 3"/>
    <w:basedOn w:val="Normal"/>
    <w:link w:val="BodyText3Char"/>
    <w:qFormat/>
    <w:rsid w:val="00BF0640"/>
    <w:pPr>
      <w:spacing w:after="120"/>
    </w:pPr>
    <w:rPr>
      <w:sz w:val="16"/>
      <w:szCs w:val="16"/>
    </w:rPr>
  </w:style>
  <w:style w:type="character" w:customStyle="1" w:styleId="BodyText3Char">
    <w:name w:val="Body Text 3 Char"/>
    <w:basedOn w:val="DefaultParagraphFont"/>
    <w:link w:val="BodyText3"/>
    <w:qFormat/>
    <w:rsid w:val="00BF0640"/>
    <w:rPr>
      <w:sz w:val="16"/>
      <w:szCs w:val="16"/>
      <w:lang w:val="en-GB" w:eastAsia="en-US"/>
    </w:rPr>
  </w:style>
  <w:style w:type="paragraph" w:styleId="BodyTextFirstIndent">
    <w:name w:val="Body Text First Indent"/>
    <w:basedOn w:val="BodyText"/>
    <w:link w:val="BodyTextFirstIndentChar"/>
    <w:qFormat/>
    <w:rsid w:val="00BF0640"/>
    <w:pPr>
      <w:spacing w:after="180"/>
      <w:ind w:firstLine="360"/>
    </w:pPr>
  </w:style>
  <w:style w:type="character" w:customStyle="1" w:styleId="BodyTextFirstIndentChar">
    <w:name w:val="Body Text First Indent Char"/>
    <w:basedOn w:val="BodyTextChar"/>
    <w:link w:val="BodyTextFirstIndent"/>
    <w:qFormat/>
    <w:rsid w:val="00BF0640"/>
    <w:rPr>
      <w:lang w:val="en-GB" w:eastAsia="en-US"/>
    </w:rPr>
  </w:style>
  <w:style w:type="paragraph" w:styleId="BodyTextIndent">
    <w:name w:val="Body Text Indent"/>
    <w:basedOn w:val="Normal"/>
    <w:link w:val="BodyTextIndentChar"/>
    <w:qFormat/>
    <w:rsid w:val="00BF0640"/>
    <w:pPr>
      <w:spacing w:after="120"/>
      <w:ind w:left="283"/>
    </w:pPr>
  </w:style>
  <w:style w:type="character" w:customStyle="1" w:styleId="BodyTextIndentChar">
    <w:name w:val="Body Text Indent Char"/>
    <w:basedOn w:val="DefaultParagraphFont"/>
    <w:link w:val="BodyTextIndent"/>
    <w:qFormat/>
    <w:rsid w:val="00BF0640"/>
    <w:rPr>
      <w:lang w:val="en-GB" w:eastAsia="en-US"/>
    </w:rPr>
  </w:style>
  <w:style w:type="paragraph" w:styleId="BodyTextFirstIndent2">
    <w:name w:val="Body Text First Indent 2"/>
    <w:basedOn w:val="BodyTextIndent"/>
    <w:link w:val="BodyTextFirstIndent2Char"/>
    <w:qFormat/>
    <w:rsid w:val="00BF0640"/>
    <w:pPr>
      <w:spacing w:after="180"/>
      <w:ind w:left="360" w:firstLine="360"/>
    </w:pPr>
  </w:style>
  <w:style w:type="character" w:customStyle="1" w:styleId="BodyTextFirstIndent2Char">
    <w:name w:val="Body Text First Indent 2 Char"/>
    <w:basedOn w:val="BodyTextIndentChar"/>
    <w:link w:val="BodyTextFirstIndent2"/>
    <w:qFormat/>
    <w:rsid w:val="00BF0640"/>
    <w:rPr>
      <w:lang w:val="en-GB" w:eastAsia="en-US"/>
    </w:rPr>
  </w:style>
  <w:style w:type="paragraph" w:styleId="BodyTextIndent2">
    <w:name w:val="Body Text Indent 2"/>
    <w:basedOn w:val="Normal"/>
    <w:link w:val="BodyTextIndent2Char"/>
    <w:qFormat/>
    <w:rsid w:val="00BF0640"/>
    <w:pPr>
      <w:spacing w:after="120" w:line="480" w:lineRule="auto"/>
      <w:ind w:left="283"/>
    </w:pPr>
  </w:style>
  <w:style w:type="character" w:customStyle="1" w:styleId="BodyTextIndent2Char">
    <w:name w:val="Body Text Indent 2 Char"/>
    <w:basedOn w:val="DefaultParagraphFont"/>
    <w:link w:val="BodyTextIndent2"/>
    <w:qFormat/>
    <w:rsid w:val="00BF0640"/>
    <w:rPr>
      <w:lang w:val="en-GB" w:eastAsia="en-US"/>
    </w:rPr>
  </w:style>
  <w:style w:type="paragraph" w:styleId="BodyTextIndent3">
    <w:name w:val="Body Text Indent 3"/>
    <w:basedOn w:val="Normal"/>
    <w:link w:val="BodyTextIndent3Char"/>
    <w:qFormat/>
    <w:rsid w:val="00BF0640"/>
    <w:pPr>
      <w:spacing w:after="120"/>
      <w:ind w:left="283"/>
    </w:pPr>
    <w:rPr>
      <w:sz w:val="16"/>
      <w:szCs w:val="16"/>
    </w:rPr>
  </w:style>
  <w:style w:type="character" w:customStyle="1" w:styleId="BodyTextIndent3Char">
    <w:name w:val="Body Text Indent 3 Char"/>
    <w:basedOn w:val="DefaultParagraphFont"/>
    <w:link w:val="BodyTextIndent3"/>
    <w:qFormat/>
    <w:rsid w:val="00BF0640"/>
    <w:rPr>
      <w:sz w:val="16"/>
      <w:szCs w:val="16"/>
      <w:lang w:val="en-GB" w:eastAsia="en-US"/>
    </w:rPr>
  </w:style>
  <w:style w:type="paragraph" w:styleId="Caption">
    <w:name w:val="caption"/>
    <w:aliases w:val="cap,cap Char,Caption Char1 Char,cap Char Char1,Caption Char Char1 Char,cap Char2,条目,cap Char2 Char Char Char,cap1,cap2,cap11,cap Char Char Char Char Char,cap Char Char Char Char Char Char,Légende-figure,Légende-figure Char,Ca"/>
    <w:basedOn w:val="Normal"/>
    <w:next w:val="Normal"/>
    <w:link w:val="CaptionChar"/>
    <w:unhideWhenUsed/>
    <w:qFormat/>
    <w:rsid w:val="00BF0640"/>
    <w:pPr>
      <w:spacing w:after="200"/>
    </w:pPr>
    <w:rPr>
      <w:i/>
      <w:iCs/>
      <w:color w:val="44546A" w:themeColor="text2"/>
      <w:sz w:val="18"/>
      <w:szCs w:val="18"/>
    </w:rPr>
  </w:style>
  <w:style w:type="paragraph" w:styleId="Closing">
    <w:name w:val="Closing"/>
    <w:basedOn w:val="Normal"/>
    <w:link w:val="ClosingChar"/>
    <w:qFormat/>
    <w:rsid w:val="00BF0640"/>
    <w:pPr>
      <w:spacing w:after="0"/>
      <w:ind w:left="4252"/>
    </w:pPr>
  </w:style>
  <w:style w:type="character" w:customStyle="1" w:styleId="ClosingChar">
    <w:name w:val="Closing Char"/>
    <w:basedOn w:val="DefaultParagraphFont"/>
    <w:link w:val="Closing"/>
    <w:qFormat/>
    <w:rsid w:val="00BF0640"/>
    <w:rPr>
      <w:lang w:val="en-GB" w:eastAsia="en-US"/>
    </w:rPr>
  </w:style>
  <w:style w:type="paragraph" w:styleId="Date">
    <w:name w:val="Date"/>
    <w:basedOn w:val="Normal"/>
    <w:next w:val="Normal"/>
    <w:link w:val="DateChar"/>
    <w:qFormat/>
    <w:rsid w:val="00BF0640"/>
  </w:style>
  <w:style w:type="character" w:customStyle="1" w:styleId="DateChar">
    <w:name w:val="Date Char"/>
    <w:basedOn w:val="DefaultParagraphFont"/>
    <w:link w:val="Date"/>
    <w:qFormat/>
    <w:rsid w:val="00BF0640"/>
    <w:rPr>
      <w:lang w:val="en-GB" w:eastAsia="en-US"/>
    </w:rPr>
  </w:style>
  <w:style w:type="paragraph" w:styleId="DocumentMap">
    <w:name w:val="Document Map"/>
    <w:basedOn w:val="Normal"/>
    <w:link w:val="DocumentMapChar"/>
    <w:qFormat/>
    <w:rsid w:val="00BF0640"/>
    <w:pPr>
      <w:spacing w:after="0"/>
    </w:pPr>
    <w:rPr>
      <w:rFonts w:ascii="Segoe UI" w:hAnsi="Segoe UI" w:cs="Segoe UI"/>
      <w:sz w:val="16"/>
      <w:szCs w:val="16"/>
    </w:rPr>
  </w:style>
  <w:style w:type="character" w:customStyle="1" w:styleId="DocumentMapChar">
    <w:name w:val="Document Map Char"/>
    <w:basedOn w:val="DefaultParagraphFont"/>
    <w:link w:val="DocumentMap"/>
    <w:qFormat/>
    <w:rsid w:val="00BF0640"/>
    <w:rPr>
      <w:rFonts w:ascii="Segoe UI" w:hAnsi="Segoe UI" w:cs="Segoe UI"/>
      <w:sz w:val="16"/>
      <w:szCs w:val="16"/>
      <w:lang w:val="en-GB" w:eastAsia="en-US"/>
    </w:rPr>
  </w:style>
  <w:style w:type="paragraph" w:styleId="E-mailSignature">
    <w:name w:val="E-mail Signature"/>
    <w:basedOn w:val="Normal"/>
    <w:link w:val="E-mailSignatureChar"/>
    <w:qFormat/>
    <w:rsid w:val="00BF0640"/>
    <w:pPr>
      <w:spacing w:after="0"/>
    </w:pPr>
  </w:style>
  <w:style w:type="character" w:customStyle="1" w:styleId="E-mailSignatureChar">
    <w:name w:val="E-mail Signature Char"/>
    <w:basedOn w:val="DefaultParagraphFont"/>
    <w:link w:val="E-mailSignature"/>
    <w:qFormat/>
    <w:rsid w:val="00BF0640"/>
    <w:rPr>
      <w:lang w:val="en-GB" w:eastAsia="en-US"/>
    </w:rPr>
  </w:style>
  <w:style w:type="paragraph" w:styleId="EndnoteText">
    <w:name w:val="endnote text"/>
    <w:basedOn w:val="Normal"/>
    <w:link w:val="EndnoteTextChar"/>
    <w:qFormat/>
    <w:rsid w:val="00BF0640"/>
    <w:pPr>
      <w:spacing w:after="0"/>
    </w:pPr>
  </w:style>
  <w:style w:type="character" w:customStyle="1" w:styleId="EndnoteTextChar">
    <w:name w:val="Endnote Text Char"/>
    <w:basedOn w:val="DefaultParagraphFont"/>
    <w:link w:val="EndnoteText"/>
    <w:qFormat/>
    <w:rsid w:val="00BF0640"/>
    <w:rPr>
      <w:lang w:val="en-GB" w:eastAsia="en-US"/>
    </w:rPr>
  </w:style>
  <w:style w:type="paragraph" w:styleId="EnvelopeAddress">
    <w:name w:val="envelope address"/>
    <w:basedOn w:val="Normal"/>
    <w:qFormat/>
    <w:rsid w:val="00BF0640"/>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qFormat/>
    <w:rsid w:val="00BF0640"/>
    <w:pPr>
      <w:spacing w:after="0"/>
    </w:pPr>
    <w:rPr>
      <w:rFonts w:asciiTheme="majorHAnsi" w:eastAsiaTheme="majorEastAsia" w:hAnsiTheme="majorHAnsi" w:cstheme="majorBidi"/>
    </w:rPr>
  </w:style>
  <w:style w:type="paragraph" w:styleId="FootnoteText">
    <w:name w:val="footnote text"/>
    <w:aliases w:val="footnote text,ALTS FOOTNOTE,Footnote Text Char1,Footnote Text Char Char1,Footnote Text Char4 Char Char,Footnote Text Char1 Char1 Char1 Char,Footnote Text Char Char1 Char1 Char Char,Footnote Text Char1 Char1 Char1 Char Char Char1,DNV-FT,DNV"/>
    <w:basedOn w:val="Normal"/>
    <w:link w:val="FootnoteTextChar"/>
    <w:qFormat/>
    <w:rsid w:val="00BF0640"/>
    <w:pPr>
      <w:spacing w:after="0"/>
    </w:pPr>
  </w:style>
  <w:style w:type="character" w:customStyle="1" w:styleId="FootnoteTextChar">
    <w:name w:val="Footnote Text Char"/>
    <w:aliases w:val="footnote text Char,ALTS FOOTNOTE Char,Footnote Text Char1 Char,Footnote Text Char Char1 Char,Footnote Text Char4 Char Char Char,Footnote Text Char1 Char1 Char1 Char Char,Footnote Text Char Char1 Char1 Char Char Char,DNV-FT Char"/>
    <w:basedOn w:val="DefaultParagraphFont"/>
    <w:link w:val="FootnoteText"/>
    <w:qFormat/>
    <w:rsid w:val="00BF0640"/>
    <w:rPr>
      <w:lang w:val="en-GB" w:eastAsia="en-US"/>
    </w:rPr>
  </w:style>
  <w:style w:type="paragraph" w:styleId="HTMLAddress">
    <w:name w:val="HTML Address"/>
    <w:basedOn w:val="Normal"/>
    <w:link w:val="HTMLAddressChar"/>
    <w:qFormat/>
    <w:rsid w:val="00BF0640"/>
    <w:pPr>
      <w:spacing w:after="0"/>
    </w:pPr>
    <w:rPr>
      <w:i/>
      <w:iCs/>
    </w:rPr>
  </w:style>
  <w:style w:type="character" w:customStyle="1" w:styleId="HTMLAddressChar">
    <w:name w:val="HTML Address Char"/>
    <w:basedOn w:val="DefaultParagraphFont"/>
    <w:link w:val="HTMLAddress"/>
    <w:qFormat/>
    <w:rsid w:val="00BF0640"/>
    <w:rPr>
      <w:i/>
      <w:iCs/>
      <w:lang w:val="en-GB" w:eastAsia="en-US"/>
    </w:rPr>
  </w:style>
  <w:style w:type="paragraph" w:styleId="HTMLPreformatted">
    <w:name w:val="HTML Preformatted"/>
    <w:basedOn w:val="Normal"/>
    <w:link w:val="HTMLPreformattedChar"/>
    <w:uiPriority w:val="99"/>
    <w:qFormat/>
    <w:rsid w:val="00BF0640"/>
    <w:pPr>
      <w:spacing w:after="0"/>
    </w:pPr>
    <w:rPr>
      <w:rFonts w:ascii="Consolas" w:hAnsi="Consolas"/>
    </w:rPr>
  </w:style>
  <w:style w:type="character" w:customStyle="1" w:styleId="HTMLPreformattedChar">
    <w:name w:val="HTML Preformatted Char"/>
    <w:basedOn w:val="DefaultParagraphFont"/>
    <w:link w:val="HTMLPreformatted"/>
    <w:uiPriority w:val="99"/>
    <w:qFormat/>
    <w:rsid w:val="00BF0640"/>
    <w:rPr>
      <w:rFonts w:ascii="Consolas" w:hAnsi="Consolas"/>
      <w:lang w:val="en-GB" w:eastAsia="en-US"/>
    </w:rPr>
  </w:style>
  <w:style w:type="paragraph" w:styleId="Index1">
    <w:name w:val="index 1"/>
    <w:basedOn w:val="Normal"/>
    <w:next w:val="Normal"/>
    <w:qFormat/>
    <w:rsid w:val="00BF0640"/>
    <w:pPr>
      <w:spacing w:after="0"/>
      <w:ind w:left="200" w:hanging="200"/>
    </w:pPr>
  </w:style>
  <w:style w:type="paragraph" w:styleId="Index2">
    <w:name w:val="index 2"/>
    <w:basedOn w:val="Normal"/>
    <w:next w:val="Normal"/>
    <w:qFormat/>
    <w:rsid w:val="00BF0640"/>
    <w:pPr>
      <w:spacing w:after="0"/>
      <w:ind w:left="400" w:hanging="200"/>
    </w:pPr>
  </w:style>
  <w:style w:type="paragraph" w:styleId="Index3">
    <w:name w:val="index 3"/>
    <w:basedOn w:val="Normal"/>
    <w:next w:val="Normal"/>
    <w:qFormat/>
    <w:rsid w:val="00BF0640"/>
    <w:pPr>
      <w:spacing w:after="0"/>
      <w:ind w:left="600" w:hanging="200"/>
    </w:pPr>
  </w:style>
  <w:style w:type="paragraph" w:styleId="Index4">
    <w:name w:val="index 4"/>
    <w:basedOn w:val="Normal"/>
    <w:next w:val="Normal"/>
    <w:qFormat/>
    <w:rsid w:val="00BF0640"/>
    <w:pPr>
      <w:spacing w:after="0"/>
      <w:ind w:left="800" w:hanging="200"/>
    </w:pPr>
  </w:style>
  <w:style w:type="paragraph" w:styleId="Index5">
    <w:name w:val="index 5"/>
    <w:basedOn w:val="Normal"/>
    <w:next w:val="Normal"/>
    <w:qFormat/>
    <w:rsid w:val="00BF0640"/>
    <w:pPr>
      <w:spacing w:after="0"/>
      <w:ind w:left="1000" w:hanging="200"/>
    </w:pPr>
  </w:style>
  <w:style w:type="paragraph" w:styleId="Index6">
    <w:name w:val="index 6"/>
    <w:basedOn w:val="Normal"/>
    <w:next w:val="Normal"/>
    <w:qFormat/>
    <w:rsid w:val="00BF0640"/>
    <w:pPr>
      <w:spacing w:after="0"/>
      <w:ind w:left="1200" w:hanging="200"/>
    </w:pPr>
  </w:style>
  <w:style w:type="paragraph" w:styleId="Index7">
    <w:name w:val="index 7"/>
    <w:basedOn w:val="Normal"/>
    <w:next w:val="Normal"/>
    <w:qFormat/>
    <w:rsid w:val="00BF0640"/>
    <w:pPr>
      <w:spacing w:after="0"/>
      <w:ind w:left="1400" w:hanging="200"/>
    </w:pPr>
  </w:style>
  <w:style w:type="paragraph" w:styleId="Index8">
    <w:name w:val="index 8"/>
    <w:basedOn w:val="Normal"/>
    <w:next w:val="Normal"/>
    <w:qFormat/>
    <w:rsid w:val="00BF0640"/>
    <w:pPr>
      <w:spacing w:after="0"/>
      <w:ind w:left="1600" w:hanging="200"/>
    </w:pPr>
  </w:style>
  <w:style w:type="paragraph" w:styleId="Index9">
    <w:name w:val="index 9"/>
    <w:basedOn w:val="Normal"/>
    <w:next w:val="Normal"/>
    <w:qFormat/>
    <w:rsid w:val="00BF0640"/>
    <w:pPr>
      <w:spacing w:after="0"/>
      <w:ind w:left="1800" w:hanging="200"/>
    </w:pPr>
  </w:style>
  <w:style w:type="paragraph" w:styleId="IndexHeading">
    <w:name w:val="index heading"/>
    <w:basedOn w:val="Normal"/>
    <w:next w:val="Index1"/>
    <w:qFormat/>
    <w:rsid w:val="00BF064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F06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qFormat/>
    <w:rsid w:val="00BF0640"/>
    <w:rPr>
      <w:i/>
      <w:iCs/>
      <w:color w:val="4472C4" w:themeColor="accent1"/>
      <w:lang w:val="en-GB" w:eastAsia="en-US"/>
    </w:rPr>
  </w:style>
  <w:style w:type="paragraph" w:styleId="List">
    <w:name w:val="List"/>
    <w:basedOn w:val="Normal"/>
    <w:qFormat/>
    <w:rsid w:val="00BF0640"/>
    <w:pPr>
      <w:ind w:left="283" w:hanging="283"/>
      <w:contextualSpacing/>
    </w:pPr>
  </w:style>
  <w:style w:type="paragraph" w:styleId="List2">
    <w:name w:val="List 2"/>
    <w:basedOn w:val="Normal"/>
    <w:qFormat/>
    <w:rsid w:val="00BF0640"/>
    <w:pPr>
      <w:ind w:left="566" w:hanging="283"/>
      <w:contextualSpacing/>
    </w:pPr>
  </w:style>
  <w:style w:type="paragraph" w:styleId="List3">
    <w:name w:val="List 3"/>
    <w:basedOn w:val="Normal"/>
    <w:qFormat/>
    <w:rsid w:val="00BF0640"/>
    <w:pPr>
      <w:ind w:left="849" w:hanging="283"/>
      <w:contextualSpacing/>
    </w:pPr>
  </w:style>
  <w:style w:type="paragraph" w:styleId="List4">
    <w:name w:val="List 4"/>
    <w:basedOn w:val="Normal"/>
    <w:uiPriority w:val="99"/>
    <w:qFormat/>
    <w:rsid w:val="00BF0640"/>
    <w:pPr>
      <w:ind w:left="1132" w:hanging="283"/>
      <w:contextualSpacing/>
    </w:pPr>
  </w:style>
  <w:style w:type="paragraph" w:styleId="List5">
    <w:name w:val="List 5"/>
    <w:basedOn w:val="Normal"/>
    <w:qFormat/>
    <w:rsid w:val="00BF0640"/>
    <w:pPr>
      <w:ind w:left="1415" w:hanging="283"/>
      <w:contextualSpacing/>
    </w:pPr>
  </w:style>
  <w:style w:type="paragraph" w:styleId="ListBullet">
    <w:name w:val="List Bullet"/>
    <w:basedOn w:val="Normal"/>
    <w:qFormat/>
    <w:rsid w:val="00BF0640"/>
    <w:pPr>
      <w:numPr>
        <w:numId w:val="13"/>
      </w:numPr>
      <w:contextualSpacing/>
    </w:pPr>
  </w:style>
  <w:style w:type="paragraph" w:styleId="ListBullet2">
    <w:name w:val="List Bullet 2"/>
    <w:basedOn w:val="Normal"/>
    <w:qFormat/>
    <w:rsid w:val="00BF0640"/>
    <w:pPr>
      <w:numPr>
        <w:numId w:val="14"/>
      </w:numPr>
      <w:contextualSpacing/>
    </w:pPr>
  </w:style>
  <w:style w:type="paragraph" w:styleId="ListBullet3">
    <w:name w:val="List Bullet 3"/>
    <w:basedOn w:val="Normal"/>
    <w:qFormat/>
    <w:rsid w:val="00BF0640"/>
    <w:pPr>
      <w:numPr>
        <w:numId w:val="15"/>
      </w:numPr>
      <w:contextualSpacing/>
    </w:pPr>
  </w:style>
  <w:style w:type="paragraph" w:styleId="ListBullet4">
    <w:name w:val="List Bullet 4"/>
    <w:basedOn w:val="Normal"/>
    <w:qFormat/>
    <w:rsid w:val="00BF0640"/>
    <w:pPr>
      <w:numPr>
        <w:numId w:val="16"/>
      </w:numPr>
      <w:contextualSpacing/>
    </w:pPr>
  </w:style>
  <w:style w:type="paragraph" w:styleId="ListBullet5">
    <w:name w:val="List Bullet 5"/>
    <w:basedOn w:val="Normal"/>
    <w:qFormat/>
    <w:rsid w:val="00BF0640"/>
    <w:pPr>
      <w:numPr>
        <w:numId w:val="17"/>
      </w:numPr>
      <w:contextualSpacing/>
    </w:pPr>
  </w:style>
  <w:style w:type="paragraph" w:styleId="ListContinue">
    <w:name w:val="List Continue"/>
    <w:basedOn w:val="Normal"/>
    <w:qFormat/>
    <w:rsid w:val="00BF0640"/>
    <w:pPr>
      <w:spacing w:after="120"/>
      <w:ind w:left="283"/>
      <w:contextualSpacing/>
    </w:pPr>
  </w:style>
  <w:style w:type="paragraph" w:styleId="ListContinue2">
    <w:name w:val="List Continue 2"/>
    <w:basedOn w:val="Normal"/>
    <w:qFormat/>
    <w:rsid w:val="00BF0640"/>
    <w:pPr>
      <w:spacing w:after="120"/>
      <w:ind w:left="566"/>
      <w:contextualSpacing/>
    </w:pPr>
  </w:style>
  <w:style w:type="paragraph" w:styleId="ListContinue3">
    <w:name w:val="List Continue 3"/>
    <w:basedOn w:val="Normal"/>
    <w:qFormat/>
    <w:rsid w:val="00BF0640"/>
    <w:pPr>
      <w:spacing w:after="120"/>
      <w:ind w:left="849"/>
      <w:contextualSpacing/>
    </w:pPr>
  </w:style>
  <w:style w:type="paragraph" w:styleId="ListContinue4">
    <w:name w:val="List Continue 4"/>
    <w:basedOn w:val="Normal"/>
    <w:qFormat/>
    <w:rsid w:val="00BF0640"/>
    <w:pPr>
      <w:spacing w:after="120"/>
      <w:ind w:left="1132"/>
      <w:contextualSpacing/>
    </w:pPr>
  </w:style>
  <w:style w:type="paragraph" w:styleId="ListContinue5">
    <w:name w:val="List Continue 5"/>
    <w:basedOn w:val="Normal"/>
    <w:qFormat/>
    <w:rsid w:val="00BF0640"/>
    <w:pPr>
      <w:spacing w:after="120"/>
      <w:ind w:left="1415"/>
      <w:contextualSpacing/>
    </w:pPr>
  </w:style>
  <w:style w:type="paragraph" w:styleId="ListNumber">
    <w:name w:val="List Number"/>
    <w:basedOn w:val="Normal"/>
    <w:qFormat/>
    <w:rsid w:val="00BF0640"/>
    <w:pPr>
      <w:numPr>
        <w:numId w:val="18"/>
      </w:numPr>
      <w:contextualSpacing/>
    </w:pPr>
  </w:style>
  <w:style w:type="paragraph" w:styleId="ListNumber2">
    <w:name w:val="List Number 2"/>
    <w:basedOn w:val="Normal"/>
    <w:qFormat/>
    <w:rsid w:val="00BF0640"/>
    <w:pPr>
      <w:numPr>
        <w:numId w:val="19"/>
      </w:numPr>
      <w:contextualSpacing/>
    </w:pPr>
  </w:style>
  <w:style w:type="paragraph" w:styleId="ListNumber3">
    <w:name w:val="List Number 3"/>
    <w:basedOn w:val="Normal"/>
    <w:qFormat/>
    <w:rsid w:val="00BF0640"/>
    <w:pPr>
      <w:numPr>
        <w:numId w:val="20"/>
      </w:numPr>
      <w:contextualSpacing/>
    </w:pPr>
  </w:style>
  <w:style w:type="paragraph" w:styleId="ListNumber4">
    <w:name w:val="List Number 4"/>
    <w:basedOn w:val="Normal"/>
    <w:qFormat/>
    <w:rsid w:val="00BF0640"/>
    <w:pPr>
      <w:numPr>
        <w:numId w:val="21"/>
      </w:numPr>
      <w:contextualSpacing/>
    </w:pPr>
  </w:style>
  <w:style w:type="paragraph" w:styleId="ListNumber5">
    <w:name w:val="List Number 5"/>
    <w:basedOn w:val="Normal"/>
    <w:qFormat/>
    <w:rsid w:val="00BF0640"/>
    <w:pPr>
      <w:numPr>
        <w:numId w:val="22"/>
      </w:numPr>
      <w:contextualSpacing/>
    </w:pPr>
  </w:style>
  <w:style w:type="paragraph" w:styleId="MacroText">
    <w:name w:val="macro"/>
    <w:link w:val="MacroTextChar"/>
    <w:qFormat/>
    <w:rsid w:val="00BF0640"/>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qFormat/>
    <w:rsid w:val="00BF0640"/>
    <w:rPr>
      <w:rFonts w:ascii="Consolas" w:hAnsi="Consolas"/>
      <w:lang w:val="en-GB" w:eastAsia="en-US"/>
    </w:rPr>
  </w:style>
  <w:style w:type="paragraph" w:styleId="MessageHeader">
    <w:name w:val="Message Header"/>
    <w:basedOn w:val="Normal"/>
    <w:link w:val="MessageHeaderChar"/>
    <w:qFormat/>
    <w:rsid w:val="00BF064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qFormat/>
    <w:rsid w:val="00BF0640"/>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BF0640"/>
    <w:rPr>
      <w:lang w:val="en-GB" w:eastAsia="en-US"/>
    </w:rPr>
  </w:style>
  <w:style w:type="paragraph" w:styleId="NormalWeb">
    <w:name w:val="Normal (Web)"/>
    <w:basedOn w:val="Normal"/>
    <w:uiPriority w:val="99"/>
    <w:qFormat/>
    <w:rsid w:val="00BF0640"/>
    <w:rPr>
      <w:sz w:val="24"/>
      <w:szCs w:val="24"/>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首行缩进两字） Char Char Char,正文（首行缩进两字） Char,正文缩进 Char,正文（首行缩进两字） Char Char Char Char Char Char Char Char Char Char,特点 Char,d"/>
    <w:basedOn w:val="Normal"/>
    <w:link w:val="NormalIndentChar"/>
    <w:qFormat/>
    <w:rsid w:val="00BF0640"/>
    <w:pPr>
      <w:ind w:left="720"/>
    </w:pPr>
  </w:style>
  <w:style w:type="paragraph" w:styleId="NoteHeading">
    <w:name w:val="Note Heading"/>
    <w:basedOn w:val="Normal"/>
    <w:next w:val="Normal"/>
    <w:link w:val="NoteHeadingChar"/>
    <w:qFormat/>
    <w:rsid w:val="00BF0640"/>
    <w:pPr>
      <w:spacing w:after="0"/>
    </w:pPr>
  </w:style>
  <w:style w:type="character" w:customStyle="1" w:styleId="NoteHeadingChar">
    <w:name w:val="Note Heading Char"/>
    <w:basedOn w:val="DefaultParagraphFont"/>
    <w:link w:val="NoteHeading"/>
    <w:qFormat/>
    <w:rsid w:val="00BF0640"/>
    <w:rPr>
      <w:lang w:val="en-GB" w:eastAsia="en-US"/>
    </w:rPr>
  </w:style>
  <w:style w:type="paragraph" w:styleId="PlainText">
    <w:name w:val="Plain Text"/>
    <w:basedOn w:val="Normal"/>
    <w:link w:val="PlainTextChar"/>
    <w:qFormat/>
    <w:rsid w:val="00BF0640"/>
    <w:pPr>
      <w:spacing w:after="0"/>
    </w:pPr>
    <w:rPr>
      <w:rFonts w:ascii="Consolas" w:hAnsi="Consolas"/>
      <w:sz w:val="21"/>
      <w:szCs w:val="21"/>
    </w:rPr>
  </w:style>
  <w:style w:type="character" w:customStyle="1" w:styleId="PlainTextChar">
    <w:name w:val="Plain Text Char"/>
    <w:basedOn w:val="DefaultParagraphFont"/>
    <w:link w:val="PlainText"/>
    <w:qFormat/>
    <w:rsid w:val="00BF0640"/>
    <w:rPr>
      <w:rFonts w:ascii="Consolas" w:hAnsi="Consolas"/>
      <w:sz w:val="21"/>
      <w:szCs w:val="21"/>
      <w:lang w:val="en-GB" w:eastAsia="en-US"/>
    </w:rPr>
  </w:style>
  <w:style w:type="paragraph" w:styleId="Quote">
    <w:name w:val="Quote"/>
    <w:basedOn w:val="Normal"/>
    <w:next w:val="Normal"/>
    <w:link w:val="QuoteChar"/>
    <w:uiPriority w:val="29"/>
    <w:qFormat/>
    <w:rsid w:val="00BF06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sid w:val="00BF0640"/>
    <w:rPr>
      <w:i/>
      <w:iCs/>
      <w:color w:val="404040" w:themeColor="text1" w:themeTint="BF"/>
      <w:lang w:val="en-GB" w:eastAsia="en-US"/>
    </w:rPr>
  </w:style>
  <w:style w:type="paragraph" w:styleId="Salutation">
    <w:name w:val="Salutation"/>
    <w:basedOn w:val="Normal"/>
    <w:next w:val="Normal"/>
    <w:link w:val="SalutationChar"/>
    <w:qFormat/>
    <w:rsid w:val="00BF0640"/>
  </w:style>
  <w:style w:type="character" w:customStyle="1" w:styleId="SalutationChar">
    <w:name w:val="Salutation Char"/>
    <w:basedOn w:val="DefaultParagraphFont"/>
    <w:link w:val="Salutation"/>
    <w:qFormat/>
    <w:rsid w:val="00BF0640"/>
    <w:rPr>
      <w:lang w:val="en-GB" w:eastAsia="en-US"/>
    </w:rPr>
  </w:style>
  <w:style w:type="paragraph" w:styleId="Signature">
    <w:name w:val="Signature"/>
    <w:basedOn w:val="Normal"/>
    <w:link w:val="SignatureChar"/>
    <w:qFormat/>
    <w:rsid w:val="00BF0640"/>
    <w:pPr>
      <w:spacing w:after="0"/>
      <w:ind w:left="4252"/>
    </w:pPr>
  </w:style>
  <w:style w:type="character" w:customStyle="1" w:styleId="SignatureChar">
    <w:name w:val="Signature Char"/>
    <w:basedOn w:val="DefaultParagraphFont"/>
    <w:link w:val="Signature"/>
    <w:qFormat/>
    <w:rsid w:val="00BF0640"/>
    <w:rPr>
      <w:lang w:val="en-GB" w:eastAsia="en-US"/>
    </w:rPr>
  </w:style>
  <w:style w:type="paragraph" w:styleId="Subtitle">
    <w:name w:val="Subtitle"/>
    <w:basedOn w:val="Normal"/>
    <w:next w:val="Normal"/>
    <w:link w:val="SubtitleChar"/>
    <w:qFormat/>
    <w:rsid w:val="00BF064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qFormat/>
    <w:rsid w:val="00BF0640"/>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qFormat/>
    <w:rsid w:val="00BF0640"/>
    <w:pPr>
      <w:spacing w:after="0"/>
      <w:ind w:left="200" w:hanging="200"/>
    </w:pPr>
  </w:style>
  <w:style w:type="paragraph" w:styleId="TableofFigures">
    <w:name w:val="table of figures"/>
    <w:basedOn w:val="Normal"/>
    <w:next w:val="Normal"/>
    <w:qFormat/>
    <w:rsid w:val="00BF0640"/>
    <w:pPr>
      <w:spacing w:after="0"/>
    </w:pPr>
  </w:style>
  <w:style w:type="paragraph" w:styleId="Title">
    <w:name w:val="Title"/>
    <w:basedOn w:val="Normal"/>
    <w:next w:val="Normal"/>
    <w:link w:val="TitleChar"/>
    <w:uiPriority w:val="10"/>
    <w:qFormat/>
    <w:rsid w:val="00BF064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BF0640"/>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qFormat/>
    <w:rsid w:val="00BF0640"/>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BF0640"/>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Underrubrik2 Char,H3 Char,Memo Heading 3 Char,h3 Char,no break Char,hello Char,Titre 3 Car Char,no break Car Char,H3 Car Char,Underrubrik2 Car Char,h3 Car Char,Memo Heading 3 Car Char,hello Car Char,Heading 3 Char Car Char,标题 Char"/>
    <w:basedOn w:val="DefaultParagraphFont"/>
    <w:link w:val="Heading3"/>
    <w:qFormat/>
    <w:rsid w:val="00F620C8"/>
    <w:rPr>
      <w:rFonts w:ascii="Arial" w:hAnsi="Arial"/>
      <w:sz w:val="28"/>
      <w:lang w:val="en-GB"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qFormat/>
    <w:rsid w:val="00011297"/>
    <w:rPr>
      <w:rFonts w:ascii="Arial" w:hAnsi="Arial"/>
      <w:sz w:val="24"/>
      <w:lang w:val="en-GB" w:eastAsia="en-US"/>
    </w:rPr>
  </w:style>
  <w:style w:type="paragraph" w:customStyle="1" w:styleId="0maintext">
    <w:name w:val="0maintext"/>
    <w:basedOn w:val="Normal"/>
    <w:uiPriority w:val="99"/>
    <w:qFormat/>
    <w:rsid w:val="009A37C6"/>
    <w:pPr>
      <w:spacing w:after="0"/>
    </w:pPr>
    <w:rPr>
      <w:sz w:val="16"/>
      <w:szCs w:val="24"/>
      <w:lang w:val="en-US" w:eastAsia="zh-CN"/>
    </w:rPr>
  </w:style>
  <w:style w:type="numbering" w:customStyle="1" w:styleId="NoList1">
    <w:name w:val="No List1"/>
    <w:next w:val="NoList"/>
    <w:uiPriority w:val="99"/>
    <w:semiHidden/>
    <w:unhideWhenUsed/>
    <w:rsid w:val="00BE7707"/>
  </w:style>
  <w:style w:type="character" w:customStyle="1" w:styleId="Heading5Char">
    <w:name w:val="Heading 5 Char"/>
    <w:aliases w:val="h5 Char,Heading5 Char,H5 Char"/>
    <w:basedOn w:val="DefaultParagraphFont"/>
    <w:link w:val="Heading5"/>
    <w:uiPriority w:val="9"/>
    <w:qFormat/>
    <w:rsid w:val="00BE7707"/>
    <w:rPr>
      <w:rFonts w:ascii="Arial" w:hAnsi="Arial"/>
      <w:sz w:val="22"/>
      <w:lang w:val="en-GB" w:eastAsia="en-US"/>
    </w:rPr>
  </w:style>
  <w:style w:type="character" w:customStyle="1" w:styleId="Heading6Char">
    <w:name w:val="Heading 6 Char"/>
    <w:aliases w:val="h6 Char"/>
    <w:basedOn w:val="DefaultParagraphFont"/>
    <w:link w:val="Heading6"/>
    <w:uiPriority w:val="9"/>
    <w:qFormat/>
    <w:rsid w:val="00BE7707"/>
    <w:rPr>
      <w:rFonts w:ascii="Arial" w:hAnsi="Arial"/>
      <w:lang w:val="en-GB" w:eastAsia="en-US"/>
    </w:rPr>
  </w:style>
  <w:style w:type="character" w:customStyle="1" w:styleId="Heading7Char">
    <w:name w:val="Heading 7 Char"/>
    <w:basedOn w:val="DefaultParagraphFont"/>
    <w:link w:val="Heading7"/>
    <w:uiPriority w:val="9"/>
    <w:qFormat/>
    <w:rsid w:val="00BE7707"/>
    <w:rPr>
      <w:rFonts w:ascii="Arial" w:hAnsi="Arial"/>
      <w:lang w:val="en-GB" w:eastAsia="en-US"/>
    </w:rPr>
  </w:style>
  <w:style w:type="character" w:customStyle="1" w:styleId="Heading8Char">
    <w:name w:val="Heading 8 Char"/>
    <w:aliases w:val="Table Heading Char"/>
    <w:basedOn w:val="DefaultParagraphFont"/>
    <w:link w:val="Heading8"/>
    <w:uiPriority w:val="9"/>
    <w:qFormat/>
    <w:rsid w:val="00BE7707"/>
    <w:rPr>
      <w:rFonts w:ascii="Arial" w:hAnsi="Arial"/>
      <w:sz w:val="36"/>
      <w:lang w:val="en-GB" w:eastAsia="en-US"/>
    </w:rPr>
  </w:style>
  <w:style w:type="character" w:customStyle="1" w:styleId="Heading9Char">
    <w:name w:val="Heading 9 Char"/>
    <w:aliases w:val="Figure Heading Char,FH Char"/>
    <w:basedOn w:val="DefaultParagraphFont"/>
    <w:link w:val="Heading9"/>
    <w:uiPriority w:val="9"/>
    <w:qFormat/>
    <w:rsid w:val="00BE7707"/>
    <w:rPr>
      <w:rFonts w:ascii="Arial" w:hAnsi="Arial"/>
      <w:sz w:val="36"/>
      <w:lang w:val="en-GB" w:eastAsia="en-US"/>
    </w:rPr>
  </w:style>
  <w:style w:type="paragraph" w:customStyle="1" w:styleId="3GPPAgreements">
    <w:name w:val="3GPP Agreements"/>
    <w:basedOn w:val="Normal"/>
    <w:link w:val="3GPPAgreementsChar"/>
    <w:qFormat/>
    <w:rsid w:val="00BE7707"/>
    <w:pPr>
      <w:spacing w:before="60" w:after="60"/>
      <w:ind w:left="284" w:hanging="284"/>
    </w:pPr>
    <w:rPr>
      <w:rFonts w:ascii="Calibri" w:eastAsia="Times New Roman" w:hAnsi="Calibri" w:cs="Calibri"/>
      <w:sz w:val="22"/>
      <w:lang w:val="en-US" w:eastAsia="zh-CN"/>
    </w:rPr>
  </w:style>
  <w:style w:type="character" w:customStyle="1" w:styleId="FooterChar">
    <w:name w:val="Footer Char"/>
    <w:basedOn w:val="DefaultParagraphFont"/>
    <w:link w:val="Footer"/>
    <w:uiPriority w:val="99"/>
    <w:qFormat/>
    <w:rsid w:val="00BE7707"/>
    <w:rPr>
      <w:rFonts w:ascii="Arial" w:hAnsi="Arial"/>
      <w:b/>
      <w:i/>
      <w:sz w:val="18"/>
      <w:lang w:val="en-GB" w:eastAsia="ja-JP"/>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basedOn w:val="DefaultParagraphFont"/>
    <w:link w:val="Header"/>
    <w:qFormat/>
    <w:rsid w:val="00BE7707"/>
    <w:rPr>
      <w:rFonts w:ascii="Arial" w:hAnsi="Arial"/>
      <w:b/>
      <w:sz w:val="18"/>
      <w:lang w:val="en-GB" w:eastAsia="ja-JP"/>
    </w:rPr>
  </w:style>
  <w:style w:type="table" w:customStyle="1" w:styleId="TableGrid3">
    <w:name w:val="Table Grid3"/>
    <w:basedOn w:val="TableNormal"/>
    <w:next w:val="TableGrid"/>
    <w:uiPriority w:val="59"/>
    <w:qFormat/>
    <w:rsid w:val="00BE7707"/>
    <w:pPr>
      <w:spacing w:before="120" w:line="280" w:lineRule="atLeast"/>
    </w:pPr>
    <w:rPr>
      <w:rFonts w:ascii="New York" w:hAnsi="New York"/>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arkList-Accent61">
    <w:name w:val="Dark List - Accent 61"/>
    <w:basedOn w:val="TableNormal"/>
    <w:next w:val="DarkList-Accent6"/>
    <w:uiPriority w:val="70"/>
    <w:qFormat/>
    <w:rsid w:val="00BE7707"/>
    <w:rPr>
      <w:rFonts w:ascii="CG Times (WN)" w:hAnsi="CG Times (WN)"/>
      <w:color w:val="FFFFFF"/>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character" w:styleId="PageNumber">
    <w:name w:val="page number"/>
    <w:basedOn w:val="DefaultParagraphFont"/>
    <w:qFormat/>
    <w:rsid w:val="00BE7707"/>
  </w:style>
  <w:style w:type="character" w:styleId="Emphasis">
    <w:name w:val="Emphasis"/>
    <w:uiPriority w:val="20"/>
    <w:qFormat/>
    <w:rsid w:val="00BE7707"/>
    <w:rPr>
      <w:i/>
      <w:iCs/>
    </w:rPr>
  </w:style>
  <w:style w:type="character" w:styleId="FootnoteReference">
    <w:name w:val="footnote reference"/>
    <w:aliases w:val="Appel note de bas de p,Footnote Reference/"/>
    <w:qFormat/>
    <w:rsid w:val="00BE7707"/>
    <w:rPr>
      <w:b/>
      <w:position w:val="6"/>
      <w:sz w:val="16"/>
    </w:rPr>
  </w:style>
  <w:style w:type="character" w:customStyle="1" w:styleId="MTEquationSection">
    <w:name w:val="MTEquationSection"/>
    <w:qFormat/>
    <w:rsid w:val="00BE7707"/>
    <w:rPr>
      <w:rFonts w:ascii="Arial" w:hAnsi="Arial"/>
      <w:color w:val="FF0000"/>
      <w:sz w:val="24"/>
    </w:rPr>
  </w:style>
  <w:style w:type="paragraph" w:customStyle="1" w:styleId="Bulletedo1">
    <w:name w:val="Bulleted o 1"/>
    <w:basedOn w:val="Normal"/>
    <w:qFormat/>
    <w:rsid w:val="00BE7707"/>
    <w:pPr>
      <w:numPr>
        <w:numId w:val="61"/>
      </w:numPr>
      <w:spacing w:after="0"/>
    </w:pPr>
    <w:rPr>
      <w:rFonts w:ascii="Calibri" w:eastAsia="Times New Roman" w:hAnsi="Calibri" w:cs="Calibri"/>
      <w:lang w:val="en-US" w:eastAsia="en-GB"/>
    </w:rPr>
  </w:style>
  <w:style w:type="paragraph" w:customStyle="1" w:styleId="text">
    <w:name w:val="text"/>
    <w:basedOn w:val="Normal"/>
    <w:qFormat/>
    <w:rsid w:val="00BE7707"/>
    <w:pPr>
      <w:spacing w:after="240"/>
    </w:pPr>
    <w:rPr>
      <w:rFonts w:ascii="Calibri" w:eastAsia="Times New Roman" w:hAnsi="Calibri" w:cs="Calibri"/>
      <w:sz w:val="24"/>
      <w:lang w:val="en-US" w:eastAsia="zh-CN"/>
    </w:rPr>
  </w:style>
  <w:style w:type="paragraph" w:customStyle="1" w:styleId="Equation">
    <w:name w:val="Equation"/>
    <w:aliases w:val="eq"/>
    <w:basedOn w:val="Normal"/>
    <w:next w:val="Normal"/>
    <w:link w:val="EquationeqChar"/>
    <w:qFormat/>
    <w:rsid w:val="00BE7707"/>
    <w:pPr>
      <w:tabs>
        <w:tab w:val="right" w:pos="10206"/>
      </w:tabs>
      <w:spacing w:after="220"/>
      <w:ind w:left="1298"/>
    </w:pPr>
    <w:rPr>
      <w:rFonts w:ascii="Arial" w:eastAsia="Times New Roman" w:hAnsi="Arial" w:cs="Calibri"/>
      <w:sz w:val="22"/>
      <w:lang w:val="en-US" w:eastAsia="zh-CN"/>
    </w:rPr>
  </w:style>
  <w:style w:type="paragraph" w:customStyle="1" w:styleId="00BodyText">
    <w:name w:val="00 BodyText"/>
    <w:basedOn w:val="Normal"/>
    <w:qFormat/>
    <w:rsid w:val="00BE7707"/>
    <w:pPr>
      <w:spacing w:after="220"/>
    </w:pPr>
    <w:rPr>
      <w:rFonts w:ascii="Arial" w:eastAsia="Times New Roman" w:hAnsi="Arial" w:cs="Calibri"/>
      <w:sz w:val="22"/>
      <w:lang w:val="en-US" w:eastAsia="en-GB"/>
    </w:rPr>
  </w:style>
  <w:style w:type="paragraph" w:customStyle="1" w:styleId="11BodyText">
    <w:name w:val="11 BodyText"/>
    <w:basedOn w:val="Normal"/>
    <w:qFormat/>
    <w:rsid w:val="00BE7707"/>
    <w:pPr>
      <w:spacing w:after="220"/>
      <w:ind w:left="1298"/>
    </w:pPr>
    <w:rPr>
      <w:rFonts w:ascii="Arial" w:eastAsia="Times New Roman" w:hAnsi="Arial" w:cs="Calibri"/>
      <w:sz w:val="22"/>
      <w:lang w:val="en-US" w:eastAsia="en-GB"/>
    </w:rPr>
  </w:style>
  <w:style w:type="paragraph" w:customStyle="1" w:styleId="table">
    <w:name w:val="table"/>
    <w:basedOn w:val="text"/>
    <w:next w:val="text"/>
    <w:link w:val="table0"/>
    <w:qFormat/>
    <w:rsid w:val="00BE7707"/>
    <w:pPr>
      <w:spacing w:after="0"/>
      <w:jc w:val="center"/>
    </w:pPr>
    <w:rPr>
      <w:sz w:val="20"/>
    </w:rPr>
  </w:style>
  <w:style w:type="paragraph" w:customStyle="1" w:styleId="bodyCharCharChar">
    <w:name w:val="body Char Char Char"/>
    <w:basedOn w:val="Normal"/>
    <w:qFormat/>
    <w:rsid w:val="00BE7707"/>
    <w:pPr>
      <w:tabs>
        <w:tab w:val="left" w:pos="2160"/>
      </w:tabs>
      <w:spacing w:before="120" w:after="0" w:line="280" w:lineRule="atLeast"/>
    </w:pPr>
    <w:rPr>
      <w:rFonts w:ascii="New York" w:eastAsia="Times New Roman" w:hAnsi="New York" w:cs="Calibri"/>
      <w:sz w:val="24"/>
      <w:lang w:val="en-US" w:eastAsia="en-GB"/>
    </w:rPr>
  </w:style>
  <w:style w:type="paragraph" w:customStyle="1" w:styleId="body">
    <w:name w:val="body"/>
    <w:basedOn w:val="Normal"/>
    <w:qFormat/>
    <w:rsid w:val="00BE7707"/>
    <w:pPr>
      <w:tabs>
        <w:tab w:val="left" w:pos="2160"/>
      </w:tabs>
      <w:spacing w:before="120" w:after="0" w:line="280" w:lineRule="atLeast"/>
    </w:pPr>
    <w:rPr>
      <w:rFonts w:ascii="New York" w:eastAsia="Times New Roman" w:hAnsi="New York" w:cs="Calibri"/>
      <w:sz w:val="24"/>
      <w:lang w:val="en-US" w:eastAsia="en-GB"/>
    </w:rPr>
  </w:style>
  <w:style w:type="paragraph" w:customStyle="1" w:styleId="CRCoverPage">
    <w:name w:val="CR Cover Page"/>
    <w:qFormat/>
    <w:rsid w:val="00BE7707"/>
    <w:pPr>
      <w:spacing w:after="120"/>
      <w:jc w:val="both"/>
    </w:pPr>
    <w:rPr>
      <w:rFonts w:ascii="Arial" w:eastAsia="MS Mincho" w:hAnsi="Arial"/>
      <w:lang w:val="en-GB" w:eastAsia="en-US"/>
    </w:rPr>
  </w:style>
  <w:style w:type="character" w:customStyle="1" w:styleId="CharChar3">
    <w:name w:val="Char Char3"/>
    <w:qFormat/>
    <w:rsid w:val="00BE7707"/>
    <w:rPr>
      <w:rFonts w:ascii="Arial" w:hAnsi="Arial"/>
      <w:sz w:val="36"/>
      <w:lang w:val="en-GB" w:eastAsia="en-US" w:bidi="ar-SA"/>
    </w:rPr>
  </w:style>
  <w:style w:type="character" w:customStyle="1" w:styleId="CharChar2">
    <w:name w:val="Char Char2"/>
    <w:qFormat/>
    <w:rsid w:val="00BE7707"/>
    <w:rPr>
      <w:rFonts w:ascii="Arial" w:hAnsi="Arial"/>
      <w:sz w:val="32"/>
      <w:lang w:val="en-GB" w:eastAsia="en-US" w:bidi="ar-SA"/>
    </w:rPr>
  </w:style>
  <w:style w:type="character" w:customStyle="1" w:styleId="CharChar1">
    <w:name w:val="Char Char1"/>
    <w:qFormat/>
    <w:rsid w:val="00BE7707"/>
    <w:rPr>
      <w:rFonts w:ascii="Arial" w:hAnsi="Arial"/>
      <w:sz w:val="28"/>
      <w:lang w:val="en-GB" w:eastAsia="en-US" w:bidi="ar-SA"/>
    </w:rPr>
  </w:style>
  <w:style w:type="character" w:customStyle="1" w:styleId="h4CharChar">
    <w:name w:val="h4 Char Char"/>
    <w:qFormat/>
    <w:rsid w:val="00BE7707"/>
    <w:rPr>
      <w:rFonts w:ascii="Arial" w:hAnsi="Arial"/>
      <w:sz w:val="24"/>
      <w:lang w:val="en-GB" w:eastAsia="en-US" w:bidi="ar-SA"/>
    </w:rPr>
  </w:style>
  <w:style w:type="character" w:customStyle="1" w:styleId="CharChar">
    <w:name w:val="Char Char"/>
    <w:qFormat/>
    <w:rsid w:val="00BE7707"/>
    <w:rPr>
      <w:rFonts w:ascii="Arial" w:hAnsi="Arial"/>
      <w:sz w:val="22"/>
      <w:lang w:val="en-GB" w:eastAsia="en-US" w:bidi="ar-SA"/>
    </w:rPr>
  </w:style>
  <w:style w:type="paragraph" w:customStyle="1" w:styleId="Reference0">
    <w:name w:val="Reference"/>
    <w:basedOn w:val="EX"/>
    <w:link w:val="ReferenceChar"/>
    <w:qFormat/>
    <w:rsid w:val="00BE7707"/>
    <w:pPr>
      <w:tabs>
        <w:tab w:val="left" w:pos="360"/>
      </w:tabs>
      <w:suppressAutoHyphens/>
      <w:spacing w:after="0"/>
      <w:ind w:left="0" w:firstLine="0"/>
    </w:pPr>
    <w:rPr>
      <w:rFonts w:ascii="Calibri" w:eastAsia="Times New Roman" w:hAnsi="Calibri" w:cs="Calibri"/>
      <w:lang w:val="en-US" w:eastAsia="ar-SA"/>
    </w:rPr>
  </w:style>
  <w:style w:type="paragraph" w:customStyle="1" w:styleId="1">
    <w:name w:val="수정1"/>
    <w:hidden/>
    <w:uiPriority w:val="99"/>
    <w:semiHidden/>
    <w:qFormat/>
    <w:rsid w:val="00BE7707"/>
    <w:pPr>
      <w:jc w:val="both"/>
    </w:pPr>
    <w:rPr>
      <w:lang w:val="en-GB" w:eastAsia="en-US"/>
    </w:rPr>
  </w:style>
  <w:style w:type="character" w:styleId="PlaceholderText">
    <w:name w:val="Placeholder Text"/>
    <w:uiPriority w:val="99"/>
    <w:qFormat/>
    <w:rsid w:val="00BE7707"/>
    <w:rPr>
      <w:color w:val="808080"/>
    </w:rPr>
  </w:style>
  <w:style w:type="character" w:customStyle="1" w:styleId="PLChar">
    <w:name w:val="PL Char"/>
    <w:link w:val="PL"/>
    <w:qFormat/>
    <w:rsid w:val="00BE7707"/>
    <w:rPr>
      <w:rFonts w:ascii="Courier New" w:hAnsi="Courier New"/>
      <w:sz w:val="16"/>
      <w:lang w:val="en-GB" w:eastAsia="en-US"/>
    </w:rPr>
  </w:style>
  <w:style w:type="character" w:customStyle="1" w:styleId="CaptionChar">
    <w:name w:val="Caption Char"/>
    <w:aliases w:val="cap Char3,cap Char Char2,Caption Char1 Char Char1,cap Char Char1 Char1,Caption Char Char1 Char Char1,cap Char2 Char1,条目 Char1,cap Char2 Char Char Char Char1,cap1 Char1,cap2 Char1,cap11 Char1,cap Char Char Char Char Char Char2,Ca Char"/>
    <w:link w:val="Caption"/>
    <w:qFormat/>
    <w:rsid w:val="00BE7707"/>
    <w:rPr>
      <w:i/>
      <w:iCs/>
      <w:color w:val="44546A" w:themeColor="text2"/>
      <w:sz w:val="18"/>
      <w:szCs w:val="18"/>
      <w:lang w:val="en-GB" w:eastAsia="en-US"/>
    </w:rPr>
  </w:style>
  <w:style w:type="paragraph" w:customStyle="1" w:styleId="3GPPNormalText">
    <w:name w:val="3GPP Normal Text"/>
    <w:basedOn w:val="BodyText"/>
    <w:link w:val="3GPPNormalTextChar"/>
    <w:qFormat/>
    <w:rsid w:val="00BE7707"/>
    <w:pPr>
      <w:spacing w:before="120" w:after="0"/>
    </w:pPr>
    <w:rPr>
      <w:rFonts w:eastAsia="MS Mincho" w:cs="Calibri"/>
      <w:sz w:val="22"/>
      <w:szCs w:val="24"/>
      <w:lang w:val="en-US" w:eastAsia="en-GB"/>
    </w:rPr>
  </w:style>
  <w:style w:type="character" w:customStyle="1" w:styleId="3GPPNormalTextChar">
    <w:name w:val="3GPP Normal Text Char"/>
    <w:link w:val="3GPPNormalText"/>
    <w:qFormat/>
    <w:rsid w:val="00BE7707"/>
    <w:rPr>
      <w:rFonts w:eastAsia="MS Mincho" w:cs="Calibri"/>
      <w:sz w:val="22"/>
      <w:szCs w:val="24"/>
      <w:lang w:eastAsia="en-GB"/>
    </w:rPr>
  </w:style>
  <w:style w:type="paragraph" w:customStyle="1" w:styleId="CharCharCharCharCharChar1CharChar">
    <w:name w:val="Char Char Char Char Char Char1 Char Char"/>
    <w:next w:val="Normal"/>
    <w:semiHidden/>
    <w:qFormat/>
    <w:rsid w:val="00BE7707"/>
    <w:pPr>
      <w:keepNext/>
      <w:tabs>
        <w:tab w:val="left" w:pos="720"/>
      </w:tabs>
      <w:autoSpaceDE w:val="0"/>
      <w:autoSpaceDN w:val="0"/>
      <w:adjustRightInd w:val="0"/>
      <w:ind w:left="720" w:hanging="360"/>
      <w:jc w:val="both"/>
    </w:pPr>
    <w:rPr>
      <w:rFonts w:eastAsia="Times New Roman"/>
      <w:kern w:val="2"/>
      <w:lang w:val="en-GB" w:eastAsia="zh-CN"/>
    </w:rPr>
  </w:style>
  <w:style w:type="paragraph" w:customStyle="1" w:styleId="Text0">
    <w:name w:val="Text"/>
    <w:basedOn w:val="Normal"/>
    <w:link w:val="TextChar"/>
    <w:qFormat/>
    <w:rsid w:val="00BE7707"/>
    <w:pPr>
      <w:spacing w:after="0"/>
    </w:pPr>
    <w:rPr>
      <w:rFonts w:ascii="Times" w:eastAsia="Batang" w:hAnsi="Times" w:cs="Calibri"/>
      <w:szCs w:val="24"/>
      <w:lang w:val="en-US" w:eastAsia="en-GB"/>
    </w:rPr>
  </w:style>
  <w:style w:type="character" w:customStyle="1" w:styleId="TextChar">
    <w:name w:val="Text Char"/>
    <w:link w:val="Text0"/>
    <w:qFormat/>
    <w:rsid w:val="00BE7707"/>
    <w:rPr>
      <w:rFonts w:ascii="Times" w:eastAsia="Batang" w:hAnsi="Times" w:cs="Calibri"/>
      <w:szCs w:val="24"/>
      <w:lang w:eastAsia="en-GB"/>
    </w:rPr>
  </w:style>
  <w:style w:type="character" w:customStyle="1" w:styleId="TFChar">
    <w:name w:val="TF Char"/>
    <w:link w:val="TF"/>
    <w:qFormat/>
    <w:rsid w:val="00BE7707"/>
    <w:rPr>
      <w:rFonts w:ascii="Arial" w:hAnsi="Arial"/>
      <w:b/>
      <w:lang w:val="en-GB" w:eastAsia="en-US"/>
    </w:rPr>
  </w:style>
  <w:style w:type="paragraph" w:customStyle="1" w:styleId="LGTdoc0">
    <w:name w:val="LGTdoc_본문"/>
    <w:basedOn w:val="Normal"/>
    <w:link w:val="LGTdocChar"/>
    <w:qFormat/>
    <w:rsid w:val="00BE7707"/>
    <w:pPr>
      <w:widowControl w:val="0"/>
      <w:snapToGrid w:val="0"/>
      <w:spacing w:after="0" w:line="264" w:lineRule="auto"/>
    </w:pPr>
    <w:rPr>
      <w:rFonts w:ascii="Calibri" w:eastAsia="Batang" w:hAnsi="Calibri" w:cs="Calibri"/>
      <w:kern w:val="2"/>
      <w:sz w:val="22"/>
      <w:szCs w:val="24"/>
      <w:lang w:val="en-US" w:eastAsia="ko-KR"/>
    </w:rPr>
  </w:style>
  <w:style w:type="paragraph" w:customStyle="1" w:styleId="3GPPProposal">
    <w:name w:val="3GPP Proposal"/>
    <w:basedOn w:val="3GPPNormalText"/>
    <w:link w:val="3GPPProposalChar"/>
    <w:qFormat/>
    <w:rsid w:val="00BE7707"/>
    <w:pPr>
      <w:keepNext/>
      <w:keepLines/>
      <w:contextualSpacing/>
    </w:pPr>
    <w:rPr>
      <w:b/>
    </w:rPr>
  </w:style>
  <w:style w:type="character" w:customStyle="1" w:styleId="3GPPProposalChar">
    <w:name w:val="3GPP Proposal Char"/>
    <w:link w:val="3GPPProposal"/>
    <w:qFormat/>
    <w:rsid w:val="00BE7707"/>
    <w:rPr>
      <w:rFonts w:eastAsia="MS Mincho" w:cs="Calibri"/>
      <w:b/>
      <w:sz w:val="22"/>
      <w:szCs w:val="24"/>
      <w:lang w:eastAsia="en-GB"/>
    </w:rPr>
  </w:style>
  <w:style w:type="character" w:customStyle="1" w:styleId="fontstyle01">
    <w:name w:val="fontstyle01"/>
    <w:qFormat/>
    <w:rsid w:val="00BE7707"/>
    <w:rPr>
      <w:rFonts w:ascii="NimbusRomNo9L-Regu" w:hAnsi="NimbusRomNo9L-Regu" w:hint="default"/>
      <w:color w:val="000000"/>
      <w:sz w:val="22"/>
      <w:szCs w:val="22"/>
    </w:rPr>
  </w:style>
  <w:style w:type="character" w:customStyle="1" w:styleId="fontstyle21">
    <w:name w:val="fontstyle21"/>
    <w:qFormat/>
    <w:rsid w:val="00BE7707"/>
    <w:rPr>
      <w:rFonts w:ascii="CMMI10" w:hAnsi="CMMI10" w:hint="default"/>
      <w:i/>
      <w:iCs/>
      <w:color w:val="000000"/>
      <w:sz w:val="16"/>
      <w:szCs w:val="16"/>
    </w:rPr>
  </w:style>
  <w:style w:type="character" w:customStyle="1" w:styleId="fontstyle31">
    <w:name w:val="fontstyle31"/>
    <w:qFormat/>
    <w:rsid w:val="00BE7707"/>
    <w:rPr>
      <w:rFonts w:ascii="CMSY10" w:hAnsi="CMSY10" w:hint="default"/>
      <w:i/>
      <w:iCs/>
      <w:color w:val="000000"/>
      <w:sz w:val="20"/>
      <w:szCs w:val="20"/>
    </w:rPr>
  </w:style>
  <w:style w:type="character" w:customStyle="1" w:styleId="fontstyle41">
    <w:name w:val="fontstyle41"/>
    <w:qFormat/>
    <w:rsid w:val="00BE7707"/>
    <w:rPr>
      <w:rFonts w:ascii="CMR10" w:hAnsi="CMR10" w:hint="default"/>
      <w:color w:val="000000"/>
      <w:sz w:val="20"/>
      <w:szCs w:val="20"/>
    </w:rPr>
  </w:style>
  <w:style w:type="character" w:customStyle="1" w:styleId="fontstyle51">
    <w:name w:val="fontstyle51"/>
    <w:qFormat/>
    <w:rsid w:val="00BE7707"/>
    <w:rPr>
      <w:rFonts w:ascii="NimbusRomNo9L-Regu" w:hAnsi="NimbusRomNo9L-Regu" w:hint="default"/>
      <w:color w:val="000000"/>
      <w:sz w:val="20"/>
      <w:szCs w:val="20"/>
    </w:rPr>
  </w:style>
  <w:style w:type="paragraph" w:customStyle="1" w:styleId="Tabletext">
    <w:name w:val="Table_text"/>
    <w:basedOn w:val="Normal"/>
    <w:qFormat/>
    <w:rsid w:val="00BE770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rFonts w:ascii="Calibri" w:eastAsia="Times New Roman" w:hAnsi="Calibri" w:cs="Calibri"/>
      <w:sz w:val="22"/>
      <w:lang w:val="en-US" w:eastAsia="en-GB"/>
    </w:rPr>
  </w:style>
  <w:style w:type="character" w:customStyle="1" w:styleId="B1Char">
    <w:name w:val="B1 Char"/>
    <w:link w:val="B1"/>
    <w:qFormat/>
    <w:rsid w:val="00BE7707"/>
    <w:rPr>
      <w:lang w:val="en-GB" w:eastAsia="en-US"/>
    </w:rPr>
  </w:style>
  <w:style w:type="character" w:customStyle="1" w:styleId="NOChar">
    <w:name w:val="NO Char"/>
    <w:link w:val="NO"/>
    <w:qFormat/>
    <w:rsid w:val="00BE7707"/>
    <w:rPr>
      <w:lang w:val="en-GB" w:eastAsia="en-US"/>
    </w:rPr>
  </w:style>
  <w:style w:type="paragraph" w:customStyle="1" w:styleId="B3">
    <w:name w:val="B3+"/>
    <w:basedOn w:val="B30"/>
    <w:qFormat/>
    <w:rsid w:val="00BE7707"/>
    <w:pPr>
      <w:numPr>
        <w:numId w:val="62"/>
      </w:numPr>
      <w:tabs>
        <w:tab w:val="left" w:pos="1134"/>
      </w:tabs>
    </w:pPr>
    <w:rPr>
      <w:rFonts w:ascii="Calibri" w:eastAsia="Times New Roman" w:hAnsi="Calibri" w:cs="Calibri"/>
      <w:lang w:val="en-US" w:eastAsia="en-GB"/>
    </w:rPr>
  </w:style>
  <w:style w:type="paragraph" w:customStyle="1" w:styleId="3GPPText">
    <w:name w:val="3GPP Text"/>
    <w:basedOn w:val="Normal"/>
    <w:link w:val="3GPPTextChar"/>
    <w:qFormat/>
    <w:rsid w:val="00BE7707"/>
    <w:pPr>
      <w:spacing w:before="120" w:after="0"/>
    </w:pPr>
    <w:rPr>
      <w:rFonts w:ascii="Calibri" w:eastAsia="Times New Roman" w:hAnsi="Calibri" w:cs="Calibri"/>
      <w:sz w:val="22"/>
      <w:lang w:val="en-US" w:eastAsia="en-GB"/>
    </w:rPr>
  </w:style>
  <w:style w:type="paragraph" w:customStyle="1" w:styleId="3GPPH1">
    <w:name w:val="3GPP H1"/>
    <w:basedOn w:val="Heading1"/>
    <w:next w:val="3GPPText"/>
    <w:link w:val="3GPPH1Char"/>
    <w:qFormat/>
    <w:rsid w:val="00BE7707"/>
    <w:pPr>
      <w:tabs>
        <w:tab w:val="left" w:pos="432"/>
      </w:tabs>
      <w:overflowPunct w:val="0"/>
      <w:autoSpaceDE w:val="0"/>
      <w:autoSpaceDN w:val="0"/>
      <w:adjustRightInd w:val="0"/>
      <w:spacing w:after="120"/>
      <w:ind w:left="432" w:hanging="432"/>
      <w:jc w:val="both"/>
      <w:textAlignment w:val="baseline"/>
    </w:pPr>
  </w:style>
  <w:style w:type="character" w:customStyle="1" w:styleId="3GPPTextChar">
    <w:name w:val="3GPP Text Char"/>
    <w:link w:val="3GPPText"/>
    <w:qFormat/>
    <w:rsid w:val="00BE7707"/>
    <w:rPr>
      <w:rFonts w:ascii="Calibri" w:eastAsia="Times New Roman" w:hAnsi="Calibri" w:cs="Calibri"/>
      <w:sz w:val="22"/>
      <w:lang w:eastAsia="en-GB"/>
    </w:rPr>
  </w:style>
  <w:style w:type="paragraph" w:customStyle="1" w:styleId="3GPPH2">
    <w:name w:val="3GPP H2"/>
    <w:basedOn w:val="Heading2"/>
    <w:next w:val="3GPPText"/>
    <w:link w:val="3GPPH2Char"/>
    <w:qFormat/>
    <w:rsid w:val="00BE7707"/>
    <w:pPr>
      <w:numPr>
        <w:numId w:val="63"/>
      </w:numPr>
      <w:tabs>
        <w:tab w:val="left" w:pos="432"/>
        <w:tab w:val="left" w:pos="567"/>
        <w:tab w:val="left" w:pos="5255"/>
      </w:tabs>
      <w:overflowPunct w:val="0"/>
      <w:autoSpaceDE w:val="0"/>
      <w:autoSpaceDN w:val="0"/>
      <w:adjustRightInd w:val="0"/>
      <w:spacing w:before="120" w:after="120"/>
      <w:jc w:val="both"/>
      <w:textAlignment w:val="baseline"/>
    </w:pPr>
  </w:style>
  <w:style w:type="character" w:customStyle="1" w:styleId="3GPPH1Char">
    <w:name w:val="3GPP H1 Char"/>
    <w:link w:val="3GPPH1"/>
    <w:qFormat/>
    <w:rsid w:val="00BE7707"/>
    <w:rPr>
      <w:rFonts w:ascii="Arial" w:hAnsi="Arial"/>
      <w:sz w:val="36"/>
      <w:lang w:val="en-GB" w:eastAsia="en-US"/>
    </w:rPr>
  </w:style>
  <w:style w:type="paragraph" w:customStyle="1" w:styleId="3GPPH3">
    <w:name w:val="3GPP H3"/>
    <w:basedOn w:val="Heading3"/>
    <w:next w:val="3GPPText"/>
    <w:link w:val="3GPPH3Char"/>
    <w:qFormat/>
    <w:rsid w:val="00BE7707"/>
    <w:pPr>
      <w:numPr>
        <w:ilvl w:val="2"/>
      </w:numPr>
      <w:tabs>
        <w:tab w:val="left" w:pos="432"/>
        <w:tab w:val="left" w:pos="568"/>
        <w:tab w:val="left" w:pos="5255"/>
      </w:tabs>
      <w:overflowPunct w:val="0"/>
      <w:autoSpaceDE w:val="0"/>
      <w:autoSpaceDN w:val="0"/>
      <w:adjustRightInd w:val="0"/>
      <w:spacing w:after="120"/>
      <w:ind w:left="1134" w:hanging="1134"/>
      <w:jc w:val="both"/>
      <w:textAlignment w:val="baseline"/>
    </w:pPr>
  </w:style>
  <w:style w:type="character" w:customStyle="1" w:styleId="3GPPH2Char">
    <w:name w:val="3GPP H2 Char"/>
    <w:link w:val="3GPPH2"/>
    <w:qFormat/>
    <w:rsid w:val="00BE7707"/>
    <w:rPr>
      <w:rFonts w:ascii="Arial" w:hAnsi="Arial"/>
      <w:sz w:val="32"/>
      <w:lang w:val="en-GB" w:eastAsia="en-US"/>
    </w:rPr>
  </w:style>
  <w:style w:type="character" w:customStyle="1" w:styleId="3GPPH3Char">
    <w:name w:val="3GPP H3 Char"/>
    <w:link w:val="3GPPH3"/>
    <w:qFormat/>
    <w:rsid w:val="00BE7707"/>
    <w:rPr>
      <w:rFonts w:ascii="Arial" w:hAnsi="Arial"/>
      <w:sz w:val="28"/>
      <w:lang w:val="en-GB" w:eastAsia="en-US"/>
    </w:rPr>
  </w:style>
  <w:style w:type="character" w:customStyle="1" w:styleId="3GPPAgreementsChar">
    <w:name w:val="3GPP Agreements Char"/>
    <w:link w:val="3GPPAgreements"/>
    <w:qFormat/>
    <w:rsid w:val="00BE7707"/>
    <w:rPr>
      <w:rFonts w:ascii="Calibri" w:eastAsia="Times New Roman" w:hAnsi="Calibri" w:cs="Calibri"/>
      <w:sz w:val="22"/>
      <w:lang w:eastAsia="zh-CN"/>
    </w:rPr>
  </w:style>
  <w:style w:type="character" w:customStyle="1" w:styleId="TOC2Char">
    <w:name w:val="TOC 2 Char"/>
    <w:link w:val="TOC2"/>
    <w:qFormat/>
    <w:rsid w:val="00BE7707"/>
    <w:rPr>
      <w:lang w:val="en-GB" w:eastAsia="en-US"/>
    </w:rPr>
  </w:style>
  <w:style w:type="paragraph" w:customStyle="1" w:styleId="References">
    <w:name w:val="References"/>
    <w:basedOn w:val="Normal"/>
    <w:qFormat/>
    <w:rsid w:val="00BE7707"/>
    <w:pPr>
      <w:numPr>
        <w:ilvl w:val="2"/>
        <w:numId w:val="64"/>
      </w:numPr>
      <w:spacing w:after="0"/>
    </w:pPr>
    <w:rPr>
      <w:rFonts w:ascii="Calibri" w:eastAsia="Times New Roman" w:hAnsi="Calibri" w:cs="Calibri"/>
      <w:szCs w:val="24"/>
      <w:lang w:val="en-US" w:eastAsia="en-GB"/>
    </w:rPr>
  </w:style>
  <w:style w:type="paragraph" w:customStyle="1" w:styleId="10">
    <w:name w:val="正文1"/>
    <w:qFormat/>
    <w:rsid w:val="00BE7707"/>
    <w:pPr>
      <w:widowControl w:val="0"/>
      <w:spacing w:before="100" w:beforeAutospacing="1" w:after="160" w:line="256" w:lineRule="auto"/>
      <w:jc w:val="both"/>
    </w:pPr>
    <w:rPr>
      <w:kern w:val="2"/>
      <w:sz w:val="21"/>
      <w:szCs w:val="21"/>
      <w:lang w:eastAsia="zh-CN"/>
    </w:rPr>
  </w:style>
  <w:style w:type="character" w:customStyle="1" w:styleId="fontstyle11">
    <w:name w:val="fontstyle11"/>
    <w:basedOn w:val="DefaultParagraphFont"/>
    <w:qFormat/>
    <w:rsid w:val="00BE7707"/>
    <w:rPr>
      <w:rFonts w:ascii="SymbolMT" w:hAnsi="SymbolMT" w:hint="default"/>
      <w:color w:val="000000"/>
      <w:sz w:val="56"/>
      <w:szCs w:val="56"/>
    </w:rPr>
  </w:style>
  <w:style w:type="character" w:customStyle="1" w:styleId="B10">
    <w:name w:val="B1 (文字)"/>
    <w:qFormat/>
    <w:rsid w:val="00BE7707"/>
    <w:rPr>
      <w:rFonts w:eastAsia="MS Mincho"/>
      <w:lang w:val="en-GB" w:eastAsia="en-US" w:bidi="ar-SA"/>
    </w:rPr>
  </w:style>
  <w:style w:type="character" w:customStyle="1" w:styleId="B2Char">
    <w:name w:val="B2 Char"/>
    <w:link w:val="B2"/>
    <w:qFormat/>
    <w:rsid w:val="00BE7707"/>
    <w:rPr>
      <w:lang w:val="en-GB" w:eastAsia="en-US"/>
    </w:rPr>
  </w:style>
  <w:style w:type="character" w:customStyle="1" w:styleId="Heading3Char1">
    <w:name w:val="Heading 3 Char1"/>
    <w:qFormat/>
    <w:rsid w:val="00BE7707"/>
    <w:rPr>
      <w:rFonts w:ascii="Arial" w:hAnsi="Arial"/>
      <w:b/>
      <w:szCs w:val="26"/>
      <w:lang w:val="en-GB" w:eastAsia="zh-CN"/>
    </w:rPr>
  </w:style>
  <w:style w:type="character" w:customStyle="1" w:styleId="B1Zchn">
    <w:name w:val="B1 Zchn"/>
    <w:qFormat/>
    <w:rsid w:val="00BE7707"/>
    <w:rPr>
      <w:lang w:eastAsia="en-US"/>
    </w:rPr>
  </w:style>
  <w:style w:type="paragraph" w:customStyle="1" w:styleId="enumlev2">
    <w:name w:val="enumlev2"/>
    <w:basedOn w:val="Normal"/>
    <w:qFormat/>
    <w:rsid w:val="00BE7707"/>
    <w:pPr>
      <w:numPr>
        <w:numId w:val="65"/>
      </w:numPr>
      <w:tabs>
        <w:tab w:val="left" w:pos="794"/>
        <w:tab w:val="left" w:pos="1191"/>
        <w:tab w:val="left" w:pos="1588"/>
        <w:tab w:val="left" w:pos="1985"/>
      </w:tabs>
      <w:spacing w:before="86"/>
      <w:ind w:left="1588" w:hanging="397"/>
    </w:pPr>
    <w:rPr>
      <w:rFonts w:ascii="Calibri" w:eastAsia="Times New Roman" w:hAnsi="Calibri" w:cs="Calibri"/>
      <w:lang w:val="en-US" w:eastAsia="en-GB"/>
    </w:rPr>
  </w:style>
  <w:style w:type="paragraph" w:customStyle="1" w:styleId="FigureTitle">
    <w:name w:val="Figure_Title"/>
    <w:basedOn w:val="Normal"/>
    <w:next w:val="Normal"/>
    <w:qFormat/>
    <w:rsid w:val="00BE7707"/>
    <w:pPr>
      <w:keepLines/>
      <w:tabs>
        <w:tab w:val="left" w:pos="794"/>
        <w:tab w:val="left" w:pos="1191"/>
        <w:tab w:val="left" w:pos="1588"/>
        <w:tab w:val="left" w:pos="1985"/>
      </w:tabs>
      <w:spacing w:before="120" w:after="480"/>
      <w:jc w:val="center"/>
    </w:pPr>
    <w:rPr>
      <w:rFonts w:ascii="Calibri" w:eastAsia="Times New Roman" w:hAnsi="Calibri" w:cs="Calibri"/>
      <w:b/>
      <w:sz w:val="24"/>
      <w:lang w:val="en-US" w:eastAsia="en-GB"/>
    </w:rPr>
  </w:style>
  <w:style w:type="character" w:customStyle="1" w:styleId="B1Char1">
    <w:name w:val="B1 Char1"/>
    <w:qFormat/>
    <w:locked/>
    <w:rsid w:val="00BE7707"/>
  </w:style>
  <w:style w:type="character" w:customStyle="1" w:styleId="11">
    <w:name w:val="列表段落 字符1"/>
    <w:uiPriority w:val="34"/>
    <w:qFormat/>
    <w:rsid w:val="00BE7707"/>
    <w:rPr>
      <w:rFonts w:ascii="Times" w:hAnsi="Times"/>
      <w:szCs w:val="24"/>
      <w:lang w:val="en-GB"/>
    </w:rPr>
  </w:style>
  <w:style w:type="paragraph" w:customStyle="1" w:styleId="Default">
    <w:name w:val="Default"/>
    <w:qFormat/>
    <w:rsid w:val="00BE7707"/>
    <w:pPr>
      <w:widowControl w:val="0"/>
      <w:autoSpaceDE w:val="0"/>
      <w:autoSpaceDN w:val="0"/>
      <w:adjustRightInd w:val="0"/>
      <w:jc w:val="both"/>
    </w:pPr>
    <w:rPr>
      <w:color w:val="000000"/>
      <w:sz w:val="24"/>
      <w:szCs w:val="24"/>
      <w:lang w:eastAsia="en-US"/>
    </w:rPr>
  </w:style>
  <w:style w:type="paragraph" w:customStyle="1" w:styleId="xxmsolistparagraph">
    <w:name w:val="x_xmsolistparagraph"/>
    <w:basedOn w:val="Normal"/>
    <w:qFormat/>
    <w:rsid w:val="00BE7707"/>
    <w:pPr>
      <w:spacing w:after="0"/>
      <w:ind w:left="720"/>
    </w:pPr>
    <w:rPr>
      <w:rFonts w:ascii="Calibri" w:hAnsi="Calibri" w:cs="Calibri"/>
      <w:sz w:val="22"/>
      <w:szCs w:val="22"/>
      <w:lang w:val="en-US" w:eastAsia="zh-CN"/>
    </w:rPr>
  </w:style>
  <w:style w:type="paragraph" w:customStyle="1" w:styleId="xmsonormal">
    <w:name w:val="xmsonormal"/>
    <w:basedOn w:val="Normal"/>
    <w:uiPriority w:val="99"/>
    <w:qFormat/>
    <w:rsid w:val="00BE7707"/>
    <w:pPr>
      <w:spacing w:before="100" w:beforeAutospacing="1" w:after="100" w:afterAutospacing="1"/>
    </w:pPr>
    <w:rPr>
      <w:rFonts w:ascii="Calibri" w:eastAsia="Gulim" w:hAnsi="Calibri" w:cs="Calibri"/>
      <w:sz w:val="22"/>
      <w:szCs w:val="22"/>
      <w:lang w:val="en-US" w:eastAsia="ko-KR"/>
    </w:rPr>
  </w:style>
  <w:style w:type="character" w:customStyle="1" w:styleId="apple-converted-space">
    <w:name w:val="apple-converted-space"/>
    <w:qFormat/>
    <w:rsid w:val="00BE7707"/>
  </w:style>
  <w:style w:type="paragraph" w:customStyle="1" w:styleId="00Text">
    <w:name w:val="00_Text"/>
    <w:basedOn w:val="Normal"/>
    <w:link w:val="00TextChar"/>
    <w:qFormat/>
    <w:rsid w:val="00BE7707"/>
    <w:pPr>
      <w:spacing w:before="120" w:after="0" w:line="264" w:lineRule="auto"/>
    </w:pPr>
    <w:rPr>
      <w:rFonts w:ascii="Calibri" w:hAnsi="Calibri" w:cs="Calibri"/>
      <w:szCs w:val="24"/>
      <w:lang w:val="en-US" w:eastAsia="zh-CN"/>
    </w:rPr>
  </w:style>
  <w:style w:type="character" w:customStyle="1" w:styleId="00TextChar">
    <w:name w:val="00_Text Char"/>
    <w:basedOn w:val="DefaultParagraphFont"/>
    <w:link w:val="00Text"/>
    <w:qFormat/>
    <w:rsid w:val="00BE7707"/>
    <w:rPr>
      <w:rFonts w:ascii="Calibri" w:hAnsi="Calibri" w:cs="Calibri"/>
      <w:szCs w:val="24"/>
      <w:lang w:eastAsia="zh-CN"/>
    </w:rPr>
  </w:style>
  <w:style w:type="paragraph" w:customStyle="1" w:styleId="Proposal">
    <w:name w:val="Proposal"/>
    <w:basedOn w:val="BodyText"/>
    <w:qFormat/>
    <w:rsid w:val="00BE7707"/>
    <w:pPr>
      <w:numPr>
        <w:numId w:val="66"/>
      </w:numPr>
      <w:spacing w:after="0"/>
    </w:pPr>
    <w:rPr>
      <w:rFonts w:ascii="Arial" w:hAnsi="Arial" w:cs="Calibri"/>
      <w:b/>
      <w:bCs/>
      <w:sz w:val="22"/>
      <w:szCs w:val="22"/>
      <w:lang w:val="en-US" w:eastAsia="zh-CN"/>
    </w:rPr>
  </w:style>
  <w:style w:type="paragraph" w:customStyle="1" w:styleId="Observation">
    <w:name w:val="Observation"/>
    <w:basedOn w:val="Proposal"/>
    <w:qFormat/>
    <w:rsid w:val="00BE7707"/>
    <w:pPr>
      <w:numPr>
        <w:numId w:val="67"/>
      </w:numPr>
    </w:pPr>
    <w:rPr>
      <w:lang w:eastAsia="ja-JP"/>
    </w:rPr>
  </w:style>
  <w:style w:type="paragraph" w:customStyle="1" w:styleId="EmailDiscussion">
    <w:name w:val="EmailDiscussion"/>
    <w:basedOn w:val="Normal"/>
    <w:next w:val="Normal"/>
    <w:link w:val="EmailDiscussionChar"/>
    <w:qFormat/>
    <w:rsid w:val="00BE7707"/>
    <w:pPr>
      <w:numPr>
        <w:numId w:val="68"/>
      </w:numPr>
      <w:spacing w:before="40" w:after="0"/>
    </w:pPr>
    <w:rPr>
      <w:rFonts w:ascii="Arial" w:eastAsia="MS Mincho" w:hAnsi="Arial" w:cs="Calibri"/>
      <w:b/>
      <w:szCs w:val="24"/>
      <w:lang w:val="en-US" w:eastAsia="en-GB"/>
    </w:rPr>
  </w:style>
  <w:style w:type="character" w:customStyle="1" w:styleId="EmailDiscussionChar">
    <w:name w:val="EmailDiscussion Char"/>
    <w:link w:val="EmailDiscussion"/>
    <w:qFormat/>
    <w:rsid w:val="00BE7707"/>
    <w:rPr>
      <w:rFonts w:ascii="Arial" w:eastAsia="MS Mincho" w:hAnsi="Arial" w:cs="Calibri"/>
      <w:b/>
      <w:szCs w:val="24"/>
      <w:lang w:eastAsia="en-GB"/>
    </w:rPr>
  </w:style>
  <w:style w:type="character" w:customStyle="1" w:styleId="TAHChar">
    <w:name w:val="TAH Char"/>
    <w:qFormat/>
    <w:rsid w:val="00BE7707"/>
    <w:rPr>
      <w:rFonts w:ascii="Arial" w:eastAsia="Times New Roman" w:hAnsi="Arial"/>
      <w:b/>
      <w:sz w:val="18"/>
      <w:lang w:val="en-GB"/>
    </w:rPr>
  </w:style>
  <w:style w:type="character" w:customStyle="1" w:styleId="TANChar">
    <w:name w:val="TAN Char"/>
    <w:link w:val="TAN"/>
    <w:qFormat/>
    <w:locked/>
    <w:rsid w:val="00BE7707"/>
    <w:rPr>
      <w:rFonts w:ascii="Arial" w:hAnsi="Arial"/>
      <w:sz w:val="18"/>
      <w:lang w:val="en-GB" w:eastAsia="en-US"/>
    </w:rPr>
  </w:style>
  <w:style w:type="character" w:customStyle="1" w:styleId="UnresolvedMention1">
    <w:name w:val="Unresolved Mention1"/>
    <w:basedOn w:val="DefaultParagraphFont"/>
    <w:uiPriority w:val="99"/>
    <w:semiHidden/>
    <w:unhideWhenUsed/>
    <w:qFormat/>
    <w:rsid w:val="00BE7707"/>
    <w:rPr>
      <w:color w:val="605E5C"/>
      <w:shd w:val="clear" w:color="auto" w:fill="E1DFDD"/>
    </w:rPr>
  </w:style>
  <w:style w:type="character" w:customStyle="1" w:styleId="12">
    <w:name w:val="@他1"/>
    <w:basedOn w:val="DefaultParagraphFont"/>
    <w:uiPriority w:val="99"/>
    <w:unhideWhenUsed/>
    <w:qFormat/>
    <w:rsid w:val="00BE7707"/>
    <w:rPr>
      <w:color w:val="2B579A"/>
      <w:shd w:val="clear" w:color="auto" w:fill="E1DFDD"/>
    </w:rPr>
  </w:style>
  <w:style w:type="paragraph" w:customStyle="1" w:styleId="13">
    <w:name w:val="変更箇所1"/>
    <w:hidden/>
    <w:uiPriority w:val="99"/>
    <w:semiHidden/>
    <w:qFormat/>
    <w:rsid w:val="00BE7707"/>
    <w:rPr>
      <w:lang w:val="en-GB" w:eastAsia="en-US"/>
    </w:rPr>
  </w:style>
  <w:style w:type="paragraph" w:customStyle="1" w:styleId="TdocHeading1">
    <w:name w:val="Tdoc_Heading_1"/>
    <w:basedOn w:val="Heading1"/>
    <w:next w:val="BodyText"/>
    <w:qFormat/>
    <w:rsid w:val="00BE7707"/>
    <w:pPr>
      <w:numPr>
        <w:numId w:val="69"/>
      </w:numPr>
      <w:overflowPunct w:val="0"/>
      <w:autoSpaceDE w:val="0"/>
      <w:autoSpaceDN w:val="0"/>
      <w:adjustRightInd w:val="0"/>
      <w:spacing w:after="0"/>
      <w:ind w:left="357" w:hanging="357"/>
      <w:jc w:val="both"/>
      <w:textAlignment w:val="baseline"/>
    </w:pPr>
    <w:rPr>
      <w:rFonts w:eastAsia="Batang"/>
      <w:bCs/>
      <w:kern w:val="28"/>
      <w:sz w:val="24"/>
      <w:lang w:val="en-US"/>
    </w:rPr>
  </w:style>
  <w:style w:type="character" w:customStyle="1" w:styleId="14">
    <w:name w:val="未解決のメンション1"/>
    <w:basedOn w:val="DefaultParagraphFont"/>
    <w:uiPriority w:val="99"/>
    <w:semiHidden/>
    <w:unhideWhenUsed/>
    <w:qFormat/>
    <w:rsid w:val="00BE7707"/>
    <w:rPr>
      <w:color w:val="605E5C"/>
      <w:shd w:val="clear" w:color="auto" w:fill="E1DFDD"/>
    </w:rPr>
  </w:style>
  <w:style w:type="paragraph" w:customStyle="1" w:styleId="paragraph">
    <w:name w:val="paragraph"/>
    <w:basedOn w:val="Normal"/>
    <w:qFormat/>
    <w:rsid w:val="00BE7707"/>
    <w:pPr>
      <w:spacing w:before="100" w:beforeAutospacing="1" w:after="100" w:afterAutospacing="1"/>
    </w:pPr>
    <w:rPr>
      <w:rFonts w:ascii="Calibri" w:eastAsia="Times New Roman" w:hAnsi="Calibri" w:cs="Calibri"/>
      <w:sz w:val="24"/>
      <w:szCs w:val="24"/>
      <w:lang w:val="en-US" w:eastAsia="en-GB"/>
    </w:rPr>
  </w:style>
  <w:style w:type="character" w:customStyle="1" w:styleId="normaltextrun">
    <w:name w:val="normaltextrun"/>
    <w:basedOn w:val="DefaultParagraphFont"/>
    <w:qFormat/>
    <w:rsid w:val="00BE7707"/>
  </w:style>
  <w:style w:type="character" w:customStyle="1" w:styleId="eop">
    <w:name w:val="eop"/>
    <w:basedOn w:val="DefaultParagraphFont"/>
    <w:qFormat/>
    <w:rsid w:val="00BE7707"/>
  </w:style>
  <w:style w:type="character" w:customStyle="1" w:styleId="3">
    <w:name w:val="列表段落 字符3"/>
    <w:uiPriority w:val="34"/>
    <w:qFormat/>
    <w:locked/>
    <w:rsid w:val="00BE7707"/>
    <w:rPr>
      <w:rFonts w:eastAsia="SimSun"/>
      <w:lang w:eastAsia="ja-JP"/>
    </w:rPr>
  </w:style>
  <w:style w:type="paragraph" w:customStyle="1" w:styleId="Doc-text2">
    <w:name w:val="Doc-text2"/>
    <w:basedOn w:val="Normal"/>
    <w:link w:val="Doc-text2Char"/>
    <w:qFormat/>
    <w:rsid w:val="00BE7707"/>
    <w:pPr>
      <w:tabs>
        <w:tab w:val="left" w:pos="1622"/>
      </w:tabs>
      <w:overflowPunct w:val="0"/>
      <w:autoSpaceDE w:val="0"/>
      <w:autoSpaceDN w:val="0"/>
      <w:adjustRightInd w:val="0"/>
      <w:spacing w:after="0"/>
      <w:ind w:left="1622" w:hanging="363"/>
      <w:textAlignment w:val="baseline"/>
    </w:pPr>
    <w:rPr>
      <w:rFonts w:ascii="Arial" w:eastAsia="Times New Roman" w:hAnsi="Arial" w:cs="Calibri"/>
      <w:lang w:val="en-US" w:eastAsia="ja-JP"/>
    </w:rPr>
  </w:style>
  <w:style w:type="character" w:customStyle="1" w:styleId="Doc-text2Char">
    <w:name w:val="Doc-text2 Char"/>
    <w:link w:val="Doc-text2"/>
    <w:qFormat/>
    <w:rsid w:val="00BE7707"/>
    <w:rPr>
      <w:rFonts w:ascii="Arial" w:eastAsia="Times New Roman" w:hAnsi="Arial" w:cs="Calibri"/>
      <w:lang w:eastAsia="ja-JP"/>
    </w:rPr>
  </w:style>
  <w:style w:type="paragraph" w:customStyle="1" w:styleId="ACTION">
    <w:name w:val="ACTION"/>
    <w:basedOn w:val="Normal"/>
    <w:qFormat/>
    <w:rsid w:val="00BE7707"/>
    <w:pPr>
      <w:keepNext/>
      <w:keepLines/>
      <w:widowControl w:val="0"/>
      <w:numPr>
        <w:numId w:val="70"/>
      </w:numPr>
      <w:pBdr>
        <w:top w:val="single" w:sz="6" w:space="1" w:color="FF0000"/>
        <w:left w:val="single" w:sz="6" w:space="4" w:color="FF0000"/>
        <w:bottom w:val="single" w:sz="6" w:space="1" w:color="FF0000"/>
        <w:right w:val="single" w:sz="6" w:space="4" w:color="FF0000"/>
      </w:pBdr>
      <w:tabs>
        <w:tab w:val="clear" w:pos="360"/>
        <w:tab w:val="left" w:pos="1843"/>
      </w:tabs>
      <w:spacing w:before="60" w:after="60"/>
    </w:pPr>
    <w:rPr>
      <w:rFonts w:ascii="Arial" w:hAnsi="Arial" w:cs="Calibri"/>
      <w:b/>
      <w:color w:val="FF0000"/>
      <w:sz w:val="22"/>
      <w:lang w:val="en-US" w:eastAsia="en-GB"/>
    </w:rPr>
  </w:style>
  <w:style w:type="paragraph" w:customStyle="1" w:styleId="15">
    <w:name w:val="修订1"/>
    <w:hidden/>
    <w:uiPriority w:val="99"/>
    <w:qFormat/>
    <w:rsid w:val="00BE7707"/>
    <w:rPr>
      <w:lang w:val="en-GB" w:eastAsia="en-US"/>
    </w:rPr>
  </w:style>
  <w:style w:type="table" w:styleId="DarkList-Accent6">
    <w:name w:val="Dark List Accent 6"/>
    <w:basedOn w:val="TableNormal"/>
    <w:uiPriority w:val="70"/>
    <w:semiHidden/>
    <w:unhideWhenUsed/>
    <w:rsid w:val="00BE7707"/>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5Dark-Accent3">
    <w:name w:val="Grid Table 5 Dark Accent 3"/>
    <w:basedOn w:val="TableNormal"/>
    <w:uiPriority w:val="50"/>
    <w:rsid w:val="007F33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numbering" w:customStyle="1" w:styleId="NoList2">
    <w:name w:val="No List2"/>
    <w:next w:val="NoList"/>
    <w:uiPriority w:val="99"/>
    <w:semiHidden/>
    <w:unhideWhenUsed/>
    <w:rsid w:val="007E60C9"/>
  </w:style>
  <w:style w:type="table" w:customStyle="1" w:styleId="TableGrid10">
    <w:name w:val="TableGrid1"/>
    <w:basedOn w:val="TableNormal"/>
    <w:next w:val="TableGrid"/>
    <w:uiPriority w:val="39"/>
    <w:qFormat/>
    <w:rsid w:val="007E60C9"/>
    <w:pPr>
      <w:widowControl w:val="0"/>
      <w:autoSpaceDE w:val="0"/>
      <w:autoSpaceDN w:val="0"/>
      <w:adjustRightInd w:val="0"/>
      <w:spacing w:after="120" w:line="259" w:lineRule="auto"/>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1">
    <w:name w:val="Caption Char1"/>
    <w:aliases w:val="cap Char1,cap Char Char,Caption Char Char,Caption Char1 Char Char,cap Char Char1 Char,Caption Char Char1 Char Char,cap Char2 Char,条目 Char,cap Char2 Char Char Char Char,cap1 Char,cap2 Char,cap11 Char,cap Char Char Char Char Char Char1"/>
    <w:basedOn w:val="DefaultParagraphFont"/>
    <w:qFormat/>
    <w:rsid w:val="007E60C9"/>
    <w:rPr>
      <w:b/>
      <w:bCs/>
      <w:lang w:eastAsia="en-US"/>
    </w:rPr>
  </w:style>
  <w:style w:type="paragraph" w:customStyle="1" w:styleId="16">
    <w:name w:val="1"/>
    <w:next w:val="Normal"/>
    <w:semiHidden/>
    <w:qFormat/>
    <w:rsid w:val="007E60C9"/>
    <w:pPr>
      <w:keepNext/>
      <w:tabs>
        <w:tab w:val="left" w:pos="720"/>
      </w:tabs>
      <w:autoSpaceDE w:val="0"/>
      <w:autoSpaceDN w:val="0"/>
      <w:adjustRightInd w:val="0"/>
      <w:spacing w:after="160" w:line="259" w:lineRule="auto"/>
      <w:ind w:left="720" w:hanging="360"/>
      <w:jc w:val="both"/>
    </w:pPr>
    <w:rPr>
      <w:rFonts w:eastAsia="Times New Roman"/>
      <w:kern w:val="2"/>
      <w:lang w:val="en-GB" w:eastAsia="zh-CN"/>
    </w:rPr>
  </w:style>
  <w:style w:type="paragraph" w:customStyle="1" w:styleId="Figure">
    <w:name w:val="Figure"/>
    <w:basedOn w:val="Normal"/>
    <w:qFormat/>
    <w:rsid w:val="007E60C9"/>
    <w:pPr>
      <w:keepNext/>
      <w:autoSpaceDE w:val="0"/>
      <w:autoSpaceDN w:val="0"/>
      <w:adjustRightInd w:val="0"/>
      <w:snapToGrid w:val="0"/>
      <w:spacing w:after="120" w:line="259" w:lineRule="auto"/>
      <w:jc w:val="center"/>
    </w:pPr>
    <w:rPr>
      <w:sz w:val="22"/>
      <w:szCs w:val="22"/>
      <w:lang w:val="en-US"/>
    </w:rPr>
  </w:style>
  <w:style w:type="paragraph" w:customStyle="1" w:styleId="Eqn">
    <w:name w:val="Eqn"/>
    <w:basedOn w:val="Normal"/>
    <w:qFormat/>
    <w:rsid w:val="007E60C9"/>
    <w:pPr>
      <w:tabs>
        <w:tab w:val="center" w:pos="4608"/>
        <w:tab w:val="right" w:pos="9216"/>
      </w:tabs>
      <w:autoSpaceDE w:val="0"/>
      <w:autoSpaceDN w:val="0"/>
      <w:adjustRightInd w:val="0"/>
      <w:snapToGrid w:val="0"/>
      <w:spacing w:after="120" w:line="259" w:lineRule="auto"/>
      <w:jc w:val="both"/>
    </w:pPr>
    <w:rPr>
      <w:sz w:val="22"/>
      <w:szCs w:val="22"/>
      <w:lang w:val="en-US" w:eastAsia="ja-JP"/>
    </w:rPr>
  </w:style>
  <w:style w:type="paragraph" w:customStyle="1" w:styleId="tablecell">
    <w:name w:val="tablecell"/>
    <w:basedOn w:val="Normal"/>
    <w:qFormat/>
    <w:rsid w:val="007E60C9"/>
    <w:pPr>
      <w:autoSpaceDE w:val="0"/>
      <w:autoSpaceDN w:val="0"/>
      <w:adjustRightInd w:val="0"/>
      <w:snapToGrid w:val="0"/>
      <w:spacing w:before="20" w:after="20" w:line="259" w:lineRule="auto"/>
      <w:jc w:val="both"/>
    </w:pPr>
    <w:rPr>
      <w:sz w:val="22"/>
      <w:szCs w:val="22"/>
      <w:lang w:val="en-US"/>
    </w:rPr>
  </w:style>
  <w:style w:type="paragraph" w:customStyle="1" w:styleId="tablecol">
    <w:name w:val="tablecol"/>
    <w:basedOn w:val="tablecell"/>
    <w:qFormat/>
    <w:rsid w:val="007E60C9"/>
    <w:pPr>
      <w:jc w:val="center"/>
    </w:pPr>
    <w:rPr>
      <w:b/>
    </w:rPr>
  </w:style>
  <w:style w:type="character" w:customStyle="1" w:styleId="CommentTextChar1">
    <w:name w:val="Comment Text Char1"/>
    <w:basedOn w:val="DefaultParagraphFont"/>
    <w:uiPriority w:val="99"/>
    <w:qFormat/>
    <w:rsid w:val="007E60C9"/>
    <w:rPr>
      <w:lang w:val="en-GB" w:eastAsia="en-US"/>
    </w:rPr>
  </w:style>
  <w:style w:type="character" w:customStyle="1" w:styleId="ListParagraphChar1">
    <w:name w:val="List Paragraph Char1"/>
    <w:aliases w:val="- Bullets Char1,リスト段落 Char1,?? ?? Char1,????? Char1,???? Char1,Lista1 Char1,列出段落1 Char1,中等深浅网格 1 - 着色 21 Char1,¥ê¥¹¥È¶ÎÂä Char1,¥¡¡¡¡ì¬º¥¹¥È¶ÎÂä Char1,ÁÐ³ö¶ÎÂä Char1,列表段落1 Char1,—ño’i—Ž Char1,1st level - Bullet List Paragraph Char1"/>
    <w:uiPriority w:val="34"/>
    <w:qFormat/>
    <w:locked/>
    <w:rsid w:val="007E60C9"/>
    <w:rPr>
      <w:sz w:val="22"/>
      <w:szCs w:val="22"/>
      <w:lang w:eastAsia="en-US"/>
    </w:rPr>
  </w:style>
  <w:style w:type="paragraph" w:customStyle="1" w:styleId="berschrift1H1">
    <w:name w:val="Überschrift 1.H1"/>
    <w:basedOn w:val="Normal"/>
    <w:qFormat/>
    <w:rsid w:val="007E60C9"/>
    <w:pPr>
      <w:autoSpaceDE w:val="0"/>
      <w:autoSpaceDN w:val="0"/>
      <w:adjustRightInd w:val="0"/>
      <w:snapToGrid w:val="0"/>
      <w:spacing w:after="120" w:line="259" w:lineRule="auto"/>
      <w:jc w:val="both"/>
    </w:pPr>
    <w:rPr>
      <w:sz w:val="22"/>
      <w:szCs w:val="22"/>
      <w:lang w:val="en-US"/>
    </w:rPr>
  </w:style>
  <w:style w:type="character" w:customStyle="1" w:styleId="EditorsNoteChar">
    <w:name w:val="Editor's Note Char"/>
    <w:link w:val="EditorsNote"/>
    <w:qFormat/>
    <w:locked/>
    <w:rsid w:val="007E60C9"/>
    <w:rPr>
      <w:color w:val="FF0000"/>
      <w:lang w:val="en-GB" w:eastAsia="en-US"/>
    </w:rPr>
  </w:style>
  <w:style w:type="table" w:customStyle="1" w:styleId="17">
    <w:name w:val="网格型1"/>
    <w:basedOn w:val="TableNormal"/>
    <w:uiPriority w:val="39"/>
    <w:qFormat/>
    <w:rsid w:val="007E60C9"/>
    <w:pPr>
      <w:spacing w:after="160" w:line="259"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未处理的提及1"/>
    <w:uiPriority w:val="99"/>
    <w:semiHidden/>
    <w:unhideWhenUsed/>
    <w:qFormat/>
    <w:rsid w:val="007E60C9"/>
    <w:rPr>
      <w:color w:val="605E5C"/>
      <w:shd w:val="clear" w:color="auto" w:fill="E1DFDD"/>
    </w:rPr>
  </w:style>
  <w:style w:type="character" w:customStyle="1" w:styleId="Heading2Char1">
    <w:name w:val="Heading 2 Char1"/>
    <w:aliases w:val="Head2A Char,2 Char,H2 Char1,h2 Char1,UNDERRUBRIK 1-2 Char,DO NOT USE_h2 Char,h21 Char,Heading 2 Char Char,H2 Char Char,h2 Char Char,Sub-section Char,Heading Two Char,R2 Char,l2 Char,Head 2 Char,List level 2 Char,Sub-Heading Char,A Char"/>
    <w:qFormat/>
    <w:rsid w:val="007E60C9"/>
    <w:rPr>
      <w:rFonts w:ascii="Arial" w:hAnsi="Arial"/>
      <w:sz w:val="32"/>
      <w:lang w:val="en-GB" w:eastAsia="en-US"/>
    </w:rPr>
  </w:style>
  <w:style w:type="table" w:customStyle="1" w:styleId="TableGrid11">
    <w:name w:val="Table Grid11"/>
    <w:basedOn w:val="TableNormal"/>
    <w:qFormat/>
    <w:rsid w:val="007E60C9"/>
    <w:pPr>
      <w:spacing w:before="120" w:after="160" w:line="280" w:lineRule="atLeast"/>
      <w:jc w:val="both"/>
    </w:pPr>
    <w:rPr>
      <w:rFonts w:ascii="New York" w:hAnsi="New York"/>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qFormat/>
    <w:rsid w:val="007E60C9"/>
    <w:pPr>
      <w:spacing w:before="120" w:after="160" w:line="280" w:lineRule="atLeast"/>
      <w:jc w:val="both"/>
    </w:pPr>
    <w:rPr>
      <w:rFonts w:ascii="New York" w:hAnsi="New York"/>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참고 문헌1"/>
    <w:basedOn w:val="Normal"/>
    <w:next w:val="Normal"/>
    <w:uiPriority w:val="37"/>
    <w:semiHidden/>
    <w:unhideWhenUsed/>
    <w:qFormat/>
    <w:rsid w:val="007E60C9"/>
    <w:pPr>
      <w:spacing w:line="259" w:lineRule="auto"/>
      <w:jc w:val="both"/>
    </w:pPr>
  </w:style>
  <w:style w:type="paragraph" w:customStyle="1" w:styleId="1a">
    <w:name w:val="文本块1"/>
    <w:basedOn w:val="Normal"/>
    <w:next w:val="BlockText"/>
    <w:qFormat/>
    <w:rsid w:val="007E60C9"/>
    <w:pPr>
      <w:pBdr>
        <w:top w:val="single" w:sz="2" w:space="10" w:color="4472C4"/>
        <w:left w:val="single" w:sz="2" w:space="10" w:color="4472C4"/>
        <w:bottom w:val="single" w:sz="2" w:space="10" w:color="4472C4"/>
        <w:right w:val="single" w:sz="2" w:space="10" w:color="4472C4"/>
      </w:pBdr>
      <w:spacing w:line="259" w:lineRule="auto"/>
      <w:ind w:left="1152" w:right="1152"/>
      <w:jc w:val="both"/>
    </w:pPr>
    <w:rPr>
      <w:rFonts w:ascii="Calibri" w:eastAsia="Malgun Gothic" w:hAnsi="Calibri" w:cs="Arial"/>
      <w:i/>
      <w:iCs/>
      <w:color w:val="4472C4"/>
    </w:rPr>
  </w:style>
  <w:style w:type="paragraph" w:customStyle="1" w:styleId="1b">
    <w:name w:val="收信人地址1"/>
    <w:basedOn w:val="Normal"/>
    <w:next w:val="EnvelopeAddress"/>
    <w:qFormat/>
    <w:rsid w:val="007E60C9"/>
    <w:pPr>
      <w:framePr w:w="7920" w:h="1980" w:hRule="exact" w:hSpace="180" w:wrap="around" w:hAnchor="page" w:xAlign="center" w:yAlign="bottom"/>
      <w:spacing w:after="0" w:line="259" w:lineRule="auto"/>
      <w:ind w:left="2880"/>
      <w:jc w:val="both"/>
    </w:pPr>
    <w:rPr>
      <w:rFonts w:ascii="Calibri Light" w:eastAsia="Malgun Gothic" w:hAnsi="Calibri Light"/>
      <w:sz w:val="24"/>
      <w:szCs w:val="24"/>
    </w:rPr>
  </w:style>
  <w:style w:type="paragraph" w:customStyle="1" w:styleId="1c">
    <w:name w:val="寄信人地址1"/>
    <w:basedOn w:val="Normal"/>
    <w:next w:val="EnvelopeReturn"/>
    <w:qFormat/>
    <w:rsid w:val="007E60C9"/>
    <w:pPr>
      <w:spacing w:after="0" w:line="259" w:lineRule="auto"/>
      <w:jc w:val="both"/>
    </w:pPr>
    <w:rPr>
      <w:rFonts w:ascii="Calibri Light" w:eastAsia="Malgun Gothic" w:hAnsi="Calibri Light"/>
    </w:rPr>
  </w:style>
  <w:style w:type="paragraph" w:customStyle="1" w:styleId="1d">
    <w:name w:val="索引标题1"/>
    <w:basedOn w:val="Normal"/>
    <w:next w:val="Index1"/>
    <w:qFormat/>
    <w:rsid w:val="007E60C9"/>
    <w:pPr>
      <w:spacing w:line="259" w:lineRule="auto"/>
      <w:jc w:val="both"/>
    </w:pPr>
    <w:rPr>
      <w:rFonts w:ascii="Calibri Light" w:eastAsia="Malgun Gothic" w:hAnsi="Calibri Light"/>
      <w:b/>
      <w:bCs/>
    </w:rPr>
  </w:style>
  <w:style w:type="paragraph" w:customStyle="1" w:styleId="1e">
    <w:name w:val="明显引用1"/>
    <w:basedOn w:val="Normal"/>
    <w:next w:val="Normal"/>
    <w:uiPriority w:val="30"/>
    <w:qFormat/>
    <w:rsid w:val="007E60C9"/>
    <w:pPr>
      <w:pBdr>
        <w:top w:val="single" w:sz="4" w:space="10" w:color="4472C4"/>
        <w:bottom w:val="single" w:sz="4" w:space="10" w:color="4472C4"/>
      </w:pBdr>
      <w:spacing w:before="360" w:after="360" w:line="259" w:lineRule="auto"/>
      <w:ind w:left="864" w:right="864"/>
      <w:jc w:val="center"/>
    </w:pPr>
    <w:rPr>
      <w:i/>
      <w:iCs/>
      <w:color w:val="4472C4"/>
    </w:rPr>
  </w:style>
  <w:style w:type="paragraph" w:customStyle="1" w:styleId="1f">
    <w:name w:val="信息标题1"/>
    <w:basedOn w:val="Normal"/>
    <w:next w:val="MessageHeader"/>
    <w:link w:val="a"/>
    <w:qFormat/>
    <w:rsid w:val="007E60C9"/>
    <w:pPr>
      <w:pBdr>
        <w:top w:val="single" w:sz="6" w:space="1" w:color="auto"/>
        <w:left w:val="single" w:sz="6" w:space="1" w:color="auto"/>
        <w:bottom w:val="single" w:sz="6" w:space="1" w:color="auto"/>
        <w:right w:val="single" w:sz="6" w:space="1" w:color="auto"/>
      </w:pBdr>
      <w:shd w:val="pct20" w:color="auto" w:fill="auto"/>
      <w:spacing w:after="0" w:line="259" w:lineRule="auto"/>
      <w:ind w:left="1134" w:hanging="1134"/>
      <w:jc w:val="both"/>
    </w:pPr>
    <w:rPr>
      <w:rFonts w:ascii="Calibri Light" w:eastAsia="Malgun Gothic" w:hAnsi="Calibri Light"/>
      <w:sz w:val="24"/>
      <w:szCs w:val="24"/>
    </w:rPr>
  </w:style>
  <w:style w:type="character" w:customStyle="1" w:styleId="a">
    <w:name w:val="信息标题 字符"/>
    <w:basedOn w:val="DefaultParagraphFont"/>
    <w:link w:val="1f"/>
    <w:qFormat/>
    <w:rsid w:val="007E60C9"/>
    <w:rPr>
      <w:rFonts w:ascii="Calibri Light" w:eastAsia="Malgun Gothic" w:hAnsi="Calibri Light"/>
      <w:sz w:val="24"/>
      <w:szCs w:val="24"/>
      <w:shd w:val="pct20" w:color="auto" w:fill="auto"/>
      <w:lang w:val="en-GB" w:eastAsia="en-US"/>
    </w:rPr>
  </w:style>
  <w:style w:type="paragraph" w:customStyle="1" w:styleId="1f0">
    <w:name w:val="引用1"/>
    <w:basedOn w:val="Normal"/>
    <w:next w:val="Normal"/>
    <w:uiPriority w:val="29"/>
    <w:qFormat/>
    <w:rsid w:val="007E60C9"/>
    <w:pPr>
      <w:spacing w:before="200" w:after="160" w:line="259" w:lineRule="auto"/>
      <w:ind w:left="864" w:right="864"/>
      <w:jc w:val="center"/>
    </w:pPr>
    <w:rPr>
      <w:i/>
      <w:iCs/>
      <w:color w:val="404040"/>
    </w:rPr>
  </w:style>
  <w:style w:type="paragraph" w:customStyle="1" w:styleId="1f1">
    <w:name w:val="副标题1"/>
    <w:basedOn w:val="Normal"/>
    <w:next w:val="Normal"/>
    <w:qFormat/>
    <w:rsid w:val="007E60C9"/>
    <w:pPr>
      <w:spacing w:after="160" w:line="259" w:lineRule="auto"/>
      <w:jc w:val="both"/>
    </w:pPr>
    <w:rPr>
      <w:rFonts w:ascii="Calibri" w:eastAsia="Malgun Gothic" w:hAnsi="Calibri" w:cs="Arial"/>
      <w:color w:val="5A5A5A"/>
      <w:spacing w:val="15"/>
      <w:sz w:val="22"/>
      <w:szCs w:val="22"/>
    </w:rPr>
  </w:style>
  <w:style w:type="paragraph" w:customStyle="1" w:styleId="1f2">
    <w:name w:val="标题1"/>
    <w:basedOn w:val="Normal"/>
    <w:next w:val="Normal"/>
    <w:qFormat/>
    <w:rsid w:val="007E60C9"/>
    <w:pPr>
      <w:spacing w:after="0" w:line="259" w:lineRule="auto"/>
      <w:contextualSpacing/>
      <w:jc w:val="both"/>
    </w:pPr>
    <w:rPr>
      <w:rFonts w:ascii="Calibri Light" w:eastAsia="Malgun Gothic" w:hAnsi="Calibri Light"/>
      <w:spacing w:val="-10"/>
      <w:kern w:val="28"/>
      <w:sz w:val="56"/>
      <w:szCs w:val="56"/>
    </w:rPr>
  </w:style>
  <w:style w:type="paragraph" w:customStyle="1" w:styleId="1f3">
    <w:name w:val="引文目录标题1"/>
    <w:basedOn w:val="Normal"/>
    <w:next w:val="Normal"/>
    <w:qFormat/>
    <w:rsid w:val="007E60C9"/>
    <w:pPr>
      <w:spacing w:before="120" w:line="259" w:lineRule="auto"/>
      <w:jc w:val="both"/>
    </w:pPr>
    <w:rPr>
      <w:rFonts w:ascii="Calibri Light" w:eastAsia="Malgun Gothic" w:hAnsi="Calibri Light"/>
      <w:b/>
      <w:bCs/>
      <w:sz w:val="24"/>
      <w:szCs w:val="24"/>
    </w:rPr>
  </w:style>
  <w:style w:type="paragraph" w:customStyle="1" w:styleId="TOC10">
    <w:name w:val="TOC 标题1"/>
    <w:basedOn w:val="Heading1"/>
    <w:next w:val="Normal"/>
    <w:uiPriority w:val="39"/>
    <w:semiHidden/>
    <w:unhideWhenUsed/>
    <w:qFormat/>
    <w:rsid w:val="007E60C9"/>
    <w:pPr>
      <w:pBdr>
        <w:top w:val="none" w:sz="0" w:space="0" w:color="auto"/>
      </w:pBdr>
      <w:spacing w:after="0" w:line="259" w:lineRule="auto"/>
      <w:ind w:left="0" w:firstLine="0"/>
      <w:jc w:val="both"/>
      <w:outlineLvl w:val="9"/>
    </w:pPr>
    <w:rPr>
      <w:rFonts w:ascii="Calibri Light" w:eastAsia="Malgun Gothic" w:hAnsi="Calibri Light"/>
      <w:color w:val="2F5496"/>
      <w:sz w:val="32"/>
      <w:szCs w:val="32"/>
    </w:rPr>
  </w:style>
  <w:style w:type="paragraph" w:customStyle="1" w:styleId="EnvelopeAddress1">
    <w:name w:val="Envelope Address1"/>
    <w:basedOn w:val="Normal"/>
    <w:next w:val="EnvelopeAddress"/>
    <w:semiHidden/>
    <w:unhideWhenUsed/>
    <w:qFormat/>
    <w:rsid w:val="007E60C9"/>
    <w:pPr>
      <w:framePr w:w="7920" w:h="1980" w:hRule="exact" w:hSpace="180" w:wrap="around" w:hAnchor="page" w:xAlign="center" w:yAlign="bottom"/>
      <w:autoSpaceDE w:val="0"/>
      <w:autoSpaceDN w:val="0"/>
      <w:adjustRightInd w:val="0"/>
      <w:snapToGrid w:val="0"/>
      <w:spacing w:after="120" w:line="259" w:lineRule="auto"/>
      <w:ind w:leftChars="1400" w:left="100"/>
      <w:jc w:val="both"/>
    </w:pPr>
    <w:rPr>
      <w:rFonts w:ascii="Cambria" w:hAnsi="Cambria"/>
      <w:sz w:val="24"/>
      <w:szCs w:val="24"/>
      <w:lang w:val="en-US"/>
    </w:rPr>
  </w:style>
  <w:style w:type="paragraph" w:customStyle="1" w:styleId="EnvelopeReturn1">
    <w:name w:val="Envelope Return1"/>
    <w:basedOn w:val="Normal"/>
    <w:next w:val="EnvelopeReturn"/>
    <w:semiHidden/>
    <w:unhideWhenUsed/>
    <w:qFormat/>
    <w:rsid w:val="007E60C9"/>
    <w:pPr>
      <w:autoSpaceDE w:val="0"/>
      <w:autoSpaceDN w:val="0"/>
      <w:adjustRightInd w:val="0"/>
      <w:snapToGrid w:val="0"/>
      <w:spacing w:after="120" w:line="259" w:lineRule="auto"/>
      <w:jc w:val="both"/>
    </w:pPr>
    <w:rPr>
      <w:rFonts w:ascii="Cambria" w:hAnsi="Cambria"/>
      <w:sz w:val="22"/>
      <w:szCs w:val="22"/>
      <w:lang w:val="en-US"/>
    </w:rPr>
  </w:style>
  <w:style w:type="paragraph" w:customStyle="1" w:styleId="IntenseQuote1">
    <w:name w:val="Intense Quote1"/>
    <w:basedOn w:val="Normal"/>
    <w:next w:val="Normal"/>
    <w:uiPriority w:val="30"/>
    <w:qFormat/>
    <w:rsid w:val="007E60C9"/>
    <w:pPr>
      <w:pBdr>
        <w:top w:val="single" w:sz="4" w:space="10" w:color="4F81BD"/>
        <w:bottom w:val="single" w:sz="4" w:space="10" w:color="4F81BD"/>
      </w:pBdr>
      <w:autoSpaceDE w:val="0"/>
      <w:autoSpaceDN w:val="0"/>
      <w:adjustRightInd w:val="0"/>
      <w:snapToGrid w:val="0"/>
      <w:spacing w:before="360" w:after="360" w:line="259" w:lineRule="auto"/>
      <w:ind w:left="864" w:right="864"/>
      <w:jc w:val="center"/>
    </w:pPr>
    <w:rPr>
      <w:i/>
      <w:iCs/>
      <w:color w:val="4472C4"/>
    </w:rPr>
  </w:style>
  <w:style w:type="character" w:customStyle="1" w:styleId="1f4">
    <w:name w:val="明显引用 字符1"/>
    <w:basedOn w:val="DefaultParagraphFont"/>
    <w:uiPriority w:val="30"/>
    <w:qFormat/>
    <w:rsid w:val="007E60C9"/>
    <w:rPr>
      <w:i/>
      <w:iCs/>
      <w:color w:val="4F81BD"/>
      <w:sz w:val="22"/>
      <w:szCs w:val="22"/>
    </w:rPr>
  </w:style>
  <w:style w:type="paragraph" w:customStyle="1" w:styleId="MessageHeader1">
    <w:name w:val="Message Header1"/>
    <w:basedOn w:val="Normal"/>
    <w:next w:val="MessageHeader"/>
    <w:semiHidden/>
    <w:unhideWhenUsed/>
    <w:qFormat/>
    <w:rsid w:val="007E60C9"/>
    <w:pPr>
      <w:pBdr>
        <w:top w:val="single" w:sz="6" w:space="1" w:color="auto"/>
        <w:left w:val="single" w:sz="6" w:space="1" w:color="auto"/>
        <w:bottom w:val="single" w:sz="6" w:space="1" w:color="auto"/>
        <w:right w:val="single" w:sz="6" w:space="1" w:color="auto"/>
      </w:pBdr>
      <w:shd w:val="pct20" w:color="auto" w:fill="auto"/>
      <w:autoSpaceDE w:val="0"/>
      <w:autoSpaceDN w:val="0"/>
      <w:adjustRightInd w:val="0"/>
      <w:snapToGrid w:val="0"/>
      <w:spacing w:after="120" w:line="259" w:lineRule="auto"/>
      <w:ind w:leftChars="500" w:left="1080" w:hangingChars="500" w:hanging="1080"/>
      <w:jc w:val="both"/>
    </w:pPr>
    <w:rPr>
      <w:rFonts w:ascii="Cambria" w:hAnsi="Cambria"/>
      <w:sz w:val="24"/>
      <w:szCs w:val="24"/>
      <w:lang w:val="en-US" w:eastAsia="zh-CN"/>
    </w:rPr>
  </w:style>
  <w:style w:type="character" w:customStyle="1" w:styleId="QuoteChar1">
    <w:name w:val="Quote Char1"/>
    <w:basedOn w:val="DefaultParagraphFont"/>
    <w:uiPriority w:val="99"/>
    <w:qFormat/>
    <w:rsid w:val="007E60C9"/>
    <w:rPr>
      <w:i/>
      <w:iCs/>
      <w:color w:val="1FB5FF"/>
      <w:lang w:val="en-GB" w:eastAsia="en-US"/>
    </w:rPr>
  </w:style>
  <w:style w:type="character" w:customStyle="1" w:styleId="1f5">
    <w:name w:val="引用 字符1"/>
    <w:basedOn w:val="DefaultParagraphFont"/>
    <w:uiPriority w:val="29"/>
    <w:qFormat/>
    <w:rsid w:val="007E60C9"/>
    <w:rPr>
      <w:i/>
      <w:iCs/>
      <w:color w:val="404040"/>
      <w:sz w:val="22"/>
      <w:szCs w:val="22"/>
    </w:rPr>
  </w:style>
  <w:style w:type="character" w:customStyle="1" w:styleId="SubtitleChar1">
    <w:name w:val="Subtitle Char1"/>
    <w:basedOn w:val="DefaultParagraphFont"/>
    <w:uiPriority w:val="11"/>
    <w:qFormat/>
    <w:rsid w:val="007E60C9"/>
    <w:rPr>
      <w:rFonts w:ascii="Calibri" w:eastAsia="SimSun" w:hAnsi="Calibri" w:cs="Times New Roman"/>
      <w:b/>
      <w:bCs/>
      <w:kern w:val="28"/>
      <w:sz w:val="32"/>
      <w:szCs w:val="32"/>
      <w:lang w:val="en-GB" w:eastAsia="en-US"/>
    </w:rPr>
  </w:style>
  <w:style w:type="character" w:customStyle="1" w:styleId="1f6">
    <w:name w:val="副标题 字符1"/>
    <w:basedOn w:val="DefaultParagraphFont"/>
    <w:qFormat/>
    <w:rsid w:val="007E60C9"/>
    <w:rPr>
      <w:rFonts w:ascii="Calibri" w:eastAsia="SimSun" w:hAnsi="Calibri" w:cs="Times New Roman"/>
      <w:b/>
      <w:bCs/>
      <w:kern w:val="28"/>
      <w:sz w:val="32"/>
      <w:szCs w:val="32"/>
    </w:rPr>
  </w:style>
  <w:style w:type="character" w:customStyle="1" w:styleId="TitleChar1">
    <w:name w:val="Title Char1"/>
    <w:basedOn w:val="DefaultParagraphFont"/>
    <w:uiPriority w:val="10"/>
    <w:qFormat/>
    <w:rsid w:val="007E60C9"/>
    <w:rPr>
      <w:rFonts w:ascii="Cambria" w:eastAsia="SimSun" w:hAnsi="Cambria" w:cs="Times New Roman"/>
      <w:b/>
      <w:bCs/>
      <w:sz w:val="32"/>
      <w:szCs w:val="32"/>
      <w:lang w:val="en-GB" w:eastAsia="en-US"/>
    </w:rPr>
  </w:style>
  <w:style w:type="character" w:customStyle="1" w:styleId="1f7">
    <w:name w:val="标题 字符1"/>
    <w:basedOn w:val="DefaultParagraphFont"/>
    <w:qFormat/>
    <w:rsid w:val="007E60C9"/>
    <w:rPr>
      <w:rFonts w:ascii="Cambria" w:eastAsia="SimSun" w:hAnsi="Cambria" w:cs="Times New Roman"/>
      <w:b/>
      <w:bCs/>
      <w:sz w:val="32"/>
      <w:szCs w:val="32"/>
    </w:rPr>
  </w:style>
  <w:style w:type="character" w:customStyle="1" w:styleId="IntenseQuoteChar2">
    <w:name w:val="Intense Quote Char2"/>
    <w:basedOn w:val="DefaultParagraphFont"/>
    <w:uiPriority w:val="30"/>
    <w:qFormat/>
    <w:rsid w:val="007E60C9"/>
    <w:rPr>
      <w:i/>
      <w:iCs/>
      <w:color w:val="FFDE40"/>
      <w:lang w:val="en-GB" w:eastAsia="en-US"/>
    </w:rPr>
  </w:style>
  <w:style w:type="character" w:customStyle="1" w:styleId="MessageHeaderChar1">
    <w:name w:val="Message Header Char1"/>
    <w:basedOn w:val="DefaultParagraphFont"/>
    <w:qFormat/>
    <w:rsid w:val="007E60C9"/>
    <w:rPr>
      <w:rFonts w:ascii="Cambria" w:eastAsia="SimSun" w:hAnsi="Cambria" w:cs="Times New Roman"/>
      <w:sz w:val="24"/>
      <w:szCs w:val="24"/>
      <w:shd w:val="pct20" w:color="auto" w:fill="auto"/>
      <w:lang w:val="en-GB" w:eastAsia="en-US"/>
    </w:rPr>
  </w:style>
  <w:style w:type="paragraph" w:customStyle="1" w:styleId="reference">
    <w:name w:val="reference"/>
    <w:basedOn w:val="Normal"/>
    <w:qFormat/>
    <w:rsid w:val="007E60C9"/>
    <w:pPr>
      <w:widowControl w:val="0"/>
      <w:numPr>
        <w:numId w:val="111"/>
      </w:numPr>
      <w:autoSpaceDE w:val="0"/>
      <w:autoSpaceDN w:val="0"/>
      <w:adjustRightInd w:val="0"/>
      <w:spacing w:after="60"/>
    </w:pPr>
    <w:rPr>
      <w:rFonts w:eastAsia="Times New Roman"/>
      <w:sz w:val="22"/>
    </w:rPr>
  </w:style>
  <w:style w:type="character" w:styleId="Strong">
    <w:name w:val="Strong"/>
    <w:basedOn w:val="DefaultParagraphFont"/>
    <w:uiPriority w:val="22"/>
    <w:qFormat/>
    <w:rsid w:val="007E60C9"/>
    <w:rPr>
      <w:b/>
      <w:bCs/>
    </w:rPr>
  </w:style>
  <w:style w:type="paragraph" w:customStyle="1" w:styleId="para">
    <w:name w:val="para"/>
    <w:basedOn w:val="Normal"/>
    <w:next w:val="para-ind"/>
    <w:qFormat/>
    <w:rsid w:val="007E60C9"/>
    <w:pPr>
      <w:keepNext/>
      <w:spacing w:after="0"/>
    </w:pPr>
    <w:rPr>
      <w:rFonts w:eastAsia="Times New Roman"/>
      <w:sz w:val="24"/>
      <w:szCs w:val="24"/>
      <w:lang w:val="en-US"/>
    </w:rPr>
  </w:style>
  <w:style w:type="paragraph" w:customStyle="1" w:styleId="para-ind">
    <w:name w:val="para-ind"/>
    <w:basedOn w:val="Normal"/>
    <w:qFormat/>
    <w:rsid w:val="007E60C9"/>
    <w:pPr>
      <w:spacing w:after="0"/>
      <w:ind w:firstLine="357"/>
    </w:pPr>
    <w:rPr>
      <w:rFonts w:eastAsia="Times New Roman"/>
      <w:sz w:val="24"/>
      <w:szCs w:val="24"/>
      <w:lang w:val="en-US"/>
    </w:rPr>
  </w:style>
  <w:style w:type="paragraph" w:customStyle="1" w:styleId="TdocHeader2">
    <w:name w:val="Tdoc_Header_2"/>
    <w:basedOn w:val="Normal"/>
    <w:qFormat/>
    <w:rsid w:val="007E60C9"/>
    <w:pPr>
      <w:widowControl w:val="0"/>
      <w:tabs>
        <w:tab w:val="left" w:pos="1701"/>
        <w:tab w:val="right" w:pos="9072"/>
        <w:tab w:val="right" w:pos="10206"/>
      </w:tabs>
      <w:spacing w:after="0"/>
      <w:jc w:val="both"/>
    </w:pPr>
    <w:rPr>
      <w:rFonts w:ascii="Arial" w:eastAsia="Batang" w:hAnsi="Arial"/>
      <w:b/>
      <w:sz w:val="18"/>
    </w:rPr>
  </w:style>
  <w:style w:type="character" w:customStyle="1" w:styleId="ReferenceChar">
    <w:name w:val="Reference Char"/>
    <w:link w:val="Reference0"/>
    <w:qFormat/>
    <w:rsid w:val="007E60C9"/>
    <w:rPr>
      <w:rFonts w:ascii="Calibri" w:eastAsia="Times New Roman" w:hAnsi="Calibri" w:cs="Calibri"/>
      <w:lang w:eastAsia="ar-SA"/>
    </w:rPr>
  </w:style>
  <w:style w:type="paragraph" w:customStyle="1" w:styleId="Normal9pointspacing">
    <w:name w:val="Normal 9 point spacing"/>
    <w:basedOn w:val="BodyText"/>
    <w:link w:val="Normal9pointspacingChar"/>
    <w:qFormat/>
    <w:rsid w:val="007E60C9"/>
    <w:pPr>
      <w:spacing w:before="180" w:after="60"/>
      <w:jc w:val="both"/>
    </w:pPr>
    <w:rPr>
      <w:rFonts w:eastAsia="MS Mincho"/>
      <w:szCs w:val="24"/>
      <w:lang w:val="en-US"/>
    </w:rPr>
  </w:style>
  <w:style w:type="paragraph" w:customStyle="1" w:styleId="Proposalline">
    <w:name w:val="Proposal line"/>
    <w:basedOn w:val="Normal9pointspacing"/>
    <w:link w:val="ProposallineChar"/>
    <w:qFormat/>
    <w:rsid w:val="007E60C9"/>
  </w:style>
  <w:style w:type="character" w:customStyle="1" w:styleId="Normal9pointspacingChar">
    <w:name w:val="Normal 9 point spacing Char"/>
    <w:link w:val="Normal9pointspacing"/>
    <w:qFormat/>
    <w:rsid w:val="007E60C9"/>
    <w:rPr>
      <w:rFonts w:eastAsia="MS Mincho"/>
      <w:szCs w:val="24"/>
      <w:lang w:eastAsia="en-US"/>
    </w:rPr>
  </w:style>
  <w:style w:type="paragraph" w:customStyle="1" w:styleId="Normal1">
    <w:name w:val="Normal1"/>
    <w:basedOn w:val="BodyText"/>
    <w:link w:val="NormalChar"/>
    <w:qFormat/>
    <w:rsid w:val="007E60C9"/>
    <w:pPr>
      <w:spacing w:after="180"/>
      <w:jc w:val="both"/>
    </w:pPr>
    <w:rPr>
      <w:szCs w:val="24"/>
      <w:lang w:val="en-US"/>
    </w:rPr>
  </w:style>
  <w:style w:type="character" w:customStyle="1" w:styleId="ProposallineChar">
    <w:name w:val="Proposal line Char"/>
    <w:link w:val="Proposalline"/>
    <w:qFormat/>
    <w:rsid w:val="007E60C9"/>
    <w:rPr>
      <w:rFonts w:eastAsia="MS Mincho"/>
      <w:szCs w:val="24"/>
      <w:lang w:eastAsia="en-US"/>
    </w:rPr>
  </w:style>
  <w:style w:type="character" w:customStyle="1" w:styleId="NormalChar">
    <w:name w:val="Normal Char"/>
    <w:link w:val="Normal1"/>
    <w:qFormat/>
    <w:rsid w:val="007E60C9"/>
    <w:rPr>
      <w:szCs w:val="24"/>
      <w:lang w:eastAsia="en-US"/>
    </w:rPr>
  </w:style>
  <w:style w:type="paragraph" w:customStyle="1" w:styleId="Style11">
    <w:name w:val="Style1.1"/>
    <w:basedOn w:val="BodyText"/>
    <w:qFormat/>
    <w:rsid w:val="007E60C9"/>
    <w:pPr>
      <w:tabs>
        <w:tab w:val="left" w:pos="-806"/>
      </w:tabs>
      <w:spacing w:before="240"/>
      <w:ind w:left="-806" w:hanging="567"/>
      <w:jc w:val="both"/>
    </w:pPr>
    <w:rPr>
      <w:rFonts w:eastAsia="MS Mincho"/>
      <w:b/>
      <w:sz w:val="22"/>
      <w:lang w:val="en-US"/>
    </w:rPr>
  </w:style>
  <w:style w:type="paragraph" w:customStyle="1" w:styleId="Style1">
    <w:name w:val="Style1"/>
    <w:basedOn w:val="Normal"/>
    <w:link w:val="Style1Char"/>
    <w:qFormat/>
    <w:rsid w:val="007E60C9"/>
    <w:pPr>
      <w:spacing w:line="288" w:lineRule="auto"/>
      <w:ind w:firstLine="360"/>
      <w:jc w:val="both"/>
    </w:pPr>
    <w:rPr>
      <w:rFonts w:eastAsia="Malgun Gothic"/>
    </w:rPr>
  </w:style>
  <w:style w:type="character" w:customStyle="1" w:styleId="Style1Char">
    <w:name w:val="Style1 Char"/>
    <w:link w:val="Style1"/>
    <w:qFormat/>
    <w:rsid w:val="007E60C9"/>
    <w:rPr>
      <w:rFonts w:eastAsia="Malgun Gothic"/>
      <w:lang w:val="en-GB" w:eastAsia="en-US"/>
    </w:rPr>
  </w:style>
  <w:style w:type="paragraph" w:customStyle="1" w:styleId="2222">
    <w:name w:val="스타일 스타일 스타일 스타일 양쪽 첫 줄:  2 글자 + 첫 줄:  2 글자 + 첫 줄:  2 글자 + 첫 줄:  2..."/>
    <w:basedOn w:val="Normal"/>
    <w:link w:val="2222Char"/>
    <w:qFormat/>
    <w:rsid w:val="007E60C9"/>
    <w:pPr>
      <w:spacing w:line="336" w:lineRule="auto"/>
      <w:ind w:firstLineChars="200" w:firstLine="200"/>
      <w:jc w:val="both"/>
    </w:pPr>
    <w:rPr>
      <w:rFonts w:eastAsia="Malgun Gothic" w:cs="Batang"/>
      <w:sz w:val="22"/>
    </w:rPr>
  </w:style>
  <w:style w:type="character" w:customStyle="1" w:styleId="2222Char">
    <w:name w:val="스타일 스타일 스타일 스타일 양쪽 첫 줄:  2 글자 + 첫 줄:  2 글자 + 첫 줄:  2 글자 + 첫 줄:  2... Char"/>
    <w:basedOn w:val="DefaultParagraphFont"/>
    <w:link w:val="2222"/>
    <w:qFormat/>
    <w:rsid w:val="007E60C9"/>
    <w:rPr>
      <w:rFonts w:eastAsia="Malgun Gothic" w:cs="Batang"/>
      <w:sz w:val="22"/>
      <w:lang w:val="en-GB" w:eastAsia="en-US"/>
    </w:rPr>
  </w:style>
  <w:style w:type="character" w:customStyle="1" w:styleId="Char1">
    <w:name w:val="正文文本 Char1"/>
    <w:qFormat/>
    <w:rsid w:val="007E60C9"/>
    <w:rPr>
      <w:rFonts w:ascii="Times New Roman" w:eastAsia="MS Mincho" w:hAnsi="Times New Roman"/>
      <w:szCs w:val="24"/>
    </w:rPr>
  </w:style>
  <w:style w:type="character" w:customStyle="1" w:styleId="LGTdocChar">
    <w:name w:val="LGTdoc_본문 Char"/>
    <w:link w:val="LGTdoc0"/>
    <w:qFormat/>
    <w:rsid w:val="007E60C9"/>
    <w:rPr>
      <w:rFonts w:ascii="Calibri" w:eastAsia="Batang" w:hAnsi="Calibri" w:cs="Calibri"/>
      <w:kern w:val="2"/>
      <w:sz w:val="22"/>
      <w:szCs w:val="24"/>
    </w:rPr>
  </w:style>
  <w:style w:type="character" w:customStyle="1" w:styleId="Char10">
    <w:name w:val="列出段落 Char1"/>
    <w:basedOn w:val="DefaultParagraphFont"/>
    <w:uiPriority w:val="34"/>
    <w:qFormat/>
    <w:rsid w:val="007E60C9"/>
    <w:rPr>
      <w:rFonts w:eastAsia="t"/>
      <w:szCs w:val="22"/>
    </w:rPr>
  </w:style>
  <w:style w:type="character" w:customStyle="1" w:styleId="table0">
    <w:name w:val="table 字符"/>
    <w:basedOn w:val="DefaultParagraphFont"/>
    <w:link w:val="table"/>
    <w:qFormat/>
    <w:rsid w:val="007E60C9"/>
    <w:rPr>
      <w:rFonts w:ascii="Calibri" w:eastAsia="Times New Roman" w:hAnsi="Calibri" w:cs="Calibri"/>
      <w:lang w:eastAsia="zh-CN"/>
    </w:rPr>
  </w:style>
  <w:style w:type="paragraph" w:customStyle="1" w:styleId="2">
    <w:name w:val="修订2"/>
    <w:hidden/>
    <w:uiPriority w:val="99"/>
    <w:unhideWhenUsed/>
    <w:qFormat/>
    <w:rsid w:val="007E60C9"/>
    <w:rPr>
      <w:rFonts w:eastAsia="Times New Roman"/>
      <w:szCs w:val="24"/>
      <w:lang w:eastAsia="en-US"/>
    </w:rPr>
  </w:style>
  <w:style w:type="paragraph" w:customStyle="1" w:styleId="0Maintext0">
    <w:name w:val="0 Main text"/>
    <w:basedOn w:val="Normal"/>
    <w:link w:val="0MaintextChar"/>
    <w:qFormat/>
    <w:rsid w:val="007E60C9"/>
    <w:pPr>
      <w:spacing w:after="100" w:afterAutospacing="1" w:line="288" w:lineRule="auto"/>
      <w:ind w:firstLine="360"/>
      <w:jc w:val="both"/>
    </w:pPr>
    <w:rPr>
      <w:rFonts w:eastAsia="Times New Roman" w:cs="Batang"/>
    </w:rPr>
  </w:style>
  <w:style w:type="character" w:customStyle="1" w:styleId="0MaintextChar">
    <w:name w:val="0 Main text Char"/>
    <w:basedOn w:val="DefaultParagraphFont"/>
    <w:link w:val="0Maintext0"/>
    <w:qFormat/>
    <w:rsid w:val="007E60C9"/>
    <w:rPr>
      <w:rFonts w:eastAsia="Times New Roman" w:cs="Batang"/>
      <w:lang w:val="en-GB" w:eastAsia="en-US"/>
    </w:rPr>
  </w:style>
  <w:style w:type="character" w:customStyle="1" w:styleId="transsent">
    <w:name w:val="transsent"/>
    <w:basedOn w:val="DefaultParagraphFont"/>
    <w:qFormat/>
    <w:rsid w:val="007E60C9"/>
  </w:style>
  <w:style w:type="paragraph" w:customStyle="1" w:styleId="30">
    <w:name w:val="正文3"/>
    <w:qFormat/>
    <w:rsid w:val="007E60C9"/>
    <w:pPr>
      <w:jc w:val="both"/>
    </w:pPr>
    <w:rPr>
      <w:kern w:val="2"/>
      <w:sz w:val="21"/>
      <w:szCs w:val="21"/>
      <w:lang w:eastAsia="zh-CN"/>
    </w:rPr>
  </w:style>
  <w:style w:type="paragraph" w:customStyle="1" w:styleId="31">
    <w:name w:val="修订3"/>
    <w:hidden/>
    <w:uiPriority w:val="99"/>
    <w:unhideWhenUsed/>
    <w:qFormat/>
    <w:rsid w:val="007E60C9"/>
    <w:rPr>
      <w:rFonts w:eastAsia="Times New Roman"/>
      <w:szCs w:val="24"/>
      <w:lang w:eastAsia="en-US"/>
    </w:rPr>
  </w:style>
  <w:style w:type="character" w:customStyle="1" w:styleId="20">
    <w:name w:val="未处理的提及2"/>
    <w:uiPriority w:val="99"/>
    <w:semiHidden/>
    <w:unhideWhenUsed/>
    <w:qFormat/>
    <w:rsid w:val="007E60C9"/>
    <w:rPr>
      <w:color w:val="605E5C"/>
      <w:shd w:val="clear" w:color="auto" w:fill="E1DFDD"/>
    </w:rPr>
  </w:style>
  <w:style w:type="numbering" w:customStyle="1" w:styleId="NoList11">
    <w:name w:val="No List11"/>
    <w:next w:val="NoList"/>
    <w:uiPriority w:val="99"/>
    <w:semiHidden/>
    <w:unhideWhenUsed/>
    <w:qFormat/>
    <w:rsid w:val="007E60C9"/>
  </w:style>
  <w:style w:type="numbering" w:customStyle="1" w:styleId="1f8">
    <w:name w:val="无列表1"/>
    <w:next w:val="NoList"/>
    <w:uiPriority w:val="99"/>
    <w:semiHidden/>
    <w:unhideWhenUsed/>
    <w:qFormat/>
    <w:rsid w:val="007E60C9"/>
  </w:style>
  <w:style w:type="character" w:customStyle="1" w:styleId="IntenseQuoteChar1">
    <w:name w:val="Intense Quote Char1"/>
    <w:basedOn w:val="DefaultParagraphFont"/>
    <w:uiPriority w:val="99"/>
    <w:qFormat/>
    <w:rsid w:val="007E60C9"/>
    <w:rPr>
      <w:i/>
      <w:iCs/>
      <w:color w:val="FFDE40"/>
      <w:lang w:val="en-GB" w:eastAsia="en-US"/>
    </w:rPr>
  </w:style>
  <w:style w:type="table" w:customStyle="1" w:styleId="21">
    <w:name w:val="网格型2"/>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6">
    <w:name w:val="Char Char16"/>
    <w:basedOn w:val="DocumentMap"/>
    <w:autoRedefine/>
    <w:qFormat/>
    <w:rsid w:val="007E60C9"/>
    <w:pPr>
      <w:widowControl w:val="0"/>
      <w:shd w:val="clear" w:color="auto" w:fill="000080"/>
      <w:adjustRightInd w:val="0"/>
      <w:spacing w:line="436" w:lineRule="exact"/>
      <w:ind w:left="357"/>
      <w:outlineLvl w:val="3"/>
    </w:pPr>
    <w:rPr>
      <w:rFonts w:ascii="Tahoma" w:hAnsi="Tahoma" w:cs="Times New Roman"/>
      <w:b/>
      <w:kern w:val="2"/>
      <w:sz w:val="24"/>
      <w:szCs w:val="24"/>
      <w:lang w:val="en-US" w:eastAsia="zh-CN"/>
    </w:rPr>
  </w:style>
  <w:style w:type="paragraph" w:customStyle="1" w:styleId="CharChar2CharChar">
    <w:name w:val="Char Char2 Char Char"/>
    <w:semiHidden/>
    <w:qFormat/>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styleId="EndnoteReference">
    <w:name w:val="endnote reference"/>
    <w:rsid w:val="007E60C9"/>
    <w:rPr>
      <w:vertAlign w:val="superscript"/>
    </w:rPr>
  </w:style>
  <w:style w:type="paragraph" w:customStyle="1" w:styleId="Normalaftertitle">
    <w:name w:val="Normal_after_title"/>
    <w:basedOn w:val="Normal"/>
    <w:next w:val="Normal"/>
    <w:link w:val="NormalaftertitleChar"/>
    <w:qFormat/>
    <w:rsid w:val="007E60C9"/>
    <w:pPr>
      <w:tabs>
        <w:tab w:val="left" w:pos="794"/>
        <w:tab w:val="left" w:pos="1191"/>
        <w:tab w:val="left" w:pos="1588"/>
        <w:tab w:val="left" w:pos="1985"/>
      </w:tabs>
      <w:overflowPunct w:val="0"/>
      <w:autoSpaceDE w:val="0"/>
      <w:autoSpaceDN w:val="0"/>
      <w:adjustRightInd w:val="0"/>
      <w:spacing w:before="360" w:after="0"/>
      <w:textAlignment w:val="baseline"/>
    </w:pPr>
    <w:rPr>
      <w:rFonts w:eastAsia="Batang"/>
      <w:sz w:val="24"/>
    </w:rPr>
  </w:style>
  <w:style w:type="character" w:customStyle="1" w:styleId="NormalaftertitleChar">
    <w:name w:val="Normal_after_title Char"/>
    <w:link w:val="Normalaftertitle"/>
    <w:qFormat/>
    <w:rsid w:val="007E60C9"/>
    <w:rPr>
      <w:rFonts w:eastAsia="Batang"/>
      <w:sz w:val="24"/>
      <w:lang w:val="en-GB" w:eastAsia="en-US"/>
    </w:rPr>
  </w:style>
  <w:style w:type="character" w:customStyle="1" w:styleId="EquationeqChar">
    <w:name w:val="Equation.eq Char"/>
    <w:link w:val="Equation"/>
    <w:qFormat/>
    <w:rsid w:val="007E60C9"/>
    <w:rPr>
      <w:rFonts w:ascii="Arial" w:eastAsia="Times New Roman" w:hAnsi="Arial" w:cs="Calibri"/>
      <w:sz w:val="22"/>
      <w:lang w:eastAsia="zh-CN"/>
    </w:rPr>
  </w:style>
  <w:style w:type="paragraph" w:customStyle="1" w:styleId="Char1CharChar1Char">
    <w:name w:val="Char1 Char Char1 Char"/>
    <w:basedOn w:val="Normal"/>
    <w:qFormat/>
    <w:rsid w:val="007E60C9"/>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Figuretitle0">
    <w:name w:val="Figure_title"/>
    <w:basedOn w:val="Normal"/>
    <w:next w:val="Normal"/>
    <w:link w:val="FiguretitleChar"/>
    <w:qFormat/>
    <w:rsid w:val="007E60C9"/>
    <w:pPr>
      <w:keepLines/>
      <w:tabs>
        <w:tab w:val="left" w:pos="794"/>
        <w:tab w:val="left" w:pos="1191"/>
        <w:tab w:val="left" w:pos="1588"/>
        <w:tab w:val="left" w:pos="1985"/>
      </w:tabs>
      <w:overflowPunct w:val="0"/>
      <w:autoSpaceDE w:val="0"/>
      <w:autoSpaceDN w:val="0"/>
      <w:adjustRightInd w:val="0"/>
      <w:spacing w:after="120"/>
      <w:jc w:val="center"/>
      <w:textAlignment w:val="baseline"/>
    </w:pPr>
    <w:rPr>
      <w:rFonts w:eastAsia="Batang"/>
      <w:b/>
      <w:sz w:val="24"/>
    </w:rPr>
  </w:style>
  <w:style w:type="character" w:customStyle="1" w:styleId="FiguretitleChar">
    <w:name w:val="Figure_title Char"/>
    <w:link w:val="Figuretitle0"/>
    <w:qFormat/>
    <w:rsid w:val="007E60C9"/>
    <w:rPr>
      <w:rFonts w:eastAsia="Batang"/>
      <w:b/>
      <w:sz w:val="24"/>
      <w:lang w:val="en-GB" w:eastAsia="en-US"/>
    </w:rPr>
  </w:style>
  <w:style w:type="paragraph" w:customStyle="1" w:styleId="PaperTableCell">
    <w:name w:val="PaperTableCell"/>
    <w:basedOn w:val="Normal"/>
    <w:qFormat/>
    <w:rsid w:val="007E60C9"/>
    <w:pPr>
      <w:spacing w:after="0"/>
      <w:jc w:val="both"/>
    </w:pPr>
    <w:rPr>
      <w:rFonts w:eastAsia="Times New Roman"/>
      <w:sz w:val="16"/>
      <w:lang w:val="en-US"/>
    </w:rPr>
  </w:style>
  <w:style w:type="paragraph" w:customStyle="1" w:styleId="address">
    <w:name w:val="address"/>
    <w:qFormat/>
    <w:rsid w:val="007E60C9"/>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after="360" w:line="261" w:lineRule="atLeast"/>
      <w:jc w:val="center"/>
    </w:pPr>
    <w:rPr>
      <w:rFonts w:ascii="Times" w:eastAsia="MS Mincho" w:hAnsi="Times"/>
      <w:b/>
      <w:lang w:val="en-GB" w:eastAsia="en-US"/>
    </w:rPr>
  </w:style>
  <w:style w:type="table" w:styleId="TableClassic1">
    <w:name w:val="Table Classic 1"/>
    <w:basedOn w:val="TableNormal"/>
    <w:rsid w:val="007E60C9"/>
    <w:rPr>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7E60C9"/>
    <w:rPr>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ZchnZchn">
    <w:name w:val="Zchn Zchn"/>
    <w:semiHidden/>
    <w:qFormat/>
    <w:rsid w:val="007E60C9"/>
    <w:pPr>
      <w:keepNext/>
      <w:numPr>
        <w:numId w:val="114"/>
      </w:numPr>
      <w:autoSpaceDE w:val="0"/>
      <w:autoSpaceDN w:val="0"/>
      <w:adjustRightInd w:val="0"/>
      <w:spacing w:before="60" w:after="60"/>
      <w:jc w:val="both"/>
    </w:pPr>
    <w:rPr>
      <w:rFonts w:ascii="Arial" w:hAnsi="Arial" w:cs="Arial"/>
      <w:color w:val="0000FF"/>
      <w:kern w:val="2"/>
      <w:lang w:eastAsia="zh-CN"/>
    </w:rPr>
  </w:style>
  <w:style w:type="paragraph" w:customStyle="1" w:styleId="xl65">
    <w:name w:val="xl65"/>
    <w:basedOn w:val="Normal"/>
    <w:qFormat/>
    <w:rsid w:val="007E60C9"/>
    <w:pPr>
      <w:spacing w:before="100" w:beforeAutospacing="1" w:after="100" w:afterAutospacing="1"/>
      <w:jc w:val="center"/>
    </w:pPr>
    <w:rPr>
      <w:rFonts w:ascii="Arial" w:hAnsi="Arial" w:cs="Arial"/>
      <w:lang w:val="en-US" w:eastAsia="zh-CN"/>
    </w:rPr>
  </w:style>
  <w:style w:type="paragraph" w:customStyle="1" w:styleId="font5">
    <w:name w:val="font5"/>
    <w:basedOn w:val="Normal"/>
    <w:qFormat/>
    <w:rsid w:val="007E60C9"/>
    <w:pPr>
      <w:spacing w:before="100" w:beforeAutospacing="1" w:after="100" w:afterAutospacing="1"/>
    </w:pPr>
    <w:rPr>
      <w:rFonts w:ascii="SimSun" w:hAnsi="SimSun" w:cs="SimSun"/>
      <w:sz w:val="18"/>
      <w:szCs w:val="18"/>
      <w:lang w:val="en-US" w:eastAsia="zh-CN"/>
    </w:rPr>
  </w:style>
  <w:style w:type="paragraph" w:customStyle="1" w:styleId="xl66">
    <w:name w:val="xl66"/>
    <w:basedOn w:val="Normal"/>
    <w:qFormat/>
    <w:rsid w:val="007E60C9"/>
    <w:pPr>
      <w:pBdr>
        <w:bottom w:val="single" w:sz="8" w:space="0" w:color="auto"/>
        <w:right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67">
    <w:name w:val="xl67"/>
    <w:basedOn w:val="Normal"/>
    <w:qFormat/>
    <w:rsid w:val="007E60C9"/>
    <w:pPr>
      <w:pBdr>
        <w:top w:val="single" w:sz="8" w:space="0" w:color="auto"/>
        <w:left w:val="single" w:sz="8" w:space="0" w:color="auto"/>
        <w:right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68">
    <w:name w:val="xl68"/>
    <w:basedOn w:val="Normal"/>
    <w:qFormat/>
    <w:rsid w:val="007E60C9"/>
    <w:pPr>
      <w:pBdr>
        <w:left w:val="single" w:sz="8" w:space="0" w:color="auto"/>
        <w:bottom w:val="single" w:sz="8" w:space="0" w:color="auto"/>
        <w:right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69">
    <w:name w:val="xl69"/>
    <w:basedOn w:val="Normal"/>
    <w:qFormat/>
    <w:rsid w:val="007E60C9"/>
    <w:pPr>
      <w:pBdr>
        <w:top w:val="single" w:sz="8" w:space="0" w:color="auto"/>
        <w:bottom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70">
    <w:name w:val="xl70"/>
    <w:basedOn w:val="Normal"/>
    <w:qFormat/>
    <w:rsid w:val="007E60C9"/>
    <w:pPr>
      <w:pBdr>
        <w:top w:val="single" w:sz="8" w:space="0" w:color="auto"/>
        <w:left w:val="single" w:sz="8" w:space="0" w:color="auto"/>
        <w:bottom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71">
    <w:name w:val="xl71"/>
    <w:basedOn w:val="Normal"/>
    <w:qFormat/>
    <w:rsid w:val="007E60C9"/>
    <w:pPr>
      <w:pBdr>
        <w:top w:val="single" w:sz="8" w:space="0" w:color="auto"/>
        <w:bottom w:val="single" w:sz="8" w:space="0" w:color="auto"/>
        <w:right w:val="single" w:sz="8" w:space="0" w:color="auto"/>
      </w:pBdr>
      <w:spacing w:before="100" w:beforeAutospacing="1" w:after="100" w:afterAutospacing="1"/>
      <w:jc w:val="center"/>
    </w:pPr>
    <w:rPr>
      <w:rFonts w:ascii="Arial" w:hAnsi="Arial" w:cs="Arial"/>
      <w:b/>
      <w:bCs/>
      <w:sz w:val="15"/>
      <w:szCs w:val="15"/>
      <w:lang w:val="en-US" w:eastAsia="zh-CN"/>
    </w:rPr>
  </w:style>
  <w:style w:type="character" w:customStyle="1" w:styleId="Char11">
    <w:name w:val="页眉 Char1"/>
    <w:aliases w:val="header odd Char1,header Char1,header odd1 Char1,header odd2 Char1,header odd3 Char1,header odd4 Char1,header odd5 Char1,header odd6 Char1,header1 Char1,header2 Char1,header3 Char1,header odd11 Char1,header odd21 Char1,header odd7 Char1,h Char1"/>
    <w:qFormat/>
    <w:rsid w:val="007E60C9"/>
    <w:rPr>
      <w:rFonts w:ascii="Arial" w:eastAsia="MS Mincho" w:hAnsi="Arial"/>
      <w:b/>
      <w:szCs w:val="24"/>
      <w:lang w:val="en-US" w:eastAsia="en-US" w:bidi="ar-SA"/>
    </w:rPr>
  </w:style>
  <w:style w:type="paragraph" w:customStyle="1" w:styleId="bullet1">
    <w:name w:val="bullet1"/>
    <w:basedOn w:val="Normal"/>
    <w:link w:val="bullet1Char"/>
    <w:qFormat/>
    <w:rsid w:val="007E60C9"/>
    <w:pPr>
      <w:numPr>
        <w:numId w:val="115"/>
      </w:numPr>
      <w:spacing w:after="0"/>
    </w:pPr>
    <w:rPr>
      <w:rFonts w:ascii="Times" w:eastAsia="Batang" w:hAnsi="Times"/>
      <w:szCs w:val="24"/>
    </w:rPr>
  </w:style>
  <w:style w:type="paragraph" w:customStyle="1" w:styleId="bullet2">
    <w:name w:val="bullet2"/>
    <w:basedOn w:val="Normal"/>
    <w:link w:val="bullet2Char"/>
    <w:qFormat/>
    <w:rsid w:val="007E60C9"/>
    <w:pPr>
      <w:numPr>
        <w:ilvl w:val="1"/>
        <w:numId w:val="115"/>
      </w:numPr>
      <w:spacing w:after="0"/>
    </w:pPr>
    <w:rPr>
      <w:rFonts w:ascii="Times" w:eastAsia="Batang" w:hAnsi="Times"/>
      <w:szCs w:val="24"/>
    </w:rPr>
  </w:style>
  <w:style w:type="character" w:customStyle="1" w:styleId="bullet1Char">
    <w:name w:val="bullet1 Char"/>
    <w:link w:val="bullet1"/>
    <w:qFormat/>
    <w:rsid w:val="007E60C9"/>
    <w:rPr>
      <w:rFonts w:ascii="Times" w:eastAsia="Batang" w:hAnsi="Times"/>
      <w:szCs w:val="24"/>
      <w:lang w:val="en-GB" w:eastAsia="en-US"/>
    </w:rPr>
  </w:style>
  <w:style w:type="paragraph" w:customStyle="1" w:styleId="bullet3">
    <w:name w:val="bullet3"/>
    <w:basedOn w:val="Normal"/>
    <w:qFormat/>
    <w:rsid w:val="007E60C9"/>
    <w:pPr>
      <w:numPr>
        <w:ilvl w:val="2"/>
        <w:numId w:val="115"/>
      </w:numPr>
      <w:spacing w:after="0"/>
      <w:ind w:hanging="180"/>
    </w:pPr>
    <w:rPr>
      <w:rFonts w:ascii="Times" w:eastAsia="Batang" w:hAnsi="Times"/>
      <w:szCs w:val="24"/>
    </w:rPr>
  </w:style>
  <w:style w:type="paragraph" w:customStyle="1" w:styleId="bullet4">
    <w:name w:val="bullet4"/>
    <w:basedOn w:val="Normal"/>
    <w:qFormat/>
    <w:rsid w:val="007E60C9"/>
    <w:pPr>
      <w:numPr>
        <w:ilvl w:val="3"/>
        <w:numId w:val="115"/>
      </w:numPr>
      <w:spacing w:after="0"/>
    </w:pPr>
    <w:rPr>
      <w:rFonts w:ascii="Times" w:eastAsia="Batang" w:hAnsi="Times"/>
      <w:szCs w:val="24"/>
    </w:rPr>
  </w:style>
  <w:style w:type="character" w:customStyle="1" w:styleId="spellingerror">
    <w:name w:val="spellingerror"/>
    <w:basedOn w:val="DefaultParagraphFont"/>
    <w:qFormat/>
    <w:rsid w:val="007E60C9"/>
  </w:style>
  <w:style w:type="character" w:customStyle="1" w:styleId="y2iqfc">
    <w:name w:val="y2iqfc"/>
    <w:basedOn w:val="DefaultParagraphFont"/>
    <w:qFormat/>
    <w:rsid w:val="007E60C9"/>
  </w:style>
  <w:style w:type="table" w:customStyle="1" w:styleId="32">
    <w:name w:val="网格型3"/>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无列表2"/>
    <w:next w:val="NoList"/>
    <w:uiPriority w:val="99"/>
    <w:semiHidden/>
    <w:unhideWhenUsed/>
    <w:qFormat/>
    <w:rsid w:val="007E60C9"/>
  </w:style>
  <w:style w:type="table" w:customStyle="1" w:styleId="5">
    <w:name w:val="网格型5"/>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next w:val="TableGrid"/>
    <w:uiPriority w:val="59"/>
    <w:qFormat/>
    <w:rsid w:val="007E60C9"/>
    <w:pPr>
      <w:widowControl w:val="0"/>
      <w:autoSpaceDE w:val="0"/>
      <w:autoSpaceDN w:val="0"/>
      <w:adjustRightInd w:val="0"/>
      <w:spacing w:after="120"/>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TableNormal"/>
    <w:next w:val="TableGrid"/>
    <w:uiPriority w:val="59"/>
    <w:qFormat/>
    <w:rsid w:val="007E60C9"/>
    <w:pPr>
      <w:spacing w:after="160" w:line="259" w:lineRule="auto"/>
    </w:pPr>
    <w:rPr>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f9">
    <w:name w:val="목록 없음1"/>
    <w:next w:val="NoList"/>
    <w:uiPriority w:val="99"/>
    <w:semiHidden/>
    <w:unhideWhenUsed/>
    <w:rsid w:val="007E60C9"/>
  </w:style>
  <w:style w:type="paragraph" w:customStyle="1" w:styleId="LGTdoc1">
    <w:name w:val="LGTdoc_제목1"/>
    <w:basedOn w:val="Normal"/>
    <w:rsid w:val="007E60C9"/>
    <w:pPr>
      <w:adjustRightInd w:val="0"/>
      <w:snapToGrid w:val="0"/>
      <w:spacing w:beforeLines="50" w:before="120" w:after="100" w:afterAutospacing="1"/>
      <w:jc w:val="both"/>
    </w:pPr>
    <w:rPr>
      <w:rFonts w:eastAsia="Batang"/>
      <w:b/>
      <w:snapToGrid w:val="0"/>
      <w:sz w:val="28"/>
      <w:lang w:eastAsia="ko-KR"/>
    </w:rPr>
  </w:style>
  <w:style w:type="paragraph" w:customStyle="1" w:styleId="LGTdoc11">
    <w:name w:val="LGTdoc_제목1.1"/>
    <w:basedOn w:val="Normal"/>
    <w:rsid w:val="007E60C9"/>
    <w:pPr>
      <w:widowControl w:val="0"/>
      <w:autoSpaceDE w:val="0"/>
      <w:autoSpaceDN w:val="0"/>
      <w:adjustRightInd w:val="0"/>
      <w:snapToGrid w:val="0"/>
      <w:spacing w:beforeLines="100" w:before="240" w:afterLines="50" w:after="120"/>
      <w:ind w:left="391" w:hangingChars="166" w:hanging="391"/>
      <w:jc w:val="both"/>
    </w:pPr>
    <w:rPr>
      <w:rFonts w:eastAsia="Batang"/>
      <w:b/>
      <w:bCs/>
      <w:kern w:val="2"/>
      <w:sz w:val="24"/>
      <w:szCs w:val="24"/>
      <w:lang w:eastAsia="ko-KR"/>
    </w:rPr>
  </w:style>
  <w:style w:type="paragraph" w:customStyle="1" w:styleId="LGTdoc111">
    <w:name w:val="LGTdoc_제목1.1.1"/>
    <w:basedOn w:val="Normal"/>
    <w:rsid w:val="007E60C9"/>
    <w:pPr>
      <w:widowControl w:val="0"/>
      <w:autoSpaceDE w:val="0"/>
      <w:autoSpaceDN w:val="0"/>
      <w:adjustRightInd w:val="0"/>
      <w:snapToGrid w:val="0"/>
      <w:spacing w:beforeLines="50" w:before="120" w:after="0" w:line="264" w:lineRule="auto"/>
      <w:ind w:firstLineChars="100" w:firstLine="220"/>
      <w:jc w:val="both"/>
    </w:pPr>
    <w:rPr>
      <w:rFonts w:eastAsia="Batang"/>
      <w:b/>
      <w:bCs/>
      <w:kern w:val="2"/>
      <w:sz w:val="22"/>
      <w:szCs w:val="24"/>
      <w:lang w:eastAsia="ko-KR"/>
    </w:rPr>
  </w:style>
  <w:style w:type="paragraph" w:customStyle="1" w:styleId="1fa">
    <w:name w:val="랜1회의_본문"/>
    <w:basedOn w:val="Normal"/>
    <w:rsid w:val="007E60C9"/>
    <w:pPr>
      <w:widowControl w:val="0"/>
      <w:tabs>
        <w:tab w:val="left" w:pos="720"/>
      </w:tabs>
      <w:wordWrap w:val="0"/>
      <w:autoSpaceDE w:val="0"/>
      <w:autoSpaceDN w:val="0"/>
      <w:spacing w:afterLines="20" w:after="48"/>
      <w:ind w:left="720" w:hanging="181"/>
      <w:jc w:val="both"/>
    </w:pPr>
    <w:rPr>
      <w:rFonts w:ascii="Arial" w:eastAsia="Gulim" w:hAnsi="Arial"/>
      <w:kern w:val="2"/>
      <w:lang w:eastAsia="ko-KR"/>
    </w:rPr>
  </w:style>
  <w:style w:type="paragraph" w:customStyle="1" w:styleId="LGTdoc">
    <w:name w:val="LGTdoc_소제목"/>
    <w:basedOn w:val="LGTdoc0"/>
    <w:rsid w:val="007E60C9"/>
    <w:pPr>
      <w:numPr>
        <w:numId w:val="116"/>
      </w:numPr>
      <w:tabs>
        <w:tab w:val="clear" w:pos="800"/>
      </w:tabs>
      <w:ind w:left="0" w:firstLine="0"/>
    </w:pPr>
  </w:style>
  <w:style w:type="paragraph" w:customStyle="1" w:styleId="LGTdoc2">
    <w:name w:val="LGTdoc_레퍼런스"/>
    <w:basedOn w:val="LGTdoc0"/>
    <w:rsid w:val="007E60C9"/>
  </w:style>
  <w:style w:type="paragraph" w:customStyle="1" w:styleId="CharCharCharCharCharChar">
    <w:name w:val="(文字) (文字) Char Char (文字) (文字) Char Char (文字) (文字) Char Char"/>
    <w:semiHidden/>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CharCharCharChar">
    <w:name w:val="Char Char Char Char Char Char Char Char"/>
    <w:basedOn w:val="Normal"/>
    <w:semiHidden/>
    <w:rsid w:val="007E60C9"/>
    <w:pPr>
      <w:keepNext/>
      <w:tabs>
        <w:tab w:val="num" w:pos="851"/>
      </w:tabs>
      <w:autoSpaceDE w:val="0"/>
      <w:autoSpaceDN w:val="0"/>
      <w:adjustRightInd w:val="0"/>
      <w:spacing w:before="60" w:after="60"/>
      <w:ind w:left="851" w:hanging="851"/>
      <w:jc w:val="both"/>
    </w:pPr>
    <w:rPr>
      <w:rFonts w:cs="Arial"/>
      <w:color w:val="0000FF"/>
      <w:kern w:val="2"/>
      <w:sz w:val="24"/>
      <w:szCs w:val="24"/>
      <w:lang w:val="en-US" w:eastAsia="zh-CN"/>
    </w:rPr>
  </w:style>
  <w:style w:type="paragraph" w:customStyle="1" w:styleId="Char">
    <w:name w:val="Char"/>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CharCharCharChar0">
    <w:name w:val="(文字) (文字) Char Char (文字) (文字) Char Char (文字) (文字) Char Char (文字) (文字) Char Char (文字) (文字)"/>
    <w:semiHidden/>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fb">
    <w:name w:val="본문1"/>
    <w:semiHidden/>
    <w:rsid w:val="007E60C9"/>
    <w:pPr>
      <w:keepNext/>
      <w:tabs>
        <w:tab w:val="num" w:pos="851"/>
      </w:tabs>
      <w:autoSpaceDE w:val="0"/>
      <w:autoSpaceDN w:val="0"/>
      <w:adjustRightInd w:val="0"/>
      <w:snapToGrid w:val="0"/>
      <w:spacing w:after="120" w:line="220" w:lineRule="atLeast"/>
      <w:ind w:left="851" w:hanging="851"/>
      <w:jc w:val="both"/>
    </w:pPr>
    <w:rPr>
      <w:rFonts w:ascii="Arial Unicode MS" w:hAnsi="Arial Unicode MS" w:cs="Arial"/>
      <w:kern w:val="2"/>
      <w:lang w:eastAsia="zh-CN"/>
    </w:rPr>
  </w:style>
  <w:style w:type="character" w:customStyle="1" w:styleId="MorayRumney">
    <w:name w:val="Moray Rumney"/>
    <w:semiHidden/>
    <w:rsid w:val="007E60C9"/>
    <w:rPr>
      <w:rFonts w:ascii="Arial" w:eastAsia="SimSun" w:hAnsi="Arial" w:cs="Arial"/>
      <w:color w:val="auto"/>
      <w:kern w:val="2"/>
      <w:sz w:val="20"/>
      <w:szCs w:val="20"/>
      <w:lang w:val="en-US" w:eastAsia="zh-CN" w:bidi="ar-SA"/>
    </w:rPr>
  </w:style>
  <w:style w:type="paragraph" w:customStyle="1" w:styleId="CharCharCharCharCharChar1">
    <w:name w:val="(文字) (文字) Char Char (文字) (文字) Char Char (文字) (文字) Char Char1"/>
    <w:semiHidden/>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5Char">
    <w:name w:val="Char Char5 Char"/>
    <w:autoRedefine/>
    <w:rsid w:val="007E60C9"/>
    <w:pPr>
      <w:widowControl w:val="0"/>
      <w:spacing w:line="300" w:lineRule="auto"/>
      <w:ind w:firstLineChars="200" w:firstLine="480"/>
      <w:jc w:val="both"/>
    </w:pPr>
    <w:rPr>
      <w:rFonts w:eastAsia="FangSong_GB2312"/>
      <w:noProof/>
      <w:kern w:val="2"/>
      <w:sz w:val="24"/>
      <w:szCs w:val="24"/>
      <w:lang w:eastAsia="zh-CN"/>
    </w:rPr>
  </w:style>
  <w:style w:type="table" w:styleId="LightList-Accent1">
    <w:name w:val="Light List Accent 1"/>
    <w:basedOn w:val="TableNormal"/>
    <w:uiPriority w:val="61"/>
    <w:rsid w:val="007E60C9"/>
    <w:rPr>
      <w:rFonts w:ascii="Malgun Gothic" w:eastAsia="Malgun Gothic" w:hAnsi="Malgun Gothic"/>
      <w:kern w:val="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CharChar3CharCharCharCharCharChar">
    <w:name w:val="Char Char3 Char Char Char Char Char Char"/>
    <w:semiHidden/>
    <w:rsid w:val="007E60C9"/>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IvDbodytext">
    <w:name w:val="IvD bodytext"/>
    <w:basedOn w:val="BodyText"/>
    <w:link w:val="IvDbodytextChar"/>
    <w:qFormat/>
    <w:rsid w:val="007E60C9"/>
    <w:pPr>
      <w:keepLines/>
      <w:tabs>
        <w:tab w:val="left" w:pos="2552"/>
        <w:tab w:val="left" w:pos="3856"/>
        <w:tab w:val="left" w:pos="5216"/>
        <w:tab w:val="left" w:pos="6464"/>
        <w:tab w:val="left" w:pos="7768"/>
        <w:tab w:val="left" w:pos="9072"/>
        <w:tab w:val="left" w:pos="9639"/>
      </w:tabs>
      <w:spacing w:before="240" w:after="0"/>
    </w:pPr>
    <w:rPr>
      <w:rFonts w:ascii="Arial" w:eastAsia="Times New Roman" w:hAnsi="Arial"/>
      <w:spacing w:val="2"/>
      <w:lang w:val="en-US"/>
    </w:rPr>
  </w:style>
  <w:style w:type="character" w:customStyle="1" w:styleId="IvDbodytextChar">
    <w:name w:val="IvD bodytext Char"/>
    <w:link w:val="IvDbodytext"/>
    <w:rsid w:val="007E60C9"/>
    <w:rPr>
      <w:rFonts w:ascii="Arial" w:eastAsia="Times New Roman" w:hAnsi="Arial"/>
      <w:spacing w:val="2"/>
      <w:lang w:eastAsia="en-US"/>
    </w:rPr>
  </w:style>
  <w:style w:type="table" w:customStyle="1" w:styleId="1fc">
    <w:name w:val="표 구분선1"/>
    <w:basedOn w:val="TableNormal"/>
    <w:next w:val="TableGrid"/>
    <w:uiPriority w:val="39"/>
    <w:rsid w:val="007E60C9"/>
    <w:pPr>
      <w:jc w:val="both"/>
    </w:pPr>
    <w:rPr>
      <w:rFonts w:ascii="Calibri" w:hAnsi="Calibr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Body">
    <w:name w:val="Statement Body"/>
    <w:basedOn w:val="Normal"/>
    <w:rsid w:val="007E60C9"/>
    <w:pPr>
      <w:numPr>
        <w:numId w:val="117"/>
      </w:numPr>
      <w:spacing w:after="100" w:afterAutospacing="1"/>
      <w:contextualSpacing/>
    </w:pPr>
    <w:rPr>
      <w:rFonts w:eastAsia="Times New Roman"/>
      <w:szCs w:val="24"/>
      <w:lang w:val="x-none" w:eastAsia="ko-KR"/>
    </w:rPr>
  </w:style>
  <w:style w:type="character" w:customStyle="1" w:styleId="gt-baf-cell">
    <w:name w:val="gt-baf-cell"/>
    <w:basedOn w:val="DefaultParagraphFont"/>
    <w:rsid w:val="007E60C9"/>
  </w:style>
  <w:style w:type="character" w:customStyle="1" w:styleId="tlid-translation">
    <w:name w:val="tlid-translation"/>
    <w:basedOn w:val="DefaultParagraphFont"/>
    <w:rsid w:val="007E60C9"/>
  </w:style>
  <w:style w:type="character" w:customStyle="1" w:styleId="extended-textshort">
    <w:name w:val="extended-text__short"/>
    <w:basedOn w:val="DefaultParagraphFont"/>
    <w:rsid w:val="007E60C9"/>
  </w:style>
  <w:style w:type="paragraph" w:customStyle="1" w:styleId="a0">
    <w:name w:val="Название таблицы"/>
    <w:basedOn w:val="Caption"/>
    <w:qFormat/>
    <w:rsid w:val="007E60C9"/>
    <w:pPr>
      <w:keepNext/>
      <w:spacing w:after="0"/>
      <w:jc w:val="right"/>
    </w:pPr>
    <w:rPr>
      <w:rFonts w:ascii="Arial" w:hAnsi="Arial"/>
      <w:bCs/>
      <w:iCs w:val="0"/>
      <w:color w:val="auto"/>
      <w:sz w:val="20"/>
      <w:lang w:val="ru-RU"/>
    </w:rPr>
  </w:style>
  <w:style w:type="character" w:customStyle="1" w:styleId="SubtleEmphasis1">
    <w:name w:val="Subtle Emphasis1"/>
    <w:basedOn w:val="DefaultParagraphFont"/>
    <w:uiPriority w:val="19"/>
    <w:qFormat/>
    <w:rsid w:val="007E60C9"/>
    <w:rPr>
      <w:i/>
      <w:iCs/>
      <w:color w:val="6ACDFF"/>
    </w:rPr>
  </w:style>
  <w:style w:type="character" w:customStyle="1" w:styleId="IntenseEmphasis1">
    <w:name w:val="Intense Emphasis1"/>
    <w:basedOn w:val="DefaultParagraphFont"/>
    <w:uiPriority w:val="21"/>
    <w:qFormat/>
    <w:rsid w:val="007E60C9"/>
    <w:rPr>
      <w:b/>
      <w:bCs/>
      <w:i/>
      <w:iCs/>
      <w:color w:val="FFDE40"/>
    </w:rPr>
  </w:style>
  <w:style w:type="paragraph" w:customStyle="1" w:styleId="Formula">
    <w:name w:val="Formula"/>
    <w:basedOn w:val="Normal"/>
    <w:qFormat/>
    <w:rsid w:val="007E60C9"/>
    <w:pPr>
      <w:numPr>
        <w:numId w:val="118"/>
      </w:numPr>
      <w:suppressLineNumbers/>
      <w:tabs>
        <w:tab w:val="num" w:pos="643"/>
        <w:tab w:val="left" w:pos="8505"/>
      </w:tabs>
      <w:suppressAutoHyphens/>
      <w:spacing w:after="0"/>
      <w:ind w:left="643"/>
      <w:contextualSpacing/>
      <w:jc w:val="right"/>
    </w:pPr>
    <w:rPr>
      <w:rFonts w:ascii="Arial" w:hAnsi="Arial"/>
      <w:sz w:val="24"/>
      <w:szCs w:val="22"/>
      <w:lang w:val="en-US"/>
    </w:rPr>
  </w:style>
  <w:style w:type="table" w:customStyle="1" w:styleId="51">
    <w:name w:val="Таблица простая 51"/>
    <w:basedOn w:val="TableNormal"/>
    <w:uiPriority w:val="45"/>
    <w:rsid w:val="007E60C9"/>
    <w:rPr>
      <w:rFonts w:ascii="Calibri" w:hAnsi="Calibri"/>
      <w:sz w:val="22"/>
      <w:szCs w:val="22"/>
      <w:lang w:val="ru-RU" w:eastAsia="en-US"/>
    </w:rPr>
    <w:tblPr>
      <w:tblStyleRowBandSize w:val="1"/>
      <w:tblStyleColBandSize w:val="1"/>
    </w:tblPr>
    <w:tblStylePr w:type="firstRow">
      <w:rPr>
        <w:rFonts w:ascii="Cambria" w:eastAsia="SimSun" w:hAnsi="Cambria" w:cs="Times New Roman"/>
        <w:i/>
        <w:iCs/>
        <w:sz w:val="26"/>
      </w:rPr>
      <w:tblPr/>
      <w:tcPr>
        <w:tcBorders>
          <w:bottom w:val="single" w:sz="4" w:space="0" w:color="68CDFF"/>
        </w:tcBorders>
        <w:shd w:val="clear" w:color="auto" w:fill="FFFFFF"/>
      </w:tcPr>
    </w:tblStylePr>
    <w:tblStylePr w:type="lastRow">
      <w:rPr>
        <w:rFonts w:ascii="Cambria" w:eastAsia="SimSun" w:hAnsi="Cambria" w:cs="Times New Roman"/>
        <w:i/>
        <w:iCs/>
        <w:sz w:val="26"/>
      </w:rPr>
      <w:tblPr/>
      <w:tcPr>
        <w:tcBorders>
          <w:top w:val="single" w:sz="4" w:space="0" w:color="68CDFF"/>
        </w:tcBorders>
        <w:shd w:val="clear" w:color="auto" w:fill="FFFFFF"/>
      </w:tcPr>
    </w:tblStylePr>
    <w:tblStylePr w:type="firstCol">
      <w:pPr>
        <w:jc w:val="right"/>
      </w:pPr>
      <w:rPr>
        <w:rFonts w:ascii="Cambria" w:eastAsia="SimSun" w:hAnsi="Cambria" w:cs="Times New Roman"/>
        <w:i/>
        <w:iCs/>
        <w:sz w:val="26"/>
      </w:rPr>
      <w:tblPr/>
      <w:tcPr>
        <w:tcBorders>
          <w:right w:val="single" w:sz="4" w:space="0" w:color="68CDFF"/>
        </w:tcBorders>
        <w:shd w:val="clear" w:color="auto" w:fill="FFFFFF"/>
      </w:tcPr>
    </w:tblStylePr>
    <w:tblStylePr w:type="lastCol">
      <w:rPr>
        <w:rFonts w:ascii="Cambria" w:eastAsia="SimSun" w:hAnsi="Cambria" w:cs="Times New Roman"/>
        <w:i/>
        <w:iCs/>
        <w:sz w:val="26"/>
      </w:rPr>
      <w:tblPr/>
      <w:tcPr>
        <w:tcBorders>
          <w:left w:val="single" w:sz="4" w:space="0" w:color="68CDF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FootnoteCharacters">
    <w:name w:val="Footnote Characters"/>
    <w:basedOn w:val="DefaultParagraphFont"/>
    <w:qFormat/>
    <w:rsid w:val="007E60C9"/>
    <w:rPr>
      <w:vertAlign w:val="superscript"/>
    </w:rPr>
  </w:style>
  <w:style w:type="character" w:customStyle="1" w:styleId="FootnoteAnchor">
    <w:name w:val="Footnote Anchor"/>
    <w:rsid w:val="007E60C9"/>
    <w:rPr>
      <w:vertAlign w:val="superscript"/>
    </w:rPr>
  </w:style>
  <w:style w:type="character" w:customStyle="1" w:styleId="berschrift5Zchn">
    <w:name w:val="Überschrift 5 Zchn"/>
    <w:basedOn w:val="DefaultParagraphFont"/>
    <w:qFormat/>
    <w:rsid w:val="007E60C9"/>
    <w:rPr>
      <w:b/>
      <w:bCs/>
      <w:i/>
      <w:iCs/>
      <w:sz w:val="22"/>
      <w:szCs w:val="26"/>
      <w:lang w:eastAsia="en-US"/>
    </w:rPr>
  </w:style>
  <w:style w:type="character" w:customStyle="1" w:styleId="berschrift6Zchn">
    <w:name w:val="Überschrift 6 Zchn"/>
    <w:basedOn w:val="DefaultParagraphFont"/>
    <w:qFormat/>
    <w:rsid w:val="007E60C9"/>
    <w:rPr>
      <w:b/>
      <w:bCs/>
      <w:sz w:val="22"/>
      <w:szCs w:val="22"/>
      <w:lang w:eastAsia="en-US"/>
    </w:rPr>
  </w:style>
  <w:style w:type="character" w:customStyle="1" w:styleId="berschrift7Zchn">
    <w:name w:val="Überschrift 7 Zchn"/>
    <w:basedOn w:val="DefaultParagraphFont"/>
    <w:qFormat/>
    <w:rsid w:val="007E60C9"/>
    <w:rPr>
      <w:sz w:val="24"/>
      <w:szCs w:val="24"/>
      <w:lang w:eastAsia="en-US"/>
    </w:rPr>
  </w:style>
  <w:style w:type="character" w:customStyle="1" w:styleId="berschrift8Zchn">
    <w:name w:val="Überschrift 8 Zchn"/>
    <w:basedOn w:val="DefaultParagraphFont"/>
    <w:qFormat/>
    <w:rsid w:val="007E60C9"/>
    <w:rPr>
      <w:i/>
      <w:iCs/>
      <w:sz w:val="24"/>
      <w:szCs w:val="24"/>
      <w:lang w:eastAsia="en-US"/>
    </w:rPr>
  </w:style>
  <w:style w:type="character" w:customStyle="1" w:styleId="berschrift9Zchn">
    <w:name w:val="Überschrift 9 Zchn"/>
    <w:basedOn w:val="DefaultParagraphFont"/>
    <w:qFormat/>
    <w:rsid w:val="007E60C9"/>
    <w:rPr>
      <w:rFonts w:ascii="Arial" w:hAnsi="Arial" w:cs="Arial"/>
      <w:sz w:val="22"/>
      <w:szCs w:val="22"/>
      <w:lang w:eastAsia="en-US"/>
    </w:rPr>
  </w:style>
  <w:style w:type="character" w:customStyle="1" w:styleId="berschrift1Zchn">
    <w:name w:val="Überschrift 1 Zchn"/>
    <w:qFormat/>
    <w:rsid w:val="007E60C9"/>
    <w:rPr>
      <w:rFonts w:ascii="Arial" w:hAnsi="Arial"/>
      <w:sz w:val="36"/>
      <w:lang w:val="en-GB" w:eastAsia="en-US"/>
    </w:rPr>
  </w:style>
  <w:style w:type="character" w:customStyle="1" w:styleId="berschrift2Zchn">
    <w:name w:val="Überschrift 2 Zchn"/>
    <w:qFormat/>
    <w:rsid w:val="007E60C9"/>
    <w:rPr>
      <w:rFonts w:ascii="Arial" w:hAnsi="Arial"/>
      <w:sz w:val="32"/>
      <w:lang w:val="en-GB" w:eastAsia="en-US"/>
    </w:rPr>
  </w:style>
  <w:style w:type="character" w:customStyle="1" w:styleId="Textkrper-ErstzeileneinzugZchn">
    <w:name w:val="Textkörper-Erstzeileneinzug Zchn"/>
    <w:basedOn w:val="BodyTextChar"/>
    <w:qFormat/>
    <w:rsid w:val="007E60C9"/>
    <w:rPr>
      <w:lang w:val="en-GB" w:eastAsia="en-US"/>
    </w:rPr>
  </w:style>
  <w:style w:type="character" w:customStyle="1" w:styleId="Textkrper-ZeileneinzugZchn">
    <w:name w:val="Textkörper-Zeileneinzug Zchn"/>
    <w:basedOn w:val="DefaultParagraphFont"/>
    <w:qFormat/>
    <w:rsid w:val="007E60C9"/>
    <w:rPr>
      <w:lang w:val="en-GB" w:eastAsia="en-US"/>
    </w:rPr>
  </w:style>
  <w:style w:type="character" w:customStyle="1" w:styleId="Textkrper-Erstzeileneinzug2Zchn">
    <w:name w:val="Textkörper-Erstzeileneinzug 2 Zchn"/>
    <w:basedOn w:val="Textkrper-ZeileneinzugZchn"/>
    <w:qFormat/>
    <w:rsid w:val="007E60C9"/>
    <w:rPr>
      <w:lang w:val="en-GB" w:eastAsia="en-US"/>
    </w:rPr>
  </w:style>
  <w:style w:type="character" w:customStyle="1" w:styleId="Textkrper-Einzug2Zchn">
    <w:name w:val="Textkörper-Einzug 2 Zchn"/>
    <w:basedOn w:val="DefaultParagraphFont"/>
    <w:qFormat/>
    <w:rsid w:val="007E60C9"/>
    <w:rPr>
      <w:lang w:val="en-GB" w:eastAsia="en-US"/>
    </w:rPr>
  </w:style>
  <w:style w:type="character" w:customStyle="1" w:styleId="Textkrper-Einzug3Zchn">
    <w:name w:val="Textkörper-Einzug 3 Zchn"/>
    <w:basedOn w:val="DefaultParagraphFont"/>
    <w:qFormat/>
    <w:rsid w:val="007E60C9"/>
    <w:rPr>
      <w:sz w:val="16"/>
      <w:szCs w:val="16"/>
      <w:lang w:val="en-GB" w:eastAsia="en-US"/>
    </w:rPr>
  </w:style>
  <w:style w:type="character" w:customStyle="1" w:styleId="E-Mail-SignaturZchn">
    <w:name w:val="E-Mail-Signatur Zchn"/>
    <w:basedOn w:val="DefaultParagraphFont"/>
    <w:qFormat/>
    <w:rsid w:val="007E60C9"/>
    <w:rPr>
      <w:lang w:val="en-GB" w:eastAsia="en-US"/>
    </w:rPr>
  </w:style>
  <w:style w:type="character" w:customStyle="1" w:styleId="Fu-EndnotenberschriftZchn">
    <w:name w:val="Fuß/-Endnotenüberschrift Zchn"/>
    <w:basedOn w:val="DefaultParagraphFont"/>
    <w:qFormat/>
    <w:rsid w:val="007E60C9"/>
    <w:rPr>
      <w:lang w:val="en-GB" w:eastAsia="en-US"/>
    </w:rPr>
  </w:style>
  <w:style w:type="character" w:customStyle="1" w:styleId="berschrift3Zchn">
    <w:name w:val="Überschrift 3 Zchn"/>
    <w:basedOn w:val="DefaultParagraphFont"/>
    <w:qFormat/>
    <w:rsid w:val="007E60C9"/>
    <w:rPr>
      <w:rFonts w:ascii="Arial" w:hAnsi="Arial"/>
      <w:sz w:val="28"/>
      <w:lang w:val="en-GB" w:eastAsia="en-US"/>
    </w:rPr>
  </w:style>
  <w:style w:type="character" w:customStyle="1" w:styleId="berschrift4Zchn">
    <w:name w:val="Überschrift 4 Zchn"/>
    <w:basedOn w:val="DefaultParagraphFont"/>
    <w:qFormat/>
    <w:rsid w:val="007E60C9"/>
    <w:rPr>
      <w:rFonts w:ascii="Arial" w:hAnsi="Arial"/>
      <w:sz w:val="24"/>
      <w:lang w:val="en-GB" w:eastAsia="en-US"/>
    </w:rPr>
  </w:style>
  <w:style w:type="character" w:customStyle="1" w:styleId="EndnoteCharacters">
    <w:name w:val="Endnote Characters"/>
    <w:qFormat/>
    <w:rsid w:val="007E60C9"/>
    <w:rPr>
      <w:vertAlign w:val="superscript"/>
    </w:rPr>
  </w:style>
  <w:style w:type="character" w:customStyle="1" w:styleId="EndnoteAnchor">
    <w:name w:val="Endnote Anchor"/>
    <w:rsid w:val="007E60C9"/>
    <w:rPr>
      <w:vertAlign w:val="superscript"/>
    </w:rPr>
  </w:style>
  <w:style w:type="paragraph" w:customStyle="1" w:styleId="Heading">
    <w:name w:val="Heading"/>
    <w:basedOn w:val="Normal"/>
    <w:next w:val="BodyText"/>
    <w:qFormat/>
    <w:rsid w:val="007E60C9"/>
    <w:pPr>
      <w:keepNext/>
      <w:suppressAutoHyphens/>
      <w:spacing w:before="240" w:after="120" w:line="259" w:lineRule="auto"/>
      <w:jc w:val="both"/>
    </w:pPr>
    <w:rPr>
      <w:rFonts w:ascii="Liberation Sans" w:eastAsia="Noto Sans CJK SC" w:hAnsi="Liberation Sans" w:cs="Lohit Devanagari"/>
      <w:sz w:val="28"/>
      <w:szCs w:val="28"/>
    </w:rPr>
  </w:style>
  <w:style w:type="paragraph" w:customStyle="1" w:styleId="Index">
    <w:name w:val="Index"/>
    <w:basedOn w:val="Normal"/>
    <w:qFormat/>
    <w:rsid w:val="007E60C9"/>
    <w:pPr>
      <w:suppressLineNumbers/>
      <w:suppressAutoHyphens/>
      <w:spacing w:line="259" w:lineRule="auto"/>
      <w:jc w:val="both"/>
    </w:pPr>
    <w:rPr>
      <w:rFonts w:cs="Lohit Devanagari"/>
    </w:rPr>
  </w:style>
  <w:style w:type="paragraph" w:customStyle="1" w:styleId="HeaderandFooter">
    <w:name w:val="Header and Footer"/>
    <w:basedOn w:val="Normal"/>
    <w:qFormat/>
    <w:rsid w:val="007E60C9"/>
    <w:pPr>
      <w:suppressAutoHyphens/>
      <w:spacing w:line="259" w:lineRule="auto"/>
      <w:jc w:val="both"/>
    </w:pPr>
  </w:style>
  <w:style w:type="paragraph" w:customStyle="1" w:styleId="FrameContents">
    <w:name w:val="Frame Contents"/>
    <w:basedOn w:val="Normal"/>
    <w:qFormat/>
    <w:rsid w:val="007E60C9"/>
    <w:pPr>
      <w:suppressAutoHyphens/>
      <w:spacing w:line="259" w:lineRule="auto"/>
      <w:jc w:val="both"/>
    </w:pPr>
  </w:style>
  <w:style w:type="paragraph" w:customStyle="1" w:styleId="CharCharCharCharCharChar0">
    <w:name w:val="Char Char Char Char Char Char"/>
    <w:semiHidden/>
    <w:rsid w:val="007E60C9"/>
    <w:pPr>
      <w:keepNext/>
      <w:tabs>
        <w:tab w:val="num" w:pos="510"/>
      </w:tabs>
      <w:autoSpaceDE w:val="0"/>
      <w:autoSpaceDN w:val="0"/>
      <w:adjustRightInd w:val="0"/>
      <w:spacing w:before="60" w:after="60"/>
      <w:ind w:left="510" w:hanging="510"/>
      <w:jc w:val="both"/>
    </w:pPr>
    <w:rPr>
      <w:rFonts w:ascii="Arial" w:hAnsi="Arial" w:cs="Arial"/>
      <w:color w:val="0000FF"/>
      <w:kern w:val="2"/>
      <w:lang w:eastAsia="zh-CN"/>
    </w:rPr>
  </w:style>
  <w:style w:type="paragraph" w:customStyle="1" w:styleId="Doc-title">
    <w:name w:val="Doc-title"/>
    <w:basedOn w:val="Normal"/>
    <w:next w:val="Normal"/>
    <w:link w:val="Doc-titleChar"/>
    <w:rsid w:val="007E60C9"/>
    <w:pPr>
      <w:spacing w:after="0"/>
      <w:ind w:left="1260" w:hanging="1260"/>
    </w:pPr>
    <w:rPr>
      <w:rFonts w:ascii="Arial" w:eastAsia="MS Mincho" w:hAnsi="Arial"/>
      <w:szCs w:val="24"/>
      <w:lang w:eastAsia="en-GB"/>
    </w:rPr>
  </w:style>
  <w:style w:type="paragraph" w:customStyle="1" w:styleId="CharCharCharChar">
    <w:name w:val="Char Char Char Char"/>
    <w:semiHidden/>
    <w:rsid w:val="007E60C9"/>
    <w:pPr>
      <w:keepNext/>
      <w:tabs>
        <w:tab w:val="num" w:pos="851"/>
      </w:tabs>
      <w:autoSpaceDE w:val="0"/>
      <w:autoSpaceDN w:val="0"/>
      <w:adjustRightInd w:val="0"/>
      <w:spacing w:before="60" w:after="60"/>
      <w:ind w:left="851" w:hanging="851"/>
      <w:jc w:val="center"/>
    </w:pPr>
    <w:rPr>
      <w:rFonts w:ascii="Arial" w:hAnsi="Arial" w:cs="Arial"/>
      <w:kern w:val="2"/>
      <w:lang w:eastAsia="zh-CN"/>
    </w:rPr>
  </w:style>
  <w:style w:type="paragraph" w:customStyle="1" w:styleId="CharCharCharCharCharCharCharCharCharCharCharCharCharChar1CharCharCharChar">
    <w:name w:val="Char Char Char Char Char Char Char Char Char Char Char Char Char Char1 Char Char Char Char"/>
    <w:semiHidden/>
    <w:rsid w:val="007E60C9"/>
    <w:pPr>
      <w:keepNext/>
      <w:tabs>
        <w:tab w:val="num" w:pos="510"/>
      </w:tabs>
      <w:autoSpaceDE w:val="0"/>
      <w:autoSpaceDN w:val="0"/>
      <w:adjustRightInd w:val="0"/>
      <w:spacing w:before="60" w:after="60"/>
      <w:ind w:left="510" w:hanging="510"/>
      <w:jc w:val="both"/>
    </w:pPr>
    <w:rPr>
      <w:rFonts w:ascii="Arial" w:hAnsi="Arial" w:cs="Arial"/>
      <w:color w:val="0000FF"/>
      <w:kern w:val="2"/>
      <w:lang w:eastAsia="zh-CN"/>
    </w:rPr>
  </w:style>
  <w:style w:type="paragraph" w:customStyle="1" w:styleId="Comments">
    <w:name w:val="Comments"/>
    <w:basedOn w:val="Normal"/>
    <w:link w:val="CommentsChar"/>
    <w:rsid w:val="007E60C9"/>
    <w:pPr>
      <w:spacing w:after="0"/>
    </w:pPr>
    <w:rPr>
      <w:rFonts w:ascii="Arial" w:eastAsia="MS Mincho" w:hAnsi="Arial"/>
      <w:i/>
      <w:sz w:val="16"/>
      <w:szCs w:val="24"/>
      <w:lang w:eastAsia="en-GB"/>
    </w:rPr>
  </w:style>
  <w:style w:type="character" w:customStyle="1" w:styleId="CommentsChar">
    <w:name w:val="Comments Char"/>
    <w:link w:val="Comments"/>
    <w:rsid w:val="007E60C9"/>
    <w:rPr>
      <w:rFonts w:ascii="Arial" w:eastAsia="MS Mincho" w:hAnsi="Arial"/>
      <w:i/>
      <w:sz w:val="16"/>
      <w:szCs w:val="24"/>
      <w:lang w:val="en-GB" w:eastAsia="en-GB"/>
    </w:rPr>
  </w:style>
  <w:style w:type="character" w:customStyle="1" w:styleId="Doc-titleChar">
    <w:name w:val="Doc-title Char"/>
    <w:link w:val="Doc-title"/>
    <w:rsid w:val="007E60C9"/>
    <w:rPr>
      <w:rFonts w:ascii="Arial" w:eastAsia="MS Mincho" w:hAnsi="Arial"/>
      <w:szCs w:val="24"/>
      <w:lang w:val="en-GB" w:eastAsia="en-GB"/>
    </w:rPr>
  </w:style>
  <w:style w:type="paragraph" w:customStyle="1" w:styleId="CarCarChar">
    <w:name w:val="Car Car Char"/>
    <w:semiHidden/>
    <w:rsid w:val="007E60C9"/>
    <w:pPr>
      <w:keepNext/>
      <w:tabs>
        <w:tab w:val="num" w:pos="720"/>
      </w:tabs>
      <w:autoSpaceDE w:val="0"/>
      <w:autoSpaceDN w:val="0"/>
      <w:adjustRightInd w:val="0"/>
      <w:spacing w:before="60" w:after="60"/>
      <w:ind w:left="720" w:hanging="360"/>
      <w:jc w:val="both"/>
    </w:pPr>
    <w:rPr>
      <w:rFonts w:ascii="Arial" w:hAnsi="Arial" w:cs="Arial"/>
      <w:color w:val="0000FF"/>
      <w:kern w:val="2"/>
      <w:lang w:eastAsia="zh-CN"/>
    </w:rPr>
  </w:style>
  <w:style w:type="character" w:customStyle="1" w:styleId="B3Char">
    <w:name w:val="B3 Char"/>
    <w:link w:val="B30"/>
    <w:rsid w:val="007E60C9"/>
    <w:rPr>
      <w:lang w:val="en-GB" w:eastAsia="en-US"/>
    </w:rPr>
  </w:style>
  <w:style w:type="paragraph" w:customStyle="1" w:styleId="FBCharCharCharChar1CharCharCharCharCharCharCharChar1CharCharCharCharCharChar">
    <w:name w:val="FB Char Char Char Char1 Char Char Char Char Char Char Char Char1 Char Char Char Char Char Char"/>
    <w:next w:val="Normal"/>
    <w:semiHidden/>
    <w:rsid w:val="007E60C9"/>
    <w:pPr>
      <w:keepNext/>
      <w:widowControl w:val="0"/>
      <w:tabs>
        <w:tab w:val="num" w:pos="720"/>
      </w:tabs>
      <w:autoSpaceDE w:val="0"/>
      <w:autoSpaceDN w:val="0"/>
      <w:adjustRightInd w:val="0"/>
      <w:spacing w:line="360" w:lineRule="atLeast"/>
      <w:ind w:left="720" w:hanging="360"/>
      <w:jc w:val="both"/>
      <w:textAlignment w:val="baseline"/>
    </w:pPr>
    <w:rPr>
      <w:rFonts w:ascii="Arial" w:hAnsi="Arial" w:cs="Arial"/>
      <w:color w:val="0000FF"/>
      <w:kern w:val="2"/>
      <w:lang w:eastAsia="zh-CN"/>
    </w:rPr>
  </w:style>
  <w:style w:type="paragraph" w:customStyle="1" w:styleId="CharCharCharCharCharCharCharCharCharCharCharCharChar">
    <w:name w:val="Char Char Char Char Char Char Char Char Char Char Char Char Char"/>
    <w:basedOn w:val="DocumentMap"/>
    <w:rsid w:val="007E60C9"/>
    <w:pPr>
      <w:widowControl w:val="0"/>
      <w:shd w:val="clear" w:color="auto" w:fill="000080"/>
      <w:adjustRightInd w:val="0"/>
      <w:spacing w:line="436" w:lineRule="exact"/>
      <w:ind w:left="357"/>
      <w:outlineLvl w:val="3"/>
    </w:pPr>
    <w:rPr>
      <w:rFonts w:ascii="Tahoma" w:hAnsi="Tahoma" w:cs="Times New Roman"/>
      <w:b/>
      <w:kern w:val="2"/>
      <w:sz w:val="24"/>
      <w:szCs w:val="24"/>
      <w:lang w:val="en-US" w:eastAsia="zh-CN"/>
    </w:rPr>
  </w:style>
  <w:style w:type="character" w:customStyle="1" w:styleId="NormalIndentChar">
    <w:name w:val="Normal Indent Char"/>
    <w:aliases w:val="表正文 Char,正文非缩进 Char,正文不缩进 Char,首行缩进 Char,特点 Char1,段1 Char,正文（首行缩进两字） Char Char Char Char Char Char,正文（首行缩进两字） Char Char Char Char Char1,正文（首行缩进两字） Char Char Char1,正文（首行缩进两字） Char Char Char Char1,正文（首行缩进两字） Char Char1,正文缩进 Char Char"/>
    <w:link w:val="NormalIndent"/>
    <w:rsid w:val="007E60C9"/>
    <w:rPr>
      <w:lang w:val="en-GB" w:eastAsia="en-US"/>
    </w:rPr>
  </w:style>
  <w:style w:type="paragraph" w:customStyle="1" w:styleId="CharChar1CharCharCharCharCharCharCharCharCharCharCharCharCharCharChar">
    <w:name w:val="Char Char1 Char Char Char Char Char Char Char Char Char Char Char Char Char Char Char"/>
    <w:semiHidden/>
    <w:rsid w:val="007E60C9"/>
    <w:pPr>
      <w:keepNext/>
      <w:tabs>
        <w:tab w:val="num" w:pos="360"/>
      </w:tabs>
      <w:autoSpaceDE w:val="0"/>
      <w:autoSpaceDN w:val="0"/>
      <w:adjustRightInd w:val="0"/>
      <w:spacing w:before="60" w:after="60"/>
      <w:ind w:left="360" w:hanging="360"/>
      <w:jc w:val="both"/>
    </w:pPr>
    <w:rPr>
      <w:rFonts w:ascii="Arial" w:hAnsi="Arial" w:cs="Arial"/>
      <w:color w:val="0000FF"/>
      <w:kern w:val="2"/>
      <w:lang w:eastAsia="zh-CN"/>
    </w:rPr>
  </w:style>
  <w:style w:type="paragraph" w:customStyle="1" w:styleId="CharCharCharCharCharCharCharCharCharCharCharCharCharChar">
    <w:name w:val="Char Char Char Char Char Char Char Char Char Char Char Char Char Char"/>
    <w:semiHidden/>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l">
    <w:name w:val="hl"/>
    <w:basedOn w:val="DefaultParagraphFont"/>
    <w:rsid w:val="007E60C9"/>
    <w:rPr>
      <w:rFonts w:ascii="Arial" w:eastAsia="SimSun" w:hAnsi="Arial" w:cs="Arial"/>
      <w:color w:val="0000FF"/>
      <w:kern w:val="2"/>
      <w:lang w:val="en-US" w:eastAsia="zh-CN" w:bidi="ar-SA"/>
    </w:rPr>
  </w:style>
  <w:style w:type="paragraph" w:customStyle="1" w:styleId="StyleHeading1NMPHeading1H1h11h12h13h14h15h16appheadin">
    <w:name w:val="Style Heading 1NMP Heading 1H1h11h12h13h14h15h16app headin..."/>
    <w:basedOn w:val="Heading1"/>
    <w:rsid w:val="007E60C9"/>
    <w:pPr>
      <w:keepLines w:val="0"/>
      <w:numPr>
        <w:numId w:val="122"/>
      </w:numPr>
      <w:pBdr>
        <w:top w:val="none" w:sz="0" w:space="0" w:color="auto"/>
      </w:pBdr>
      <w:spacing w:after="60"/>
    </w:pPr>
    <w:rPr>
      <w:rFonts w:eastAsia="Batang" w:cs="Arial"/>
      <w:b/>
      <w:bCs/>
      <w:kern w:val="32"/>
      <w:sz w:val="28"/>
      <w:szCs w:val="32"/>
    </w:rPr>
  </w:style>
  <w:style w:type="paragraph" w:customStyle="1" w:styleId="maintext">
    <w:name w:val="main text"/>
    <w:basedOn w:val="Normal"/>
    <w:link w:val="maintextChar"/>
    <w:qFormat/>
    <w:rsid w:val="007E60C9"/>
    <w:pPr>
      <w:spacing w:before="60" w:after="60" w:line="288" w:lineRule="auto"/>
      <w:ind w:firstLineChars="200" w:firstLine="200"/>
      <w:jc w:val="both"/>
    </w:pPr>
    <w:rPr>
      <w:rFonts w:eastAsia="Malgun Gothic" w:cs="Batang"/>
      <w:lang w:eastAsia="ko-KR"/>
    </w:rPr>
  </w:style>
  <w:style w:type="character" w:customStyle="1" w:styleId="maintextChar">
    <w:name w:val="main text Char"/>
    <w:link w:val="maintext"/>
    <w:rsid w:val="007E60C9"/>
    <w:rPr>
      <w:rFonts w:eastAsia="Malgun Gothic" w:cs="Batang"/>
      <w:lang w:val="en-GB"/>
    </w:rPr>
  </w:style>
  <w:style w:type="character" w:customStyle="1" w:styleId="high-light-bg">
    <w:name w:val="high-light-bg"/>
    <w:rsid w:val="007E60C9"/>
  </w:style>
  <w:style w:type="paragraph" w:customStyle="1" w:styleId="textintend1">
    <w:name w:val="text intend 1"/>
    <w:basedOn w:val="Normal"/>
    <w:rsid w:val="007E60C9"/>
    <w:pPr>
      <w:numPr>
        <w:numId w:val="123"/>
      </w:numPr>
      <w:overflowPunct w:val="0"/>
      <w:autoSpaceDE w:val="0"/>
      <w:autoSpaceDN w:val="0"/>
      <w:adjustRightInd w:val="0"/>
      <w:spacing w:after="120"/>
      <w:jc w:val="both"/>
      <w:textAlignment w:val="baseline"/>
    </w:pPr>
    <w:rPr>
      <w:rFonts w:eastAsia="MS Mincho"/>
      <w:sz w:val="24"/>
      <w:lang w:val="en-US" w:eastAsia="en-GB"/>
    </w:rPr>
  </w:style>
  <w:style w:type="paragraph" w:customStyle="1" w:styleId="textintend3">
    <w:name w:val="text intend 3"/>
    <w:basedOn w:val="Normal"/>
    <w:rsid w:val="007E60C9"/>
    <w:pPr>
      <w:numPr>
        <w:numId w:val="124"/>
      </w:numPr>
      <w:overflowPunct w:val="0"/>
      <w:autoSpaceDE w:val="0"/>
      <w:autoSpaceDN w:val="0"/>
      <w:adjustRightInd w:val="0"/>
      <w:spacing w:after="120"/>
      <w:jc w:val="both"/>
      <w:textAlignment w:val="baseline"/>
    </w:pPr>
    <w:rPr>
      <w:rFonts w:eastAsia="MS Mincho"/>
      <w:sz w:val="24"/>
      <w:lang w:val="en-US" w:eastAsia="x-none"/>
    </w:rPr>
  </w:style>
  <w:style w:type="character" w:customStyle="1" w:styleId="bullet2Char">
    <w:name w:val="bullet2 Char"/>
    <w:link w:val="bullet2"/>
    <w:rsid w:val="007E60C9"/>
    <w:rPr>
      <w:rFonts w:ascii="Times" w:eastAsia="Batang" w:hAnsi="Times"/>
      <w:szCs w:val="24"/>
      <w:lang w:val="en-GB" w:eastAsia="en-US"/>
    </w:rPr>
  </w:style>
  <w:style w:type="paragraph" w:customStyle="1" w:styleId="RAN1bullet2">
    <w:name w:val="RAN1 bullet2"/>
    <w:basedOn w:val="Normal"/>
    <w:qFormat/>
    <w:rsid w:val="007E60C9"/>
    <w:pPr>
      <w:numPr>
        <w:ilvl w:val="1"/>
        <w:numId w:val="125"/>
      </w:numPr>
      <w:tabs>
        <w:tab w:val="left" w:pos="1440"/>
      </w:tabs>
      <w:spacing w:after="0"/>
    </w:pPr>
    <w:rPr>
      <w:rFonts w:ascii="Times" w:eastAsia="Batang" w:hAnsi="Times"/>
      <w:lang w:val="en-US"/>
    </w:rPr>
  </w:style>
  <w:style w:type="table" w:customStyle="1" w:styleId="GridTable2-Accent51">
    <w:name w:val="Grid Table 2 - Accent 51"/>
    <w:basedOn w:val="TableNormal"/>
    <w:next w:val="GridTable2-Accent5"/>
    <w:uiPriority w:val="47"/>
    <w:rsid w:val="007E60C9"/>
    <w:rPr>
      <w:lang w:eastAsia="zh-CN"/>
    </w:rPr>
    <w:tblPr>
      <w:tblStyleRowBandSize w:val="1"/>
      <w:tblStyleColBandSize w:val="1"/>
      <w:tblBorders>
        <w:top w:val="single" w:sz="2" w:space="0" w:color="BADC8D"/>
        <w:bottom w:val="single" w:sz="2" w:space="0" w:color="BADC8D"/>
        <w:insideH w:val="single" w:sz="2" w:space="0" w:color="BADC8D"/>
        <w:insideV w:val="single" w:sz="2" w:space="0" w:color="BADC8D"/>
      </w:tblBorders>
    </w:tblPr>
    <w:tblStylePr w:type="firstRow">
      <w:rPr>
        <w:b/>
        <w:bCs/>
      </w:rPr>
      <w:tblPr/>
      <w:tcPr>
        <w:tcBorders>
          <w:top w:val="nil"/>
          <w:bottom w:val="single" w:sz="12" w:space="0" w:color="BADC8D"/>
          <w:insideH w:val="nil"/>
          <w:insideV w:val="nil"/>
        </w:tcBorders>
        <w:shd w:val="clear" w:color="auto" w:fill="FFFFFF"/>
      </w:tcPr>
    </w:tblStylePr>
    <w:tblStylePr w:type="lastRow">
      <w:rPr>
        <w:b/>
        <w:bCs/>
      </w:rPr>
      <w:tblPr/>
      <w:tcPr>
        <w:tcBorders>
          <w:top w:val="double" w:sz="2" w:space="0" w:color="BADC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8F3D9"/>
      </w:tcPr>
    </w:tblStylePr>
    <w:tblStylePr w:type="band1Horz">
      <w:tblPr/>
      <w:tcPr>
        <w:shd w:val="clear" w:color="auto" w:fill="E8F3D9"/>
      </w:tcPr>
    </w:tblStylePr>
  </w:style>
  <w:style w:type="table" w:customStyle="1" w:styleId="GridTable6Colorful-Accent11">
    <w:name w:val="Grid Table 6 Colorful - Accent 11"/>
    <w:basedOn w:val="TableNormal"/>
    <w:next w:val="GridTable6Colorful-Accent1"/>
    <w:uiPriority w:val="51"/>
    <w:rsid w:val="007E60C9"/>
    <w:rPr>
      <w:color w:val="EEC400"/>
      <w:lang w:eastAsia="zh-CN"/>
    </w:rPr>
    <w:tblPr>
      <w:tblStyleRowBandSize w:val="1"/>
      <w:tblStyleColBandSize w:val="1"/>
      <w:tblBorders>
        <w:top w:val="single" w:sz="4" w:space="0" w:color="FFEA8C"/>
        <w:left w:val="single" w:sz="4" w:space="0" w:color="FFEA8C"/>
        <w:bottom w:val="single" w:sz="4" w:space="0" w:color="FFEA8C"/>
        <w:right w:val="single" w:sz="4" w:space="0" w:color="FFEA8C"/>
        <w:insideH w:val="single" w:sz="4" w:space="0" w:color="FFEA8C"/>
        <w:insideV w:val="single" w:sz="4" w:space="0" w:color="FFEA8C"/>
      </w:tblBorders>
    </w:tblPr>
    <w:tblStylePr w:type="firstRow">
      <w:rPr>
        <w:b/>
        <w:bCs/>
      </w:rPr>
      <w:tblPr/>
      <w:tcPr>
        <w:tcBorders>
          <w:bottom w:val="single" w:sz="12" w:space="0" w:color="FFEA8C"/>
        </w:tcBorders>
      </w:tcPr>
    </w:tblStylePr>
    <w:tblStylePr w:type="lastRow">
      <w:rPr>
        <w:b/>
        <w:bCs/>
      </w:rPr>
      <w:tblPr/>
      <w:tcPr>
        <w:tcBorders>
          <w:top w:val="double" w:sz="4" w:space="0" w:color="FFEA8C"/>
        </w:tcBorders>
      </w:tcPr>
    </w:tblStylePr>
    <w:tblStylePr w:type="firstCol">
      <w:rPr>
        <w:b/>
        <w:bCs/>
      </w:rPr>
    </w:tblStylePr>
    <w:tblStylePr w:type="lastCol">
      <w:rPr>
        <w:b/>
        <w:bCs/>
      </w:rPr>
    </w:tblStylePr>
    <w:tblStylePr w:type="band1Vert">
      <w:tblPr/>
      <w:tcPr>
        <w:shd w:val="clear" w:color="auto" w:fill="FFF8D8"/>
      </w:tcPr>
    </w:tblStylePr>
    <w:tblStylePr w:type="band1Horz">
      <w:tblPr/>
      <w:tcPr>
        <w:shd w:val="clear" w:color="auto" w:fill="FFF8D8"/>
      </w:tcPr>
    </w:tblStylePr>
  </w:style>
  <w:style w:type="table" w:customStyle="1" w:styleId="GridTable1Light-Accent51">
    <w:name w:val="Grid Table 1 Light - Accent 51"/>
    <w:basedOn w:val="TableNormal"/>
    <w:next w:val="GridTable1Light-Accent5"/>
    <w:uiPriority w:val="46"/>
    <w:rsid w:val="007E60C9"/>
    <w:rPr>
      <w:lang w:eastAsia="zh-CN"/>
    </w:rPr>
    <w:tblPr>
      <w:tblStyleRowBandSize w:val="1"/>
      <w:tblStyleColBandSize w:val="1"/>
      <w:tblBorders>
        <w:top w:val="single" w:sz="4" w:space="0" w:color="D1E8B3"/>
        <w:left w:val="single" w:sz="4" w:space="0" w:color="D1E8B3"/>
        <w:bottom w:val="single" w:sz="4" w:space="0" w:color="D1E8B3"/>
        <w:right w:val="single" w:sz="4" w:space="0" w:color="D1E8B3"/>
        <w:insideH w:val="single" w:sz="4" w:space="0" w:color="D1E8B3"/>
        <w:insideV w:val="single" w:sz="4" w:space="0" w:color="D1E8B3"/>
      </w:tblBorders>
    </w:tblPr>
    <w:tblStylePr w:type="firstRow">
      <w:rPr>
        <w:b/>
        <w:bCs/>
      </w:rPr>
      <w:tblPr/>
      <w:tcPr>
        <w:tcBorders>
          <w:bottom w:val="single" w:sz="12" w:space="0" w:color="BADC8D"/>
        </w:tcBorders>
      </w:tcPr>
    </w:tblStylePr>
    <w:tblStylePr w:type="lastRow">
      <w:rPr>
        <w:b/>
        <w:bCs/>
      </w:rPr>
      <w:tblPr/>
      <w:tcPr>
        <w:tcBorders>
          <w:top w:val="double" w:sz="2" w:space="0" w:color="BADC8D"/>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7E60C9"/>
    <w:rPr>
      <w:lang w:eastAsia="zh-CN"/>
    </w:rPr>
    <w:tblPr>
      <w:tblStyleRowBandSize w:val="1"/>
      <w:tblStyleColBandSize w:val="1"/>
      <w:tblBorders>
        <w:top w:val="single" w:sz="4" w:space="0" w:color="87D7FF"/>
        <w:left w:val="single" w:sz="4" w:space="0" w:color="87D7FF"/>
        <w:bottom w:val="single" w:sz="4" w:space="0" w:color="87D7FF"/>
        <w:right w:val="single" w:sz="4" w:space="0" w:color="87D7FF"/>
        <w:insideH w:val="single" w:sz="4" w:space="0" w:color="87D7FF"/>
        <w:insideV w:val="single" w:sz="4" w:space="0" w:color="87D7FF"/>
      </w:tblBorders>
    </w:tblPr>
    <w:tblStylePr w:type="firstRow">
      <w:rPr>
        <w:b/>
        <w:bCs/>
      </w:rPr>
      <w:tblPr/>
      <w:tcPr>
        <w:tcBorders>
          <w:bottom w:val="single" w:sz="12" w:space="0" w:color="4BC3FF"/>
        </w:tcBorders>
      </w:tcPr>
    </w:tblStylePr>
    <w:tblStylePr w:type="lastRow">
      <w:rPr>
        <w:b/>
        <w:bCs/>
      </w:rPr>
      <w:tblPr/>
      <w:tcPr>
        <w:tcBorders>
          <w:top w:val="double" w:sz="2" w:space="0" w:color="4BC3FF"/>
        </w:tcBorders>
      </w:tcPr>
    </w:tblStylePr>
    <w:tblStylePr w:type="firstCol">
      <w:rPr>
        <w:b/>
        <w:bCs/>
      </w:rPr>
    </w:tblStylePr>
    <w:tblStylePr w:type="lastCol">
      <w:rPr>
        <w:b/>
        <w:bCs/>
      </w:rPr>
    </w:tblStylePr>
  </w:style>
  <w:style w:type="numbering" w:customStyle="1" w:styleId="StyleBulletedSymbolsymbolLeft025Hanging025">
    <w:name w:val="Style Bulleted Symbol (symbol) Left:  0.25&quot; Hanging:  0.25&quot;"/>
    <w:basedOn w:val="NoList"/>
    <w:rsid w:val="007E60C9"/>
    <w:pPr>
      <w:numPr>
        <w:numId w:val="126"/>
      </w:numPr>
    </w:pPr>
  </w:style>
  <w:style w:type="numbering" w:customStyle="1" w:styleId="StyleBulletedSymbolsymbolLeft025Hanging0251">
    <w:name w:val="Style Bulleted Symbol (symbol) Left:  0.25&quot; Hanging:  0.25&quot;1"/>
    <w:basedOn w:val="NoList"/>
    <w:rsid w:val="007E60C9"/>
  </w:style>
  <w:style w:type="paragraph" w:customStyle="1" w:styleId="StyleHeading1H1h1appheading1l1MemoHeading1h11h12h13h">
    <w:name w:val="Style Heading 1H1h1app heading 1l1Memo Heading 1h11h12h13h..."/>
    <w:basedOn w:val="Heading1"/>
    <w:rsid w:val="007E60C9"/>
    <w:pPr>
      <w:keepNext w:val="0"/>
      <w:keepLines w:val="0"/>
      <w:widowControl w:val="0"/>
      <w:numPr>
        <w:numId w:val="127"/>
      </w:numPr>
      <w:pBdr>
        <w:top w:val="none" w:sz="0" w:space="0" w:color="auto"/>
      </w:pBdr>
      <w:spacing w:after="60"/>
    </w:pPr>
    <w:rPr>
      <w:rFonts w:ascii="Helvetica" w:eastAsia="Times New Roman" w:hAnsi="Helvetica"/>
      <w:b/>
      <w:bCs/>
      <w:kern w:val="32"/>
      <w:sz w:val="28"/>
      <w:lang w:val="en-US"/>
    </w:rPr>
  </w:style>
  <w:style w:type="numbering" w:customStyle="1" w:styleId="StyleBulletedSymbolsymbolLeft025Hanging0252">
    <w:name w:val="Style Bulleted Symbol (symbol) Left:  0.25&quot; Hanging:  0.25&quot;2"/>
    <w:basedOn w:val="NoList"/>
    <w:rsid w:val="007E60C9"/>
  </w:style>
  <w:style w:type="numbering" w:customStyle="1" w:styleId="StyleBulletedSymbolsymbolLeft025Hanging0253">
    <w:name w:val="Style Bulleted Symbol (symbol) Left:  0.25&quot; Hanging:  0.25&quot;3"/>
    <w:basedOn w:val="NoList"/>
    <w:rsid w:val="007E60C9"/>
  </w:style>
  <w:style w:type="paragraph" w:customStyle="1" w:styleId="1NMPHeading1H1h11h12h13h14h15h16appheading1l">
    <w:name w:val="样式 标题 1NMP Heading 1H1h11h12h13h14h15h16app heading 1l..."/>
    <w:basedOn w:val="Heading1"/>
    <w:rsid w:val="007E60C9"/>
    <w:pPr>
      <w:keepLines w:val="0"/>
      <w:pBdr>
        <w:top w:val="none" w:sz="0" w:space="0" w:color="auto"/>
      </w:pBdr>
      <w:tabs>
        <w:tab w:val="num" w:pos="5149"/>
      </w:tabs>
      <w:spacing w:before="360" w:after="120"/>
      <w:ind w:left="4537" w:firstLine="0"/>
      <w:outlineLvl w:val="1"/>
    </w:pPr>
    <w:rPr>
      <w:rFonts w:cs="Arial"/>
      <w:b/>
      <w:bCs/>
      <w:kern w:val="32"/>
      <w:sz w:val="22"/>
      <w:szCs w:val="32"/>
      <w:lang w:val="en-US" w:eastAsia="zh-CN"/>
    </w:rPr>
  </w:style>
  <w:style w:type="numbering" w:customStyle="1" w:styleId="StyleBulletedSymbolsymbolLeft025Hanging02511">
    <w:name w:val="Style Bulleted Symbol (symbol) Left:  0.25&quot; Hanging:  0.25&quot;11"/>
    <w:basedOn w:val="NoList"/>
    <w:rsid w:val="007E60C9"/>
    <w:pPr>
      <w:numPr>
        <w:numId w:val="128"/>
      </w:numPr>
    </w:pPr>
  </w:style>
  <w:style w:type="numbering" w:customStyle="1" w:styleId="StyleBulleted">
    <w:name w:val="Style Bulleted"/>
    <w:rsid w:val="007E60C9"/>
    <w:pPr>
      <w:numPr>
        <w:numId w:val="129"/>
      </w:numPr>
    </w:pPr>
  </w:style>
  <w:style w:type="character" w:styleId="SubtleEmphasis">
    <w:name w:val="Subtle Emphasis"/>
    <w:basedOn w:val="DefaultParagraphFont"/>
    <w:uiPriority w:val="19"/>
    <w:qFormat/>
    <w:rsid w:val="007E60C9"/>
    <w:rPr>
      <w:i/>
      <w:iCs/>
      <w:color w:val="404040" w:themeColor="text1" w:themeTint="BF"/>
    </w:rPr>
  </w:style>
  <w:style w:type="character" w:styleId="IntenseEmphasis">
    <w:name w:val="Intense Emphasis"/>
    <w:basedOn w:val="DefaultParagraphFont"/>
    <w:uiPriority w:val="21"/>
    <w:qFormat/>
    <w:rsid w:val="007E60C9"/>
    <w:rPr>
      <w:i/>
      <w:iCs/>
      <w:color w:val="4472C4" w:themeColor="accent1"/>
    </w:rPr>
  </w:style>
  <w:style w:type="table" w:styleId="GridTable2-Accent5">
    <w:name w:val="Grid Table 2 Accent 5"/>
    <w:basedOn w:val="TableNormal"/>
    <w:uiPriority w:val="47"/>
    <w:rsid w:val="007E60C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7E60C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7E60C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E60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40214">
      <w:bodyDiv w:val="1"/>
      <w:marLeft w:val="0"/>
      <w:marRight w:val="0"/>
      <w:marTop w:val="0"/>
      <w:marBottom w:val="0"/>
      <w:divBdr>
        <w:top w:val="none" w:sz="0" w:space="0" w:color="auto"/>
        <w:left w:val="none" w:sz="0" w:space="0" w:color="auto"/>
        <w:bottom w:val="none" w:sz="0" w:space="0" w:color="auto"/>
        <w:right w:val="none" w:sz="0" w:space="0" w:color="auto"/>
      </w:divBdr>
    </w:div>
    <w:div w:id="360321083">
      <w:bodyDiv w:val="1"/>
      <w:marLeft w:val="0"/>
      <w:marRight w:val="0"/>
      <w:marTop w:val="0"/>
      <w:marBottom w:val="0"/>
      <w:divBdr>
        <w:top w:val="none" w:sz="0" w:space="0" w:color="auto"/>
        <w:left w:val="none" w:sz="0" w:space="0" w:color="auto"/>
        <w:bottom w:val="none" w:sz="0" w:space="0" w:color="auto"/>
        <w:right w:val="none" w:sz="0" w:space="0" w:color="auto"/>
      </w:divBdr>
    </w:div>
    <w:div w:id="370765910">
      <w:bodyDiv w:val="1"/>
      <w:marLeft w:val="0"/>
      <w:marRight w:val="0"/>
      <w:marTop w:val="0"/>
      <w:marBottom w:val="0"/>
      <w:divBdr>
        <w:top w:val="none" w:sz="0" w:space="0" w:color="auto"/>
        <w:left w:val="none" w:sz="0" w:space="0" w:color="auto"/>
        <w:bottom w:val="none" w:sz="0" w:space="0" w:color="auto"/>
        <w:right w:val="none" w:sz="0" w:space="0" w:color="auto"/>
      </w:divBdr>
    </w:div>
    <w:div w:id="398483263">
      <w:bodyDiv w:val="1"/>
      <w:marLeft w:val="0"/>
      <w:marRight w:val="0"/>
      <w:marTop w:val="0"/>
      <w:marBottom w:val="0"/>
      <w:divBdr>
        <w:top w:val="none" w:sz="0" w:space="0" w:color="auto"/>
        <w:left w:val="none" w:sz="0" w:space="0" w:color="auto"/>
        <w:bottom w:val="none" w:sz="0" w:space="0" w:color="auto"/>
        <w:right w:val="none" w:sz="0" w:space="0" w:color="auto"/>
      </w:divBdr>
    </w:div>
    <w:div w:id="502474442">
      <w:bodyDiv w:val="1"/>
      <w:marLeft w:val="0"/>
      <w:marRight w:val="0"/>
      <w:marTop w:val="0"/>
      <w:marBottom w:val="0"/>
      <w:divBdr>
        <w:top w:val="none" w:sz="0" w:space="0" w:color="auto"/>
        <w:left w:val="none" w:sz="0" w:space="0" w:color="auto"/>
        <w:bottom w:val="none" w:sz="0" w:space="0" w:color="auto"/>
        <w:right w:val="none" w:sz="0" w:space="0" w:color="auto"/>
      </w:divBdr>
    </w:div>
    <w:div w:id="526528877">
      <w:bodyDiv w:val="1"/>
      <w:marLeft w:val="0"/>
      <w:marRight w:val="0"/>
      <w:marTop w:val="0"/>
      <w:marBottom w:val="0"/>
      <w:divBdr>
        <w:top w:val="none" w:sz="0" w:space="0" w:color="auto"/>
        <w:left w:val="none" w:sz="0" w:space="0" w:color="auto"/>
        <w:bottom w:val="none" w:sz="0" w:space="0" w:color="auto"/>
        <w:right w:val="none" w:sz="0" w:space="0" w:color="auto"/>
      </w:divBdr>
    </w:div>
    <w:div w:id="567958483">
      <w:bodyDiv w:val="1"/>
      <w:marLeft w:val="0"/>
      <w:marRight w:val="0"/>
      <w:marTop w:val="0"/>
      <w:marBottom w:val="0"/>
      <w:divBdr>
        <w:top w:val="none" w:sz="0" w:space="0" w:color="auto"/>
        <w:left w:val="none" w:sz="0" w:space="0" w:color="auto"/>
        <w:bottom w:val="none" w:sz="0" w:space="0" w:color="auto"/>
        <w:right w:val="none" w:sz="0" w:space="0" w:color="auto"/>
      </w:divBdr>
    </w:div>
    <w:div w:id="611132000">
      <w:bodyDiv w:val="1"/>
      <w:marLeft w:val="0"/>
      <w:marRight w:val="0"/>
      <w:marTop w:val="0"/>
      <w:marBottom w:val="0"/>
      <w:divBdr>
        <w:top w:val="none" w:sz="0" w:space="0" w:color="auto"/>
        <w:left w:val="none" w:sz="0" w:space="0" w:color="auto"/>
        <w:bottom w:val="none" w:sz="0" w:space="0" w:color="auto"/>
        <w:right w:val="none" w:sz="0" w:space="0" w:color="auto"/>
      </w:divBdr>
    </w:div>
    <w:div w:id="623003435">
      <w:bodyDiv w:val="1"/>
      <w:marLeft w:val="0"/>
      <w:marRight w:val="0"/>
      <w:marTop w:val="0"/>
      <w:marBottom w:val="0"/>
      <w:divBdr>
        <w:top w:val="none" w:sz="0" w:space="0" w:color="auto"/>
        <w:left w:val="none" w:sz="0" w:space="0" w:color="auto"/>
        <w:bottom w:val="none" w:sz="0" w:space="0" w:color="auto"/>
        <w:right w:val="none" w:sz="0" w:space="0" w:color="auto"/>
      </w:divBdr>
    </w:div>
    <w:div w:id="623118416">
      <w:bodyDiv w:val="1"/>
      <w:marLeft w:val="0"/>
      <w:marRight w:val="0"/>
      <w:marTop w:val="0"/>
      <w:marBottom w:val="0"/>
      <w:divBdr>
        <w:top w:val="none" w:sz="0" w:space="0" w:color="auto"/>
        <w:left w:val="none" w:sz="0" w:space="0" w:color="auto"/>
        <w:bottom w:val="none" w:sz="0" w:space="0" w:color="auto"/>
        <w:right w:val="none" w:sz="0" w:space="0" w:color="auto"/>
      </w:divBdr>
    </w:div>
    <w:div w:id="730613815">
      <w:bodyDiv w:val="1"/>
      <w:marLeft w:val="0"/>
      <w:marRight w:val="0"/>
      <w:marTop w:val="0"/>
      <w:marBottom w:val="0"/>
      <w:divBdr>
        <w:top w:val="none" w:sz="0" w:space="0" w:color="auto"/>
        <w:left w:val="none" w:sz="0" w:space="0" w:color="auto"/>
        <w:bottom w:val="none" w:sz="0" w:space="0" w:color="auto"/>
        <w:right w:val="none" w:sz="0" w:space="0" w:color="auto"/>
      </w:divBdr>
    </w:div>
    <w:div w:id="746654221">
      <w:bodyDiv w:val="1"/>
      <w:marLeft w:val="0"/>
      <w:marRight w:val="0"/>
      <w:marTop w:val="0"/>
      <w:marBottom w:val="0"/>
      <w:divBdr>
        <w:top w:val="none" w:sz="0" w:space="0" w:color="auto"/>
        <w:left w:val="none" w:sz="0" w:space="0" w:color="auto"/>
        <w:bottom w:val="none" w:sz="0" w:space="0" w:color="auto"/>
        <w:right w:val="none" w:sz="0" w:space="0" w:color="auto"/>
      </w:divBdr>
    </w:div>
    <w:div w:id="761220843">
      <w:bodyDiv w:val="1"/>
      <w:marLeft w:val="0"/>
      <w:marRight w:val="0"/>
      <w:marTop w:val="0"/>
      <w:marBottom w:val="0"/>
      <w:divBdr>
        <w:top w:val="none" w:sz="0" w:space="0" w:color="auto"/>
        <w:left w:val="none" w:sz="0" w:space="0" w:color="auto"/>
        <w:bottom w:val="none" w:sz="0" w:space="0" w:color="auto"/>
        <w:right w:val="none" w:sz="0" w:space="0" w:color="auto"/>
      </w:divBdr>
    </w:div>
    <w:div w:id="804926833">
      <w:bodyDiv w:val="1"/>
      <w:marLeft w:val="0"/>
      <w:marRight w:val="0"/>
      <w:marTop w:val="0"/>
      <w:marBottom w:val="0"/>
      <w:divBdr>
        <w:top w:val="none" w:sz="0" w:space="0" w:color="auto"/>
        <w:left w:val="none" w:sz="0" w:space="0" w:color="auto"/>
        <w:bottom w:val="none" w:sz="0" w:space="0" w:color="auto"/>
        <w:right w:val="none" w:sz="0" w:space="0" w:color="auto"/>
      </w:divBdr>
    </w:div>
    <w:div w:id="984624241">
      <w:bodyDiv w:val="1"/>
      <w:marLeft w:val="0"/>
      <w:marRight w:val="0"/>
      <w:marTop w:val="0"/>
      <w:marBottom w:val="0"/>
      <w:divBdr>
        <w:top w:val="none" w:sz="0" w:space="0" w:color="auto"/>
        <w:left w:val="none" w:sz="0" w:space="0" w:color="auto"/>
        <w:bottom w:val="none" w:sz="0" w:space="0" w:color="auto"/>
        <w:right w:val="none" w:sz="0" w:space="0" w:color="auto"/>
      </w:divBdr>
    </w:div>
    <w:div w:id="1031495466">
      <w:bodyDiv w:val="1"/>
      <w:marLeft w:val="0"/>
      <w:marRight w:val="0"/>
      <w:marTop w:val="0"/>
      <w:marBottom w:val="0"/>
      <w:divBdr>
        <w:top w:val="none" w:sz="0" w:space="0" w:color="auto"/>
        <w:left w:val="none" w:sz="0" w:space="0" w:color="auto"/>
        <w:bottom w:val="none" w:sz="0" w:space="0" w:color="auto"/>
        <w:right w:val="none" w:sz="0" w:space="0" w:color="auto"/>
      </w:divBdr>
    </w:div>
    <w:div w:id="1160118567">
      <w:bodyDiv w:val="1"/>
      <w:marLeft w:val="0"/>
      <w:marRight w:val="0"/>
      <w:marTop w:val="0"/>
      <w:marBottom w:val="0"/>
      <w:divBdr>
        <w:top w:val="none" w:sz="0" w:space="0" w:color="auto"/>
        <w:left w:val="none" w:sz="0" w:space="0" w:color="auto"/>
        <w:bottom w:val="none" w:sz="0" w:space="0" w:color="auto"/>
        <w:right w:val="none" w:sz="0" w:space="0" w:color="auto"/>
      </w:divBdr>
    </w:div>
    <w:div w:id="1339237366">
      <w:bodyDiv w:val="1"/>
      <w:marLeft w:val="0"/>
      <w:marRight w:val="0"/>
      <w:marTop w:val="0"/>
      <w:marBottom w:val="0"/>
      <w:divBdr>
        <w:top w:val="none" w:sz="0" w:space="0" w:color="auto"/>
        <w:left w:val="none" w:sz="0" w:space="0" w:color="auto"/>
        <w:bottom w:val="none" w:sz="0" w:space="0" w:color="auto"/>
        <w:right w:val="none" w:sz="0" w:space="0" w:color="auto"/>
      </w:divBdr>
    </w:div>
    <w:div w:id="1688943712">
      <w:bodyDiv w:val="1"/>
      <w:marLeft w:val="0"/>
      <w:marRight w:val="0"/>
      <w:marTop w:val="0"/>
      <w:marBottom w:val="0"/>
      <w:divBdr>
        <w:top w:val="none" w:sz="0" w:space="0" w:color="auto"/>
        <w:left w:val="none" w:sz="0" w:space="0" w:color="auto"/>
        <w:bottom w:val="none" w:sz="0" w:space="0" w:color="auto"/>
        <w:right w:val="none" w:sz="0" w:space="0" w:color="auto"/>
      </w:divBdr>
    </w:div>
    <w:div w:id="1695037528">
      <w:bodyDiv w:val="1"/>
      <w:marLeft w:val="0"/>
      <w:marRight w:val="0"/>
      <w:marTop w:val="0"/>
      <w:marBottom w:val="0"/>
      <w:divBdr>
        <w:top w:val="none" w:sz="0" w:space="0" w:color="auto"/>
        <w:left w:val="none" w:sz="0" w:space="0" w:color="auto"/>
        <w:bottom w:val="none" w:sz="0" w:space="0" w:color="auto"/>
        <w:right w:val="none" w:sz="0" w:space="0" w:color="auto"/>
      </w:divBdr>
    </w:div>
    <w:div w:id="1733506977">
      <w:bodyDiv w:val="1"/>
      <w:marLeft w:val="0"/>
      <w:marRight w:val="0"/>
      <w:marTop w:val="0"/>
      <w:marBottom w:val="0"/>
      <w:divBdr>
        <w:top w:val="none" w:sz="0" w:space="0" w:color="auto"/>
        <w:left w:val="none" w:sz="0" w:space="0" w:color="auto"/>
        <w:bottom w:val="none" w:sz="0" w:space="0" w:color="auto"/>
        <w:right w:val="none" w:sz="0" w:space="0" w:color="auto"/>
      </w:divBdr>
    </w:div>
    <w:div w:id="1741053151">
      <w:bodyDiv w:val="1"/>
      <w:marLeft w:val="0"/>
      <w:marRight w:val="0"/>
      <w:marTop w:val="0"/>
      <w:marBottom w:val="0"/>
      <w:divBdr>
        <w:top w:val="none" w:sz="0" w:space="0" w:color="auto"/>
        <w:left w:val="none" w:sz="0" w:space="0" w:color="auto"/>
        <w:bottom w:val="none" w:sz="0" w:space="0" w:color="auto"/>
        <w:right w:val="none" w:sz="0" w:space="0" w:color="auto"/>
      </w:divBdr>
    </w:div>
    <w:div w:id="1833372310">
      <w:bodyDiv w:val="1"/>
      <w:marLeft w:val="0"/>
      <w:marRight w:val="0"/>
      <w:marTop w:val="0"/>
      <w:marBottom w:val="0"/>
      <w:divBdr>
        <w:top w:val="none" w:sz="0" w:space="0" w:color="auto"/>
        <w:left w:val="none" w:sz="0" w:space="0" w:color="auto"/>
        <w:bottom w:val="none" w:sz="0" w:space="0" w:color="auto"/>
        <w:right w:val="none" w:sz="0" w:space="0" w:color="auto"/>
      </w:divBdr>
    </w:div>
    <w:div w:id="1867328608">
      <w:bodyDiv w:val="1"/>
      <w:marLeft w:val="0"/>
      <w:marRight w:val="0"/>
      <w:marTop w:val="0"/>
      <w:marBottom w:val="0"/>
      <w:divBdr>
        <w:top w:val="none" w:sz="0" w:space="0" w:color="auto"/>
        <w:left w:val="none" w:sz="0" w:space="0" w:color="auto"/>
        <w:bottom w:val="none" w:sz="0" w:space="0" w:color="auto"/>
        <w:right w:val="none" w:sz="0" w:space="0" w:color="auto"/>
      </w:divBdr>
    </w:div>
    <w:div w:id="1928494276">
      <w:bodyDiv w:val="1"/>
      <w:marLeft w:val="0"/>
      <w:marRight w:val="0"/>
      <w:marTop w:val="0"/>
      <w:marBottom w:val="0"/>
      <w:divBdr>
        <w:top w:val="none" w:sz="0" w:space="0" w:color="auto"/>
        <w:left w:val="none" w:sz="0" w:space="0" w:color="auto"/>
        <w:bottom w:val="none" w:sz="0" w:space="0" w:color="auto"/>
        <w:right w:val="none" w:sz="0" w:space="0" w:color="auto"/>
      </w:divBdr>
    </w:div>
    <w:div w:id="2035841373">
      <w:bodyDiv w:val="1"/>
      <w:marLeft w:val="0"/>
      <w:marRight w:val="0"/>
      <w:marTop w:val="0"/>
      <w:marBottom w:val="0"/>
      <w:divBdr>
        <w:top w:val="none" w:sz="0" w:space="0" w:color="auto"/>
        <w:left w:val="none" w:sz="0" w:space="0" w:color="auto"/>
        <w:bottom w:val="none" w:sz="0" w:space="0" w:color="auto"/>
        <w:right w:val="none" w:sz="0" w:space="0" w:color="auto"/>
      </w:divBdr>
    </w:div>
    <w:div w:id="2078937040">
      <w:bodyDiv w:val="1"/>
      <w:marLeft w:val="0"/>
      <w:marRight w:val="0"/>
      <w:marTop w:val="0"/>
      <w:marBottom w:val="0"/>
      <w:divBdr>
        <w:top w:val="none" w:sz="0" w:space="0" w:color="auto"/>
        <w:left w:val="none" w:sz="0" w:space="0" w:color="auto"/>
        <w:bottom w:val="none" w:sz="0" w:space="0" w:color="auto"/>
        <w:right w:val="none" w:sz="0" w:space="0" w:color="auto"/>
      </w:divBdr>
    </w:div>
    <w:div w:id="212503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9.wmf"/><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8.w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wmf"/><Relationship Id="rId28" Type="http://schemas.openxmlformats.org/officeDocument/2006/relationships/image" Target="media/image11.wmf"/><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0.wmf"/><Relationship Id="rId30"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B0DDEA5689E843A77FF07E023D2573" ma:contentTypeVersion="12" ma:contentTypeDescription="Create a new document." ma:contentTypeScope="" ma:versionID="2055657437a992c8785a2ec32e50c82f">
  <xsd:schema xmlns:xsd="http://www.w3.org/2001/XMLSchema" xmlns:xs="http://www.w3.org/2001/XMLSchema" xmlns:p="http://schemas.microsoft.com/office/2006/metadata/properties" xmlns:ns2="2ff76fbf-12b9-4337-ad3b-122e2d975ade" xmlns:ns3="ab813fb6-1347-4985-ab36-6575371b00b3" targetNamespace="http://schemas.microsoft.com/office/2006/metadata/properties" ma:root="true" ma:fieldsID="eadfc7e68948af4d1de6a3c875d65341" ns2:_="" ns3:_="">
    <xsd:import namespace="2ff76fbf-12b9-4337-ad3b-122e2d975ade"/>
    <xsd:import namespace="ab813fb6-1347-4985-ab36-6575371b00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f76fbf-12b9-4337-ad3b-122e2d975a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813fb6-1347-4985-ab36-6575371b00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B10F26-F44D-42EC-AB36-C79E2AB575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3A215D-2AAA-4307-86CC-6E8908DDC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f76fbf-12b9-4337-ad3b-122e2d975ade"/>
    <ds:schemaRef ds:uri="ab813fb6-1347-4985-ab36-6575371b0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52ABF8-D9F6-492C-A867-9788D88DED69}">
  <ds:schemaRefs>
    <ds:schemaRef ds:uri="http://schemas.openxmlformats.org/officeDocument/2006/bibliography"/>
  </ds:schemaRefs>
</ds:datastoreItem>
</file>

<file path=customXml/itemProps4.xml><?xml version="1.0" encoding="utf-8"?>
<ds:datastoreItem xmlns:ds="http://schemas.openxmlformats.org/officeDocument/2006/customXml" ds:itemID="{9FC897FC-C8CF-435B-BBC2-175FA0E9FD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20</TotalTime>
  <Pages>136</Pages>
  <Words>41245</Words>
  <Characters>235102</Characters>
  <Application>Microsoft Office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275796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R5-228058</cp:lastModifiedBy>
  <cp:revision>8</cp:revision>
  <cp:lastPrinted>2019-02-25T14:05:00Z</cp:lastPrinted>
  <dcterms:created xsi:type="dcterms:W3CDTF">2023-01-12T02:36:00Z</dcterms:created>
  <dcterms:modified xsi:type="dcterms:W3CDTF">2023-01-12T08:03:00Z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0x010100E0B0DDEA5689E843A77FF07E023D2573</vt:lpwstr>
  </property>
  <property fmtid="{D5CDD505-2E9C-101B-9397-08002B2CF9AE}" pid="3" name="_2015_ms_pID_725343">
    <vt:lpwstr>(2)G7km9ZUHUfL2i11QJrXrJxxQ6lQey7TqVdC9Gefgr1/HFQx6lWxXs4teV0NL0EiNxrmnP7LW
2jN/ZA5xDLd8OFXMH6W9CE3/1DQ8Ht5yv3YpASfMW1rQOVrv5GoSleBM8h5bVuMTfLQv84VT
xemsVTNGbtli8GRkMDWp3RYUW+grOHjk06Hj3oEEr9rffVSPdQCCWbnQaPo7B0nnKjeLjiBb
RDAhoEYPF23Nec8gk6</vt:lpwstr>
  </property>
  <property fmtid="{D5CDD505-2E9C-101B-9397-08002B2CF9AE}" pid="4" name="_2015_ms_pID_7253431">
    <vt:lpwstr>3FjBbT2RKTM1+f94voLK3yZ3NtKjvCWUBsTsBzP3zn7/nD/8VeIzI5
FTft9KaroPVizV6JxG8bIYeXO+ct3ifG89EMMqDW+Ab1H2+5bFWlE7UJ0IqDpCCc5Z1gEqr6
8tywSOkbsIQHGs6mOW1Bw+d/H/FxqHwiiJJK4v8/nc4UMKVNc6l2EG+9BSXPxXn7I2Q1XyZj
j6LeQ0ys6nw2J+ra</vt:lpwstr>
  </property>
</Properties>
</file>