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C7DC" w14:textId="77777777" w:rsidR="00843436" w:rsidRDefault="00843436" w:rsidP="00843436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C6FFB0C" w14:textId="77777777" w:rsidR="00843436" w:rsidRDefault="00843436" w:rsidP="0084343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3EFEB0B5" w14:textId="77777777" w:rsidR="00843436" w:rsidRDefault="00843436" w:rsidP="0084343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BCDF62E" w14:textId="77777777" w:rsidR="00843436" w:rsidRDefault="00843436" w:rsidP="00843436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sz w:val="30"/>
          <w:szCs w:val="30"/>
          <w:lang w:eastAsia="en-US"/>
        </w:rPr>
      </w:pPr>
      <w:r>
        <w:rPr>
          <w:rStyle w:val="Pogrubienie"/>
          <w:rFonts w:asciiTheme="minorHAnsi" w:eastAsiaTheme="minorHAnsi" w:hAnsiTheme="minorHAnsi" w:cstheme="minorHAnsi"/>
          <w:b w:val="0"/>
          <w:bCs w:val="0"/>
          <w:sz w:val="30"/>
          <w:szCs w:val="30"/>
          <w:lang w:eastAsia="en-US"/>
        </w:rPr>
        <w:t>Znaki inne niż 0 oraz 1</w:t>
      </w:r>
    </w:p>
    <w:p w14:paraId="376A282A" w14:textId="77777777" w:rsidR="00843436" w:rsidRDefault="00843436" w:rsidP="00843436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sz w:val="30"/>
          <w:szCs w:val="30"/>
          <w:lang w:eastAsia="en-US"/>
        </w:rPr>
      </w:pPr>
    </w:p>
    <w:p w14:paraId="7E93AAD8" w14:textId="77777777" w:rsidR="00843436" w:rsidRDefault="00843436" w:rsidP="00843436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020E2DA3" w14:textId="77777777" w:rsidR="00843436" w:rsidRDefault="00843436" w:rsidP="00843436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 momencie gdy użytkownik w „Wejście 1” oraz „Wejście 2” wprowadzi ten sam znak ale inny niż 0 lub 1 to pod klawiszem „Oblicz” dla Wejścia 1 oraz Wejścia 2 zwraca liczbę 2.</w:t>
      </w:r>
    </w:p>
    <w:p w14:paraId="74F981C8" w14:textId="77777777" w:rsidR="00843436" w:rsidRDefault="00843436" w:rsidP="0084343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2F4BF03" w14:textId="77777777" w:rsidR="00843436" w:rsidRDefault="00843436" w:rsidP="0084343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2250891E" w14:textId="77777777" w:rsidR="00843436" w:rsidRDefault="00843436" w:rsidP="0084343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06A91221" w14:textId="77777777" w:rsidR="00843436" w:rsidRDefault="00843436" w:rsidP="0084343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#18”</w:t>
      </w:r>
    </w:p>
    <w:p w14:paraId="1F292161" w14:textId="77777777" w:rsidR="00843436" w:rsidRDefault="00843436" w:rsidP="00843436">
      <w:pPr>
        <w:rPr>
          <w:rFonts w:cstheme="minorHAnsi"/>
          <w:sz w:val="32"/>
          <w:szCs w:val="32"/>
        </w:rPr>
      </w:pPr>
    </w:p>
    <w:p w14:paraId="07F25238" w14:textId="77777777" w:rsidR="00843436" w:rsidRDefault="00843436" w:rsidP="00843436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7648E8DC" w14:textId="77777777" w:rsidR="00843436" w:rsidRDefault="00843436" w:rsidP="008434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w polach „Wejście 1” oraz „Wejście 2” wpisuje ten sam znak </w:t>
      </w:r>
    </w:p>
    <w:p w14:paraId="661A3ACD" w14:textId="77777777" w:rsidR="00843436" w:rsidRDefault="00843436" w:rsidP="008434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„Oblicz”</w:t>
      </w:r>
    </w:p>
    <w:p w14:paraId="174EC67B" w14:textId="77777777" w:rsidR="00843436" w:rsidRDefault="00843436" w:rsidP="0084343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42127C3" w14:textId="77777777" w:rsidR="00843436" w:rsidRDefault="00843436" w:rsidP="00843436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46FF3DD4" w14:textId="77777777" w:rsidR="00843436" w:rsidRDefault="00843436" w:rsidP="00843436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„Wejście 1” i „Wejście 2” daje wynik równy 2 </w:t>
      </w:r>
    </w:p>
    <w:p w14:paraId="48F3CDA0" w14:textId="77777777" w:rsidR="00843436" w:rsidRDefault="00843436" w:rsidP="0084343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C244446" w14:textId="77777777" w:rsidR="00843436" w:rsidRDefault="00843436" w:rsidP="0084343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65C0068" w14:textId="77777777" w:rsidR="00843436" w:rsidRDefault="00843436" w:rsidP="00843436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2885A7E" w14:textId="77777777" w:rsidR="00843436" w:rsidRDefault="00843436" w:rsidP="00843436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Użytkownik powinien dostać komunikat że pola „Wejście 1” oraz „Wejście 2” powinny zawierać tylko znak 0 lub 1</w:t>
      </w:r>
    </w:p>
    <w:p w14:paraId="34045CE8" w14:textId="77777777" w:rsidR="00843436" w:rsidRDefault="00843436" w:rsidP="00843436">
      <w:pPr>
        <w:rPr>
          <w:rFonts w:cstheme="minorHAnsi"/>
          <w:sz w:val="32"/>
          <w:szCs w:val="32"/>
        </w:rPr>
      </w:pPr>
    </w:p>
    <w:p w14:paraId="266CEE8C" w14:textId="77777777" w:rsidR="00843436" w:rsidRDefault="00843436" w:rsidP="00843436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084887" w14:textId="77777777" w:rsidR="00843436" w:rsidRDefault="00843436" w:rsidP="00843436">
      <w:pPr>
        <w:pStyle w:val="NormalnyWeb"/>
        <w:numPr>
          <w:ilvl w:val="0"/>
          <w:numId w:val="3"/>
        </w:numPr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1: 4</w:t>
      </w:r>
    </w:p>
    <w:p w14:paraId="24D32A74" w14:textId="77777777" w:rsidR="00843436" w:rsidRDefault="00843436" w:rsidP="00843436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2: 4</w:t>
      </w:r>
    </w:p>
    <w:p w14:paraId="54105B96" w14:textId="77777777" w:rsidR="00843436" w:rsidRDefault="00843436" w:rsidP="00843436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12967338" w14:textId="77777777" w:rsidR="00843436" w:rsidRDefault="00843436" w:rsidP="0084343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30CEEA23" w14:textId="77777777" w:rsidR="00843436" w:rsidRDefault="00843436" w:rsidP="00843436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0CF8FC70" w14:textId="77777777" w:rsidR="00843436" w:rsidRDefault="00843436" w:rsidP="00843436">
      <w:pPr>
        <w:rPr>
          <w:rFonts w:cstheme="minorHAnsi"/>
          <w:sz w:val="32"/>
          <w:szCs w:val="32"/>
          <w:lang w:val="en-GB"/>
        </w:rPr>
      </w:pPr>
    </w:p>
    <w:p w14:paraId="4CF37AC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112E04"/>
    <w:multiLevelType w:val="hybridMultilevel"/>
    <w:tmpl w:val="080043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29678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548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0429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DC"/>
    <w:rsid w:val="00843436"/>
    <w:rsid w:val="00BA29DC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E672-FED5-4DE8-8277-6BD175A4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3436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843436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43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2023-07-24T18:36:00Z</dcterms:created>
  <dcterms:modified xsi:type="dcterms:W3CDTF">2023-07-24T18:36:00Z</dcterms:modified>
</cp:coreProperties>
</file>