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C6DB" w14:textId="77777777" w:rsidR="00244AA9" w:rsidRPr="004B561D" w:rsidRDefault="00AD292F" w:rsidP="0005139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Regnskap</w:t>
      </w:r>
      <w:r w:rsidR="00D43441">
        <w:rPr>
          <w:rFonts w:cstheme="minorHAnsi"/>
          <w:b/>
          <w:sz w:val="20"/>
          <w:szCs w:val="20"/>
        </w:rPr>
        <w:t>sanalyse</w:t>
      </w:r>
    </w:p>
    <w:p w14:paraId="15C19E0C" w14:textId="77777777" w:rsidR="00FC3CFD" w:rsidRPr="00A84610" w:rsidRDefault="00FC3CFD" w:rsidP="00FC3CFD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D43441">
        <w:rPr>
          <w:rFonts w:cstheme="minorHAnsi"/>
          <w:b/>
          <w:sz w:val="20"/>
          <w:szCs w:val="20"/>
        </w:rPr>
        <w:t>1</w:t>
      </w:r>
    </w:p>
    <w:p w14:paraId="3FD8E7B5" w14:textId="77777777" w:rsidR="004762F5" w:rsidRPr="000949A8" w:rsidRDefault="00C12DE3" w:rsidP="007C3F29">
      <w:pPr>
        <w:tabs>
          <w:tab w:val="left" w:pos="6255"/>
        </w:tabs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Et selskap har følgende resultatregnskap og balanse. (Beløp i 1 000 kr)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0"/>
        <w:gridCol w:w="840"/>
        <w:gridCol w:w="693"/>
        <w:gridCol w:w="1696"/>
        <w:gridCol w:w="940"/>
        <w:gridCol w:w="990"/>
      </w:tblGrid>
      <w:tr w:rsidR="00EE779B" w:rsidRPr="00707A88" w14:paraId="1871A3C7" w14:textId="77777777" w:rsidTr="00EE779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3DF12D" w14:textId="77777777" w:rsidR="00EE779B" w:rsidRPr="00707A88" w:rsidRDefault="00EE779B" w:rsidP="00C12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  <w:t>Resultatreg</w:t>
            </w:r>
            <w:r w:rsidR="00C12DE3" w:rsidRPr="00707A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  <w:t>n</w:t>
            </w:r>
            <w:r w:rsidRPr="00707A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  <w:t xml:space="preserve">skap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572B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  <w:t xml:space="preserve"> 2 012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CEBDFF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5BD460" w14:textId="77777777" w:rsidR="00EE779B" w:rsidRPr="00707A88" w:rsidRDefault="00EE779B" w:rsidP="00C12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  <w:t xml:space="preserve">Balanse per 31.12. </w:t>
            </w:r>
            <w:r w:rsidR="00C12DE3" w:rsidRPr="00707A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F4091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  <w:t xml:space="preserve">  2 012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BE6A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b-NO"/>
              </w:rPr>
              <w:t xml:space="preserve">       2 011 </w:t>
            </w:r>
          </w:p>
        </w:tc>
      </w:tr>
      <w:tr w:rsidR="00EE779B" w:rsidRPr="00707A88" w14:paraId="2AD8465B" w14:textId="77777777" w:rsidTr="00EE779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AA4D6C4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Driftsinntekter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165E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9 800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9F6BC9C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9AE89D0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Anleggsmidler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E9A709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8 520 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B9E022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   7 950 </w:t>
            </w:r>
          </w:p>
        </w:tc>
      </w:tr>
      <w:tr w:rsidR="00EE779B" w:rsidRPr="00707A88" w14:paraId="3CDF5094" w14:textId="77777777" w:rsidTr="00EE779B">
        <w:trPr>
          <w:trHeight w:val="315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60FC7E8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Varekostnad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E79F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2 500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DE69E86" w14:textId="77777777" w:rsidR="00EE779B" w:rsidRPr="00707A88" w:rsidRDefault="00C12DE3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sz w:val="20"/>
                <w:szCs w:val="20"/>
              </w:rPr>
              <w:t>        </w:t>
            </w:r>
            <w:r w:rsidR="00D17CDB" w:rsidRPr="00707A88">
              <w:rPr>
                <w:sz w:val="20"/>
                <w:szCs w:val="20"/>
              </w:rPr>
              <w:t>  </w:t>
            </w:r>
            <w:r w:rsidR="00EE779B"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   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5C3368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Omløpsmidler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2CBD28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3 990 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6146A0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    3 740 </w:t>
            </w:r>
          </w:p>
        </w:tc>
      </w:tr>
      <w:tr w:rsidR="00EE779B" w:rsidRPr="00707A88" w14:paraId="4D5FF386" w14:textId="77777777" w:rsidTr="00EE779B">
        <w:trPr>
          <w:trHeight w:val="31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23102F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Andre driftskostnader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0D3CA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3 200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6399166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8BC58F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Sum eiendeler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6BEB6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 12 510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3C10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  11 690 </w:t>
            </w:r>
          </w:p>
        </w:tc>
      </w:tr>
      <w:tr w:rsidR="00EE779B" w:rsidRPr="00707A88" w14:paraId="05D3013D" w14:textId="77777777" w:rsidTr="00EE779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0E40FB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Driftsresultat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CD34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 4 100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AD00CA6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A81FE18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Egenkapital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FDA4A1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7 320 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A17A06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5 970 </w:t>
            </w:r>
          </w:p>
        </w:tc>
      </w:tr>
      <w:tr w:rsidR="00EE779B" w:rsidRPr="00707A88" w14:paraId="1898E41E" w14:textId="77777777" w:rsidTr="00EE779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AE33876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Renteinntekter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BC4A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200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B95048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C499520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Langsiktig gjeld</w:t>
            </w:r>
          </w:p>
        </w:tc>
        <w:tc>
          <w:tcPr>
            <w:tcW w:w="0" w:type="auto"/>
            <w:vAlign w:val="center"/>
          </w:tcPr>
          <w:p w14:paraId="6DEAC497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4 150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284B822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    3 960 </w:t>
            </w:r>
          </w:p>
        </w:tc>
      </w:tr>
      <w:tr w:rsidR="00EE779B" w:rsidRPr="00707A88" w14:paraId="698D99D1" w14:textId="77777777" w:rsidTr="00EE779B">
        <w:trPr>
          <w:trHeight w:val="31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741EBA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Rentekostnader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9884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700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6A6DCB8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6E2D60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Kortsiktig gjeld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CF8E00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1 040 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874C7A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    1 760 </w:t>
            </w:r>
          </w:p>
        </w:tc>
      </w:tr>
      <w:tr w:rsidR="00EE779B" w:rsidRPr="00707A88" w14:paraId="310FB1F0" w14:textId="77777777" w:rsidTr="00EE779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52DB49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Resultat før skatt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8319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3 600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AB90810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770734" w14:textId="77777777" w:rsidR="00EE779B" w:rsidRPr="00707A88" w:rsidRDefault="00EE779B" w:rsidP="0049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Sum EK og gjeld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C5B57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12 510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DF69" w14:textId="77777777" w:rsidR="00EE779B" w:rsidRPr="00707A88" w:rsidRDefault="00EE779B" w:rsidP="00493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   11 690 </w:t>
            </w:r>
          </w:p>
        </w:tc>
      </w:tr>
      <w:tr w:rsidR="00EE779B" w:rsidRPr="00707A88" w14:paraId="6172AE25" w14:textId="77777777" w:rsidTr="00EE779B">
        <w:trPr>
          <w:gridAfter w:val="2"/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2A0227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Skattekostnad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17453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1 008 </w:t>
            </w:r>
          </w:p>
        </w:tc>
        <w:tc>
          <w:tcPr>
            <w:tcW w:w="0" w:type="auto"/>
          </w:tcPr>
          <w:p w14:paraId="2CF86C0B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55BE4F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</w:tc>
      </w:tr>
      <w:tr w:rsidR="00EE779B" w:rsidRPr="00707A88" w14:paraId="41AB053E" w14:textId="77777777" w:rsidTr="00EE779B">
        <w:trPr>
          <w:gridAfter w:val="2"/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8FAC4B" w14:textId="77777777" w:rsidR="00EE779B" w:rsidRPr="00707A88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Årsresultat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6D79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 xml:space="preserve">   2 592 </w:t>
            </w:r>
          </w:p>
        </w:tc>
        <w:tc>
          <w:tcPr>
            <w:tcW w:w="0" w:type="auto"/>
          </w:tcPr>
          <w:p w14:paraId="56618596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4EA208" w14:textId="77777777" w:rsidR="00EE779B" w:rsidRPr="00707A88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70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</w:tc>
      </w:tr>
      <w:tr w:rsidR="00EE779B" w:rsidRPr="004C68C2" w14:paraId="26AFE57D" w14:textId="77777777" w:rsidTr="00EE779B">
        <w:trPr>
          <w:gridAfter w:val="2"/>
          <w:trHeight w:val="31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F4EA92" w14:textId="77777777" w:rsidR="00EE779B" w:rsidRPr="004C68C2" w:rsidRDefault="00EE779B" w:rsidP="004C68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nb-NO"/>
              </w:rPr>
            </w:pPr>
            <w:r w:rsidRPr="004C68C2">
              <w:rPr>
                <w:rFonts w:ascii="Times New Roman" w:eastAsia="Times New Roman" w:hAnsi="Times New Roman" w:cs="Times New Roman"/>
                <w:color w:val="000000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D7D514" w14:textId="77777777" w:rsidR="00EE779B" w:rsidRPr="004C68C2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nb-NO"/>
              </w:rPr>
            </w:pPr>
            <w:r w:rsidRPr="004C68C2">
              <w:rPr>
                <w:rFonts w:ascii="Times New Roman" w:eastAsia="Times New Roman" w:hAnsi="Times New Roman" w:cs="Times New Roman"/>
                <w:color w:val="000000"/>
                <w:lang w:eastAsia="nb-NO"/>
              </w:rPr>
              <w:t> </w:t>
            </w:r>
          </w:p>
        </w:tc>
        <w:tc>
          <w:tcPr>
            <w:tcW w:w="0" w:type="auto"/>
          </w:tcPr>
          <w:p w14:paraId="61164BA3" w14:textId="77777777" w:rsidR="00EE779B" w:rsidRPr="004C68C2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nb-N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609138" w14:textId="77777777" w:rsidR="00EE779B" w:rsidRPr="004C68C2" w:rsidRDefault="00EE779B" w:rsidP="00652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nb-NO"/>
              </w:rPr>
            </w:pPr>
            <w:r w:rsidRPr="004C68C2">
              <w:rPr>
                <w:rFonts w:ascii="Times New Roman" w:eastAsia="Times New Roman" w:hAnsi="Times New Roman" w:cs="Times New Roman"/>
                <w:color w:val="000000"/>
                <w:lang w:eastAsia="nb-NO"/>
              </w:rPr>
              <w:t> </w:t>
            </w:r>
          </w:p>
        </w:tc>
      </w:tr>
    </w:tbl>
    <w:p w14:paraId="4503C593" w14:textId="77777777" w:rsidR="00FC3CFD" w:rsidRPr="000949A8" w:rsidRDefault="00922C04" w:rsidP="00922C04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Når vi går fra 2011 til 2012 har arbeidskapitalen økt med: </w:t>
      </w:r>
    </w:p>
    <w:p w14:paraId="3CBF7816" w14:textId="77777777" w:rsidR="00922C04" w:rsidRPr="000949A8" w:rsidRDefault="00922C04" w:rsidP="00922C04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A. 21 %</w:t>
      </w:r>
    </w:p>
    <w:p w14:paraId="186EBC1C" w14:textId="77777777" w:rsidR="00922C04" w:rsidRPr="000949A8" w:rsidRDefault="00922C04" w:rsidP="00922C04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B. 49 %</w:t>
      </w:r>
    </w:p>
    <w:p w14:paraId="6B334906" w14:textId="77777777" w:rsidR="00922C04" w:rsidRPr="000949A8" w:rsidRDefault="00922C04" w:rsidP="00922C04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 w:rsidR="000949A8"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 38 %</w:t>
      </w:r>
    </w:p>
    <w:p w14:paraId="298556A1" w14:textId="77777777" w:rsidR="00922C04" w:rsidRPr="000949A8" w:rsidRDefault="00922C04" w:rsidP="00922C04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0949A8" w:rsidRPr="000949A8">
        <w:rPr>
          <w:rFonts w:eastAsiaTheme="minorEastAsia" w:cstheme="minorHAnsi"/>
          <w:color w:val="000000" w:themeColor="text1"/>
          <w:sz w:val="20"/>
          <w:szCs w:val="20"/>
        </w:rPr>
        <w:t>12 %</w:t>
      </w:r>
    </w:p>
    <w:p w14:paraId="7B59243E" w14:textId="77777777" w:rsidR="00922C04" w:rsidRDefault="00922C04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5D062D9" w14:textId="77777777" w:rsidR="000949A8" w:rsidRPr="00A84610" w:rsidRDefault="000949A8" w:rsidP="000949A8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D43441">
        <w:rPr>
          <w:rFonts w:cstheme="minorHAnsi"/>
          <w:b/>
          <w:sz w:val="20"/>
          <w:szCs w:val="20"/>
        </w:rPr>
        <w:t xml:space="preserve">  2</w:t>
      </w:r>
    </w:p>
    <w:p w14:paraId="466CF047" w14:textId="77777777" w:rsidR="000949A8" w:rsidRPr="000949A8" w:rsidRDefault="000949A8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 w:rsidR="007F3CE9"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102CB6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5C4ABEA4" w14:textId="77777777" w:rsidR="000949A8" w:rsidRPr="007F3CE9" w:rsidRDefault="007F3CE9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E</w:t>
      </w:r>
      <w:r w:rsidRPr="007F3CE9">
        <w:rPr>
          <w:rFonts w:eastAsiaTheme="minorEastAsia" w:cstheme="minorHAnsi"/>
          <w:color w:val="000000" w:themeColor="text1"/>
          <w:sz w:val="20"/>
          <w:szCs w:val="20"/>
        </w:rPr>
        <w:t>genkapitalprosent i 2012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er: </w:t>
      </w:r>
      <w:r w:rsidR="000949A8" w:rsidRPr="007F3CE9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</w:p>
    <w:p w14:paraId="3A80742B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>51,1 %</w:t>
      </w:r>
    </w:p>
    <w:p w14:paraId="6CF5603F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>56,7 %</w:t>
      </w:r>
    </w:p>
    <w:p w14:paraId="1C7A4DCB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>58,5 %</w:t>
      </w:r>
    </w:p>
    <w:p w14:paraId="1B0736CC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>59,9 %</w:t>
      </w:r>
    </w:p>
    <w:p w14:paraId="7ECDDF9C" w14:textId="77777777" w:rsidR="000949A8" w:rsidRDefault="000949A8" w:rsidP="000949A8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3B086A05" w14:textId="77777777" w:rsidR="000949A8" w:rsidRDefault="000949A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CD80F84" w14:textId="77777777" w:rsidR="000949A8" w:rsidRPr="00A84610" w:rsidRDefault="000949A8" w:rsidP="000949A8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D43441">
        <w:rPr>
          <w:rFonts w:cstheme="minorHAnsi"/>
          <w:b/>
          <w:sz w:val="20"/>
          <w:szCs w:val="20"/>
        </w:rPr>
        <w:t xml:space="preserve">    3</w:t>
      </w:r>
    </w:p>
    <w:p w14:paraId="17D822A8" w14:textId="77777777" w:rsidR="000949A8" w:rsidRPr="000949A8" w:rsidRDefault="000949A8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 w:rsidR="007F3CE9"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102CB6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59B6497E" w14:textId="77777777" w:rsidR="000949A8" w:rsidRPr="00117221" w:rsidRDefault="009D57A5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L</w:t>
      </w:r>
      <w:r w:rsidR="00117221" w:rsidRPr="00117221">
        <w:rPr>
          <w:rFonts w:eastAsiaTheme="minorEastAsia" w:cstheme="minorHAnsi"/>
          <w:color w:val="000000" w:themeColor="text1"/>
          <w:sz w:val="20"/>
          <w:szCs w:val="20"/>
        </w:rPr>
        <w:t>ikvid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>it</w:t>
      </w:r>
      <w:r w:rsidR="00117221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etsgrad </w:t>
      </w:r>
      <w:r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="00117221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>
        <w:rPr>
          <w:rFonts w:eastAsiaTheme="minorEastAsia" w:cstheme="minorHAnsi"/>
          <w:color w:val="000000" w:themeColor="text1"/>
          <w:sz w:val="20"/>
          <w:szCs w:val="20"/>
        </w:rPr>
        <w:t>for 2012 er</w:t>
      </w:r>
      <w:r w:rsidR="000949A8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: </w:t>
      </w:r>
    </w:p>
    <w:p w14:paraId="412E4509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9D57A5">
        <w:rPr>
          <w:rFonts w:eastAsiaTheme="minorEastAsia" w:cstheme="minorHAnsi"/>
          <w:color w:val="000000" w:themeColor="text1"/>
          <w:sz w:val="20"/>
          <w:szCs w:val="20"/>
        </w:rPr>
        <w:t>3,8</w:t>
      </w:r>
    </w:p>
    <w:p w14:paraId="271B3114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9D57A5">
        <w:rPr>
          <w:rFonts w:eastAsiaTheme="minorEastAsia" w:cstheme="minorHAnsi"/>
          <w:color w:val="000000" w:themeColor="text1"/>
          <w:sz w:val="20"/>
          <w:szCs w:val="20"/>
        </w:rPr>
        <w:t>2,1</w:t>
      </w:r>
    </w:p>
    <w:p w14:paraId="593698B1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9D57A5">
        <w:rPr>
          <w:rFonts w:eastAsiaTheme="minorEastAsia" w:cstheme="minorHAnsi"/>
          <w:color w:val="000000" w:themeColor="text1"/>
          <w:sz w:val="20"/>
          <w:szCs w:val="20"/>
        </w:rPr>
        <w:t>0,32</w:t>
      </w:r>
    </w:p>
    <w:p w14:paraId="1E8CA2A2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9D57A5">
        <w:rPr>
          <w:rFonts w:eastAsiaTheme="minorEastAsia" w:cstheme="minorHAnsi"/>
          <w:color w:val="000000" w:themeColor="text1"/>
          <w:sz w:val="20"/>
          <w:szCs w:val="20"/>
        </w:rPr>
        <w:t>1,7</w:t>
      </w:r>
    </w:p>
    <w:p w14:paraId="1447DCA6" w14:textId="77777777" w:rsidR="000949A8" w:rsidRDefault="000949A8" w:rsidP="000949A8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3E87DD6" w14:textId="77777777" w:rsidR="000949A8" w:rsidRPr="00A84610" w:rsidRDefault="000949A8" w:rsidP="000949A8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D43441">
        <w:rPr>
          <w:rFonts w:cstheme="minorHAnsi"/>
          <w:b/>
          <w:sz w:val="20"/>
          <w:szCs w:val="20"/>
        </w:rPr>
        <w:t xml:space="preserve">  4</w:t>
      </w:r>
    </w:p>
    <w:p w14:paraId="293030B1" w14:textId="77777777" w:rsidR="000949A8" w:rsidRPr="000949A8" w:rsidRDefault="000949A8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Et selskap har resultatregnskap og balanse som</w:t>
      </w:r>
      <w:r w:rsidR="00117221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>vist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 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38C8C7C0" w14:textId="77777777" w:rsidR="000949A8" w:rsidRPr="000949A8" w:rsidRDefault="00AA77B4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Markedsverdien av anleggsmidlene per 31.12.2011</w:t>
      </w:r>
      <w:r w:rsidR="000949A8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>
        <w:rPr>
          <w:rFonts w:eastAsiaTheme="minorEastAsia" w:cstheme="minorHAnsi"/>
          <w:color w:val="000000" w:themeColor="text1"/>
          <w:sz w:val="20"/>
          <w:szCs w:val="20"/>
        </w:rPr>
        <w:t>og per 31.12.2012 er henholdsvis 8 900 000 kr og 9 100 000 kr. Man kan dermed si at det virkelige driftsresultatet er:</w:t>
      </w:r>
      <w:r w:rsidR="000949A8"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</w:p>
    <w:p w14:paraId="09A3D53D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AA77B4">
        <w:rPr>
          <w:rFonts w:eastAsiaTheme="minorEastAsia" w:cstheme="minorHAnsi"/>
          <w:color w:val="000000" w:themeColor="text1"/>
          <w:sz w:val="20"/>
          <w:szCs w:val="20"/>
        </w:rPr>
        <w:t>3 730 000 kr</w:t>
      </w:r>
    </w:p>
    <w:p w14:paraId="6D383962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AC3B2D">
        <w:rPr>
          <w:rFonts w:eastAsiaTheme="minorEastAsia" w:cstheme="minorHAnsi"/>
          <w:color w:val="000000" w:themeColor="text1"/>
          <w:sz w:val="20"/>
          <w:szCs w:val="20"/>
        </w:rPr>
        <w:t>3 950 000 kr</w:t>
      </w:r>
    </w:p>
    <w:p w14:paraId="20FE5598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AC3B2D">
        <w:rPr>
          <w:rFonts w:eastAsiaTheme="minorEastAsia" w:cstheme="minorHAnsi"/>
          <w:color w:val="000000" w:themeColor="text1"/>
          <w:sz w:val="20"/>
          <w:szCs w:val="20"/>
        </w:rPr>
        <w:t>4 470 000 kr</w:t>
      </w:r>
    </w:p>
    <w:p w14:paraId="58267EC3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AC3B2D">
        <w:rPr>
          <w:rFonts w:eastAsiaTheme="minorEastAsia" w:cstheme="minorHAnsi"/>
          <w:color w:val="000000" w:themeColor="text1"/>
          <w:sz w:val="20"/>
          <w:szCs w:val="20"/>
        </w:rPr>
        <w:t>4 680 000 kr</w:t>
      </w:r>
    </w:p>
    <w:p w14:paraId="57D9D0CF" w14:textId="77777777" w:rsidR="00D14685" w:rsidRDefault="00D14685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5A2C8A76" w14:textId="77777777" w:rsidR="00707A88" w:rsidRDefault="00707A8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79C8B4F8" w14:textId="77777777" w:rsidR="00707A88" w:rsidRDefault="00707A8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3D381B6" w14:textId="77777777" w:rsidR="00707A88" w:rsidRDefault="00707A8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0423E116" w14:textId="77777777" w:rsidR="00707A88" w:rsidRDefault="00707A8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6F7EC4C8" w14:textId="77777777" w:rsidR="00707A88" w:rsidRDefault="00707A8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6D502AE8" w14:textId="77777777" w:rsidR="00707A88" w:rsidRDefault="00707A8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378B0908" w14:textId="77777777" w:rsidR="00707A88" w:rsidRDefault="00707A8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6BE65065" w14:textId="77777777" w:rsidR="000949A8" w:rsidRPr="00A84610" w:rsidRDefault="000949A8" w:rsidP="000949A8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D43441">
        <w:rPr>
          <w:rFonts w:cstheme="minorHAnsi"/>
          <w:b/>
          <w:sz w:val="20"/>
          <w:szCs w:val="20"/>
        </w:rPr>
        <w:t>5</w:t>
      </w:r>
    </w:p>
    <w:p w14:paraId="7DA72062" w14:textId="77777777" w:rsidR="000949A8" w:rsidRPr="000949A8" w:rsidRDefault="000949A8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Et selskap har resultatregnskap og balanse som</w:t>
      </w:r>
      <w:r w:rsidR="00117221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>vist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 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0F924CCF" w14:textId="77777777" w:rsidR="000949A8" w:rsidRPr="000949A8" w:rsidRDefault="006D4241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 xml:space="preserve">Halvparten av den kortsiktige gjelden er leverandørgjeld (i både 2011 og 2012). Varelager per 31.12.2011 og per 31.12.2012 er henholdsvis </w:t>
      </w:r>
      <w:r w:rsidR="00362B96">
        <w:rPr>
          <w:rFonts w:eastAsiaTheme="minorEastAsia" w:cstheme="minorHAnsi"/>
          <w:color w:val="000000" w:themeColor="text1"/>
          <w:sz w:val="20"/>
          <w:szCs w:val="20"/>
        </w:rPr>
        <w:t xml:space="preserve">1 950 000 kr og 2 230 000 kr. Merverdiavgiften er 25 %. Regn med 360 dager i et år. </w:t>
      </w:r>
      <w:r>
        <w:rPr>
          <w:rFonts w:eastAsiaTheme="minorEastAsia" w:cstheme="minorHAnsi"/>
          <w:color w:val="000000" w:themeColor="text1"/>
          <w:sz w:val="20"/>
          <w:szCs w:val="20"/>
        </w:rPr>
        <w:t>Gjennomsnittlig</w:t>
      </w:r>
      <w:r w:rsidR="00117221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 kredittid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for </w:t>
      </w:r>
      <w:r w:rsidR="00117221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varekjøp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i 2012 er: </w:t>
      </w:r>
    </w:p>
    <w:p w14:paraId="7A9968C1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362B96">
        <w:rPr>
          <w:rFonts w:eastAsiaTheme="minorEastAsia" w:cstheme="minorHAnsi"/>
          <w:color w:val="000000" w:themeColor="text1"/>
          <w:sz w:val="20"/>
          <w:szCs w:val="20"/>
        </w:rPr>
        <w:t>91 dager</w:t>
      </w:r>
    </w:p>
    <w:p w14:paraId="6A549FDC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362B96">
        <w:rPr>
          <w:rFonts w:eastAsiaTheme="minorEastAsia" w:cstheme="minorHAnsi"/>
          <w:color w:val="000000" w:themeColor="text1"/>
          <w:sz w:val="20"/>
          <w:szCs w:val="20"/>
        </w:rPr>
        <w:t>67 dager</w:t>
      </w:r>
    </w:p>
    <w:p w14:paraId="4B859C8E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362B96">
        <w:rPr>
          <w:rFonts w:eastAsiaTheme="minorEastAsia" w:cstheme="minorHAnsi"/>
          <w:color w:val="000000" w:themeColor="text1"/>
          <w:sz w:val="20"/>
          <w:szCs w:val="20"/>
        </w:rPr>
        <w:t>73 dager</w:t>
      </w:r>
    </w:p>
    <w:p w14:paraId="5FD3C10F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362B96">
        <w:rPr>
          <w:rFonts w:eastAsiaTheme="minorEastAsia" w:cstheme="minorHAnsi"/>
          <w:color w:val="000000" w:themeColor="text1"/>
          <w:sz w:val="20"/>
          <w:szCs w:val="20"/>
        </w:rPr>
        <w:t>114 dager</w:t>
      </w:r>
    </w:p>
    <w:p w14:paraId="59A2559B" w14:textId="77777777" w:rsidR="000949A8" w:rsidRDefault="000949A8" w:rsidP="000949A8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3BB107F" w14:textId="77777777" w:rsidR="000949A8" w:rsidRPr="00A84610" w:rsidRDefault="000949A8" w:rsidP="000949A8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063085">
        <w:rPr>
          <w:rFonts w:cstheme="minorHAnsi"/>
          <w:b/>
          <w:sz w:val="20"/>
          <w:szCs w:val="20"/>
        </w:rPr>
        <w:t>6</w:t>
      </w:r>
    </w:p>
    <w:p w14:paraId="7A74B545" w14:textId="77777777" w:rsidR="000949A8" w:rsidRPr="000949A8" w:rsidRDefault="000949A8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Et selskap har resultatregnskap og balanse som</w:t>
      </w:r>
      <w:r w:rsidR="00117221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>vist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 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6A5B0FCD" w14:textId="77777777" w:rsidR="000949A8" w:rsidRPr="000949A8" w:rsidRDefault="00A94FDE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Varelager per 31.12.2011 og per 31.12.2012 er henholdsvis 1 950 000 kr og 2 230 000 kr. Resten av omløpsmidlene er kundefordringer. Merverdiavgiften er 25 %. Regn med 360 dager i et år. Gjennomsnittlig</w:t>
      </w:r>
      <w:r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 kredittid </w:t>
      </w:r>
      <w:r>
        <w:rPr>
          <w:rFonts w:eastAsiaTheme="minorEastAsia" w:cstheme="minorHAnsi"/>
          <w:color w:val="000000" w:themeColor="text1"/>
          <w:sz w:val="20"/>
          <w:szCs w:val="20"/>
        </w:rPr>
        <w:t>for kunder</w:t>
      </w:r>
      <w:r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>
        <w:rPr>
          <w:rFonts w:eastAsiaTheme="minorEastAsia" w:cstheme="minorHAnsi"/>
          <w:color w:val="000000" w:themeColor="text1"/>
          <w:sz w:val="20"/>
          <w:szCs w:val="20"/>
        </w:rPr>
        <w:t>i 2012 er:</w:t>
      </w:r>
      <w:r w:rsidR="000949A8"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</w:p>
    <w:p w14:paraId="427A0F81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6505AB">
        <w:rPr>
          <w:rFonts w:eastAsiaTheme="minorEastAsia" w:cstheme="minorHAnsi"/>
          <w:color w:val="000000" w:themeColor="text1"/>
          <w:sz w:val="20"/>
          <w:szCs w:val="20"/>
        </w:rPr>
        <w:t>65 dager</w:t>
      </w:r>
    </w:p>
    <w:p w14:paraId="5FB18E25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6505AB">
        <w:rPr>
          <w:rFonts w:eastAsiaTheme="minorEastAsia" w:cstheme="minorHAnsi"/>
          <w:color w:val="000000" w:themeColor="text1"/>
          <w:sz w:val="20"/>
          <w:szCs w:val="20"/>
        </w:rPr>
        <w:t>114 dager</w:t>
      </w:r>
    </w:p>
    <w:p w14:paraId="39A709D1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6505AB">
        <w:rPr>
          <w:rFonts w:eastAsiaTheme="minorEastAsia" w:cstheme="minorHAnsi"/>
          <w:color w:val="000000" w:themeColor="text1"/>
          <w:sz w:val="20"/>
          <w:szCs w:val="20"/>
        </w:rPr>
        <w:t>38 dager</w:t>
      </w:r>
    </w:p>
    <w:p w14:paraId="583071BD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A94FDE">
        <w:rPr>
          <w:rFonts w:eastAsiaTheme="minorEastAsia" w:cstheme="minorHAnsi"/>
          <w:color w:val="000000" w:themeColor="text1"/>
          <w:sz w:val="20"/>
          <w:szCs w:val="20"/>
        </w:rPr>
        <w:t>52 dager</w:t>
      </w:r>
    </w:p>
    <w:p w14:paraId="55883F31" w14:textId="77777777" w:rsidR="000949A8" w:rsidRDefault="000949A8" w:rsidP="000949A8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66ED2B57" w14:textId="77777777" w:rsidR="000949A8" w:rsidRPr="00A84610" w:rsidRDefault="000949A8" w:rsidP="000949A8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64255B">
        <w:rPr>
          <w:rFonts w:cstheme="minorHAnsi"/>
          <w:b/>
          <w:sz w:val="20"/>
          <w:szCs w:val="20"/>
        </w:rPr>
        <w:t>7</w:t>
      </w:r>
    </w:p>
    <w:p w14:paraId="33A4A211" w14:textId="77777777" w:rsidR="000949A8" w:rsidRPr="000949A8" w:rsidRDefault="000949A8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 w:rsidR="00117221"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4DEA2A83" w14:textId="77777777" w:rsidR="000949A8" w:rsidRPr="000949A8" w:rsidRDefault="00B8388B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Varelager per 31.12.2011 og per 31.12.2012 er henholdsvis 1 950 000 kr og 2 230 000 kr. L</w:t>
      </w:r>
      <w:r w:rsidR="002421EB" w:rsidRPr="00117221">
        <w:rPr>
          <w:rFonts w:eastAsiaTheme="minorEastAsia" w:cstheme="minorHAnsi"/>
          <w:color w:val="000000" w:themeColor="text1"/>
          <w:sz w:val="20"/>
          <w:szCs w:val="20"/>
        </w:rPr>
        <w:t>agerets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2421EB" w:rsidRPr="00117221">
        <w:rPr>
          <w:rFonts w:eastAsiaTheme="minorEastAsia" w:cstheme="minorHAnsi"/>
          <w:color w:val="000000" w:themeColor="text1"/>
          <w:sz w:val="20"/>
          <w:szCs w:val="20"/>
        </w:rPr>
        <w:t>omløpshastighet</w:t>
      </w:r>
      <w:r w:rsidR="002421EB"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E1377F">
        <w:rPr>
          <w:rFonts w:eastAsiaTheme="minorEastAsia" w:cstheme="minorHAnsi"/>
          <w:color w:val="000000" w:themeColor="text1"/>
          <w:sz w:val="20"/>
          <w:szCs w:val="20"/>
        </w:rPr>
        <w:t>i 2012 er</w:t>
      </w:r>
      <w:r w:rsidR="000949A8"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: </w:t>
      </w:r>
    </w:p>
    <w:p w14:paraId="2B6DB03E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3312A0">
        <w:rPr>
          <w:rFonts w:eastAsiaTheme="minorEastAsia" w:cstheme="minorHAnsi"/>
          <w:color w:val="000000" w:themeColor="text1"/>
          <w:sz w:val="20"/>
          <w:szCs w:val="20"/>
        </w:rPr>
        <w:t>1,66</w:t>
      </w:r>
    </w:p>
    <w:p w14:paraId="2A0F0D65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3312A0">
        <w:rPr>
          <w:rFonts w:eastAsiaTheme="minorEastAsia" w:cstheme="minorHAnsi"/>
          <w:color w:val="000000" w:themeColor="text1"/>
          <w:sz w:val="20"/>
          <w:szCs w:val="20"/>
        </w:rPr>
        <w:t>1,49</w:t>
      </w:r>
    </w:p>
    <w:p w14:paraId="1E81B17D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3312A0">
        <w:rPr>
          <w:rFonts w:eastAsiaTheme="minorEastAsia" w:cstheme="minorHAnsi"/>
          <w:color w:val="000000" w:themeColor="text1"/>
          <w:sz w:val="20"/>
          <w:szCs w:val="20"/>
        </w:rPr>
        <w:t>1,</w:t>
      </w:r>
      <w:r w:rsidR="00E1377F">
        <w:rPr>
          <w:rFonts w:eastAsiaTheme="minorEastAsia" w:cstheme="minorHAnsi"/>
          <w:color w:val="000000" w:themeColor="text1"/>
          <w:sz w:val="20"/>
          <w:szCs w:val="20"/>
        </w:rPr>
        <w:t>3</w:t>
      </w:r>
      <w:r w:rsidR="00B8388B">
        <w:rPr>
          <w:rFonts w:eastAsiaTheme="minorEastAsia" w:cstheme="minorHAnsi"/>
          <w:color w:val="000000" w:themeColor="text1"/>
          <w:sz w:val="20"/>
          <w:szCs w:val="20"/>
        </w:rPr>
        <w:t>8</w:t>
      </w:r>
    </w:p>
    <w:p w14:paraId="7082BB0F" w14:textId="77777777" w:rsidR="000949A8" w:rsidRPr="000949A8" w:rsidRDefault="000949A8" w:rsidP="000949A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3312A0">
        <w:rPr>
          <w:rFonts w:eastAsiaTheme="minorEastAsia" w:cstheme="minorHAnsi"/>
          <w:color w:val="000000" w:themeColor="text1"/>
          <w:sz w:val="20"/>
          <w:szCs w:val="20"/>
        </w:rPr>
        <w:t>1,20</w:t>
      </w:r>
    </w:p>
    <w:p w14:paraId="624F268F" w14:textId="77777777" w:rsidR="000949A8" w:rsidRDefault="000949A8" w:rsidP="000949A8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11871C63" w14:textId="77777777" w:rsidR="002421EB" w:rsidRPr="00A84610" w:rsidRDefault="002421EB" w:rsidP="002421EB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64255B">
        <w:rPr>
          <w:rFonts w:cstheme="minorHAnsi"/>
          <w:b/>
          <w:sz w:val="20"/>
          <w:szCs w:val="20"/>
        </w:rPr>
        <w:t>8</w:t>
      </w:r>
    </w:p>
    <w:p w14:paraId="0758ACAE" w14:textId="77777777" w:rsidR="002421EB" w:rsidRPr="000949A8" w:rsidRDefault="002421EB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6FE530DA" w14:textId="77777777" w:rsidR="002421EB" w:rsidRPr="000949A8" w:rsidRDefault="003312A0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Avskrivninger for 2012 er 1 520 000 kr</w:t>
      </w:r>
      <w:r w:rsidR="002421EB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 (inngår i andre driftskostnader). Hvor mye brukte man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(ekskl. mva.) </w:t>
      </w:r>
      <w:r w:rsidR="002421EB" w:rsidRPr="00117221">
        <w:rPr>
          <w:rFonts w:eastAsiaTheme="minorEastAsia" w:cstheme="minorHAnsi"/>
          <w:color w:val="000000" w:themeColor="text1"/>
          <w:sz w:val="20"/>
          <w:szCs w:val="20"/>
        </w:rPr>
        <w:t xml:space="preserve">på kjøp av nye anleggsmidler i 2012? </w:t>
      </w:r>
      <w:r w:rsidR="002421EB"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</w:p>
    <w:p w14:paraId="46900A64" w14:textId="77777777" w:rsidR="002421EB" w:rsidRPr="000949A8" w:rsidRDefault="002421EB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ED05F7">
        <w:rPr>
          <w:rFonts w:eastAsiaTheme="minorEastAsia" w:cstheme="minorHAnsi"/>
          <w:color w:val="000000" w:themeColor="text1"/>
          <w:sz w:val="20"/>
          <w:szCs w:val="20"/>
        </w:rPr>
        <w:t xml:space="preserve">  950 000 kr</w:t>
      </w:r>
    </w:p>
    <w:p w14:paraId="1EEB6716" w14:textId="77777777" w:rsidR="002421EB" w:rsidRPr="000949A8" w:rsidRDefault="002421EB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ED05F7">
        <w:rPr>
          <w:rFonts w:eastAsiaTheme="minorEastAsia" w:cstheme="minorHAnsi"/>
          <w:color w:val="000000" w:themeColor="text1"/>
          <w:sz w:val="20"/>
          <w:szCs w:val="20"/>
        </w:rPr>
        <w:t>3 070 000 kr</w:t>
      </w:r>
    </w:p>
    <w:p w14:paraId="47DE78C7" w14:textId="77777777" w:rsidR="002421EB" w:rsidRPr="000949A8" w:rsidRDefault="002421EB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ED05F7">
        <w:rPr>
          <w:rFonts w:eastAsiaTheme="minorEastAsia" w:cstheme="minorHAnsi"/>
          <w:color w:val="000000" w:themeColor="text1"/>
          <w:sz w:val="20"/>
          <w:szCs w:val="20"/>
        </w:rPr>
        <w:t>7 000 000 kr</w:t>
      </w:r>
    </w:p>
    <w:p w14:paraId="3CCC5691" w14:textId="77777777" w:rsidR="002421EB" w:rsidRPr="000949A8" w:rsidRDefault="002421EB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3312A0">
        <w:rPr>
          <w:rFonts w:eastAsiaTheme="minorEastAsia" w:cstheme="minorHAnsi"/>
          <w:color w:val="000000" w:themeColor="text1"/>
          <w:sz w:val="20"/>
          <w:szCs w:val="20"/>
        </w:rPr>
        <w:t>2 090 000 kr</w:t>
      </w:r>
    </w:p>
    <w:p w14:paraId="0621BE37" w14:textId="77777777" w:rsidR="002421EB" w:rsidRDefault="002421EB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578AE6AC" w14:textId="77777777" w:rsidR="002421EB" w:rsidRPr="00A84610" w:rsidRDefault="002421EB" w:rsidP="002421EB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64255B">
        <w:rPr>
          <w:rFonts w:cstheme="minorHAnsi"/>
          <w:b/>
          <w:sz w:val="20"/>
          <w:szCs w:val="20"/>
        </w:rPr>
        <w:t>9</w:t>
      </w:r>
    </w:p>
    <w:p w14:paraId="06C03226" w14:textId="77777777" w:rsidR="002421EB" w:rsidRPr="000949A8" w:rsidRDefault="002421EB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1650913B" w14:textId="77777777" w:rsidR="002421EB" w:rsidRPr="000949A8" w:rsidRDefault="00ED05F7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 xml:space="preserve">Varelager per 31.12.2011 og per 31.12.2012 er henholdsvis 1 950 000 kr og 2 230 000 kr. Resten av omløpsmidlene er kundefordringer. Merverdiavgiften er 25 %. Innbetalinger fra kunder </w:t>
      </w:r>
      <w:r w:rsidR="00510BDA">
        <w:rPr>
          <w:rFonts w:eastAsiaTheme="minorEastAsia" w:cstheme="minorHAnsi"/>
          <w:color w:val="000000" w:themeColor="text1"/>
          <w:sz w:val="20"/>
          <w:szCs w:val="20"/>
        </w:rPr>
        <w:t xml:space="preserve">(inkl. mva.) </w:t>
      </w:r>
      <w:r>
        <w:rPr>
          <w:rFonts w:eastAsiaTheme="minorEastAsia" w:cstheme="minorHAnsi"/>
          <w:color w:val="000000" w:themeColor="text1"/>
          <w:sz w:val="20"/>
          <w:szCs w:val="20"/>
        </w:rPr>
        <w:t>i løpet av 2012 er:</w:t>
      </w:r>
    </w:p>
    <w:p w14:paraId="2BE04B78" w14:textId="77777777" w:rsidR="002421EB" w:rsidRPr="000949A8" w:rsidRDefault="002421EB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12 28</w:t>
      </w:r>
      <w:r w:rsidR="00E36DEE">
        <w:rPr>
          <w:rFonts w:eastAsiaTheme="minorEastAsia" w:cstheme="minorHAnsi"/>
          <w:color w:val="000000" w:themeColor="text1"/>
          <w:sz w:val="20"/>
          <w:szCs w:val="20"/>
        </w:rPr>
        <w:t>0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 000 kr</w:t>
      </w:r>
    </w:p>
    <w:p w14:paraId="56BBF590" w14:textId="77777777" w:rsidR="002421EB" w:rsidRPr="000949A8" w:rsidRDefault="002421EB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11 590 000 kr</w:t>
      </w:r>
    </w:p>
    <w:p w14:paraId="03C86D48" w14:textId="77777777" w:rsidR="002421EB" w:rsidRPr="000949A8" w:rsidRDefault="002421EB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12 213 000 kr</w:t>
      </w:r>
    </w:p>
    <w:p w14:paraId="3B152013" w14:textId="77777777" w:rsidR="002421EB" w:rsidRPr="000949A8" w:rsidRDefault="002421EB" w:rsidP="002421E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14 488 000 kr</w:t>
      </w:r>
    </w:p>
    <w:p w14:paraId="347C463B" w14:textId="77777777" w:rsidR="002421EB" w:rsidRDefault="002421EB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1E9F0A4C" w14:textId="77777777" w:rsidR="00AC3B2D" w:rsidRPr="00A84610" w:rsidRDefault="00AC3B2D" w:rsidP="00AC3B2D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3312A0">
        <w:rPr>
          <w:rFonts w:cstheme="minorHAnsi"/>
          <w:b/>
          <w:sz w:val="20"/>
          <w:szCs w:val="20"/>
        </w:rPr>
        <w:t>1</w:t>
      </w:r>
      <w:r w:rsidR="0064255B">
        <w:rPr>
          <w:rFonts w:cstheme="minorHAnsi"/>
          <w:b/>
          <w:sz w:val="20"/>
          <w:szCs w:val="20"/>
        </w:rPr>
        <w:t>0</w:t>
      </w:r>
    </w:p>
    <w:p w14:paraId="565AB650" w14:textId="77777777" w:rsidR="00AC3B2D" w:rsidRPr="000949A8" w:rsidRDefault="00AC3B2D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7110F772" w14:textId="77777777" w:rsidR="00AC3B2D" w:rsidRPr="000949A8" w:rsidRDefault="00ED6457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B</w:t>
      </w:r>
      <w:r w:rsidR="00AC3B2D">
        <w:rPr>
          <w:rFonts w:eastAsiaTheme="minorEastAsia" w:cstheme="minorHAnsi"/>
          <w:color w:val="000000" w:themeColor="text1"/>
          <w:sz w:val="20"/>
          <w:szCs w:val="20"/>
        </w:rPr>
        <w:t>ruttofortjeneste</w:t>
      </w:r>
      <w:r>
        <w:rPr>
          <w:rFonts w:eastAsiaTheme="minorEastAsia" w:cstheme="minorHAnsi"/>
          <w:color w:val="000000" w:themeColor="text1"/>
          <w:sz w:val="20"/>
          <w:szCs w:val="20"/>
        </w:rPr>
        <w:t>n for 2012 er:</w:t>
      </w:r>
    </w:p>
    <w:p w14:paraId="32F1CF32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74,5 %</w:t>
      </w:r>
    </w:p>
    <w:p w14:paraId="01A67188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25,5 %</w:t>
      </w:r>
    </w:p>
    <w:p w14:paraId="695E2301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83,2 %</w:t>
      </w:r>
    </w:p>
    <w:p w14:paraId="5B71CAD5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lastRenderedPageBreak/>
        <w:t xml:space="preserve">D. </w:t>
      </w:r>
      <w:r w:rsidR="00ED6457">
        <w:rPr>
          <w:rFonts w:eastAsiaTheme="minorEastAsia" w:cstheme="minorHAnsi"/>
          <w:color w:val="000000" w:themeColor="text1"/>
          <w:sz w:val="20"/>
          <w:szCs w:val="20"/>
        </w:rPr>
        <w:t>41,8 %</w:t>
      </w:r>
    </w:p>
    <w:p w14:paraId="377F4125" w14:textId="77777777" w:rsidR="00AC3B2D" w:rsidRDefault="00AC3B2D" w:rsidP="00AC3B2D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7F2F445" w14:textId="77777777" w:rsidR="00AC3B2D" w:rsidRPr="00A84610" w:rsidRDefault="00AC3B2D" w:rsidP="00AC3B2D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3312A0">
        <w:rPr>
          <w:rFonts w:cstheme="minorHAnsi"/>
          <w:b/>
          <w:sz w:val="20"/>
          <w:szCs w:val="20"/>
        </w:rPr>
        <w:t>1</w:t>
      </w:r>
      <w:r w:rsidR="0064255B">
        <w:rPr>
          <w:rFonts w:cstheme="minorHAnsi"/>
          <w:b/>
          <w:sz w:val="20"/>
          <w:szCs w:val="20"/>
        </w:rPr>
        <w:t>1</w:t>
      </w:r>
    </w:p>
    <w:p w14:paraId="2E91CE03" w14:textId="77777777" w:rsidR="00AC3B2D" w:rsidRPr="000949A8" w:rsidRDefault="00AC3B2D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2A9925DA" w14:textId="77777777" w:rsidR="005A03F0" w:rsidRPr="000949A8" w:rsidRDefault="005A03F0" w:rsidP="005A03F0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Totalrentabiliteten for 2012 er:</w:t>
      </w:r>
    </w:p>
    <w:p w14:paraId="504DF117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5A03F0">
        <w:rPr>
          <w:rFonts w:eastAsiaTheme="minorEastAsia" w:cstheme="minorHAnsi"/>
          <w:color w:val="000000" w:themeColor="text1"/>
          <w:sz w:val="20"/>
          <w:szCs w:val="20"/>
        </w:rPr>
        <w:t>24,0 %</w:t>
      </w:r>
    </w:p>
    <w:p w14:paraId="5926D17A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025160">
        <w:rPr>
          <w:rFonts w:eastAsiaTheme="minorEastAsia" w:cstheme="minorHAnsi"/>
          <w:color w:val="000000" w:themeColor="text1"/>
          <w:sz w:val="20"/>
          <w:szCs w:val="20"/>
        </w:rPr>
        <w:t>35,5 %</w:t>
      </w:r>
    </w:p>
    <w:p w14:paraId="413F1228" w14:textId="77777777" w:rsidR="005A03F0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5A03F0">
        <w:rPr>
          <w:rFonts w:eastAsiaTheme="minorEastAsia" w:cstheme="minorHAnsi"/>
          <w:color w:val="000000" w:themeColor="text1"/>
          <w:sz w:val="20"/>
          <w:szCs w:val="20"/>
        </w:rPr>
        <w:t>33,9 %</w:t>
      </w:r>
    </w:p>
    <w:p w14:paraId="2BA86465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5A03F0">
        <w:rPr>
          <w:rFonts w:eastAsiaTheme="minorEastAsia" w:cstheme="minorHAnsi"/>
          <w:color w:val="000000" w:themeColor="text1"/>
          <w:sz w:val="20"/>
          <w:szCs w:val="20"/>
        </w:rPr>
        <w:t>34,4 %</w:t>
      </w:r>
    </w:p>
    <w:p w14:paraId="762044B0" w14:textId="77777777" w:rsidR="00AC3B2D" w:rsidRDefault="00AC3B2D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EF81783" w14:textId="77777777" w:rsidR="00AC3B2D" w:rsidRPr="00A84610" w:rsidRDefault="00AC3B2D" w:rsidP="00AC3B2D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ED6457">
        <w:rPr>
          <w:rFonts w:cstheme="minorHAnsi"/>
          <w:b/>
          <w:sz w:val="20"/>
          <w:szCs w:val="20"/>
        </w:rPr>
        <w:t>1</w:t>
      </w:r>
      <w:r w:rsidR="0064255B">
        <w:rPr>
          <w:rFonts w:cstheme="minorHAnsi"/>
          <w:b/>
          <w:sz w:val="20"/>
          <w:szCs w:val="20"/>
        </w:rPr>
        <w:t>2</w:t>
      </w:r>
    </w:p>
    <w:p w14:paraId="1EAAD4EF" w14:textId="77777777" w:rsidR="00AC3B2D" w:rsidRPr="000949A8" w:rsidRDefault="00AC3B2D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1AB78E39" w14:textId="77777777" w:rsidR="004147DD" w:rsidRPr="000949A8" w:rsidRDefault="004147DD" w:rsidP="004147D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Resultatgraden for 2012 er:</w:t>
      </w:r>
    </w:p>
    <w:p w14:paraId="0ED7D96E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9A6D57">
        <w:rPr>
          <w:rFonts w:eastAsiaTheme="minorEastAsia" w:cstheme="minorHAnsi"/>
          <w:color w:val="000000" w:themeColor="text1"/>
          <w:sz w:val="20"/>
          <w:szCs w:val="20"/>
        </w:rPr>
        <w:t>36,7 %</w:t>
      </w:r>
    </w:p>
    <w:p w14:paraId="09BD17B2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4147DD">
        <w:rPr>
          <w:rFonts w:eastAsiaTheme="minorEastAsia" w:cstheme="minorHAnsi"/>
          <w:color w:val="000000" w:themeColor="text1"/>
          <w:sz w:val="20"/>
          <w:szCs w:val="20"/>
        </w:rPr>
        <w:t>43,9 %</w:t>
      </w:r>
    </w:p>
    <w:p w14:paraId="3642CD20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9A6D57">
        <w:rPr>
          <w:rFonts w:eastAsiaTheme="minorEastAsia" w:cstheme="minorHAnsi"/>
          <w:color w:val="000000" w:themeColor="text1"/>
          <w:sz w:val="20"/>
          <w:szCs w:val="20"/>
        </w:rPr>
        <w:t>35,1 %</w:t>
      </w:r>
    </w:p>
    <w:p w14:paraId="3BC406B6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9A6D57">
        <w:rPr>
          <w:rFonts w:eastAsiaTheme="minorEastAsia" w:cstheme="minorHAnsi"/>
          <w:color w:val="000000" w:themeColor="text1"/>
          <w:sz w:val="20"/>
          <w:szCs w:val="20"/>
        </w:rPr>
        <w:t>45,7 %</w:t>
      </w:r>
    </w:p>
    <w:p w14:paraId="6A4255E5" w14:textId="77777777" w:rsidR="00AC3B2D" w:rsidRDefault="00AC3B2D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0DE633F8" w14:textId="77777777" w:rsidR="00AC3B2D" w:rsidRPr="00A84610" w:rsidRDefault="00AC3B2D" w:rsidP="00AC3B2D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D14685">
        <w:rPr>
          <w:rFonts w:cstheme="minorHAnsi"/>
          <w:b/>
          <w:sz w:val="20"/>
          <w:szCs w:val="20"/>
        </w:rPr>
        <w:t>1</w:t>
      </w:r>
      <w:r w:rsidR="0064255B">
        <w:rPr>
          <w:rFonts w:cstheme="minorHAnsi"/>
          <w:b/>
          <w:sz w:val="20"/>
          <w:szCs w:val="20"/>
        </w:rPr>
        <w:t>3</w:t>
      </w:r>
    </w:p>
    <w:p w14:paraId="53647BA6" w14:textId="77777777" w:rsidR="00AC3B2D" w:rsidRPr="000949A8" w:rsidRDefault="00AC3B2D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50E85EE1" w14:textId="77777777" w:rsidR="009A6D57" w:rsidRPr="000949A8" w:rsidRDefault="009A6D57" w:rsidP="009A6D57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Egenkapitalrentabilitet</w:t>
      </w:r>
      <w:r w:rsidR="00CD237F">
        <w:rPr>
          <w:rFonts w:eastAsiaTheme="minorEastAsia" w:cstheme="minorHAnsi"/>
          <w:color w:val="000000" w:themeColor="text1"/>
          <w:sz w:val="20"/>
          <w:szCs w:val="20"/>
        </w:rPr>
        <w:t xml:space="preserve"> etter skatt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for 2012 er:</w:t>
      </w:r>
    </w:p>
    <w:p w14:paraId="7D8CB3D4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9A6D57">
        <w:rPr>
          <w:rFonts w:eastAsiaTheme="minorEastAsia" w:cstheme="minorHAnsi"/>
          <w:color w:val="000000" w:themeColor="text1"/>
          <w:sz w:val="20"/>
          <w:szCs w:val="20"/>
        </w:rPr>
        <w:t>54,2 %</w:t>
      </w:r>
    </w:p>
    <w:p w14:paraId="19DBC0E8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9A6D57">
        <w:rPr>
          <w:rFonts w:eastAsiaTheme="minorEastAsia" w:cstheme="minorHAnsi"/>
          <w:color w:val="000000" w:themeColor="text1"/>
          <w:sz w:val="20"/>
          <w:szCs w:val="20"/>
        </w:rPr>
        <w:t>35,4 %</w:t>
      </w:r>
    </w:p>
    <w:p w14:paraId="1E84458C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9A6D57">
        <w:rPr>
          <w:rFonts w:eastAsiaTheme="minorEastAsia" w:cstheme="minorHAnsi"/>
          <w:color w:val="000000" w:themeColor="text1"/>
          <w:sz w:val="20"/>
          <w:szCs w:val="20"/>
        </w:rPr>
        <w:t>43,7 %</w:t>
      </w:r>
    </w:p>
    <w:p w14:paraId="536CC75A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9A6D57">
        <w:rPr>
          <w:rFonts w:eastAsiaTheme="minorEastAsia" w:cstheme="minorHAnsi"/>
          <w:color w:val="000000" w:themeColor="text1"/>
          <w:sz w:val="20"/>
          <w:szCs w:val="20"/>
        </w:rPr>
        <w:t>39,0 %</w:t>
      </w:r>
    </w:p>
    <w:p w14:paraId="0F28AA14" w14:textId="77777777" w:rsidR="00AC3B2D" w:rsidRDefault="00AC3B2D" w:rsidP="00AC3B2D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61187B3" w14:textId="77777777" w:rsidR="00AC3B2D" w:rsidRPr="00A84610" w:rsidRDefault="00AC3B2D" w:rsidP="00AC3B2D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64255B">
        <w:rPr>
          <w:rFonts w:cstheme="minorHAnsi"/>
          <w:b/>
          <w:sz w:val="20"/>
          <w:szCs w:val="20"/>
        </w:rPr>
        <w:t>14</w:t>
      </w:r>
    </w:p>
    <w:p w14:paraId="098FADFB" w14:textId="77777777" w:rsidR="00AC3B2D" w:rsidRPr="000949A8" w:rsidRDefault="00AC3B2D" w:rsidP="00707A88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Et selskap har resultatregnskap og balanse som 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vist 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i oppgave </w:t>
      </w:r>
      <w:r w:rsidR="00D43441">
        <w:rPr>
          <w:rFonts w:eastAsiaTheme="minorEastAsia" w:cstheme="minorHAnsi"/>
          <w:color w:val="000000" w:themeColor="text1"/>
          <w:sz w:val="20"/>
          <w:szCs w:val="20"/>
        </w:rPr>
        <w:t>1</w:t>
      </w:r>
      <w:r w:rsidRPr="000949A8">
        <w:rPr>
          <w:rFonts w:eastAsiaTheme="minorEastAsia" w:cstheme="minorHAnsi"/>
          <w:color w:val="000000" w:themeColor="text1"/>
          <w:sz w:val="20"/>
          <w:szCs w:val="20"/>
        </w:rPr>
        <w:t>. (Beløp i 1 000 kr)</w:t>
      </w:r>
    </w:p>
    <w:p w14:paraId="68122264" w14:textId="77777777" w:rsidR="00047FE0" w:rsidRPr="000949A8" w:rsidRDefault="00047FE0" w:rsidP="00047FE0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>Driftsmarginen for 2012 er:</w:t>
      </w:r>
    </w:p>
    <w:p w14:paraId="1ABE369D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047FE0">
        <w:rPr>
          <w:rFonts w:eastAsiaTheme="minorEastAsia" w:cstheme="minorHAnsi"/>
          <w:color w:val="000000" w:themeColor="text1"/>
          <w:sz w:val="20"/>
          <w:szCs w:val="20"/>
        </w:rPr>
        <w:t>41,8 %</w:t>
      </w:r>
    </w:p>
    <w:p w14:paraId="0E41E82D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047FE0">
        <w:rPr>
          <w:rFonts w:eastAsiaTheme="minorEastAsia" w:cstheme="minorHAnsi"/>
          <w:color w:val="000000" w:themeColor="text1"/>
          <w:sz w:val="20"/>
          <w:szCs w:val="20"/>
        </w:rPr>
        <w:t>26,4 %</w:t>
      </w:r>
    </w:p>
    <w:p w14:paraId="1174B03C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047FE0">
        <w:rPr>
          <w:rFonts w:eastAsiaTheme="minorEastAsia" w:cstheme="minorHAnsi"/>
          <w:color w:val="000000" w:themeColor="text1"/>
          <w:sz w:val="20"/>
          <w:szCs w:val="20"/>
        </w:rPr>
        <w:t>71,9 %</w:t>
      </w:r>
    </w:p>
    <w:p w14:paraId="4499B5E1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047FE0">
        <w:rPr>
          <w:rFonts w:eastAsiaTheme="minorEastAsia" w:cstheme="minorHAnsi"/>
          <w:color w:val="000000" w:themeColor="text1"/>
          <w:sz w:val="20"/>
          <w:szCs w:val="20"/>
        </w:rPr>
        <w:t>32,5 %</w:t>
      </w:r>
    </w:p>
    <w:p w14:paraId="57E34889" w14:textId="77777777" w:rsidR="00707A88" w:rsidRDefault="00707A88" w:rsidP="00AC3B2D">
      <w:pPr>
        <w:spacing w:after="0"/>
        <w:rPr>
          <w:rFonts w:cstheme="minorHAnsi"/>
          <w:b/>
          <w:sz w:val="20"/>
          <w:szCs w:val="20"/>
        </w:rPr>
      </w:pPr>
    </w:p>
    <w:p w14:paraId="45629AC4" w14:textId="77777777" w:rsidR="00AC3B2D" w:rsidRPr="00A84610" w:rsidRDefault="00AC3B2D" w:rsidP="00AC3B2D">
      <w:pPr>
        <w:spacing w:after="0"/>
        <w:rPr>
          <w:rFonts w:cstheme="minorHAnsi"/>
          <w:b/>
          <w:sz w:val="20"/>
          <w:szCs w:val="20"/>
        </w:rPr>
      </w:pPr>
      <w:r w:rsidRPr="00A84610">
        <w:rPr>
          <w:rFonts w:cstheme="minorHAnsi"/>
          <w:b/>
          <w:sz w:val="20"/>
          <w:szCs w:val="20"/>
        </w:rPr>
        <w:t xml:space="preserve">Oppgave </w:t>
      </w:r>
      <w:r w:rsidR="0064255B">
        <w:rPr>
          <w:rFonts w:cstheme="minorHAnsi"/>
          <w:b/>
          <w:sz w:val="20"/>
          <w:szCs w:val="20"/>
        </w:rPr>
        <w:t>15</w:t>
      </w:r>
    </w:p>
    <w:p w14:paraId="72D839BA" w14:textId="77777777" w:rsidR="00AC3B2D" w:rsidRPr="000949A8" w:rsidRDefault="00047FE0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>
        <w:rPr>
          <w:rFonts w:eastAsiaTheme="minorEastAsia" w:cstheme="minorHAnsi"/>
          <w:color w:val="000000" w:themeColor="text1"/>
          <w:sz w:val="20"/>
          <w:szCs w:val="20"/>
        </w:rPr>
        <w:t xml:space="preserve">Et selskap har en totalrentabilitet på 10,7 %, en gjennomsnittlig gjeldsrente på </w:t>
      </w:r>
      <w:r w:rsidR="005F1D60">
        <w:rPr>
          <w:rFonts w:eastAsiaTheme="minorEastAsia" w:cstheme="minorHAnsi"/>
          <w:color w:val="000000" w:themeColor="text1"/>
          <w:sz w:val="20"/>
          <w:szCs w:val="20"/>
        </w:rPr>
        <w:t xml:space="preserve">5,8 %, 53 mill kr i gjeld og 72 mill kr i egenkapital. Forventet egenkapitalrentabilitet blir dermed 14,3 %. Hva blir forventet egenkapitalrentabilitet dersom selskapet tar opp </w:t>
      </w:r>
      <w:r w:rsidR="00D14685">
        <w:rPr>
          <w:rFonts w:eastAsiaTheme="minorEastAsia" w:cstheme="minorHAnsi"/>
          <w:color w:val="000000" w:themeColor="text1"/>
          <w:sz w:val="20"/>
          <w:szCs w:val="20"/>
        </w:rPr>
        <w:t xml:space="preserve">ytterligere </w:t>
      </w:r>
      <w:r w:rsidR="005F1D60">
        <w:rPr>
          <w:rFonts w:eastAsiaTheme="minorEastAsia" w:cstheme="minorHAnsi"/>
          <w:color w:val="000000" w:themeColor="text1"/>
          <w:sz w:val="20"/>
          <w:szCs w:val="20"/>
        </w:rPr>
        <w:t xml:space="preserve">30 mill kr i gjeld?  </w:t>
      </w:r>
    </w:p>
    <w:p w14:paraId="6C2B7D51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A. </w:t>
      </w:r>
      <w:r w:rsidR="005F1D60">
        <w:rPr>
          <w:rFonts w:eastAsiaTheme="minorEastAsia" w:cstheme="minorHAnsi"/>
          <w:color w:val="000000" w:themeColor="text1"/>
          <w:sz w:val="20"/>
          <w:szCs w:val="20"/>
        </w:rPr>
        <w:t>12,7 %</w:t>
      </w:r>
    </w:p>
    <w:p w14:paraId="5B738A3B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B. </w:t>
      </w:r>
      <w:r w:rsidR="005F1D60">
        <w:rPr>
          <w:rFonts w:eastAsiaTheme="minorEastAsia" w:cstheme="minorHAnsi"/>
          <w:color w:val="000000" w:themeColor="text1"/>
          <w:sz w:val="20"/>
          <w:szCs w:val="20"/>
        </w:rPr>
        <w:t>29,7 %</w:t>
      </w:r>
    </w:p>
    <w:p w14:paraId="7A8AD25F" w14:textId="77777777" w:rsidR="00AC3B2D" w:rsidRPr="000949A8" w:rsidRDefault="00AC3B2D" w:rsidP="00AC3B2D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>C.</w:t>
      </w:r>
      <w:r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w:r w:rsidR="005F1D60">
        <w:rPr>
          <w:rFonts w:eastAsiaTheme="minorEastAsia" w:cstheme="minorHAnsi"/>
          <w:color w:val="000000" w:themeColor="text1"/>
          <w:sz w:val="20"/>
          <w:szCs w:val="20"/>
        </w:rPr>
        <w:t>16,3 %</w:t>
      </w:r>
    </w:p>
    <w:p w14:paraId="3AB577A7" w14:textId="77777777" w:rsidR="00AC3B2D" w:rsidRPr="0064255B" w:rsidRDefault="00AC3B2D" w:rsidP="0064255B">
      <w:pPr>
        <w:tabs>
          <w:tab w:val="left" w:pos="6255"/>
        </w:tabs>
        <w:spacing w:after="0"/>
        <w:rPr>
          <w:rFonts w:eastAsiaTheme="minorEastAsia" w:cstheme="minorHAnsi"/>
          <w:color w:val="000000" w:themeColor="text1"/>
          <w:sz w:val="20"/>
          <w:szCs w:val="20"/>
        </w:rPr>
      </w:pPr>
      <w:r w:rsidRPr="000949A8">
        <w:rPr>
          <w:rFonts w:eastAsiaTheme="minorEastAsia" w:cstheme="minorHAnsi"/>
          <w:color w:val="000000" w:themeColor="text1"/>
          <w:sz w:val="20"/>
          <w:szCs w:val="20"/>
        </w:rPr>
        <w:t xml:space="preserve">D. </w:t>
      </w:r>
      <w:r w:rsidR="007D249E">
        <w:rPr>
          <w:rFonts w:eastAsiaTheme="minorEastAsia" w:cstheme="minorHAnsi"/>
          <w:color w:val="000000" w:themeColor="text1"/>
          <w:sz w:val="20"/>
          <w:szCs w:val="20"/>
        </w:rPr>
        <w:t>18,8 %</w:t>
      </w:r>
    </w:p>
    <w:p w14:paraId="5EBC264C" w14:textId="77777777" w:rsidR="00707A88" w:rsidRDefault="00707A88" w:rsidP="00922C04">
      <w:pPr>
        <w:tabs>
          <w:tab w:val="left" w:pos="6255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73160946" w14:textId="77777777" w:rsidR="00FE201D" w:rsidRDefault="00FE201D" w:rsidP="00FE201D">
      <w:pPr>
        <w:rPr>
          <w:rFonts w:cstheme="minorHAnsi"/>
          <w:color w:val="000000" w:themeColor="text1"/>
          <w:sz w:val="20"/>
          <w:szCs w:val="20"/>
        </w:rPr>
      </w:pPr>
    </w:p>
    <w:sectPr w:rsidR="00FE201D" w:rsidSect="00710D7B"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BE62" w14:textId="77777777" w:rsidR="00075653" w:rsidRDefault="00075653" w:rsidP="00102CB6">
      <w:pPr>
        <w:spacing w:after="0" w:line="240" w:lineRule="auto"/>
      </w:pPr>
      <w:r>
        <w:separator/>
      </w:r>
    </w:p>
  </w:endnote>
  <w:endnote w:type="continuationSeparator" w:id="0">
    <w:p w14:paraId="046746FB" w14:textId="77777777" w:rsidR="00075653" w:rsidRDefault="00075653" w:rsidP="0010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B033" w14:textId="77777777" w:rsidR="00075653" w:rsidRDefault="00075653" w:rsidP="00102CB6">
      <w:pPr>
        <w:spacing w:after="0" w:line="240" w:lineRule="auto"/>
      </w:pPr>
      <w:r>
        <w:separator/>
      </w:r>
    </w:p>
  </w:footnote>
  <w:footnote w:type="continuationSeparator" w:id="0">
    <w:p w14:paraId="42B416D6" w14:textId="77777777" w:rsidR="00075653" w:rsidRDefault="00075653" w:rsidP="0010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9C"/>
    <w:multiLevelType w:val="hybridMultilevel"/>
    <w:tmpl w:val="D6DC38A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868B1"/>
    <w:multiLevelType w:val="hybridMultilevel"/>
    <w:tmpl w:val="475022F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34424"/>
    <w:multiLevelType w:val="hybridMultilevel"/>
    <w:tmpl w:val="40B02E76"/>
    <w:lvl w:ilvl="0" w:tplc="B860DB5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D0B94"/>
    <w:multiLevelType w:val="hybridMultilevel"/>
    <w:tmpl w:val="9C6EAE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A4"/>
    <w:rsid w:val="00020FD7"/>
    <w:rsid w:val="00025160"/>
    <w:rsid w:val="00047FE0"/>
    <w:rsid w:val="00051392"/>
    <w:rsid w:val="00063085"/>
    <w:rsid w:val="0007009F"/>
    <w:rsid w:val="00075653"/>
    <w:rsid w:val="000949A8"/>
    <w:rsid w:val="000A137B"/>
    <w:rsid w:val="000B654F"/>
    <w:rsid w:val="000F0273"/>
    <w:rsid w:val="00100721"/>
    <w:rsid w:val="00102CB6"/>
    <w:rsid w:val="00117221"/>
    <w:rsid w:val="001530FD"/>
    <w:rsid w:val="00183F7D"/>
    <w:rsid w:val="00220912"/>
    <w:rsid w:val="002421EB"/>
    <w:rsid w:val="00244AA9"/>
    <w:rsid w:val="00253E5C"/>
    <w:rsid w:val="00263B7B"/>
    <w:rsid w:val="00291613"/>
    <w:rsid w:val="002B237C"/>
    <w:rsid w:val="002B264E"/>
    <w:rsid w:val="002B4D4A"/>
    <w:rsid w:val="002B7DED"/>
    <w:rsid w:val="00301136"/>
    <w:rsid w:val="0030116F"/>
    <w:rsid w:val="0031334C"/>
    <w:rsid w:val="00320A76"/>
    <w:rsid w:val="003312A0"/>
    <w:rsid w:val="00342D4C"/>
    <w:rsid w:val="00343044"/>
    <w:rsid w:val="00346D16"/>
    <w:rsid w:val="00362B96"/>
    <w:rsid w:val="00375257"/>
    <w:rsid w:val="00376215"/>
    <w:rsid w:val="0038083F"/>
    <w:rsid w:val="00385FB9"/>
    <w:rsid w:val="003A0795"/>
    <w:rsid w:val="003A25E0"/>
    <w:rsid w:val="003D2256"/>
    <w:rsid w:val="003E0A81"/>
    <w:rsid w:val="004147DD"/>
    <w:rsid w:val="004247F8"/>
    <w:rsid w:val="00450BBD"/>
    <w:rsid w:val="004762F5"/>
    <w:rsid w:val="00487BEB"/>
    <w:rsid w:val="00493F75"/>
    <w:rsid w:val="004B40A4"/>
    <w:rsid w:val="004B561D"/>
    <w:rsid w:val="004C0215"/>
    <w:rsid w:val="004C68C2"/>
    <w:rsid w:val="004D2ED4"/>
    <w:rsid w:val="004D5F3A"/>
    <w:rsid w:val="00503DE4"/>
    <w:rsid w:val="005062B3"/>
    <w:rsid w:val="00510BDA"/>
    <w:rsid w:val="00555460"/>
    <w:rsid w:val="005A03F0"/>
    <w:rsid w:val="005B5C33"/>
    <w:rsid w:val="005C4423"/>
    <w:rsid w:val="005D0261"/>
    <w:rsid w:val="005F1D60"/>
    <w:rsid w:val="006308E4"/>
    <w:rsid w:val="0064255B"/>
    <w:rsid w:val="006448E9"/>
    <w:rsid w:val="006505AB"/>
    <w:rsid w:val="006525F3"/>
    <w:rsid w:val="00685C7C"/>
    <w:rsid w:val="006B0CD0"/>
    <w:rsid w:val="006D4241"/>
    <w:rsid w:val="007060F3"/>
    <w:rsid w:val="0070623D"/>
    <w:rsid w:val="007077C3"/>
    <w:rsid w:val="00707A88"/>
    <w:rsid w:val="00710D7B"/>
    <w:rsid w:val="007B6198"/>
    <w:rsid w:val="007C3F29"/>
    <w:rsid w:val="007D249E"/>
    <w:rsid w:val="007F3CE9"/>
    <w:rsid w:val="00806C68"/>
    <w:rsid w:val="0081431E"/>
    <w:rsid w:val="0083109B"/>
    <w:rsid w:val="008365DE"/>
    <w:rsid w:val="008379F4"/>
    <w:rsid w:val="008866DC"/>
    <w:rsid w:val="008A1541"/>
    <w:rsid w:val="008D13AA"/>
    <w:rsid w:val="00901E4A"/>
    <w:rsid w:val="00911613"/>
    <w:rsid w:val="00922616"/>
    <w:rsid w:val="00922C04"/>
    <w:rsid w:val="00945859"/>
    <w:rsid w:val="00965656"/>
    <w:rsid w:val="009A6D57"/>
    <w:rsid w:val="009D167C"/>
    <w:rsid w:val="009D57A5"/>
    <w:rsid w:val="009F455F"/>
    <w:rsid w:val="00A04C4F"/>
    <w:rsid w:val="00A34BBC"/>
    <w:rsid w:val="00A5023A"/>
    <w:rsid w:val="00A777B7"/>
    <w:rsid w:val="00A84610"/>
    <w:rsid w:val="00A8688E"/>
    <w:rsid w:val="00A94FDE"/>
    <w:rsid w:val="00AA5E87"/>
    <w:rsid w:val="00AA77B4"/>
    <w:rsid w:val="00AB3320"/>
    <w:rsid w:val="00AC3B2D"/>
    <w:rsid w:val="00AC500D"/>
    <w:rsid w:val="00AD292F"/>
    <w:rsid w:val="00AE78E8"/>
    <w:rsid w:val="00B056C4"/>
    <w:rsid w:val="00B16813"/>
    <w:rsid w:val="00B8388B"/>
    <w:rsid w:val="00B84CC7"/>
    <w:rsid w:val="00B8590D"/>
    <w:rsid w:val="00BB144A"/>
    <w:rsid w:val="00BF5DEC"/>
    <w:rsid w:val="00C12DE3"/>
    <w:rsid w:val="00C37A9F"/>
    <w:rsid w:val="00C37DA7"/>
    <w:rsid w:val="00C415F5"/>
    <w:rsid w:val="00C46C43"/>
    <w:rsid w:val="00CA6D5C"/>
    <w:rsid w:val="00CC4156"/>
    <w:rsid w:val="00CD237F"/>
    <w:rsid w:val="00D04428"/>
    <w:rsid w:val="00D076F0"/>
    <w:rsid w:val="00D14685"/>
    <w:rsid w:val="00D17CDB"/>
    <w:rsid w:val="00D24F20"/>
    <w:rsid w:val="00D43441"/>
    <w:rsid w:val="00D62C39"/>
    <w:rsid w:val="00D90CDD"/>
    <w:rsid w:val="00DF5D28"/>
    <w:rsid w:val="00DF7A92"/>
    <w:rsid w:val="00E1377F"/>
    <w:rsid w:val="00E36DEE"/>
    <w:rsid w:val="00E57ABA"/>
    <w:rsid w:val="00E738A4"/>
    <w:rsid w:val="00E848B8"/>
    <w:rsid w:val="00EA41C6"/>
    <w:rsid w:val="00EB7261"/>
    <w:rsid w:val="00EC00D5"/>
    <w:rsid w:val="00ED05F7"/>
    <w:rsid w:val="00ED12A1"/>
    <w:rsid w:val="00ED6457"/>
    <w:rsid w:val="00EE779B"/>
    <w:rsid w:val="00F066EF"/>
    <w:rsid w:val="00F27A5A"/>
    <w:rsid w:val="00F53483"/>
    <w:rsid w:val="00F62131"/>
    <w:rsid w:val="00F91593"/>
    <w:rsid w:val="00F924C5"/>
    <w:rsid w:val="00FA55D0"/>
    <w:rsid w:val="00FB35E4"/>
    <w:rsid w:val="00FC3CFD"/>
    <w:rsid w:val="00FD554A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852A3F"/>
  <w15:docId w15:val="{BA7E690A-C63C-4535-9292-13B61330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23"/>
  </w:style>
  <w:style w:type="paragraph" w:styleId="Heading1">
    <w:name w:val="heading 1"/>
    <w:basedOn w:val="Normal"/>
    <w:next w:val="Normal"/>
    <w:link w:val="Heading1Char"/>
    <w:qFormat/>
    <w:rsid w:val="00244AA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0D"/>
    <w:pPr>
      <w:ind w:left="720"/>
      <w:contextualSpacing/>
    </w:pPr>
  </w:style>
  <w:style w:type="table" w:styleId="TableGrid">
    <w:name w:val="Table Grid"/>
    <w:basedOn w:val="TableNormal"/>
    <w:uiPriority w:val="59"/>
    <w:rsid w:val="009F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44AA9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7F848-2705-42D8-B533-32A61581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3702</Characters>
  <Application>Microsoft Office Word</Application>
  <DocSecurity>4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Nord-Trøndelag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Helbæk Morten</dc:creator>
  <cp:lastModifiedBy>Sjur Westgaard</cp:lastModifiedBy>
  <cp:revision>2</cp:revision>
  <dcterms:created xsi:type="dcterms:W3CDTF">2022-01-18T15:56:00Z</dcterms:created>
  <dcterms:modified xsi:type="dcterms:W3CDTF">2022-01-18T15:56:00Z</dcterms:modified>
</cp:coreProperties>
</file>