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Briefly describe the artifact. What is it? When was it created?</w:t>
        <w:br w:type="textWrapping"/>
      </w:r>
      <w:r w:rsidDel="00000000" w:rsidR="00000000" w:rsidRPr="00000000">
        <w:rPr>
          <w:rFonts w:ascii="Times New Roman" w:cs="Times New Roman" w:eastAsia="Times New Roman" w:hAnsi="Times New Roman"/>
          <w:sz w:val="24"/>
          <w:szCs w:val="24"/>
          <w:rtl w:val="0"/>
        </w:rPr>
        <w:t xml:space="preserve"> The artifact I selected is my Course Planner project, originally developed in CS 300. I created this program during the latter part of the course to organize computer science classes and display prerequisite information. The program reads course data from a CSV file, stores each course in a binary search tree, and provides options to load the data, view all courses in sorted order, or search for a specific course. This artifact reflects early work in managing pointers, recursive logic, and tree-based data structures.</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Justify the inclusion of the artifact in your ePortfolio. Why did you select this item? What specific components of the artifact showcase your skills and abilities in algorithms and data structure? How was the artifact improved?</w:t>
        <w:br w:type="textWrapping"/>
      </w:r>
      <w:r w:rsidDel="00000000" w:rsidR="00000000" w:rsidRPr="00000000">
        <w:rPr>
          <w:rFonts w:ascii="Times New Roman" w:cs="Times New Roman" w:eastAsia="Times New Roman" w:hAnsi="Times New Roman"/>
          <w:sz w:val="24"/>
          <w:szCs w:val="24"/>
          <w:rtl w:val="0"/>
        </w:rPr>
        <w:t xml:space="preserve"> I selected this artifact to highlight my understanding of fundamental data structure concepts, with a particular emphasis on binary search trees. The Course Planner relies on a BST to store courses and uses recursive algorithms for insertion, searching, and traversal. These features demonstrate my ability to design and work with structures that support efficient data organization and retrieval.</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strengthen the program, I added full BST deletion support. This required handling all three deletion cases: removing leaf nodes, removing nodes with one child, and restructuring the tree when removing nodes with two children. I also added empty-tree checks and refined the insertion logic so duplicate course entries are updated consistently. These updates improved the program and made the structure more reliable.</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Did you meet the course outcomes you planned to meet with this enhancement in Module One? Do you have any updates to your outcome-coverage plans?</w:t>
        <w:br w:type="textWrapping"/>
      </w:r>
      <w:r w:rsidDel="00000000" w:rsidR="00000000" w:rsidRPr="00000000">
        <w:rPr>
          <w:rFonts w:ascii="Times New Roman" w:cs="Times New Roman" w:eastAsia="Times New Roman" w:hAnsi="Times New Roman"/>
          <w:sz w:val="24"/>
          <w:szCs w:val="24"/>
          <w:rtl w:val="0"/>
        </w:rPr>
        <w:t xml:space="preserve"> My original Module One plan listed a database optimization project for this category, although that work is no longer accessible. Selecting this artifact allowed me to remain aligned with the intended learning outcomes while focusing on a project that directly showcases algorithmic problem-solving. The enhancement meets the outcome related to designing and evaluating computing solutions using algorithmic principles. Implementing deletion and refining the data-handling logic required a close review of the tree’s behavior and informed decision-making about maintaining its structure.</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enhancements also support the outcome tied to applying well-founded techniques and tools in computing practices. Adding delete operations and safety checks strengthened the artifact’s reliability while maintaining consistency with BST rules. No further updates to my outcome-coverage plans are needed.</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Reflect on the process of enhancing and modifying the artifact. What did you learn as you were creating it and improving it? What challenges did you face?</w:t>
        <w:br w:type="textWrapping"/>
      </w:r>
      <w:r w:rsidDel="00000000" w:rsidR="00000000" w:rsidRPr="00000000">
        <w:rPr>
          <w:rFonts w:ascii="Times New Roman" w:cs="Times New Roman" w:eastAsia="Times New Roman" w:hAnsi="Times New Roman"/>
          <w:sz w:val="24"/>
          <w:szCs w:val="24"/>
          <w:rtl w:val="0"/>
        </w:rPr>
        <w:t xml:space="preserve"> Enhancing this artifact helped me gain a clearer understanding of how a binary search tree behaves when nodes are removed or updated. Working through the deletion logic required careful attention to pointer management and recursive flow. I learned how successor nodes maintain the tree’s order and how small changes can affect traversal and search behavior.</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challenge involved ensuring the tree continued to function correctly after a node was removed. Replacing nodes with their in-order successors required tracing the logic step by step to preserve the structure. Another challenge involved improving the user experience without disrupting the internal design. I added checks to prevent operations on an empty tree, improving the program's stability during testing. These updates strengthened my understanding of recursive problem-solving and of the design choices that shape program behavior.</w:t>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