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right"/>
        <w:rPr>
          <w:sz w:val="18"/>
          <w:szCs w:val="1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183907</wp:posOffset>
            </wp:positionH>
            <wp:positionV relativeFrom="paragraph">
              <wp:posOffset>102235</wp:posOffset>
            </wp:positionV>
            <wp:extent cx="925514" cy="466254"/>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25514" cy="466254"/>
                    </a:xfrm>
                    <a:prstGeom prst="rect"/>
                    <a:ln/>
                  </pic:spPr>
                </pic:pic>
              </a:graphicData>
            </a:graphic>
          </wp:anchor>
        </w:drawing>
      </w:r>
    </w:p>
    <w:p w:rsidR="00000000" w:rsidDel="00000000" w:rsidP="00000000" w:rsidRDefault="00000000" w:rsidRPr="00000000" w14:paraId="00000002">
      <w:pPr>
        <w:pStyle w:val="Heading1"/>
        <w:jc w:val="right"/>
        <w:rPr>
          <w:sz w:val="20"/>
          <w:szCs w:val="20"/>
        </w:rPr>
      </w:pPr>
      <w:r w:rsidDel="00000000" w:rsidR="00000000" w:rsidRPr="00000000">
        <w:rPr>
          <w:sz w:val="20"/>
          <w:szCs w:val="20"/>
          <w:rtl w:val="0"/>
        </w:rPr>
        <w:t xml:space="preserve">Universidad Autónoma de Baja California</w:t>
      </w:r>
    </w:p>
    <w:p w:rsidR="00000000" w:rsidDel="00000000" w:rsidP="00000000" w:rsidRDefault="00000000" w:rsidRPr="00000000" w14:paraId="00000003">
      <w:pPr>
        <w:pStyle w:val="Heading1"/>
        <w:jc w:val="right"/>
        <w:rPr>
          <w:sz w:val="20"/>
          <w:szCs w:val="20"/>
        </w:rPr>
      </w:pPr>
      <w:bookmarkStart w:colFirst="0" w:colLast="0" w:name="_heading=h.gjdgxs" w:id="0"/>
      <w:bookmarkEnd w:id="0"/>
      <w:r w:rsidDel="00000000" w:rsidR="00000000" w:rsidRPr="00000000">
        <w:rPr>
          <w:sz w:val="20"/>
          <w:szCs w:val="20"/>
          <w:rtl w:val="0"/>
        </w:rPr>
        <w:t xml:space="preserve">Centro de Investigación para el Aprendizaje Digital</w:t>
      </w:r>
    </w:p>
    <w:p w:rsidR="00000000" w:rsidDel="00000000" w:rsidP="00000000" w:rsidRDefault="00000000" w:rsidRPr="00000000" w14:paraId="00000004">
      <w:pPr>
        <w:pStyle w:val="Heading1"/>
        <w:rPr>
          <w:sz w:val="24"/>
          <w:szCs w:val="24"/>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jc w:val="center"/>
        <w:rPr/>
      </w:pPr>
      <w:r w:rsidDel="00000000" w:rsidR="00000000" w:rsidRPr="00000000">
        <w:rPr>
          <w:rtl w:val="0"/>
        </w:rPr>
        <w:t xml:space="preserve">Plantillas para el diseño instruccional de cursos en</w:t>
      </w:r>
    </w:p>
    <w:p w:rsidR="00000000" w:rsidDel="00000000" w:rsidP="00000000" w:rsidRDefault="00000000" w:rsidRPr="00000000" w14:paraId="00000009">
      <w:pPr>
        <w:pStyle w:val="Heading1"/>
        <w:jc w:val="center"/>
        <w:rPr/>
      </w:pPr>
      <w:r w:rsidDel="00000000" w:rsidR="00000000" w:rsidRPr="00000000">
        <w:rPr>
          <w:rtl w:val="0"/>
        </w:rPr>
        <w:t xml:space="preserve">modalidad a distancia</w:t>
      </w:r>
    </w:p>
    <w:p w:rsidR="00000000" w:rsidDel="00000000" w:rsidP="00000000" w:rsidRDefault="00000000" w:rsidRPr="00000000" w14:paraId="0000000A">
      <w:pPr>
        <w:pStyle w:val="Subtitle"/>
        <w:rPr>
          <w:b w:val="1"/>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La plantilla de diseño instruccional incluye elementos de planeación, información, recursos, materiales, etc. que son de utilidad para organizar el proceso de aprendizaje de una asignatura. El diseño instruccional de una asignatura contiene en su estructura tres elementos básicos: la </w:t>
      </w:r>
      <w:r w:rsidDel="00000000" w:rsidR="00000000" w:rsidRPr="00000000">
        <w:rPr>
          <w:i w:val="1"/>
          <w:rtl w:val="0"/>
        </w:rPr>
        <w:t xml:space="preserve">Descripción general del curso,</w:t>
      </w:r>
      <w:r w:rsidDel="00000000" w:rsidR="00000000" w:rsidRPr="00000000">
        <w:rPr>
          <w:rtl w:val="0"/>
        </w:rPr>
        <w:t xml:space="preserve"> donde se presentan los datos del programa de unidad de aprendizaje; el </w:t>
      </w:r>
      <w:r w:rsidDel="00000000" w:rsidR="00000000" w:rsidRPr="00000000">
        <w:rPr>
          <w:i w:val="1"/>
          <w:rtl w:val="0"/>
        </w:rPr>
        <w:t xml:space="preserve">Plan de actividades</w:t>
      </w:r>
      <w:r w:rsidDel="00000000" w:rsidR="00000000" w:rsidRPr="00000000">
        <w:rPr>
          <w:rtl w:val="0"/>
        </w:rPr>
        <w:t xml:space="preserve">, cuya función es presentar al alumno una vista sintética de las actividades de aprendizaje a desarrollar durante el semestre, y por último, </w:t>
      </w:r>
      <w:r w:rsidDel="00000000" w:rsidR="00000000" w:rsidRPr="00000000">
        <w:rPr>
          <w:i w:val="1"/>
          <w:rtl w:val="0"/>
        </w:rPr>
        <w:t xml:space="preserve">Descripción de las actividades de la meta</w:t>
      </w:r>
      <w:r w:rsidDel="00000000" w:rsidR="00000000" w:rsidRPr="00000000">
        <w:rPr>
          <w:rtl w:val="0"/>
        </w:rPr>
        <w:t xml:space="preserve">, en esta sección es donde se detalla paso a paso lo que el alumno tiene que realizar para lograr el aprendizaje esperado. A continuación, se detallan las instrucciones para el diseño de un curso que será impartido en modalidad a distancia.</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pBdr>
          <w:top w:color="000000" w:space="1" w:sz="6" w:val="single"/>
          <w:bottom w:color="000000" w:space="1" w:sz="6" w:val="single"/>
        </w:pBdr>
        <w:spacing w:after="160" w:line="259" w:lineRule="auto"/>
        <w:jc w:val="right"/>
        <w:rPr>
          <w:b w:val="1"/>
          <w:color w:val="595959"/>
          <w:sz w:val="28"/>
          <w:szCs w:val="28"/>
        </w:rPr>
      </w:pPr>
      <w:r w:rsidDel="00000000" w:rsidR="00000000" w:rsidRPr="00000000">
        <w:rPr>
          <w:b w:val="1"/>
          <w:color w:val="595959"/>
          <w:sz w:val="28"/>
          <w:szCs w:val="28"/>
          <w:rtl w:val="0"/>
        </w:rPr>
        <w:t xml:space="preserve">Sección 1. Descripción general del curso.</w:t>
      </w:r>
    </w:p>
    <w:p w:rsidR="00000000" w:rsidDel="00000000" w:rsidP="00000000" w:rsidRDefault="00000000" w:rsidRPr="00000000" w14:paraId="0000000F">
      <w:pPr>
        <w:rPr>
          <w:b w:val="1"/>
        </w:rPr>
      </w:pPr>
      <w:r w:rsidDel="00000000" w:rsidR="00000000" w:rsidRPr="00000000">
        <w:rPr>
          <w:rtl w:val="0"/>
        </w:rPr>
      </w:r>
    </w:p>
    <w:p w:rsidR="00000000" w:rsidDel="00000000" w:rsidP="00000000" w:rsidRDefault="00000000" w:rsidRPr="00000000" w14:paraId="00000010">
      <w:pPr>
        <w:rPr>
          <w:b w:val="1"/>
        </w:rPr>
      </w:pPr>
      <w:r w:rsidDel="00000000" w:rsidR="00000000" w:rsidRPr="00000000">
        <w:rPr>
          <w:b w:val="1"/>
          <w:rtl w:val="0"/>
        </w:rPr>
        <w:t xml:space="preserve">INSTRUCCIONES: </w:t>
      </w:r>
    </w:p>
    <w:p w:rsidR="00000000" w:rsidDel="00000000" w:rsidP="00000000" w:rsidRDefault="00000000" w:rsidRPr="00000000" w14:paraId="00000011">
      <w:pPr>
        <w:numPr>
          <w:ilvl w:val="0"/>
          <w:numId w:val="9"/>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Anotar los datos de la unidad de aprendizaje. La mayoría de estos se pueden ubicar en el Programa de Unidad de Aprendizaje oficial, otros son decisiones del docente diseñador. </w:t>
      </w:r>
      <w:r w:rsidDel="00000000" w:rsidR="00000000" w:rsidRPr="00000000">
        <w:rPr>
          <w:rtl w:val="0"/>
        </w:rPr>
      </w:r>
    </w:p>
    <w:p w:rsidR="00000000" w:rsidDel="00000000" w:rsidP="00000000" w:rsidRDefault="00000000" w:rsidRPr="00000000" w14:paraId="00000012">
      <w:pPr>
        <w:numPr>
          <w:ilvl w:val="1"/>
          <w:numId w:val="9"/>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Los datos de identificación y competencia general se mantienen tal cual se presentan en el programa de unidad de aprendizaje registrado en el plan de estudio. </w:t>
      </w:r>
      <w:r w:rsidDel="00000000" w:rsidR="00000000" w:rsidRPr="00000000">
        <w:rPr>
          <w:rtl w:val="0"/>
        </w:rPr>
      </w:r>
    </w:p>
    <w:p w:rsidR="00000000" w:rsidDel="00000000" w:rsidP="00000000" w:rsidRDefault="00000000" w:rsidRPr="00000000" w14:paraId="00000013">
      <w:pPr>
        <w:numPr>
          <w:ilvl w:val="1"/>
          <w:numId w:val="9"/>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La estrategia general de aprendizaje se podrá modificar a partir de la experiencia y consideraciones del docente diseñador, así como de la misma modalidad de impartición. Así también las evidencias de desempeño y los criterios de evaluación y acreditación.</w:t>
      </w:r>
      <w:r w:rsidDel="00000000" w:rsidR="00000000" w:rsidRPr="00000000">
        <w:rPr>
          <w:rtl w:val="0"/>
        </w:rPr>
      </w:r>
    </w:p>
    <w:p w:rsidR="00000000" w:rsidDel="00000000" w:rsidP="00000000" w:rsidRDefault="00000000" w:rsidRPr="00000000" w14:paraId="00000014">
      <w:pPr>
        <w:numPr>
          <w:ilvl w:val="0"/>
          <w:numId w:val="9"/>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Evitar hacer cambios al formato de texto (color, tipografía, tamaño de texto, agregar tablas, etc.) ya que este será ignorado al importarse a Blackboard Ultra. Se puede adecuar el formato de texto en cuanto a negritas, cursivas, subrayados, listado en viñetas o numeración, y enlaces web.</w:t>
      </w:r>
      <w:r w:rsidDel="00000000" w:rsidR="00000000" w:rsidRPr="00000000">
        <w:rPr>
          <w:rtl w:val="0"/>
        </w:rPr>
      </w:r>
    </w:p>
    <w:p w:rsidR="00000000" w:rsidDel="00000000" w:rsidP="00000000" w:rsidRDefault="00000000" w:rsidRPr="00000000" w14:paraId="00000015">
      <w:pPr>
        <w:numPr>
          <w:ilvl w:val="0"/>
          <w:numId w:val="9"/>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De haber información que se considere necesario agregar, procurar mantenerla en un formato de texto homogéneo.</w:t>
      </w:r>
      <w:r w:rsidDel="00000000" w:rsidR="00000000" w:rsidRPr="00000000">
        <w:rPr>
          <w:rtl w:val="0"/>
        </w:rPr>
      </w:r>
    </w:p>
    <w:p w:rsidR="00000000" w:rsidDel="00000000" w:rsidP="00000000" w:rsidRDefault="00000000" w:rsidRPr="00000000" w14:paraId="00000016">
      <w:pPr>
        <w:ind w:left="360" w:firstLine="0"/>
        <w:rPr/>
      </w:pPr>
      <w:r w:rsidDel="00000000" w:rsidR="00000000" w:rsidRPr="00000000">
        <w:rPr>
          <w:rtl w:val="0"/>
        </w:rPr>
      </w:r>
    </w:p>
    <w:p w:rsidR="00000000" w:rsidDel="00000000" w:rsidP="00000000" w:rsidRDefault="00000000" w:rsidRPr="00000000" w14:paraId="00000017">
      <w:pPr>
        <w:pBdr>
          <w:top w:color="000000" w:space="1" w:sz="6" w:val="single"/>
          <w:bottom w:color="000000" w:space="1" w:sz="6" w:val="single"/>
        </w:pBdr>
        <w:spacing w:after="160" w:line="259" w:lineRule="auto"/>
        <w:jc w:val="right"/>
        <w:rPr>
          <w:i w:val="1"/>
          <w:color w:val="4f81bd"/>
          <w:sz w:val="28"/>
          <w:szCs w:val="28"/>
        </w:rPr>
      </w:pPr>
      <w:r w:rsidDel="00000000" w:rsidR="00000000" w:rsidRPr="00000000">
        <w:rPr>
          <w:i w:val="1"/>
          <w:color w:val="4f81bd"/>
          <w:sz w:val="28"/>
          <w:szCs w:val="28"/>
          <w:rtl w:val="0"/>
        </w:rPr>
        <w:t xml:space="preserve">Ejemplo de llenado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color w:val="0070c0"/>
        </w:rPr>
      </w:pPr>
      <w:bookmarkStart w:colFirst="0" w:colLast="0" w:name="_heading=h.30j0zll" w:id="1"/>
      <w:bookmarkEnd w:id="1"/>
      <w:r w:rsidDel="00000000" w:rsidR="00000000" w:rsidRPr="00000000">
        <w:rPr>
          <w:color w:val="0070c0"/>
          <w:rtl w:val="0"/>
        </w:rPr>
        <w:t xml:space="preserve">Sistema Educativo Mexicano</w:t>
      </w:r>
    </w:p>
    <w:p w:rsidR="00000000" w:rsidDel="00000000" w:rsidP="00000000" w:rsidRDefault="00000000" w:rsidRPr="00000000" w14:paraId="0000001A">
      <w:pPr>
        <w:rPr>
          <w:b w:val="1"/>
          <w:color w:val="0070c0"/>
        </w:rPr>
      </w:pPr>
      <w:r w:rsidDel="00000000" w:rsidR="00000000" w:rsidRPr="00000000">
        <w:rPr>
          <w:rtl w:val="0"/>
        </w:rPr>
      </w:r>
    </w:p>
    <w:p w:rsidR="00000000" w:rsidDel="00000000" w:rsidP="00000000" w:rsidRDefault="00000000" w:rsidRPr="00000000" w14:paraId="0000001B">
      <w:pPr>
        <w:rPr>
          <w:color w:val="0070c0"/>
        </w:rPr>
      </w:pPr>
      <w:r w:rsidDel="00000000" w:rsidR="00000000" w:rsidRPr="00000000">
        <w:rPr>
          <w:b w:val="1"/>
          <w:color w:val="0070c0"/>
          <w:rtl w:val="0"/>
        </w:rPr>
        <w:t xml:space="preserve">Nivel académico</w:t>
      </w:r>
      <w:r w:rsidDel="00000000" w:rsidR="00000000" w:rsidRPr="00000000">
        <w:rPr>
          <w:color w:val="0070c0"/>
          <w:rtl w:val="0"/>
        </w:rPr>
        <w:t xml:space="preserve">: Licenciatura.</w:t>
      </w:r>
    </w:p>
    <w:p w:rsidR="00000000" w:rsidDel="00000000" w:rsidP="00000000" w:rsidRDefault="00000000" w:rsidRPr="00000000" w14:paraId="0000001C">
      <w:pPr>
        <w:rPr>
          <w:color w:val="0070c0"/>
        </w:rPr>
      </w:pPr>
      <w:r w:rsidDel="00000000" w:rsidR="00000000" w:rsidRPr="00000000">
        <w:rPr>
          <w:b w:val="1"/>
          <w:color w:val="0070c0"/>
          <w:rtl w:val="0"/>
        </w:rPr>
        <w:t xml:space="preserve">Clave</w:t>
      </w:r>
      <w:r w:rsidDel="00000000" w:rsidR="00000000" w:rsidRPr="00000000">
        <w:rPr>
          <w:color w:val="0070c0"/>
          <w:rtl w:val="0"/>
        </w:rPr>
        <w:t xml:space="preserve">: 18633.</w:t>
      </w:r>
    </w:p>
    <w:p w:rsidR="00000000" w:rsidDel="00000000" w:rsidP="00000000" w:rsidRDefault="00000000" w:rsidRPr="00000000" w14:paraId="0000001D">
      <w:pPr>
        <w:rPr>
          <w:color w:val="0070c0"/>
        </w:rPr>
      </w:pPr>
      <w:r w:rsidDel="00000000" w:rsidR="00000000" w:rsidRPr="00000000">
        <w:rPr>
          <w:b w:val="1"/>
          <w:color w:val="0070c0"/>
          <w:rtl w:val="0"/>
        </w:rPr>
        <w:t xml:space="preserve">Programa Educativo</w:t>
      </w:r>
      <w:r w:rsidDel="00000000" w:rsidR="00000000" w:rsidRPr="00000000">
        <w:rPr>
          <w:color w:val="0070c0"/>
          <w:rtl w:val="0"/>
        </w:rPr>
        <w:t xml:space="preserve">: Licenciatura en Asesoría Psicopedagógica</w:t>
      </w:r>
    </w:p>
    <w:p w:rsidR="00000000" w:rsidDel="00000000" w:rsidP="00000000" w:rsidRDefault="00000000" w:rsidRPr="00000000" w14:paraId="0000001E">
      <w:pPr>
        <w:rPr>
          <w:color w:val="0070c0"/>
        </w:rPr>
      </w:pPr>
      <w:r w:rsidDel="00000000" w:rsidR="00000000" w:rsidRPr="00000000">
        <w:rPr>
          <w:color w:val="0070c0"/>
          <w:rtl w:val="0"/>
        </w:rPr>
        <w:t xml:space="preserve">Licenciatura en Docencia de la Lengua y Literatura</w:t>
      </w:r>
    </w:p>
    <w:p w:rsidR="00000000" w:rsidDel="00000000" w:rsidP="00000000" w:rsidRDefault="00000000" w:rsidRPr="00000000" w14:paraId="0000001F">
      <w:pPr>
        <w:rPr>
          <w:color w:val="0070c0"/>
        </w:rPr>
      </w:pPr>
      <w:r w:rsidDel="00000000" w:rsidR="00000000" w:rsidRPr="00000000">
        <w:rPr>
          <w:color w:val="0070c0"/>
          <w:rtl w:val="0"/>
        </w:rPr>
        <w:t xml:space="preserve">Licenciatura en Docencia de la Matemática.</w:t>
      </w:r>
    </w:p>
    <w:p w:rsidR="00000000" w:rsidDel="00000000" w:rsidP="00000000" w:rsidRDefault="00000000" w:rsidRPr="00000000" w14:paraId="00000020">
      <w:pPr>
        <w:rPr>
          <w:color w:val="0070c0"/>
        </w:rPr>
      </w:pPr>
      <w:r w:rsidDel="00000000" w:rsidR="00000000" w:rsidRPr="00000000">
        <w:rPr>
          <w:b w:val="1"/>
          <w:color w:val="0070c0"/>
          <w:rtl w:val="0"/>
        </w:rPr>
        <w:t xml:space="preserve">Vigencia de la unidad de Aprendizaje</w:t>
      </w:r>
      <w:r w:rsidDel="00000000" w:rsidR="00000000" w:rsidRPr="00000000">
        <w:rPr>
          <w:color w:val="0070c0"/>
          <w:rtl w:val="0"/>
        </w:rPr>
        <w:t xml:space="preserve">:  2014-2.</w:t>
      </w:r>
    </w:p>
    <w:p w:rsidR="00000000" w:rsidDel="00000000" w:rsidP="00000000" w:rsidRDefault="00000000" w:rsidRPr="00000000" w14:paraId="00000021">
      <w:pPr>
        <w:rPr>
          <w:color w:val="0070c0"/>
        </w:rPr>
      </w:pPr>
      <w:r w:rsidDel="00000000" w:rsidR="00000000" w:rsidRPr="00000000">
        <w:rPr>
          <w:b w:val="1"/>
          <w:color w:val="0070c0"/>
          <w:rtl w:val="0"/>
        </w:rPr>
        <w:t xml:space="preserve">Créditos y total de horas</w:t>
      </w:r>
      <w:r w:rsidDel="00000000" w:rsidR="00000000" w:rsidRPr="00000000">
        <w:rPr>
          <w:color w:val="0070c0"/>
          <w:rtl w:val="0"/>
        </w:rPr>
        <w:t xml:space="preserve">: 6 créditos (HC:2 HT:2), 64 horas en el semestre.</w:t>
      </w:r>
    </w:p>
    <w:p w:rsidR="00000000" w:rsidDel="00000000" w:rsidP="00000000" w:rsidRDefault="00000000" w:rsidRPr="00000000" w14:paraId="00000022">
      <w:pPr>
        <w:rPr>
          <w:color w:val="0070c0"/>
        </w:rPr>
      </w:pPr>
      <w:r w:rsidDel="00000000" w:rsidR="00000000" w:rsidRPr="00000000">
        <w:rPr>
          <w:b w:val="1"/>
          <w:color w:val="0070c0"/>
          <w:rtl w:val="0"/>
        </w:rPr>
        <w:t xml:space="preserve">Etapa formativa</w:t>
      </w:r>
      <w:r w:rsidDel="00000000" w:rsidR="00000000" w:rsidRPr="00000000">
        <w:rPr>
          <w:color w:val="0070c0"/>
          <w:rtl w:val="0"/>
        </w:rPr>
        <w:t xml:space="preserve">: Licenciatura.</w:t>
      </w:r>
    </w:p>
    <w:p w:rsidR="00000000" w:rsidDel="00000000" w:rsidP="00000000" w:rsidRDefault="00000000" w:rsidRPr="00000000" w14:paraId="00000023">
      <w:pPr>
        <w:rPr>
          <w:color w:val="0070c0"/>
        </w:rPr>
      </w:pPr>
      <w:r w:rsidDel="00000000" w:rsidR="00000000" w:rsidRPr="00000000">
        <w:rPr>
          <w:b w:val="1"/>
          <w:color w:val="0070c0"/>
          <w:rtl w:val="0"/>
        </w:rPr>
        <w:t xml:space="preserve">Carácter de la asignatura</w:t>
      </w:r>
      <w:r w:rsidDel="00000000" w:rsidR="00000000" w:rsidRPr="00000000">
        <w:rPr>
          <w:color w:val="0070c0"/>
          <w:rtl w:val="0"/>
        </w:rPr>
        <w:t xml:space="preserve">: Obligatoria.</w:t>
      </w:r>
    </w:p>
    <w:p w:rsidR="00000000" w:rsidDel="00000000" w:rsidP="00000000" w:rsidRDefault="00000000" w:rsidRPr="00000000" w14:paraId="00000024">
      <w:pPr>
        <w:rPr>
          <w:color w:val="0070c0"/>
        </w:rPr>
      </w:pPr>
      <w:r w:rsidDel="00000000" w:rsidR="00000000" w:rsidRPr="00000000">
        <w:rPr>
          <w:b w:val="1"/>
          <w:color w:val="0070c0"/>
          <w:rtl w:val="0"/>
        </w:rPr>
        <w:t xml:space="preserve">Modalidad Instruccional</w:t>
      </w:r>
      <w:r w:rsidDel="00000000" w:rsidR="00000000" w:rsidRPr="00000000">
        <w:rPr>
          <w:color w:val="0070c0"/>
          <w:rtl w:val="0"/>
        </w:rPr>
        <w:t xml:space="preserve">: A distancia.</w:t>
      </w:r>
    </w:p>
    <w:p w:rsidR="00000000" w:rsidDel="00000000" w:rsidP="00000000" w:rsidRDefault="00000000" w:rsidRPr="00000000" w14:paraId="00000025">
      <w:pPr>
        <w:rPr>
          <w:color w:val="0070c0"/>
        </w:rPr>
      </w:pPr>
      <w:r w:rsidDel="00000000" w:rsidR="00000000" w:rsidRPr="00000000">
        <w:rPr>
          <w:rtl w:val="0"/>
        </w:rPr>
      </w:r>
    </w:p>
    <w:p w:rsidR="00000000" w:rsidDel="00000000" w:rsidP="00000000" w:rsidRDefault="00000000" w:rsidRPr="00000000" w14:paraId="00000026">
      <w:pPr>
        <w:pStyle w:val="Heading2"/>
        <w:rPr>
          <w:color w:val="0070c0"/>
        </w:rPr>
      </w:pPr>
      <w:r w:rsidDel="00000000" w:rsidR="00000000" w:rsidRPr="00000000">
        <w:rPr>
          <w:color w:val="0070c0"/>
          <w:rtl w:val="0"/>
        </w:rPr>
        <w:t xml:space="preserve">► ¿Qué aprenderá el estudiante durante el curso?</w:t>
      </w:r>
    </w:p>
    <w:p w:rsidR="00000000" w:rsidDel="00000000" w:rsidP="00000000" w:rsidRDefault="00000000" w:rsidRPr="00000000" w14:paraId="00000027">
      <w:pPr>
        <w:rPr>
          <w:b w:val="1"/>
          <w:color w:val="0070c0"/>
        </w:rPr>
      </w:pPr>
      <w:r w:rsidDel="00000000" w:rsidR="00000000" w:rsidRPr="00000000">
        <w:rPr>
          <w:b w:val="1"/>
          <w:color w:val="0070c0"/>
          <w:rtl w:val="0"/>
        </w:rPr>
        <w:t xml:space="preserve">Competencia general:</w:t>
      </w:r>
    </w:p>
    <w:p w:rsidR="00000000" w:rsidDel="00000000" w:rsidP="00000000" w:rsidRDefault="00000000" w:rsidRPr="00000000" w14:paraId="00000028">
      <w:pPr>
        <w:rPr>
          <w:color w:val="0070c0"/>
        </w:rPr>
      </w:pPr>
      <w:r w:rsidDel="00000000" w:rsidR="00000000" w:rsidRPr="00000000">
        <w:rPr>
          <w:color w:val="0070c0"/>
          <w:rtl w:val="0"/>
        </w:rPr>
        <w:t xml:space="preserve">Analizar los elementos que constituyen el Sistema Educativo Mexicano, profundizando en el sustento jurídico y normativo, así como en su estructura, funciones y política del mismo, para contar con una panorámica amplia y objetiva, mediante la revisión y discusión de documentos impresos, digitales y en línea generados por las instancias gubernamentales relacionadas a la educación, con una actitud responsable y objetiva.    </w:t>
      </w:r>
    </w:p>
    <w:p w:rsidR="00000000" w:rsidDel="00000000" w:rsidP="00000000" w:rsidRDefault="00000000" w:rsidRPr="00000000" w14:paraId="00000029">
      <w:pPr>
        <w:rPr>
          <w:color w:val="0070c0"/>
        </w:rPr>
      </w:pPr>
      <w:r w:rsidDel="00000000" w:rsidR="00000000" w:rsidRPr="00000000">
        <w:rPr>
          <w:rtl w:val="0"/>
        </w:rPr>
      </w:r>
    </w:p>
    <w:p w:rsidR="00000000" w:rsidDel="00000000" w:rsidP="00000000" w:rsidRDefault="00000000" w:rsidRPr="00000000" w14:paraId="0000002A">
      <w:pPr>
        <w:rPr>
          <w:b w:val="1"/>
          <w:color w:val="0070c0"/>
        </w:rPr>
      </w:pPr>
      <w:r w:rsidDel="00000000" w:rsidR="00000000" w:rsidRPr="00000000">
        <w:rPr>
          <w:b w:val="1"/>
          <w:color w:val="0070c0"/>
          <w:rtl w:val="0"/>
        </w:rPr>
        <w:t xml:space="preserve">Propósito general:</w:t>
      </w:r>
    </w:p>
    <w:p w:rsidR="00000000" w:rsidDel="00000000" w:rsidP="00000000" w:rsidRDefault="00000000" w:rsidRPr="00000000" w14:paraId="0000002B">
      <w:pPr>
        <w:rPr>
          <w:color w:val="0070c0"/>
        </w:rPr>
      </w:pPr>
      <w:r w:rsidDel="00000000" w:rsidR="00000000" w:rsidRPr="00000000">
        <w:rPr>
          <w:color w:val="0070c0"/>
          <w:rtl w:val="0"/>
        </w:rPr>
        <w:t xml:space="preserve">Integrar la panorámica social de la educación a través del análisis y discusión de la estructura y la organización del Sistema Educativo Mexicano, en cuanto a su naturaleza, funciones y acciones que cumplen las instancias formalmente instituidas y los procedimientos que norman la educación, como institución nacional de orden público.</w:t>
      </w:r>
    </w:p>
    <w:p w:rsidR="00000000" w:rsidDel="00000000" w:rsidP="00000000" w:rsidRDefault="00000000" w:rsidRPr="00000000" w14:paraId="0000002C">
      <w:pPr>
        <w:rPr>
          <w:color w:val="0070c0"/>
        </w:rPr>
      </w:pPr>
      <w:r w:rsidDel="00000000" w:rsidR="00000000" w:rsidRPr="00000000">
        <w:rPr>
          <w:rtl w:val="0"/>
        </w:rPr>
      </w:r>
    </w:p>
    <w:p w:rsidR="00000000" w:rsidDel="00000000" w:rsidP="00000000" w:rsidRDefault="00000000" w:rsidRPr="00000000" w14:paraId="0000002D">
      <w:pPr>
        <w:rPr>
          <w:color w:val="0070c0"/>
        </w:rPr>
      </w:pPr>
      <w:r w:rsidDel="00000000" w:rsidR="00000000" w:rsidRPr="00000000">
        <w:rPr>
          <w:color w:val="0070c0"/>
          <w:rtl w:val="0"/>
        </w:rPr>
        <w:t xml:space="preserve">Esta asignatura es de naturaleza teórica - práctica y pretende desarrollar conocimientos sobre el sustento jurídico y normativo, así como de la organización institucional, a través del análisis y discusión de documentos oficiales, en un ambiente de apertura y compromiso. Es una unidad de aprendizaje que se encuentra ubicada en la etapa básica del tronco común, en el segundo semestre. Es una asignatura de carácter obligatorio para las licenciaturas: Docencia de la Lengua y la Literatura, Docencia de la Matemática y Asesoría Psicopedagógica de la Facultad de Pedagogía e Innovación Educativa de la UABC, la cual tiene como antecedente la unidad de aprendizaje Historia de la Educación en México.</w:t>
      </w:r>
    </w:p>
    <w:p w:rsidR="00000000" w:rsidDel="00000000" w:rsidP="00000000" w:rsidRDefault="00000000" w:rsidRPr="00000000" w14:paraId="0000002E">
      <w:pPr>
        <w:rPr>
          <w:color w:val="0070c0"/>
        </w:rPr>
      </w:pPr>
      <w:r w:rsidDel="00000000" w:rsidR="00000000" w:rsidRPr="00000000">
        <w:rPr>
          <w:rtl w:val="0"/>
        </w:rPr>
      </w:r>
    </w:p>
    <w:p w:rsidR="00000000" w:rsidDel="00000000" w:rsidP="00000000" w:rsidRDefault="00000000" w:rsidRPr="00000000" w14:paraId="0000002F">
      <w:pPr>
        <w:rPr>
          <w:color w:val="0070c0"/>
        </w:rPr>
      </w:pPr>
      <w:r w:rsidDel="00000000" w:rsidR="00000000" w:rsidRPr="00000000">
        <w:rPr>
          <w:color w:val="0070c0"/>
          <w:rtl w:val="0"/>
        </w:rPr>
        <w:t xml:space="preserve">En esta unidad de aprendizaje se vinculan los conocimientos adquiridos en la materia de Historia de la Educación en México que se encuentra en primer semestre, y sienta las bases para la materia subsecuente de Gestión Educativa Estratégica que se ubica en tercer semestre. Estás tres materias aportan conocimientos teóricos y metodológicos que permiten comprender la relevancia que tiene la existencia del Sistema Educativo Mexicano, las instituciones que lo constituyen y su funcionamiento y operatividad actual.   </w:t>
      </w:r>
    </w:p>
    <w:p w:rsidR="00000000" w:rsidDel="00000000" w:rsidP="00000000" w:rsidRDefault="00000000" w:rsidRPr="00000000" w14:paraId="00000030">
      <w:pPr>
        <w:rPr>
          <w:color w:val="0070c0"/>
        </w:rPr>
      </w:pPr>
      <w:r w:rsidDel="00000000" w:rsidR="00000000" w:rsidRPr="00000000">
        <w:rPr>
          <w:rtl w:val="0"/>
        </w:rPr>
      </w:r>
    </w:p>
    <w:p w:rsidR="00000000" w:rsidDel="00000000" w:rsidP="00000000" w:rsidRDefault="00000000" w:rsidRPr="00000000" w14:paraId="00000031">
      <w:pPr>
        <w:pStyle w:val="Heading2"/>
        <w:rPr>
          <w:color w:val="0070c0"/>
        </w:rPr>
      </w:pPr>
      <w:r w:rsidDel="00000000" w:rsidR="00000000" w:rsidRPr="00000000">
        <w:rPr>
          <w:color w:val="0070c0"/>
          <w:rtl w:val="0"/>
        </w:rPr>
        <w:t xml:space="preserve">► ¿Cómo aprenderá el estudiante? </w:t>
      </w:r>
    </w:p>
    <w:p w:rsidR="00000000" w:rsidDel="00000000" w:rsidP="00000000" w:rsidRDefault="00000000" w:rsidRPr="00000000" w14:paraId="00000032">
      <w:pPr>
        <w:rPr>
          <w:b w:val="1"/>
          <w:color w:val="0070c0"/>
        </w:rPr>
      </w:pPr>
      <w:r w:rsidDel="00000000" w:rsidR="00000000" w:rsidRPr="00000000">
        <w:rPr>
          <w:b w:val="1"/>
          <w:color w:val="0070c0"/>
          <w:rtl w:val="0"/>
        </w:rPr>
        <w:t xml:space="preserve">Estrategia general de aprendizaje:</w:t>
      </w:r>
    </w:p>
    <w:p w:rsidR="00000000" w:rsidDel="00000000" w:rsidP="00000000" w:rsidRDefault="00000000" w:rsidRPr="00000000" w14:paraId="00000033">
      <w:pPr>
        <w:rPr>
          <w:color w:val="0070c0"/>
        </w:rPr>
      </w:pPr>
      <w:r w:rsidDel="00000000" w:rsidR="00000000" w:rsidRPr="00000000">
        <w:rPr>
          <w:color w:val="0070c0"/>
          <w:rtl w:val="0"/>
        </w:rPr>
        <w:t xml:space="preserve">Se utiliza el método de aprendizaje basado en investigación, reflexión individual y el trabajo</w:t>
      </w:r>
    </w:p>
    <w:p w:rsidR="00000000" w:rsidDel="00000000" w:rsidP="00000000" w:rsidRDefault="00000000" w:rsidRPr="00000000" w14:paraId="00000034">
      <w:pPr>
        <w:rPr>
          <w:color w:val="0070c0"/>
        </w:rPr>
      </w:pPr>
      <w:r w:rsidDel="00000000" w:rsidR="00000000" w:rsidRPr="00000000">
        <w:rPr>
          <w:color w:val="0070c0"/>
          <w:rtl w:val="0"/>
        </w:rPr>
        <w:t xml:space="preserve">colaborativo, aplicando su conocimiento en la práctica, realizando actividades como mapas</w:t>
      </w:r>
    </w:p>
    <w:p w:rsidR="00000000" w:rsidDel="00000000" w:rsidP="00000000" w:rsidRDefault="00000000" w:rsidRPr="00000000" w14:paraId="00000035">
      <w:pPr>
        <w:rPr>
          <w:color w:val="0070c0"/>
        </w:rPr>
      </w:pPr>
      <w:r w:rsidDel="00000000" w:rsidR="00000000" w:rsidRPr="00000000">
        <w:rPr>
          <w:color w:val="0070c0"/>
          <w:rtl w:val="0"/>
        </w:rPr>
        <w:t xml:space="preserve">mentales, cuadros comparativos, entre otros, apoyándose con lecturas que se encuentran dentro</w:t>
      </w:r>
    </w:p>
    <w:p w:rsidR="00000000" w:rsidDel="00000000" w:rsidP="00000000" w:rsidRDefault="00000000" w:rsidRPr="00000000" w14:paraId="00000036">
      <w:pPr>
        <w:rPr>
          <w:color w:val="0070c0"/>
        </w:rPr>
      </w:pPr>
      <w:r w:rsidDel="00000000" w:rsidR="00000000" w:rsidRPr="00000000">
        <w:rPr>
          <w:color w:val="0070c0"/>
          <w:rtl w:val="0"/>
        </w:rPr>
        <w:t xml:space="preserve">del curso. Además, el curso opera bajo la modalidad a distancia (no presencial), por lo que se</w:t>
      </w:r>
    </w:p>
    <w:p w:rsidR="00000000" w:rsidDel="00000000" w:rsidP="00000000" w:rsidRDefault="00000000" w:rsidRPr="00000000" w14:paraId="00000037">
      <w:pPr>
        <w:rPr>
          <w:color w:val="0070c0"/>
        </w:rPr>
      </w:pPr>
      <w:r w:rsidDel="00000000" w:rsidR="00000000" w:rsidRPr="00000000">
        <w:rPr>
          <w:color w:val="0070c0"/>
          <w:rtl w:val="0"/>
        </w:rPr>
        <w:t xml:space="preserve">conducirá mediante la plataforma institucional para este tipo de cursos, donde el aprendizaje se llevará a cabo a través de actividades sincrónicas y asincrónicas realizadas online, así como una</w:t>
      </w:r>
    </w:p>
    <w:p w:rsidR="00000000" w:rsidDel="00000000" w:rsidP="00000000" w:rsidRDefault="00000000" w:rsidRPr="00000000" w14:paraId="00000038">
      <w:pPr>
        <w:rPr>
          <w:color w:val="0070c0"/>
        </w:rPr>
      </w:pPr>
      <w:r w:rsidDel="00000000" w:rsidR="00000000" w:rsidRPr="00000000">
        <w:rPr>
          <w:color w:val="0070c0"/>
          <w:rtl w:val="0"/>
        </w:rPr>
        <w:t xml:space="preserve">etapa de trabajo basado en proyectos.</w:t>
      </w:r>
    </w:p>
    <w:p w:rsidR="00000000" w:rsidDel="00000000" w:rsidP="00000000" w:rsidRDefault="00000000" w:rsidRPr="00000000" w14:paraId="00000039">
      <w:pPr>
        <w:rPr>
          <w:color w:val="0070c0"/>
        </w:rPr>
      </w:pPr>
      <w:r w:rsidDel="00000000" w:rsidR="00000000" w:rsidRPr="00000000">
        <w:rPr>
          <w:rtl w:val="0"/>
        </w:rPr>
      </w:r>
    </w:p>
    <w:p w:rsidR="00000000" w:rsidDel="00000000" w:rsidP="00000000" w:rsidRDefault="00000000" w:rsidRPr="00000000" w14:paraId="0000003A">
      <w:pPr>
        <w:pStyle w:val="Heading2"/>
        <w:rPr>
          <w:color w:val="0070c0"/>
        </w:rPr>
      </w:pPr>
      <w:r w:rsidDel="00000000" w:rsidR="00000000" w:rsidRPr="00000000">
        <w:rPr>
          <w:color w:val="0070c0"/>
          <w:rtl w:val="0"/>
        </w:rPr>
        <w:t xml:space="preserve">► ¿Cómo sabrá que lo aprendió?</w:t>
      </w:r>
    </w:p>
    <w:p w:rsidR="00000000" w:rsidDel="00000000" w:rsidP="00000000" w:rsidRDefault="00000000" w:rsidRPr="00000000" w14:paraId="0000003B">
      <w:pPr>
        <w:rPr>
          <w:b w:val="1"/>
          <w:color w:val="0070c0"/>
        </w:rPr>
      </w:pPr>
      <w:r w:rsidDel="00000000" w:rsidR="00000000" w:rsidRPr="00000000">
        <w:rPr>
          <w:b w:val="1"/>
          <w:color w:val="0070c0"/>
          <w:rtl w:val="0"/>
        </w:rPr>
        <w:t xml:space="preserve">Evidencias de desempeño:</w:t>
      </w:r>
    </w:p>
    <w:p w:rsidR="00000000" w:rsidDel="00000000" w:rsidP="00000000" w:rsidRDefault="00000000" w:rsidRPr="00000000" w14:paraId="0000003C">
      <w:pPr>
        <w:rPr>
          <w:color w:val="0070c0"/>
        </w:rPr>
      </w:pPr>
      <w:r w:rsidDel="00000000" w:rsidR="00000000" w:rsidRPr="00000000">
        <w:rPr>
          <w:color w:val="0070c0"/>
          <w:rtl w:val="0"/>
        </w:rPr>
        <w:t xml:space="preserve">En cada unidad se especifican las metas y los requisitos de cada una, al igual que en cada meta se especifican el producto que se debe entregar para que el alumno aplique lo aprendido.</w:t>
      </w:r>
    </w:p>
    <w:p w:rsidR="00000000" w:rsidDel="00000000" w:rsidP="00000000" w:rsidRDefault="00000000" w:rsidRPr="00000000" w14:paraId="0000003D">
      <w:pPr>
        <w:rPr>
          <w:color w:val="0070c0"/>
        </w:rPr>
      </w:pPr>
      <w:r w:rsidDel="00000000" w:rsidR="00000000" w:rsidRPr="00000000">
        <w:rPr>
          <w:rtl w:val="0"/>
        </w:rPr>
      </w:r>
    </w:p>
    <w:p w:rsidR="00000000" w:rsidDel="00000000" w:rsidP="00000000" w:rsidRDefault="00000000" w:rsidRPr="00000000" w14:paraId="0000003E">
      <w:pPr>
        <w:rPr>
          <w:b w:val="1"/>
          <w:color w:val="0070c0"/>
        </w:rPr>
      </w:pPr>
      <w:r w:rsidDel="00000000" w:rsidR="00000000" w:rsidRPr="00000000">
        <w:rPr>
          <w:b w:val="1"/>
          <w:color w:val="0070c0"/>
          <w:rtl w:val="0"/>
        </w:rPr>
        <w:t xml:space="preserve">Criterios de acreditación:</w:t>
      </w:r>
    </w:p>
    <w:p w:rsidR="00000000" w:rsidDel="00000000" w:rsidP="00000000" w:rsidRDefault="00000000" w:rsidRPr="00000000" w14:paraId="0000003F">
      <w:pPr>
        <w:numPr>
          <w:ilvl w:val="0"/>
          <w:numId w:val="7"/>
        </w:numPr>
        <w:pBdr>
          <w:top w:space="0" w:sz="0" w:val="nil"/>
          <w:left w:space="0" w:sz="0" w:val="nil"/>
          <w:bottom w:space="0" w:sz="0" w:val="nil"/>
          <w:right w:space="0" w:sz="0" w:val="nil"/>
          <w:between w:space="0" w:sz="0" w:val="nil"/>
        </w:pBdr>
        <w:ind w:left="720" w:hanging="360"/>
        <w:rPr>
          <w:color w:val="0070c0"/>
        </w:rPr>
      </w:pPr>
      <w:r w:rsidDel="00000000" w:rsidR="00000000" w:rsidRPr="00000000">
        <w:rPr>
          <w:color w:val="0070c0"/>
          <w:rtl w:val="0"/>
        </w:rPr>
        <w:t xml:space="preserve">Ingresar al espacio del curso en la plataforma cuando menos dos veces por semana.</w:t>
      </w:r>
    </w:p>
    <w:p w:rsidR="00000000" w:rsidDel="00000000" w:rsidP="00000000" w:rsidRDefault="00000000" w:rsidRPr="00000000" w14:paraId="00000040">
      <w:pPr>
        <w:numPr>
          <w:ilvl w:val="0"/>
          <w:numId w:val="7"/>
        </w:numPr>
        <w:pBdr>
          <w:top w:space="0" w:sz="0" w:val="nil"/>
          <w:left w:space="0" w:sz="0" w:val="nil"/>
          <w:bottom w:space="0" w:sz="0" w:val="nil"/>
          <w:right w:space="0" w:sz="0" w:val="nil"/>
          <w:between w:space="0" w:sz="0" w:val="nil"/>
        </w:pBdr>
        <w:ind w:left="720" w:hanging="360"/>
        <w:rPr>
          <w:color w:val="0070c0"/>
        </w:rPr>
      </w:pPr>
      <w:r w:rsidDel="00000000" w:rsidR="00000000" w:rsidRPr="00000000">
        <w:rPr>
          <w:color w:val="0070c0"/>
          <w:rtl w:val="0"/>
        </w:rPr>
        <w:t xml:space="preserve">Es indispensable presentar el reporte final (meta 3.4) para acreditar la asignatura.</w:t>
      </w:r>
    </w:p>
    <w:p w:rsidR="00000000" w:rsidDel="00000000" w:rsidP="00000000" w:rsidRDefault="00000000" w:rsidRPr="00000000" w14:paraId="00000041">
      <w:pPr>
        <w:rPr>
          <w:color w:val="0070c0"/>
        </w:rPr>
      </w:pPr>
      <w:r w:rsidDel="00000000" w:rsidR="00000000" w:rsidRPr="00000000">
        <w:rPr>
          <w:rtl w:val="0"/>
        </w:rPr>
      </w:r>
    </w:p>
    <w:p w:rsidR="00000000" w:rsidDel="00000000" w:rsidP="00000000" w:rsidRDefault="00000000" w:rsidRPr="00000000" w14:paraId="00000042">
      <w:pPr>
        <w:rPr>
          <w:b w:val="1"/>
          <w:color w:val="0070c0"/>
        </w:rPr>
      </w:pPr>
      <w:r w:rsidDel="00000000" w:rsidR="00000000" w:rsidRPr="00000000">
        <w:rPr>
          <w:b w:val="1"/>
          <w:color w:val="0070c0"/>
          <w:rtl w:val="0"/>
        </w:rPr>
        <w:t xml:space="preserve">Criterios de evaluación:</w:t>
      </w:r>
    </w:p>
    <w:p w:rsidR="00000000" w:rsidDel="00000000" w:rsidP="00000000" w:rsidRDefault="00000000" w:rsidRPr="00000000" w14:paraId="00000043">
      <w:pPr>
        <w:rPr>
          <w:color w:val="0070c0"/>
        </w:rPr>
      </w:pPr>
      <w:r w:rsidDel="00000000" w:rsidR="00000000" w:rsidRPr="00000000">
        <w:rPr>
          <w:color w:val="0070c0"/>
          <w:rtl w:val="0"/>
        </w:rPr>
        <w:t xml:space="preserve">Cada una de las metas contiene los criterios específicos conforme a los cuales será evaluado el estudiante. Estos criterios se presentan en la forma de requisitos para acreditar la meta/práctica (características y condiciones de forma y tiempo de los entregables), y de evidencias de desempeño (resultados esperados) en cada unidad.</w:t>
      </w:r>
    </w:p>
    <w:p w:rsidR="00000000" w:rsidDel="00000000" w:rsidP="00000000" w:rsidRDefault="00000000" w:rsidRPr="00000000" w14:paraId="00000044">
      <w:pPr>
        <w:rPr>
          <w:color w:val="0070c0"/>
        </w:rPr>
      </w:pPr>
      <w:r w:rsidDel="00000000" w:rsidR="00000000" w:rsidRPr="00000000">
        <w:rPr>
          <w:color w:val="0070c0"/>
          <w:rtl w:val="0"/>
        </w:rPr>
        <w:t xml:space="preserve">Cada meta/práctica tiene un valor porcentual en el conjunto de la calificación.</w:t>
      </w:r>
    </w:p>
    <w:p w:rsidR="00000000" w:rsidDel="00000000" w:rsidP="00000000" w:rsidRDefault="00000000" w:rsidRPr="00000000" w14:paraId="00000045">
      <w:pPr>
        <w:rPr>
          <w:color w:val="0070c0"/>
        </w:rPr>
      </w:pPr>
      <w:r w:rsidDel="00000000" w:rsidR="00000000" w:rsidRPr="00000000">
        <w:rPr>
          <w:rtl w:val="0"/>
        </w:rPr>
      </w:r>
    </w:p>
    <w:p w:rsidR="00000000" w:rsidDel="00000000" w:rsidP="00000000" w:rsidRDefault="00000000" w:rsidRPr="00000000" w14:paraId="00000046">
      <w:pPr>
        <w:rPr>
          <w:b w:val="1"/>
          <w:color w:val="0070c0"/>
        </w:rPr>
      </w:pPr>
      <w:r w:rsidDel="00000000" w:rsidR="00000000" w:rsidRPr="00000000">
        <w:rPr>
          <w:b w:val="1"/>
          <w:color w:val="0070c0"/>
          <w:rtl w:val="0"/>
        </w:rPr>
        <w:t xml:space="preserve">Evaluación:</w:t>
      </w:r>
    </w:p>
    <w:p w:rsidR="00000000" w:rsidDel="00000000" w:rsidP="00000000" w:rsidRDefault="00000000" w:rsidRPr="00000000" w14:paraId="00000047">
      <w:pPr>
        <w:rPr>
          <w:color w:val="0070c0"/>
        </w:rPr>
      </w:pPr>
      <w:r w:rsidDel="00000000" w:rsidR="00000000" w:rsidRPr="00000000">
        <w:rPr>
          <w:color w:val="0070c0"/>
          <w:rtl w:val="0"/>
        </w:rPr>
        <w:t xml:space="preserve">Unidad 1. Marco jurídico de la educación.</w:t>
      </w:r>
    </w:p>
    <w:p w:rsidR="00000000" w:rsidDel="00000000" w:rsidP="00000000" w:rsidRDefault="00000000" w:rsidRPr="00000000" w14:paraId="00000048">
      <w:pPr>
        <w:numPr>
          <w:ilvl w:val="0"/>
          <w:numId w:val="8"/>
        </w:numPr>
        <w:pBdr>
          <w:top w:space="0" w:sz="0" w:val="nil"/>
          <w:left w:space="0" w:sz="0" w:val="nil"/>
          <w:bottom w:space="0" w:sz="0" w:val="nil"/>
          <w:right w:space="0" w:sz="0" w:val="nil"/>
          <w:between w:space="0" w:sz="0" w:val="nil"/>
        </w:pBdr>
        <w:ind w:left="720" w:hanging="360"/>
        <w:rPr>
          <w:color w:val="0070c0"/>
        </w:rPr>
      </w:pPr>
      <w:r w:rsidDel="00000000" w:rsidR="00000000" w:rsidRPr="00000000">
        <w:rPr>
          <w:color w:val="0070c0"/>
          <w:rtl w:val="0"/>
        </w:rPr>
        <w:t xml:space="preserve">5 semanas 25%.</w:t>
      </w:r>
    </w:p>
    <w:p w:rsidR="00000000" w:rsidDel="00000000" w:rsidP="00000000" w:rsidRDefault="00000000" w:rsidRPr="00000000" w14:paraId="00000049">
      <w:pPr>
        <w:rPr>
          <w:color w:val="0070c0"/>
        </w:rPr>
      </w:pPr>
      <w:r w:rsidDel="00000000" w:rsidR="00000000" w:rsidRPr="00000000">
        <w:rPr>
          <w:rtl w:val="0"/>
        </w:rPr>
      </w:r>
    </w:p>
    <w:p w:rsidR="00000000" w:rsidDel="00000000" w:rsidP="00000000" w:rsidRDefault="00000000" w:rsidRPr="00000000" w14:paraId="0000004A">
      <w:pPr>
        <w:rPr>
          <w:color w:val="0070c0"/>
        </w:rPr>
      </w:pPr>
      <w:r w:rsidDel="00000000" w:rsidR="00000000" w:rsidRPr="00000000">
        <w:rPr>
          <w:color w:val="0070c0"/>
          <w:rtl w:val="0"/>
        </w:rPr>
        <w:t xml:space="preserve">Unidad 2. Estructura del sistema educativo mexicano.</w:t>
      </w:r>
    </w:p>
    <w:p w:rsidR="00000000" w:rsidDel="00000000" w:rsidP="00000000" w:rsidRDefault="00000000" w:rsidRPr="00000000" w14:paraId="0000004B">
      <w:pPr>
        <w:numPr>
          <w:ilvl w:val="0"/>
          <w:numId w:val="8"/>
        </w:numPr>
        <w:pBdr>
          <w:top w:space="0" w:sz="0" w:val="nil"/>
          <w:left w:space="0" w:sz="0" w:val="nil"/>
          <w:bottom w:space="0" w:sz="0" w:val="nil"/>
          <w:right w:space="0" w:sz="0" w:val="nil"/>
          <w:between w:space="0" w:sz="0" w:val="nil"/>
        </w:pBdr>
        <w:ind w:left="720" w:hanging="360"/>
        <w:rPr>
          <w:color w:val="0070c0"/>
        </w:rPr>
      </w:pPr>
      <w:r w:rsidDel="00000000" w:rsidR="00000000" w:rsidRPr="00000000">
        <w:rPr>
          <w:color w:val="0070c0"/>
          <w:rtl w:val="0"/>
        </w:rPr>
        <w:t xml:space="preserve">5 semanas 26%.</w:t>
      </w:r>
    </w:p>
    <w:p w:rsidR="00000000" w:rsidDel="00000000" w:rsidP="00000000" w:rsidRDefault="00000000" w:rsidRPr="00000000" w14:paraId="0000004C">
      <w:pPr>
        <w:rPr>
          <w:color w:val="0070c0"/>
        </w:rPr>
      </w:pPr>
      <w:r w:rsidDel="00000000" w:rsidR="00000000" w:rsidRPr="00000000">
        <w:rPr>
          <w:rtl w:val="0"/>
        </w:rPr>
      </w:r>
    </w:p>
    <w:p w:rsidR="00000000" w:rsidDel="00000000" w:rsidP="00000000" w:rsidRDefault="00000000" w:rsidRPr="00000000" w14:paraId="0000004D">
      <w:pPr>
        <w:rPr>
          <w:color w:val="0070c0"/>
        </w:rPr>
      </w:pPr>
      <w:r w:rsidDel="00000000" w:rsidR="00000000" w:rsidRPr="00000000">
        <w:rPr>
          <w:color w:val="0070c0"/>
          <w:rtl w:val="0"/>
        </w:rPr>
        <w:t xml:space="preserve">Unidad 3. Políticas públicas en educación.</w:t>
      </w:r>
    </w:p>
    <w:p w:rsidR="00000000" w:rsidDel="00000000" w:rsidP="00000000" w:rsidRDefault="00000000" w:rsidRPr="00000000" w14:paraId="0000004E">
      <w:pPr>
        <w:numPr>
          <w:ilvl w:val="0"/>
          <w:numId w:val="8"/>
        </w:numPr>
        <w:pBdr>
          <w:top w:space="0" w:sz="0" w:val="nil"/>
          <w:left w:space="0" w:sz="0" w:val="nil"/>
          <w:bottom w:space="0" w:sz="0" w:val="nil"/>
          <w:right w:space="0" w:sz="0" w:val="nil"/>
          <w:between w:space="0" w:sz="0" w:val="nil"/>
        </w:pBdr>
        <w:ind w:left="720" w:hanging="360"/>
        <w:rPr>
          <w:color w:val="0070c0"/>
        </w:rPr>
      </w:pPr>
      <w:r w:rsidDel="00000000" w:rsidR="00000000" w:rsidRPr="00000000">
        <w:rPr>
          <w:color w:val="0070c0"/>
          <w:rtl w:val="0"/>
        </w:rPr>
        <w:t xml:space="preserve">7 semanas 49%.</w:t>
      </w:r>
    </w:p>
    <w:p w:rsidR="00000000" w:rsidDel="00000000" w:rsidP="00000000" w:rsidRDefault="00000000" w:rsidRPr="00000000" w14:paraId="0000004F">
      <w:pPr>
        <w:rPr>
          <w:color w:val="0070c0"/>
        </w:rPr>
      </w:pPr>
      <w:r w:rsidDel="00000000" w:rsidR="00000000" w:rsidRPr="00000000">
        <w:rPr>
          <w:rtl w:val="0"/>
        </w:rPr>
      </w:r>
    </w:p>
    <w:p w:rsidR="00000000" w:rsidDel="00000000" w:rsidP="00000000" w:rsidRDefault="00000000" w:rsidRPr="00000000" w14:paraId="00000050">
      <w:pPr>
        <w:rPr>
          <w:b w:val="1"/>
          <w:color w:val="0070c0"/>
        </w:rPr>
      </w:pPr>
      <w:r w:rsidDel="00000000" w:rsidR="00000000" w:rsidRPr="00000000">
        <w:rPr>
          <w:b w:val="1"/>
          <w:color w:val="0070c0"/>
          <w:rtl w:val="0"/>
        </w:rPr>
        <w:t xml:space="preserve">► Autores, fechas de elaboración y última actualización.</w:t>
      </w:r>
    </w:p>
    <w:p w:rsidR="00000000" w:rsidDel="00000000" w:rsidP="00000000" w:rsidRDefault="00000000" w:rsidRPr="00000000" w14:paraId="00000051">
      <w:pPr>
        <w:rPr>
          <w:b w:val="1"/>
          <w:color w:val="0070c0"/>
        </w:rPr>
      </w:pPr>
      <w:r w:rsidDel="00000000" w:rsidR="00000000" w:rsidRPr="00000000">
        <w:rPr>
          <w:b w:val="1"/>
          <w:color w:val="0070c0"/>
          <w:rtl w:val="0"/>
        </w:rPr>
        <w:t xml:space="preserve">Programa de Unidad de Aprendizaje:</w:t>
      </w:r>
    </w:p>
    <w:p w:rsidR="00000000" w:rsidDel="00000000" w:rsidP="00000000" w:rsidRDefault="00000000" w:rsidRPr="00000000" w14:paraId="00000052">
      <w:pPr>
        <w:rPr>
          <w:color w:val="0070c0"/>
        </w:rPr>
      </w:pPr>
      <w:r w:rsidDel="00000000" w:rsidR="00000000" w:rsidRPr="00000000">
        <w:rPr>
          <w:color w:val="0070c0"/>
          <w:rtl w:val="0"/>
        </w:rPr>
        <w:t xml:space="preserve">Dr. Francisco Javier Arriaga Reynaga y Dra. Armandina Serna Rodríguez. 12 de agosto de 2013.</w:t>
      </w:r>
    </w:p>
    <w:p w:rsidR="00000000" w:rsidDel="00000000" w:rsidP="00000000" w:rsidRDefault="00000000" w:rsidRPr="00000000" w14:paraId="00000053">
      <w:pPr>
        <w:rPr>
          <w:color w:val="0070c0"/>
        </w:rPr>
      </w:pPr>
      <w:r w:rsidDel="00000000" w:rsidR="00000000" w:rsidRPr="00000000">
        <w:rPr>
          <w:rtl w:val="0"/>
        </w:rPr>
      </w:r>
    </w:p>
    <w:p w:rsidR="00000000" w:rsidDel="00000000" w:rsidP="00000000" w:rsidRDefault="00000000" w:rsidRPr="00000000" w14:paraId="00000054">
      <w:pPr>
        <w:rPr>
          <w:b w:val="1"/>
          <w:color w:val="0070c0"/>
        </w:rPr>
      </w:pPr>
      <w:r w:rsidDel="00000000" w:rsidR="00000000" w:rsidRPr="00000000">
        <w:rPr>
          <w:b w:val="1"/>
          <w:color w:val="0070c0"/>
          <w:rtl w:val="0"/>
        </w:rPr>
        <w:t xml:space="preserve">Diseño Instruccional modalidad a distancia: </w:t>
      </w:r>
    </w:p>
    <w:p w:rsidR="00000000" w:rsidDel="00000000" w:rsidP="00000000" w:rsidRDefault="00000000" w:rsidRPr="00000000" w14:paraId="00000055">
      <w:pPr>
        <w:rPr>
          <w:color w:val="0070c0"/>
        </w:rPr>
      </w:pPr>
      <w:r w:rsidDel="00000000" w:rsidR="00000000" w:rsidRPr="00000000">
        <w:rPr>
          <w:color w:val="0070c0"/>
          <w:rtl w:val="0"/>
        </w:rPr>
        <w:t xml:space="preserve">Mtra. Zugeiry Villagrana García (enero de 2015), Mtro. Eduardo Perezchica, Mtra. Selene Vázquez Acevedo, Mtro. Issac Aviña Camacho (agosto de 2018).</w:t>
      </w:r>
    </w:p>
    <w:p w:rsidR="00000000" w:rsidDel="00000000" w:rsidP="00000000" w:rsidRDefault="00000000" w:rsidRPr="00000000" w14:paraId="00000056">
      <w:pPr>
        <w:rPr>
          <w:color w:val="0070c0"/>
        </w:rPr>
      </w:pPr>
      <w:r w:rsidDel="00000000" w:rsidR="00000000" w:rsidRPr="00000000">
        <w:rPr>
          <w:rtl w:val="0"/>
        </w:rPr>
      </w:r>
    </w:p>
    <w:p w:rsidR="00000000" w:rsidDel="00000000" w:rsidP="00000000" w:rsidRDefault="00000000" w:rsidRPr="00000000" w14:paraId="00000057">
      <w:pPr>
        <w:rPr>
          <w:color w:val="0070c0"/>
        </w:rPr>
      </w:pPr>
      <w:r w:rsidDel="00000000" w:rsidR="00000000" w:rsidRPr="00000000">
        <w:rPr>
          <w:rtl w:val="0"/>
        </w:rPr>
      </w:r>
    </w:p>
    <w:p w:rsidR="00000000" w:rsidDel="00000000" w:rsidP="00000000" w:rsidRDefault="00000000" w:rsidRPr="00000000" w14:paraId="00000058">
      <w:pPr>
        <w:rPr>
          <w:color w:val="0070c0"/>
        </w:rPr>
      </w:pPr>
      <w:r w:rsidDel="00000000" w:rsidR="00000000" w:rsidRPr="00000000">
        <w:rPr>
          <w:rtl w:val="0"/>
        </w:rPr>
      </w:r>
    </w:p>
    <w:p w:rsidR="00000000" w:rsidDel="00000000" w:rsidP="00000000" w:rsidRDefault="00000000" w:rsidRPr="00000000" w14:paraId="00000059">
      <w:pPr>
        <w:pBdr>
          <w:top w:color="000000" w:space="1" w:sz="6" w:val="single"/>
          <w:bottom w:color="000000" w:space="1" w:sz="6" w:val="single"/>
        </w:pBdr>
        <w:spacing w:after="160" w:line="259" w:lineRule="auto"/>
        <w:jc w:val="right"/>
        <w:rPr>
          <w:b w:val="1"/>
          <w:color w:val="595959"/>
          <w:sz w:val="28"/>
          <w:szCs w:val="28"/>
        </w:rPr>
      </w:pPr>
      <w:r w:rsidDel="00000000" w:rsidR="00000000" w:rsidRPr="00000000">
        <w:rPr>
          <w:b w:val="1"/>
          <w:color w:val="595959"/>
          <w:sz w:val="28"/>
          <w:szCs w:val="28"/>
          <w:rtl w:val="0"/>
        </w:rPr>
        <w:t xml:space="preserve">Sección 2. Plan de actividades.</w:t>
      </w:r>
    </w:p>
    <w:p w:rsidR="00000000" w:rsidDel="00000000" w:rsidP="00000000" w:rsidRDefault="00000000" w:rsidRPr="00000000" w14:paraId="0000005A">
      <w:pPr>
        <w:rPr>
          <w:b w:val="1"/>
        </w:rPr>
      </w:pPr>
      <w:r w:rsidDel="00000000" w:rsidR="00000000" w:rsidRPr="00000000">
        <w:rPr>
          <w:rtl w:val="0"/>
        </w:rPr>
      </w:r>
    </w:p>
    <w:p w:rsidR="00000000" w:rsidDel="00000000" w:rsidP="00000000" w:rsidRDefault="00000000" w:rsidRPr="00000000" w14:paraId="0000005B">
      <w:pPr>
        <w:rPr>
          <w:b w:val="1"/>
        </w:rPr>
      </w:pPr>
      <w:r w:rsidDel="00000000" w:rsidR="00000000" w:rsidRPr="00000000">
        <w:rPr>
          <w:b w:val="1"/>
          <w:rtl w:val="0"/>
        </w:rPr>
        <w:t xml:space="preserve">INSTRUCCIONES: </w:t>
      </w:r>
    </w:p>
    <w:p w:rsidR="00000000" w:rsidDel="00000000" w:rsidP="00000000" w:rsidRDefault="00000000" w:rsidRPr="00000000" w14:paraId="0000005C">
      <w:pPr>
        <w:numPr>
          <w:ilvl w:val="0"/>
          <w:numId w:val="11"/>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Llenar la información correspondiente a la planeación de la unidad de aprendizaje. Algunos de estos, como nombres y competencias de las unidades, se pueden ubicar en el Programa de Unidad de Aprendizaje oficial, otros son decisiones del docente diseñador.</w:t>
      </w:r>
      <w:r w:rsidDel="00000000" w:rsidR="00000000" w:rsidRPr="00000000">
        <w:rPr>
          <w:rtl w:val="0"/>
        </w:rPr>
      </w:r>
    </w:p>
    <w:p w:rsidR="00000000" w:rsidDel="00000000" w:rsidP="00000000" w:rsidRDefault="00000000" w:rsidRPr="00000000" w14:paraId="0000005D">
      <w:pPr>
        <w:numPr>
          <w:ilvl w:val="0"/>
          <w:numId w:val="11"/>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Para la elaboración del plan de actividades se espera que este </w:t>
      </w:r>
      <w:r w:rsidDel="00000000" w:rsidR="00000000" w:rsidRPr="00000000">
        <w:rPr>
          <w:b w:val="1"/>
          <w:color w:val="000000"/>
          <w:rtl w:val="0"/>
        </w:rPr>
        <w:t xml:space="preserve">enuncie en la columna 1 las metas de aprendizaje, de manera concisa y sencilla</w:t>
      </w:r>
      <w:r w:rsidDel="00000000" w:rsidR="00000000" w:rsidRPr="00000000">
        <w:rPr>
          <w:color w:val="000000"/>
          <w:rtl w:val="0"/>
        </w:rPr>
        <w:t xml:space="preserve">. Tome en cuenta que:</w:t>
      </w:r>
      <w:r w:rsidDel="00000000" w:rsidR="00000000" w:rsidRPr="00000000">
        <w:rPr>
          <w:rtl w:val="0"/>
        </w:rPr>
      </w:r>
    </w:p>
    <w:p w:rsidR="00000000" w:rsidDel="00000000" w:rsidP="00000000" w:rsidRDefault="00000000" w:rsidRPr="00000000" w14:paraId="0000005E">
      <w:pPr>
        <w:numPr>
          <w:ilvl w:val="1"/>
          <w:numId w:val="11"/>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La redacción de las metas comience con el verbo en infinitivo (de una taxonomía como la de Bloom).</w:t>
      </w:r>
      <w:r w:rsidDel="00000000" w:rsidR="00000000" w:rsidRPr="00000000">
        <w:rPr>
          <w:rtl w:val="0"/>
        </w:rPr>
      </w:r>
    </w:p>
    <w:p w:rsidR="00000000" w:rsidDel="00000000" w:rsidP="00000000" w:rsidRDefault="00000000" w:rsidRPr="00000000" w14:paraId="0000005F">
      <w:pPr>
        <w:numPr>
          <w:ilvl w:val="1"/>
          <w:numId w:val="11"/>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Una meta responde “</w:t>
      </w:r>
      <w:r w:rsidDel="00000000" w:rsidR="00000000" w:rsidRPr="00000000">
        <w:rPr>
          <w:color w:val="4472c4"/>
          <w:rtl w:val="0"/>
        </w:rPr>
        <w:t xml:space="preserve">¿Qué aprenderá el estudiante?</w:t>
      </w:r>
      <w:r w:rsidDel="00000000" w:rsidR="00000000" w:rsidRPr="00000000">
        <w:rPr>
          <w:color w:val="000000"/>
          <w:rtl w:val="0"/>
        </w:rPr>
        <w:t xml:space="preserve">”. Por lo tanto, no se anota ni la actividad, ni la evidencia a elaborar o el temario.</w:t>
      </w:r>
      <w:r w:rsidDel="00000000" w:rsidR="00000000" w:rsidRPr="00000000">
        <w:rPr>
          <w:rtl w:val="0"/>
        </w:rPr>
      </w:r>
    </w:p>
    <w:p w:rsidR="00000000" w:rsidDel="00000000" w:rsidP="00000000" w:rsidRDefault="00000000" w:rsidRPr="00000000" w14:paraId="00000060">
      <w:pPr>
        <w:numPr>
          <w:ilvl w:val="1"/>
          <w:numId w:val="11"/>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Una meta está redactada en función de un aprendizaje a lograr. En conjunto, permiten el logro de las competencias de Unidad y del curso.</w:t>
      </w:r>
      <w:r w:rsidDel="00000000" w:rsidR="00000000" w:rsidRPr="00000000">
        <w:rPr>
          <w:rtl w:val="0"/>
        </w:rPr>
      </w:r>
    </w:p>
    <w:p w:rsidR="00000000" w:rsidDel="00000000" w:rsidP="00000000" w:rsidRDefault="00000000" w:rsidRPr="00000000" w14:paraId="00000061">
      <w:pPr>
        <w:numPr>
          <w:ilvl w:val="1"/>
          <w:numId w:val="11"/>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Una meta pueda integrar el contenido de varios subtemas que están conectados metodológica o didácticamente.</w:t>
      </w:r>
      <w:r w:rsidDel="00000000" w:rsidR="00000000" w:rsidRPr="00000000">
        <w:rPr>
          <w:rtl w:val="0"/>
        </w:rPr>
      </w:r>
    </w:p>
    <w:p w:rsidR="00000000" w:rsidDel="00000000" w:rsidP="00000000" w:rsidRDefault="00000000" w:rsidRPr="00000000" w14:paraId="00000062">
      <w:pPr>
        <w:numPr>
          <w:ilvl w:val="1"/>
          <w:numId w:val="11"/>
        </w:numPr>
        <w:pBdr>
          <w:top w:space="0" w:sz="0" w:val="nil"/>
          <w:left w:space="0" w:sz="0" w:val="nil"/>
          <w:bottom w:space="0" w:sz="0" w:val="nil"/>
          <w:right w:space="0" w:sz="0" w:val="nil"/>
          <w:between w:space="0" w:sz="0" w:val="nil"/>
        </w:pBdr>
        <w:ind w:left="1440" w:hanging="360"/>
        <w:rPr>
          <w:color w:val="000000"/>
        </w:rPr>
      </w:pPr>
      <w:r w:rsidDel="00000000" w:rsidR="00000000" w:rsidRPr="00000000">
        <w:rPr>
          <w:color w:val="000000"/>
          <w:rtl w:val="0"/>
        </w:rPr>
        <w:t xml:space="preserve">Una meta puede tener, idealmente, duración de una o dos </w:t>
      </w:r>
      <w:r w:rsidDel="00000000" w:rsidR="00000000" w:rsidRPr="00000000">
        <w:rPr>
          <w:b w:val="1"/>
          <w:color w:val="000000"/>
          <w:rtl w:val="0"/>
        </w:rPr>
        <w:t xml:space="preserve">semanas</w:t>
      </w:r>
      <w:r w:rsidDel="00000000" w:rsidR="00000000" w:rsidRPr="00000000">
        <w:rPr>
          <w:color w:val="000000"/>
          <w:rtl w:val="0"/>
        </w:rPr>
        <w:t xml:space="preserve">. Esto, a fin de establecer un ritmo de aprendizaje en el curso.</w:t>
      </w:r>
    </w:p>
    <w:p w:rsidR="00000000" w:rsidDel="00000000" w:rsidP="00000000" w:rsidRDefault="00000000" w:rsidRPr="00000000" w14:paraId="00000063">
      <w:pPr>
        <w:numPr>
          <w:ilvl w:val="0"/>
          <w:numId w:val="11"/>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Posteriormente, definir y anotar en la columna correspondiente la(s) </w:t>
      </w:r>
      <w:r w:rsidDel="00000000" w:rsidR="00000000" w:rsidRPr="00000000">
        <w:rPr>
          <w:b w:val="1"/>
          <w:color w:val="000000"/>
          <w:rtl w:val="0"/>
        </w:rPr>
        <w:t xml:space="preserve">evidencia(s)</w:t>
      </w:r>
      <w:r w:rsidDel="00000000" w:rsidR="00000000" w:rsidRPr="00000000">
        <w:rPr>
          <w:color w:val="000000"/>
          <w:rtl w:val="0"/>
        </w:rPr>
        <w:t xml:space="preserve"> con que se evaluará el logro de cada meta. Esto está asociado, en lo general, a la </w:t>
      </w:r>
      <w:r w:rsidDel="00000000" w:rsidR="00000000" w:rsidRPr="00000000">
        <w:rPr>
          <w:b w:val="1"/>
          <w:color w:val="000000"/>
          <w:rtl w:val="0"/>
        </w:rPr>
        <w:t xml:space="preserve">actividad</w:t>
      </w:r>
      <w:r w:rsidDel="00000000" w:rsidR="00000000" w:rsidRPr="00000000">
        <w:rPr>
          <w:color w:val="000000"/>
          <w:rtl w:val="0"/>
        </w:rPr>
        <w:t xml:space="preserve"> que se pretenda desarrollar para el logro de la meta. </w:t>
      </w:r>
    </w:p>
    <w:p w:rsidR="00000000" w:rsidDel="00000000" w:rsidP="00000000" w:rsidRDefault="00000000" w:rsidRPr="00000000" w14:paraId="00000064">
      <w:pPr>
        <w:numPr>
          <w:ilvl w:val="1"/>
          <w:numId w:val="11"/>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La actividad responde “</w:t>
      </w:r>
      <w:r w:rsidDel="00000000" w:rsidR="00000000" w:rsidRPr="00000000">
        <w:rPr>
          <w:color w:val="4472c4"/>
          <w:rtl w:val="0"/>
        </w:rPr>
        <w:t xml:space="preserve">¿Cómo aprenderá el estudiante?</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65">
      <w:pPr>
        <w:numPr>
          <w:ilvl w:val="1"/>
          <w:numId w:val="11"/>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La(s) evidencia(s) responde(n) en parte “</w:t>
      </w:r>
      <w:r w:rsidDel="00000000" w:rsidR="00000000" w:rsidRPr="00000000">
        <w:rPr>
          <w:color w:val="4472c4"/>
          <w:rtl w:val="0"/>
        </w:rPr>
        <w:t xml:space="preserve">¿Cómo sabrá que lo aprendió?</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66">
      <w:pPr>
        <w:numPr>
          <w:ilvl w:val="0"/>
          <w:numId w:val="11"/>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Asignar el </w:t>
      </w:r>
      <w:r w:rsidDel="00000000" w:rsidR="00000000" w:rsidRPr="00000000">
        <w:rPr>
          <w:b w:val="1"/>
          <w:color w:val="000000"/>
          <w:rtl w:val="0"/>
        </w:rPr>
        <w:t xml:space="preserve">valor</w:t>
      </w:r>
      <w:r w:rsidDel="00000000" w:rsidR="00000000" w:rsidRPr="00000000">
        <w:rPr>
          <w:color w:val="000000"/>
          <w:rtl w:val="0"/>
        </w:rPr>
        <w:t xml:space="preserve"> que la(s) evidencia(s) representan, d</w:t>
      </w:r>
      <w:r w:rsidDel="00000000" w:rsidR="00000000" w:rsidRPr="00000000">
        <w:rPr>
          <w:rtl w:val="0"/>
        </w:rPr>
        <w:t xml:space="preserve">el</w:t>
      </w:r>
      <w:r w:rsidDel="00000000" w:rsidR="00000000" w:rsidRPr="00000000">
        <w:rPr>
          <w:color w:val="000000"/>
          <w:rtl w:val="0"/>
        </w:rPr>
        <w:t xml:space="preserve"> 100% de la calificación del curso.</w:t>
      </w:r>
      <w:r w:rsidDel="00000000" w:rsidR="00000000" w:rsidRPr="00000000">
        <w:rPr>
          <w:rtl w:val="0"/>
        </w:rPr>
      </w:r>
    </w:p>
    <w:p w:rsidR="00000000" w:rsidDel="00000000" w:rsidP="00000000" w:rsidRDefault="00000000" w:rsidRPr="00000000" w14:paraId="00000067">
      <w:pPr>
        <w:numPr>
          <w:ilvl w:val="0"/>
          <w:numId w:val="11"/>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Se puede dar formato al texto y a los fondos de las celdas de la tabla, mientras se respete la estructura e inteligibilidad.</w:t>
      </w:r>
      <w:r w:rsidDel="00000000" w:rsidR="00000000" w:rsidRPr="00000000">
        <w:rPr>
          <w:rtl w:val="0"/>
        </w:rPr>
      </w:r>
    </w:p>
    <w:p w:rsidR="00000000" w:rsidDel="00000000" w:rsidP="00000000" w:rsidRDefault="00000000" w:rsidRPr="00000000" w14:paraId="00000068">
      <w:pPr>
        <w:numPr>
          <w:ilvl w:val="0"/>
          <w:numId w:val="11"/>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Procurar considerar las metas de aprendizaje y su desarrollo a lo largo de las 17 semanas del curso, así como el valor en la calificación que representan.</w:t>
      </w:r>
      <w:r w:rsidDel="00000000" w:rsidR="00000000" w:rsidRPr="00000000">
        <w:rPr>
          <w:rtl w:val="0"/>
        </w:rPr>
      </w:r>
    </w:p>
    <w:p w:rsidR="00000000" w:rsidDel="00000000" w:rsidP="00000000" w:rsidRDefault="00000000" w:rsidRPr="00000000" w14:paraId="00000069">
      <w:pPr>
        <w:numPr>
          <w:ilvl w:val="0"/>
          <w:numId w:val="11"/>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Pueden integrarse filas para aquellas metas que duran más de una semana, como se aprecia en el ejemplo.</w:t>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ind w:left="360" w:firstLine="0"/>
        <w:rPr>
          <w:b w:val="1"/>
          <w:color w:val="000000"/>
        </w:rPr>
      </w:pPr>
      <w:r w:rsidDel="00000000" w:rsidR="00000000" w:rsidRPr="00000000">
        <w:rPr>
          <w:b w:val="1"/>
          <w:color w:val="000000"/>
          <w:rtl w:val="0"/>
        </w:rPr>
        <w:t xml:space="preserve">NOTAS:</w:t>
      </w:r>
    </w:p>
    <w:p w:rsidR="00000000" w:rsidDel="00000000" w:rsidP="00000000" w:rsidRDefault="00000000" w:rsidRPr="00000000" w14:paraId="0000006C">
      <w:pPr>
        <w:numPr>
          <w:ilvl w:val="0"/>
          <w:numId w:val="10"/>
        </w:numPr>
        <w:pBdr>
          <w:top w:space="0" w:sz="0" w:val="nil"/>
          <w:left w:space="0" w:sz="0" w:val="nil"/>
          <w:bottom w:space="0" w:sz="0" w:val="nil"/>
          <w:right w:space="0" w:sz="0" w:val="nil"/>
          <w:between w:space="0" w:sz="0" w:val="nil"/>
        </w:pBdr>
        <w:ind w:left="1080" w:hanging="360"/>
        <w:rPr>
          <w:color w:val="000000"/>
        </w:rPr>
      </w:pPr>
      <w:r w:rsidDel="00000000" w:rsidR="00000000" w:rsidRPr="00000000">
        <w:rPr>
          <w:color w:val="000000"/>
          <w:rtl w:val="0"/>
        </w:rPr>
        <w:t xml:space="preserve">Es importante tener una versión editable del plan de actividades en caso de requerirse su actualización o modificación durante proceso de impartición.</w:t>
      </w:r>
    </w:p>
    <w:p w:rsidR="00000000" w:rsidDel="00000000" w:rsidP="00000000" w:rsidRDefault="00000000" w:rsidRPr="00000000" w14:paraId="0000006D">
      <w:pPr>
        <w:numPr>
          <w:ilvl w:val="0"/>
          <w:numId w:val="10"/>
        </w:numPr>
        <w:pBdr>
          <w:top w:space="0" w:sz="0" w:val="nil"/>
          <w:left w:space="0" w:sz="0" w:val="nil"/>
          <w:bottom w:space="0" w:sz="0" w:val="nil"/>
          <w:right w:space="0" w:sz="0" w:val="nil"/>
          <w:between w:space="0" w:sz="0" w:val="nil"/>
        </w:pBdr>
        <w:ind w:left="1080" w:hanging="360"/>
        <w:rPr>
          <w:color w:val="000000"/>
        </w:rPr>
      </w:pPr>
      <w:r w:rsidDel="00000000" w:rsidR="00000000" w:rsidRPr="00000000">
        <w:rPr>
          <w:color w:val="000000"/>
          <w:rtl w:val="0"/>
        </w:rPr>
        <w:t xml:space="preserve">Debido a que Blackboard ultra no acepta contenido en tablas, po</w:t>
      </w:r>
      <w:r w:rsidDel="00000000" w:rsidR="00000000" w:rsidRPr="00000000">
        <w:rPr>
          <w:rtl w:val="0"/>
        </w:rPr>
        <w:t xml:space="preserve">r cuestiones de accesibilidad,</w:t>
      </w:r>
      <w:r w:rsidDel="00000000" w:rsidR="00000000" w:rsidRPr="00000000">
        <w:rPr>
          <w:color w:val="000000"/>
          <w:rtl w:val="0"/>
        </w:rPr>
        <w:t xml:space="preserve"> esta sección deberá </w:t>
      </w:r>
      <w:r w:rsidDel="00000000" w:rsidR="00000000" w:rsidRPr="00000000">
        <w:rPr>
          <w:b w:val="1"/>
          <w:color w:val="000000"/>
          <w:rtl w:val="0"/>
        </w:rPr>
        <w:t xml:space="preserve">publicarse como archivo para su descarga</w:t>
      </w:r>
      <w:r w:rsidDel="00000000" w:rsidR="00000000" w:rsidRPr="00000000">
        <w:rPr>
          <w:color w:val="000000"/>
          <w:rtl w:val="0"/>
        </w:rPr>
        <w:t xml:space="preserve"> (en formato Word o PDF).</w:t>
      </w:r>
    </w:p>
    <w:p w:rsidR="00000000" w:rsidDel="00000000" w:rsidP="00000000" w:rsidRDefault="00000000" w:rsidRPr="00000000" w14:paraId="0000006E">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2">
      <w:pPr>
        <w:pBdr>
          <w:top w:color="000000" w:space="1" w:sz="6" w:val="single"/>
          <w:bottom w:color="000000" w:space="1" w:sz="6" w:val="single"/>
        </w:pBdr>
        <w:spacing w:after="160" w:line="259" w:lineRule="auto"/>
        <w:jc w:val="right"/>
        <w:rPr>
          <w:i w:val="1"/>
          <w:color w:val="4f81bd"/>
          <w:sz w:val="28"/>
          <w:szCs w:val="28"/>
        </w:rPr>
      </w:pPr>
      <w:r w:rsidDel="00000000" w:rsidR="00000000" w:rsidRPr="00000000">
        <w:rPr>
          <w:i w:val="1"/>
          <w:color w:val="4f81bd"/>
          <w:sz w:val="28"/>
          <w:szCs w:val="28"/>
          <w:rtl w:val="0"/>
        </w:rPr>
        <w:t xml:space="preserve">Ejemplo de llenado</w:t>
      </w:r>
    </w:p>
    <w:p w:rsidR="00000000" w:rsidDel="00000000" w:rsidP="00000000" w:rsidRDefault="00000000" w:rsidRPr="00000000" w14:paraId="00000073">
      <w:pPr>
        <w:pBdr>
          <w:top w:space="0" w:sz="0" w:val="nil"/>
          <w:left w:space="0" w:sz="0" w:val="nil"/>
          <w:bottom w:space="0" w:sz="0" w:val="nil"/>
          <w:right w:space="0" w:sz="0" w:val="nil"/>
          <w:between w:space="0" w:sz="0" w:val="nil"/>
        </w:pBdr>
        <w:rPr/>
      </w:pPr>
      <w:r w:rsidDel="00000000" w:rsidR="00000000" w:rsidRPr="00000000">
        <w:rPr>
          <w:rtl w:val="0"/>
        </w:rPr>
      </w:r>
    </w:p>
    <w:tbl>
      <w:tblPr>
        <w:tblStyle w:val="Table1"/>
        <w:tblW w:w="10808.0" w:type="dxa"/>
        <w:jc w:val="left"/>
        <w:tblInd w:w="-99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75"/>
        <w:gridCol w:w="830"/>
        <w:gridCol w:w="857"/>
        <w:gridCol w:w="2713"/>
        <w:gridCol w:w="2373"/>
        <w:gridCol w:w="760"/>
        <w:tblGridChange w:id="0">
          <w:tblGrid>
            <w:gridCol w:w="3275"/>
            <w:gridCol w:w="830"/>
            <w:gridCol w:w="857"/>
            <w:gridCol w:w="2713"/>
            <w:gridCol w:w="2373"/>
            <w:gridCol w:w="760"/>
          </w:tblGrid>
        </w:tblGridChange>
      </w:tblGrid>
      <w:tr>
        <w:trPr>
          <w:cantSplit w:val="0"/>
          <w:trHeight w:val="1363" w:hRule="atLeast"/>
          <w:tblHeader w:val="0"/>
        </w:trPr>
        <w:tc>
          <w:tcPr>
            <w:gridSpan w:val="6"/>
          </w:tcPr>
          <w:p w:rsidR="00000000" w:rsidDel="00000000" w:rsidP="00000000" w:rsidRDefault="00000000" w:rsidRPr="00000000" w14:paraId="00000074">
            <w:pPr>
              <w:jc w:val="center"/>
              <w:rPr>
                <w:b w:val="1"/>
                <w:sz w:val="22"/>
                <w:szCs w:val="22"/>
              </w:rPr>
            </w:pPr>
            <w:r w:rsidDel="00000000" w:rsidR="00000000" w:rsidRPr="00000000">
              <w:rPr>
                <w:b w:val="1"/>
                <w:sz w:val="22"/>
                <w:szCs w:val="22"/>
                <w:rtl w:val="0"/>
              </w:rPr>
              <w:t xml:space="preserve">Sistema Educativo Mexicano</w:t>
            </w:r>
          </w:p>
          <w:p w:rsidR="00000000" w:rsidDel="00000000" w:rsidP="00000000" w:rsidRDefault="00000000" w:rsidRPr="00000000" w14:paraId="00000075">
            <w:pPr>
              <w:rPr/>
            </w:pPr>
            <w:r w:rsidDel="00000000" w:rsidR="00000000" w:rsidRPr="00000000">
              <w:rPr>
                <w:b w:val="1"/>
                <w:rtl w:val="0"/>
              </w:rPr>
              <w:t xml:space="preserve">Competencia</w:t>
            </w:r>
            <w:r w:rsidDel="00000000" w:rsidR="00000000" w:rsidRPr="00000000">
              <w:rPr>
                <w:rtl w:val="0"/>
              </w:rPr>
              <w:t xml:space="preserve">: Analizar los elementos que constituyen el Sistema Educativo Mexicano, profundizando en el sustento jurídico y normativo, así como en su estructura, funciones y política del mismo, para contar con una panorámica amplia y objetiva, mediante la revisión y discusión de documentos impresos, digitales y en línea generados por las instancias gubernamentales relacionadas a la educación, con una actitud responsable y objetiva.</w:t>
            </w:r>
          </w:p>
        </w:tc>
      </w:tr>
      <w:tr>
        <w:trPr>
          <w:cantSplit w:val="0"/>
          <w:trHeight w:val="1319" w:hRule="atLeast"/>
          <w:tblHeader w:val="0"/>
        </w:trPr>
        <w:tc>
          <w:tcPr>
            <w:gridSpan w:val="6"/>
            <w:shd w:fill="c6d9f1" w:val="clear"/>
          </w:tcPr>
          <w:p w:rsidR="00000000" w:rsidDel="00000000" w:rsidP="00000000" w:rsidRDefault="00000000" w:rsidRPr="00000000" w14:paraId="0000007B">
            <w:pPr>
              <w:rPr>
                <w:b w:val="1"/>
              </w:rPr>
            </w:pPr>
            <w:r w:rsidDel="00000000" w:rsidR="00000000" w:rsidRPr="00000000">
              <w:rPr>
                <w:b w:val="1"/>
                <w:rtl w:val="0"/>
              </w:rPr>
              <w:t xml:space="preserve">Unidad 1: Marco jurídico de la educación.</w:t>
            </w:r>
          </w:p>
          <w:p w:rsidR="00000000" w:rsidDel="00000000" w:rsidP="00000000" w:rsidRDefault="00000000" w:rsidRPr="00000000" w14:paraId="0000007C">
            <w:pPr>
              <w:rPr/>
            </w:pPr>
            <w:r w:rsidDel="00000000" w:rsidR="00000000" w:rsidRPr="00000000">
              <w:rPr>
                <w:rtl w:val="0"/>
              </w:rPr>
              <w:t xml:space="preserve">Examinar el sustento jurídico y normativo que regula el funcionamiento del Sistema Educativo Mexicano, así como la política educativa, mediante el estudio de documentos oficiales, para establecer la participación crucial de los órganos, instancias y dependencias del Estado en la regulación de la función educativa, mediante una actitud objetiva y de respeto.</w:t>
            </w:r>
          </w:p>
        </w:tc>
      </w:tr>
      <w:tr>
        <w:trPr>
          <w:cantSplit w:val="0"/>
          <w:tblHeader w:val="0"/>
        </w:trPr>
        <w:tc>
          <w:tcPr>
            <w:shd w:fill="c6d9f1" w:val="clear"/>
            <w:vAlign w:val="center"/>
          </w:tcPr>
          <w:p w:rsidR="00000000" w:rsidDel="00000000" w:rsidP="00000000" w:rsidRDefault="00000000" w:rsidRPr="00000000" w14:paraId="00000082">
            <w:pPr>
              <w:rPr>
                <w:b w:val="1"/>
                <w:sz w:val="18"/>
                <w:szCs w:val="18"/>
              </w:rPr>
            </w:pPr>
            <w:r w:rsidDel="00000000" w:rsidR="00000000" w:rsidRPr="00000000">
              <w:rPr>
                <w:b w:val="1"/>
                <w:sz w:val="18"/>
                <w:szCs w:val="18"/>
                <w:rtl w:val="0"/>
              </w:rPr>
              <w:t xml:space="preserve">Meta</w:t>
            </w:r>
          </w:p>
        </w:tc>
        <w:tc>
          <w:tcPr>
            <w:shd w:fill="c6d9f1" w:val="clear"/>
            <w:vAlign w:val="center"/>
          </w:tcPr>
          <w:p w:rsidR="00000000" w:rsidDel="00000000" w:rsidP="00000000" w:rsidRDefault="00000000" w:rsidRPr="00000000" w14:paraId="00000083">
            <w:pPr>
              <w:rPr>
                <w:b w:val="1"/>
                <w:sz w:val="16"/>
                <w:szCs w:val="16"/>
              </w:rPr>
            </w:pPr>
            <w:r w:rsidDel="00000000" w:rsidR="00000000" w:rsidRPr="00000000">
              <w:rPr>
                <w:b w:val="1"/>
                <w:sz w:val="16"/>
                <w:szCs w:val="16"/>
                <w:rtl w:val="0"/>
              </w:rPr>
              <w:t xml:space="preserve">Semana</w:t>
            </w:r>
          </w:p>
        </w:tc>
        <w:tc>
          <w:tcPr>
            <w:shd w:fill="c6d9f1" w:val="clear"/>
          </w:tcPr>
          <w:p w:rsidR="00000000" w:rsidDel="00000000" w:rsidP="00000000" w:rsidRDefault="00000000" w:rsidRPr="00000000" w14:paraId="00000084">
            <w:pPr>
              <w:rPr>
                <w:b w:val="1"/>
                <w:sz w:val="16"/>
                <w:szCs w:val="16"/>
              </w:rPr>
            </w:pPr>
            <w:r w:rsidDel="00000000" w:rsidR="00000000" w:rsidRPr="00000000">
              <w:rPr>
                <w:b w:val="1"/>
                <w:sz w:val="16"/>
                <w:szCs w:val="16"/>
                <w:rtl w:val="0"/>
              </w:rPr>
              <w:t xml:space="preserve">Entrega</w:t>
            </w:r>
          </w:p>
        </w:tc>
        <w:tc>
          <w:tcPr>
            <w:shd w:fill="c6d9f1" w:val="clear"/>
            <w:vAlign w:val="center"/>
          </w:tcPr>
          <w:p w:rsidR="00000000" w:rsidDel="00000000" w:rsidP="00000000" w:rsidRDefault="00000000" w:rsidRPr="00000000" w14:paraId="00000085">
            <w:pPr>
              <w:rPr>
                <w:b w:val="1"/>
                <w:sz w:val="18"/>
                <w:szCs w:val="18"/>
              </w:rPr>
            </w:pPr>
            <w:r w:rsidDel="00000000" w:rsidR="00000000" w:rsidRPr="00000000">
              <w:rPr>
                <w:b w:val="1"/>
                <w:sz w:val="18"/>
                <w:szCs w:val="18"/>
                <w:rtl w:val="0"/>
              </w:rPr>
              <w:t xml:space="preserve">Actividad</w:t>
            </w:r>
          </w:p>
        </w:tc>
        <w:tc>
          <w:tcPr>
            <w:shd w:fill="c6d9f1" w:val="clear"/>
            <w:vAlign w:val="center"/>
          </w:tcPr>
          <w:p w:rsidR="00000000" w:rsidDel="00000000" w:rsidP="00000000" w:rsidRDefault="00000000" w:rsidRPr="00000000" w14:paraId="00000086">
            <w:pPr>
              <w:rPr>
                <w:b w:val="1"/>
                <w:sz w:val="18"/>
                <w:szCs w:val="18"/>
              </w:rPr>
            </w:pPr>
            <w:r w:rsidDel="00000000" w:rsidR="00000000" w:rsidRPr="00000000">
              <w:rPr>
                <w:b w:val="1"/>
                <w:sz w:val="18"/>
                <w:szCs w:val="18"/>
                <w:rtl w:val="0"/>
              </w:rPr>
              <w:t xml:space="preserve">Evidencia(s)</w:t>
            </w:r>
          </w:p>
        </w:tc>
        <w:tc>
          <w:tcPr>
            <w:shd w:fill="c6d9f1" w:val="clear"/>
            <w:vAlign w:val="center"/>
          </w:tcPr>
          <w:p w:rsidR="00000000" w:rsidDel="00000000" w:rsidP="00000000" w:rsidRDefault="00000000" w:rsidRPr="00000000" w14:paraId="00000087">
            <w:pPr>
              <w:rPr>
                <w:b w:val="1"/>
                <w:sz w:val="18"/>
                <w:szCs w:val="18"/>
              </w:rPr>
            </w:pPr>
            <w:r w:rsidDel="00000000" w:rsidR="00000000" w:rsidRPr="00000000">
              <w:rPr>
                <w:b w:val="1"/>
                <w:sz w:val="18"/>
                <w:szCs w:val="18"/>
                <w:rtl w:val="0"/>
              </w:rPr>
              <w:t xml:space="preserve">Valor</w:t>
            </w:r>
          </w:p>
        </w:tc>
      </w:tr>
      <w:tr>
        <w:trPr>
          <w:cantSplit w:val="0"/>
          <w:tblHeader w:val="0"/>
        </w:trPr>
        <w:tc>
          <w:tcPr>
            <w:vAlign w:val="center"/>
          </w:tcPr>
          <w:p w:rsidR="00000000" w:rsidDel="00000000" w:rsidP="00000000" w:rsidRDefault="00000000" w:rsidRPr="00000000" w14:paraId="00000088">
            <w:pPr>
              <w:rPr>
                <w:sz w:val="18"/>
                <w:szCs w:val="18"/>
              </w:rPr>
            </w:pPr>
            <w:r w:rsidDel="00000000" w:rsidR="00000000" w:rsidRPr="00000000">
              <w:rPr>
                <w:sz w:val="18"/>
                <w:szCs w:val="18"/>
                <w:rtl w:val="0"/>
              </w:rPr>
              <w:t xml:space="preserve">Meta 0. Encuadre.</w:t>
            </w:r>
          </w:p>
        </w:tc>
        <w:tc>
          <w:tcPr>
            <w:vAlign w:val="center"/>
          </w:tcPr>
          <w:p w:rsidR="00000000" w:rsidDel="00000000" w:rsidP="00000000" w:rsidRDefault="00000000" w:rsidRPr="00000000" w14:paraId="00000089">
            <w:pPr>
              <w:jc w:val="center"/>
              <w:rPr/>
            </w:pPr>
            <w:r w:rsidDel="00000000" w:rsidR="00000000" w:rsidRPr="00000000">
              <w:rPr>
                <w:rtl w:val="0"/>
              </w:rPr>
              <w:t xml:space="preserve">1</w:t>
            </w:r>
          </w:p>
        </w:tc>
        <w:tc>
          <w:tcPr>
            <w:vAlign w:val="center"/>
          </w:tcPr>
          <w:p w:rsidR="00000000" w:rsidDel="00000000" w:rsidP="00000000" w:rsidRDefault="00000000" w:rsidRPr="00000000" w14:paraId="0000008A">
            <w:pPr>
              <w:jc w:val="center"/>
              <w:rPr>
                <w:sz w:val="18"/>
                <w:szCs w:val="18"/>
              </w:rPr>
            </w:pPr>
            <w:r w:rsidDel="00000000" w:rsidR="00000000" w:rsidRPr="00000000">
              <w:rPr>
                <w:sz w:val="18"/>
                <w:szCs w:val="18"/>
                <w:rtl w:val="0"/>
              </w:rPr>
              <w:t xml:space="preserve">18 Ago.</w:t>
            </w:r>
          </w:p>
        </w:tc>
        <w:tc>
          <w:tcPr>
            <w:shd w:fill="auto" w:val="clear"/>
            <w:vAlign w:val="center"/>
          </w:tcPr>
          <w:p w:rsidR="00000000" w:rsidDel="00000000" w:rsidP="00000000" w:rsidRDefault="00000000" w:rsidRPr="00000000" w14:paraId="0000008B">
            <w:pPr>
              <w:rPr>
                <w:sz w:val="18"/>
                <w:szCs w:val="18"/>
              </w:rPr>
            </w:pPr>
            <w:r w:rsidDel="00000000" w:rsidR="00000000" w:rsidRPr="00000000">
              <w:rPr>
                <w:sz w:val="18"/>
                <w:szCs w:val="18"/>
                <w:rtl w:val="0"/>
              </w:rPr>
              <w:t xml:space="preserve">Encuadre.</w:t>
            </w:r>
          </w:p>
          <w:p w:rsidR="00000000" w:rsidDel="00000000" w:rsidP="00000000" w:rsidRDefault="00000000" w:rsidRPr="00000000" w14:paraId="0000008C">
            <w:pPr>
              <w:rPr>
                <w:sz w:val="18"/>
                <w:szCs w:val="18"/>
              </w:rPr>
            </w:pPr>
            <w:r w:rsidDel="00000000" w:rsidR="00000000" w:rsidRPr="00000000">
              <w:rPr>
                <w:sz w:val="18"/>
                <w:szCs w:val="18"/>
                <w:rtl w:val="0"/>
              </w:rPr>
              <w:t xml:space="preserve">Participación en foro.</w:t>
            </w:r>
          </w:p>
        </w:tc>
        <w:tc>
          <w:tcPr>
            <w:shd w:fill="auto" w:val="clear"/>
            <w:vAlign w:val="center"/>
          </w:tcPr>
          <w:p w:rsidR="00000000" w:rsidDel="00000000" w:rsidP="00000000" w:rsidRDefault="00000000" w:rsidRPr="00000000" w14:paraId="0000008D">
            <w:pPr>
              <w:rPr>
                <w:sz w:val="18"/>
                <w:szCs w:val="18"/>
              </w:rPr>
            </w:pPr>
            <w:r w:rsidDel="00000000" w:rsidR="00000000" w:rsidRPr="00000000">
              <w:rPr>
                <w:sz w:val="18"/>
                <w:szCs w:val="18"/>
                <w:rtl w:val="0"/>
              </w:rPr>
              <w:t xml:space="preserve">Línea del tiempo</w:t>
            </w:r>
          </w:p>
        </w:tc>
        <w:tc>
          <w:tcPr>
            <w:vAlign w:val="center"/>
          </w:tcPr>
          <w:p w:rsidR="00000000" w:rsidDel="00000000" w:rsidP="00000000" w:rsidRDefault="00000000" w:rsidRPr="00000000" w14:paraId="0000008E">
            <w:pPr>
              <w:jc w:val="center"/>
              <w:rPr/>
            </w:pPr>
            <w:r w:rsidDel="00000000" w:rsidR="00000000" w:rsidRPr="00000000">
              <w:rPr>
                <w:rtl w:val="0"/>
              </w:rPr>
              <w:t xml:space="preserve">0%</w:t>
            </w:r>
          </w:p>
        </w:tc>
      </w:tr>
      <w:tr>
        <w:trPr>
          <w:cantSplit w:val="0"/>
          <w:trHeight w:val="376" w:hRule="atLeast"/>
          <w:tblHeader w:val="0"/>
        </w:trPr>
        <w:tc>
          <w:tcPr>
            <w:vMerge w:val="restart"/>
            <w:vAlign w:val="center"/>
          </w:tcPr>
          <w:p w:rsidR="00000000" w:rsidDel="00000000" w:rsidP="00000000" w:rsidRDefault="00000000" w:rsidRPr="00000000" w14:paraId="0000008F">
            <w:pPr>
              <w:rPr>
                <w:sz w:val="18"/>
                <w:szCs w:val="18"/>
              </w:rPr>
            </w:pPr>
            <w:r w:rsidDel="00000000" w:rsidR="00000000" w:rsidRPr="00000000">
              <w:rPr>
                <w:sz w:val="18"/>
                <w:szCs w:val="18"/>
                <w:rtl w:val="0"/>
              </w:rPr>
              <w:t xml:space="preserve">Meta 1.1. Examinar el marco jurídico y normativo que regula el funcionamiento del Sistema Educativo Mexicano.</w:t>
            </w:r>
          </w:p>
        </w:tc>
        <w:tc>
          <w:tcPr>
            <w:vAlign w:val="center"/>
          </w:tcPr>
          <w:p w:rsidR="00000000" w:rsidDel="00000000" w:rsidP="00000000" w:rsidRDefault="00000000" w:rsidRPr="00000000" w14:paraId="00000090">
            <w:pPr>
              <w:jc w:val="center"/>
              <w:rPr/>
            </w:pPr>
            <w:r w:rsidDel="00000000" w:rsidR="00000000" w:rsidRPr="00000000">
              <w:rPr>
                <w:rtl w:val="0"/>
              </w:rPr>
              <w:t xml:space="preserve">2</w:t>
            </w:r>
          </w:p>
        </w:tc>
        <w:tc>
          <w:tcPr>
            <w:vAlign w:val="center"/>
          </w:tcPr>
          <w:p w:rsidR="00000000" w:rsidDel="00000000" w:rsidP="00000000" w:rsidRDefault="00000000" w:rsidRPr="00000000" w14:paraId="00000091">
            <w:pPr>
              <w:jc w:val="center"/>
              <w:rPr>
                <w:sz w:val="18"/>
                <w:szCs w:val="18"/>
              </w:rPr>
            </w:pPr>
            <w:r w:rsidDel="00000000" w:rsidR="00000000" w:rsidRPr="00000000">
              <w:rPr>
                <w:sz w:val="18"/>
                <w:szCs w:val="18"/>
                <w:rtl w:val="0"/>
              </w:rPr>
              <w:t xml:space="preserve">25 Ago.</w:t>
            </w:r>
          </w:p>
        </w:tc>
        <w:tc>
          <w:tcPr>
            <w:shd w:fill="auto" w:val="clear"/>
            <w:vAlign w:val="center"/>
          </w:tcPr>
          <w:p w:rsidR="00000000" w:rsidDel="00000000" w:rsidP="00000000" w:rsidRDefault="00000000" w:rsidRPr="00000000" w14:paraId="00000092">
            <w:pPr>
              <w:rPr>
                <w:sz w:val="18"/>
                <w:szCs w:val="18"/>
              </w:rPr>
            </w:pPr>
            <w:r w:rsidDel="00000000" w:rsidR="00000000" w:rsidRPr="00000000">
              <w:rPr>
                <w:sz w:val="18"/>
                <w:szCs w:val="18"/>
                <w:rtl w:val="0"/>
              </w:rPr>
              <w:t xml:space="preserve">Exposición docente.</w:t>
            </w:r>
          </w:p>
          <w:p w:rsidR="00000000" w:rsidDel="00000000" w:rsidP="00000000" w:rsidRDefault="00000000" w:rsidRPr="00000000" w14:paraId="00000093">
            <w:pPr>
              <w:rPr>
                <w:sz w:val="18"/>
                <w:szCs w:val="18"/>
              </w:rPr>
            </w:pPr>
            <w:r w:rsidDel="00000000" w:rsidR="00000000" w:rsidRPr="00000000">
              <w:rPr>
                <w:sz w:val="18"/>
                <w:szCs w:val="18"/>
                <w:rtl w:val="0"/>
              </w:rPr>
              <w:t xml:space="preserve">Búsqueda documental.</w:t>
            </w:r>
          </w:p>
        </w:tc>
        <w:tc>
          <w:tcPr>
            <w:shd w:fill="auto" w:val="clear"/>
            <w:vAlign w:val="center"/>
          </w:tcPr>
          <w:p w:rsidR="00000000" w:rsidDel="00000000" w:rsidP="00000000" w:rsidRDefault="00000000" w:rsidRPr="00000000" w14:paraId="00000094">
            <w:pPr>
              <w:rPr>
                <w:sz w:val="18"/>
                <w:szCs w:val="18"/>
              </w:rPr>
            </w:pPr>
            <w:r w:rsidDel="00000000" w:rsidR="00000000" w:rsidRPr="00000000">
              <w:rPr>
                <w:sz w:val="18"/>
                <w:szCs w:val="18"/>
                <w:rtl w:val="0"/>
              </w:rPr>
              <w:t xml:space="preserve">Test sobre LGE.</w:t>
            </w:r>
          </w:p>
        </w:tc>
        <w:tc>
          <w:tcPr>
            <w:vAlign w:val="center"/>
          </w:tcPr>
          <w:p w:rsidR="00000000" w:rsidDel="00000000" w:rsidP="00000000" w:rsidRDefault="00000000" w:rsidRPr="00000000" w14:paraId="00000095">
            <w:pPr>
              <w:jc w:val="center"/>
              <w:rPr/>
            </w:pPr>
            <w:r w:rsidDel="00000000" w:rsidR="00000000" w:rsidRPr="00000000">
              <w:rPr>
                <w:rtl w:val="0"/>
              </w:rPr>
              <w:t xml:space="preserve">5%</w:t>
            </w:r>
          </w:p>
        </w:tc>
      </w:tr>
      <w:tr>
        <w:trPr>
          <w:cantSplit w:val="0"/>
          <w:tblHeader w:val="0"/>
        </w:trPr>
        <w:tc>
          <w:tcPr>
            <w:vMerge w:val="continue"/>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97">
            <w:pPr>
              <w:jc w:val="center"/>
              <w:rPr/>
            </w:pPr>
            <w:r w:rsidDel="00000000" w:rsidR="00000000" w:rsidRPr="00000000">
              <w:rPr>
                <w:rtl w:val="0"/>
              </w:rPr>
              <w:t xml:space="preserve">3</w:t>
            </w:r>
          </w:p>
        </w:tc>
        <w:tc>
          <w:tcPr>
            <w:vAlign w:val="center"/>
          </w:tcPr>
          <w:p w:rsidR="00000000" w:rsidDel="00000000" w:rsidP="00000000" w:rsidRDefault="00000000" w:rsidRPr="00000000" w14:paraId="00000098">
            <w:pPr>
              <w:jc w:val="center"/>
              <w:rPr>
                <w:sz w:val="18"/>
                <w:szCs w:val="18"/>
              </w:rPr>
            </w:pPr>
            <w:r w:rsidDel="00000000" w:rsidR="00000000" w:rsidRPr="00000000">
              <w:rPr>
                <w:sz w:val="18"/>
                <w:szCs w:val="18"/>
                <w:rtl w:val="0"/>
              </w:rPr>
              <w:t xml:space="preserve">1 Sep.</w:t>
            </w:r>
          </w:p>
        </w:tc>
        <w:tc>
          <w:tcPr>
            <w:shd w:fill="auto" w:val="clear"/>
            <w:vAlign w:val="center"/>
          </w:tcPr>
          <w:p w:rsidR="00000000" w:rsidDel="00000000" w:rsidP="00000000" w:rsidRDefault="00000000" w:rsidRPr="00000000" w14:paraId="00000099">
            <w:pPr>
              <w:rPr>
                <w:sz w:val="18"/>
                <w:szCs w:val="18"/>
              </w:rPr>
            </w:pPr>
            <w:r w:rsidDel="00000000" w:rsidR="00000000" w:rsidRPr="00000000">
              <w:rPr>
                <w:sz w:val="18"/>
                <w:szCs w:val="18"/>
                <w:rtl w:val="0"/>
              </w:rPr>
              <w:t xml:space="preserve">Discusión grupal.</w:t>
            </w:r>
          </w:p>
          <w:p w:rsidR="00000000" w:rsidDel="00000000" w:rsidP="00000000" w:rsidRDefault="00000000" w:rsidRPr="00000000" w14:paraId="0000009A">
            <w:pPr>
              <w:rPr>
                <w:sz w:val="18"/>
                <w:szCs w:val="18"/>
              </w:rPr>
            </w:pPr>
            <w:r w:rsidDel="00000000" w:rsidR="00000000" w:rsidRPr="00000000">
              <w:rPr>
                <w:sz w:val="18"/>
                <w:szCs w:val="18"/>
                <w:rtl w:val="0"/>
              </w:rPr>
              <w:t xml:space="preserve">Resolución de casos.</w:t>
            </w:r>
          </w:p>
          <w:p w:rsidR="00000000" w:rsidDel="00000000" w:rsidP="00000000" w:rsidRDefault="00000000" w:rsidRPr="00000000" w14:paraId="0000009B">
            <w:pPr>
              <w:rPr>
                <w:sz w:val="18"/>
                <w:szCs w:val="18"/>
              </w:rPr>
            </w:pPr>
            <w:r w:rsidDel="00000000" w:rsidR="00000000" w:rsidRPr="00000000">
              <w:rPr>
                <w:sz w:val="18"/>
                <w:szCs w:val="18"/>
                <w:rtl w:val="0"/>
              </w:rPr>
              <w:t xml:space="preserve">Discusión y retroalimentación.</w:t>
            </w:r>
          </w:p>
        </w:tc>
        <w:tc>
          <w:tcPr>
            <w:shd w:fill="auto" w:val="clear"/>
            <w:vAlign w:val="center"/>
          </w:tcPr>
          <w:p w:rsidR="00000000" w:rsidDel="00000000" w:rsidP="00000000" w:rsidRDefault="00000000" w:rsidRPr="00000000" w14:paraId="0000009C">
            <w:pPr>
              <w:rPr>
                <w:sz w:val="18"/>
                <w:szCs w:val="18"/>
              </w:rPr>
            </w:pPr>
            <w:r w:rsidDel="00000000" w:rsidR="00000000" w:rsidRPr="00000000">
              <w:rPr>
                <w:sz w:val="18"/>
                <w:szCs w:val="18"/>
                <w:rtl w:val="0"/>
              </w:rPr>
              <w:t xml:space="preserve">Estudio de caso.</w:t>
            </w:r>
          </w:p>
          <w:p w:rsidR="00000000" w:rsidDel="00000000" w:rsidP="00000000" w:rsidRDefault="00000000" w:rsidRPr="00000000" w14:paraId="0000009D">
            <w:pPr>
              <w:rPr>
                <w:sz w:val="18"/>
                <w:szCs w:val="18"/>
              </w:rPr>
            </w:pPr>
            <w:r w:rsidDel="00000000" w:rsidR="00000000" w:rsidRPr="00000000">
              <w:rPr>
                <w:sz w:val="18"/>
                <w:szCs w:val="18"/>
                <w:rtl w:val="0"/>
              </w:rPr>
              <w:t xml:space="preserve">Participación en foro.</w:t>
            </w:r>
          </w:p>
        </w:tc>
        <w:tc>
          <w:tcPr>
            <w:vAlign w:val="center"/>
          </w:tcPr>
          <w:p w:rsidR="00000000" w:rsidDel="00000000" w:rsidP="00000000" w:rsidRDefault="00000000" w:rsidRPr="00000000" w14:paraId="0000009E">
            <w:pPr>
              <w:jc w:val="center"/>
              <w:rPr/>
            </w:pPr>
            <w:r w:rsidDel="00000000" w:rsidR="00000000" w:rsidRPr="00000000">
              <w:rPr>
                <w:rtl w:val="0"/>
              </w:rPr>
              <w:t xml:space="preserve">5%</w:t>
            </w:r>
          </w:p>
        </w:tc>
      </w:tr>
      <w:tr>
        <w:trPr>
          <w:cantSplit w:val="0"/>
          <w:tblHeader w:val="0"/>
        </w:trPr>
        <w:tc>
          <w:tcPr>
            <w:vMerge w:val="restart"/>
            <w:vAlign w:val="center"/>
          </w:tcPr>
          <w:p w:rsidR="00000000" w:rsidDel="00000000" w:rsidP="00000000" w:rsidRDefault="00000000" w:rsidRPr="00000000" w14:paraId="0000009F">
            <w:pPr>
              <w:rPr>
                <w:sz w:val="18"/>
                <w:szCs w:val="18"/>
              </w:rPr>
            </w:pPr>
            <w:r w:rsidDel="00000000" w:rsidR="00000000" w:rsidRPr="00000000">
              <w:rPr>
                <w:sz w:val="18"/>
                <w:szCs w:val="18"/>
                <w:rtl w:val="0"/>
              </w:rPr>
              <w:t xml:space="preserve">Meta 1.2. Distinguir los componentes principales del nuevo modelo educativo.</w:t>
            </w:r>
          </w:p>
        </w:tc>
        <w:tc>
          <w:tcPr>
            <w:vAlign w:val="center"/>
          </w:tcPr>
          <w:p w:rsidR="00000000" w:rsidDel="00000000" w:rsidP="00000000" w:rsidRDefault="00000000" w:rsidRPr="00000000" w14:paraId="000000A0">
            <w:pPr>
              <w:jc w:val="center"/>
              <w:rPr/>
            </w:pPr>
            <w:r w:rsidDel="00000000" w:rsidR="00000000" w:rsidRPr="00000000">
              <w:rPr>
                <w:rtl w:val="0"/>
              </w:rPr>
              <w:t xml:space="preserve">4</w:t>
            </w:r>
          </w:p>
        </w:tc>
        <w:tc>
          <w:tcPr>
            <w:vAlign w:val="center"/>
          </w:tcPr>
          <w:p w:rsidR="00000000" w:rsidDel="00000000" w:rsidP="00000000" w:rsidRDefault="00000000" w:rsidRPr="00000000" w14:paraId="000000A1">
            <w:pPr>
              <w:jc w:val="center"/>
              <w:rPr>
                <w:sz w:val="18"/>
                <w:szCs w:val="18"/>
              </w:rPr>
            </w:pPr>
            <w:r w:rsidDel="00000000" w:rsidR="00000000" w:rsidRPr="00000000">
              <w:rPr>
                <w:sz w:val="18"/>
                <w:szCs w:val="18"/>
                <w:rtl w:val="0"/>
              </w:rPr>
              <w:t xml:space="preserve">8 Sep.</w:t>
            </w:r>
          </w:p>
        </w:tc>
        <w:tc>
          <w:tcPr>
            <w:shd w:fill="auto" w:val="clear"/>
            <w:vAlign w:val="center"/>
          </w:tcPr>
          <w:p w:rsidR="00000000" w:rsidDel="00000000" w:rsidP="00000000" w:rsidRDefault="00000000" w:rsidRPr="00000000" w14:paraId="000000A2">
            <w:pPr>
              <w:rPr>
                <w:sz w:val="18"/>
                <w:szCs w:val="18"/>
              </w:rPr>
            </w:pPr>
            <w:r w:rsidDel="00000000" w:rsidR="00000000" w:rsidRPr="00000000">
              <w:rPr>
                <w:sz w:val="18"/>
                <w:szCs w:val="18"/>
                <w:rtl w:val="0"/>
              </w:rPr>
              <w:t xml:space="preserve">Exposición docente.</w:t>
            </w:r>
          </w:p>
          <w:p w:rsidR="00000000" w:rsidDel="00000000" w:rsidP="00000000" w:rsidRDefault="00000000" w:rsidRPr="00000000" w14:paraId="000000A3">
            <w:pPr>
              <w:rPr>
                <w:sz w:val="18"/>
                <w:szCs w:val="18"/>
              </w:rPr>
            </w:pPr>
            <w:r w:rsidDel="00000000" w:rsidR="00000000" w:rsidRPr="00000000">
              <w:rPr>
                <w:sz w:val="18"/>
                <w:szCs w:val="18"/>
                <w:rtl w:val="0"/>
              </w:rPr>
              <w:t xml:space="preserve">Búsqueda documental.</w:t>
            </w:r>
          </w:p>
        </w:tc>
        <w:tc>
          <w:tcPr>
            <w:shd w:fill="auto" w:val="clear"/>
            <w:vAlign w:val="center"/>
          </w:tcPr>
          <w:p w:rsidR="00000000" w:rsidDel="00000000" w:rsidP="00000000" w:rsidRDefault="00000000" w:rsidRPr="00000000" w14:paraId="000000A4">
            <w:pPr>
              <w:rPr>
                <w:sz w:val="18"/>
                <w:szCs w:val="18"/>
              </w:rPr>
            </w:pPr>
            <w:r w:rsidDel="00000000" w:rsidR="00000000" w:rsidRPr="00000000">
              <w:rPr>
                <w:sz w:val="18"/>
                <w:szCs w:val="18"/>
                <w:rtl w:val="0"/>
              </w:rPr>
              <w:t xml:space="preserve">Participación en foro.</w:t>
            </w:r>
          </w:p>
        </w:tc>
        <w:tc>
          <w:tcPr>
            <w:vAlign w:val="center"/>
          </w:tcPr>
          <w:p w:rsidR="00000000" w:rsidDel="00000000" w:rsidP="00000000" w:rsidRDefault="00000000" w:rsidRPr="00000000" w14:paraId="000000A5">
            <w:pPr>
              <w:jc w:val="center"/>
              <w:rPr/>
            </w:pPr>
            <w:r w:rsidDel="00000000" w:rsidR="00000000" w:rsidRPr="00000000">
              <w:rPr>
                <w:rtl w:val="0"/>
              </w:rPr>
              <w:t xml:space="preserve">4%</w:t>
            </w:r>
          </w:p>
        </w:tc>
      </w:tr>
      <w:tr>
        <w:trPr>
          <w:cantSplit w:val="0"/>
          <w:tblHeader w:val="0"/>
        </w:trPr>
        <w:tc>
          <w:tcPr>
            <w:vMerge w:val="continue"/>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A7">
            <w:pPr>
              <w:jc w:val="center"/>
              <w:rPr/>
            </w:pPr>
            <w:r w:rsidDel="00000000" w:rsidR="00000000" w:rsidRPr="00000000">
              <w:rPr>
                <w:rtl w:val="0"/>
              </w:rPr>
              <w:t xml:space="preserve">5</w:t>
            </w:r>
          </w:p>
        </w:tc>
        <w:tc>
          <w:tcPr>
            <w:vAlign w:val="center"/>
          </w:tcPr>
          <w:p w:rsidR="00000000" w:rsidDel="00000000" w:rsidP="00000000" w:rsidRDefault="00000000" w:rsidRPr="00000000" w14:paraId="000000A8">
            <w:pPr>
              <w:jc w:val="center"/>
              <w:rPr>
                <w:sz w:val="18"/>
                <w:szCs w:val="18"/>
              </w:rPr>
            </w:pPr>
            <w:r w:rsidDel="00000000" w:rsidR="00000000" w:rsidRPr="00000000">
              <w:rPr>
                <w:sz w:val="18"/>
                <w:szCs w:val="18"/>
                <w:rtl w:val="0"/>
              </w:rPr>
              <w:t xml:space="preserve">15 Sep.</w:t>
            </w:r>
          </w:p>
        </w:tc>
        <w:tc>
          <w:tcPr>
            <w:shd w:fill="auto" w:val="clear"/>
            <w:vAlign w:val="center"/>
          </w:tcPr>
          <w:p w:rsidR="00000000" w:rsidDel="00000000" w:rsidP="00000000" w:rsidRDefault="00000000" w:rsidRPr="00000000" w14:paraId="000000A9">
            <w:pPr>
              <w:rPr>
                <w:sz w:val="18"/>
                <w:szCs w:val="18"/>
              </w:rPr>
            </w:pPr>
            <w:r w:rsidDel="00000000" w:rsidR="00000000" w:rsidRPr="00000000">
              <w:rPr>
                <w:sz w:val="18"/>
                <w:szCs w:val="18"/>
                <w:rtl w:val="0"/>
              </w:rPr>
              <w:t xml:space="preserve">Elaborar presentación.</w:t>
            </w:r>
          </w:p>
          <w:p w:rsidR="00000000" w:rsidDel="00000000" w:rsidP="00000000" w:rsidRDefault="00000000" w:rsidRPr="00000000" w14:paraId="000000AA">
            <w:pPr>
              <w:rPr>
                <w:sz w:val="18"/>
                <w:szCs w:val="18"/>
              </w:rPr>
            </w:pPr>
            <w:r w:rsidDel="00000000" w:rsidR="00000000" w:rsidRPr="00000000">
              <w:rPr>
                <w:sz w:val="18"/>
                <w:szCs w:val="18"/>
                <w:rtl w:val="0"/>
              </w:rPr>
              <w:t xml:space="preserve">Discusión y retroalimentación.</w:t>
            </w:r>
          </w:p>
        </w:tc>
        <w:tc>
          <w:tcPr>
            <w:shd w:fill="auto" w:val="clear"/>
            <w:vAlign w:val="center"/>
          </w:tcPr>
          <w:p w:rsidR="00000000" w:rsidDel="00000000" w:rsidP="00000000" w:rsidRDefault="00000000" w:rsidRPr="00000000" w14:paraId="000000AB">
            <w:pPr>
              <w:rPr>
                <w:sz w:val="18"/>
                <w:szCs w:val="18"/>
              </w:rPr>
            </w:pPr>
            <w:r w:rsidDel="00000000" w:rsidR="00000000" w:rsidRPr="00000000">
              <w:rPr>
                <w:sz w:val="18"/>
                <w:szCs w:val="18"/>
                <w:rtl w:val="0"/>
              </w:rPr>
              <w:t xml:space="preserve">Presentación prezi. </w:t>
            </w:r>
          </w:p>
          <w:p w:rsidR="00000000" w:rsidDel="00000000" w:rsidP="00000000" w:rsidRDefault="00000000" w:rsidRPr="00000000" w14:paraId="000000AC">
            <w:pPr>
              <w:rPr>
                <w:sz w:val="18"/>
                <w:szCs w:val="18"/>
              </w:rPr>
            </w:pPr>
            <w:r w:rsidDel="00000000" w:rsidR="00000000" w:rsidRPr="00000000">
              <w:rPr>
                <w:sz w:val="18"/>
                <w:szCs w:val="18"/>
                <w:rtl w:val="0"/>
              </w:rPr>
              <w:t xml:space="preserve">Retroalimentación foro.</w:t>
            </w:r>
          </w:p>
        </w:tc>
        <w:tc>
          <w:tcPr>
            <w:vAlign w:val="center"/>
          </w:tcPr>
          <w:p w:rsidR="00000000" w:rsidDel="00000000" w:rsidP="00000000" w:rsidRDefault="00000000" w:rsidRPr="00000000" w14:paraId="000000AD">
            <w:pPr>
              <w:jc w:val="center"/>
              <w:rPr/>
            </w:pPr>
            <w:r w:rsidDel="00000000" w:rsidR="00000000" w:rsidRPr="00000000">
              <w:rPr>
                <w:rtl w:val="0"/>
              </w:rPr>
              <w:t xml:space="preserve">8%</w:t>
            </w:r>
          </w:p>
          <w:p w:rsidR="00000000" w:rsidDel="00000000" w:rsidP="00000000" w:rsidRDefault="00000000" w:rsidRPr="00000000" w14:paraId="000000AE">
            <w:pPr>
              <w:jc w:val="center"/>
              <w:rPr/>
            </w:pPr>
            <w:r w:rsidDel="00000000" w:rsidR="00000000" w:rsidRPr="00000000">
              <w:rPr>
                <w:rtl w:val="0"/>
              </w:rPr>
              <w:t xml:space="preserve">3%</w:t>
            </w:r>
          </w:p>
        </w:tc>
      </w:tr>
      <w:tr>
        <w:trPr>
          <w:cantSplit w:val="0"/>
          <w:trHeight w:val="1398" w:hRule="atLeast"/>
          <w:tblHeader w:val="0"/>
        </w:trPr>
        <w:tc>
          <w:tcPr>
            <w:gridSpan w:val="6"/>
            <w:shd w:fill="c6d9f1" w:val="clear"/>
          </w:tcPr>
          <w:p w:rsidR="00000000" w:rsidDel="00000000" w:rsidP="00000000" w:rsidRDefault="00000000" w:rsidRPr="00000000" w14:paraId="000000AF">
            <w:pPr>
              <w:rPr>
                <w:b w:val="1"/>
              </w:rPr>
            </w:pPr>
            <w:r w:rsidDel="00000000" w:rsidR="00000000" w:rsidRPr="00000000">
              <w:rPr>
                <w:b w:val="1"/>
                <w:rtl w:val="0"/>
              </w:rPr>
              <w:t xml:space="preserve">Unidad 2: Estructura del sistema educativo mexicano.</w:t>
            </w:r>
          </w:p>
          <w:p w:rsidR="00000000" w:rsidDel="00000000" w:rsidP="00000000" w:rsidRDefault="00000000" w:rsidRPr="00000000" w14:paraId="000000B0">
            <w:pPr>
              <w:rPr/>
            </w:pPr>
            <w:r w:rsidDel="00000000" w:rsidR="00000000" w:rsidRPr="00000000">
              <w:rPr>
                <w:rtl w:val="0"/>
              </w:rPr>
              <w:t xml:space="preserve">Comprender la estructura del Sistema Educativo Mexicano: Tipos y niveles, modalidades educativas, así como sus características particulares, esto con el fin de comprender los elementos y sus relaciones que intervienen para su funcionamiento, a parir de la investigación documental. Con una actitud de responsabilidad, colaboración y de indagatoria.</w:t>
            </w:r>
          </w:p>
        </w:tc>
      </w:tr>
      <w:tr>
        <w:trPr>
          <w:cantSplit w:val="0"/>
          <w:tblHeader w:val="0"/>
        </w:trPr>
        <w:tc>
          <w:tcPr>
            <w:vAlign w:val="center"/>
          </w:tcPr>
          <w:p w:rsidR="00000000" w:rsidDel="00000000" w:rsidP="00000000" w:rsidRDefault="00000000" w:rsidRPr="00000000" w14:paraId="000000B6">
            <w:pPr>
              <w:rPr>
                <w:sz w:val="18"/>
                <w:szCs w:val="18"/>
              </w:rPr>
            </w:pPr>
            <w:r w:rsidDel="00000000" w:rsidR="00000000" w:rsidRPr="00000000">
              <w:rPr>
                <w:sz w:val="18"/>
                <w:szCs w:val="18"/>
                <w:rtl w:val="0"/>
              </w:rPr>
              <w:t xml:space="preserve">Meta 2.1. Identificar el perfil de egreso al término de cada nivel educativo.</w:t>
            </w:r>
          </w:p>
        </w:tc>
        <w:tc>
          <w:tcPr>
            <w:vAlign w:val="center"/>
          </w:tcPr>
          <w:p w:rsidR="00000000" w:rsidDel="00000000" w:rsidP="00000000" w:rsidRDefault="00000000" w:rsidRPr="00000000" w14:paraId="000000B7">
            <w:pPr>
              <w:jc w:val="center"/>
              <w:rPr/>
            </w:pPr>
            <w:r w:rsidDel="00000000" w:rsidR="00000000" w:rsidRPr="00000000">
              <w:rPr>
                <w:rtl w:val="0"/>
              </w:rPr>
              <w:t xml:space="preserve">6</w:t>
            </w:r>
          </w:p>
        </w:tc>
        <w:tc>
          <w:tcPr>
            <w:vAlign w:val="center"/>
          </w:tcPr>
          <w:p w:rsidR="00000000" w:rsidDel="00000000" w:rsidP="00000000" w:rsidRDefault="00000000" w:rsidRPr="00000000" w14:paraId="000000B8">
            <w:pPr>
              <w:jc w:val="center"/>
              <w:rPr>
                <w:sz w:val="18"/>
                <w:szCs w:val="18"/>
              </w:rPr>
            </w:pPr>
            <w:r w:rsidDel="00000000" w:rsidR="00000000" w:rsidRPr="00000000">
              <w:rPr>
                <w:sz w:val="18"/>
                <w:szCs w:val="18"/>
                <w:rtl w:val="0"/>
              </w:rPr>
              <w:t xml:space="preserve">22 Sep.</w:t>
            </w:r>
          </w:p>
        </w:tc>
        <w:tc>
          <w:tcPr>
            <w:vAlign w:val="center"/>
          </w:tcPr>
          <w:p w:rsidR="00000000" w:rsidDel="00000000" w:rsidP="00000000" w:rsidRDefault="00000000" w:rsidRPr="00000000" w14:paraId="000000B9">
            <w:pPr>
              <w:rPr>
                <w:sz w:val="18"/>
                <w:szCs w:val="18"/>
              </w:rPr>
            </w:pPr>
            <w:r w:rsidDel="00000000" w:rsidR="00000000" w:rsidRPr="00000000">
              <w:rPr>
                <w:sz w:val="18"/>
                <w:szCs w:val="18"/>
                <w:rtl w:val="0"/>
              </w:rPr>
              <w:t xml:space="preserve">Exposición docente.</w:t>
            </w:r>
          </w:p>
          <w:p w:rsidR="00000000" w:rsidDel="00000000" w:rsidP="00000000" w:rsidRDefault="00000000" w:rsidRPr="00000000" w14:paraId="000000BA">
            <w:pPr>
              <w:rPr>
                <w:sz w:val="18"/>
                <w:szCs w:val="18"/>
              </w:rPr>
            </w:pPr>
            <w:r w:rsidDel="00000000" w:rsidR="00000000" w:rsidRPr="00000000">
              <w:rPr>
                <w:sz w:val="18"/>
                <w:szCs w:val="18"/>
                <w:rtl w:val="0"/>
              </w:rPr>
              <w:t xml:space="preserve">Búsqueda documental.</w:t>
            </w:r>
          </w:p>
          <w:p w:rsidR="00000000" w:rsidDel="00000000" w:rsidP="00000000" w:rsidRDefault="00000000" w:rsidRPr="00000000" w14:paraId="000000BB">
            <w:pPr>
              <w:rPr>
                <w:sz w:val="18"/>
                <w:szCs w:val="18"/>
              </w:rPr>
            </w:pPr>
            <w:r w:rsidDel="00000000" w:rsidR="00000000" w:rsidRPr="00000000">
              <w:rPr>
                <w:sz w:val="18"/>
                <w:szCs w:val="18"/>
                <w:rtl w:val="0"/>
              </w:rPr>
              <w:t xml:space="preserve">Discusión grupal.</w:t>
            </w:r>
          </w:p>
        </w:tc>
        <w:tc>
          <w:tcPr>
            <w:vAlign w:val="center"/>
          </w:tcPr>
          <w:p w:rsidR="00000000" w:rsidDel="00000000" w:rsidP="00000000" w:rsidRDefault="00000000" w:rsidRPr="00000000" w14:paraId="000000BC">
            <w:pPr>
              <w:rPr>
                <w:sz w:val="18"/>
                <w:szCs w:val="18"/>
              </w:rPr>
            </w:pPr>
            <w:r w:rsidDel="00000000" w:rsidR="00000000" w:rsidRPr="00000000">
              <w:rPr>
                <w:sz w:val="18"/>
                <w:szCs w:val="18"/>
                <w:rtl w:val="0"/>
              </w:rPr>
              <w:t xml:space="preserve">Mapa Mixto.</w:t>
            </w:r>
          </w:p>
        </w:tc>
        <w:tc>
          <w:tcPr>
            <w:vAlign w:val="center"/>
          </w:tcPr>
          <w:p w:rsidR="00000000" w:rsidDel="00000000" w:rsidP="00000000" w:rsidRDefault="00000000" w:rsidRPr="00000000" w14:paraId="000000BD">
            <w:pPr>
              <w:jc w:val="center"/>
              <w:rPr/>
            </w:pPr>
            <w:r w:rsidDel="00000000" w:rsidR="00000000" w:rsidRPr="00000000">
              <w:rPr>
                <w:rtl w:val="0"/>
              </w:rPr>
              <w:t xml:space="preserve">4%</w:t>
            </w:r>
          </w:p>
        </w:tc>
      </w:tr>
      <w:tr>
        <w:trPr>
          <w:cantSplit w:val="0"/>
          <w:tblHeader w:val="0"/>
        </w:trPr>
        <w:tc>
          <w:tcPr>
            <w:vAlign w:val="center"/>
          </w:tcPr>
          <w:p w:rsidR="00000000" w:rsidDel="00000000" w:rsidP="00000000" w:rsidRDefault="00000000" w:rsidRPr="00000000" w14:paraId="000000BE">
            <w:pPr>
              <w:rPr>
                <w:sz w:val="18"/>
                <w:szCs w:val="18"/>
              </w:rPr>
            </w:pPr>
            <w:r w:rsidDel="00000000" w:rsidR="00000000" w:rsidRPr="00000000">
              <w:rPr>
                <w:sz w:val="18"/>
                <w:szCs w:val="18"/>
                <w:rtl w:val="0"/>
              </w:rPr>
              <w:t xml:space="preserve">Meta 2.2. Reconocer tipos de educación secundaria.</w:t>
            </w:r>
          </w:p>
        </w:tc>
        <w:tc>
          <w:tcPr>
            <w:vAlign w:val="center"/>
          </w:tcPr>
          <w:p w:rsidR="00000000" w:rsidDel="00000000" w:rsidP="00000000" w:rsidRDefault="00000000" w:rsidRPr="00000000" w14:paraId="000000BF">
            <w:pPr>
              <w:jc w:val="center"/>
              <w:rPr/>
            </w:pPr>
            <w:r w:rsidDel="00000000" w:rsidR="00000000" w:rsidRPr="00000000">
              <w:rPr>
                <w:rtl w:val="0"/>
              </w:rPr>
              <w:t xml:space="preserve">7</w:t>
            </w:r>
          </w:p>
        </w:tc>
        <w:tc>
          <w:tcPr>
            <w:vAlign w:val="center"/>
          </w:tcPr>
          <w:p w:rsidR="00000000" w:rsidDel="00000000" w:rsidP="00000000" w:rsidRDefault="00000000" w:rsidRPr="00000000" w14:paraId="000000C0">
            <w:pPr>
              <w:jc w:val="center"/>
              <w:rPr>
                <w:sz w:val="18"/>
                <w:szCs w:val="18"/>
              </w:rPr>
            </w:pPr>
            <w:r w:rsidDel="00000000" w:rsidR="00000000" w:rsidRPr="00000000">
              <w:rPr>
                <w:sz w:val="18"/>
                <w:szCs w:val="18"/>
                <w:rtl w:val="0"/>
              </w:rPr>
              <w:t xml:space="preserve">29 Sep.</w:t>
            </w:r>
          </w:p>
        </w:tc>
        <w:tc>
          <w:tcPr>
            <w:vAlign w:val="center"/>
          </w:tcPr>
          <w:p w:rsidR="00000000" w:rsidDel="00000000" w:rsidP="00000000" w:rsidRDefault="00000000" w:rsidRPr="00000000" w14:paraId="000000C1">
            <w:pPr>
              <w:rPr>
                <w:sz w:val="18"/>
                <w:szCs w:val="18"/>
              </w:rPr>
            </w:pPr>
            <w:r w:rsidDel="00000000" w:rsidR="00000000" w:rsidRPr="00000000">
              <w:rPr>
                <w:sz w:val="18"/>
                <w:szCs w:val="18"/>
                <w:rtl w:val="0"/>
              </w:rPr>
              <w:t xml:space="preserve">Exposición docente.</w:t>
            </w:r>
          </w:p>
          <w:p w:rsidR="00000000" w:rsidDel="00000000" w:rsidP="00000000" w:rsidRDefault="00000000" w:rsidRPr="00000000" w14:paraId="000000C2">
            <w:pPr>
              <w:rPr>
                <w:sz w:val="18"/>
                <w:szCs w:val="18"/>
              </w:rPr>
            </w:pPr>
            <w:r w:rsidDel="00000000" w:rsidR="00000000" w:rsidRPr="00000000">
              <w:rPr>
                <w:sz w:val="18"/>
                <w:szCs w:val="18"/>
                <w:rtl w:val="0"/>
              </w:rPr>
              <w:t xml:space="preserve">Búsqueda documental.</w:t>
            </w:r>
          </w:p>
          <w:p w:rsidR="00000000" w:rsidDel="00000000" w:rsidP="00000000" w:rsidRDefault="00000000" w:rsidRPr="00000000" w14:paraId="000000C3">
            <w:pPr>
              <w:rPr>
                <w:sz w:val="18"/>
                <w:szCs w:val="18"/>
              </w:rPr>
            </w:pPr>
            <w:r w:rsidDel="00000000" w:rsidR="00000000" w:rsidRPr="00000000">
              <w:rPr>
                <w:sz w:val="18"/>
                <w:szCs w:val="18"/>
                <w:rtl w:val="0"/>
              </w:rPr>
              <w:t xml:space="preserve">Discusión grupal.</w:t>
            </w:r>
          </w:p>
        </w:tc>
        <w:tc>
          <w:tcPr>
            <w:vAlign w:val="center"/>
          </w:tcPr>
          <w:p w:rsidR="00000000" w:rsidDel="00000000" w:rsidP="00000000" w:rsidRDefault="00000000" w:rsidRPr="00000000" w14:paraId="000000C4">
            <w:pPr>
              <w:rPr>
                <w:sz w:val="18"/>
                <w:szCs w:val="18"/>
              </w:rPr>
            </w:pPr>
            <w:r w:rsidDel="00000000" w:rsidR="00000000" w:rsidRPr="00000000">
              <w:rPr>
                <w:sz w:val="18"/>
                <w:szCs w:val="18"/>
                <w:rtl w:val="0"/>
              </w:rPr>
              <w:t xml:space="preserve">Formato Estructura EBS.</w:t>
            </w:r>
          </w:p>
        </w:tc>
        <w:tc>
          <w:tcPr>
            <w:vAlign w:val="center"/>
          </w:tcPr>
          <w:p w:rsidR="00000000" w:rsidDel="00000000" w:rsidP="00000000" w:rsidRDefault="00000000" w:rsidRPr="00000000" w14:paraId="000000C5">
            <w:pPr>
              <w:jc w:val="center"/>
              <w:rPr/>
            </w:pPr>
            <w:r w:rsidDel="00000000" w:rsidR="00000000" w:rsidRPr="00000000">
              <w:rPr>
                <w:rtl w:val="0"/>
              </w:rPr>
              <w:t xml:space="preserve">4%</w:t>
            </w:r>
          </w:p>
        </w:tc>
      </w:tr>
      <w:tr>
        <w:trPr>
          <w:cantSplit w:val="0"/>
          <w:tblHeader w:val="0"/>
        </w:trPr>
        <w:tc>
          <w:tcPr>
            <w:vAlign w:val="center"/>
          </w:tcPr>
          <w:p w:rsidR="00000000" w:rsidDel="00000000" w:rsidP="00000000" w:rsidRDefault="00000000" w:rsidRPr="00000000" w14:paraId="000000C6">
            <w:pPr>
              <w:rPr>
                <w:sz w:val="18"/>
                <w:szCs w:val="18"/>
              </w:rPr>
            </w:pPr>
            <w:r w:rsidDel="00000000" w:rsidR="00000000" w:rsidRPr="00000000">
              <w:rPr>
                <w:sz w:val="18"/>
                <w:szCs w:val="18"/>
                <w:rtl w:val="0"/>
              </w:rPr>
              <w:t xml:space="preserve">Meta 2.3. Reconocer los subsistemas de la Educación Media Superior.</w:t>
            </w:r>
          </w:p>
        </w:tc>
        <w:tc>
          <w:tcPr>
            <w:vAlign w:val="center"/>
          </w:tcPr>
          <w:p w:rsidR="00000000" w:rsidDel="00000000" w:rsidP="00000000" w:rsidRDefault="00000000" w:rsidRPr="00000000" w14:paraId="000000C7">
            <w:pPr>
              <w:jc w:val="center"/>
              <w:rPr/>
            </w:pPr>
            <w:r w:rsidDel="00000000" w:rsidR="00000000" w:rsidRPr="00000000">
              <w:rPr>
                <w:rtl w:val="0"/>
              </w:rPr>
              <w:t xml:space="preserve">8</w:t>
            </w:r>
          </w:p>
        </w:tc>
        <w:tc>
          <w:tcPr>
            <w:vAlign w:val="center"/>
          </w:tcPr>
          <w:p w:rsidR="00000000" w:rsidDel="00000000" w:rsidP="00000000" w:rsidRDefault="00000000" w:rsidRPr="00000000" w14:paraId="000000C8">
            <w:pPr>
              <w:jc w:val="center"/>
              <w:rPr>
                <w:sz w:val="18"/>
                <w:szCs w:val="18"/>
              </w:rPr>
            </w:pPr>
            <w:r w:rsidDel="00000000" w:rsidR="00000000" w:rsidRPr="00000000">
              <w:rPr>
                <w:sz w:val="18"/>
                <w:szCs w:val="18"/>
                <w:rtl w:val="0"/>
              </w:rPr>
              <w:t xml:space="preserve">6 Oct.</w:t>
            </w:r>
          </w:p>
        </w:tc>
        <w:tc>
          <w:tcPr>
            <w:vAlign w:val="center"/>
          </w:tcPr>
          <w:p w:rsidR="00000000" w:rsidDel="00000000" w:rsidP="00000000" w:rsidRDefault="00000000" w:rsidRPr="00000000" w14:paraId="000000C9">
            <w:pPr>
              <w:rPr>
                <w:sz w:val="18"/>
                <w:szCs w:val="18"/>
              </w:rPr>
            </w:pPr>
            <w:r w:rsidDel="00000000" w:rsidR="00000000" w:rsidRPr="00000000">
              <w:rPr>
                <w:sz w:val="18"/>
                <w:szCs w:val="18"/>
                <w:rtl w:val="0"/>
              </w:rPr>
              <w:t xml:space="preserve">Exposición docente.</w:t>
            </w:r>
          </w:p>
          <w:p w:rsidR="00000000" w:rsidDel="00000000" w:rsidP="00000000" w:rsidRDefault="00000000" w:rsidRPr="00000000" w14:paraId="000000CA">
            <w:pPr>
              <w:rPr>
                <w:sz w:val="18"/>
                <w:szCs w:val="18"/>
              </w:rPr>
            </w:pPr>
            <w:r w:rsidDel="00000000" w:rsidR="00000000" w:rsidRPr="00000000">
              <w:rPr>
                <w:sz w:val="18"/>
                <w:szCs w:val="18"/>
                <w:rtl w:val="0"/>
              </w:rPr>
              <w:t xml:space="preserve">Búsqueda documental.</w:t>
            </w:r>
          </w:p>
          <w:p w:rsidR="00000000" w:rsidDel="00000000" w:rsidP="00000000" w:rsidRDefault="00000000" w:rsidRPr="00000000" w14:paraId="000000CB">
            <w:pPr>
              <w:rPr>
                <w:sz w:val="18"/>
                <w:szCs w:val="18"/>
              </w:rPr>
            </w:pPr>
            <w:r w:rsidDel="00000000" w:rsidR="00000000" w:rsidRPr="00000000">
              <w:rPr>
                <w:sz w:val="18"/>
                <w:szCs w:val="18"/>
                <w:rtl w:val="0"/>
              </w:rPr>
              <w:t xml:space="preserve">Discusión grupal.</w:t>
            </w:r>
          </w:p>
        </w:tc>
        <w:tc>
          <w:tcPr>
            <w:vAlign w:val="center"/>
          </w:tcPr>
          <w:p w:rsidR="00000000" w:rsidDel="00000000" w:rsidP="00000000" w:rsidRDefault="00000000" w:rsidRPr="00000000" w14:paraId="000000CC">
            <w:pPr>
              <w:rPr>
                <w:sz w:val="18"/>
                <w:szCs w:val="18"/>
              </w:rPr>
            </w:pPr>
            <w:r w:rsidDel="00000000" w:rsidR="00000000" w:rsidRPr="00000000">
              <w:rPr>
                <w:sz w:val="18"/>
                <w:szCs w:val="18"/>
                <w:rtl w:val="0"/>
              </w:rPr>
              <w:t xml:space="preserve">Formato Estructura EMS.</w:t>
            </w:r>
          </w:p>
        </w:tc>
        <w:tc>
          <w:tcPr>
            <w:vAlign w:val="center"/>
          </w:tcPr>
          <w:p w:rsidR="00000000" w:rsidDel="00000000" w:rsidP="00000000" w:rsidRDefault="00000000" w:rsidRPr="00000000" w14:paraId="000000CD">
            <w:pPr>
              <w:jc w:val="center"/>
              <w:rPr/>
            </w:pPr>
            <w:r w:rsidDel="00000000" w:rsidR="00000000" w:rsidRPr="00000000">
              <w:rPr>
                <w:rtl w:val="0"/>
              </w:rPr>
              <w:t xml:space="preserve">4%</w:t>
            </w:r>
          </w:p>
        </w:tc>
      </w:tr>
      <w:tr>
        <w:trPr>
          <w:cantSplit w:val="0"/>
          <w:tblHeader w:val="0"/>
        </w:trPr>
        <w:tc>
          <w:tcPr>
            <w:vAlign w:val="center"/>
          </w:tcPr>
          <w:p w:rsidR="00000000" w:rsidDel="00000000" w:rsidP="00000000" w:rsidRDefault="00000000" w:rsidRPr="00000000" w14:paraId="000000CE">
            <w:pPr>
              <w:rPr>
                <w:sz w:val="18"/>
                <w:szCs w:val="18"/>
              </w:rPr>
            </w:pPr>
            <w:r w:rsidDel="00000000" w:rsidR="00000000" w:rsidRPr="00000000">
              <w:rPr>
                <w:sz w:val="18"/>
                <w:szCs w:val="18"/>
                <w:rtl w:val="0"/>
              </w:rPr>
              <w:t xml:space="preserve">Meta 2.4. La calidad y la evaluación de la Educación.</w:t>
            </w:r>
          </w:p>
        </w:tc>
        <w:tc>
          <w:tcPr>
            <w:vAlign w:val="center"/>
          </w:tcPr>
          <w:p w:rsidR="00000000" w:rsidDel="00000000" w:rsidP="00000000" w:rsidRDefault="00000000" w:rsidRPr="00000000" w14:paraId="000000CF">
            <w:pPr>
              <w:jc w:val="center"/>
              <w:rPr/>
            </w:pPr>
            <w:r w:rsidDel="00000000" w:rsidR="00000000" w:rsidRPr="00000000">
              <w:rPr>
                <w:rtl w:val="0"/>
              </w:rPr>
              <w:t xml:space="preserve">9</w:t>
            </w:r>
          </w:p>
        </w:tc>
        <w:tc>
          <w:tcPr>
            <w:vAlign w:val="center"/>
          </w:tcPr>
          <w:p w:rsidR="00000000" w:rsidDel="00000000" w:rsidP="00000000" w:rsidRDefault="00000000" w:rsidRPr="00000000" w14:paraId="000000D0">
            <w:pPr>
              <w:jc w:val="center"/>
              <w:rPr>
                <w:sz w:val="18"/>
                <w:szCs w:val="18"/>
              </w:rPr>
            </w:pPr>
            <w:r w:rsidDel="00000000" w:rsidR="00000000" w:rsidRPr="00000000">
              <w:rPr>
                <w:sz w:val="18"/>
                <w:szCs w:val="18"/>
                <w:rtl w:val="0"/>
              </w:rPr>
              <w:t xml:space="preserve">13 Oct.</w:t>
            </w:r>
          </w:p>
        </w:tc>
        <w:tc>
          <w:tcPr>
            <w:vAlign w:val="center"/>
          </w:tcPr>
          <w:p w:rsidR="00000000" w:rsidDel="00000000" w:rsidP="00000000" w:rsidRDefault="00000000" w:rsidRPr="00000000" w14:paraId="000000D1">
            <w:pPr>
              <w:rPr>
                <w:sz w:val="18"/>
                <w:szCs w:val="18"/>
              </w:rPr>
            </w:pPr>
            <w:r w:rsidDel="00000000" w:rsidR="00000000" w:rsidRPr="00000000">
              <w:rPr>
                <w:sz w:val="18"/>
                <w:szCs w:val="18"/>
                <w:rtl w:val="0"/>
              </w:rPr>
              <w:t xml:space="preserve">Exposición docente.</w:t>
            </w:r>
          </w:p>
          <w:p w:rsidR="00000000" w:rsidDel="00000000" w:rsidP="00000000" w:rsidRDefault="00000000" w:rsidRPr="00000000" w14:paraId="000000D2">
            <w:pPr>
              <w:rPr>
                <w:sz w:val="18"/>
                <w:szCs w:val="18"/>
              </w:rPr>
            </w:pPr>
            <w:r w:rsidDel="00000000" w:rsidR="00000000" w:rsidRPr="00000000">
              <w:rPr>
                <w:sz w:val="18"/>
                <w:szCs w:val="18"/>
                <w:rtl w:val="0"/>
              </w:rPr>
              <w:t xml:space="preserve">Búsqueda documental.</w:t>
            </w:r>
          </w:p>
          <w:p w:rsidR="00000000" w:rsidDel="00000000" w:rsidP="00000000" w:rsidRDefault="00000000" w:rsidRPr="00000000" w14:paraId="000000D3">
            <w:pPr>
              <w:rPr>
                <w:sz w:val="18"/>
                <w:szCs w:val="18"/>
              </w:rPr>
            </w:pPr>
            <w:r w:rsidDel="00000000" w:rsidR="00000000" w:rsidRPr="00000000">
              <w:rPr>
                <w:sz w:val="18"/>
                <w:szCs w:val="18"/>
                <w:rtl w:val="0"/>
              </w:rPr>
              <w:t xml:space="preserve">Discusión grupal.</w:t>
            </w:r>
          </w:p>
        </w:tc>
        <w:tc>
          <w:tcPr>
            <w:vAlign w:val="center"/>
          </w:tcPr>
          <w:p w:rsidR="00000000" w:rsidDel="00000000" w:rsidP="00000000" w:rsidRDefault="00000000" w:rsidRPr="00000000" w14:paraId="000000D4">
            <w:pPr>
              <w:rPr>
                <w:sz w:val="18"/>
                <w:szCs w:val="18"/>
              </w:rPr>
            </w:pPr>
            <w:r w:rsidDel="00000000" w:rsidR="00000000" w:rsidRPr="00000000">
              <w:rPr>
                <w:sz w:val="18"/>
                <w:szCs w:val="18"/>
                <w:rtl w:val="0"/>
              </w:rPr>
              <w:t xml:space="preserve">Formato Evaluaciones.</w:t>
            </w:r>
          </w:p>
        </w:tc>
        <w:tc>
          <w:tcPr>
            <w:vAlign w:val="center"/>
          </w:tcPr>
          <w:p w:rsidR="00000000" w:rsidDel="00000000" w:rsidP="00000000" w:rsidRDefault="00000000" w:rsidRPr="00000000" w14:paraId="000000D5">
            <w:pPr>
              <w:jc w:val="center"/>
              <w:rPr/>
            </w:pPr>
            <w:r w:rsidDel="00000000" w:rsidR="00000000" w:rsidRPr="00000000">
              <w:rPr>
                <w:rtl w:val="0"/>
              </w:rPr>
              <w:t xml:space="preserve">4%</w:t>
            </w:r>
          </w:p>
        </w:tc>
      </w:tr>
      <w:tr>
        <w:trPr>
          <w:cantSplit w:val="0"/>
          <w:tblHeader w:val="0"/>
        </w:trPr>
        <w:tc>
          <w:tcPr>
            <w:vAlign w:val="center"/>
          </w:tcPr>
          <w:p w:rsidR="00000000" w:rsidDel="00000000" w:rsidP="00000000" w:rsidRDefault="00000000" w:rsidRPr="00000000" w14:paraId="000000D6">
            <w:pPr>
              <w:rPr>
                <w:sz w:val="18"/>
                <w:szCs w:val="18"/>
              </w:rPr>
            </w:pPr>
            <w:r w:rsidDel="00000000" w:rsidR="00000000" w:rsidRPr="00000000">
              <w:rPr>
                <w:sz w:val="18"/>
                <w:szCs w:val="18"/>
                <w:rtl w:val="0"/>
              </w:rPr>
              <w:t xml:space="preserve">Meta 2.5. Transformación del Sistema Educativo Mexicano.</w:t>
            </w:r>
          </w:p>
        </w:tc>
        <w:tc>
          <w:tcPr>
            <w:vAlign w:val="center"/>
          </w:tcPr>
          <w:p w:rsidR="00000000" w:rsidDel="00000000" w:rsidP="00000000" w:rsidRDefault="00000000" w:rsidRPr="00000000" w14:paraId="000000D7">
            <w:pPr>
              <w:jc w:val="center"/>
              <w:rPr/>
            </w:pPr>
            <w:r w:rsidDel="00000000" w:rsidR="00000000" w:rsidRPr="00000000">
              <w:rPr>
                <w:rtl w:val="0"/>
              </w:rPr>
              <w:t xml:space="preserve">10</w:t>
            </w:r>
          </w:p>
        </w:tc>
        <w:tc>
          <w:tcPr>
            <w:vAlign w:val="center"/>
          </w:tcPr>
          <w:p w:rsidR="00000000" w:rsidDel="00000000" w:rsidP="00000000" w:rsidRDefault="00000000" w:rsidRPr="00000000" w14:paraId="000000D8">
            <w:pPr>
              <w:jc w:val="center"/>
              <w:rPr>
                <w:sz w:val="18"/>
                <w:szCs w:val="18"/>
              </w:rPr>
            </w:pPr>
            <w:r w:rsidDel="00000000" w:rsidR="00000000" w:rsidRPr="00000000">
              <w:rPr>
                <w:sz w:val="18"/>
                <w:szCs w:val="18"/>
                <w:rtl w:val="0"/>
              </w:rPr>
              <w:t xml:space="preserve">20 Oct.</w:t>
            </w:r>
          </w:p>
        </w:tc>
        <w:tc>
          <w:tcPr>
            <w:vAlign w:val="center"/>
          </w:tcPr>
          <w:p w:rsidR="00000000" w:rsidDel="00000000" w:rsidP="00000000" w:rsidRDefault="00000000" w:rsidRPr="00000000" w14:paraId="000000D9">
            <w:pPr>
              <w:rPr>
                <w:sz w:val="18"/>
                <w:szCs w:val="18"/>
              </w:rPr>
            </w:pPr>
            <w:r w:rsidDel="00000000" w:rsidR="00000000" w:rsidRPr="00000000">
              <w:rPr>
                <w:sz w:val="18"/>
                <w:szCs w:val="18"/>
                <w:rtl w:val="0"/>
              </w:rPr>
              <w:t xml:space="preserve">Exposición docente.</w:t>
            </w:r>
          </w:p>
          <w:p w:rsidR="00000000" w:rsidDel="00000000" w:rsidP="00000000" w:rsidRDefault="00000000" w:rsidRPr="00000000" w14:paraId="000000DA">
            <w:pPr>
              <w:rPr>
                <w:sz w:val="18"/>
                <w:szCs w:val="18"/>
              </w:rPr>
            </w:pPr>
            <w:r w:rsidDel="00000000" w:rsidR="00000000" w:rsidRPr="00000000">
              <w:rPr>
                <w:sz w:val="18"/>
                <w:szCs w:val="18"/>
                <w:rtl w:val="0"/>
              </w:rPr>
              <w:t xml:space="preserve">Búsqueda documental.</w:t>
            </w:r>
          </w:p>
          <w:p w:rsidR="00000000" w:rsidDel="00000000" w:rsidP="00000000" w:rsidRDefault="00000000" w:rsidRPr="00000000" w14:paraId="000000DB">
            <w:pPr>
              <w:rPr>
                <w:sz w:val="18"/>
                <w:szCs w:val="18"/>
              </w:rPr>
            </w:pPr>
            <w:r w:rsidDel="00000000" w:rsidR="00000000" w:rsidRPr="00000000">
              <w:rPr>
                <w:sz w:val="18"/>
                <w:szCs w:val="18"/>
                <w:rtl w:val="0"/>
              </w:rPr>
              <w:t xml:space="preserve">Discusión grupal.</w:t>
            </w:r>
          </w:p>
        </w:tc>
        <w:tc>
          <w:tcPr>
            <w:vAlign w:val="center"/>
          </w:tcPr>
          <w:p w:rsidR="00000000" w:rsidDel="00000000" w:rsidP="00000000" w:rsidRDefault="00000000" w:rsidRPr="00000000" w14:paraId="000000DC">
            <w:pPr>
              <w:rPr>
                <w:sz w:val="18"/>
                <w:szCs w:val="18"/>
              </w:rPr>
            </w:pPr>
            <w:r w:rsidDel="00000000" w:rsidR="00000000" w:rsidRPr="00000000">
              <w:rPr>
                <w:sz w:val="18"/>
                <w:szCs w:val="18"/>
                <w:rtl w:val="0"/>
              </w:rPr>
              <w:t xml:space="preserve">Resumen analítico-crítico.</w:t>
            </w:r>
          </w:p>
        </w:tc>
        <w:tc>
          <w:tcPr>
            <w:vAlign w:val="center"/>
          </w:tcPr>
          <w:p w:rsidR="00000000" w:rsidDel="00000000" w:rsidP="00000000" w:rsidRDefault="00000000" w:rsidRPr="00000000" w14:paraId="000000DD">
            <w:pPr>
              <w:jc w:val="center"/>
              <w:rPr/>
            </w:pPr>
            <w:r w:rsidDel="00000000" w:rsidR="00000000" w:rsidRPr="00000000">
              <w:rPr>
                <w:rtl w:val="0"/>
              </w:rPr>
              <w:t xml:space="preserve">10%</w:t>
            </w:r>
          </w:p>
        </w:tc>
      </w:tr>
      <w:tr>
        <w:trPr>
          <w:cantSplit w:val="0"/>
          <w:trHeight w:val="1398" w:hRule="atLeast"/>
          <w:tblHeader w:val="0"/>
        </w:trPr>
        <w:tc>
          <w:tcPr>
            <w:gridSpan w:val="6"/>
            <w:shd w:fill="c6d9f1" w:val="clear"/>
          </w:tcPr>
          <w:p w:rsidR="00000000" w:rsidDel="00000000" w:rsidP="00000000" w:rsidRDefault="00000000" w:rsidRPr="00000000" w14:paraId="000000DE">
            <w:pPr>
              <w:rPr>
                <w:b w:val="1"/>
              </w:rPr>
            </w:pPr>
            <w:r w:rsidDel="00000000" w:rsidR="00000000" w:rsidRPr="00000000">
              <w:rPr>
                <w:b w:val="1"/>
                <w:rtl w:val="0"/>
              </w:rPr>
              <w:t xml:space="preserve">Unidad 3: Políticas públicas en educación.</w:t>
            </w:r>
          </w:p>
          <w:p w:rsidR="00000000" w:rsidDel="00000000" w:rsidP="00000000" w:rsidRDefault="00000000" w:rsidRPr="00000000" w14:paraId="000000DF">
            <w:pPr>
              <w:rPr/>
            </w:pPr>
            <w:r w:rsidDel="00000000" w:rsidR="00000000" w:rsidRPr="00000000">
              <w:rPr>
                <w:rtl w:val="0"/>
              </w:rPr>
              <w:t xml:space="preserve">Analizar la problemática educativa y las políticas públicas que influyen el entorno social y la función administrativa de las instancias educativas, a través del análisis de documentos oficiales, para distinguir y argumentar aciertos, desaciertos y tareas pendientes que tiene el Estado frente a sí en materia educativa, con una actitud objetiva y colaborativa.</w:t>
            </w:r>
          </w:p>
        </w:tc>
      </w:tr>
      <w:tr>
        <w:trPr>
          <w:cantSplit w:val="0"/>
          <w:tblHeader w:val="0"/>
        </w:trPr>
        <w:tc>
          <w:tcPr>
            <w:vAlign w:val="center"/>
          </w:tcPr>
          <w:p w:rsidR="00000000" w:rsidDel="00000000" w:rsidP="00000000" w:rsidRDefault="00000000" w:rsidRPr="00000000" w14:paraId="000000E5">
            <w:pPr>
              <w:rPr>
                <w:sz w:val="18"/>
                <w:szCs w:val="18"/>
              </w:rPr>
            </w:pPr>
            <w:r w:rsidDel="00000000" w:rsidR="00000000" w:rsidRPr="00000000">
              <w:rPr>
                <w:sz w:val="18"/>
                <w:szCs w:val="18"/>
                <w:rtl w:val="0"/>
              </w:rPr>
              <w:t xml:space="preserve">Meta 3.1. Identificar y ejemplificar políticas públicas de la educación en México.</w:t>
            </w:r>
          </w:p>
        </w:tc>
        <w:tc>
          <w:tcPr>
            <w:vAlign w:val="center"/>
          </w:tcPr>
          <w:p w:rsidR="00000000" w:rsidDel="00000000" w:rsidP="00000000" w:rsidRDefault="00000000" w:rsidRPr="00000000" w14:paraId="000000E6">
            <w:pPr>
              <w:jc w:val="center"/>
              <w:rPr/>
            </w:pPr>
            <w:r w:rsidDel="00000000" w:rsidR="00000000" w:rsidRPr="00000000">
              <w:rPr>
                <w:rtl w:val="0"/>
              </w:rPr>
              <w:t xml:space="preserve">11</w:t>
            </w:r>
          </w:p>
        </w:tc>
        <w:tc>
          <w:tcPr>
            <w:vAlign w:val="center"/>
          </w:tcPr>
          <w:p w:rsidR="00000000" w:rsidDel="00000000" w:rsidP="00000000" w:rsidRDefault="00000000" w:rsidRPr="00000000" w14:paraId="000000E7">
            <w:pPr>
              <w:jc w:val="center"/>
              <w:rPr>
                <w:sz w:val="18"/>
                <w:szCs w:val="18"/>
              </w:rPr>
            </w:pPr>
            <w:r w:rsidDel="00000000" w:rsidR="00000000" w:rsidRPr="00000000">
              <w:rPr>
                <w:sz w:val="18"/>
                <w:szCs w:val="18"/>
                <w:rtl w:val="0"/>
              </w:rPr>
              <w:t xml:space="preserve">27 Oct.</w:t>
            </w:r>
          </w:p>
        </w:tc>
        <w:tc>
          <w:tcPr>
            <w:vAlign w:val="center"/>
          </w:tcPr>
          <w:p w:rsidR="00000000" w:rsidDel="00000000" w:rsidP="00000000" w:rsidRDefault="00000000" w:rsidRPr="00000000" w14:paraId="000000E8">
            <w:pPr>
              <w:rPr>
                <w:sz w:val="18"/>
                <w:szCs w:val="18"/>
              </w:rPr>
            </w:pPr>
            <w:r w:rsidDel="00000000" w:rsidR="00000000" w:rsidRPr="00000000">
              <w:rPr>
                <w:sz w:val="18"/>
                <w:szCs w:val="18"/>
                <w:rtl w:val="0"/>
              </w:rPr>
              <w:t xml:space="preserve">Exposición docente.</w:t>
            </w:r>
          </w:p>
          <w:p w:rsidR="00000000" w:rsidDel="00000000" w:rsidP="00000000" w:rsidRDefault="00000000" w:rsidRPr="00000000" w14:paraId="000000E9">
            <w:pPr>
              <w:rPr>
                <w:sz w:val="18"/>
                <w:szCs w:val="18"/>
              </w:rPr>
            </w:pPr>
            <w:r w:rsidDel="00000000" w:rsidR="00000000" w:rsidRPr="00000000">
              <w:rPr>
                <w:sz w:val="18"/>
                <w:szCs w:val="18"/>
                <w:rtl w:val="0"/>
              </w:rPr>
              <w:t xml:space="preserve">Búsqueda documental.</w:t>
            </w:r>
          </w:p>
        </w:tc>
        <w:tc>
          <w:tcPr>
            <w:vAlign w:val="center"/>
          </w:tcPr>
          <w:p w:rsidR="00000000" w:rsidDel="00000000" w:rsidP="00000000" w:rsidRDefault="00000000" w:rsidRPr="00000000" w14:paraId="000000EA">
            <w:pPr>
              <w:rPr>
                <w:sz w:val="18"/>
                <w:szCs w:val="18"/>
              </w:rPr>
            </w:pPr>
            <w:r w:rsidDel="00000000" w:rsidR="00000000" w:rsidRPr="00000000">
              <w:rPr>
                <w:sz w:val="18"/>
                <w:szCs w:val="18"/>
                <w:rtl w:val="0"/>
              </w:rPr>
              <w:t xml:space="preserve">Fichas de políticas públicas.</w:t>
            </w:r>
          </w:p>
        </w:tc>
        <w:tc>
          <w:tcPr>
            <w:vAlign w:val="center"/>
          </w:tcPr>
          <w:p w:rsidR="00000000" w:rsidDel="00000000" w:rsidP="00000000" w:rsidRDefault="00000000" w:rsidRPr="00000000" w14:paraId="000000EB">
            <w:pPr>
              <w:jc w:val="center"/>
              <w:rPr/>
            </w:pPr>
            <w:r w:rsidDel="00000000" w:rsidR="00000000" w:rsidRPr="00000000">
              <w:rPr>
                <w:rtl w:val="0"/>
              </w:rPr>
              <w:t xml:space="preserve">10%</w:t>
            </w:r>
          </w:p>
        </w:tc>
      </w:tr>
      <w:tr>
        <w:trPr>
          <w:cantSplit w:val="0"/>
          <w:tblHeader w:val="0"/>
        </w:trPr>
        <w:tc>
          <w:tcPr>
            <w:vAlign w:val="center"/>
          </w:tcPr>
          <w:p w:rsidR="00000000" w:rsidDel="00000000" w:rsidP="00000000" w:rsidRDefault="00000000" w:rsidRPr="00000000" w14:paraId="000000EC">
            <w:pPr>
              <w:rPr>
                <w:sz w:val="18"/>
                <w:szCs w:val="18"/>
              </w:rPr>
            </w:pPr>
            <w:r w:rsidDel="00000000" w:rsidR="00000000" w:rsidRPr="00000000">
              <w:rPr>
                <w:sz w:val="18"/>
                <w:szCs w:val="18"/>
                <w:rtl w:val="0"/>
              </w:rPr>
              <w:t xml:space="preserve">Meta 3.2. Identificar la problemática educativa en México.</w:t>
            </w:r>
          </w:p>
        </w:tc>
        <w:tc>
          <w:tcPr>
            <w:vAlign w:val="center"/>
          </w:tcPr>
          <w:p w:rsidR="00000000" w:rsidDel="00000000" w:rsidP="00000000" w:rsidRDefault="00000000" w:rsidRPr="00000000" w14:paraId="000000ED">
            <w:pPr>
              <w:jc w:val="center"/>
              <w:rPr/>
            </w:pPr>
            <w:r w:rsidDel="00000000" w:rsidR="00000000" w:rsidRPr="00000000">
              <w:rPr>
                <w:rtl w:val="0"/>
              </w:rPr>
              <w:t xml:space="preserve">12</w:t>
            </w:r>
          </w:p>
        </w:tc>
        <w:tc>
          <w:tcPr>
            <w:vAlign w:val="center"/>
          </w:tcPr>
          <w:p w:rsidR="00000000" w:rsidDel="00000000" w:rsidP="00000000" w:rsidRDefault="00000000" w:rsidRPr="00000000" w14:paraId="000000EE">
            <w:pPr>
              <w:jc w:val="center"/>
              <w:rPr>
                <w:sz w:val="18"/>
                <w:szCs w:val="18"/>
              </w:rPr>
            </w:pPr>
            <w:r w:rsidDel="00000000" w:rsidR="00000000" w:rsidRPr="00000000">
              <w:rPr>
                <w:sz w:val="18"/>
                <w:szCs w:val="18"/>
                <w:rtl w:val="0"/>
              </w:rPr>
              <w:t xml:space="preserve">3 Nov.</w:t>
            </w:r>
          </w:p>
        </w:tc>
        <w:tc>
          <w:tcPr>
            <w:vAlign w:val="center"/>
          </w:tcPr>
          <w:p w:rsidR="00000000" w:rsidDel="00000000" w:rsidP="00000000" w:rsidRDefault="00000000" w:rsidRPr="00000000" w14:paraId="000000EF">
            <w:pPr>
              <w:rPr>
                <w:sz w:val="18"/>
                <w:szCs w:val="18"/>
              </w:rPr>
            </w:pPr>
            <w:r w:rsidDel="00000000" w:rsidR="00000000" w:rsidRPr="00000000">
              <w:rPr>
                <w:sz w:val="18"/>
                <w:szCs w:val="18"/>
                <w:rtl w:val="0"/>
              </w:rPr>
              <w:t xml:space="preserve">Búsqueda documental.</w:t>
            </w:r>
          </w:p>
          <w:p w:rsidR="00000000" w:rsidDel="00000000" w:rsidP="00000000" w:rsidRDefault="00000000" w:rsidRPr="00000000" w14:paraId="000000F0">
            <w:pPr>
              <w:rPr>
                <w:sz w:val="18"/>
                <w:szCs w:val="18"/>
              </w:rPr>
            </w:pPr>
            <w:r w:rsidDel="00000000" w:rsidR="00000000" w:rsidRPr="00000000">
              <w:rPr>
                <w:rtl w:val="0"/>
              </w:rPr>
            </w:r>
          </w:p>
        </w:tc>
        <w:tc>
          <w:tcPr>
            <w:vAlign w:val="center"/>
          </w:tcPr>
          <w:p w:rsidR="00000000" w:rsidDel="00000000" w:rsidP="00000000" w:rsidRDefault="00000000" w:rsidRPr="00000000" w14:paraId="000000F1">
            <w:pPr>
              <w:rPr>
                <w:sz w:val="18"/>
                <w:szCs w:val="18"/>
              </w:rPr>
            </w:pPr>
            <w:r w:rsidDel="00000000" w:rsidR="00000000" w:rsidRPr="00000000">
              <w:rPr>
                <w:sz w:val="18"/>
                <w:szCs w:val="18"/>
                <w:rtl w:val="0"/>
              </w:rPr>
              <w:t xml:space="preserve">Infografía problemática educativa.</w:t>
            </w:r>
          </w:p>
        </w:tc>
        <w:tc>
          <w:tcPr>
            <w:vAlign w:val="center"/>
          </w:tcPr>
          <w:p w:rsidR="00000000" w:rsidDel="00000000" w:rsidP="00000000" w:rsidRDefault="00000000" w:rsidRPr="00000000" w14:paraId="000000F2">
            <w:pPr>
              <w:jc w:val="center"/>
              <w:rPr/>
            </w:pPr>
            <w:r w:rsidDel="00000000" w:rsidR="00000000" w:rsidRPr="00000000">
              <w:rPr>
                <w:rtl w:val="0"/>
              </w:rPr>
              <w:t xml:space="preserve">5%</w:t>
            </w:r>
          </w:p>
        </w:tc>
      </w:tr>
      <w:tr>
        <w:trPr>
          <w:cantSplit w:val="0"/>
          <w:tblHeader w:val="0"/>
        </w:trPr>
        <w:tc>
          <w:tcPr>
            <w:vAlign w:val="center"/>
          </w:tcPr>
          <w:p w:rsidR="00000000" w:rsidDel="00000000" w:rsidP="00000000" w:rsidRDefault="00000000" w:rsidRPr="00000000" w14:paraId="000000F3">
            <w:pPr>
              <w:rPr>
                <w:sz w:val="18"/>
                <w:szCs w:val="18"/>
              </w:rPr>
            </w:pPr>
            <w:r w:rsidDel="00000000" w:rsidR="00000000" w:rsidRPr="00000000">
              <w:rPr>
                <w:sz w:val="18"/>
                <w:szCs w:val="18"/>
                <w:rtl w:val="0"/>
              </w:rPr>
              <w:t xml:space="preserve">Meta 3.3. Distinguir los principales indicadores de la educación a nivel nacional.</w:t>
            </w:r>
          </w:p>
        </w:tc>
        <w:tc>
          <w:tcPr>
            <w:vAlign w:val="center"/>
          </w:tcPr>
          <w:p w:rsidR="00000000" w:rsidDel="00000000" w:rsidP="00000000" w:rsidRDefault="00000000" w:rsidRPr="00000000" w14:paraId="000000F4">
            <w:pPr>
              <w:jc w:val="center"/>
              <w:rPr/>
            </w:pPr>
            <w:r w:rsidDel="00000000" w:rsidR="00000000" w:rsidRPr="00000000">
              <w:rPr>
                <w:rtl w:val="0"/>
              </w:rPr>
              <w:t xml:space="preserve">13</w:t>
            </w:r>
          </w:p>
        </w:tc>
        <w:tc>
          <w:tcPr>
            <w:vAlign w:val="center"/>
          </w:tcPr>
          <w:p w:rsidR="00000000" w:rsidDel="00000000" w:rsidP="00000000" w:rsidRDefault="00000000" w:rsidRPr="00000000" w14:paraId="000000F5">
            <w:pPr>
              <w:jc w:val="center"/>
              <w:rPr>
                <w:sz w:val="18"/>
                <w:szCs w:val="18"/>
              </w:rPr>
            </w:pPr>
            <w:r w:rsidDel="00000000" w:rsidR="00000000" w:rsidRPr="00000000">
              <w:rPr>
                <w:sz w:val="18"/>
                <w:szCs w:val="18"/>
                <w:rtl w:val="0"/>
              </w:rPr>
              <w:t xml:space="preserve">10 Nov.</w:t>
            </w:r>
          </w:p>
        </w:tc>
        <w:tc>
          <w:tcPr>
            <w:vAlign w:val="center"/>
          </w:tcPr>
          <w:p w:rsidR="00000000" w:rsidDel="00000000" w:rsidP="00000000" w:rsidRDefault="00000000" w:rsidRPr="00000000" w14:paraId="000000F6">
            <w:pPr>
              <w:rPr>
                <w:sz w:val="18"/>
                <w:szCs w:val="18"/>
              </w:rPr>
            </w:pPr>
            <w:r w:rsidDel="00000000" w:rsidR="00000000" w:rsidRPr="00000000">
              <w:rPr>
                <w:sz w:val="18"/>
                <w:szCs w:val="18"/>
                <w:rtl w:val="0"/>
              </w:rPr>
              <w:t xml:space="preserve">Exposición docente.</w:t>
            </w:r>
          </w:p>
          <w:p w:rsidR="00000000" w:rsidDel="00000000" w:rsidP="00000000" w:rsidRDefault="00000000" w:rsidRPr="00000000" w14:paraId="000000F7">
            <w:pPr>
              <w:rPr>
                <w:sz w:val="18"/>
                <w:szCs w:val="18"/>
              </w:rPr>
            </w:pPr>
            <w:r w:rsidDel="00000000" w:rsidR="00000000" w:rsidRPr="00000000">
              <w:rPr>
                <w:sz w:val="18"/>
                <w:szCs w:val="18"/>
                <w:rtl w:val="0"/>
              </w:rPr>
              <w:t xml:space="preserve">Búsqueda documental.</w:t>
            </w:r>
          </w:p>
          <w:p w:rsidR="00000000" w:rsidDel="00000000" w:rsidP="00000000" w:rsidRDefault="00000000" w:rsidRPr="00000000" w14:paraId="000000F8">
            <w:pPr>
              <w:rPr>
                <w:sz w:val="18"/>
                <w:szCs w:val="18"/>
              </w:rPr>
            </w:pPr>
            <w:r w:rsidDel="00000000" w:rsidR="00000000" w:rsidRPr="00000000">
              <w:rPr>
                <w:sz w:val="18"/>
                <w:szCs w:val="18"/>
                <w:rtl w:val="0"/>
              </w:rPr>
              <w:t xml:space="preserve">Discusión grupal.</w:t>
            </w:r>
          </w:p>
        </w:tc>
        <w:tc>
          <w:tcPr>
            <w:vAlign w:val="center"/>
          </w:tcPr>
          <w:p w:rsidR="00000000" w:rsidDel="00000000" w:rsidP="00000000" w:rsidRDefault="00000000" w:rsidRPr="00000000" w14:paraId="000000F9">
            <w:pPr>
              <w:rPr>
                <w:sz w:val="18"/>
                <w:szCs w:val="18"/>
              </w:rPr>
            </w:pPr>
            <w:r w:rsidDel="00000000" w:rsidR="00000000" w:rsidRPr="00000000">
              <w:rPr>
                <w:sz w:val="18"/>
                <w:szCs w:val="18"/>
                <w:rtl w:val="0"/>
              </w:rPr>
              <w:t xml:space="preserve">Formato Indicadores.</w:t>
            </w:r>
          </w:p>
          <w:p w:rsidR="00000000" w:rsidDel="00000000" w:rsidP="00000000" w:rsidRDefault="00000000" w:rsidRPr="00000000" w14:paraId="000000FA">
            <w:pPr>
              <w:rPr>
                <w:sz w:val="18"/>
                <w:szCs w:val="18"/>
              </w:rPr>
            </w:pPr>
            <w:r w:rsidDel="00000000" w:rsidR="00000000" w:rsidRPr="00000000">
              <w:rPr>
                <w:sz w:val="18"/>
                <w:szCs w:val="18"/>
                <w:rtl w:val="0"/>
              </w:rPr>
              <w:t xml:space="preserve">Participación en foro.</w:t>
            </w:r>
          </w:p>
        </w:tc>
        <w:tc>
          <w:tcPr>
            <w:vAlign w:val="center"/>
          </w:tcPr>
          <w:p w:rsidR="00000000" w:rsidDel="00000000" w:rsidP="00000000" w:rsidRDefault="00000000" w:rsidRPr="00000000" w14:paraId="000000FB">
            <w:pPr>
              <w:jc w:val="center"/>
              <w:rPr/>
            </w:pPr>
            <w:r w:rsidDel="00000000" w:rsidR="00000000" w:rsidRPr="00000000">
              <w:rPr>
                <w:rtl w:val="0"/>
              </w:rPr>
              <w:t xml:space="preserve">6%</w:t>
            </w:r>
          </w:p>
        </w:tc>
      </w:tr>
      <w:tr>
        <w:trPr>
          <w:cantSplit w:val="0"/>
          <w:trHeight w:val="820" w:hRule="atLeast"/>
          <w:tblHeader w:val="0"/>
        </w:trPr>
        <w:tc>
          <w:tcPr>
            <w:vAlign w:val="center"/>
          </w:tcPr>
          <w:p w:rsidR="00000000" w:rsidDel="00000000" w:rsidP="00000000" w:rsidRDefault="00000000" w:rsidRPr="00000000" w14:paraId="000000FC">
            <w:pPr>
              <w:rPr>
                <w:sz w:val="18"/>
                <w:szCs w:val="18"/>
              </w:rPr>
            </w:pPr>
            <w:r w:rsidDel="00000000" w:rsidR="00000000" w:rsidRPr="00000000">
              <w:rPr>
                <w:sz w:val="18"/>
                <w:szCs w:val="18"/>
                <w:rtl w:val="0"/>
              </w:rPr>
              <w:t xml:space="preserve">Meta 3.4. Elaborar propuesta de mejora en torno a los resultados encontrados en los informes nacionales e internacionales de la educación en México.</w:t>
            </w:r>
          </w:p>
        </w:tc>
        <w:tc>
          <w:tcPr>
            <w:vAlign w:val="center"/>
          </w:tcPr>
          <w:p w:rsidR="00000000" w:rsidDel="00000000" w:rsidP="00000000" w:rsidRDefault="00000000" w:rsidRPr="00000000" w14:paraId="000000FD">
            <w:pPr>
              <w:jc w:val="center"/>
              <w:rPr/>
            </w:pPr>
            <w:r w:rsidDel="00000000" w:rsidR="00000000" w:rsidRPr="00000000">
              <w:rPr>
                <w:rtl w:val="0"/>
              </w:rPr>
              <w:t xml:space="preserve">14</w:t>
            </w:r>
          </w:p>
        </w:tc>
        <w:tc>
          <w:tcPr>
            <w:vAlign w:val="center"/>
          </w:tcPr>
          <w:p w:rsidR="00000000" w:rsidDel="00000000" w:rsidP="00000000" w:rsidRDefault="00000000" w:rsidRPr="00000000" w14:paraId="000000FE">
            <w:pPr>
              <w:jc w:val="center"/>
              <w:rPr>
                <w:sz w:val="18"/>
                <w:szCs w:val="18"/>
              </w:rPr>
            </w:pPr>
            <w:r w:rsidDel="00000000" w:rsidR="00000000" w:rsidRPr="00000000">
              <w:rPr>
                <w:sz w:val="18"/>
                <w:szCs w:val="18"/>
                <w:rtl w:val="0"/>
              </w:rPr>
              <w:t xml:space="preserve">17 Nov.</w:t>
            </w:r>
          </w:p>
        </w:tc>
        <w:tc>
          <w:tcPr>
            <w:vAlign w:val="center"/>
          </w:tcPr>
          <w:p w:rsidR="00000000" w:rsidDel="00000000" w:rsidP="00000000" w:rsidRDefault="00000000" w:rsidRPr="00000000" w14:paraId="000000FF">
            <w:pPr>
              <w:rPr>
                <w:sz w:val="18"/>
                <w:szCs w:val="18"/>
              </w:rPr>
            </w:pPr>
            <w:r w:rsidDel="00000000" w:rsidR="00000000" w:rsidRPr="00000000">
              <w:rPr>
                <w:sz w:val="18"/>
                <w:szCs w:val="18"/>
                <w:rtl w:val="0"/>
              </w:rPr>
              <w:t xml:space="preserve">Búsqueda documental.</w:t>
            </w:r>
          </w:p>
          <w:p w:rsidR="00000000" w:rsidDel="00000000" w:rsidP="00000000" w:rsidRDefault="00000000" w:rsidRPr="00000000" w14:paraId="00000100">
            <w:pPr>
              <w:rPr>
                <w:sz w:val="18"/>
                <w:szCs w:val="18"/>
              </w:rPr>
            </w:pPr>
            <w:r w:rsidDel="00000000" w:rsidR="00000000" w:rsidRPr="00000000">
              <w:rPr>
                <w:sz w:val="18"/>
                <w:szCs w:val="18"/>
                <w:rtl w:val="0"/>
              </w:rPr>
              <w:t xml:space="preserve">Discusión grupal.</w:t>
            </w:r>
          </w:p>
        </w:tc>
        <w:tc>
          <w:tcPr>
            <w:vAlign w:val="center"/>
          </w:tcPr>
          <w:p w:rsidR="00000000" w:rsidDel="00000000" w:rsidP="00000000" w:rsidRDefault="00000000" w:rsidRPr="00000000" w14:paraId="00000101">
            <w:pPr>
              <w:rPr>
                <w:sz w:val="18"/>
                <w:szCs w:val="18"/>
              </w:rPr>
            </w:pPr>
            <w:r w:rsidDel="00000000" w:rsidR="00000000" w:rsidRPr="00000000">
              <w:rPr>
                <w:sz w:val="18"/>
                <w:szCs w:val="18"/>
                <w:rtl w:val="0"/>
              </w:rPr>
              <w:t xml:space="preserve">Formato de propuesta.</w:t>
            </w:r>
          </w:p>
          <w:p w:rsidR="00000000" w:rsidDel="00000000" w:rsidP="00000000" w:rsidRDefault="00000000" w:rsidRPr="00000000" w14:paraId="00000102">
            <w:pPr>
              <w:rPr>
                <w:sz w:val="18"/>
                <w:szCs w:val="18"/>
              </w:rPr>
            </w:pPr>
            <w:r w:rsidDel="00000000" w:rsidR="00000000" w:rsidRPr="00000000">
              <w:rPr>
                <w:sz w:val="18"/>
                <w:szCs w:val="18"/>
                <w:rtl w:val="0"/>
              </w:rPr>
              <w:t xml:space="preserve">Participación en foro.</w:t>
            </w:r>
          </w:p>
        </w:tc>
        <w:tc>
          <w:tcPr>
            <w:vAlign w:val="center"/>
          </w:tcPr>
          <w:p w:rsidR="00000000" w:rsidDel="00000000" w:rsidP="00000000" w:rsidRDefault="00000000" w:rsidRPr="00000000" w14:paraId="00000103">
            <w:pPr>
              <w:jc w:val="center"/>
              <w:rPr/>
            </w:pPr>
            <w:r w:rsidDel="00000000" w:rsidR="00000000" w:rsidRPr="00000000">
              <w:rPr>
                <w:rtl w:val="0"/>
              </w:rPr>
              <w:t xml:space="preserve">6%</w:t>
            </w:r>
          </w:p>
        </w:tc>
      </w:tr>
      <w:tr>
        <w:trPr>
          <w:cantSplit w:val="0"/>
          <w:trHeight w:val="359" w:hRule="atLeast"/>
          <w:tblHeader w:val="0"/>
        </w:trPr>
        <w:tc>
          <w:tcPr>
            <w:vMerge w:val="restart"/>
            <w:vAlign w:val="center"/>
          </w:tcPr>
          <w:p w:rsidR="00000000" w:rsidDel="00000000" w:rsidP="00000000" w:rsidRDefault="00000000" w:rsidRPr="00000000" w14:paraId="00000104">
            <w:pPr>
              <w:rPr>
                <w:sz w:val="18"/>
                <w:szCs w:val="18"/>
              </w:rPr>
            </w:pPr>
            <w:r w:rsidDel="00000000" w:rsidR="00000000" w:rsidRPr="00000000">
              <w:rPr>
                <w:sz w:val="18"/>
                <w:szCs w:val="18"/>
                <w:rtl w:val="0"/>
              </w:rPr>
              <w:t xml:space="preserve">Meta 3.5. Contrastar la operatividad de una institución educativa, con la práctica real.  </w:t>
            </w:r>
          </w:p>
        </w:tc>
        <w:tc>
          <w:tcPr>
            <w:vAlign w:val="center"/>
          </w:tcPr>
          <w:p w:rsidR="00000000" w:rsidDel="00000000" w:rsidP="00000000" w:rsidRDefault="00000000" w:rsidRPr="00000000" w14:paraId="00000105">
            <w:pPr>
              <w:jc w:val="center"/>
              <w:rPr/>
            </w:pPr>
            <w:r w:rsidDel="00000000" w:rsidR="00000000" w:rsidRPr="00000000">
              <w:rPr>
                <w:rtl w:val="0"/>
              </w:rPr>
              <w:t xml:space="preserve">15</w:t>
            </w:r>
          </w:p>
        </w:tc>
        <w:tc>
          <w:tcPr>
            <w:vAlign w:val="center"/>
          </w:tcPr>
          <w:p w:rsidR="00000000" w:rsidDel="00000000" w:rsidP="00000000" w:rsidRDefault="00000000" w:rsidRPr="00000000" w14:paraId="00000106">
            <w:pPr>
              <w:jc w:val="center"/>
              <w:rPr>
                <w:sz w:val="18"/>
                <w:szCs w:val="18"/>
              </w:rPr>
            </w:pPr>
            <w:r w:rsidDel="00000000" w:rsidR="00000000" w:rsidRPr="00000000">
              <w:rPr>
                <w:sz w:val="18"/>
                <w:szCs w:val="18"/>
                <w:rtl w:val="0"/>
              </w:rPr>
              <w:t xml:space="preserve">24 Nov.</w:t>
            </w:r>
          </w:p>
        </w:tc>
        <w:tc>
          <w:tcPr>
            <w:vMerge w:val="restart"/>
            <w:vAlign w:val="center"/>
          </w:tcPr>
          <w:p w:rsidR="00000000" w:rsidDel="00000000" w:rsidP="00000000" w:rsidRDefault="00000000" w:rsidRPr="00000000" w14:paraId="00000107">
            <w:pPr>
              <w:rPr>
                <w:sz w:val="18"/>
                <w:szCs w:val="18"/>
              </w:rPr>
            </w:pPr>
            <w:r w:rsidDel="00000000" w:rsidR="00000000" w:rsidRPr="00000000">
              <w:rPr>
                <w:sz w:val="18"/>
                <w:szCs w:val="18"/>
                <w:rtl w:val="0"/>
              </w:rPr>
              <w:t xml:space="preserve">Visitas de observación / entrevista a institución educativa</w:t>
            </w:r>
          </w:p>
        </w:tc>
        <w:tc>
          <w:tcPr>
            <w:vMerge w:val="restart"/>
            <w:vAlign w:val="center"/>
          </w:tcPr>
          <w:p w:rsidR="00000000" w:rsidDel="00000000" w:rsidP="00000000" w:rsidRDefault="00000000" w:rsidRPr="00000000" w14:paraId="00000108">
            <w:pPr>
              <w:rPr>
                <w:sz w:val="18"/>
                <w:szCs w:val="18"/>
              </w:rPr>
            </w:pPr>
            <w:r w:rsidDel="00000000" w:rsidR="00000000" w:rsidRPr="00000000">
              <w:rPr>
                <w:sz w:val="18"/>
                <w:szCs w:val="18"/>
                <w:rtl w:val="0"/>
              </w:rPr>
              <w:t xml:space="preserve">Elaboración de informe.</w:t>
            </w:r>
          </w:p>
        </w:tc>
        <w:tc>
          <w:tcPr>
            <w:vMerge w:val="restart"/>
            <w:vAlign w:val="center"/>
          </w:tcPr>
          <w:p w:rsidR="00000000" w:rsidDel="00000000" w:rsidP="00000000" w:rsidRDefault="00000000" w:rsidRPr="00000000" w14:paraId="00000109">
            <w:pPr>
              <w:jc w:val="center"/>
              <w:rPr/>
            </w:pPr>
            <w:r w:rsidDel="00000000" w:rsidR="00000000" w:rsidRPr="00000000">
              <w:rPr>
                <w:rtl w:val="0"/>
              </w:rPr>
              <w:t xml:space="preserve">22%</w:t>
            </w:r>
          </w:p>
        </w:tc>
      </w:tr>
      <w:tr>
        <w:trPr>
          <w:cantSplit w:val="0"/>
          <w:tblHeader w:val="0"/>
        </w:trPr>
        <w:tc>
          <w:tcPr>
            <w:vMerge w:val="continue"/>
            <w:vAlign w:val="cente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0B">
            <w:pPr>
              <w:jc w:val="center"/>
              <w:rPr/>
            </w:pPr>
            <w:r w:rsidDel="00000000" w:rsidR="00000000" w:rsidRPr="00000000">
              <w:rPr>
                <w:rtl w:val="0"/>
              </w:rPr>
              <w:t xml:space="preserve">16</w:t>
            </w:r>
          </w:p>
        </w:tc>
        <w:tc>
          <w:tcPr>
            <w:vAlign w:val="center"/>
          </w:tcPr>
          <w:p w:rsidR="00000000" w:rsidDel="00000000" w:rsidP="00000000" w:rsidRDefault="00000000" w:rsidRPr="00000000" w14:paraId="0000010C">
            <w:pPr>
              <w:jc w:val="center"/>
              <w:rPr>
                <w:sz w:val="18"/>
                <w:szCs w:val="18"/>
              </w:rPr>
            </w:pPr>
            <w:r w:rsidDel="00000000" w:rsidR="00000000" w:rsidRPr="00000000">
              <w:rPr>
                <w:sz w:val="18"/>
                <w:szCs w:val="18"/>
                <w:rtl w:val="0"/>
              </w:rPr>
              <w:t xml:space="preserve">1 Dic.</w:t>
            </w:r>
          </w:p>
        </w:tc>
        <w:tc>
          <w:tcPr>
            <w:vMerge w:val="continue"/>
            <w:vAlign w:val="cente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vAlign w:val="cente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vAlign w:val="cente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Align w:val="center"/>
          </w:tcPr>
          <w:p w:rsidR="00000000" w:rsidDel="00000000" w:rsidP="00000000" w:rsidRDefault="00000000" w:rsidRPr="00000000" w14:paraId="00000111">
            <w:pPr>
              <w:jc w:val="center"/>
              <w:rPr/>
            </w:pPr>
            <w:r w:rsidDel="00000000" w:rsidR="00000000" w:rsidRPr="00000000">
              <w:rPr>
                <w:rtl w:val="0"/>
              </w:rPr>
              <w:t xml:space="preserve">17</w:t>
            </w:r>
          </w:p>
        </w:tc>
        <w:tc>
          <w:tcPr>
            <w:vAlign w:val="center"/>
          </w:tcPr>
          <w:p w:rsidR="00000000" w:rsidDel="00000000" w:rsidP="00000000" w:rsidRDefault="00000000" w:rsidRPr="00000000" w14:paraId="00000112">
            <w:pPr>
              <w:jc w:val="center"/>
              <w:rPr>
                <w:sz w:val="18"/>
                <w:szCs w:val="18"/>
              </w:rPr>
            </w:pPr>
            <w:r w:rsidDel="00000000" w:rsidR="00000000" w:rsidRPr="00000000">
              <w:rPr>
                <w:sz w:val="18"/>
                <w:szCs w:val="18"/>
                <w:rtl w:val="0"/>
              </w:rPr>
              <w:t xml:space="preserve">8 Dic.</w:t>
            </w:r>
          </w:p>
        </w:tc>
        <w:tc>
          <w:tcPr>
            <w:vAlign w:val="center"/>
          </w:tcPr>
          <w:p w:rsidR="00000000" w:rsidDel="00000000" w:rsidP="00000000" w:rsidRDefault="00000000" w:rsidRPr="00000000" w14:paraId="00000113">
            <w:pPr>
              <w:rPr>
                <w:sz w:val="18"/>
                <w:szCs w:val="18"/>
              </w:rPr>
            </w:pPr>
            <w:r w:rsidDel="00000000" w:rsidR="00000000" w:rsidRPr="00000000">
              <w:rPr>
                <w:rtl w:val="0"/>
              </w:rPr>
            </w:r>
          </w:p>
        </w:tc>
        <w:tc>
          <w:tcPr>
            <w:vAlign w:val="center"/>
          </w:tcPr>
          <w:p w:rsidR="00000000" w:rsidDel="00000000" w:rsidP="00000000" w:rsidRDefault="00000000" w:rsidRPr="00000000" w14:paraId="00000114">
            <w:pPr>
              <w:rPr>
                <w:sz w:val="18"/>
                <w:szCs w:val="18"/>
              </w:rPr>
            </w:pPr>
            <w:r w:rsidDel="00000000" w:rsidR="00000000" w:rsidRPr="00000000">
              <w:rPr>
                <w:sz w:val="18"/>
                <w:szCs w:val="18"/>
                <w:rtl w:val="0"/>
              </w:rPr>
              <w:t xml:space="preserve">Presentación y evidencias.</w:t>
            </w:r>
          </w:p>
        </w:tc>
        <w:tc>
          <w:tcPr>
            <w:vMerge w:val="continue"/>
            <w:vAlign w:val="cente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116">
      <w:pPr>
        <w:jc w:val="center"/>
        <w:rPr>
          <w:b w:val="1"/>
          <w:i w:val="1"/>
        </w:rPr>
      </w:pPr>
      <w:r w:rsidDel="00000000" w:rsidR="00000000" w:rsidRPr="00000000">
        <w:rPr>
          <w:rtl w:val="0"/>
        </w:rPr>
      </w:r>
    </w:p>
    <w:p w:rsidR="00000000" w:rsidDel="00000000" w:rsidP="00000000" w:rsidRDefault="00000000" w:rsidRPr="00000000" w14:paraId="00000117">
      <w:pPr>
        <w:rPr>
          <w:b w:val="1"/>
          <w:i w:val="1"/>
          <w:highlight w:val="yellow"/>
        </w:rPr>
      </w:pPr>
      <w:r w:rsidDel="00000000" w:rsidR="00000000" w:rsidRPr="00000000">
        <w:rPr>
          <w:rtl w:val="0"/>
        </w:rPr>
      </w:r>
    </w:p>
    <w:p w:rsidR="00000000" w:rsidDel="00000000" w:rsidP="00000000" w:rsidRDefault="00000000" w:rsidRPr="00000000" w14:paraId="00000118">
      <w:pPr>
        <w:spacing w:after="160" w:line="259" w:lineRule="auto"/>
        <w:rPr/>
      </w:pPr>
      <w:r w:rsidDel="00000000" w:rsidR="00000000" w:rsidRPr="00000000">
        <w:rPr>
          <w:rtl w:val="0"/>
        </w:rPr>
      </w:r>
    </w:p>
    <w:p w:rsidR="00000000" w:rsidDel="00000000" w:rsidP="00000000" w:rsidRDefault="00000000" w:rsidRPr="00000000" w14:paraId="00000119">
      <w:pPr>
        <w:pBdr>
          <w:top w:color="000000" w:space="1" w:sz="6" w:val="single"/>
          <w:bottom w:color="000000" w:space="1" w:sz="6" w:val="single"/>
        </w:pBdr>
        <w:spacing w:after="160" w:line="259" w:lineRule="auto"/>
        <w:jc w:val="right"/>
        <w:rPr>
          <w:b w:val="1"/>
          <w:color w:val="595959"/>
          <w:sz w:val="28"/>
          <w:szCs w:val="28"/>
        </w:rPr>
      </w:pPr>
      <w:r w:rsidDel="00000000" w:rsidR="00000000" w:rsidRPr="00000000">
        <w:rPr>
          <w:b w:val="1"/>
          <w:color w:val="595959"/>
          <w:sz w:val="28"/>
          <w:szCs w:val="28"/>
          <w:rtl w:val="0"/>
        </w:rPr>
        <w:t xml:space="preserve">Sección 3. Descripción de la actividad de la meta.</w:t>
      </w:r>
    </w:p>
    <w:p w:rsidR="00000000" w:rsidDel="00000000" w:rsidP="00000000" w:rsidRDefault="00000000" w:rsidRPr="00000000" w14:paraId="0000011A">
      <w:pPr>
        <w:rPr>
          <w:b w:val="1"/>
        </w:rPr>
      </w:pPr>
      <w:r w:rsidDel="00000000" w:rsidR="00000000" w:rsidRPr="00000000">
        <w:rPr>
          <w:rtl w:val="0"/>
        </w:rPr>
      </w:r>
    </w:p>
    <w:p w:rsidR="00000000" w:rsidDel="00000000" w:rsidP="00000000" w:rsidRDefault="00000000" w:rsidRPr="00000000" w14:paraId="0000011B">
      <w:pPr>
        <w:rPr>
          <w:b w:val="1"/>
        </w:rPr>
      </w:pPr>
      <w:r w:rsidDel="00000000" w:rsidR="00000000" w:rsidRPr="00000000">
        <w:rPr>
          <w:b w:val="1"/>
          <w:rtl w:val="0"/>
        </w:rPr>
        <w:t xml:space="preserve">INSTRUCCIONES: </w:t>
      </w:r>
    </w:p>
    <w:p w:rsidR="00000000" w:rsidDel="00000000" w:rsidP="00000000" w:rsidRDefault="00000000" w:rsidRPr="00000000" w14:paraId="0000011C">
      <w:pPr>
        <w:numPr>
          <w:ilvl w:val="0"/>
          <w:numId w:val="12"/>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Cada unidad de del curso se integra de distintas actividades de la meta de aprendizaje, en esta sección se detalla el proceso a seguir.</w:t>
      </w:r>
      <w:r w:rsidDel="00000000" w:rsidR="00000000" w:rsidRPr="00000000">
        <w:rPr>
          <w:rtl w:val="0"/>
        </w:rPr>
      </w:r>
    </w:p>
    <w:p w:rsidR="00000000" w:rsidDel="00000000" w:rsidP="00000000" w:rsidRDefault="00000000" w:rsidRPr="00000000" w14:paraId="0000011D">
      <w:pPr>
        <w:numPr>
          <w:ilvl w:val="0"/>
          <w:numId w:val="12"/>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Al describir la actividad de aprendizaje de cada meta:</w:t>
      </w:r>
      <w:r w:rsidDel="00000000" w:rsidR="00000000" w:rsidRPr="00000000">
        <w:rPr>
          <w:rtl w:val="0"/>
        </w:rPr>
      </w:r>
    </w:p>
    <w:p w:rsidR="00000000" w:rsidDel="00000000" w:rsidP="00000000" w:rsidRDefault="00000000" w:rsidRPr="00000000" w14:paraId="0000011E">
      <w:pPr>
        <w:numPr>
          <w:ilvl w:val="1"/>
          <w:numId w:val="12"/>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Proporcionar una secuencia de lo que el estudiante deberá hacer para lograr la meta indicada. </w:t>
      </w:r>
      <w:r w:rsidDel="00000000" w:rsidR="00000000" w:rsidRPr="00000000">
        <w:rPr>
          <w:rtl w:val="0"/>
        </w:rPr>
      </w:r>
    </w:p>
    <w:p w:rsidR="00000000" w:rsidDel="00000000" w:rsidP="00000000" w:rsidRDefault="00000000" w:rsidRPr="00000000" w14:paraId="0000011F">
      <w:pPr>
        <w:numPr>
          <w:ilvl w:val="1"/>
          <w:numId w:val="12"/>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Detallar de forma clara y sencilla las instrucciones que el estudiante habrá de seguir para el logro de la meta. </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El lenguaje con el que se redactan las actividades para describir la meta de aprendizaje es de confianza, por lo que la forma verbal recomendada es el imperativo no formal (ejemplo: realiza, investiga, entrega, redacta, lee), ya sea en singular o plural si la actividad o alguna parte de ella es realizada colaborativamente. Verificar si existe algún estilo específico definido dentro del programa educativo o Unidad Académica y, de ser así, ajustarse a él.</w:t>
      </w:r>
    </w:p>
    <w:p w:rsidR="00000000" w:rsidDel="00000000" w:rsidP="00000000" w:rsidRDefault="00000000" w:rsidRPr="00000000" w14:paraId="00000121">
      <w:pPr>
        <w:numPr>
          <w:ilvl w:val="1"/>
          <w:numId w:val="12"/>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La conjugación temporal de las actividades que realizará el estudiante deberá ser en presente o futuro. La conjugación para describir las actividades que realizará el docente se redactarán siempre en futuro.</w:t>
      </w:r>
      <w:r w:rsidDel="00000000" w:rsidR="00000000" w:rsidRPr="00000000">
        <w:rPr>
          <w:rtl w:val="0"/>
        </w:rPr>
      </w:r>
    </w:p>
    <w:p w:rsidR="00000000" w:rsidDel="00000000" w:rsidP="00000000" w:rsidRDefault="00000000" w:rsidRPr="00000000" w14:paraId="00000122">
      <w:pPr>
        <w:numPr>
          <w:ilvl w:val="1"/>
          <w:numId w:val="12"/>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Esta descripción debe incluir la(s) actividad(es) que se realiza(n), los contenidos y recursos revisados, así como las herramientas de comunicación, colaboración y/o evaluación que se utilizan y de qué forma.</w:t>
      </w:r>
      <w:r w:rsidDel="00000000" w:rsidR="00000000" w:rsidRPr="00000000">
        <w:rPr>
          <w:rtl w:val="0"/>
        </w:rPr>
      </w:r>
    </w:p>
    <w:p w:rsidR="00000000" w:rsidDel="00000000" w:rsidP="00000000" w:rsidRDefault="00000000" w:rsidRPr="00000000" w14:paraId="00000123">
      <w:pPr>
        <w:numPr>
          <w:ilvl w:val="1"/>
          <w:numId w:val="12"/>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Además, describir las evidencias o productos a elaborar en la meta, con las características que deberá(n) cumplir. Incluso, si así se desea, se pueden incluir los criterios de evaluación de las evidencias.</w:t>
      </w:r>
      <w:r w:rsidDel="00000000" w:rsidR="00000000" w:rsidRPr="00000000">
        <w:rPr>
          <w:rtl w:val="0"/>
        </w:rPr>
      </w:r>
    </w:p>
    <w:p w:rsidR="00000000" w:rsidDel="00000000" w:rsidP="00000000" w:rsidRDefault="00000000" w:rsidRPr="00000000" w14:paraId="00000124">
      <w:pPr>
        <w:numPr>
          <w:ilvl w:val="1"/>
          <w:numId w:val="12"/>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Al listar los recursos de apoyo o material didáctico se deben agregar enlaces web a aquellos recursos disponibles en línea. Aquellos recursos o materiales que el docente diseñador agregará podrán ser mencionados, pero se enlazarán o incrustarán una vez que ya se haya publicado esta descripción en plataforma.</w:t>
      </w:r>
      <w:r w:rsidDel="00000000" w:rsidR="00000000" w:rsidRPr="00000000">
        <w:rPr>
          <w:rtl w:val="0"/>
        </w:rPr>
      </w:r>
    </w:p>
    <w:p w:rsidR="00000000" w:rsidDel="00000000" w:rsidP="00000000" w:rsidRDefault="00000000" w:rsidRPr="00000000" w14:paraId="00000125">
      <w:pPr>
        <w:numPr>
          <w:ilvl w:val="1"/>
          <w:numId w:val="12"/>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Al responder la sección “¿Cómo sabré que logré la meta?” redacte en tiempo pasado el desempeño que se espera haya conseguido el estudiante.</w:t>
      </w:r>
      <w:r w:rsidDel="00000000" w:rsidR="00000000" w:rsidRPr="00000000">
        <w:rPr>
          <w:rtl w:val="0"/>
        </w:rPr>
      </w:r>
    </w:p>
    <w:p w:rsidR="00000000" w:rsidDel="00000000" w:rsidP="00000000" w:rsidRDefault="00000000" w:rsidRPr="00000000" w14:paraId="00000126">
      <w:pPr>
        <w:numPr>
          <w:ilvl w:val="0"/>
          <w:numId w:val="12"/>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El CEAD pone a su disposición un “</w:t>
      </w:r>
      <w:r w:rsidDel="00000000" w:rsidR="00000000" w:rsidRPr="00000000">
        <w:rPr>
          <w:b w:val="1"/>
          <w:color w:val="000000"/>
          <w:rtl w:val="0"/>
        </w:rPr>
        <w:t xml:space="preserve">Estilo de redacción recomendado</w:t>
      </w:r>
      <w:r w:rsidDel="00000000" w:rsidR="00000000" w:rsidRPr="00000000">
        <w:rPr>
          <w:color w:val="000000"/>
          <w:rtl w:val="0"/>
        </w:rPr>
        <w:t xml:space="preserve">” en su página web (</w:t>
      </w:r>
      <w:hyperlink r:id="rId8">
        <w:r w:rsidDel="00000000" w:rsidR="00000000" w:rsidRPr="00000000">
          <w:rPr>
            <w:color w:val="0563c1"/>
            <w:u w:val="single"/>
            <w:rtl w:val="0"/>
          </w:rPr>
          <w:t xml:space="preserve">http://cead.mxl.uabc.mx/servicios/academicos/modelo-instruccional</w:t>
        </w:r>
      </w:hyperlink>
      <w:r w:rsidDel="00000000" w:rsidR="00000000" w:rsidRPr="00000000">
        <w:rPr>
          <w:color w:val="000000"/>
          <w:rtl w:val="0"/>
        </w:rPr>
        <w:t xml:space="preserve">) que complementa lo descrito anteriormente.</w:t>
      </w: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pBdr>
          <w:top w:color="000000" w:space="1" w:sz="6" w:val="single"/>
          <w:bottom w:color="000000" w:space="1" w:sz="6" w:val="single"/>
        </w:pBdr>
        <w:spacing w:after="160" w:line="259" w:lineRule="auto"/>
        <w:jc w:val="right"/>
        <w:rPr>
          <w:i w:val="1"/>
          <w:color w:val="4f81bd"/>
          <w:sz w:val="28"/>
          <w:szCs w:val="28"/>
        </w:rPr>
      </w:pPr>
      <w:r w:rsidDel="00000000" w:rsidR="00000000" w:rsidRPr="00000000">
        <w:rPr>
          <w:i w:val="1"/>
          <w:color w:val="4f81bd"/>
          <w:sz w:val="28"/>
          <w:szCs w:val="28"/>
          <w:rtl w:val="0"/>
        </w:rPr>
        <w:t xml:space="preserve">Ejemplo de llenado</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2"/>
        <w:rPr>
          <w:color w:val="4f81bd"/>
        </w:rPr>
      </w:pPr>
      <w:r w:rsidDel="00000000" w:rsidR="00000000" w:rsidRPr="00000000">
        <w:rPr>
          <w:color w:val="4f81bd"/>
          <w:rtl w:val="0"/>
        </w:rPr>
        <w:t xml:space="preserve">Meta 1.1. Examinar el marco jurídico y normativo que regula el funcionamiento del Sistema Educativo Mexicano: Artículo 3° constitucional y Ley General de Educación.</w:t>
      </w:r>
    </w:p>
    <w:p w:rsidR="00000000" w:rsidDel="00000000" w:rsidP="00000000" w:rsidRDefault="00000000" w:rsidRPr="00000000" w14:paraId="0000012C">
      <w:pPr>
        <w:rPr>
          <w:color w:val="4f81bd"/>
        </w:rPr>
      </w:pPr>
      <w:r w:rsidDel="00000000" w:rsidR="00000000" w:rsidRPr="00000000">
        <w:rPr>
          <w:rtl w:val="0"/>
        </w:rPr>
      </w:r>
    </w:p>
    <w:p w:rsidR="00000000" w:rsidDel="00000000" w:rsidP="00000000" w:rsidRDefault="00000000" w:rsidRPr="00000000" w14:paraId="0000012D">
      <w:pPr>
        <w:pStyle w:val="Heading2"/>
        <w:rPr>
          <w:color w:val="4f81bd"/>
        </w:rPr>
      </w:pPr>
      <w:r w:rsidDel="00000000" w:rsidR="00000000" w:rsidRPr="00000000">
        <w:rPr>
          <w:color w:val="4f81bd"/>
          <w:rtl w:val="0"/>
        </w:rPr>
        <w:t xml:space="preserve">► ¿Qué voy a aprender?</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4f81bd"/>
          <w:sz w:val="20"/>
          <w:szCs w:val="20"/>
          <w:u w:val="none"/>
          <w:shd w:fill="auto" w:val="clear"/>
          <w:vertAlign w:val="baseline"/>
        </w:rPr>
      </w:pPr>
      <w:r w:rsidDel="00000000" w:rsidR="00000000" w:rsidRPr="00000000">
        <w:rPr>
          <w:rFonts w:ascii="Arial" w:cs="Arial" w:eastAsia="Arial" w:hAnsi="Arial"/>
          <w:b w:val="0"/>
          <w:i w:val="0"/>
          <w:smallCaps w:val="0"/>
          <w:strike w:val="0"/>
          <w:color w:val="4f81bd"/>
          <w:sz w:val="20"/>
          <w:szCs w:val="20"/>
          <w:u w:val="none"/>
          <w:shd w:fill="auto" w:val="clear"/>
          <w:vertAlign w:val="baseline"/>
          <w:rtl w:val="0"/>
        </w:rPr>
        <w:t xml:space="preserve">Identificar los artículos de la constitución política de los Estados Unidos Mexicanos que abordan la educación (3ro, 31, 73 y 123).</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4f81bd"/>
          <w:sz w:val="20"/>
          <w:szCs w:val="20"/>
          <w:u w:val="none"/>
          <w:shd w:fill="auto" w:val="clear"/>
          <w:vertAlign w:val="baseline"/>
        </w:rPr>
      </w:pPr>
      <w:r w:rsidDel="00000000" w:rsidR="00000000" w:rsidRPr="00000000">
        <w:rPr>
          <w:rFonts w:ascii="Arial" w:cs="Arial" w:eastAsia="Arial" w:hAnsi="Arial"/>
          <w:b w:val="0"/>
          <w:i w:val="0"/>
          <w:smallCaps w:val="0"/>
          <w:strike w:val="0"/>
          <w:color w:val="4f81bd"/>
          <w:sz w:val="20"/>
          <w:szCs w:val="20"/>
          <w:u w:val="none"/>
          <w:shd w:fill="auto" w:val="clear"/>
          <w:vertAlign w:val="baseline"/>
          <w:rtl w:val="0"/>
        </w:rPr>
        <w:t xml:space="preserve">Revisar la estructura y contenidos de la Ley General de Educación.</w:t>
      </w:r>
    </w:p>
    <w:p w:rsidR="00000000" w:rsidDel="00000000" w:rsidP="00000000" w:rsidRDefault="00000000" w:rsidRPr="00000000" w14:paraId="00000130">
      <w:pPr>
        <w:rPr>
          <w:color w:val="4f81bd"/>
        </w:rPr>
      </w:pPr>
      <w:r w:rsidDel="00000000" w:rsidR="00000000" w:rsidRPr="00000000">
        <w:rPr>
          <w:rtl w:val="0"/>
        </w:rPr>
      </w:r>
    </w:p>
    <w:p w:rsidR="00000000" w:rsidDel="00000000" w:rsidP="00000000" w:rsidRDefault="00000000" w:rsidRPr="00000000" w14:paraId="00000131">
      <w:pPr>
        <w:pStyle w:val="Heading2"/>
        <w:rPr>
          <w:color w:val="4f81bd"/>
        </w:rPr>
      </w:pPr>
      <w:r w:rsidDel="00000000" w:rsidR="00000000" w:rsidRPr="00000000">
        <w:rPr>
          <w:color w:val="4f81bd"/>
          <w:rtl w:val="0"/>
        </w:rPr>
        <w:t xml:space="preserve">► Actividad de aprendizaje | ¿Cómo lo voy a aprender?</w:t>
      </w:r>
    </w:p>
    <w:p w:rsidR="00000000" w:rsidDel="00000000" w:rsidP="00000000" w:rsidRDefault="00000000" w:rsidRPr="00000000" w14:paraId="00000132">
      <w:pPr>
        <w:rPr>
          <w:color w:val="4f81bd"/>
        </w:rPr>
      </w:pPr>
      <w:r w:rsidDel="00000000" w:rsidR="00000000" w:rsidRPr="00000000">
        <w:rPr>
          <w:color w:val="4f81bd"/>
          <w:rtl w:val="0"/>
        </w:rPr>
        <w:t xml:space="preserve">Carácter de la actividad: individual y colaborativa.</w:t>
      </w:r>
    </w:p>
    <w:p w:rsidR="00000000" w:rsidDel="00000000" w:rsidP="00000000" w:rsidRDefault="00000000" w:rsidRPr="00000000" w14:paraId="00000133">
      <w:pPr>
        <w:rPr>
          <w:color w:val="4f81bd"/>
        </w:rPr>
      </w:pPr>
      <w:r w:rsidDel="00000000" w:rsidR="00000000" w:rsidRPr="00000000">
        <w:rPr>
          <w:rtl w:val="0"/>
        </w:rPr>
      </w:r>
    </w:p>
    <w:p w:rsidR="00000000" w:rsidDel="00000000" w:rsidP="00000000" w:rsidRDefault="00000000" w:rsidRPr="00000000" w14:paraId="00000134">
      <w:pPr>
        <w:rPr>
          <w:color w:val="4f81bd"/>
          <w:sz w:val="26"/>
          <w:szCs w:val="26"/>
        </w:rPr>
      </w:pPr>
      <w:r w:rsidDel="00000000" w:rsidR="00000000" w:rsidRPr="00000000">
        <w:rPr>
          <w:b w:val="1"/>
          <w:color w:val="4f81bd"/>
          <w:rtl w:val="0"/>
        </w:rPr>
        <w:t xml:space="preserve">Primero</w:t>
      </w:r>
      <w:r w:rsidDel="00000000" w:rsidR="00000000" w:rsidRPr="00000000">
        <w:rPr>
          <w:color w:val="4f81bd"/>
          <w:rtl w:val="0"/>
        </w:rPr>
        <w:t xml:space="preserve">.  Revisa las lecturas disponibles para el desarrollo de esta meta:</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4f81bd"/>
          <w:sz w:val="26"/>
          <w:szCs w:val="26"/>
          <w:u w:val="none"/>
          <w:shd w:fill="auto" w:val="clear"/>
          <w:vertAlign w:val="baseline"/>
        </w:rPr>
      </w:pPr>
      <w:hyperlink r:id="rId9">
        <w:r w:rsidDel="00000000" w:rsidR="00000000" w:rsidRPr="00000000">
          <w:rPr>
            <w:rFonts w:ascii="Arial" w:cs="Arial" w:eastAsia="Arial" w:hAnsi="Arial"/>
            <w:b w:val="1"/>
            <w:i w:val="0"/>
            <w:smallCaps w:val="0"/>
            <w:strike w:val="0"/>
            <w:color w:val="4f81bd"/>
            <w:sz w:val="20"/>
            <w:szCs w:val="20"/>
            <w:u w:val="single"/>
            <w:shd w:fill="auto" w:val="clear"/>
            <w:vertAlign w:val="baseline"/>
            <w:rtl w:val="0"/>
          </w:rPr>
          <w:t xml:space="preserve">M1.1_Constitución Política de los Estados Unidos Mexicanos (en particular los artículos 3ro, 31, 73 y 123)</w:t>
        </w:r>
      </w:hyperlink>
      <w:r w:rsidDel="00000000" w:rsidR="00000000" w:rsidRPr="00000000">
        <w:rPr>
          <w:rFonts w:ascii="Arial" w:cs="Arial" w:eastAsia="Arial" w:hAnsi="Arial"/>
          <w:b w:val="1"/>
          <w:i w:val="0"/>
          <w:smallCaps w:val="0"/>
          <w:strike w:val="0"/>
          <w:color w:val="4f81bd"/>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4f81bd"/>
          <w:sz w:val="20"/>
          <w:szCs w:val="20"/>
          <w:u w:val="none"/>
          <w:shd w:fill="auto" w:val="clear"/>
          <w:vertAlign w:val="baseline"/>
          <w:rtl w:val="0"/>
        </w:rPr>
        <w:br w:type="textWrapping"/>
      </w:r>
      <w:r w:rsidDel="00000000" w:rsidR="00000000" w:rsidRPr="00000000">
        <w:rPr>
          <w:rFonts w:ascii="Arial" w:cs="Arial" w:eastAsia="Arial" w:hAnsi="Arial"/>
          <w:b w:val="1"/>
          <w:i w:val="0"/>
          <w:smallCaps w:val="0"/>
          <w:strike w:val="0"/>
          <w:color w:val="4f81bd"/>
          <w:sz w:val="20"/>
          <w:szCs w:val="20"/>
          <w:u w:val="none"/>
          <w:shd w:fill="f4f4f4" w:val="clear"/>
          <w:vertAlign w:val="baseline"/>
          <w:rtl w:val="0"/>
        </w:rPr>
        <w:t xml:space="preserve">Cámara de Diputados. (2016)</w:t>
      </w:r>
      <w:r w:rsidDel="00000000" w:rsidR="00000000" w:rsidRPr="00000000">
        <w:rPr>
          <w:rFonts w:ascii="Arial" w:cs="Arial" w:eastAsia="Arial" w:hAnsi="Arial"/>
          <w:b w:val="0"/>
          <w:i w:val="0"/>
          <w:smallCaps w:val="0"/>
          <w:strike w:val="0"/>
          <w:color w:val="4f81bd"/>
          <w:sz w:val="20"/>
          <w:szCs w:val="20"/>
          <w:u w:val="none"/>
          <w:shd w:fill="f4f4f4" w:val="clear"/>
          <w:vertAlign w:val="baseline"/>
          <w:rtl w:val="0"/>
        </w:rPr>
        <w:t xml:space="preserve">. </w:t>
      </w:r>
      <w:r w:rsidDel="00000000" w:rsidR="00000000" w:rsidRPr="00000000">
        <w:rPr>
          <w:rFonts w:ascii="Arial" w:cs="Arial" w:eastAsia="Arial" w:hAnsi="Arial"/>
          <w:b w:val="0"/>
          <w:i w:val="1"/>
          <w:smallCaps w:val="0"/>
          <w:strike w:val="0"/>
          <w:color w:val="4f81bd"/>
          <w:sz w:val="20"/>
          <w:szCs w:val="20"/>
          <w:u w:val="none"/>
          <w:shd w:fill="f4f4f4" w:val="clear"/>
          <w:vertAlign w:val="baseline"/>
          <w:rtl w:val="0"/>
        </w:rPr>
        <w:t xml:space="preserve">Constitución Política de los Estados Unidos Mexicanos</w:t>
      </w:r>
      <w:r w:rsidDel="00000000" w:rsidR="00000000" w:rsidRPr="00000000">
        <w:rPr>
          <w:rFonts w:ascii="Arial" w:cs="Arial" w:eastAsia="Arial" w:hAnsi="Arial"/>
          <w:b w:val="0"/>
          <w:i w:val="0"/>
          <w:smallCaps w:val="0"/>
          <w:strike w:val="0"/>
          <w:color w:val="4f81bd"/>
          <w:sz w:val="20"/>
          <w:szCs w:val="20"/>
          <w:u w:val="none"/>
          <w:shd w:fill="f4f4f4" w:val="clear"/>
          <w:vertAlign w:val="baseline"/>
          <w:rtl w:val="0"/>
        </w:rPr>
        <w:t xml:space="preserve">. Recuperado el 31 de enero de 2019, de </w:t>
      </w:r>
      <w:hyperlink r:id="rId10">
        <w:r w:rsidDel="00000000" w:rsidR="00000000" w:rsidRPr="00000000">
          <w:rPr>
            <w:rFonts w:ascii="Arial" w:cs="Arial" w:eastAsia="Arial" w:hAnsi="Arial"/>
            <w:b w:val="0"/>
            <w:i w:val="0"/>
            <w:smallCaps w:val="0"/>
            <w:strike w:val="0"/>
            <w:color w:val="4f81bd"/>
            <w:sz w:val="20"/>
            <w:szCs w:val="20"/>
            <w:u w:val="single"/>
            <w:shd w:fill="f4f4f4" w:val="clear"/>
            <w:vertAlign w:val="baseline"/>
            <w:rtl w:val="0"/>
          </w:rPr>
          <w:t xml:space="preserve">http://www.diputados.gob.mx/LeyesBiblio/htm/1.htm</w:t>
        </w:r>
      </w:hyperlink>
      <w:r w:rsidDel="00000000" w:rsidR="00000000" w:rsidRPr="00000000">
        <w:rPr>
          <w:rFonts w:ascii="Arial" w:cs="Arial" w:eastAsia="Arial" w:hAnsi="Arial"/>
          <w:b w:val="0"/>
          <w:i w:val="0"/>
          <w:smallCaps w:val="0"/>
          <w:strike w:val="0"/>
          <w:color w:val="4f81bd"/>
          <w:sz w:val="20"/>
          <w:szCs w:val="20"/>
          <w:u w:val="none"/>
          <w:shd w:fill="f4f4f4" w:val="clear"/>
          <w:vertAlign w:val="baseline"/>
          <w:rtl w:val="0"/>
        </w:rPr>
        <w:t xml:space="preserve"> </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i w:val="0"/>
          <w:smallCaps w:val="0"/>
          <w:strike w:val="0"/>
          <w:color w:val="4f81bd"/>
          <w:sz w:val="20"/>
          <w:szCs w:val="20"/>
          <w:u w:val="none"/>
          <w:shd w:fill="auto" w:val="clear"/>
          <w:vertAlign w:val="baseline"/>
        </w:rPr>
      </w:pPr>
      <w:hyperlink r:id="rId11">
        <w:r w:rsidDel="00000000" w:rsidR="00000000" w:rsidRPr="00000000">
          <w:rPr>
            <w:rFonts w:ascii="Arial" w:cs="Arial" w:eastAsia="Arial" w:hAnsi="Arial"/>
            <w:b w:val="1"/>
            <w:i w:val="0"/>
            <w:smallCaps w:val="0"/>
            <w:strike w:val="0"/>
            <w:color w:val="4f81bd"/>
            <w:sz w:val="20"/>
            <w:szCs w:val="20"/>
            <w:u w:val="single"/>
            <w:shd w:fill="auto" w:val="clear"/>
            <w:vertAlign w:val="baseline"/>
            <w:rtl w:val="0"/>
          </w:rPr>
          <w:t xml:space="preserve">M1.1_Reformas al artículo 3° constitucional</w:t>
        </w:r>
      </w:hyperlink>
      <w:r w:rsidDel="00000000" w:rsidR="00000000" w:rsidRPr="00000000">
        <w:rPr>
          <w:rFonts w:ascii="Arial" w:cs="Arial" w:eastAsia="Arial" w:hAnsi="Arial"/>
          <w:b w:val="1"/>
          <w:i w:val="0"/>
          <w:smallCaps w:val="0"/>
          <w:strike w:val="0"/>
          <w:color w:val="4f81bd"/>
          <w:sz w:val="20"/>
          <w:szCs w:val="20"/>
          <w:u w:val="none"/>
          <w:shd w:fill="auto" w:val="clear"/>
          <w:vertAlign w:val="baseline"/>
          <w:rtl w:val="0"/>
        </w:rPr>
        <w:t xml:space="preserve">.</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4f81bd"/>
          <w:sz w:val="20"/>
          <w:szCs w:val="20"/>
          <w:u w:val="none"/>
          <w:shd w:fill="auto" w:val="clear"/>
          <w:vertAlign w:val="baseline"/>
        </w:rPr>
      </w:pPr>
      <w:r w:rsidDel="00000000" w:rsidR="00000000" w:rsidRPr="00000000">
        <w:rPr>
          <w:rFonts w:ascii="Arial" w:cs="Arial" w:eastAsia="Arial" w:hAnsi="Arial"/>
          <w:b w:val="1"/>
          <w:i w:val="0"/>
          <w:smallCaps w:val="0"/>
          <w:strike w:val="0"/>
          <w:color w:val="4f81bd"/>
          <w:sz w:val="20"/>
          <w:szCs w:val="20"/>
          <w:u w:val="none"/>
          <w:shd w:fill="auto" w:val="clear"/>
          <w:vertAlign w:val="baseline"/>
          <w:rtl w:val="0"/>
        </w:rPr>
        <w:t xml:space="preserve">Rivera Castillo, J. M. (octubre 19 de 2015)</w:t>
      </w:r>
      <w:r w:rsidDel="00000000" w:rsidR="00000000" w:rsidRPr="00000000">
        <w:rPr>
          <w:rFonts w:ascii="Arial" w:cs="Arial" w:eastAsia="Arial" w:hAnsi="Arial"/>
          <w:b w:val="0"/>
          <w:i w:val="0"/>
          <w:smallCaps w:val="0"/>
          <w:strike w:val="0"/>
          <w:color w:val="4f81bd"/>
          <w:sz w:val="20"/>
          <w:szCs w:val="20"/>
          <w:u w:val="none"/>
          <w:shd w:fill="auto" w:val="clear"/>
          <w:vertAlign w:val="baseline"/>
          <w:rtl w:val="0"/>
        </w:rPr>
        <w:t xml:space="preserve"> Un breve recuento de las reformas al artículo tercero constitucional. </w:t>
      </w:r>
      <w:r w:rsidDel="00000000" w:rsidR="00000000" w:rsidRPr="00000000">
        <w:rPr>
          <w:rFonts w:ascii="Arial" w:cs="Arial" w:eastAsia="Arial" w:hAnsi="Arial"/>
          <w:b w:val="0"/>
          <w:i w:val="1"/>
          <w:smallCaps w:val="0"/>
          <w:strike w:val="0"/>
          <w:color w:val="4f81bd"/>
          <w:sz w:val="20"/>
          <w:szCs w:val="20"/>
          <w:u w:val="none"/>
          <w:shd w:fill="auto" w:val="clear"/>
          <w:vertAlign w:val="baseline"/>
          <w:rtl w:val="0"/>
        </w:rPr>
        <w:t xml:space="preserve">Revista Estepario, No. 7</w:t>
      </w:r>
      <w:r w:rsidDel="00000000" w:rsidR="00000000" w:rsidRPr="00000000">
        <w:rPr>
          <w:rFonts w:ascii="Arial" w:cs="Arial" w:eastAsia="Arial" w:hAnsi="Arial"/>
          <w:b w:val="0"/>
          <w:i w:val="0"/>
          <w:smallCaps w:val="0"/>
          <w:strike w:val="0"/>
          <w:color w:val="4f81bd"/>
          <w:sz w:val="20"/>
          <w:szCs w:val="20"/>
          <w:u w:val="none"/>
          <w:shd w:fill="auto" w:val="clear"/>
          <w:vertAlign w:val="baseline"/>
          <w:rtl w:val="0"/>
        </w:rPr>
        <w:t xml:space="preserve">. Recuperado de: </w:t>
      </w:r>
      <w:hyperlink r:id="rId12">
        <w:r w:rsidDel="00000000" w:rsidR="00000000" w:rsidRPr="00000000">
          <w:rPr>
            <w:rFonts w:ascii="Arial" w:cs="Arial" w:eastAsia="Arial" w:hAnsi="Arial"/>
            <w:b w:val="0"/>
            <w:i w:val="0"/>
            <w:smallCaps w:val="0"/>
            <w:strike w:val="0"/>
            <w:color w:val="4f81bd"/>
            <w:sz w:val="20"/>
            <w:szCs w:val="20"/>
            <w:u w:val="single"/>
            <w:shd w:fill="auto" w:val="clear"/>
            <w:vertAlign w:val="baseline"/>
            <w:rtl w:val="0"/>
          </w:rPr>
          <w:t xml:space="preserve">https://revistaestepario.com/2015/10/19/un-breve-recuento-de-las-reformas-al-articulo-tercero-constitucional/</w:t>
        </w:r>
      </w:hyperlink>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4f81bd"/>
          <w:sz w:val="20"/>
          <w:szCs w:val="20"/>
          <w:u w:val="single"/>
          <w:shd w:fill="auto" w:val="clear"/>
          <w:vertAlign w:val="baseline"/>
        </w:rPr>
      </w:pPr>
      <w:hyperlink r:id="rId13">
        <w:r w:rsidDel="00000000" w:rsidR="00000000" w:rsidRPr="00000000">
          <w:rPr>
            <w:rFonts w:ascii="Arial" w:cs="Arial" w:eastAsia="Arial" w:hAnsi="Arial"/>
            <w:b w:val="1"/>
            <w:i w:val="0"/>
            <w:smallCaps w:val="0"/>
            <w:strike w:val="0"/>
            <w:color w:val="4f81bd"/>
            <w:sz w:val="20"/>
            <w:szCs w:val="20"/>
            <w:u w:val="single"/>
            <w:shd w:fill="auto" w:val="clear"/>
            <w:vertAlign w:val="baseline"/>
            <w:rtl w:val="0"/>
          </w:rPr>
          <w:t xml:space="preserve">M1.1_Ley General de Educación.</w:t>
        </w:r>
      </w:hyperlink>
      <w:r w:rsidDel="00000000" w:rsidR="00000000" w:rsidRPr="00000000">
        <w:rPr>
          <w:rFonts w:ascii="Arial" w:cs="Arial" w:eastAsia="Arial" w:hAnsi="Arial"/>
          <w:b w:val="0"/>
          <w:i w:val="0"/>
          <w:smallCaps w:val="0"/>
          <w:strike w:val="0"/>
          <w:color w:val="4f81bd"/>
          <w:sz w:val="20"/>
          <w:szCs w:val="20"/>
          <w:u w:val="single"/>
          <w:shd w:fill="auto" w:val="clear"/>
          <w:vertAlign w:val="baseline"/>
          <w:rtl w:val="0"/>
        </w:rPr>
        <w:br w:type="textWrapping"/>
      </w:r>
      <w:r w:rsidDel="00000000" w:rsidR="00000000" w:rsidRPr="00000000">
        <w:rPr>
          <w:rFonts w:ascii="Arial" w:cs="Arial" w:eastAsia="Arial" w:hAnsi="Arial"/>
          <w:b w:val="1"/>
          <w:i w:val="0"/>
          <w:smallCaps w:val="0"/>
          <w:strike w:val="0"/>
          <w:color w:val="4f81bd"/>
          <w:sz w:val="20"/>
          <w:szCs w:val="20"/>
          <w:highlight w:val="white"/>
          <w:u w:val="none"/>
          <w:vertAlign w:val="baseline"/>
          <w:rtl w:val="0"/>
        </w:rPr>
        <w:t xml:space="preserve">Cámara de Diputados. (2018)</w:t>
      </w:r>
      <w:r w:rsidDel="00000000" w:rsidR="00000000" w:rsidRPr="00000000">
        <w:rPr>
          <w:rFonts w:ascii="Arial" w:cs="Arial" w:eastAsia="Arial" w:hAnsi="Arial"/>
          <w:b w:val="0"/>
          <w:i w:val="0"/>
          <w:smallCaps w:val="0"/>
          <w:strike w:val="0"/>
          <w:color w:val="4f81bd"/>
          <w:sz w:val="20"/>
          <w:szCs w:val="20"/>
          <w:highlight w:val="white"/>
          <w:u w:val="none"/>
          <w:vertAlign w:val="baseline"/>
          <w:rtl w:val="0"/>
        </w:rPr>
        <w:t xml:space="preserve">. </w:t>
      </w:r>
      <w:r w:rsidDel="00000000" w:rsidR="00000000" w:rsidRPr="00000000">
        <w:rPr>
          <w:rFonts w:ascii="Arial" w:cs="Arial" w:eastAsia="Arial" w:hAnsi="Arial"/>
          <w:b w:val="0"/>
          <w:i w:val="1"/>
          <w:smallCaps w:val="0"/>
          <w:strike w:val="0"/>
          <w:color w:val="4f81bd"/>
          <w:sz w:val="20"/>
          <w:szCs w:val="20"/>
          <w:highlight w:val="white"/>
          <w:u w:val="none"/>
          <w:vertAlign w:val="baseline"/>
          <w:rtl w:val="0"/>
        </w:rPr>
        <w:t xml:space="preserve">Ley General de Educación</w:t>
      </w:r>
      <w:r w:rsidDel="00000000" w:rsidR="00000000" w:rsidRPr="00000000">
        <w:rPr>
          <w:rFonts w:ascii="Arial" w:cs="Arial" w:eastAsia="Arial" w:hAnsi="Arial"/>
          <w:b w:val="0"/>
          <w:i w:val="0"/>
          <w:smallCaps w:val="0"/>
          <w:strike w:val="0"/>
          <w:color w:val="4f81bd"/>
          <w:sz w:val="20"/>
          <w:szCs w:val="20"/>
          <w:highlight w:val="white"/>
          <w:u w:val="none"/>
          <w:vertAlign w:val="baseline"/>
          <w:rtl w:val="0"/>
        </w:rPr>
        <w:t xml:space="preserve">. Recuperado el  331 de enero de 2019, de </w:t>
      </w:r>
      <w:hyperlink r:id="rId14">
        <w:r w:rsidDel="00000000" w:rsidR="00000000" w:rsidRPr="00000000">
          <w:rPr>
            <w:rFonts w:ascii="Arial" w:cs="Arial" w:eastAsia="Arial" w:hAnsi="Arial"/>
            <w:b w:val="0"/>
            <w:i w:val="0"/>
            <w:smallCaps w:val="0"/>
            <w:strike w:val="0"/>
            <w:color w:val="4f81bd"/>
            <w:sz w:val="20"/>
            <w:szCs w:val="20"/>
            <w:highlight w:val="white"/>
            <w:u w:val="single"/>
            <w:vertAlign w:val="baseline"/>
            <w:rtl w:val="0"/>
          </w:rPr>
          <w:t xml:space="preserve">https://www.sep.gob.mx/work/models/sep1/Resource/558c2c24-0b12-4676-ad90-8ab78086b184/ley_general_educacion.pdf</w:t>
        </w:r>
      </w:hyperlink>
      <w:r w:rsidDel="00000000" w:rsidR="00000000" w:rsidRPr="00000000">
        <w:rPr>
          <w:rtl w:val="0"/>
        </w:rPr>
      </w:r>
    </w:p>
    <w:p w:rsidR="00000000" w:rsidDel="00000000" w:rsidP="00000000" w:rsidRDefault="00000000" w:rsidRPr="00000000" w14:paraId="00000139">
      <w:pPr>
        <w:rPr>
          <w:color w:val="4f81bd"/>
        </w:rPr>
      </w:pPr>
      <w:r w:rsidDel="00000000" w:rsidR="00000000" w:rsidRPr="00000000">
        <w:rPr>
          <w:rtl w:val="0"/>
        </w:rPr>
      </w:r>
    </w:p>
    <w:p w:rsidR="00000000" w:rsidDel="00000000" w:rsidP="00000000" w:rsidRDefault="00000000" w:rsidRPr="00000000" w14:paraId="0000013A">
      <w:pPr>
        <w:rPr>
          <w:color w:val="4f81bd"/>
        </w:rPr>
      </w:pPr>
      <w:r w:rsidDel="00000000" w:rsidR="00000000" w:rsidRPr="00000000">
        <w:rPr>
          <w:b w:val="1"/>
          <w:color w:val="4f81bd"/>
          <w:rtl w:val="0"/>
        </w:rPr>
        <w:t xml:space="preserve">Segundo</w:t>
      </w:r>
      <w:r w:rsidDel="00000000" w:rsidR="00000000" w:rsidRPr="00000000">
        <w:rPr>
          <w:color w:val="4f81bd"/>
          <w:rtl w:val="0"/>
        </w:rPr>
        <w:t xml:space="preserve">. Consultando la Ley General de Educación, responde </w:t>
      </w:r>
      <w:r w:rsidDel="00000000" w:rsidR="00000000" w:rsidRPr="00000000">
        <w:rPr>
          <w:b w:val="1"/>
          <w:color w:val="4f81bd"/>
          <w:rtl w:val="0"/>
        </w:rPr>
        <w:t xml:space="preserve">M1.1_Test sobre la Ley General de Educación</w:t>
      </w:r>
      <w:r w:rsidDel="00000000" w:rsidR="00000000" w:rsidRPr="00000000">
        <w:rPr>
          <w:color w:val="4f81bd"/>
          <w:rtl w:val="0"/>
        </w:rPr>
        <w:t xml:space="preserve">.</w:t>
      </w:r>
    </w:p>
    <w:p w:rsidR="00000000" w:rsidDel="00000000" w:rsidP="00000000" w:rsidRDefault="00000000" w:rsidRPr="00000000" w14:paraId="000001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4f81bd"/>
          <w:sz w:val="20"/>
          <w:szCs w:val="20"/>
          <w:u w:val="none"/>
          <w:shd w:fill="auto" w:val="clear"/>
          <w:vertAlign w:val="baseline"/>
        </w:rPr>
      </w:pPr>
      <w:r w:rsidDel="00000000" w:rsidR="00000000" w:rsidRPr="00000000">
        <w:rPr>
          <w:rFonts w:ascii="Arial" w:cs="Arial" w:eastAsia="Arial" w:hAnsi="Arial"/>
          <w:b w:val="0"/>
          <w:i w:val="0"/>
          <w:smallCaps w:val="0"/>
          <w:strike w:val="0"/>
          <w:color w:val="4f81bd"/>
          <w:sz w:val="20"/>
          <w:szCs w:val="20"/>
          <w:u w:val="none"/>
          <w:shd w:fill="auto" w:val="clear"/>
          <w:vertAlign w:val="baseline"/>
          <w:rtl w:val="0"/>
        </w:rPr>
        <w:t xml:space="preserve">Sólo tendrás dos intentos para responderlo.</w:t>
      </w:r>
    </w:p>
    <w:p w:rsidR="00000000" w:rsidDel="00000000" w:rsidP="00000000" w:rsidRDefault="00000000" w:rsidRPr="00000000" w14:paraId="000001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4f81bd"/>
          <w:sz w:val="20"/>
          <w:szCs w:val="20"/>
          <w:u w:val="none"/>
          <w:shd w:fill="auto" w:val="clear"/>
          <w:vertAlign w:val="baseline"/>
        </w:rPr>
      </w:pPr>
      <w:r w:rsidDel="00000000" w:rsidR="00000000" w:rsidRPr="00000000">
        <w:rPr>
          <w:rFonts w:ascii="Arial" w:cs="Arial" w:eastAsia="Arial" w:hAnsi="Arial"/>
          <w:b w:val="0"/>
          <w:i w:val="0"/>
          <w:smallCaps w:val="0"/>
          <w:strike w:val="0"/>
          <w:color w:val="4f81bd"/>
          <w:sz w:val="20"/>
          <w:szCs w:val="20"/>
          <w:u w:val="none"/>
          <w:shd w:fill="auto" w:val="clear"/>
          <w:vertAlign w:val="baseline"/>
          <w:rtl w:val="0"/>
        </w:rPr>
        <w:t xml:space="preserve">Las preguntas y opciones de respuesta se presentan en orden aleatorio.</w:t>
      </w:r>
    </w:p>
    <w:p w:rsidR="00000000" w:rsidDel="00000000" w:rsidP="00000000" w:rsidRDefault="00000000" w:rsidRPr="00000000" w14:paraId="000001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4f81bd"/>
          <w:sz w:val="20"/>
          <w:szCs w:val="20"/>
          <w:u w:val="none"/>
          <w:shd w:fill="auto" w:val="clear"/>
          <w:vertAlign w:val="baseline"/>
        </w:rPr>
      </w:pPr>
      <w:r w:rsidDel="00000000" w:rsidR="00000000" w:rsidRPr="00000000">
        <w:rPr>
          <w:rFonts w:ascii="Arial" w:cs="Arial" w:eastAsia="Arial" w:hAnsi="Arial"/>
          <w:b w:val="0"/>
          <w:i w:val="0"/>
          <w:smallCaps w:val="0"/>
          <w:strike w:val="0"/>
          <w:color w:val="4f81bd"/>
          <w:sz w:val="20"/>
          <w:szCs w:val="20"/>
          <w:u w:val="none"/>
          <w:shd w:fill="auto" w:val="clear"/>
          <w:vertAlign w:val="baseline"/>
          <w:rtl w:val="0"/>
        </w:rPr>
        <w:t xml:space="preserve">Deberás responderlo a más tardar el </w:t>
      </w:r>
      <w:r w:rsidDel="00000000" w:rsidR="00000000" w:rsidRPr="00000000">
        <w:rPr>
          <w:rFonts w:ascii="Arial" w:cs="Arial" w:eastAsia="Arial" w:hAnsi="Arial"/>
          <w:b w:val="1"/>
          <w:i w:val="0"/>
          <w:smallCaps w:val="0"/>
          <w:strike w:val="0"/>
          <w:color w:val="4f81bd"/>
          <w:sz w:val="20"/>
          <w:szCs w:val="20"/>
          <w:u w:val="none"/>
          <w:shd w:fill="auto" w:val="clear"/>
          <w:vertAlign w:val="baseline"/>
          <w:rtl w:val="0"/>
        </w:rPr>
        <w:t xml:space="preserve">domingo 10 de febrero</w:t>
      </w:r>
      <w:r w:rsidDel="00000000" w:rsidR="00000000" w:rsidRPr="00000000">
        <w:rPr>
          <w:rFonts w:ascii="Arial" w:cs="Arial" w:eastAsia="Arial" w:hAnsi="Arial"/>
          <w:b w:val="0"/>
          <w:i w:val="0"/>
          <w:smallCaps w:val="0"/>
          <w:strike w:val="0"/>
          <w:color w:val="4f81bd"/>
          <w:sz w:val="20"/>
          <w:szCs w:val="20"/>
          <w:u w:val="none"/>
          <w:shd w:fill="auto" w:val="clear"/>
          <w:vertAlign w:val="baseline"/>
          <w:rtl w:val="0"/>
        </w:rPr>
        <w:t xml:space="preserve">.</w:t>
      </w:r>
    </w:p>
    <w:p w:rsidR="00000000" w:rsidDel="00000000" w:rsidP="00000000" w:rsidRDefault="00000000" w:rsidRPr="00000000" w14:paraId="0000013E">
      <w:pPr>
        <w:rPr>
          <w:color w:val="4f81bd"/>
        </w:rPr>
      </w:pPr>
      <w:r w:rsidDel="00000000" w:rsidR="00000000" w:rsidRPr="00000000">
        <w:rPr>
          <w:rtl w:val="0"/>
        </w:rPr>
      </w:r>
    </w:p>
    <w:p w:rsidR="00000000" w:rsidDel="00000000" w:rsidP="00000000" w:rsidRDefault="00000000" w:rsidRPr="00000000" w14:paraId="0000013F">
      <w:pPr>
        <w:rPr>
          <w:color w:val="4f81bd"/>
        </w:rPr>
      </w:pPr>
      <w:r w:rsidDel="00000000" w:rsidR="00000000" w:rsidRPr="00000000">
        <w:rPr>
          <w:b w:val="1"/>
          <w:color w:val="4f81bd"/>
          <w:rtl w:val="0"/>
        </w:rPr>
        <w:t xml:space="preserve">Tercero</w:t>
      </w:r>
      <w:r w:rsidDel="00000000" w:rsidR="00000000" w:rsidRPr="00000000">
        <w:rPr>
          <w:color w:val="4f81bd"/>
          <w:rtl w:val="0"/>
        </w:rPr>
        <w:t xml:space="preserve">. En parejas, descarguen y completen el siguiente formato donde indiquen de qué leyes y artículos se habla en cada caso, realizando una fundamentación.</w:t>
      </w:r>
    </w:p>
    <w:p w:rsidR="00000000" w:rsidDel="00000000" w:rsidP="00000000" w:rsidRDefault="00000000" w:rsidRPr="00000000" w14:paraId="000001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i w:val="0"/>
          <w:smallCaps w:val="0"/>
          <w:strike w:val="0"/>
          <w:color w:val="4f81bd"/>
          <w:sz w:val="20"/>
          <w:szCs w:val="20"/>
          <w:u w:val="none"/>
          <w:shd w:fill="auto" w:val="clear"/>
          <w:vertAlign w:val="baseline"/>
        </w:rPr>
      </w:pPr>
      <w:r w:rsidDel="00000000" w:rsidR="00000000" w:rsidRPr="00000000">
        <w:rPr>
          <w:rFonts w:ascii="Arial" w:cs="Arial" w:eastAsia="Arial" w:hAnsi="Arial"/>
          <w:b w:val="1"/>
          <w:i w:val="0"/>
          <w:smallCaps w:val="0"/>
          <w:strike w:val="0"/>
          <w:color w:val="4f81bd"/>
          <w:sz w:val="20"/>
          <w:szCs w:val="20"/>
          <w:u w:val="none"/>
          <w:shd w:fill="auto" w:val="clear"/>
          <w:vertAlign w:val="baseline"/>
          <w:rtl w:val="0"/>
        </w:rPr>
        <w:t xml:space="preserve">M1.1_Formato Estudio de caso.</w:t>
      </w:r>
    </w:p>
    <w:p w:rsidR="00000000" w:rsidDel="00000000" w:rsidP="00000000" w:rsidRDefault="00000000" w:rsidRPr="00000000" w14:paraId="00000141">
      <w:pPr>
        <w:rPr>
          <w:color w:val="4f81bd"/>
        </w:rPr>
      </w:pPr>
      <w:r w:rsidDel="00000000" w:rsidR="00000000" w:rsidRPr="00000000">
        <w:rPr>
          <w:rtl w:val="0"/>
        </w:rPr>
      </w:r>
    </w:p>
    <w:p w:rsidR="00000000" w:rsidDel="00000000" w:rsidP="00000000" w:rsidRDefault="00000000" w:rsidRPr="00000000" w14:paraId="00000142">
      <w:pPr>
        <w:rPr>
          <w:color w:val="4f81bd"/>
        </w:rPr>
      </w:pPr>
      <w:r w:rsidDel="00000000" w:rsidR="00000000" w:rsidRPr="00000000">
        <w:rPr>
          <w:b w:val="1"/>
          <w:color w:val="4f81bd"/>
          <w:rtl w:val="0"/>
        </w:rPr>
        <w:t xml:space="preserve">Cuarto</w:t>
      </w:r>
      <w:r w:rsidDel="00000000" w:rsidR="00000000" w:rsidRPr="00000000">
        <w:rPr>
          <w:color w:val="4f81bd"/>
          <w:rtl w:val="0"/>
        </w:rPr>
        <w:t xml:space="preserve">. Publica la actividad en la sección </w:t>
      </w:r>
      <w:r w:rsidDel="00000000" w:rsidR="00000000" w:rsidRPr="00000000">
        <w:rPr>
          <w:b w:val="1"/>
          <w:color w:val="4f81bd"/>
          <w:rtl w:val="0"/>
        </w:rPr>
        <w:t xml:space="preserve">Foro: M1.1_Aprendizajes sobre el artículo 3° y la LGE</w:t>
      </w:r>
      <w:r w:rsidDel="00000000" w:rsidR="00000000" w:rsidRPr="00000000">
        <w:rPr>
          <w:color w:val="4f81bd"/>
          <w:rtl w:val="0"/>
        </w:rPr>
        <w:t xml:space="preserve">, a más tardar el </w:t>
      </w:r>
      <w:r w:rsidDel="00000000" w:rsidR="00000000" w:rsidRPr="00000000">
        <w:rPr>
          <w:b w:val="1"/>
          <w:color w:val="4f81bd"/>
          <w:rtl w:val="0"/>
        </w:rPr>
        <w:t xml:space="preserve">domingo 17 de febrero</w:t>
      </w:r>
      <w:r w:rsidDel="00000000" w:rsidR="00000000" w:rsidRPr="00000000">
        <w:rPr>
          <w:color w:val="4f81bd"/>
          <w:rtl w:val="0"/>
        </w:rPr>
        <w:t xml:space="preserve">. </w:t>
      </w:r>
    </w:p>
    <w:p w:rsidR="00000000" w:rsidDel="00000000" w:rsidP="00000000" w:rsidRDefault="00000000" w:rsidRPr="00000000" w14:paraId="00000143">
      <w:pPr>
        <w:rPr>
          <w:color w:val="4f81bd"/>
        </w:rPr>
      </w:pPr>
      <w:r w:rsidDel="00000000" w:rsidR="00000000" w:rsidRPr="00000000">
        <w:rPr>
          <w:rtl w:val="0"/>
        </w:rPr>
      </w:r>
    </w:p>
    <w:p w:rsidR="00000000" w:rsidDel="00000000" w:rsidP="00000000" w:rsidRDefault="00000000" w:rsidRPr="00000000" w14:paraId="00000144">
      <w:pPr>
        <w:rPr>
          <w:color w:val="4f81bd"/>
        </w:rPr>
      </w:pPr>
      <w:r w:rsidDel="00000000" w:rsidR="00000000" w:rsidRPr="00000000">
        <w:rPr>
          <w:b w:val="1"/>
          <w:color w:val="4f81bd"/>
          <w:rtl w:val="0"/>
        </w:rPr>
        <w:t xml:space="preserve">Quinto</w:t>
      </w:r>
      <w:r w:rsidDel="00000000" w:rsidR="00000000" w:rsidRPr="00000000">
        <w:rPr>
          <w:color w:val="4f81bd"/>
          <w:rtl w:val="0"/>
        </w:rPr>
        <w:t xml:space="preserve">. Además del formato solicitado, publiquen individualmente su respuesta a la pregunta guía: </w:t>
      </w:r>
      <w:r w:rsidDel="00000000" w:rsidR="00000000" w:rsidRPr="00000000">
        <w:rPr>
          <w:i w:val="1"/>
          <w:color w:val="4f81bd"/>
          <w:rtl w:val="0"/>
        </w:rPr>
        <w:t xml:space="preserve">¿Qué aspectos del artículo 3° y/o de la Ley General de Educación me resultaron sorprendentes o desconocía?</w:t>
      </w:r>
      <w:r w:rsidDel="00000000" w:rsidR="00000000" w:rsidRPr="00000000">
        <w:rPr>
          <w:rtl w:val="0"/>
        </w:rPr>
      </w:r>
    </w:p>
    <w:p w:rsidR="00000000" w:rsidDel="00000000" w:rsidP="00000000" w:rsidRDefault="00000000" w:rsidRPr="00000000" w14:paraId="00000145">
      <w:pPr>
        <w:rPr>
          <w:color w:val="4f81bd"/>
        </w:rPr>
      </w:pPr>
      <w:r w:rsidDel="00000000" w:rsidR="00000000" w:rsidRPr="00000000">
        <w:rPr>
          <w:rtl w:val="0"/>
        </w:rPr>
      </w:r>
    </w:p>
    <w:p w:rsidR="00000000" w:rsidDel="00000000" w:rsidP="00000000" w:rsidRDefault="00000000" w:rsidRPr="00000000" w14:paraId="00000146">
      <w:pPr>
        <w:pStyle w:val="Heading2"/>
        <w:rPr>
          <w:color w:val="4f81bd"/>
        </w:rPr>
      </w:pPr>
      <w:r w:rsidDel="00000000" w:rsidR="00000000" w:rsidRPr="00000000">
        <w:rPr>
          <w:color w:val="4f81bd"/>
          <w:rtl w:val="0"/>
        </w:rPr>
        <w:t xml:space="preserve">► Fechas de vencimiento/entrega:</w:t>
      </w:r>
    </w:p>
    <w:p w:rsidR="00000000" w:rsidDel="00000000" w:rsidP="00000000" w:rsidRDefault="00000000" w:rsidRPr="00000000" w14:paraId="000001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4f81bd"/>
          <w:sz w:val="20"/>
          <w:szCs w:val="20"/>
          <w:u w:val="none"/>
          <w:shd w:fill="auto" w:val="clear"/>
          <w:vertAlign w:val="baseline"/>
        </w:rPr>
      </w:pPr>
      <w:r w:rsidDel="00000000" w:rsidR="00000000" w:rsidRPr="00000000">
        <w:rPr>
          <w:rFonts w:ascii="Arial" w:cs="Arial" w:eastAsia="Arial" w:hAnsi="Arial"/>
          <w:b w:val="1"/>
          <w:i w:val="0"/>
          <w:smallCaps w:val="0"/>
          <w:strike w:val="0"/>
          <w:color w:val="4f81bd"/>
          <w:sz w:val="20"/>
          <w:szCs w:val="20"/>
          <w:u w:val="none"/>
          <w:shd w:fill="auto" w:val="clear"/>
          <w:vertAlign w:val="baseline"/>
          <w:rtl w:val="0"/>
        </w:rPr>
        <w:t xml:space="preserve">M1.1_Test sobre la Ley General de Educación</w:t>
      </w:r>
      <w:r w:rsidDel="00000000" w:rsidR="00000000" w:rsidRPr="00000000">
        <w:rPr>
          <w:rFonts w:ascii="Arial" w:cs="Arial" w:eastAsia="Arial" w:hAnsi="Arial"/>
          <w:b w:val="0"/>
          <w:i w:val="0"/>
          <w:smallCaps w:val="0"/>
          <w:strike w:val="0"/>
          <w:color w:val="4f81bd"/>
          <w:sz w:val="20"/>
          <w:szCs w:val="20"/>
          <w:u w:val="none"/>
          <w:shd w:fill="auto" w:val="clear"/>
          <w:vertAlign w:val="baseline"/>
          <w:rtl w:val="0"/>
        </w:rPr>
        <w:t xml:space="preserve">, a más tardar el </w:t>
      </w:r>
      <w:r w:rsidDel="00000000" w:rsidR="00000000" w:rsidRPr="00000000">
        <w:rPr>
          <w:rFonts w:ascii="Arial" w:cs="Arial" w:eastAsia="Arial" w:hAnsi="Arial"/>
          <w:b w:val="1"/>
          <w:i w:val="1"/>
          <w:smallCaps w:val="0"/>
          <w:strike w:val="0"/>
          <w:color w:val="4f81bd"/>
          <w:sz w:val="20"/>
          <w:szCs w:val="20"/>
          <w:u w:val="none"/>
          <w:shd w:fill="auto" w:val="clear"/>
          <w:vertAlign w:val="baseline"/>
          <w:rtl w:val="0"/>
        </w:rPr>
        <w:t xml:space="preserve">domingo 10 de febrero</w:t>
      </w:r>
      <w:r w:rsidDel="00000000" w:rsidR="00000000" w:rsidRPr="00000000">
        <w:rPr>
          <w:rFonts w:ascii="Arial" w:cs="Arial" w:eastAsia="Arial" w:hAnsi="Arial"/>
          <w:b w:val="0"/>
          <w:i w:val="0"/>
          <w:smallCaps w:val="0"/>
          <w:strike w:val="0"/>
          <w:color w:val="4f81bd"/>
          <w:sz w:val="20"/>
          <w:szCs w:val="20"/>
          <w:u w:val="none"/>
          <w:shd w:fill="auto" w:val="clear"/>
          <w:vertAlign w:val="baseline"/>
          <w:rtl w:val="0"/>
        </w:rPr>
        <w:t xml:space="preserve">.</w:t>
      </w:r>
    </w:p>
    <w:p w:rsidR="00000000" w:rsidDel="00000000" w:rsidP="00000000" w:rsidRDefault="00000000" w:rsidRPr="00000000" w14:paraId="000001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4f81bd"/>
          <w:sz w:val="20"/>
          <w:szCs w:val="20"/>
          <w:u w:val="none"/>
          <w:shd w:fill="auto" w:val="clear"/>
          <w:vertAlign w:val="baseline"/>
        </w:rPr>
      </w:pPr>
      <w:r w:rsidDel="00000000" w:rsidR="00000000" w:rsidRPr="00000000">
        <w:rPr>
          <w:rFonts w:ascii="Arial" w:cs="Arial" w:eastAsia="Arial" w:hAnsi="Arial"/>
          <w:b w:val="1"/>
          <w:i w:val="0"/>
          <w:smallCaps w:val="0"/>
          <w:strike w:val="0"/>
          <w:color w:val="4f81bd"/>
          <w:sz w:val="20"/>
          <w:szCs w:val="20"/>
          <w:u w:val="none"/>
          <w:shd w:fill="auto" w:val="clear"/>
          <w:vertAlign w:val="baseline"/>
          <w:rtl w:val="0"/>
        </w:rPr>
        <w:t xml:space="preserve">Foro: M1.1_Aprendizajes sobre el artículo 3° y la LGE</w:t>
      </w:r>
      <w:r w:rsidDel="00000000" w:rsidR="00000000" w:rsidRPr="00000000">
        <w:rPr>
          <w:rFonts w:ascii="Arial" w:cs="Arial" w:eastAsia="Arial" w:hAnsi="Arial"/>
          <w:b w:val="0"/>
          <w:i w:val="0"/>
          <w:smallCaps w:val="0"/>
          <w:strike w:val="0"/>
          <w:color w:val="4f81bd"/>
          <w:sz w:val="20"/>
          <w:szCs w:val="20"/>
          <w:u w:val="none"/>
          <w:shd w:fill="auto" w:val="clear"/>
          <w:vertAlign w:val="baseline"/>
          <w:rtl w:val="0"/>
        </w:rPr>
        <w:t xml:space="preserve">, a más tardar el </w:t>
      </w:r>
      <w:r w:rsidDel="00000000" w:rsidR="00000000" w:rsidRPr="00000000">
        <w:rPr>
          <w:rFonts w:ascii="Arial" w:cs="Arial" w:eastAsia="Arial" w:hAnsi="Arial"/>
          <w:b w:val="1"/>
          <w:i w:val="1"/>
          <w:smallCaps w:val="0"/>
          <w:strike w:val="0"/>
          <w:color w:val="4f81bd"/>
          <w:sz w:val="20"/>
          <w:szCs w:val="20"/>
          <w:u w:val="none"/>
          <w:shd w:fill="auto" w:val="clear"/>
          <w:vertAlign w:val="baseline"/>
          <w:rtl w:val="0"/>
        </w:rPr>
        <w:t xml:space="preserve">domingo 17 de febrero</w:t>
      </w:r>
      <w:r w:rsidDel="00000000" w:rsidR="00000000" w:rsidRPr="00000000">
        <w:rPr>
          <w:rFonts w:ascii="Arial" w:cs="Arial" w:eastAsia="Arial" w:hAnsi="Arial"/>
          <w:b w:val="1"/>
          <w:i w:val="0"/>
          <w:smallCaps w:val="0"/>
          <w:strike w:val="0"/>
          <w:color w:val="4f81bd"/>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49">
      <w:pPr>
        <w:rPr>
          <w:color w:val="4f81bd"/>
        </w:rPr>
      </w:pPr>
      <w:r w:rsidDel="00000000" w:rsidR="00000000" w:rsidRPr="00000000">
        <w:rPr>
          <w:rtl w:val="0"/>
        </w:rPr>
      </w:r>
    </w:p>
    <w:p w:rsidR="00000000" w:rsidDel="00000000" w:rsidP="00000000" w:rsidRDefault="00000000" w:rsidRPr="00000000" w14:paraId="0000014A">
      <w:pPr>
        <w:rPr>
          <w:color w:val="4f81bd"/>
        </w:rPr>
      </w:pPr>
      <w:r w:rsidDel="00000000" w:rsidR="00000000" w:rsidRPr="00000000">
        <w:rPr>
          <w:rtl w:val="0"/>
        </w:rPr>
      </w:r>
    </w:p>
    <w:p w:rsidR="00000000" w:rsidDel="00000000" w:rsidP="00000000" w:rsidRDefault="00000000" w:rsidRPr="00000000" w14:paraId="0000014B">
      <w:pPr>
        <w:pStyle w:val="Heading2"/>
        <w:rPr>
          <w:color w:val="4f81bd"/>
        </w:rPr>
      </w:pPr>
      <w:r w:rsidDel="00000000" w:rsidR="00000000" w:rsidRPr="00000000">
        <w:rPr>
          <w:color w:val="4f81bd"/>
          <w:rtl w:val="0"/>
        </w:rPr>
        <w:t xml:space="preserve">► Reflexión de aprendizaje | ¿Cómo sabré que logré la meta?</w:t>
      </w:r>
    </w:p>
    <w:p w:rsidR="00000000" w:rsidDel="00000000" w:rsidP="00000000" w:rsidRDefault="00000000" w:rsidRPr="00000000" w14:paraId="000001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4f81bd"/>
          <w:sz w:val="20"/>
          <w:szCs w:val="20"/>
          <w:u w:val="none"/>
          <w:shd w:fill="auto" w:val="clear"/>
          <w:vertAlign w:val="baseline"/>
        </w:rPr>
      </w:pPr>
      <w:r w:rsidDel="00000000" w:rsidR="00000000" w:rsidRPr="00000000">
        <w:rPr>
          <w:rFonts w:ascii="Arial" w:cs="Arial" w:eastAsia="Arial" w:hAnsi="Arial"/>
          <w:b w:val="0"/>
          <w:i w:val="0"/>
          <w:smallCaps w:val="0"/>
          <w:strike w:val="0"/>
          <w:color w:val="4f81bd"/>
          <w:sz w:val="20"/>
          <w:szCs w:val="20"/>
          <w:u w:val="none"/>
          <w:shd w:fill="auto" w:val="clear"/>
          <w:vertAlign w:val="baseline"/>
          <w:rtl w:val="0"/>
        </w:rPr>
        <w:t xml:space="preserve">Identifiqué los artículos 3ro, 31, 73 y 123 de la constitución política de los Estados Unidos Mexicanos, además de la ley general de educación.</w:t>
      </w:r>
    </w:p>
    <w:p w:rsidR="00000000" w:rsidDel="00000000" w:rsidP="00000000" w:rsidRDefault="00000000" w:rsidRPr="00000000" w14:paraId="000001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4f81bd"/>
          <w:sz w:val="20"/>
          <w:szCs w:val="20"/>
          <w:u w:val="none"/>
          <w:shd w:fill="auto" w:val="clear"/>
          <w:vertAlign w:val="baseline"/>
        </w:rPr>
      </w:pPr>
      <w:r w:rsidDel="00000000" w:rsidR="00000000" w:rsidRPr="00000000">
        <w:rPr>
          <w:rFonts w:ascii="Arial" w:cs="Arial" w:eastAsia="Arial" w:hAnsi="Arial"/>
          <w:b w:val="0"/>
          <w:i w:val="0"/>
          <w:smallCaps w:val="0"/>
          <w:strike w:val="0"/>
          <w:color w:val="4f81bd"/>
          <w:sz w:val="20"/>
          <w:szCs w:val="20"/>
          <w:u w:val="none"/>
          <w:shd w:fill="auto" w:val="clear"/>
          <w:vertAlign w:val="baseline"/>
          <w:rtl w:val="0"/>
        </w:rPr>
        <w:t xml:space="preserve">Fundamenté los casos prácticos en base a los artículos 3ro, 31, 73 y 123 de la constitución política y la ley general de educación.</w:t>
      </w:r>
    </w:p>
    <w:p w:rsidR="00000000" w:rsidDel="00000000" w:rsidP="00000000" w:rsidRDefault="00000000" w:rsidRPr="00000000" w14:paraId="000001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4f81bd"/>
          <w:sz w:val="20"/>
          <w:szCs w:val="20"/>
          <w:u w:val="none"/>
          <w:shd w:fill="auto" w:val="clear"/>
          <w:vertAlign w:val="baseline"/>
        </w:rPr>
      </w:pPr>
      <w:r w:rsidDel="00000000" w:rsidR="00000000" w:rsidRPr="00000000">
        <w:rPr>
          <w:rFonts w:ascii="Arial" w:cs="Arial" w:eastAsia="Arial" w:hAnsi="Arial"/>
          <w:b w:val="0"/>
          <w:i w:val="0"/>
          <w:smallCaps w:val="0"/>
          <w:strike w:val="0"/>
          <w:color w:val="4f81bd"/>
          <w:sz w:val="20"/>
          <w:szCs w:val="20"/>
          <w:u w:val="none"/>
          <w:shd w:fill="auto" w:val="clear"/>
          <w:vertAlign w:val="baseline"/>
          <w:rtl w:val="0"/>
        </w:rPr>
        <w:t xml:space="preserve">Examiné el marco jurídico y normativo que regula el funcionamiento del Sistema Educativo Mexicano.</w:t>
      </w:r>
    </w:p>
    <w:p w:rsidR="00000000" w:rsidDel="00000000" w:rsidP="00000000" w:rsidRDefault="00000000" w:rsidRPr="00000000" w14:paraId="0000014F">
      <w:pPr>
        <w:rPr>
          <w:color w:val="4f81bd"/>
        </w:rPr>
      </w:pPr>
      <w:r w:rsidDel="00000000" w:rsidR="00000000" w:rsidRPr="00000000">
        <w:rPr>
          <w:rtl w:val="0"/>
        </w:rPr>
      </w:r>
    </w:p>
    <w:p w:rsidR="00000000" w:rsidDel="00000000" w:rsidP="00000000" w:rsidRDefault="00000000" w:rsidRPr="00000000" w14:paraId="00000150">
      <w:pPr>
        <w:rPr>
          <w:b w:val="1"/>
          <w:color w:val="4f81bd"/>
        </w:rPr>
      </w:pPr>
      <w:r w:rsidDel="00000000" w:rsidR="00000000" w:rsidRPr="00000000">
        <w:rPr>
          <w:b w:val="1"/>
          <w:color w:val="4f81bd"/>
          <w:rtl w:val="0"/>
        </w:rPr>
        <w:t xml:space="preserve">Criterios de evaluación para el formato resuelto</w:t>
      </w:r>
    </w:p>
    <w:p w:rsidR="00000000" w:rsidDel="00000000" w:rsidP="00000000" w:rsidRDefault="00000000" w:rsidRPr="00000000" w14:paraId="00000151">
      <w:pPr>
        <w:rPr>
          <w:color w:val="4f81bd"/>
        </w:rPr>
      </w:pPr>
      <w:r w:rsidDel="00000000" w:rsidR="00000000" w:rsidRPr="00000000">
        <w:rPr>
          <w:color w:val="4f81bd"/>
          <w:rtl w:val="0"/>
        </w:rPr>
        <w:t xml:space="preserve">Publicación en tiempo y forma del formato solicitado (60 puntos)</w:t>
      </w:r>
    </w:p>
    <w:p w:rsidR="00000000" w:rsidDel="00000000" w:rsidP="00000000" w:rsidRDefault="00000000" w:rsidRPr="00000000" w14:paraId="00000152">
      <w:pPr>
        <w:rPr>
          <w:color w:val="4f81bd"/>
        </w:rPr>
      </w:pPr>
      <w:r w:rsidDel="00000000" w:rsidR="00000000" w:rsidRPr="00000000">
        <w:rPr>
          <w:color w:val="4f81bd"/>
          <w:rtl w:val="0"/>
        </w:rPr>
        <w:t xml:space="preserve">Participación sustantiva en el foro de discusión (40 puntos)</w:t>
      </w:r>
    </w:p>
    <w:p w:rsidR="00000000" w:rsidDel="00000000" w:rsidP="00000000" w:rsidRDefault="00000000" w:rsidRPr="00000000" w14:paraId="00000153">
      <w:pPr>
        <w:rPr>
          <w:b w:val="1"/>
          <w:color w:val="4f81bd"/>
        </w:rPr>
      </w:pPr>
      <w:r w:rsidDel="00000000" w:rsidR="00000000" w:rsidRPr="00000000">
        <w:rPr>
          <w:rtl w:val="0"/>
        </w:rPr>
      </w:r>
    </w:p>
    <w:p w:rsidR="00000000" w:rsidDel="00000000" w:rsidP="00000000" w:rsidRDefault="00000000" w:rsidRPr="00000000" w14:paraId="00000154">
      <w:pPr>
        <w:rPr>
          <w:b w:val="1"/>
          <w:color w:val="4f81bd"/>
        </w:rPr>
      </w:pPr>
      <w:r w:rsidDel="00000000" w:rsidR="00000000" w:rsidRPr="00000000">
        <w:rPr>
          <w:b w:val="1"/>
          <w:color w:val="4f81bd"/>
          <w:rtl w:val="0"/>
        </w:rPr>
        <w:t xml:space="preserve">Esta actividad tiene valor del 10% de la calificación (5% el test, 5% el formato resuelto).</w:t>
      </w:r>
    </w:p>
    <w:p w:rsidR="00000000" w:rsidDel="00000000" w:rsidP="00000000" w:rsidRDefault="00000000" w:rsidRPr="00000000" w14:paraId="00000155">
      <w:pPr>
        <w:rPr>
          <w:b w:val="1"/>
          <w:color w:val="0070c0"/>
        </w:rPr>
      </w:pPr>
      <w:r w:rsidDel="00000000" w:rsidR="00000000" w:rsidRPr="00000000">
        <w:rPr>
          <w:rtl w:val="0"/>
        </w:rPr>
      </w:r>
    </w:p>
    <w:p w:rsidR="00000000" w:rsidDel="00000000" w:rsidP="00000000" w:rsidRDefault="00000000" w:rsidRPr="00000000" w14:paraId="00000156">
      <w:pPr>
        <w:rPr>
          <w:color w:val="0070c0"/>
        </w:rPr>
      </w:pPr>
      <w:bookmarkStart w:colFirst="0" w:colLast="0" w:name="_heading=h.1fob9te" w:id="2"/>
      <w:bookmarkEnd w:id="2"/>
      <w:r w:rsidDel="00000000" w:rsidR="00000000" w:rsidRPr="00000000">
        <w:br w:type="page"/>
      </w:r>
      <w:r w:rsidDel="00000000" w:rsidR="00000000" w:rsidRPr="00000000">
        <w:rPr>
          <w:rtl w:val="0"/>
        </w:rPr>
      </w:r>
    </w:p>
    <w:p w:rsidR="00000000" w:rsidDel="00000000" w:rsidP="00000000" w:rsidRDefault="00000000" w:rsidRPr="00000000" w14:paraId="00000157">
      <w:pPr>
        <w:rPr>
          <w:color w:val="0070c0"/>
        </w:rPr>
      </w:pPr>
      <w:r w:rsidDel="00000000" w:rsidR="00000000" w:rsidRPr="00000000">
        <w:rPr>
          <w:rtl w:val="0"/>
        </w:rPr>
      </w:r>
    </w:p>
    <w:p w:rsidR="00000000" w:rsidDel="00000000" w:rsidP="00000000" w:rsidRDefault="00000000" w:rsidRPr="00000000" w14:paraId="00000158">
      <w:pPr>
        <w:pBdr>
          <w:bottom w:color="000000" w:space="1" w:sz="6" w:val="single"/>
        </w:pBdr>
        <w:spacing w:after="160" w:line="259" w:lineRule="auto"/>
        <w:rPr>
          <w:color w:val="0070c0"/>
        </w:rPr>
      </w:pPr>
      <w:bookmarkStart w:colFirst="0" w:colLast="0" w:name="_heading=h.3znysh7" w:id="3"/>
      <w:bookmarkEnd w:id="3"/>
      <w:r w:rsidDel="00000000" w:rsidR="00000000" w:rsidRPr="00000000">
        <w:rPr>
          <w:rtl w:val="0"/>
        </w:rPr>
      </w:r>
    </w:p>
    <w:p w:rsidR="00000000" w:rsidDel="00000000" w:rsidP="00000000" w:rsidRDefault="00000000" w:rsidRPr="00000000" w14:paraId="00000159">
      <w:pPr>
        <w:spacing w:after="160" w:line="259" w:lineRule="auto"/>
        <w:jc w:val="right"/>
        <w:rPr/>
      </w:pPr>
      <w:bookmarkStart w:colFirst="0" w:colLast="0" w:name="_heading=h.2et92p0" w:id="4"/>
      <w:bookmarkEnd w:id="4"/>
      <w:r w:rsidDel="00000000" w:rsidR="00000000" w:rsidRPr="00000000">
        <w:rPr>
          <w:rtl w:val="0"/>
        </w:rPr>
        <w:t xml:space="preserve">Versión 2025-1.</w:t>
      </w:r>
    </w:p>
    <w:p w:rsidR="00000000" w:rsidDel="00000000" w:rsidP="00000000" w:rsidRDefault="00000000" w:rsidRPr="00000000" w14:paraId="0000015A">
      <w:pPr>
        <w:spacing w:after="160" w:line="259" w:lineRule="auto"/>
        <w:rPr>
          <w:b w:val="1"/>
        </w:rPr>
      </w:pPr>
      <w:r w:rsidDel="00000000" w:rsidR="00000000" w:rsidRPr="00000000">
        <w:rPr>
          <w:b w:val="1"/>
          <w:rtl w:val="0"/>
        </w:rPr>
        <w:t xml:space="preserve">Para descargar plantilla en blanco:</w:t>
      </w:r>
    </w:p>
    <w:p w:rsidR="00000000" w:rsidDel="00000000" w:rsidP="00000000" w:rsidRDefault="00000000" w:rsidRPr="00000000" w14:paraId="0000015B">
      <w:pPr>
        <w:spacing w:after="160" w:line="259" w:lineRule="auto"/>
        <w:rPr/>
      </w:pPr>
      <w:r w:rsidDel="00000000" w:rsidR="00000000" w:rsidRPr="00000000">
        <w:rPr>
          <w:rtl w:val="0"/>
        </w:rPr>
        <w:t xml:space="preserve">Descargue el archivo correspondiente a la plantilla en blanco para esta modalidad desde la web </w:t>
      </w:r>
      <w:hyperlink r:id="rId15">
        <w:r w:rsidDel="00000000" w:rsidR="00000000" w:rsidRPr="00000000">
          <w:rPr>
            <w:color w:val="0000ff"/>
            <w:u w:val="single"/>
            <w:rtl w:val="0"/>
          </w:rPr>
          <w:t xml:space="preserve">https://ciad.mxl.uabc.mx/modelo-instruccional/</w:t>
        </w:r>
      </w:hyperlink>
      <w:r w:rsidDel="00000000" w:rsidR="00000000" w:rsidRPr="00000000">
        <w:rPr>
          <w:rtl w:val="0"/>
        </w:rPr>
        <w:t xml:space="preserve"> </w:t>
      </w:r>
    </w:p>
    <w:p w:rsidR="00000000" w:rsidDel="00000000" w:rsidP="00000000" w:rsidRDefault="00000000" w:rsidRPr="00000000" w14:paraId="0000015C">
      <w:pPr>
        <w:rPr>
          <w:color w:val="000000"/>
        </w:rPr>
      </w:pPr>
      <w:r w:rsidDel="00000000" w:rsidR="00000000" w:rsidRPr="00000000">
        <w:rPr>
          <w:color w:val="000000"/>
          <w:rtl w:val="0"/>
        </w:rPr>
        <w:t xml:space="preserve">Ahí mismo encontrará otros recursos como:</w:t>
      </w:r>
    </w:p>
    <w:p w:rsidR="00000000" w:rsidDel="00000000" w:rsidP="00000000" w:rsidRDefault="00000000" w:rsidRPr="00000000" w14:paraId="000001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Estilo de redacción recomendado en el diseño instruccional.</w:t>
      </w:r>
    </w:p>
    <w:p w:rsidR="00000000" w:rsidDel="00000000" w:rsidP="00000000" w:rsidRDefault="00000000" w:rsidRPr="00000000" w14:paraId="0000015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Instrumento de evaluación del diseño instruccional para cursos semipresenciales y a distancia.</w:t>
      </w:r>
    </w:p>
    <w:p w:rsidR="00000000" w:rsidDel="00000000" w:rsidP="00000000" w:rsidRDefault="00000000" w:rsidRPr="00000000" w14:paraId="000001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Infografía: Propiedad Intelectual: Uso de recursos de terceros en la educación virtual.</w:t>
      </w:r>
    </w:p>
    <w:p w:rsidR="00000000" w:rsidDel="00000000" w:rsidP="00000000" w:rsidRDefault="00000000" w:rsidRPr="00000000" w14:paraId="000001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Compendio de actividades de aprendizaje apoyadas en TICC.</w:t>
      </w:r>
    </w:p>
    <w:p w:rsidR="00000000" w:rsidDel="00000000" w:rsidP="00000000" w:rsidRDefault="00000000" w:rsidRPr="00000000" w14:paraId="00000161">
      <w:pPr>
        <w:spacing w:after="160" w:line="259" w:lineRule="auto"/>
        <w:rPr/>
      </w:pPr>
      <w:r w:rsidDel="00000000" w:rsidR="00000000" w:rsidRPr="00000000">
        <w:rPr>
          <w:rtl w:val="0"/>
        </w:rPr>
        <w:t xml:space="preserve"> </w:t>
      </w:r>
    </w:p>
    <w:sectPr>
      <w:footerReference r:id="rId16" w:type="default"/>
      <w:footerReference r:id="rId17" w:type="even"/>
      <w:pgSz w:h="15840" w:w="12240" w:orient="portrait"/>
      <w:pgMar w:bottom="709" w:top="709"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E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rPr>
      <w:b w:val="1"/>
      <w:sz w:val="32"/>
      <w:szCs w:val="32"/>
    </w:rPr>
  </w:style>
  <w:style w:type="paragraph" w:styleId="Heading2">
    <w:name w:val="heading 2"/>
    <w:basedOn w:val="Normal"/>
    <w:next w:val="Normal"/>
    <w:pPr/>
    <w:rPr>
      <w:b w:val="1"/>
      <w:sz w:val="22"/>
      <w:szCs w:val="22"/>
    </w:rPr>
  </w:style>
  <w:style w:type="paragraph" w:styleId="Heading3">
    <w:name w:val="heading 3"/>
    <w:basedOn w:val="Normal"/>
    <w:next w:val="Normal"/>
    <w:pPr/>
    <w:rPr>
      <w:b w:val="1"/>
    </w:rPr>
  </w:style>
  <w:style w:type="paragraph" w:styleId="Heading4">
    <w:name w:val="heading 4"/>
    <w:basedOn w:val="Normal"/>
    <w:next w:val="Normal"/>
    <w:pPr>
      <w:keepNext w:val="1"/>
      <w:keepLines w:val="1"/>
      <w:spacing w:before="40" w:lineRule="auto"/>
    </w:pPr>
    <w:rPr>
      <w:rFonts w:ascii="Calibri" w:cs="Calibri" w:eastAsia="Calibri" w:hAnsi="Calibri"/>
      <w:i w:val="1"/>
      <w:color w:val="2f549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pPr>
      <w:outlineLvl w:val="0"/>
    </w:pPr>
    <w:rPr>
      <w:b w:val="1"/>
      <w:sz w:val="32"/>
      <w:szCs w:val="32"/>
    </w:rPr>
  </w:style>
  <w:style w:type="paragraph" w:styleId="Ttulo2">
    <w:name w:val="heading 2"/>
    <w:basedOn w:val="Normal"/>
    <w:next w:val="Normal"/>
    <w:uiPriority w:val="9"/>
    <w:unhideWhenUsed w:val="1"/>
    <w:qFormat w:val="1"/>
    <w:pPr>
      <w:outlineLvl w:val="1"/>
    </w:pPr>
    <w:rPr>
      <w:b w:val="1"/>
      <w:sz w:val="22"/>
      <w:szCs w:val="22"/>
    </w:rPr>
  </w:style>
  <w:style w:type="paragraph" w:styleId="Ttulo3">
    <w:name w:val="heading 3"/>
    <w:basedOn w:val="Normal"/>
    <w:next w:val="Normal"/>
    <w:uiPriority w:val="9"/>
    <w:semiHidden w:val="1"/>
    <w:unhideWhenUsed w:val="1"/>
    <w:qFormat w:val="1"/>
    <w:pPr>
      <w:outlineLvl w:val="2"/>
    </w:pPr>
    <w:rPr>
      <w:b w:val="1"/>
    </w:rPr>
  </w:style>
  <w:style w:type="paragraph" w:styleId="Ttulo4">
    <w:name w:val="heading 4"/>
    <w:basedOn w:val="Normal"/>
    <w:next w:val="Normal"/>
    <w:uiPriority w:val="9"/>
    <w:semiHidden w:val="1"/>
    <w:unhideWhenUsed w:val="1"/>
    <w:qFormat w:val="1"/>
    <w:pPr>
      <w:keepNext w:val="1"/>
      <w:keepLines w:val="1"/>
      <w:spacing w:before="40"/>
      <w:outlineLvl w:val="3"/>
    </w:pPr>
    <w:rPr>
      <w:rFonts w:ascii="Calibri" w:cs="Calibri" w:eastAsia="Calibri" w:hAnsi="Calibri"/>
      <w:i w:val="1"/>
      <w:color w:val="2f5496"/>
    </w:rPr>
  </w:style>
  <w:style w:type="paragraph" w:styleId="Ttulo5">
    <w:name w:val="heading 5"/>
    <w:basedOn w:val="Normal"/>
    <w:next w:val="Normal"/>
    <w:uiPriority w:val="9"/>
    <w:semiHidden w:val="1"/>
    <w:unhideWhenUsed w:val="1"/>
    <w:qFormat w:val="1"/>
    <w:pPr>
      <w:keepNext w:val="1"/>
      <w:keepLines w:val="1"/>
      <w:spacing w:before="40"/>
      <w:outlineLvl w:val="4"/>
    </w:pPr>
    <w:rPr>
      <w:rFonts w:ascii="Calibri" w:cs="Calibri" w:eastAsia="Calibri" w:hAnsi="Calibri"/>
      <w:color w:val="2f5496"/>
    </w:rPr>
  </w:style>
  <w:style w:type="paragraph" w:styleId="Ttulo6">
    <w:name w:val="heading 6"/>
    <w:basedOn w:val="Normal"/>
    <w:next w:val="Normal"/>
    <w:uiPriority w:val="9"/>
    <w:semiHidden w:val="1"/>
    <w:unhideWhenUsed w:val="1"/>
    <w:qFormat w:val="1"/>
    <w:pPr>
      <w:keepNext w:val="1"/>
      <w:keepLines w:val="1"/>
      <w:spacing w:before="40"/>
      <w:outlineLvl w:val="5"/>
    </w:pPr>
    <w:rPr>
      <w:rFonts w:ascii="Calibri" w:cs="Calibri" w:eastAsia="Calibri" w:hAnsi="Calibri"/>
      <w:color w:val="1f3863"/>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tulo">
    <w:name w:val="Title"/>
    <w:basedOn w:val="Normal"/>
    <w:next w:val="Normal"/>
    <w:uiPriority w:val="10"/>
    <w:qFormat w:val="1"/>
    <w:pPr>
      <w:keepNext w:val="1"/>
      <w:keepLines w:val="1"/>
      <w:spacing w:after="120" w:before="480"/>
    </w:pPr>
    <w:rPr>
      <w:b w:val="1"/>
      <w:sz w:val="72"/>
      <w:szCs w:val="72"/>
    </w:rPr>
  </w:style>
  <w:style w:type="paragraph" w:styleId="Subttulo">
    <w:name w:val="Subtitle"/>
    <w:basedOn w:val="Normal"/>
    <w:next w:val="Normal"/>
    <w:uiPriority w:val="11"/>
    <w:qFormat w:val="1"/>
    <w:pPr>
      <w:spacing w:after="160"/>
    </w:pPr>
    <w:rPr>
      <w:rFonts w:ascii="Calibri" w:cs="Calibri" w:eastAsia="Calibri" w:hAnsi="Calibri"/>
      <w:color w:val="5a5a5a"/>
      <w:sz w:val="22"/>
      <w:szCs w:val="22"/>
    </w:rPr>
  </w:style>
  <w:style w:type="table" w:styleId="a" w:customStyle="1">
    <w:basedOn w:val="Tablanormal"/>
    <w:tblPr>
      <w:tblStyleRowBandSize w:val="1"/>
      <w:tblStyleColBandSize w:val="1"/>
    </w:tblPr>
  </w:style>
  <w:style w:type="table" w:styleId="Tablaconcuadrcula">
    <w:name w:val="Table Grid"/>
    <w:basedOn w:val="Tablanormal"/>
    <w:uiPriority w:val="39"/>
    <w:rsid w:val="00FD5D6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FD5D69"/>
    <w:rPr>
      <w:color w:val="0000ff"/>
      <w:u w:val="single"/>
    </w:rPr>
  </w:style>
  <w:style w:type="paragraph" w:styleId="Prrafodelista">
    <w:name w:val="List Paragraph"/>
    <w:basedOn w:val="Normal"/>
    <w:uiPriority w:val="34"/>
    <w:qFormat w:val="1"/>
    <w:rsid w:val="006E2F29"/>
    <w:pPr>
      <w:ind w:left="720"/>
      <w:contextualSpacing w:val="1"/>
    </w:pPr>
    <w:rPr>
      <w:rFonts w:eastAsiaTheme="minorHAnsi"/>
      <w:lang w:eastAsia="en-US" w:val="es-MX"/>
    </w:rPr>
  </w:style>
  <w:style w:type="character" w:styleId="Textoennegrita">
    <w:name w:val="Strong"/>
    <w:basedOn w:val="Fuentedeprrafopredeter"/>
    <w:uiPriority w:val="22"/>
    <w:qFormat w:val="1"/>
    <w:rsid w:val="006E2F29"/>
    <w:rPr>
      <w:b w:val="1"/>
      <w:bCs w:val="1"/>
    </w:rPr>
  </w:style>
  <w:style w:type="character" w:styleId="nfasis">
    <w:name w:val="Emphasis"/>
    <w:basedOn w:val="Fuentedeprrafopredeter"/>
    <w:uiPriority w:val="20"/>
    <w:qFormat w:val="1"/>
    <w:rsid w:val="006E2F29"/>
    <w:rPr>
      <w:i w:val="1"/>
      <w:iCs w:val="1"/>
    </w:rPr>
  </w:style>
  <w:style w:type="character" w:styleId="Ttulo1Car" w:customStyle="1">
    <w:name w:val="Título 1 Car"/>
    <w:basedOn w:val="Fuentedeprrafopredeter"/>
    <w:link w:val="Ttulo1"/>
    <w:uiPriority w:val="9"/>
    <w:rsid w:val="006F2E2B"/>
    <w:rPr>
      <w:b w:val="1"/>
      <w:sz w:val="32"/>
      <w:szCs w:val="32"/>
    </w:rPr>
  </w:style>
  <w:style w:type="paragraph" w:styleId="Subtitle">
    <w:name w:val="Subtitle"/>
    <w:basedOn w:val="Normal"/>
    <w:next w:val="Normal"/>
    <w:pPr>
      <w:spacing w:after="160" w:lineRule="auto"/>
    </w:pPr>
    <w:rPr>
      <w:rFonts w:ascii="Calibri" w:cs="Calibri" w:eastAsia="Calibri" w:hAnsi="Calibri"/>
      <w:color w:val="5a5a5a"/>
      <w:sz w:val="22"/>
      <w:szCs w:val="22"/>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presentation/d/e/2PACX-1vQFVUZEmeMtzlEKC95uRh8nIxkjZaAmvm06BWaOWxiYLJw9Jgl7V-iEGlev4yMvW9euxeR0M0ZfwpFj/pub?start=false&amp;loop=false&amp;delayms=3000" TargetMode="External"/><Relationship Id="rId10" Type="http://schemas.openxmlformats.org/officeDocument/2006/relationships/hyperlink" Target="http://www.diputados.gob.mx/LeyesBiblio/htm/1.htm" TargetMode="External"/><Relationship Id="rId13" Type="http://schemas.openxmlformats.org/officeDocument/2006/relationships/hyperlink" Target="https://www.sep.gob.mx/work/models/sep1/Resource/558c2c24-0b12-4676-ad90-8ab78086b184/ley_general_educacion.pdf" TargetMode="External"/><Relationship Id="rId12" Type="http://schemas.openxmlformats.org/officeDocument/2006/relationships/hyperlink" Target="https://revistaestepario.com/2015/10/19/un-breve-recuento-de-las-reformas-al-articulo-tercero-constituciona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diputados.gob.mx/LeyesBiblio/pdf/1_270818.pdf" TargetMode="External"/><Relationship Id="rId15" Type="http://schemas.openxmlformats.org/officeDocument/2006/relationships/hyperlink" Target="https://ciad.mxl.uabc.mx/modelo-instruccional/" TargetMode="External"/><Relationship Id="rId14" Type="http://schemas.openxmlformats.org/officeDocument/2006/relationships/hyperlink" Target="https://www.sep.gob.mx/work/models/sep1/Resource/558c2c24-0b12-4676-ad90-8ab78086b184/ley_general_educacion.pdf" TargetMode="External"/><Relationship Id="rId17" Type="http://schemas.openxmlformats.org/officeDocument/2006/relationships/footer" Target="foot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cead.mxl.uabc.mx/servicios/academicos/modelo-instrucciona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4Av+gmR7yStu5ZlTusy+b7KdkQ==">CgMxLjAyCGguZ2pkZ3hzMgloLjMwajB6bGwyCWguMWZvYjl0ZTIJaC4zem55c2g3MgloLjJldDkycDA4AHIhMTF3emJGcVo1WmI4Smk2QzVYU3lBRjNGS0k0bXhyY2lp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2023-04-18T19:57:00Z</dcterms:created>
  <dc:creator>Eduardo Perezchica</dc:creator>
</cp:coreProperties>
</file>