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549" w:rsidRDefault="004A39B3" w:rsidP="004A39B3">
      <w:pPr>
        <w:pStyle w:val="Puesto"/>
        <w:jc w:val="center"/>
      </w:pPr>
      <w:r>
        <w:t>Tema 5 tarea  1</w:t>
      </w:r>
    </w:p>
    <w:p w:rsidR="004A39B3" w:rsidRDefault="004A39B3" w:rsidP="004A39B3">
      <w:pPr>
        <w:pStyle w:val="Ttulo2"/>
      </w:pPr>
      <w:r>
        <w:t>C</w:t>
      </w:r>
      <w:r>
        <w:t xml:space="preserve">apa </w:t>
      </w:r>
      <w:r>
        <w:t>física</w:t>
      </w:r>
      <w:r>
        <w:t xml:space="preserve"> - 1</w:t>
      </w:r>
    </w:p>
    <w:p w:rsidR="004A39B3" w:rsidRDefault="004A39B3" w:rsidP="004A39B3">
      <w:r>
        <w:t>Sus principales funciones se pueden resumir como:</w:t>
      </w:r>
    </w:p>
    <w:p w:rsidR="004A39B3" w:rsidRDefault="004A39B3" w:rsidP="004A39B3"/>
    <w:p w:rsidR="004A39B3" w:rsidRDefault="004A39B3" w:rsidP="004A39B3">
      <w:r>
        <w:t>Definir el medio o medios físicos por los que va a viajar la comunicación: cable de pares trenzados (o no, como en RS232/EIA232), cable coaxial, guías de onda, aire, fibra óptica.</w:t>
      </w:r>
    </w:p>
    <w:p w:rsidR="004A39B3" w:rsidRDefault="004A39B3" w:rsidP="004A39B3">
      <w:r>
        <w:t>Definir las características materiales (componentes y conectores mecánicos) y eléctricas (niveles de tensión) que se van a usar en la transmisión de los datos por los medios físicos.</w:t>
      </w:r>
    </w:p>
    <w:p w:rsidR="004A39B3" w:rsidRDefault="004A39B3" w:rsidP="004A39B3">
      <w:r>
        <w:t>Definir las características funcionales de la interfaz (establecimiento, mantenimiento y liberación del enlace físico).</w:t>
      </w:r>
    </w:p>
    <w:p w:rsidR="004A39B3" w:rsidRDefault="004A39B3" w:rsidP="004A39B3">
      <w:r>
        <w:t>Transmitir el flujo de bits a través del medio.</w:t>
      </w:r>
    </w:p>
    <w:p w:rsidR="004A39B3" w:rsidRDefault="004A39B3" w:rsidP="004A39B3">
      <w:r>
        <w:t>Manejar las señales eléctricas del medio de transmisión, polos en un enchufe, etc.</w:t>
      </w:r>
    </w:p>
    <w:p w:rsidR="004A39B3" w:rsidRDefault="004A39B3" w:rsidP="004A39B3">
      <w:r>
        <w:t>Garantizar la conexión (aunque no la fiabilidad de dicha conexión).</w:t>
      </w:r>
    </w:p>
    <w:p w:rsidR="004A39B3" w:rsidRDefault="004A39B3" w:rsidP="004A39B3">
      <w:pPr>
        <w:pStyle w:val="Ttulo2"/>
      </w:pPr>
      <w:proofErr w:type="gramStart"/>
      <w:r>
        <w:t>capa</w:t>
      </w:r>
      <w:proofErr w:type="gramEnd"/>
      <w:r>
        <w:t xml:space="preserve"> de enlace de datos - capa 2</w:t>
      </w:r>
    </w:p>
    <w:p w:rsidR="004A39B3" w:rsidRPr="004A39B3" w:rsidRDefault="004A39B3" w:rsidP="004A39B3">
      <w:r>
        <w:rPr>
          <w:rFonts w:ascii="Arial" w:hAnsi="Arial" w:cs="Arial"/>
          <w:color w:val="202122"/>
          <w:sz w:val="21"/>
          <w:szCs w:val="21"/>
          <w:shd w:val="clear" w:color="auto" w:fill="FFFFFF"/>
        </w:rPr>
        <w:t>Esta capa se ocupa del direccionamiento físico, del acceso al medio, de la detección de errores, de la distribución ordenada de tramas y del control del flujo.</w:t>
      </w:r>
      <w:hyperlink r:id="rId5" w:anchor="cite_note-Nivel_de_enlace-7" w:history="1">
        <w:r>
          <w:rPr>
            <w:rStyle w:val="Hipervnculo"/>
            <w:rFonts w:ascii="Arial" w:hAnsi="Arial" w:cs="Arial"/>
            <w:color w:val="0645AD"/>
            <w:shd w:val="clear" w:color="auto" w:fill="FFFFFF"/>
            <w:vertAlign w:val="superscript"/>
          </w:rPr>
          <w:t>7</w:t>
        </w:r>
      </w:hyperlink>
      <w:r>
        <w:rPr>
          <w:rFonts w:ascii="Arial" w:hAnsi="Arial" w:cs="Arial"/>
          <w:color w:val="202122"/>
          <w:sz w:val="21"/>
          <w:szCs w:val="21"/>
          <w:shd w:val="clear" w:color="auto" w:fill="FFFFFF"/>
        </w:rPr>
        <w:t>​</w:t>
      </w:r>
    </w:p>
    <w:p w:rsidR="004A39B3" w:rsidRDefault="004A39B3" w:rsidP="004A39B3">
      <w:pPr>
        <w:pStyle w:val="Ttulo2"/>
      </w:pPr>
      <w:proofErr w:type="gramStart"/>
      <w:r>
        <w:t>capa</w:t>
      </w:r>
      <w:proofErr w:type="gramEnd"/>
      <w:r>
        <w:t xml:space="preserve"> de red - capa 3</w:t>
      </w:r>
    </w:p>
    <w:p w:rsidR="004A39B3" w:rsidRPr="004A39B3" w:rsidRDefault="004A39B3" w:rsidP="004A39B3">
      <w:pPr>
        <w:shd w:val="clear" w:color="auto" w:fill="FFFFFF"/>
        <w:spacing w:before="120" w:after="120" w:line="240" w:lineRule="auto"/>
        <w:rPr>
          <w:rFonts w:ascii="Arial" w:eastAsia="Times New Roman" w:hAnsi="Arial" w:cs="Arial"/>
          <w:color w:val="202122"/>
          <w:sz w:val="21"/>
          <w:szCs w:val="21"/>
          <w:lang w:eastAsia="es-ES"/>
        </w:rPr>
      </w:pPr>
      <w:r w:rsidRPr="004A39B3">
        <w:rPr>
          <w:rFonts w:ascii="Arial" w:eastAsia="Times New Roman" w:hAnsi="Arial" w:cs="Arial"/>
          <w:color w:val="202122"/>
          <w:sz w:val="21"/>
          <w:szCs w:val="21"/>
          <w:lang w:eastAsia="es-ES"/>
        </w:rPr>
        <w:t>Se encarga de identificar el enrutamiento existente entre una o más redes. Las unidades de datos se denominan paquetes, y se pueden clasificar en protocolos enrutables y protocolos de enrutamiento.</w:t>
      </w:r>
      <w:hyperlink r:id="rId6" w:anchor="cite_note-Nivel_red-8" w:history="1">
        <w:r w:rsidRPr="004A39B3">
          <w:rPr>
            <w:rFonts w:ascii="Arial" w:eastAsia="Times New Roman" w:hAnsi="Arial" w:cs="Arial"/>
            <w:color w:val="0645AD"/>
            <w:sz w:val="21"/>
            <w:szCs w:val="21"/>
            <w:vertAlign w:val="superscript"/>
            <w:lang w:eastAsia="es-ES"/>
          </w:rPr>
          <w:t>8</w:t>
        </w:r>
      </w:hyperlink>
      <w:r w:rsidRPr="004A39B3">
        <w:rPr>
          <w:rFonts w:ascii="Arial" w:eastAsia="Times New Roman" w:hAnsi="Arial" w:cs="Arial"/>
          <w:color w:val="202122"/>
          <w:sz w:val="21"/>
          <w:szCs w:val="21"/>
          <w:lang w:eastAsia="es-ES"/>
        </w:rPr>
        <w:t>​</w:t>
      </w:r>
    </w:p>
    <w:p w:rsidR="004A39B3" w:rsidRPr="004A39B3" w:rsidRDefault="004A39B3" w:rsidP="004A39B3">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es-ES"/>
        </w:rPr>
      </w:pPr>
      <w:r w:rsidRPr="004A39B3">
        <w:rPr>
          <w:rFonts w:ascii="Arial" w:eastAsia="Times New Roman" w:hAnsi="Arial" w:cs="Arial"/>
          <w:color w:val="202122"/>
          <w:sz w:val="21"/>
          <w:szCs w:val="21"/>
          <w:lang w:eastAsia="es-ES"/>
        </w:rPr>
        <w:t>Enrutables: viajan con los paquetes (</w:t>
      </w:r>
      <w:hyperlink r:id="rId7" w:tooltip="Internet Protocol" w:history="1">
        <w:r w:rsidRPr="004A39B3">
          <w:rPr>
            <w:rFonts w:ascii="Arial" w:eastAsia="Times New Roman" w:hAnsi="Arial" w:cs="Arial"/>
            <w:color w:val="0645AD"/>
            <w:sz w:val="21"/>
            <w:szCs w:val="21"/>
            <w:lang w:eastAsia="es-ES"/>
          </w:rPr>
          <w:t>IP</w:t>
        </w:r>
      </w:hyperlink>
      <w:r w:rsidRPr="004A39B3">
        <w:rPr>
          <w:rFonts w:ascii="Arial" w:eastAsia="Times New Roman" w:hAnsi="Arial" w:cs="Arial"/>
          <w:color w:val="202122"/>
          <w:sz w:val="21"/>
          <w:szCs w:val="21"/>
          <w:lang w:eastAsia="es-ES"/>
        </w:rPr>
        <w:t>, </w:t>
      </w:r>
      <w:hyperlink r:id="rId8" w:tooltip="IPX" w:history="1">
        <w:r w:rsidRPr="004A39B3">
          <w:rPr>
            <w:rFonts w:ascii="Arial" w:eastAsia="Times New Roman" w:hAnsi="Arial" w:cs="Arial"/>
            <w:color w:val="0645AD"/>
            <w:sz w:val="21"/>
            <w:szCs w:val="21"/>
            <w:lang w:eastAsia="es-ES"/>
          </w:rPr>
          <w:t>IPX</w:t>
        </w:r>
      </w:hyperlink>
      <w:r w:rsidRPr="004A39B3">
        <w:rPr>
          <w:rFonts w:ascii="Arial" w:eastAsia="Times New Roman" w:hAnsi="Arial" w:cs="Arial"/>
          <w:color w:val="202122"/>
          <w:sz w:val="21"/>
          <w:szCs w:val="21"/>
          <w:lang w:eastAsia="es-ES"/>
        </w:rPr>
        <w:t>, </w:t>
      </w:r>
      <w:hyperlink r:id="rId9" w:tooltip="Appletalk" w:history="1">
        <w:r w:rsidRPr="004A39B3">
          <w:rPr>
            <w:rFonts w:ascii="Arial" w:eastAsia="Times New Roman" w:hAnsi="Arial" w:cs="Arial"/>
            <w:color w:val="0645AD"/>
            <w:sz w:val="21"/>
            <w:szCs w:val="21"/>
            <w:lang w:eastAsia="es-ES"/>
          </w:rPr>
          <w:t>APPLETALK</w:t>
        </w:r>
      </w:hyperlink>
      <w:r w:rsidRPr="004A39B3">
        <w:rPr>
          <w:rFonts w:ascii="Arial" w:eastAsia="Times New Roman" w:hAnsi="Arial" w:cs="Arial"/>
          <w:color w:val="202122"/>
          <w:sz w:val="21"/>
          <w:szCs w:val="21"/>
          <w:lang w:eastAsia="es-ES"/>
        </w:rPr>
        <w:t>)</w:t>
      </w:r>
    </w:p>
    <w:p w:rsidR="004A39B3" w:rsidRPr="004A39B3" w:rsidRDefault="004A39B3" w:rsidP="004A39B3">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es-ES"/>
        </w:rPr>
      </w:pPr>
      <w:r w:rsidRPr="004A39B3">
        <w:rPr>
          <w:rFonts w:ascii="Arial" w:eastAsia="Times New Roman" w:hAnsi="Arial" w:cs="Arial"/>
          <w:color w:val="202122"/>
          <w:sz w:val="21"/>
          <w:szCs w:val="21"/>
          <w:lang w:eastAsia="es-ES"/>
        </w:rPr>
        <w:t>Enrutamiento: permiten seleccionar las rutas (</w:t>
      </w:r>
      <w:hyperlink r:id="rId10" w:tooltip="RIP (protocolo)" w:history="1">
        <w:r w:rsidRPr="004A39B3">
          <w:rPr>
            <w:rFonts w:ascii="Arial" w:eastAsia="Times New Roman" w:hAnsi="Arial" w:cs="Arial"/>
            <w:color w:val="0645AD"/>
            <w:sz w:val="21"/>
            <w:szCs w:val="21"/>
            <w:lang w:eastAsia="es-ES"/>
          </w:rPr>
          <w:t>RIP</w:t>
        </w:r>
      </w:hyperlink>
      <w:r w:rsidRPr="004A39B3">
        <w:rPr>
          <w:rFonts w:ascii="Arial" w:eastAsia="Times New Roman" w:hAnsi="Arial" w:cs="Arial"/>
          <w:color w:val="202122"/>
          <w:sz w:val="21"/>
          <w:szCs w:val="21"/>
          <w:lang w:eastAsia="es-ES"/>
        </w:rPr>
        <w:t>, </w:t>
      </w:r>
      <w:hyperlink r:id="rId11" w:tooltip="IGRP" w:history="1">
        <w:r w:rsidRPr="004A39B3">
          <w:rPr>
            <w:rFonts w:ascii="Arial" w:eastAsia="Times New Roman" w:hAnsi="Arial" w:cs="Arial"/>
            <w:color w:val="0645AD"/>
            <w:sz w:val="21"/>
            <w:szCs w:val="21"/>
            <w:lang w:eastAsia="es-ES"/>
          </w:rPr>
          <w:t>IGRP</w:t>
        </w:r>
      </w:hyperlink>
      <w:r w:rsidRPr="004A39B3">
        <w:rPr>
          <w:rFonts w:ascii="Arial" w:eastAsia="Times New Roman" w:hAnsi="Arial" w:cs="Arial"/>
          <w:color w:val="202122"/>
          <w:sz w:val="21"/>
          <w:szCs w:val="21"/>
          <w:lang w:eastAsia="es-ES"/>
        </w:rPr>
        <w:t>, </w:t>
      </w:r>
      <w:hyperlink r:id="rId12" w:tooltip="EIGRP" w:history="1">
        <w:r w:rsidRPr="004A39B3">
          <w:rPr>
            <w:rFonts w:ascii="Arial" w:eastAsia="Times New Roman" w:hAnsi="Arial" w:cs="Arial"/>
            <w:color w:val="0645AD"/>
            <w:sz w:val="21"/>
            <w:szCs w:val="21"/>
            <w:lang w:eastAsia="es-ES"/>
          </w:rPr>
          <w:t>EIGRP</w:t>
        </w:r>
      </w:hyperlink>
      <w:r w:rsidRPr="004A39B3">
        <w:rPr>
          <w:rFonts w:ascii="Arial" w:eastAsia="Times New Roman" w:hAnsi="Arial" w:cs="Arial"/>
          <w:color w:val="202122"/>
          <w:sz w:val="21"/>
          <w:szCs w:val="21"/>
          <w:lang w:eastAsia="es-ES"/>
        </w:rPr>
        <w:t>, </w:t>
      </w:r>
      <w:hyperlink r:id="rId13" w:tooltip="OSPF" w:history="1">
        <w:r w:rsidRPr="004A39B3">
          <w:rPr>
            <w:rFonts w:ascii="Arial" w:eastAsia="Times New Roman" w:hAnsi="Arial" w:cs="Arial"/>
            <w:color w:val="0645AD"/>
            <w:sz w:val="21"/>
            <w:szCs w:val="21"/>
            <w:lang w:eastAsia="es-ES"/>
          </w:rPr>
          <w:t>OSPF</w:t>
        </w:r>
      </w:hyperlink>
      <w:r w:rsidRPr="004A39B3">
        <w:rPr>
          <w:rFonts w:ascii="Arial" w:eastAsia="Times New Roman" w:hAnsi="Arial" w:cs="Arial"/>
          <w:color w:val="202122"/>
          <w:sz w:val="21"/>
          <w:szCs w:val="21"/>
          <w:lang w:eastAsia="es-ES"/>
        </w:rPr>
        <w:t>, </w:t>
      </w:r>
      <w:hyperlink r:id="rId14" w:tooltip="BGP" w:history="1">
        <w:r w:rsidRPr="004A39B3">
          <w:rPr>
            <w:rFonts w:ascii="Arial" w:eastAsia="Times New Roman" w:hAnsi="Arial" w:cs="Arial"/>
            <w:color w:val="0645AD"/>
            <w:sz w:val="21"/>
            <w:szCs w:val="21"/>
            <w:lang w:eastAsia="es-ES"/>
          </w:rPr>
          <w:t>BGP</w:t>
        </w:r>
      </w:hyperlink>
      <w:r w:rsidRPr="004A39B3">
        <w:rPr>
          <w:rFonts w:ascii="Arial" w:eastAsia="Times New Roman" w:hAnsi="Arial" w:cs="Arial"/>
          <w:color w:val="202122"/>
          <w:sz w:val="21"/>
          <w:szCs w:val="21"/>
          <w:lang w:eastAsia="es-ES"/>
        </w:rPr>
        <w:t>)</w:t>
      </w:r>
    </w:p>
    <w:p w:rsidR="004A39B3" w:rsidRPr="004A39B3" w:rsidRDefault="004A39B3" w:rsidP="004A39B3">
      <w:pPr>
        <w:shd w:val="clear" w:color="auto" w:fill="FFFFFF"/>
        <w:spacing w:before="120" w:after="120" w:line="240" w:lineRule="auto"/>
        <w:rPr>
          <w:rFonts w:ascii="Arial" w:eastAsia="Times New Roman" w:hAnsi="Arial" w:cs="Arial"/>
          <w:color w:val="202122"/>
          <w:sz w:val="21"/>
          <w:szCs w:val="21"/>
          <w:lang w:eastAsia="es-ES"/>
        </w:rPr>
      </w:pPr>
      <w:r w:rsidRPr="004A39B3">
        <w:rPr>
          <w:rFonts w:ascii="Arial" w:eastAsia="Times New Roman" w:hAnsi="Arial" w:cs="Arial"/>
          <w:color w:val="202122"/>
          <w:sz w:val="21"/>
          <w:szCs w:val="21"/>
          <w:lang w:eastAsia="es-ES"/>
        </w:rPr>
        <w:t>El objetivo de la capa de red es hacer que los datos lleguen desde el origen al destino, aun cuando ambos no estén conectados directamente sino que utilicen dispositivos intermedios. </w:t>
      </w:r>
    </w:p>
    <w:p w:rsidR="004A39B3" w:rsidRPr="004A39B3" w:rsidRDefault="004A39B3" w:rsidP="004A39B3"/>
    <w:p w:rsidR="004A39B3" w:rsidRDefault="004A39B3" w:rsidP="004A39B3">
      <w:pPr>
        <w:pStyle w:val="Ttulo2"/>
      </w:pPr>
      <w:proofErr w:type="gramStart"/>
      <w:r>
        <w:t>capa</w:t>
      </w:r>
      <w:proofErr w:type="gramEnd"/>
      <w:r>
        <w:t xml:space="preserve"> de transporte - capa 4</w:t>
      </w:r>
    </w:p>
    <w:p w:rsidR="004A39B3" w:rsidRPr="004A39B3" w:rsidRDefault="004A39B3" w:rsidP="004A39B3">
      <w:pPr>
        <w:shd w:val="clear" w:color="auto" w:fill="FFFFFF"/>
        <w:spacing w:before="120" w:after="120" w:line="240" w:lineRule="auto"/>
        <w:rPr>
          <w:rFonts w:ascii="Arial" w:eastAsia="Times New Roman" w:hAnsi="Arial" w:cs="Arial"/>
          <w:color w:val="202122"/>
          <w:sz w:val="21"/>
          <w:szCs w:val="21"/>
          <w:lang w:eastAsia="es-ES"/>
        </w:rPr>
      </w:pPr>
      <w:r w:rsidRPr="004A39B3">
        <w:rPr>
          <w:rFonts w:ascii="Arial" w:eastAsia="Times New Roman" w:hAnsi="Arial" w:cs="Arial"/>
          <w:color w:val="202122"/>
          <w:sz w:val="21"/>
          <w:szCs w:val="21"/>
          <w:lang w:eastAsia="es-ES"/>
        </w:rPr>
        <w:t>Capa encargada de efectuar el transporte de los datos (que se encuentran dentro del paquete) de la máquina origen a la de destino, </w:t>
      </w:r>
      <w:r w:rsidRPr="004A39B3">
        <w:rPr>
          <w:rFonts w:ascii="Arial" w:eastAsia="Times New Roman" w:hAnsi="Arial" w:cs="Arial"/>
          <w:b/>
          <w:bCs/>
          <w:color w:val="202122"/>
          <w:sz w:val="21"/>
          <w:szCs w:val="21"/>
          <w:lang w:eastAsia="es-ES"/>
        </w:rPr>
        <w:t>independientemente</w:t>
      </w:r>
      <w:r w:rsidRPr="004A39B3">
        <w:rPr>
          <w:rFonts w:ascii="Arial" w:eastAsia="Times New Roman" w:hAnsi="Arial" w:cs="Arial"/>
          <w:color w:val="202122"/>
          <w:sz w:val="21"/>
          <w:szCs w:val="21"/>
          <w:lang w:eastAsia="es-ES"/>
        </w:rPr>
        <w:t> del tipo de red física que esté utilizando.</w:t>
      </w:r>
      <w:hyperlink r:id="rId15" w:anchor="cite_note-Nivel_de_transporte-9" w:history="1">
        <w:r w:rsidRPr="004A39B3">
          <w:rPr>
            <w:rFonts w:ascii="Arial" w:eastAsia="Times New Roman" w:hAnsi="Arial" w:cs="Arial"/>
            <w:color w:val="0645AD"/>
            <w:sz w:val="21"/>
            <w:szCs w:val="21"/>
            <w:vertAlign w:val="superscript"/>
            <w:lang w:eastAsia="es-ES"/>
          </w:rPr>
          <w:t>9</w:t>
        </w:r>
      </w:hyperlink>
      <w:r w:rsidRPr="004A39B3">
        <w:rPr>
          <w:rFonts w:ascii="Arial" w:eastAsia="Times New Roman" w:hAnsi="Arial" w:cs="Arial"/>
          <w:color w:val="202122"/>
          <w:sz w:val="21"/>
          <w:szCs w:val="21"/>
          <w:lang w:eastAsia="es-ES"/>
        </w:rPr>
        <w:t>​</w:t>
      </w:r>
    </w:p>
    <w:p w:rsidR="004A39B3" w:rsidRPr="004A39B3" w:rsidRDefault="004A39B3" w:rsidP="004A39B3">
      <w:pPr>
        <w:shd w:val="clear" w:color="auto" w:fill="FFFFFF"/>
        <w:spacing w:before="120" w:after="120" w:line="240" w:lineRule="auto"/>
        <w:rPr>
          <w:rFonts w:ascii="Arial" w:eastAsia="Times New Roman" w:hAnsi="Arial" w:cs="Arial"/>
          <w:color w:val="202122"/>
          <w:sz w:val="21"/>
          <w:szCs w:val="21"/>
          <w:lang w:eastAsia="es-ES"/>
        </w:rPr>
      </w:pPr>
      <w:r w:rsidRPr="004A39B3">
        <w:rPr>
          <w:rFonts w:ascii="Arial" w:eastAsia="Times New Roman" w:hAnsi="Arial" w:cs="Arial"/>
          <w:color w:val="202122"/>
          <w:sz w:val="21"/>
          <w:szCs w:val="21"/>
          <w:lang w:eastAsia="es-ES"/>
        </w:rPr>
        <w:t>La </w:t>
      </w:r>
      <w:hyperlink r:id="rId16" w:anchor="Unidades_de_datos" w:history="1">
        <w:r w:rsidRPr="004A39B3">
          <w:rPr>
            <w:rFonts w:ascii="Arial" w:eastAsia="Times New Roman" w:hAnsi="Arial" w:cs="Arial"/>
            <w:color w:val="0645AD"/>
            <w:sz w:val="21"/>
            <w:szCs w:val="21"/>
            <w:lang w:eastAsia="es-ES"/>
          </w:rPr>
          <w:t>PDU</w:t>
        </w:r>
      </w:hyperlink>
      <w:r w:rsidRPr="004A39B3">
        <w:rPr>
          <w:rFonts w:ascii="Arial" w:eastAsia="Times New Roman" w:hAnsi="Arial" w:cs="Arial"/>
          <w:color w:val="202122"/>
          <w:sz w:val="21"/>
          <w:szCs w:val="21"/>
          <w:lang w:eastAsia="es-ES"/>
        </w:rPr>
        <w:t> (unidad de información) de la capa 4 se llama Segmento o Datagrama, dependiendo de si corresponde a </w:t>
      </w:r>
      <w:hyperlink r:id="rId17" w:tooltip="Familia de protocolos de internet" w:history="1">
        <w:r w:rsidRPr="004A39B3">
          <w:rPr>
            <w:rFonts w:ascii="Arial" w:eastAsia="Times New Roman" w:hAnsi="Arial" w:cs="Arial"/>
            <w:color w:val="0645AD"/>
            <w:sz w:val="21"/>
            <w:szCs w:val="21"/>
            <w:lang w:eastAsia="es-ES"/>
          </w:rPr>
          <w:t>TCP</w:t>
        </w:r>
      </w:hyperlink>
      <w:r w:rsidRPr="004A39B3">
        <w:rPr>
          <w:rFonts w:ascii="Arial" w:eastAsia="Times New Roman" w:hAnsi="Arial" w:cs="Arial"/>
          <w:color w:val="202122"/>
          <w:sz w:val="21"/>
          <w:szCs w:val="21"/>
          <w:lang w:eastAsia="es-ES"/>
        </w:rPr>
        <w:t> o </w:t>
      </w:r>
      <w:hyperlink r:id="rId18" w:tooltip="Protocolo de datagramas de usuario" w:history="1">
        <w:r w:rsidRPr="004A39B3">
          <w:rPr>
            <w:rFonts w:ascii="Arial" w:eastAsia="Times New Roman" w:hAnsi="Arial" w:cs="Arial"/>
            <w:color w:val="0645AD"/>
            <w:sz w:val="21"/>
            <w:szCs w:val="21"/>
            <w:lang w:eastAsia="es-ES"/>
          </w:rPr>
          <w:t>UDP</w:t>
        </w:r>
      </w:hyperlink>
      <w:r w:rsidRPr="004A39B3">
        <w:rPr>
          <w:rFonts w:ascii="Arial" w:eastAsia="Times New Roman" w:hAnsi="Arial" w:cs="Arial"/>
          <w:color w:val="202122"/>
          <w:sz w:val="21"/>
          <w:szCs w:val="21"/>
          <w:lang w:eastAsia="es-ES"/>
        </w:rPr>
        <w:t>, el primero orientado a conexión (transmisión verificada, eventualmente retransmitida) y el otro sin conexión (pueden perderse algunos datos por el camino).</w:t>
      </w:r>
      <w:hyperlink r:id="rId19" w:anchor="cite_note-10" w:history="1">
        <w:r w:rsidRPr="004A39B3">
          <w:rPr>
            <w:rFonts w:ascii="Arial" w:eastAsia="Times New Roman" w:hAnsi="Arial" w:cs="Arial"/>
            <w:color w:val="0645AD"/>
            <w:sz w:val="21"/>
            <w:szCs w:val="21"/>
            <w:vertAlign w:val="superscript"/>
            <w:lang w:eastAsia="es-ES"/>
          </w:rPr>
          <w:t>10</w:t>
        </w:r>
      </w:hyperlink>
      <w:r w:rsidRPr="004A39B3">
        <w:rPr>
          <w:rFonts w:ascii="Arial" w:eastAsia="Times New Roman" w:hAnsi="Arial" w:cs="Arial"/>
          <w:color w:val="202122"/>
          <w:sz w:val="21"/>
          <w:szCs w:val="21"/>
          <w:lang w:eastAsia="es-ES"/>
        </w:rPr>
        <w:t>​ Trabajan, por lo tanto, con puertos lógicos y junto con la capa red dan forma a los conocidos como </w:t>
      </w:r>
      <w:hyperlink r:id="rId20" w:tooltip="Socket de Internet" w:history="1">
        <w:r w:rsidRPr="004A39B3">
          <w:rPr>
            <w:rFonts w:ascii="Arial" w:eastAsia="Times New Roman" w:hAnsi="Arial" w:cs="Arial"/>
            <w:color w:val="0645AD"/>
            <w:sz w:val="21"/>
            <w:szCs w:val="21"/>
            <w:lang w:eastAsia="es-ES"/>
          </w:rPr>
          <w:t xml:space="preserve">Sockets </w:t>
        </w:r>
        <w:proofErr w:type="spellStart"/>
        <w:r w:rsidRPr="004A39B3">
          <w:rPr>
            <w:rFonts w:ascii="Arial" w:eastAsia="Times New Roman" w:hAnsi="Arial" w:cs="Arial"/>
            <w:color w:val="0645AD"/>
            <w:sz w:val="21"/>
            <w:szCs w:val="21"/>
            <w:lang w:eastAsia="es-ES"/>
          </w:rPr>
          <w:t>IP</w:t>
        </w:r>
        <w:proofErr w:type="gramStart"/>
        <w:r w:rsidRPr="004A39B3">
          <w:rPr>
            <w:rFonts w:ascii="Arial" w:eastAsia="Times New Roman" w:hAnsi="Arial" w:cs="Arial"/>
            <w:color w:val="0645AD"/>
            <w:sz w:val="21"/>
            <w:szCs w:val="21"/>
            <w:lang w:eastAsia="es-ES"/>
          </w:rPr>
          <w:t>:Puerto</w:t>
        </w:r>
        <w:proofErr w:type="spellEnd"/>
        <w:proofErr w:type="gramEnd"/>
      </w:hyperlink>
      <w:r w:rsidRPr="004A39B3">
        <w:rPr>
          <w:rFonts w:ascii="Arial" w:eastAsia="Times New Roman" w:hAnsi="Arial" w:cs="Arial"/>
          <w:color w:val="202122"/>
          <w:sz w:val="21"/>
          <w:szCs w:val="21"/>
          <w:lang w:eastAsia="es-ES"/>
        </w:rPr>
        <w:t> (ejemplo: 191.16.200.54:80).</w:t>
      </w:r>
    </w:p>
    <w:p w:rsidR="004A39B3" w:rsidRPr="004A39B3" w:rsidRDefault="004A39B3" w:rsidP="004A39B3"/>
    <w:p w:rsidR="004A39B3" w:rsidRDefault="004A39B3" w:rsidP="004A39B3">
      <w:pPr>
        <w:pStyle w:val="Ttulo2"/>
      </w:pPr>
      <w:proofErr w:type="gramStart"/>
      <w:r>
        <w:lastRenderedPageBreak/>
        <w:t>capa</w:t>
      </w:r>
      <w:proofErr w:type="gramEnd"/>
      <w:r>
        <w:t xml:space="preserve"> de sesión - capa 5</w:t>
      </w:r>
    </w:p>
    <w:p w:rsidR="004A39B3" w:rsidRPr="004A39B3" w:rsidRDefault="004A39B3" w:rsidP="004A39B3">
      <w:r>
        <w:rPr>
          <w:rFonts w:ascii="Arial" w:hAnsi="Arial" w:cs="Arial"/>
          <w:color w:val="202122"/>
          <w:sz w:val="21"/>
          <w:szCs w:val="21"/>
          <w:shd w:val="clear" w:color="auto" w:fill="FFFFFF"/>
        </w:rPr>
        <w:t>Esta capa es la que se encarga de mantener y controlar el enlace establecido entre dos computadores que están transmitiendo datos de cualquier índole. Por lo tanto, el servicio provisto por esta capa es la capacidad de asegurar que, dada una sesión establecida entre dos máquinas, la misma se pueda efectuar para las operaciones definidas de principio a fin, reanudándolas en caso de interrupción.</w:t>
      </w:r>
      <w:hyperlink r:id="rId21" w:anchor="cite_note-Nivel_de_sesi%C3%B3n-11" w:history="1">
        <w:r>
          <w:rPr>
            <w:rStyle w:val="Hipervnculo"/>
            <w:rFonts w:ascii="Arial" w:hAnsi="Arial" w:cs="Arial"/>
            <w:color w:val="0645AD"/>
            <w:shd w:val="clear" w:color="auto" w:fill="FFFFFF"/>
            <w:vertAlign w:val="superscript"/>
          </w:rPr>
          <w:t>11</w:t>
        </w:r>
      </w:hyperlink>
      <w:r>
        <w:rPr>
          <w:rFonts w:ascii="Arial" w:hAnsi="Arial" w:cs="Arial"/>
          <w:color w:val="202122"/>
          <w:sz w:val="21"/>
          <w:szCs w:val="21"/>
          <w:shd w:val="clear" w:color="auto" w:fill="FFFFFF"/>
        </w:rPr>
        <w:t>​ En muchos casos, los servicios de la capa de sesión son parcial o totalmente prescindibles.</w:t>
      </w:r>
    </w:p>
    <w:p w:rsidR="004A39B3" w:rsidRDefault="004A39B3" w:rsidP="004A39B3">
      <w:pPr>
        <w:pStyle w:val="Ttulo2"/>
      </w:pPr>
      <w:proofErr w:type="gramStart"/>
      <w:r>
        <w:t>capa</w:t>
      </w:r>
      <w:proofErr w:type="gramEnd"/>
      <w:r>
        <w:t xml:space="preserve"> de presentación - capa 6</w:t>
      </w:r>
    </w:p>
    <w:p w:rsidR="004A39B3" w:rsidRPr="004A39B3" w:rsidRDefault="004A39B3" w:rsidP="004A39B3">
      <w:pPr>
        <w:shd w:val="clear" w:color="auto" w:fill="FFFFFF"/>
        <w:spacing w:before="120" w:after="120" w:line="240" w:lineRule="auto"/>
        <w:rPr>
          <w:rFonts w:ascii="Arial" w:eastAsia="Times New Roman" w:hAnsi="Arial" w:cs="Arial"/>
          <w:color w:val="202122"/>
          <w:sz w:val="21"/>
          <w:szCs w:val="21"/>
          <w:lang w:eastAsia="es-ES"/>
        </w:rPr>
      </w:pPr>
      <w:r w:rsidRPr="004A39B3">
        <w:rPr>
          <w:rFonts w:ascii="Arial" w:eastAsia="Times New Roman" w:hAnsi="Arial" w:cs="Arial"/>
          <w:color w:val="202122"/>
          <w:sz w:val="21"/>
          <w:szCs w:val="21"/>
          <w:lang w:eastAsia="es-ES"/>
        </w:rPr>
        <w:t>El objetivo es encargarse de la </w:t>
      </w:r>
      <w:r w:rsidRPr="004A39B3">
        <w:rPr>
          <w:rFonts w:ascii="Arial" w:eastAsia="Times New Roman" w:hAnsi="Arial" w:cs="Arial"/>
          <w:i/>
          <w:iCs/>
          <w:color w:val="202122"/>
          <w:sz w:val="21"/>
          <w:szCs w:val="21"/>
          <w:lang w:eastAsia="es-ES"/>
        </w:rPr>
        <w:t>representación</w:t>
      </w:r>
      <w:r w:rsidRPr="004A39B3">
        <w:rPr>
          <w:rFonts w:ascii="Arial" w:eastAsia="Times New Roman" w:hAnsi="Arial" w:cs="Arial"/>
          <w:color w:val="202122"/>
          <w:sz w:val="21"/>
          <w:szCs w:val="21"/>
          <w:lang w:eastAsia="es-ES"/>
        </w:rPr>
        <w:t> de la información, de manera que, aunque distintos equipos puedan tener diferentes representaciones internas de caracteres, los datos lleguen de manera reconocible.</w:t>
      </w:r>
      <w:hyperlink r:id="rId22" w:anchor="cite_note-Nivel_de_presentaci%C3%B3n-12" w:history="1">
        <w:r w:rsidRPr="004A39B3">
          <w:rPr>
            <w:rFonts w:ascii="Arial" w:eastAsia="Times New Roman" w:hAnsi="Arial" w:cs="Arial"/>
            <w:color w:val="0645AD"/>
            <w:sz w:val="21"/>
            <w:szCs w:val="21"/>
            <w:vertAlign w:val="superscript"/>
            <w:lang w:eastAsia="es-ES"/>
          </w:rPr>
          <w:t>12</w:t>
        </w:r>
      </w:hyperlink>
      <w:r w:rsidRPr="004A39B3">
        <w:rPr>
          <w:rFonts w:ascii="Arial" w:eastAsia="Times New Roman" w:hAnsi="Arial" w:cs="Arial"/>
          <w:color w:val="202122"/>
          <w:sz w:val="21"/>
          <w:szCs w:val="21"/>
          <w:lang w:eastAsia="es-ES"/>
        </w:rPr>
        <w:t>​</w:t>
      </w:r>
    </w:p>
    <w:p w:rsidR="004A39B3" w:rsidRPr="004A39B3" w:rsidRDefault="004A39B3" w:rsidP="004A39B3">
      <w:pPr>
        <w:shd w:val="clear" w:color="auto" w:fill="FFFFFF"/>
        <w:spacing w:before="120" w:after="120" w:line="240" w:lineRule="auto"/>
        <w:rPr>
          <w:rFonts w:ascii="Arial" w:eastAsia="Times New Roman" w:hAnsi="Arial" w:cs="Arial"/>
          <w:color w:val="202122"/>
          <w:sz w:val="21"/>
          <w:szCs w:val="21"/>
          <w:lang w:eastAsia="es-ES"/>
        </w:rPr>
      </w:pPr>
      <w:r w:rsidRPr="004A39B3">
        <w:rPr>
          <w:rFonts w:ascii="Arial" w:eastAsia="Times New Roman" w:hAnsi="Arial" w:cs="Arial"/>
          <w:color w:val="202122"/>
          <w:sz w:val="21"/>
          <w:szCs w:val="21"/>
          <w:lang w:eastAsia="es-ES"/>
        </w:rPr>
        <w:t>Esta capa es la primera en trabajar más </w:t>
      </w:r>
      <w:r w:rsidRPr="004A39B3">
        <w:rPr>
          <w:rFonts w:ascii="Arial" w:eastAsia="Times New Roman" w:hAnsi="Arial" w:cs="Arial"/>
          <w:b/>
          <w:bCs/>
          <w:color w:val="202122"/>
          <w:sz w:val="21"/>
          <w:szCs w:val="21"/>
          <w:lang w:eastAsia="es-ES"/>
        </w:rPr>
        <w:t>el contenido</w:t>
      </w:r>
      <w:r w:rsidRPr="004A39B3">
        <w:rPr>
          <w:rFonts w:ascii="Arial" w:eastAsia="Times New Roman" w:hAnsi="Arial" w:cs="Arial"/>
          <w:color w:val="202122"/>
          <w:sz w:val="21"/>
          <w:szCs w:val="21"/>
          <w:lang w:eastAsia="es-ES"/>
        </w:rPr>
        <w:t> de la comunicación que el cómo se establece la misma. En ella se tratan aspectos tales como la semántica y la sintaxis de los datos transmitidos, ya que distintas computadoras pueden tener diferentes formas de manejarlas. Por ejemplo, un mismo sitio web puede adecuar la presentación de sus datos según se acceda desde un computador convencional, una </w:t>
      </w:r>
      <w:hyperlink r:id="rId23" w:tooltip="Tableta (computadora)" w:history="1">
        <w:r w:rsidRPr="004A39B3">
          <w:rPr>
            <w:rFonts w:ascii="Arial" w:eastAsia="Times New Roman" w:hAnsi="Arial" w:cs="Arial"/>
            <w:i/>
            <w:iCs/>
            <w:color w:val="0645AD"/>
            <w:sz w:val="21"/>
            <w:szCs w:val="21"/>
            <w:lang w:eastAsia="es-ES"/>
          </w:rPr>
          <w:t>tableta</w:t>
        </w:r>
      </w:hyperlink>
      <w:r w:rsidRPr="004A39B3">
        <w:rPr>
          <w:rFonts w:ascii="Arial" w:eastAsia="Times New Roman" w:hAnsi="Arial" w:cs="Arial"/>
          <w:i/>
          <w:iCs/>
          <w:color w:val="202122"/>
          <w:sz w:val="21"/>
          <w:szCs w:val="21"/>
          <w:lang w:eastAsia="es-ES"/>
        </w:rPr>
        <w:t>,</w:t>
      </w:r>
      <w:r w:rsidRPr="004A39B3">
        <w:rPr>
          <w:rFonts w:ascii="Arial" w:eastAsia="Times New Roman" w:hAnsi="Arial" w:cs="Arial"/>
          <w:color w:val="202122"/>
          <w:sz w:val="21"/>
          <w:szCs w:val="21"/>
          <w:lang w:eastAsia="es-ES"/>
        </w:rPr>
        <w:t> o un </w:t>
      </w:r>
      <w:hyperlink r:id="rId24" w:tooltip="Teléfono inteligente" w:history="1">
        <w:r w:rsidRPr="004A39B3">
          <w:rPr>
            <w:rFonts w:ascii="Arial" w:eastAsia="Times New Roman" w:hAnsi="Arial" w:cs="Arial"/>
            <w:color w:val="0645AD"/>
            <w:sz w:val="21"/>
            <w:szCs w:val="21"/>
            <w:lang w:eastAsia="es-ES"/>
          </w:rPr>
          <w:t>teléfono inteligente</w:t>
        </w:r>
      </w:hyperlink>
      <w:r w:rsidRPr="004A39B3">
        <w:rPr>
          <w:rFonts w:ascii="Arial" w:eastAsia="Times New Roman" w:hAnsi="Arial" w:cs="Arial"/>
          <w:color w:val="202122"/>
          <w:sz w:val="21"/>
          <w:szCs w:val="21"/>
          <w:lang w:eastAsia="es-ES"/>
        </w:rPr>
        <w:t>.</w:t>
      </w:r>
    </w:p>
    <w:p w:rsidR="004A39B3" w:rsidRPr="004A39B3" w:rsidRDefault="004A39B3" w:rsidP="004A39B3">
      <w:pPr>
        <w:shd w:val="clear" w:color="auto" w:fill="FFFFFF"/>
        <w:spacing w:before="120" w:after="120" w:line="240" w:lineRule="auto"/>
        <w:rPr>
          <w:rFonts w:ascii="Arial" w:eastAsia="Times New Roman" w:hAnsi="Arial" w:cs="Arial"/>
          <w:color w:val="202122"/>
          <w:sz w:val="21"/>
          <w:szCs w:val="21"/>
          <w:lang w:eastAsia="es-ES"/>
        </w:rPr>
      </w:pPr>
      <w:r w:rsidRPr="004A39B3">
        <w:rPr>
          <w:rFonts w:ascii="Arial" w:eastAsia="Times New Roman" w:hAnsi="Arial" w:cs="Arial"/>
          <w:color w:val="202122"/>
          <w:sz w:val="21"/>
          <w:szCs w:val="21"/>
          <w:lang w:eastAsia="es-ES"/>
        </w:rPr>
        <w:t xml:space="preserve">Esta capa también permite </w:t>
      </w:r>
      <w:bookmarkStart w:id="0" w:name="_GoBack"/>
      <w:bookmarkEnd w:id="0"/>
      <w:r w:rsidRPr="004A39B3">
        <w:rPr>
          <w:rFonts w:ascii="Arial" w:eastAsia="Times New Roman" w:hAnsi="Arial" w:cs="Arial"/>
          <w:color w:val="202122"/>
          <w:sz w:val="21"/>
          <w:szCs w:val="21"/>
          <w:lang w:eastAsia="es-ES"/>
        </w:rPr>
        <w:t>cifrar los datos y comprimirlos. Por lo tanto, podría decirse que esta capa actúa como un traductor.</w:t>
      </w:r>
    </w:p>
    <w:p w:rsidR="004A39B3" w:rsidRPr="004A39B3" w:rsidRDefault="004A39B3" w:rsidP="004A39B3"/>
    <w:p w:rsidR="004A39B3" w:rsidRDefault="004A39B3" w:rsidP="004A39B3">
      <w:pPr>
        <w:pStyle w:val="Ttulo2"/>
      </w:pPr>
      <w:proofErr w:type="gramStart"/>
      <w:r>
        <w:t>capa</w:t>
      </w:r>
      <w:proofErr w:type="gramEnd"/>
      <w:r>
        <w:t xml:space="preserve"> de aplicación - capa 7</w:t>
      </w:r>
    </w:p>
    <w:p w:rsidR="004A39B3" w:rsidRPr="004A39B3" w:rsidRDefault="004A39B3" w:rsidP="004A39B3">
      <w:pPr>
        <w:shd w:val="clear" w:color="auto" w:fill="FFFFFF"/>
        <w:spacing w:before="120" w:after="120" w:line="240" w:lineRule="auto"/>
        <w:rPr>
          <w:rFonts w:ascii="Arial" w:eastAsia="Times New Roman" w:hAnsi="Arial" w:cs="Arial"/>
          <w:color w:val="202122"/>
          <w:sz w:val="21"/>
          <w:szCs w:val="21"/>
          <w:lang w:eastAsia="es-ES"/>
        </w:rPr>
      </w:pPr>
      <w:r w:rsidRPr="004A39B3">
        <w:rPr>
          <w:rFonts w:ascii="Arial" w:eastAsia="Times New Roman" w:hAnsi="Arial" w:cs="Arial"/>
          <w:color w:val="202122"/>
          <w:sz w:val="21"/>
          <w:szCs w:val="21"/>
          <w:lang w:eastAsia="es-ES"/>
        </w:rPr>
        <w:t>Ofrece a las aplicaciones la posibilidad de acceder a los servicios de las demás capas y define los protocolos que utilizan las aplicaciones para intercambiar datos, como </w:t>
      </w:r>
      <w:hyperlink r:id="rId25" w:tooltip="Correo electrónico" w:history="1">
        <w:r w:rsidRPr="004A39B3">
          <w:rPr>
            <w:rFonts w:ascii="Arial" w:eastAsia="Times New Roman" w:hAnsi="Arial" w:cs="Arial"/>
            <w:color w:val="0645AD"/>
            <w:sz w:val="21"/>
            <w:szCs w:val="21"/>
            <w:lang w:eastAsia="es-ES"/>
          </w:rPr>
          <w:t>correo electrónico</w:t>
        </w:r>
      </w:hyperlink>
      <w:r w:rsidRPr="004A39B3">
        <w:rPr>
          <w:rFonts w:ascii="Arial" w:eastAsia="Times New Roman" w:hAnsi="Arial" w:cs="Arial"/>
          <w:color w:val="202122"/>
          <w:sz w:val="21"/>
          <w:szCs w:val="21"/>
          <w:lang w:eastAsia="es-ES"/>
        </w:rPr>
        <w:t> (</w:t>
      </w:r>
      <w:hyperlink r:id="rId26" w:tooltip="Post Office Protocol" w:history="1">
        <w:r w:rsidRPr="004A39B3">
          <w:rPr>
            <w:rFonts w:ascii="Arial" w:eastAsia="Times New Roman" w:hAnsi="Arial" w:cs="Arial"/>
            <w:color w:val="0645AD"/>
            <w:sz w:val="21"/>
            <w:szCs w:val="21"/>
            <w:lang w:eastAsia="es-ES"/>
          </w:rPr>
          <w:t xml:space="preserve">Post Office </w:t>
        </w:r>
        <w:proofErr w:type="spellStart"/>
        <w:r w:rsidRPr="004A39B3">
          <w:rPr>
            <w:rFonts w:ascii="Arial" w:eastAsia="Times New Roman" w:hAnsi="Arial" w:cs="Arial"/>
            <w:color w:val="0645AD"/>
            <w:sz w:val="21"/>
            <w:szCs w:val="21"/>
            <w:lang w:eastAsia="es-ES"/>
          </w:rPr>
          <w:t>Protocol</w:t>
        </w:r>
        <w:proofErr w:type="spellEnd"/>
      </w:hyperlink>
      <w:r w:rsidRPr="004A39B3">
        <w:rPr>
          <w:rFonts w:ascii="Arial" w:eastAsia="Times New Roman" w:hAnsi="Arial" w:cs="Arial"/>
          <w:color w:val="202122"/>
          <w:sz w:val="21"/>
          <w:szCs w:val="21"/>
          <w:lang w:eastAsia="es-ES"/>
        </w:rPr>
        <w:t> y </w:t>
      </w:r>
      <w:hyperlink r:id="rId27" w:tooltip="SMTP" w:history="1">
        <w:r w:rsidRPr="004A39B3">
          <w:rPr>
            <w:rFonts w:ascii="Arial" w:eastAsia="Times New Roman" w:hAnsi="Arial" w:cs="Arial"/>
            <w:color w:val="0645AD"/>
            <w:sz w:val="21"/>
            <w:szCs w:val="21"/>
            <w:lang w:eastAsia="es-ES"/>
          </w:rPr>
          <w:t>SMTP</w:t>
        </w:r>
      </w:hyperlink>
      <w:r w:rsidRPr="004A39B3">
        <w:rPr>
          <w:rFonts w:ascii="Arial" w:eastAsia="Times New Roman" w:hAnsi="Arial" w:cs="Arial"/>
          <w:color w:val="202122"/>
          <w:sz w:val="21"/>
          <w:szCs w:val="21"/>
          <w:lang w:eastAsia="es-ES"/>
        </w:rPr>
        <w:t>), gestores de </w:t>
      </w:r>
      <w:hyperlink r:id="rId28" w:tooltip="Base de datos" w:history="1">
        <w:r w:rsidRPr="004A39B3">
          <w:rPr>
            <w:rFonts w:ascii="Arial" w:eastAsia="Times New Roman" w:hAnsi="Arial" w:cs="Arial"/>
            <w:color w:val="0645AD"/>
            <w:sz w:val="21"/>
            <w:szCs w:val="21"/>
            <w:lang w:eastAsia="es-ES"/>
          </w:rPr>
          <w:t>bases de datos</w:t>
        </w:r>
      </w:hyperlink>
      <w:r w:rsidRPr="004A39B3">
        <w:rPr>
          <w:rFonts w:ascii="Arial" w:eastAsia="Times New Roman" w:hAnsi="Arial" w:cs="Arial"/>
          <w:color w:val="202122"/>
          <w:sz w:val="21"/>
          <w:szCs w:val="21"/>
          <w:lang w:eastAsia="es-ES"/>
        </w:rPr>
        <w:t> y servidor de ficheros (</w:t>
      </w:r>
      <w:hyperlink r:id="rId29" w:tooltip="File Transfer Protocol" w:history="1">
        <w:r w:rsidRPr="004A39B3">
          <w:rPr>
            <w:rFonts w:ascii="Arial" w:eastAsia="Times New Roman" w:hAnsi="Arial" w:cs="Arial"/>
            <w:color w:val="0645AD"/>
            <w:sz w:val="21"/>
            <w:szCs w:val="21"/>
            <w:lang w:eastAsia="es-ES"/>
          </w:rPr>
          <w:t>FTP</w:t>
        </w:r>
      </w:hyperlink>
      <w:r w:rsidRPr="004A39B3">
        <w:rPr>
          <w:rFonts w:ascii="Arial" w:eastAsia="Times New Roman" w:hAnsi="Arial" w:cs="Arial"/>
          <w:color w:val="202122"/>
          <w:sz w:val="21"/>
          <w:szCs w:val="21"/>
          <w:lang w:eastAsia="es-ES"/>
        </w:rPr>
        <w:t>). Hay tantos protocolos como aplicaciones distintas y puesto que continuamente se desarrollan nuevas aplicaciones el número de protocolos crece sin parar.</w:t>
      </w:r>
      <w:hyperlink r:id="rId30" w:anchor="cite_note-Nivel_de_aplicaci%C3%B3n-13" w:history="1">
        <w:r w:rsidRPr="004A39B3">
          <w:rPr>
            <w:rFonts w:ascii="Arial" w:eastAsia="Times New Roman" w:hAnsi="Arial" w:cs="Arial"/>
            <w:color w:val="0645AD"/>
            <w:sz w:val="21"/>
            <w:szCs w:val="21"/>
            <w:vertAlign w:val="superscript"/>
            <w:lang w:eastAsia="es-ES"/>
          </w:rPr>
          <w:t>13</w:t>
        </w:r>
      </w:hyperlink>
      <w:r w:rsidRPr="004A39B3">
        <w:rPr>
          <w:rFonts w:ascii="Arial" w:eastAsia="Times New Roman" w:hAnsi="Arial" w:cs="Arial"/>
          <w:color w:val="202122"/>
          <w:sz w:val="21"/>
          <w:szCs w:val="21"/>
          <w:lang w:eastAsia="es-ES"/>
        </w:rPr>
        <w:t>​</w:t>
      </w:r>
    </w:p>
    <w:p w:rsidR="004A39B3" w:rsidRPr="004A39B3" w:rsidRDefault="004A39B3" w:rsidP="004A39B3">
      <w:pPr>
        <w:shd w:val="clear" w:color="auto" w:fill="FFFFFF"/>
        <w:spacing w:before="120" w:after="120" w:line="240" w:lineRule="auto"/>
        <w:rPr>
          <w:rFonts w:ascii="Arial" w:eastAsia="Times New Roman" w:hAnsi="Arial" w:cs="Arial"/>
          <w:color w:val="202122"/>
          <w:sz w:val="21"/>
          <w:szCs w:val="21"/>
          <w:lang w:eastAsia="es-ES"/>
        </w:rPr>
      </w:pPr>
      <w:r w:rsidRPr="004A39B3">
        <w:rPr>
          <w:rFonts w:ascii="Arial" w:eastAsia="Times New Roman" w:hAnsi="Arial" w:cs="Arial"/>
          <w:color w:val="202122"/>
          <w:sz w:val="21"/>
          <w:szCs w:val="21"/>
          <w:lang w:eastAsia="es-ES"/>
        </w:rPr>
        <w:t>Cabe aclarar que el usuario normalmente </w:t>
      </w:r>
      <w:r w:rsidRPr="004A39B3">
        <w:rPr>
          <w:rFonts w:ascii="Arial" w:eastAsia="Times New Roman" w:hAnsi="Arial" w:cs="Arial"/>
          <w:i/>
          <w:iCs/>
          <w:color w:val="202122"/>
          <w:sz w:val="21"/>
          <w:szCs w:val="21"/>
          <w:lang w:eastAsia="es-ES"/>
        </w:rPr>
        <w:t>no interactúa directamente</w:t>
      </w:r>
      <w:r w:rsidRPr="004A39B3">
        <w:rPr>
          <w:rFonts w:ascii="Arial" w:eastAsia="Times New Roman" w:hAnsi="Arial" w:cs="Arial"/>
          <w:color w:val="202122"/>
          <w:sz w:val="21"/>
          <w:szCs w:val="21"/>
          <w:lang w:eastAsia="es-ES"/>
        </w:rPr>
        <w:t> con el nivel de aplicación. Suele interactuar con programas que a su vez interactúan con el nivel de aplicación pero ocultando la complejidad subyacente.</w:t>
      </w:r>
    </w:p>
    <w:p w:rsidR="004A39B3" w:rsidRPr="004A39B3" w:rsidRDefault="004A39B3" w:rsidP="004A39B3"/>
    <w:sectPr w:rsidR="004A39B3" w:rsidRPr="004A39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CE7DDF"/>
    <w:multiLevelType w:val="multilevel"/>
    <w:tmpl w:val="5960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9B3"/>
    <w:rsid w:val="004A39B3"/>
    <w:rsid w:val="008E15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63EDE-BAF5-40FB-A43E-7F3912DE1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4A39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4A39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4A39B3"/>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4A39B3"/>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semiHidden/>
    <w:unhideWhenUsed/>
    <w:rsid w:val="004A39B3"/>
    <w:rPr>
      <w:color w:val="0000FF"/>
      <w:u w:val="single"/>
    </w:rPr>
  </w:style>
  <w:style w:type="paragraph" w:styleId="NormalWeb">
    <w:name w:val="Normal (Web)"/>
    <w:basedOn w:val="Normal"/>
    <w:uiPriority w:val="99"/>
    <w:semiHidden/>
    <w:unhideWhenUsed/>
    <w:rsid w:val="004A39B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79478">
      <w:bodyDiv w:val="1"/>
      <w:marLeft w:val="0"/>
      <w:marRight w:val="0"/>
      <w:marTop w:val="0"/>
      <w:marBottom w:val="0"/>
      <w:divBdr>
        <w:top w:val="none" w:sz="0" w:space="0" w:color="auto"/>
        <w:left w:val="none" w:sz="0" w:space="0" w:color="auto"/>
        <w:bottom w:val="none" w:sz="0" w:space="0" w:color="auto"/>
        <w:right w:val="none" w:sz="0" w:space="0" w:color="auto"/>
      </w:divBdr>
    </w:div>
    <w:div w:id="358043566">
      <w:bodyDiv w:val="1"/>
      <w:marLeft w:val="0"/>
      <w:marRight w:val="0"/>
      <w:marTop w:val="0"/>
      <w:marBottom w:val="0"/>
      <w:divBdr>
        <w:top w:val="none" w:sz="0" w:space="0" w:color="auto"/>
        <w:left w:val="none" w:sz="0" w:space="0" w:color="auto"/>
        <w:bottom w:val="none" w:sz="0" w:space="0" w:color="auto"/>
        <w:right w:val="none" w:sz="0" w:space="0" w:color="auto"/>
      </w:divBdr>
    </w:div>
    <w:div w:id="381640640">
      <w:bodyDiv w:val="1"/>
      <w:marLeft w:val="0"/>
      <w:marRight w:val="0"/>
      <w:marTop w:val="0"/>
      <w:marBottom w:val="0"/>
      <w:divBdr>
        <w:top w:val="none" w:sz="0" w:space="0" w:color="auto"/>
        <w:left w:val="none" w:sz="0" w:space="0" w:color="auto"/>
        <w:bottom w:val="none" w:sz="0" w:space="0" w:color="auto"/>
        <w:right w:val="none" w:sz="0" w:space="0" w:color="auto"/>
      </w:divBdr>
    </w:div>
    <w:div w:id="96180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IPX" TargetMode="External"/><Relationship Id="rId13" Type="http://schemas.openxmlformats.org/officeDocument/2006/relationships/hyperlink" Target="https://es.wikipedia.org/wiki/OSPF" TargetMode="External"/><Relationship Id="rId18" Type="http://schemas.openxmlformats.org/officeDocument/2006/relationships/hyperlink" Target="https://es.wikipedia.org/wiki/Protocolo_de_datagramas_de_usuario" TargetMode="External"/><Relationship Id="rId26" Type="http://schemas.openxmlformats.org/officeDocument/2006/relationships/hyperlink" Target="https://es.wikipedia.org/wiki/Post_Office_Protocol" TargetMode="External"/><Relationship Id="rId3" Type="http://schemas.openxmlformats.org/officeDocument/2006/relationships/settings" Target="settings.xml"/><Relationship Id="rId21" Type="http://schemas.openxmlformats.org/officeDocument/2006/relationships/hyperlink" Target="https://es.wikipedia.org/wiki/Modelo_OSI" TargetMode="External"/><Relationship Id="rId7" Type="http://schemas.openxmlformats.org/officeDocument/2006/relationships/hyperlink" Target="https://es.wikipedia.org/wiki/Internet_Protocol" TargetMode="External"/><Relationship Id="rId12" Type="http://schemas.openxmlformats.org/officeDocument/2006/relationships/hyperlink" Target="https://es.wikipedia.org/wiki/EIGRP" TargetMode="External"/><Relationship Id="rId17" Type="http://schemas.openxmlformats.org/officeDocument/2006/relationships/hyperlink" Target="https://es.wikipedia.org/wiki/Familia_de_protocolos_de_internet" TargetMode="External"/><Relationship Id="rId25" Type="http://schemas.openxmlformats.org/officeDocument/2006/relationships/hyperlink" Target="https://es.wikipedia.org/wiki/Correo_electr%C3%B3nico" TargetMode="External"/><Relationship Id="rId2" Type="http://schemas.openxmlformats.org/officeDocument/2006/relationships/styles" Target="styles.xml"/><Relationship Id="rId16" Type="http://schemas.openxmlformats.org/officeDocument/2006/relationships/hyperlink" Target="https://es.wikipedia.org/wiki/Modelo_OSI" TargetMode="External"/><Relationship Id="rId20" Type="http://schemas.openxmlformats.org/officeDocument/2006/relationships/hyperlink" Target="https://es.wikipedia.org/wiki/Socket_de_Internet" TargetMode="External"/><Relationship Id="rId29" Type="http://schemas.openxmlformats.org/officeDocument/2006/relationships/hyperlink" Target="https://es.wikipedia.org/wiki/File_Transfer_Protocol" TargetMode="External"/><Relationship Id="rId1" Type="http://schemas.openxmlformats.org/officeDocument/2006/relationships/numbering" Target="numbering.xml"/><Relationship Id="rId6" Type="http://schemas.openxmlformats.org/officeDocument/2006/relationships/hyperlink" Target="https://es.wikipedia.org/wiki/Modelo_OSI" TargetMode="External"/><Relationship Id="rId11" Type="http://schemas.openxmlformats.org/officeDocument/2006/relationships/hyperlink" Target="https://es.wikipedia.org/wiki/IGRP" TargetMode="External"/><Relationship Id="rId24" Type="http://schemas.openxmlformats.org/officeDocument/2006/relationships/hyperlink" Target="https://es.wikipedia.org/wiki/Tel%C3%A9fono_inteligente" TargetMode="External"/><Relationship Id="rId32" Type="http://schemas.openxmlformats.org/officeDocument/2006/relationships/theme" Target="theme/theme1.xml"/><Relationship Id="rId5" Type="http://schemas.openxmlformats.org/officeDocument/2006/relationships/hyperlink" Target="https://es.wikipedia.org/wiki/Modelo_OSI" TargetMode="External"/><Relationship Id="rId15" Type="http://schemas.openxmlformats.org/officeDocument/2006/relationships/hyperlink" Target="https://es.wikipedia.org/wiki/Modelo_OSI" TargetMode="External"/><Relationship Id="rId23" Type="http://schemas.openxmlformats.org/officeDocument/2006/relationships/hyperlink" Target="https://es.wikipedia.org/wiki/Tableta_(computadora)" TargetMode="External"/><Relationship Id="rId28" Type="http://schemas.openxmlformats.org/officeDocument/2006/relationships/hyperlink" Target="https://es.wikipedia.org/wiki/Base_de_datos" TargetMode="External"/><Relationship Id="rId10" Type="http://schemas.openxmlformats.org/officeDocument/2006/relationships/hyperlink" Target="https://es.wikipedia.org/wiki/RIP_(protocolo)" TargetMode="External"/><Relationship Id="rId19" Type="http://schemas.openxmlformats.org/officeDocument/2006/relationships/hyperlink" Target="https://es.wikipedia.org/wiki/Modelo_OSI"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Appletalk" TargetMode="External"/><Relationship Id="rId14" Type="http://schemas.openxmlformats.org/officeDocument/2006/relationships/hyperlink" Target="https://es.wikipedia.org/wiki/BGP" TargetMode="External"/><Relationship Id="rId22" Type="http://schemas.openxmlformats.org/officeDocument/2006/relationships/hyperlink" Target="https://es.wikipedia.org/wiki/Modelo_OSI" TargetMode="External"/><Relationship Id="rId27" Type="http://schemas.openxmlformats.org/officeDocument/2006/relationships/hyperlink" Target="https://es.wikipedia.org/wiki/SMTP" TargetMode="External"/><Relationship Id="rId30" Type="http://schemas.openxmlformats.org/officeDocument/2006/relationships/hyperlink" Target="https://es.wikipedia.org/wiki/Modelo_OS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980</Words>
  <Characters>5391</Characters>
  <Application>Microsoft Office Word</Application>
  <DocSecurity>0</DocSecurity>
  <Lines>44</Lines>
  <Paragraphs>12</Paragraphs>
  <ScaleCrop>false</ScaleCrop>
  <Company/>
  <LinksUpToDate>false</LinksUpToDate>
  <CharactersWithSpaces>6359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AMORE PERIS</dc:creator>
  <cp:keywords/>
  <dc:description/>
  <cp:lastModifiedBy>ADRIAN AMORE PERIS</cp:lastModifiedBy>
  <cp:revision>1</cp:revision>
  <dcterms:created xsi:type="dcterms:W3CDTF">2021-02-22T19:14:00Z</dcterms:created>
  <dcterms:modified xsi:type="dcterms:W3CDTF">2021-02-22T19:16:00Z</dcterms:modified>
</cp:coreProperties>
</file>