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generalised</w:t>
      </w:r>
      <w:r>
        <w:t xml:space="preserve"> </w:t>
      </w:r>
      <w:r>
        <w:t xml:space="preserve">management</w:t>
      </w:r>
      <w:r>
        <w:t xml:space="preserve"> </w:t>
      </w:r>
      <w:r>
        <w:t xml:space="preserve">strategy</w:t>
      </w:r>
      <w:r>
        <w:t xml:space="preserve"> </w:t>
      </w:r>
      <w:r>
        <w:t xml:space="preserve">evaluation</w:t>
      </w:r>
    </w:p>
    <w:p>
      <w:pPr>
        <w:pStyle w:val="Subtitle"/>
      </w:pPr>
      <w:r>
        <w:t xml:space="preserve">Supporting</w:t>
      </w:r>
      <w:r>
        <w:t xml:space="preserve"> </w:t>
      </w:r>
      <w:r>
        <w:t xml:space="preserve">Information</w:t>
      </w:r>
      <w:r>
        <w:t xml:space="preserve"> </w:t>
      </w:r>
      <w:r>
        <w:t xml:space="preserve">2</w:t>
      </w:r>
    </w:p>
    <w:p>
      <w:pPr>
        <w:pStyle w:val="Author"/>
      </w:pPr>
      <w:r>
        <w:t xml:space="preserve">A.</w:t>
      </w:r>
      <w:r>
        <w:t xml:space="preserve"> </w:t>
      </w:r>
      <w:r>
        <w:t xml:space="preserve">Bradley</w:t>
      </w:r>
      <w:r>
        <w:t xml:space="preserve"> </w:t>
      </w:r>
      <w:r>
        <w:t xml:space="preserve">Duthie,</w:t>
      </w:r>
      <w:r>
        <w:t xml:space="preserve"> </w:t>
      </w:r>
      <w:r>
        <w:t xml:space="preserve">Jeremy</w:t>
      </w:r>
      <w:r>
        <w:t xml:space="preserve"> </w:t>
      </w:r>
      <w:r>
        <w:t xml:space="preserve">J.</w:t>
      </w:r>
      <w:r>
        <w:t xml:space="preserve"> </w:t>
      </w:r>
      <w:r>
        <w:t xml:space="preserve">Cusack,</w:t>
      </w:r>
      <w:r>
        <w:t xml:space="preserve"> </w:t>
      </w:r>
      <w:r>
        <w:t xml:space="preserve">Isabel</w:t>
      </w:r>
      <w:r>
        <w:t xml:space="preserve"> </w:t>
      </w:r>
      <w:r>
        <w:t xml:space="preserve">L.</w:t>
      </w:r>
      <w:r>
        <w:t xml:space="preserve"> </w:t>
      </w:r>
      <w:r>
        <w:t xml:space="preserve">Jones,</w:t>
      </w:r>
      <w:r>
        <w:t xml:space="preserve"> </w:t>
      </w:r>
      <w:r>
        <w:t xml:space="preserve">Erlend</w:t>
      </w:r>
      <w:r>
        <w:t xml:space="preserve"> </w:t>
      </w:r>
      <w:r>
        <w:t xml:space="preserve">B.</w:t>
      </w:r>
      <w:r>
        <w:t xml:space="preserve"> </w:t>
      </w:r>
      <w:r>
        <w:t xml:space="preserve">Nilsen,</w:t>
      </w:r>
      <w:r>
        <w:t xml:space="preserve"> </w:t>
      </w:r>
      <w:r>
        <w:t xml:space="preserve">Rocío</w:t>
      </w:r>
      <w:r>
        <w:t xml:space="preserve"> </w:t>
      </w:r>
      <w:r>
        <w:t xml:space="preserve">Pozo,</w:t>
      </w:r>
      <w:r>
        <w:t xml:space="preserve"> </w:t>
      </w:r>
      <w:r>
        <w:t xml:space="preserve">O.</w:t>
      </w:r>
      <w:r>
        <w:t xml:space="preserve"> </w:t>
      </w:r>
      <w:r>
        <w:t xml:space="preserve">Sarobidy</w:t>
      </w:r>
      <w:r>
        <w:t xml:space="preserve"> </w:t>
      </w:r>
      <w:r>
        <w:t xml:space="preserve">Rakotonarivo,</w:t>
      </w:r>
      <w:r>
        <w:t xml:space="preserve"> </w:t>
      </w:r>
      <w:r>
        <w:t xml:space="preserve">Bram</w:t>
      </w:r>
      <w:r>
        <w:t xml:space="preserve"> </w:t>
      </w:r>
      <w:r>
        <w:t xml:space="preserve">Van</w:t>
      </w:r>
      <w:r>
        <w:t xml:space="preserve"> </w:t>
      </w:r>
      <w:r>
        <w:t xml:space="preserve">Moorter,</w:t>
      </w:r>
      <w:r>
        <w:t xml:space="preserve"> </w:t>
      </w:r>
      <w:r>
        <w:t xml:space="preserve">and</w:t>
      </w:r>
      <w:r>
        <w:t xml:space="preserve"> </w:t>
      </w:r>
      <w:r>
        <w:t xml:space="preserve">Nils</w:t>
      </w:r>
      <w:r>
        <w:t xml:space="preserve"> </w:t>
      </w:r>
      <w:r>
        <w:t xml:space="preserve">Bunnefeld</w:t>
      </w:r>
    </w:p>
    <w:p>
      <w:pPr>
        <w:pStyle w:val="Date"/>
      </w:pPr>
      <w:r>
        <w:t xml:space="preserve">2017-11-10</w:t>
      </w:r>
    </w:p>
    <w:p>
      <w:pPr>
        <w:pStyle w:val="Heading1"/>
      </w:pPr>
      <w:bookmarkStart w:id="21" w:name="extended-introduction-to-the-gmse-apply-function-gmse_apply"/>
      <w:bookmarkEnd w:id="21"/>
      <w:r>
        <w:t xml:space="preserve">Extended introduction to the GMSE apply function (</w:t>
      </w:r>
      <w:r>
        <w:rPr>
          <w:rStyle w:val="VerbatimChar"/>
        </w:rPr>
        <w:t xml:space="preserve">gmse_apply</w:t>
      </w:r>
      <w:r>
        <w:t xml:space="preserve">)</w:t>
      </w:r>
    </w:p>
    <w:p>
      <w:pPr>
        <w:pStyle w:val="FirstParagraph"/>
      </w:pPr>
      <w:r>
        <w:t xml:space="preserve">The</w:t>
      </w:r>
      <w:r>
        <w:t xml:space="preserve"> </w:t>
      </w:r>
      <w:r>
        <w:rPr>
          <w:rStyle w:val="VerbatimChar"/>
        </w:rPr>
        <w:t xml:space="preserve">gmse_apply</w:t>
      </w:r>
      <w:r>
        <w:t xml:space="preserve"> </w:t>
      </w:r>
      <w:r>
        <w:t xml:space="preserve">function is a flexible function that allows for user-defined sub-functions calling resource, observation, manager, and user models. Where such models are not specified, predefined GMSE submodels 'resource', 'observation', 'manager', and 'user' are run by default. Any type of sub-model (e.g., numerical, individual-based) is permitted as long as the input and output are appropriately specified. Only one time step is simulated per call to</w:t>
      </w:r>
      <w:r>
        <w:t xml:space="preserve"> </w:t>
      </w:r>
      <w:r>
        <w:rPr>
          <w:rStyle w:val="VerbatimChar"/>
        </w:rPr>
        <w:t xml:space="preserve">gmse_apply</w:t>
      </w:r>
      <w:r>
        <w:t xml:space="preserve">, so the function must be looped for simulation over time. Where model parameters are needed but not specified, defaults from GMSE are used. In this Supporting Information, we demonstrate some uses of</w:t>
      </w:r>
      <w:r>
        <w:t xml:space="preserve"> </w:t>
      </w:r>
      <w:r>
        <w:rPr>
          <w:rStyle w:val="VerbatimChar"/>
        </w:rPr>
        <w:t xml:space="preserve">gmse_apply</w:t>
      </w:r>
      <w:r>
        <w:t xml:space="preserve">, and how it might be used to simulate myriad management scenarios</w:t>
      </w:r>
      <w:r>
        <w:t xml:space="preserve"> </w:t>
      </w:r>
      <w:r>
        <w:rPr>
          <w:i/>
        </w:rPr>
        <w:t xml:space="preserve">in silico</w:t>
      </w:r>
      <w:r>
        <w:t xml:space="preserve">.</w:t>
      </w:r>
    </w:p>
    <w:p>
      <w:pPr>
        <w:pStyle w:val="BodyText"/>
      </w:pPr>
      <w:r>
        <w:t xml:space="preserve">A simple run of</w:t>
      </w:r>
      <w:r>
        <w:t xml:space="preserve"> </w:t>
      </w:r>
      <w:r>
        <w:rPr>
          <w:rStyle w:val="VerbatimChar"/>
        </w:rPr>
        <w:t xml:space="preserve">gmse_apply()</w:t>
      </w:r>
      <w:r>
        <w:t xml:space="preserve"> </w:t>
      </w:r>
      <w:r>
        <w:t xml:space="preserve">returns one generation of GMSE using predefined submodels and default parameter values.</w:t>
      </w:r>
    </w:p>
    <w:p>
      <w:pPr>
        <w:pStyle w:val="SourceCode"/>
      </w:pPr>
      <w:r>
        <w:rPr>
          <w:rStyle w:val="NormalTok"/>
        </w:rPr>
        <w:t xml:space="preserve">sim_1 &lt;-</w:t>
      </w:r>
      <w:r>
        <w:rPr>
          <w:rStyle w:val="StringTok"/>
        </w:rPr>
        <w:t xml:space="preserve"> </w:t>
      </w:r>
      <w:r>
        <w:rPr>
          <w:rStyle w:val="KeywordTok"/>
        </w:rPr>
        <w:t xml:space="preserve">gmse_apply</w:t>
      </w:r>
      <w:r>
        <w:rPr>
          <w:rStyle w:val="NormalTok"/>
        </w:rPr>
        <w:t xml:space="preserve">();</w:t>
      </w:r>
    </w:p>
    <w:p>
      <w:pPr>
        <w:pStyle w:val="FirstParagraph"/>
      </w:pPr>
      <w:r>
        <w:t xml:space="preserve">For</w:t>
      </w:r>
      <w:r>
        <w:t xml:space="preserve"> </w:t>
      </w:r>
      <w:r>
        <w:rPr>
          <w:rStyle w:val="VerbatimChar"/>
        </w:rPr>
        <w:t xml:space="preserve">sim_1</w:t>
      </w:r>
      <w:r>
        <w:t xml:space="preserve">, the default 'basic' results are returned as below, which summarise key values for all submodels.</w:t>
      </w:r>
    </w:p>
    <w:p>
      <w:pPr>
        <w:pStyle w:val="SourceCode"/>
      </w:pPr>
      <w:r>
        <w:rPr>
          <w:rStyle w:val="KeywordTok"/>
        </w:rPr>
        <w:t xml:space="preserve">print</w:t>
      </w:r>
      <w:r>
        <w:rPr>
          <w:rStyle w:val="NormalTok"/>
        </w:rPr>
        <w:t xml:space="preserve">(sim_1);</w:t>
      </w:r>
    </w:p>
    <w:p>
      <w:pPr>
        <w:pStyle w:val="SourceCode"/>
      </w:pPr>
      <w:r>
        <w:rPr>
          <w:rStyle w:val="VerbatimChar"/>
        </w:rPr>
        <w:t xml:space="preserve">## $resource_results</w:t>
      </w:r>
      <w:r>
        <w:br w:type="textWrapping"/>
      </w:r>
      <w:r>
        <w:rPr>
          <w:rStyle w:val="VerbatimChar"/>
        </w:rPr>
        <w:t xml:space="preserve">## [1] 1076</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997.7324</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9         NA      NA             NA</w:t>
      </w:r>
      <w:r>
        <w:br w:type="textWrapping"/>
      </w:r>
      <w:r>
        <w:rPr>
          <w:rStyle w:val="VerbatimChar"/>
        </w:rPr>
        <w:t xml:space="preserve">## user_2              1      NA       9         NA      NA             NA</w:t>
      </w:r>
      <w:r>
        <w:br w:type="textWrapping"/>
      </w:r>
      <w:r>
        <w:rPr>
          <w:rStyle w:val="VerbatimChar"/>
        </w:rPr>
        <w:t xml:space="preserve">## user_3              1      NA       9         NA      NA             NA</w:t>
      </w:r>
      <w:r>
        <w:br w:type="textWrapping"/>
      </w:r>
      <w:r>
        <w:rPr>
          <w:rStyle w:val="VerbatimChar"/>
        </w:rPr>
        <w:t xml:space="preserve">## user_4              1      NA       9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FirstParagraph"/>
      </w:pPr>
      <w:r>
        <w:t xml:space="preserve">Note that in the case above we have the total abundance of resources returned (</w:t>
      </w:r>
      <w:r>
        <w:rPr>
          <w:rStyle w:val="VerbatimChar"/>
        </w:rPr>
        <w:t xml:space="preserve">sim_1$resource_results</w:t>
      </w:r>
      <w:r>
        <w:t xml:space="preserve">), the estimate of resource abundance from the observation function (</w:t>
      </w:r>
      <w:r>
        <w:rPr>
          <w:rStyle w:val="VerbatimChar"/>
        </w:rPr>
        <w:t xml:space="preserve">sim_1$observation_results</w:t>
      </w:r>
      <w:r>
        <w:t xml:space="preserve">, the costs the manager sets for the only available action of culling (</w:t>
      </w:r>
      <w:r>
        <w:rPr>
          <w:rStyle w:val="VerbatimChar"/>
        </w:rPr>
        <w:t xml:space="preserve">sim_1$manager_results</w:t>
      </w:r>
      <w:r>
        <w:t xml:space="preserve">), and the number of culls attempted by each user (</w:t>
      </w:r>
      <w:r>
        <w:rPr>
          <w:rStyle w:val="VerbatimChar"/>
        </w:rPr>
        <w:t xml:space="preserve">sim_1$user_results</w:t>
      </w:r>
      <w:r>
        <w:t xml:space="preserve">). By default, only one resource type is used, but custom subfunctions could potentially allow for models with multiple resource types. Any custom subfunctions can replace GMSE predefined functions, provided that they have appropriately defined inputs and outputs (see</w:t>
      </w:r>
      <w:r>
        <w:t xml:space="preserve"> </w:t>
      </w:r>
      <w:hyperlink r:id="rId22">
        <w:r>
          <w:rPr>
            <w:rStyle w:val="Hyperlink"/>
          </w:rPr>
          <w:t xml:space="preserve">GMSE documentation</w:t>
        </w:r>
      </w:hyperlink>
      <w:r>
        <w:t xml:space="preserve">). For example, we can define a very simple logistic growth function to send to</w:t>
      </w:r>
      <w:r>
        <w:t xml:space="preserve"> </w:t>
      </w:r>
      <w:r>
        <w:rPr>
          <w:rStyle w:val="VerbatimChar"/>
        </w:rPr>
        <w:t xml:space="preserve">res_mod</w:t>
      </w:r>
      <w:r>
        <w:t xml:space="preserve"> </w:t>
      </w:r>
      <w:r>
        <w:t xml:space="preserve">instead.</w:t>
      </w:r>
    </w:p>
    <w:p>
      <w:pPr>
        <w:pStyle w:val="SourceCode"/>
      </w:pPr>
      <w:r>
        <w:rPr>
          <w:rStyle w:val="NormalTok"/>
        </w:rPr>
        <w:t xml:space="preserve">alt_res &lt;-</w:t>
      </w:r>
      <w:r>
        <w:rPr>
          <w:rStyle w:val="StringTok"/>
        </w:rPr>
        <w:t xml:space="preserve"> </w:t>
      </w:r>
      <w:r>
        <w:rPr>
          <w:rStyle w:val="NormalTok"/>
        </w:rPr>
        <w:t xml:space="preserve">function(X, </w:t>
      </w:r>
      <w:r>
        <w:rPr>
          <w:rStyle w:val="DataTypeTok"/>
        </w:rPr>
        <w:t xml:space="preserve">K =</w:t>
      </w:r>
      <w:r>
        <w:rPr>
          <w:rStyle w:val="NormalTok"/>
        </w:rPr>
        <w:t xml:space="preserve"> </w:t>
      </w:r>
      <w:r>
        <w:rPr>
          <w:rStyle w:val="DecValTok"/>
        </w:rPr>
        <w:t xml:space="preserve">2000</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X_1 &lt;-</w:t>
      </w:r>
      <w:r>
        <w:rPr>
          <w:rStyle w:val="StringTok"/>
        </w:rPr>
        <w:t xml:space="preserve"> </w:t>
      </w:r>
      <w:r>
        <w:rPr>
          <w:rStyle w:val="NormalTok"/>
        </w:rPr>
        <w:t xml:space="preserve">X +</w:t>
      </w:r>
      <w:r>
        <w:rPr>
          <w:rStyle w:val="StringTok"/>
        </w:rPr>
        <w:t xml:space="preserve"> </w:t>
      </w:r>
      <w:r>
        <w:rPr>
          <w:rStyle w:val="NormalTok"/>
        </w:rPr>
        <w:t xml:space="preserve">rate*X*(</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(X_1);</w:t>
      </w:r>
      <w:r>
        <w:br w:type="textWrapping"/>
      </w:r>
      <w:r>
        <w:rPr>
          <w:rStyle w:val="NormalTok"/>
        </w:rPr>
        <w:t xml:space="preserve">}</w:t>
      </w:r>
    </w:p>
    <w:p>
      <w:pPr>
        <w:pStyle w:val="FirstParagraph"/>
      </w:pPr>
      <w:r>
        <w:t xml:space="preserve">The above function takes in a population size of</w:t>
      </w:r>
      <w:r>
        <w:t xml:space="preserve"> </w:t>
      </w:r>
      <w:r>
        <w:rPr>
          <w:rStyle w:val="VerbatimChar"/>
        </w:rPr>
        <w:t xml:space="preserve">X</w:t>
      </w:r>
      <w:r>
        <w:t xml:space="preserve"> </w:t>
      </w:r>
      <w:r>
        <w:t xml:space="preserve">and returns a value</w:t>
      </w:r>
      <w:r>
        <w:t xml:space="preserve"> </w:t>
      </w:r>
      <w:r>
        <w:rPr>
          <w:rStyle w:val="VerbatimChar"/>
        </w:rPr>
        <w:t xml:space="preserve">X_1</w:t>
      </w:r>
      <w:r>
        <w:t xml:space="preserve"> </w:t>
      </w:r>
      <w:r>
        <w:t xml:space="preserve">based on the population intrinsic growth rate</w:t>
      </w:r>
      <w:r>
        <w:t xml:space="preserve"> </w:t>
      </w:r>
      <w:r>
        <w:rPr>
          <w:rStyle w:val="VerbatimChar"/>
        </w:rPr>
        <w:t xml:space="preserve">rate</w:t>
      </w:r>
      <w:r>
        <w:t xml:space="preserve"> </w:t>
      </w:r>
      <w:r>
        <w:t xml:space="preserve">and carrying capacity</w:t>
      </w:r>
      <w:r>
        <w:t xml:space="preserve"> </w:t>
      </w:r>
      <w:r>
        <w:rPr>
          <w:rStyle w:val="VerbatimChar"/>
        </w:rPr>
        <w:t xml:space="preserve">K</w:t>
      </w:r>
      <w:r>
        <w:t xml:space="preserve">. Iterating the logistic growth model by itself under default parameter values with a starting population of 100 will cause the population to increase to carrying capacity in ca seven generations. The function can be substituted into</w:t>
      </w:r>
      <w:r>
        <w:t xml:space="preserve"> </w:t>
      </w:r>
      <w:r>
        <w:rPr>
          <w:rStyle w:val="VerbatimChar"/>
        </w:rPr>
        <w:t xml:space="preserve">gmse_apply</w:t>
      </w:r>
      <w:r>
        <w:t xml:space="preserve"> </w:t>
      </w:r>
      <w:r>
        <w:t xml:space="preserve">to use it instead of the predefined GMSE resource model.</w:t>
      </w:r>
    </w:p>
    <w:p>
      <w:pPr>
        <w:pStyle w:val="SourceCode"/>
      </w:pPr>
      <w:r>
        <w:rPr>
          <w:rStyle w:val="NormalTok"/>
        </w:rPr>
        <w:t xml:space="preserve">sim_2 &lt;-</w:t>
      </w:r>
      <w:r>
        <w:rPr>
          <w:rStyle w:val="StringTok"/>
        </w:rPr>
        <w:t xml:space="preserve"> </w:t>
      </w: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rate =</w:t>
      </w:r>
      <w:r>
        <w:rPr>
          <w:rStyle w:val="NormalTok"/>
        </w:rPr>
        <w:t xml:space="preserve"> </w:t>
      </w:r>
      <w:r>
        <w:rPr>
          <w:rStyle w:val="FloatTok"/>
        </w:rPr>
        <w:t xml:space="preserve">0.3</w:t>
      </w:r>
      <w:r>
        <w:rPr>
          <w:rStyle w:val="NormalTok"/>
        </w:rPr>
        <w:t xml:space="preserve">);</w:t>
      </w:r>
    </w:p>
    <w:p>
      <w:pPr>
        <w:pStyle w:val="FirstParagraph"/>
      </w:pPr>
      <w:r>
        <w:t xml:space="preserve">The</w:t>
      </w:r>
      <w:r>
        <w:t xml:space="preserve"> </w:t>
      </w:r>
      <w:r>
        <w:rPr>
          <w:rStyle w:val="VerbatimChar"/>
        </w:rPr>
        <w:t xml:space="preserve">gmse_apply</w:t>
      </w:r>
      <w:r>
        <w:t xml:space="preserve"> </w:t>
      </w:r>
      <w:r>
        <w:t xml:space="preserve">function will find the parameters it needs to run the</w:t>
      </w:r>
      <w:r>
        <w:t xml:space="preserve"> </w:t>
      </w:r>
      <w:r>
        <w:rPr>
          <w:rStyle w:val="VerbatimChar"/>
        </w:rPr>
        <w:t xml:space="preserve">alt_res</w:t>
      </w:r>
      <w:r>
        <w:t xml:space="preserve"> </w:t>
      </w:r>
      <w:r>
        <w:t xml:space="preserve">function in place of the default resource function, either by running the default function values (e.g.,</w:t>
      </w:r>
      <w:r>
        <w:t xml:space="preserve"> </w:t>
      </w:r>
      <w:r>
        <w:rPr>
          <w:rStyle w:val="VerbatimChar"/>
        </w:rPr>
        <w:t xml:space="preserve">K = 2000</w:t>
      </w:r>
      <w:r>
        <w:t xml:space="preserve">) or values specified directly into</w:t>
      </w:r>
      <w:r>
        <w:t xml:space="preserve"> </w:t>
      </w:r>
      <w:r>
        <w:rPr>
          <w:rStyle w:val="VerbatimChar"/>
        </w:rPr>
        <w:t xml:space="preserve">gmse_apply</w:t>
      </w:r>
      <w:r>
        <w:t xml:space="preserve"> </w:t>
      </w:r>
      <w:r>
        <w:t xml:space="preserve">(e.g.,</w:t>
      </w:r>
      <w:r>
        <w:t xml:space="preserve"> </w:t>
      </w:r>
      <w:r>
        <w:rPr>
          <w:rStyle w:val="VerbatimChar"/>
        </w:rPr>
        <w:t xml:space="preserve">X = 100</w:t>
      </w:r>
      <w:r>
        <w:t xml:space="preserve"> </w:t>
      </w:r>
      <w:r>
        <w:t xml:space="preserve">and</w:t>
      </w:r>
      <w:r>
        <w:t xml:space="preserve"> </w:t>
      </w:r>
      <w:r>
        <w:rPr>
          <w:rStyle w:val="VerbatimChar"/>
        </w:rPr>
        <w:t xml:space="preserve">rate = 0.3</w:t>
      </w:r>
      <w:r>
        <w:t xml:space="preserve">). If an argument to a custom function is required but not provided either as a default or specified in</w:t>
      </w:r>
      <w:r>
        <w:t xml:space="preserve"> </w:t>
      </w:r>
      <w:r>
        <w:rPr>
          <w:rStyle w:val="VerbatimChar"/>
        </w:rPr>
        <w:t xml:space="preserve">gmse_apply</w:t>
      </w:r>
      <w:r>
        <w:t xml:space="preserve">, then an error will be returned. Results for the above</w:t>
      </w:r>
      <w:r>
        <w:t xml:space="preserve"> </w:t>
      </w:r>
      <w:r>
        <w:rPr>
          <w:rStyle w:val="VerbatimChar"/>
        </w:rPr>
        <w:t xml:space="preserve">sim_2</w:t>
      </w:r>
      <w:r>
        <w:t xml:space="preserve"> </w:t>
      </w:r>
      <w:r>
        <w:t xml:space="preserve">are returned below.</w:t>
      </w:r>
    </w:p>
    <w:p>
      <w:pPr>
        <w:pStyle w:val="SourceCode"/>
      </w:pPr>
      <w:r>
        <w:rPr>
          <w:rStyle w:val="KeywordTok"/>
        </w:rPr>
        <w:t xml:space="preserve">print</w:t>
      </w:r>
      <w:r>
        <w:rPr>
          <w:rStyle w:val="NormalTok"/>
        </w:rPr>
        <w:t xml:space="preserve">(sim_2);</w:t>
      </w:r>
    </w:p>
    <w:p>
      <w:pPr>
        <w:pStyle w:val="SourceCode"/>
      </w:pPr>
      <w:r>
        <w:rPr>
          <w:rStyle w:val="VerbatimChar"/>
        </w:rPr>
        <w:t xml:space="preserve">## $resource_results</w:t>
      </w:r>
      <w:r>
        <w:br w:type="textWrapping"/>
      </w:r>
      <w:r>
        <w:rPr>
          <w:rStyle w:val="VerbatimChar"/>
        </w:rPr>
        <w:t xml:space="preserve">## [1] 128</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113.3787</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9         NA      NA             NA</w:t>
      </w:r>
      <w:r>
        <w:br w:type="textWrapping"/>
      </w:r>
      <w:r>
        <w:rPr>
          <w:rStyle w:val="VerbatimChar"/>
        </w:rPr>
        <w:t xml:space="preserve">## user_2              1      NA       9         NA      NA             NA</w:t>
      </w:r>
      <w:r>
        <w:br w:type="textWrapping"/>
      </w:r>
      <w:r>
        <w:rPr>
          <w:rStyle w:val="VerbatimChar"/>
        </w:rPr>
        <w:t xml:space="preserve">## user_3              1      NA       9         NA      NA             NA</w:t>
      </w:r>
      <w:r>
        <w:br w:type="textWrapping"/>
      </w:r>
      <w:r>
        <w:rPr>
          <w:rStyle w:val="VerbatimChar"/>
        </w:rPr>
        <w:t xml:space="preserve">## user_4              1      NA       9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Heading2"/>
      </w:pPr>
      <w:bookmarkStart w:id="23" w:name="how-gmse_apply-integrates-across-submodels"/>
      <w:bookmarkEnd w:id="23"/>
      <w:r>
        <w:t xml:space="preserve">How</w:t>
      </w:r>
      <w:r>
        <w:t xml:space="preserve"> </w:t>
      </w:r>
      <w:r>
        <w:rPr>
          <w:rStyle w:val="VerbatimChar"/>
        </w:rPr>
        <w:t xml:space="preserve">gmse_apply</w:t>
      </w:r>
      <w:r>
        <w:t xml:space="preserve"> </w:t>
      </w:r>
      <w:r>
        <w:t xml:space="preserve">integrates across submodels</w:t>
      </w:r>
    </w:p>
    <w:p>
      <w:pPr>
        <w:pStyle w:val="FirstParagraph"/>
      </w:pPr>
      <w:r>
        <w:t xml:space="preserve">To integrate across different types of submodels,</w:t>
      </w:r>
      <w:r>
        <w:t xml:space="preserve"> </w:t>
      </w:r>
      <w:r>
        <w:rPr>
          <w:rStyle w:val="VerbatimChar"/>
        </w:rPr>
        <w:t xml:space="preserve">gmse_apply</w:t>
      </w:r>
      <w:r>
        <w:t xml:space="preserve"> </w:t>
      </w:r>
      <w:r>
        <w:t xml:space="preserve">translates between vectors and arrays between each submodel. For example, because the default GMSE observation model requires a resource array with particular requirements for column identites, when a resource model subfunction returns a vector, or a list with a named element 'resource_vector', this vector is translated into an array that can be used by the observation model. Specifically, each element of the vector identifies the abundance of a resource type (and hence will usually be just a single value denoting abundance of the only focal population). If this is all the information provided, then a 'resource_array' will be made with default GMSE parameter values with an identical number of rows to the abundance value (floored if the value is a non-integer; non-default values can also be put into this transformation from vector to array if they are specified in</w:t>
      </w:r>
      <w:r>
        <w:t xml:space="preserve"> </w:t>
      </w:r>
      <w:r>
        <w:rPr>
          <w:rStyle w:val="VerbatimChar"/>
        </w:rPr>
        <w:t xml:space="preserve">gmse_apply</w:t>
      </w:r>
      <w:r>
        <w:t xml:space="preserve">, e.g., through an argument such as</w:t>
      </w:r>
      <w:r>
        <w:t xml:space="preserve"> </w:t>
      </w:r>
      <w:r>
        <w:rPr>
          <w:rStyle w:val="VerbatimChar"/>
        </w:rPr>
        <w:t xml:space="preserve">lambda = 0.8</w:t>
      </w:r>
      <w:r>
        <w:t xml:space="preserve">). Similarly, a</w:t>
      </w:r>
      <w:r>
        <w:t xml:space="preserve"> </w:t>
      </w:r>
      <w:r>
        <w:rPr>
          <w:rStyle w:val="VerbatimChar"/>
        </w:rPr>
        <w:t xml:space="preserve">resource_array</w:t>
      </w:r>
      <w:r>
        <w:t xml:space="preserve"> </w:t>
      </w:r>
      <w:r>
        <w:t xml:space="preserve">is also translated into a vector after the default individual-based resource model is run, should the observation model require simple abundances instead of an array. The same is true of</w:t>
      </w:r>
      <w:r>
        <w:t xml:space="preserve"> </w:t>
      </w:r>
      <w:r>
        <w:rPr>
          <w:rStyle w:val="VerbatimChar"/>
        </w:rPr>
        <w:t xml:space="preserve">observation_vector</w:t>
      </w:r>
      <w:r>
        <w:t xml:space="preserve"> </w:t>
      </w:r>
      <w:r>
        <w:t xml:space="preserve">and</w:t>
      </w:r>
      <w:r>
        <w:t xml:space="preserve"> </w:t>
      </w:r>
      <w:r>
        <w:rPr>
          <w:rStyle w:val="VerbatimChar"/>
        </w:rPr>
        <w:t xml:space="preserve">observation_array</w:t>
      </w:r>
      <w:r>
        <w:t xml:space="preserve"> </w:t>
      </w:r>
      <w:r>
        <w:t xml:space="preserve">objects returned by observation models, of</w:t>
      </w:r>
      <w:r>
        <w:t xml:space="preserve"> </w:t>
      </w:r>
      <w:r>
        <w:rPr>
          <w:rStyle w:val="VerbatimChar"/>
        </w:rPr>
        <w:t xml:space="preserve">manager_vector</w:t>
      </w:r>
      <w:r>
        <w:t xml:space="preserve"> </w:t>
      </w:r>
      <w:r>
        <w:t xml:space="preserve">and</w:t>
      </w:r>
      <w:r>
        <w:t xml:space="preserve"> </w:t>
      </w:r>
      <w:r>
        <w:rPr>
          <w:rStyle w:val="VerbatimChar"/>
        </w:rPr>
        <w:t xml:space="preserve">manager_array</w:t>
      </w:r>
      <w:r>
        <w:t xml:space="preserve"> </w:t>
      </w:r>
      <w:r>
        <w:t xml:space="preserve">(i.e.,</w:t>
      </w:r>
      <w:r>
        <w:t xml:space="preserve"> </w:t>
      </w:r>
      <w:r>
        <w:rPr>
          <w:rStyle w:val="VerbatimChar"/>
        </w:rPr>
        <w:t xml:space="preserve">COST</w:t>
      </w:r>
      <w:r>
        <w:t xml:space="preserve"> </w:t>
      </w:r>
      <w:r>
        <w:t xml:space="preserve">in the</w:t>
      </w:r>
      <w:r>
        <w:t xml:space="preserve"> </w:t>
      </w:r>
      <w:r>
        <w:rPr>
          <w:rStyle w:val="VerbatimChar"/>
        </w:rPr>
        <w:t xml:space="preserve">gmse</w:t>
      </w:r>
      <w:r>
        <w:t xml:space="preserve"> </w:t>
      </w:r>
      <w:r>
        <w:t xml:space="preserve">function) objects returned by manager models, and of</w:t>
      </w:r>
      <w:r>
        <w:t xml:space="preserve"> </w:t>
      </w:r>
      <w:r>
        <w:rPr>
          <w:rStyle w:val="VerbatimChar"/>
        </w:rPr>
        <w:t xml:space="preserve">user_vector</w:t>
      </w:r>
      <w:r>
        <w:t xml:space="preserve"> </w:t>
      </w:r>
      <w:r>
        <w:t xml:space="preserve">and</w:t>
      </w:r>
      <w:r>
        <w:t xml:space="preserve"> </w:t>
      </w:r>
      <w:r>
        <w:rPr>
          <w:rStyle w:val="VerbatimChar"/>
        </w:rPr>
        <w:t xml:space="preserve">user_array</w:t>
      </w:r>
      <w:r>
        <w:t xml:space="preserve"> </w:t>
      </w:r>
      <w:r>
        <w:t xml:space="preserve">(i.e.,</w:t>
      </w:r>
      <w:r>
        <w:t xml:space="preserve"> </w:t>
      </w:r>
      <w:r>
        <w:rPr>
          <w:rStyle w:val="VerbatimChar"/>
        </w:rPr>
        <w:t xml:space="preserve">ACTION</w:t>
      </w:r>
      <w:r>
        <w:t xml:space="preserve"> </w:t>
      </w:r>
      <w:r>
        <w:t xml:space="preserve">in the</w:t>
      </w:r>
      <w:r>
        <w:t xml:space="preserve"> </w:t>
      </w:r>
      <w:r>
        <w:rPr>
          <w:rStyle w:val="VerbatimChar"/>
        </w:rPr>
        <w:t xml:space="preserve">gmse</w:t>
      </w:r>
      <w:r>
        <w:t xml:space="preserve"> </w:t>
      </w:r>
      <w:r>
        <w:t xml:space="preserve">function) objects returned by user models. At each step, a translation between the two is made, with necessary adjustments that can be tweaked through arguments to</w:t>
      </w:r>
      <w:r>
        <w:t xml:space="preserve"> </w:t>
      </w:r>
      <w:r>
        <w:rPr>
          <w:rStyle w:val="VerbatimChar"/>
        </w:rPr>
        <w:t xml:space="preserve">gmse_apply</w:t>
      </w:r>
      <w:r>
        <w:t xml:space="preserve"> </w:t>
      </w:r>
      <w:r>
        <w:t xml:space="preserve">when needed. Alternative observation, manager, and user, submodels, for example, are defined below; note that each requires a vector from the preceding model.</w:t>
      </w:r>
    </w:p>
    <w:p>
      <w:pPr>
        <w:pStyle w:val="SourceCode"/>
      </w:pPr>
      <w:r>
        <w:rPr>
          <w:rStyle w:val="CommentTok"/>
        </w:rPr>
        <w:t xml:space="preserve"># Alternative observation submodel</w:t>
      </w:r>
      <w:r>
        <w:br w:type="textWrapping"/>
      </w:r>
      <w:r>
        <w:rPr>
          <w:rStyle w:val="NormalTok"/>
        </w:rPr>
        <w:t xml:space="preserve">alt_obs &lt;-</w:t>
      </w:r>
      <w:r>
        <w:rPr>
          <w:rStyle w:val="StringTok"/>
        </w:rPr>
        <w:t xml:space="preserve"> </w:t>
      </w:r>
      <w:r>
        <w:rPr>
          <w:rStyle w:val="NormalTok"/>
        </w:rPr>
        <w:t xml:space="preserve">function(resource_vector){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X_obs &lt;-</w:t>
      </w:r>
      <w:r>
        <w:rPr>
          <w:rStyle w:val="StringTok"/>
        </w:rPr>
        <w:t xml:space="preserve"> </w:t>
      </w:r>
      <w:r>
        <w:rPr>
          <w:rStyle w:val="NormalTok"/>
        </w:rPr>
        <w:t xml:space="preserve">resource_vector -</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NormalTok"/>
        </w:rPr>
        <w:t xml:space="preserve">resource_vector;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(X_obs);</w:t>
      </w:r>
      <w:r>
        <w:br w:type="textWrapping"/>
      </w:r>
      <w:r>
        <w:rPr>
          <w:rStyle w:val="NormalTok"/>
        </w:rPr>
        <w:t xml:space="preserve">}</w:t>
      </w:r>
      <w:r>
        <w:br w:type="textWrapping"/>
      </w:r>
      <w:r>
        <w:br w:type="textWrapping"/>
      </w:r>
      <w:r>
        <w:rPr>
          <w:rStyle w:val="CommentTok"/>
        </w:rPr>
        <w:t xml:space="preserve"># Alternative manager submodel</w:t>
      </w:r>
      <w:r>
        <w:br w:type="textWrapping"/>
      </w:r>
      <w:r>
        <w:rPr>
          <w:rStyle w:val="NormalTok"/>
        </w:rPr>
        <w:t xml:space="preserve">alt_man &lt;-</w:t>
      </w:r>
      <w:r>
        <w:rPr>
          <w:rStyle w:val="StringTok"/>
        </w:rPr>
        <w:t xml:space="preserve"> </w:t>
      </w:r>
      <w:r>
        <w:rPr>
          <w:rStyle w:val="NormalTok"/>
        </w:rPr>
        <w:t xml:space="preserve">function(observation_vector){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policy &lt;-</w:t>
      </w:r>
      <w:r>
        <w:rPr>
          <w:rStyle w:val="StringTok"/>
        </w:rPr>
        <w:t xml:space="preserve"> </w:t>
      </w:r>
      <w:r>
        <w:rPr>
          <w:rStyle w:val="NormalTok"/>
        </w:rPr>
        <w:t xml:space="preserve">observation_vector -</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if(policy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policy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(policy);</w:t>
      </w:r>
      <w:r>
        <w:br w:type="textWrapping"/>
      </w:r>
      <w:r>
        <w:rPr>
          <w:rStyle w:val="NormalTok"/>
        </w:rPr>
        <w:t xml:space="preserve">}</w:t>
      </w:r>
      <w:r>
        <w:br w:type="textWrapping"/>
      </w:r>
      <w:r>
        <w:br w:type="textWrapping"/>
      </w:r>
      <w:r>
        <w:rPr>
          <w:rStyle w:val="CommentTok"/>
        </w:rPr>
        <w:t xml:space="preserve"># Alternative user submodel</w:t>
      </w:r>
      <w:r>
        <w:br w:type="textWrapping"/>
      </w:r>
      <w:r>
        <w:rPr>
          <w:rStyle w:val="NormalTok"/>
        </w:rPr>
        <w:t xml:space="preserve">alt_usr &lt;-</w:t>
      </w:r>
      <w:r>
        <w:rPr>
          <w:rStyle w:val="StringTok"/>
        </w:rPr>
        <w:t xml:space="preserve"> </w:t>
      </w:r>
      <w:r>
        <w:rPr>
          <w:rStyle w:val="NormalTok"/>
        </w:rPr>
        <w:t xml:space="preserve">function(manager_vector){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&lt;-</w:t>
      </w:r>
      <w:r>
        <w:rPr>
          <w:rStyle w:val="StringTok"/>
        </w:rPr>
        <w:t xml:space="preserve"> </w:t>
      </w:r>
      <w:r>
        <w:rPr>
          <w:rStyle w:val="NormalTok"/>
        </w:rPr>
        <w:t xml:space="preserve">manager_vector +</w:t>
      </w:r>
      <w:r>
        <w:rPr>
          <w:rStyle w:val="StringTok"/>
        </w:rPr>
        <w:t xml:space="preserve"> </w:t>
      </w:r>
      <w:r>
        <w:rPr>
          <w:rStyle w:val="NormalTok"/>
        </w:rPr>
        <w:t xml:space="preserve">manager_vector *</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(harvest);</w:t>
      </w:r>
      <w:r>
        <w:br w:type="textWrapping"/>
      </w:r>
      <w:r>
        <w:rPr>
          <w:rStyle w:val="NormalTok"/>
        </w:rPr>
        <w:t xml:space="preserve">}</w:t>
      </w:r>
    </w:p>
    <w:p>
      <w:pPr>
        <w:pStyle w:val="FirstParagraph"/>
      </w:pPr>
      <w:r>
        <w:t xml:space="preserve">All of these submodels are completely deterministic, so when run with the same parameter combinations, they produce replicable outputs.</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alt_obs,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alt_man, </w:t>
      </w:r>
      <w:r>
        <w:rPr>
          <w:rStyle w:val="DataTypeTok"/>
        </w:rPr>
        <w:t xml:space="preserve">use_mod =</w:t>
      </w:r>
      <w:r>
        <w:rPr>
          <w:rStyle w:val="NormalTok"/>
        </w:rPr>
        <w:t xml:space="preserve"> </w:t>
      </w:r>
      <w:r>
        <w:rPr>
          <w:rStyle w:val="NormalTok"/>
        </w:rPr>
        <w:t xml:space="preserve">alt_usr,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1350</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[1] 350</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[1] 385</w:t>
      </w:r>
    </w:p>
    <w:p>
      <w:pPr>
        <w:pStyle w:val="FirstParagraph"/>
      </w:pPr>
      <w:r>
        <w:t xml:space="preserve">Note that the</w:t>
      </w:r>
      <w:r>
        <w:t xml:space="preserve"> </w:t>
      </w:r>
      <w:r>
        <w:rPr>
          <w:rStyle w:val="VerbatimChar"/>
        </w:rPr>
        <w:t xml:space="preserve">manager_results</w:t>
      </w:r>
      <w:r>
        <w:t xml:space="preserve"> </w:t>
      </w:r>
      <w:r>
        <w:t xml:space="preserve">and</w:t>
      </w:r>
      <w:r>
        <w:t xml:space="preserve"> </w:t>
      </w:r>
      <w:r>
        <w:rPr>
          <w:rStyle w:val="VerbatimChar"/>
        </w:rPr>
        <w:t xml:space="preserve">user_results</w:t>
      </w:r>
      <w:r>
        <w:t xml:space="preserve"> </w:t>
      </w:r>
      <w:r>
        <w:t xml:space="preserve">are ambiguous here, and can be interpreted as desired -- e.g., as total allowable catch and catches made, or as something like costs of catching set by the manager and effort to catching made by the user. Hence while manger output is set in terms of costs of performing each action, and user output is set in terms of action attempts, this need not be the case when using</w:t>
      </w:r>
      <w:r>
        <w:t xml:space="preserve"> </w:t>
      </w:r>
      <w:r>
        <w:rPr>
          <w:rStyle w:val="VerbatimChar"/>
        </w:rPr>
        <w:t xml:space="preserve">gmse_apply</w:t>
      </w:r>
      <w:r>
        <w:t xml:space="preserve"> </w:t>
      </w:r>
      <w:r>
        <w:t xml:space="preserve">(though it should be recognised when using default GMSE manager and user functions). GMSE default submodels can be added in at any point.</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observation,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alt_man, </w:t>
      </w:r>
      <w:r>
        <w:rPr>
          <w:rStyle w:val="DataTypeTok"/>
        </w:rPr>
        <w:t xml:space="preserve">use_mod =</w:t>
      </w:r>
      <w:r>
        <w:rPr>
          <w:rStyle w:val="NormalTok"/>
        </w:rPr>
        <w:t xml:space="preserve"> </w:t>
      </w:r>
      <w:r>
        <w:rPr>
          <w:rStyle w:val="NormalTok"/>
        </w:rPr>
        <w:t xml:space="preserve">alt_usr,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1814.059</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[1] 814.059</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[1] 895.4649</w:t>
      </w:r>
    </w:p>
    <w:p>
      <w:pPr>
        <w:pStyle w:val="FirstParagraph"/>
      </w:pPr>
      <w:r>
        <w:t xml:space="preserve">It is possible to, for example, specify a simple resource and observation model, but then take advantage of the genetic algorithm to predict policy decisions and user actions. This can be done by using the default GMSE manager and user functions (written below explicitly, though this is not necessary).</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alt_obs,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manager, </w:t>
      </w:r>
      <w:r>
        <w:rPr>
          <w:rStyle w:val="DataTypeTok"/>
        </w:rPr>
        <w:t xml:space="preserve">use_mod =</w:t>
      </w:r>
      <w:r>
        <w:rPr>
          <w:rStyle w:val="NormalTok"/>
        </w:rPr>
        <w:t xml:space="preserve"> </w:t>
      </w:r>
      <w:r>
        <w:rPr>
          <w:rStyle w:val="NormalTok"/>
        </w:rPr>
        <w:t xml:space="preserve">user,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1350</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72         NA      NA             NA</w:t>
      </w:r>
      <w:r>
        <w:br w:type="textWrapping"/>
      </w:r>
      <w:r>
        <w:rPr>
          <w:rStyle w:val="VerbatimChar"/>
        </w:rPr>
        <w:t xml:space="preserve">## user_2              1      NA      70         NA      NA             NA</w:t>
      </w:r>
      <w:r>
        <w:br w:type="textWrapping"/>
      </w:r>
      <w:r>
        <w:rPr>
          <w:rStyle w:val="VerbatimChar"/>
        </w:rPr>
        <w:t xml:space="preserve">## user_3              1      NA      70         NA      NA             NA</w:t>
      </w:r>
      <w:r>
        <w:br w:type="textWrapping"/>
      </w:r>
      <w:r>
        <w:rPr>
          <w:rStyle w:val="VerbatimChar"/>
        </w:rPr>
        <w:t xml:space="preserve">## user_4              1      NA      70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Heading2"/>
      </w:pPr>
      <w:bookmarkStart w:id="24" w:name="running-gmse-simulations-by-looping-gmse_apply"/>
      <w:bookmarkEnd w:id="24"/>
      <w:r>
        <w:t xml:space="preserve">Running GMSE simulations by looping</w:t>
      </w:r>
      <w:r>
        <w:t xml:space="preserve"> </w:t>
      </w:r>
      <w:r>
        <w:rPr>
          <w:rStyle w:val="VerbatimChar"/>
        </w:rPr>
        <w:t xml:space="preserve">gmse_apply</w:t>
      </w:r>
    </w:p>
    <w:p>
      <w:pPr>
        <w:pStyle w:val="FirstParagraph"/>
      </w:pPr>
      <w:r>
        <w:t xml:space="preserve">Instead of using the</w:t>
      </w:r>
      <w:r>
        <w:t xml:space="preserve"> </w:t>
      </w:r>
      <w:r>
        <w:rPr>
          <w:rStyle w:val="VerbatimChar"/>
        </w:rPr>
        <w:t xml:space="preserve">gmse</w:t>
      </w:r>
      <w:r>
        <w:t xml:space="preserve"> </w:t>
      </w:r>
      <w:r>
        <w:t xml:space="preserve">function, multiple simulations of GMSE can be run by calling</w:t>
      </w:r>
      <w:r>
        <w:t xml:space="preserve"> </w:t>
      </w:r>
      <w:r>
        <w:rPr>
          <w:rStyle w:val="VerbatimChar"/>
        </w:rPr>
        <w:t xml:space="preserve">gmse_apply</w:t>
      </w:r>
      <w:r>
        <w:t xml:space="preserve"> </w:t>
      </w:r>
      <w:r>
        <w:t xml:space="preserve">through a loop, reassigning outputs where necessary for the next generation. This is best accomplished using the argument</w:t>
      </w:r>
      <w:r>
        <w:t xml:space="preserve"> </w:t>
      </w:r>
      <w:r>
        <w:rPr>
          <w:rStyle w:val="VerbatimChar"/>
        </w:rPr>
        <w:t xml:space="preserve">old_list</w:t>
      </w:r>
      <w:r>
        <w:t xml:space="preserve">, which allows previous full results from</w:t>
      </w:r>
      <w:r>
        <w:t xml:space="preserve"> </w:t>
      </w:r>
      <w:r>
        <w:rPr>
          <w:rStyle w:val="VerbatimChar"/>
        </w:rPr>
        <w:t xml:space="preserve">gmse_apply</w:t>
      </w:r>
      <w:r>
        <w:t xml:space="preserve"> </w:t>
      </w:r>
      <w:r>
        <w:t xml:space="preserve">to be reinserted into the</w:t>
      </w:r>
      <w:r>
        <w:t xml:space="preserve"> </w:t>
      </w:r>
      <w:r>
        <w:rPr>
          <w:rStyle w:val="VerbatimChar"/>
        </w:rPr>
        <w:t xml:space="preserve">gmse_apply</w:t>
      </w:r>
      <w:r>
        <w:t xml:space="preserve"> </w:t>
      </w:r>
      <w:r>
        <w:t xml:space="preserve">function. The argument</w:t>
      </w:r>
      <w:r>
        <w:t xml:space="preserve"> </w:t>
      </w:r>
      <w:r>
        <w:rPr>
          <w:rStyle w:val="VerbatimChar"/>
        </w:rPr>
        <w:t xml:space="preserve">old_list</w:t>
      </w:r>
      <w:r>
        <w:t xml:space="preserve"> </w:t>
      </w:r>
      <w:r>
        <w:t xml:space="preserve">is</w:t>
      </w:r>
      <w:r>
        <w:t xml:space="preserve"> </w:t>
      </w:r>
      <w:r>
        <w:rPr>
          <w:rStyle w:val="VerbatimChar"/>
        </w:rPr>
        <w:t xml:space="preserve">NULL</w:t>
      </w:r>
      <w:r>
        <w:t xml:space="preserve"> </w:t>
      </w:r>
      <w:r>
        <w:t xml:space="preserve">by default, but can instead take the output of a previous full list return of</w:t>
      </w:r>
      <w:r>
        <w:t xml:space="preserve"> </w:t>
      </w:r>
      <w:r>
        <w:rPr>
          <w:rStyle w:val="VerbatimChar"/>
        </w:rPr>
        <w:t xml:space="preserve">gmse_apply</w:t>
      </w:r>
      <w:r>
        <w:t xml:space="preserve">. This</w:t>
      </w:r>
      <w:r>
        <w:t xml:space="preserve"> </w:t>
      </w:r>
      <w:r>
        <w:rPr>
          <w:rStyle w:val="VerbatimChar"/>
        </w:rPr>
        <w:t xml:space="preserve">old_list</w:t>
      </w:r>
      <w:r>
        <w:t xml:space="preserve"> </w:t>
      </w:r>
      <w:r>
        <w:t xml:space="preserve">produced when</w:t>
      </w:r>
      <w:r>
        <w:t xml:space="preserve"> </w:t>
      </w:r>
      <w:r>
        <w:rPr>
          <w:rStyle w:val="VerbatimChar"/>
        </w:rPr>
        <w:t xml:space="preserve">get_res = Full</w:t>
      </w:r>
      <w:r>
        <w:t xml:space="preserve"> </w:t>
      </w:r>
      <w:r>
        <w:t xml:space="preserve">includes all data structures and parameter values necessary for a unique simulation of GMSE. An exampe of using</w:t>
      </w:r>
      <w:r>
        <w:t xml:space="preserve"> </w:t>
      </w:r>
      <w:r>
        <w:rPr>
          <w:rStyle w:val="VerbatimChar"/>
        </w:rPr>
        <w:t xml:space="preserve">get_res</w:t>
      </w:r>
      <w:r>
        <w:t xml:space="preserve"> </w:t>
      </w:r>
      <w:r>
        <w:t xml:space="preserve">and</w:t>
      </w:r>
      <w:r>
        <w:t xml:space="preserve"> </w:t>
      </w:r>
      <w:r>
        <w:rPr>
          <w:rStyle w:val="VerbatimChar"/>
        </w:rPr>
        <w:t xml:space="preserve">old_list</w:t>
      </w:r>
      <w:r>
        <w:t xml:space="preserve"> </w:t>
      </w:r>
      <w:r>
        <w:t xml:space="preserve">in tandem to loop</w:t>
      </w:r>
      <w:r>
        <w:t xml:space="preserve"> </w:t>
      </w:r>
      <w:r>
        <w:rPr>
          <w:rStyle w:val="VerbatimChar"/>
        </w:rPr>
        <w:t xml:space="preserve">gmse_apply</w:t>
      </w:r>
      <w:r>
        <w:t xml:space="preserve"> </w:t>
      </w:r>
      <w:r>
        <w:t xml:space="preserve">is shown below.</w:t>
      </w:r>
    </w:p>
    <w:p>
      <w:pPr>
        <w:pStyle w:val="SourceCode"/>
      </w:pPr>
      <w:r>
        <w:rPr>
          <w:rStyle w:val="NormalTok"/>
        </w:rPr>
        <w:t xml:space="preserve">to_scare  &lt;-</w:t>
      </w:r>
      <w:r>
        <w:rPr>
          <w:rStyle w:val="StringTok"/>
        </w:rPr>
        <w:t xml:space="preserve"> </w:t>
      </w:r>
      <w:r>
        <w:rPr>
          <w:rStyle w:val="OtherTok"/>
        </w:rPr>
        <w:t xml:space="preserve">FALSE</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w:t>
      </w:r>
      <w:r>
        <w:br w:type="textWrapping"/>
      </w:r>
      <w:r>
        <w:rPr>
          <w:rStyle w:val="NormalTok"/>
        </w:rPr>
        <w:t xml:space="preserve">sim_sum_1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5</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w:t>
      </w:r>
      <w:r>
        <w:br w:type="textWrapping"/>
      </w:r>
      <w:r>
        <w:rPr>
          <w:rStyle w:val="KeywordTok"/>
        </w:rPr>
        <w:t xml:space="preserve">colnames</w:t>
      </w:r>
      <w:r>
        <w:rPr>
          <w:rStyle w:val="NormalTok"/>
        </w:rPr>
        <w:t xml:space="preserve">(sim_sum_1)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"Scare_cost"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"Cull_cost"</w:t>
      </w:r>
      <w:r>
        <w:rPr>
          <w:rStyle w:val="NormalTok"/>
        </w:rPr>
        <w:t xml:space="preserve">, </w:t>
      </w:r>
      <w:r>
        <w:rPr>
          <w:rStyle w:val="StringTok"/>
        </w:rPr>
        <w:t xml:space="preserve">"Scare_count"</w:t>
      </w:r>
      <w:r>
        <w:rPr>
          <w:rStyle w:val="NormalTok"/>
        </w:rPr>
        <w:t xml:space="preserve">, </w:t>
      </w:r>
      <w:r>
        <w:rPr>
          <w:rStyle w:val="StringTok"/>
        </w:rPr>
        <w:t xml:space="preserve">"Cull_count"</w:t>
      </w:r>
      <w:r>
        <w:rPr>
          <w:rStyle w:val="NormalTok"/>
        </w:rPr>
        <w:t xml:space="preserve">);</w:t>
      </w:r>
      <w:r>
        <w:br w:type="textWrapping"/>
      </w:r>
      <w:r>
        <w:rPr>
          <w:rStyle w:val="KeywordTok"/>
        </w:rPr>
        <w:t xml:space="preserve">print</w:t>
      </w:r>
      <w:r>
        <w:rPr>
          <w:rStyle w:val="NormalTok"/>
        </w:rPr>
        <w:t xml:space="preserve">(sim_sum_1);</w:t>
      </w:r>
    </w:p>
    <w:p>
      <w:pPr>
        <w:pStyle w:val="SourceCode"/>
      </w:pPr>
      <w:r>
        <w:rPr>
          <w:rStyle w:val="VerbatimChar"/>
        </w:rPr>
        <w:t xml:space="preserve">##       Time Pop_size   Pop_est Scare_cost Cull_cost Scare_count Cull_count</w:t>
      </w:r>
      <w:r>
        <w:br w:type="textWrapping"/>
      </w:r>
      <w:r>
        <w:rPr>
          <w:rStyle w:val="VerbatimChar"/>
        </w:rPr>
        <w:t xml:space="preserve">##  [1,]    1      784  680.2721         NA       110          NA         54</w:t>
      </w:r>
      <w:r>
        <w:br w:type="textWrapping"/>
      </w:r>
      <w:r>
        <w:rPr>
          <w:rStyle w:val="VerbatimChar"/>
        </w:rPr>
        <w:t xml:space="preserve">##  [2,]    2      828  907.0295         NA       110          NA         54</w:t>
      </w:r>
      <w:r>
        <w:br w:type="textWrapping"/>
      </w:r>
      <w:r>
        <w:rPr>
          <w:rStyle w:val="VerbatimChar"/>
        </w:rPr>
        <w:t xml:space="preserve">##  [3,]    3      873  997.7324         NA       110          NA         54</w:t>
      </w:r>
      <w:r>
        <w:br w:type="textWrapping"/>
      </w:r>
      <w:r>
        <w:rPr>
          <w:rStyle w:val="VerbatimChar"/>
        </w:rPr>
        <w:t xml:space="preserve">##  [4,]    4      945  975.0567         NA       110          NA         54</w:t>
      </w:r>
      <w:r>
        <w:br w:type="textWrapping"/>
      </w:r>
      <w:r>
        <w:rPr>
          <w:rStyle w:val="VerbatimChar"/>
        </w:rPr>
        <w:t xml:space="preserve">##  [5,]    5     1134 1315.1927         NA        10          NA        423</w:t>
      </w:r>
      <w:r>
        <w:br w:type="textWrapping"/>
      </w:r>
      <w:r>
        <w:rPr>
          <w:rStyle w:val="VerbatimChar"/>
        </w:rPr>
        <w:t xml:space="preserve">##  [6,]    6      804  680.2721         NA       110          NA         54</w:t>
      </w:r>
      <w:r>
        <w:br w:type="textWrapping"/>
      </w:r>
      <w:r>
        <w:rPr>
          <w:rStyle w:val="VerbatimChar"/>
        </w:rPr>
        <w:t xml:space="preserve">##  [7,]    7      890  702.9478         NA       110          NA         54</w:t>
      </w:r>
      <w:r>
        <w:br w:type="textWrapping"/>
      </w:r>
      <w:r>
        <w:rPr>
          <w:rStyle w:val="VerbatimChar"/>
        </w:rPr>
        <w:t xml:space="preserve">##  [8,]    8      980  884.3537         NA       110          NA         54</w:t>
      </w:r>
      <w:r>
        <w:br w:type="textWrapping"/>
      </w:r>
      <w:r>
        <w:rPr>
          <w:rStyle w:val="VerbatimChar"/>
        </w:rPr>
        <w:t xml:space="preserve">##  [9,]    9     1090 1292.5170         NA        10          NA        426</w:t>
      </w:r>
      <w:r>
        <w:br w:type="textWrapping"/>
      </w:r>
      <w:r>
        <w:rPr>
          <w:rStyle w:val="VerbatimChar"/>
        </w:rPr>
        <w:t xml:space="preserve">## [10,]   10      802  861.6780         NA       110          NA         54</w:t>
      </w:r>
      <w:r>
        <w:br w:type="textWrapping"/>
      </w:r>
      <w:r>
        <w:rPr>
          <w:rStyle w:val="VerbatimChar"/>
        </w:rPr>
        <w:t xml:space="preserve">## [11,]   11      902 1179.1383         NA        10          NA        426</w:t>
      </w:r>
      <w:r>
        <w:br w:type="textWrapping"/>
      </w:r>
      <w:r>
        <w:rPr>
          <w:rStyle w:val="VerbatimChar"/>
        </w:rPr>
        <w:t xml:space="preserve">## [12,]   12      585  680.2721         NA       110          NA         54</w:t>
      </w:r>
      <w:r>
        <w:br w:type="textWrapping"/>
      </w:r>
      <w:r>
        <w:rPr>
          <w:rStyle w:val="VerbatimChar"/>
        </w:rPr>
        <w:t xml:space="preserve">## [13,]   13      616  521.5420         NA       110          NA         54</w:t>
      </w:r>
      <w:r>
        <w:br w:type="textWrapping"/>
      </w:r>
      <w:r>
        <w:rPr>
          <w:rStyle w:val="VerbatimChar"/>
        </w:rPr>
        <w:t xml:space="preserve">## [14,]   14      681  770.9751         NA       110          NA         54</w:t>
      </w:r>
      <w:r>
        <w:br w:type="textWrapping"/>
      </w:r>
      <w:r>
        <w:rPr>
          <w:rStyle w:val="VerbatimChar"/>
        </w:rPr>
        <w:t xml:space="preserve">## [15,]   15      739  793.6508         NA       110          NA         54</w:t>
      </w:r>
      <w:r>
        <w:br w:type="textWrapping"/>
      </w:r>
      <w:r>
        <w:rPr>
          <w:rStyle w:val="VerbatimChar"/>
        </w:rPr>
        <w:t xml:space="preserve">## [16,]   16      823  748.2993         NA       110          NA         54</w:t>
      </w:r>
      <w:r>
        <w:br w:type="textWrapping"/>
      </w:r>
      <w:r>
        <w:rPr>
          <w:rStyle w:val="VerbatimChar"/>
        </w:rPr>
        <w:t xml:space="preserve">## [17,]   17      896  725.6236         NA       110          NA         54</w:t>
      </w:r>
      <w:r>
        <w:br w:type="textWrapping"/>
      </w:r>
      <w:r>
        <w:rPr>
          <w:rStyle w:val="VerbatimChar"/>
        </w:rPr>
        <w:t xml:space="preserve">## [18,]   18      998  929.7052         NA       110          NA         54</w:t>
      </w:r>
      <w:r>
        <w:br w:type="textWrapping"/>
      </w:r>
      <w:r>
        <w:rPr>
          <w:rStyle w:val="VerbatimChar"/>
        </w:rPr>
        <w:t xml:space="preserve">## [19,]   19     1133 1383.2200         NA        10          NA        433</w:t>
      </w:r>
      <w:r>
        <w:br w:type="textWrapping"/>
      </w:r>
      <w:r>
        <w:rPr>
          <w:rStyle w:val="VerbatimChar"/>
        </w:rPr>
        <w:t xml:space="preserve">## [20,]   20      851  793.6508         NA       110          NA         54</w:t>
      </w:r>
    </w:p>
    <w:p>
      <w:pPr>
        <w:pStyle w:val="FirstParagraph"/>
      </w:pPr>
      <w:r>
        <w:t xml:space="preserve">Note that one element of the full list</w:t>
      </w:r>
      <w:r>
        <w:t xml:space="preserve"> </w:t>
      </w:r>
      <w:r>
        <w:rPr>
          <w:rStyle w:val="VerbatimChar"/>
        </w:rPr>
        <w:t xml:space="preserve">gmse_apply</w:t>
      </w:r>
      <w:r>
        <w:t xml:space="preserve"> </w:t>
      </w:r>
      <w:r>
        <w:t xml:space="preserve">output is the 'basic_output' itself, which is produced by default when</w:t>
      </w:r>
      <w:r>
        <w:t xml:space="preserve"> </w:t>
      </w:r>
      <w:r>
        <w:rPr>
          <w:rStyle w:val="VerbatimChar"/>
        </w:rPr>
        <w:t xml:space="preserve">get_res = "basic"</w:t>
      </w:r>
      <w:r>
        <w:t xml:space="preserve">. This is what is being used to store the output of</w:t>
      </w:r>
      <w:r>
        <w:t xml:space="preserve"> </w:t>
      </w:r>
      <w:r>
        <w:rPr>
          <w:rStyle w:val="VerbatimChar"/>
        </w:rPr>
        <w:t xml:space="preserve">sim_new</w:t>
      </w:r>
      <w:r>
        <w:t xml:space="preserve"> </w:t>
      </w:r>
      <w:r>
        <w:t xml:space="preserve">into</w:t>
      </w:r>
      <w:r>
        <w:t xml:space="preserve"> </w:t>
      </w:r>
      <w:r>
        <w:rPr>
          <w:rStyle w:val="VerbatimChar"/>
        </w:rPr>
        <w:t xml:space="preserve">sim_sum_1</w:t>
      </w:r>
      <w:r>
        <w:t xml:space="preserve">. Next, we show how the flexibility of</w:t>
      </w:r>
      <w:r>
        <w:t xml:space="preserve"> </w:t>
      </w:r>
      <w:r>
        <w:rPr>
          <w:rStyle w:val="VerbatimChar"/>
        </w:rPr>
        <w:t xml:space="preserve">gmse_apply</w:t>
      </w:r>
      <w:r>
        <w:t xml:space="preserve"> </w:t>
      </w:r>
      <w:r>
        <w:t xml:space="preserve">can be used to dynamically redefine simulation conditions.</w:t>
      </w:r>
    </w:p>
    <w:p>
      <w:pPr>
        <w:pStyle w:val="Heading1"/>
      </w:pPr>
      <w:bookmarkStart w:id="25" w:name="changing-simulation-conditions-using-gmse_apply"/>
      <w:bookmarkEnd w:id="25"/>
      <w:r>
        <w:t xml:space="preserve">Changing simulation conditions using</w:t>
      </w:r>
      <w:r>
        <w:t xml:space="preserve"> </w:t>
      </w:r>
      <w:r>
        <w:rPr>
          <w:rStyle w:val="VerbatimChar"/>
        </w:rPr>
        <w:t xml:space="preserve">gmse_apply</w:t>
      </w:r>
    </w:p>
    <w:p>
      <w:pPr>
        <w:pStyle w:val="FirstParagraph"/>
      </w:pPr>
      <w:r>
        <w:t xml:space="preserve">We can take advantage of</w:t>
      </w:r>
      <w:r>
        <w:t xml:space="preserve"> </w:t>
      </w:r>
      <w:r>
        <w:rPr>
          <w:rStyle w:val="VerbatimChar"/>
        </w:rPr>
        <w:t xml:space="preserve">gmse_apply</w:t>
      </w:r>
      <w:r>
        <w:t xml:space="preserve"> </w:t>
      </w:r>
      <w:r>
        <w:t xml:space="preserve">to dynamically change parameter values mid-loop. For example, below shows the same code used in the previous example, but with a policy of scaring introduced on time step 10.</w:t>
      </w:r>
    </w:p>
    <w:p>
      <w:pPr>
        <w:pStyle w:val="SourceCode"/>
      </w:pPr>
      <w:r>
        <w:rPr>
          <w:rStyle w:val="NormalTok"/>
        </w:rPr>
        <w:t xml:space="preserve">to_scare  &lt;-</w:t>
      </w:r>
      <w:r>
        <w:rPr>
          <w:rStyle w:val="StringTok"/>
        </w:rPr>
        <w:t xml:space="preserve"> </w:t>
      </w:r>
      <w:r>
        <w:rPr>
          <w:rStyle w:val="OtherTok"/>
        </w:rPr>
        <w:t xml:space="preserve">FALSE</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w:t>
      </w:r>
      <w:r>
        <w:br w:type="textWrapping"/>
      </w:r>
      <w:r>
        <w:rPr>
          <w:rStyle w:val="NormalTok"/>
        </w:rPr>
        <w:t xml:space="preserve">sim_sum_2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5</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if(time_step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to_scare &lt;-</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(sim_sum_2)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"Scare_cost"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"Cull_cost"</w:t>
      </w:r>
      <w:r>
        <w:rPr>
          <w:rStyle w:val="NormalTok"/>
        </w:rPr>
        <w:t xml:space="preserve">, </w:t>
      </w:r>
      <w:r>
        <w:rPr>
          <w:rStyle w:val="StringTok"/>
        </w:rPr>
        <w:t xml:space="preserve">"Scare_count"</w:t>
      </w:r>
      <w:r>
        <w:rPr>
          <w:rStyle w:val="NormalTok"/>
        </w:rPr>
        <w:t xml:space="preserve">, </w:t>
      </w:r>
      <w:r>
        <w:rPr>
          <w:rStyle w:val="StringTok"/>
        </w:rPr>
        <w:t xml:space="preserve">"Cull_count"</w:t>
      </w:r>
      <w:r>
        <w:rPr>
          <w:rStyle w:val="NormalTok"/>
        </w:rPr>
        <w:t xml:space="preserve">);</w:t>
      </w:r>
      <w:r>
        <w:br w:type="textWrapping"/>
      </w:r>
      <w:r>
        <w:rPr>
          <w:rStyle w:val="KeywordTok"/>
        </w:rPr>
        <w:t xml:space="preserve">print</w:t>
      </w:r>
      <w:r>
        <w:rPr>
          <w:rStyle w:val="NormalTok"/>
        </w:rPr>
        <w:t xml:space="preserve">(sim_sum_2);</w:t>
      </w:r>
    </w:p>
    <w:p>
      <w:pPr>
        <w:pStyle w:val="SourceCode"/>
      </w:pPr>
      <w:r>
        <w:rPr>
          <w:rStyle w:val="VerbatimChar"/>
        </w:rPr>
        <w:t xml:space="preserve">##       Time Pop_size   Pop_est Scare_cost Cull_cost Scare_count Cull_count</w:t>
      </w:r>
      <w:r>
        <w:br w:type="textWrapping"/>
      </w:r>
      <w:r>
        <w:rPr>
          <w:rStyle w:val="VerbatimChar"/>
        </w:rPr>
        <w:t xml:space="preserve">##  [1,]    1      792  861.6780         NA       110          NA         54</w:t>
      </w:r>
      <w:r>
        <w:br w:type="textWrapping"/>
      </w:r>
      <w:r>
        <w:rPr>
          <w:rStyle w:val="VerbatimChar"/>
        </w:rPr>
        <w:t xml:space="preserve">##  [2,]    2      831  952.3810         NA       110          NA         54</w:t>
      </w:r>
      <w:r>
        <w:br w:type="textWrapping"/>
      </w:r>
      <w:r>
        <w:rPr>
          <w:rStyle w:val="VerbatimChar"/>
        </w:rPr>
        <w:t xml:space="preserve">##  [3,]    3      893  997.7324         NA       110          NA         54</w:t>
      </w:r>
      <w:r>
        <w:br w:type="textWrapping"/>
      </w:r>
      <w:r>
        <w:rPr>
          <w:rStyle w:val="VerbatimChar"/>
        </w:rPr>
        <w:t xml:space="preserve">##  [4,]    4      969  929.7052         NA       110          NA         54</w:t>
      </w:r>
      <w:r>
        <w:br w:type="textWrapping"/>
      </w:r>
      <w:r>
        <w:rPr>
          <w:rStyle w:val="VerbatimChar"/>
        </w:rPr>
        <w:t xml:space="preserve">##  [5,]    5     1168 1269.8413         NA        10          NA        423</w:t>
      </w:r>
      <w:r>
        <w:br w:type="textWrapping"/>
      </w:r>
      <w:r>
        <w:rPr>
          <w:rStyle w:val="VerbatimChar"/>
        </w:rPr>
        <w:t xml:space="preserve">##  [6,]    6      866  748.2993         NA       110          NA         54</w:t>
      </w:r>
      <w:r>
        <w:br w:type="textWrapping"/>
      </w:r>
      <w:r>
        <w:rPr>
          <w:rStyle w:val="VerbatimChar"/>
        </w:rPr>
        <w:t xml:space="preserve">##  [7,]    7      933  861.6780         NA       110          NA         54</w:t>
      </w:r>
      <w:r>
        <w:br w:type="textWrapping"/>
      </w:r>
      <w:r>
        <w:rPr>
          <w:rStyle w:val="VerbatimChar"/>
        </w:rPr>
        <w:t xml:space="preserve">##  [8,]    8     1048  861.6780         NA       110          NA         54</w:t>
      </w:r>
      <w:r>
        <w:br w:type="textWrapping"/>
      </w:r>
      <w:r>
        <w:rPr>
          <w:rStyle w:val="VerbatimChar"/>
        </w:rPr>
        <w:t xml:space="preserve">##  [9,]    9     1198 1383.2200         NA        10          NA        428</w:t>
      </w:r>
      <w:r>
        <w:br w:type="textWrapping"/>
      </w:r>
      <w:r>
        <w:rPr>
          <w:rStyle w:val="VerbatimChar"/>
        </w:rPr>
        <w:t xml:space="preserve">## [10,]   10      903 1020.4082         NA        64          NA         90</w:t>
      </w:r>
      <w:r>
        <w:br w:type="textWrapping"/>
      </w:r>
      <w:r>
        <w:rPr>
          <w:rStyle w:val="VerbatimChar"/>
        </w:rPr>
        <w:t xml:space="preserve">## [11,]   11      981  453.5147         10       110         204         36</w:t>
      </w:r>
      <w:r>
        <w:br w:type="textWrapping"/>
      </w:r>
      <w:r>
        <w:rPr>
          <w:rStyle w:val="VerbatimChar"/>
        </w:rPr>
        <w:t xml:space="preserve">## [12,]   12     1116 1111.1111         59        12          37        294</w:t>
      </w:r>
      <w:r>
        <w:br w:type="textWrapping"/>
      </w:r>
      <w:r>
        <w:rPr>
          <w:rStyle w:val="VerbatimChar"/>
        </w:rPr>
        <w:t xml:space="preserve">## [13,]   13     1008  770.9751         10       110         193         37</w:t>
      </w:r>
      <w:r>
        <w:br w:type="textWrapping"/>
      </w:r>
      <w:r>
        <w:rPr>
          <w:rStyle w:val="VerbatimChar"/>
        </w:rPr>
        <w:t xml:space="preserve">## [14,]   14     1139  907.0295         10       110         171         39</w:t>
      </w:r>
      <w:r>
        <w:br w:type="textWrapping"/>
      </w:r>
      <w:r>
        <w:rPr>
          <w:rStyle w:val="VerbatimChar"/>
        </w:rPr>
        <w:t xml:space="preserve">## [15,]   15     1284 1337.8685         62        10          45        292</w:t>
      </w:r>
      <w:r>
        <w:br w:type="textWrapping"/>
      </w:r>
      <w:r>
        <w:rPr>
          <w:rStyle w:val="VerbatimChar"/>
        </w:rPr>
        <w:t xml:space="preserve">## [16,]   16     1165 1292.5170         65        10          43        303</w:t>
      </w:r>
      <w:r>
        <w:br w:type="textWrapping"/>
      </w:r>
      <w:r>
        <w:rPr>
          <w:rStyle w:val="VerbatimChar"/>
        </w:rPr>
        <w:t xml:space="preserve">## [17,]   17     1005 1247.1655         42        10          66        305</w:t>
      </w:r>
      <w:r>
        <w:br w:type="textWrapping"/>
      </w:r>
      <w:r>
        <w:rPr>
          <w:rStyle w:val="VerbatimChar"/>
        </w:rPr>
        <w:t xml:space="preserve">## [18,]   18      860 1224.4898         68        10          41        307</w:t>
      </w:r>
      <w:r>
        <w:br w:type="textWrapping"/>
      </w:r>
      <w:r>
        <w:rPr>
          <w:rStyle w:val="VerbatimChar"/>
        </w:rPr>
        <w:t xml:space="preserve">## [19,]   19      663  861.6780         10       110         204         36</w:t>
      </w:r>
      <w:r>
        <w:br w:type="textWrapping"/>
      </w:r>
      <w:r>
        <w:rPr>
          <w:rStyle w:val="VerbatimChar"/>
        </w:rPr>
        <w:t xml:space="preserve">## [20,]   20      761 1020.4082         22        64         123         51</w:t>
      </w:r>
    </w:p>
    <w:p>
      <w:pPr>
        <w:pStyle w:val="FirstParagraph"/>
      </w:pPr>
      <w:r>
        <w:t xml:space="preserve">Hence, in addition to the previously explained benefits of the flexible</w:t>
      </w:r>
      <w:r>
        <w:t xml:space="preserve"> </w:t>
      </w:r>
      <w:r>
        <w:rPr>
          <w:rStyle w:val="VerbatimChar"/>
        </w:rPr>
        <w:t xml:space="preserve">gmse_apply</w:t>
      </w:r>
      <w:r>
        <w:t xml:space="preserve"> </w:t>
      </w:r>
      <w:r>
        <w:t xml:space="preserve">function, one particularly useful feature is that we can use it to study change in policy availability -- in the above case, what happens when scaring is suddenly introduced as a possible policy option. Similar things can be done, for example, to see how manager or user power changes over time. In the example below, users' budgets increase by 100 every time step, with the manager's budget remaining the same. The consequence of this increasing user budget is higher rates of culling and decreased population size.</w:t>
      </w:r>
    </w:p>
    <w:p>
      <w:pPr>
        <w:pStyle w:val="SourceCode"/>
      </w:pPr>
      <w:r>
        <w:rPr>
          <w:rStyle w:val="NormalTok"/>
        </w:rPr>
        <w:t xml:space="preserve">ub          &lt;-</w:t>
      </w:r>
      <w:r>
        <w:rPr>
          <w:rStyle w:val="StringTok"/>
        </w:rPr>
        <w:t xml:space="preserve"> </w:t>
      </w:r>
      <w:r>
        <w:rPr>
          <w:rStyle w:val="DecValTok"/>
        </w:rPr>
        <w:t xml:space="preserve">500</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 </w:t>
      </w:r>
      <w:r>
        <w:rPr>
          <w:rStyle w:val="DataTypeTok"/>
        </w:rPr>
        <w:t xml:space="preserve">user_budget =</w:t>
      </w:r>
      <w:r>
        <w:rPr>
          <w:rStyle w:val="NormalTok"/>
        </w:rPr>
        <w:t xml:space="preserve"> </w:t>
      </w:r>
      <w:r>
        <w:rPr>
          <w:rStyle w:val="NormalTok"/>
        </w:rPr>
        <w:t xml:space="preserve">ub);</w:t>
      </w:r>
      <w:r>
        <w:br w:type="textWrapping"/>
      </w:r>
      <w:r>
        <w:rPr>
          <w:rStyle w:val="NormalTok"/>
        </w:rPr>
        <w:t xml:space="preserve">sim_sum_3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user_budget =</w:t>
      </w:r>
      <w:r>
        <w:rPr>
          <w:rStyle w:val="NormalTok"/>
        </w:rPr>
        <w:t xml:space="preserve"> </w:t>
      </w:r>
      <w:r>
        <w:rPr>
          <w:rStyle w:val="NormalTok"/>
        </w:rPr>
        <w:t xml:space="preserve">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6</w:t>
      </w:r>
      <w:r>
        <w:rPr>
          <w:rStyle w:val="NormalTok"/>
        </w:rPr>
        <w:t xml:space="preserve">] &lt;-</w:t>
      </w:r>
      <w:r>
        <w:rPr>
          <w:rStyle w:val="StringTok"/>
        </w:rPr>
        <w:t xml:space="preserve"> </w:t>
      </w:r>
      <w:r>
        <w:rPr>
          <w:rStyle w:val="NormalTok"/>
        </w:rPr>
        <w:t xml:space="preserve">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ub                    &lt;-</w:t>
      </w:r>
      <w:r>
        <w:rPr>
          <w:rStyle w:val="StringTok"/>
        </w:rPr>
        <w:t xml:space="preserve"> </w:t>
      </w:r>
      <w:r>
        <w:rPr>
          <w:rStyle w:val="NormalTok"/>
        </w:rPr>
        <w:t xml:space="preserve">ub +</w:t>
      </w:r>
      <w:r>
        <w:rPr>
          <w:rStyle w:val="StringTok"/>
        </w:rPr>
        <w:t xml:space="preserve"> </w:t>
      </w:r>
      <w:r>
        <w:rPr>
          <w:rStyle w:val="DecValTok"/>
        </w:rPr>
        <w:t xml:space="preserve">100</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(sim_sum_3)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"Cull_cost"</w:t>
      </w:r>
      <w:r>
        <w:rPr>
          <w:rStyle w:val="NormalTok"/>
        </w:rPr>
        <w:t xml:space="preserve">, </w:t>
      </w:r>
      <w:r>
        <w:rPr>
          <w:rStyle w:val="StringTok"/>
        </w:rPr>
        <w:t xml:space="preserve">"Cull_count"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"User_budget"</w:t>
      </w:r>
      <w:r>
        <w:rPr>
          <w:rStyle w:val="NormalTok"/>
        </w:rPr>
        <w:t xml:space="preserve">);</w:t>
      </w:r>
      <w:r>
        <w:br w:type="textWrapping"/>
      </w:r>
      <w:r>
        <w:rPr>
          <w:rStyle w:val="KeywordTok"/>
        </w:rPr>
        <w:t xml:space="preserve">print</w:t>
      </w:r>
      <w:r>
        <w:rPr>
          <w:rStyle w:val="NormalTok"/>
        </w:rPr>
        <w:t xml:space="preserve">(sim_sum_3);</w:t>
      </w:r>
    </w:p>
    <w:p>
      <w:pPr>
        <w:pStyle w:val="SourceCode"/>
      </w:pPr>
      <w:r>
        <w:rPr>
          <w:rStyle w:val="VerbatimChar"/>
        </w:rPr>
        <w:t xml:space="preserve">##       Time Pop_size   Pop_est Cull_cost Cull_count User_budget</w:t>
      </w:r>
      <w:r>
        <w:br w:type="textWrapping"/>
      </w:r>
      <w:r>
        <w:rPr>
          <w:rStyle w:val="VerbatimChar"/>
        </w:rPr>
        <w:t xml:space="preserve">##  [1,]    1     1060  907.0295       110         24         500</w:t>
      </w:r>
      <w:r>
        <w:br w:type="textWrapping"/>
      </w:r>
      <w:r>
        <w:rPr>
          <w:rStyle w:val="VerbatimChar"/>
        </w:rPr>
        <w:t xml:space="preserve">##  [2,]    2     1218 1292.5170        10        329         600</w:t>
      </w:r>
      <w:r>
        <w:br w:type="textWrapping"/>
      </w:r>
      <w:r>
        <w:rPr>
          <w:rStyle w:val="VerbatimChar"/>
        </w:rPr>
        <w:t xml:space="preserve">##  [3,]    3     1013 1269.8413        10        356         700</w:t>
      </w:r>
      <w:r>
        <w:br w:type="textWrapping"/>
      </w:r>
      <w:r>
        <w:rPr>
          <w:rStyle w:val="VerbatimChar"/>
        </w:rPr>
        <w:t xml:space="preserve">##  [4,]    4      786  566.8934       110         42         800</w:t>
      </w:r>
      <w:r>
        <w:br w:type="textWrapping"/>
      </w:r>
      <w:r>
        <w:rPr>
          <w:rStyle w:val="VerbatimChar"/>
        </w:rPr>
        <w:t xml:space="preserve">##  [5,]    5      982 1292.5170        10        394         900</w:t>
      </w:r>
      <w:r>
        <w:br w:type="textWrapping"/>
      </w:r>
      <w:r>
        <w:rPr>
          <w:rStyle w:val="VerbatimChar"/>
        </w:rPr>
        <w:t xml:space="preserve">##  [6,]    6      707 1020.4082        64         90        1000</w:t>
      </w:r>
      <w:r>
        <w:br w:type="textWrapping"/>
      </w:r>
      <w:r>
        <w:rPr>
          <w:rStyle w:val="VerbatimChar"/>
        </w:rPr>
        <w:t xml:space="preserve">##  [7,]    7      733  929.7052       110         60        1100</w:t>
      </w:r>
      <w:r>
        <w:br w:type="textWrapping"/>
      </w:r>
      <w:r>
        <w:rPr>
          <w:rStyle w:val="VerbatimChar"/>
        </w:rPr>
        <w:t xml:space="preserve">##  [8,]    8      809  816.3265       110         60        1200</w:t>
      </w:r>
      <w:r>
        <w:br w:type="textWrapping"/>
      </w:r>
      <w:r>
        <w:rPr>
          <w:rStyle w:val="VerbatimChar"/>
        </w:rPr>
        <w:t xml:space="preserve">##  [9,]    9      890  861.6780       110         66        1300</w:t>
      </w:r>
      <w:r>
        <w:br w:type="textWrapping"/>
      </w:r>
      <w:r>
        <w:rPr>
          <w:rStyle w:val="VerbatimChar"/>
        </w:rPr>
        <w:t xml:space="preserve">## [10,]   10      996  884.3537       110         72        1400</w:t>
      </w:r>
      <w:r>
        <w:br w:type="textWrapping"/>
      </w:r>
      <w:r>
        <w:rPr>
          <w:rStyle w:val="VerbatimChar"/>
        </w:rPr>
        <w:t xml:space="preserve">## [11,]   11     1070 1111.1111        12        507        1500</w:t>
      </w:r>
      <w:r>
        <w:br w:type="textWrapping"/>
      </w:r>
      <w:r>
        <w:rPr>
          <w:rStyle w:val="VerbatimChar"/>
        </w:rPr>
        <w:t xml:space="preserve">## [12,]   12      679  566.8934       110         84        1600</w:t>
      </w:r>
      <w:r>
        <w:br w:type="textWrapping"/>
      </w:r>
      <w:r>
        <w:rPr>
          <w:rStyle w:val="VerbatimChar"/>
        </w:rPr>
        <w:t xml:space="preserve">## [13,]   13      702  680.2721       110         90        1700</w:t>
      </w:r>
      <w:r>
        <w:br w:type="textWrapping"/>
      </w:r>
      <w:r>
        <w:rPr>
          <w:rStyle w:val="VerbatimChar"/>
        </w:rPr>
        <w:t xml:space="preserve">## [14,]   14      710  861.6780       110         96        1800</w:t>
      </w:r>
      <w:r>
        <w:br w:type="textWrapping"/>
      </w:r>
      <w:r>
        <w:rPr>
          <w:rStyle w:val="VerbatimChar"/>
        </w:rPr>
        <w:t xml:space="preserve">## [15,]   15      729  816.3265       110        102        1900</w:t>
      </w:r>
      <w:r>
        <w:br w:type="textWrapping"/>
      </w:r>
      <w:r>
        <w:rPr>
          <w:rStyle w:val="VerbatimChar"/>
        </w:rPr>
        <w:t xml:space="preserve">## [16,]   16      737  770.9751       110        108        2000</w:t>
      </w:r>
      <w:r>
        <w:br w:type="textWrapping"/>
      </w:r>
      <w:r>
        <w:rPr>
          <w:rStyle w:val="VerbatimChar"/>
        </w:rPr>
        <w:t xml:space="preserve">## [17,]   17      782  839.0023       110        114        2100</w:t>
      </w:r>
      <w:r>
        <w:br w:type="textWrapping"/>
      </w:r>
      <w:r>
        <w:rPr>
          <w:rStyle w:val="VerbatimChar"/>
        </w:rPr>
        <w:t xml:space="preserve">## [18,]   18      797  816.3265       110        120        2200</w:t>
      </w:r>
      <w:r>
        <w:br w:type="textWrapping"/>
      </w:r>
      <w:r>
        <w:rPr>
          <w:rStyle w:val="VerbatimChar"/>
        </w:rPr>
        <w:t xml:space="preserve">## [19,]   19      839  589.5692       110        120        2300</w:t>
      </w:r>
      <w:r>
        <w:br w:type="textWrapping"/>
      </w:r>
      <w:r>
        <w:rPr>
          <w:rStyle w:val="VerbatimChar"/>
        </w:rPr>
        <w:t xml:space="preserve">## [20,]   20      868  793.6508       110        126        2400</w:t>
      </w:r>
    </w:p>
    <w:p>
      <w:pPr>
        <w:pStyle w:val="FirstParagraph"/>
      </w:pPr>
      <w:r>
        <w:t xml:space="preserve">There is an important note to make about changing arguments to</w:t>
      </w:r>
      <w:r>
        <w:t xml:space="preserve"> </w:t>
      </w:r>
      <w:r>
        <w:rPr>
          <w:rStyle w:val="VerbatimChar"/>
        </w:rPr>
        <w:t xml:space="preserve">gmse_apply</w:t>
      </w:r>
      <w:r>
        <w:t xml:space="preserve"> </w:t>
      </w:r>
      <w:r>
        <w:t xml:space="preserve">when</w:t>
      </w:r>
      <w:r>
        <w:t xml:space="preserve"> </w:t>
      </w:r>
      <w:r>
        <w:rPr>
          <w:rStyle w:val="VerbatimChar"/>
        </w:rPr>
        <w:t xml:space="preserve">old_list</w:t>
      </w:r>
      <w:r>
        <w:t xml:space="preserve"> </w:t>
      </w:r>
      <w:r>
        <w:t xml:space="preserve">is being used: The function</w:t>
      </w:r>
      <w:r>
        <w:t xml:space="preserve"> </w:t>
      </w:r>
      <w:r>
        <w:rPr>
          <w:rStyle w:val="VerbatimChar"/>
        </w:rPr>
        <w:t xml:space="preserve">gmse_apply</w:t>
      </w:r>
      <w:r>
        <w:t xml:space="preserve"> </w:t>
      </w:r>
      <w:r>
        <w:t xml:space="preserve">is trying to avoid a crash, so</w:t>
      </w:r>
      <w:r>
        <w:t xml:space="preserve"> </w:t>
      </w:r>
      <w:r>
        <w:rPr>
          <w:rStyle w:val="VerbatimChar"/>
        </w:rPr>
        <w:t xml:space="preserve">gmse_apply</w:t>
      </w:r>
      <w:r>
        <w:t xml:space="preserve"> </w:t>
      </w:r>
      <w:r>
        <w:t xml:space="preserve">will accomodate parameter changes by rebuilding data structures if necessary. For example, if the number of stakeholders is changed (and by including an argument</w:t>
      </w:r>
      <w:r>
        <w:t xml:space="preserve"> </w:t>
      </w:r>
      <w:r>
        <w:rPr>
          <w:rStyle w:val="VerbatimChar"/>
        </w:rPr>
        <w:t xml:space="preserve">stakeholders</w:t>
      </w:r>
      <w:r>
        <w:t xml:space="preserve"> </w:t>
      </w:r>
      <w:r>
        <w:t xml:space="preserve">to</w:t>
      </w:r>
      <w:r>
        <w:t xml:space="preserve"> </w:t>
      </w:r>
      <w:r>
        <w:rPr>
          <w:rStyle w:val="VerbatimChar"/>
        </w:rPr>
        <w:t xml:space="preserve">gmse_apply</w:t>
      </w:r>
      <w:r>
        <w:t xml:space="preserve">, it is assumed that stakeholders are changing even they are not), then a new array of agents will need to be built. If landscape dimensions are changed (or just include the argument</w:t>
      </w:r>
      <w:r>
        <w:t xml:space="preserve"> </w:t>
      </w:r>
      <w:r>
        <w:rPr>
          <w:rStyle w:val="VerbatimChar"/>
        </w:rPr>
        <w:t xml:space="preserve">land_dim_1</w:t>
      </w:r>
      <w:r>
        <w:t xml:space="preserve"> </w:t>
      </w:r>
      <w:r>
        <w:t xml:space="preserve">or</w:t>
      </w:r>
      <w:r>
        <w:t xml:space="preserve"> </w:t>
      </w:r>
      <w:r>
        <w:rPr>
          <w:rStyle w:val="VerbatimChar"/>
        </w:rPr>
        <w:t xml:space="preserve">land_dim_2</w:t>
      </w:r>
      <w:r>
        <w:t xml:space="preserve">), then a new landscape willl be built. For most simulation purposes, this will not introduce any undesirable effect on simulation results, but it should be noted and understood when developing models.</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6342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22" Target="https://cran.r-project.org/web/packages/GMSE/GMSE.pdf"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GMSE/GMS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an R package for generalised management strategy evaluation</dc:title>
  <dc:creator>A. Bradley Duthie, Jeremy J. Cusack, Isabel L. Jones, Erlend B. Nilsen, Rocío Pozo, O. Sarobidy Rakotonarivo, Bram Van Moorter, and Nils Bunnefeld</dc:creator>
  <dcterms:created xsi:type="dcterms:W3CDTF">2017-11-10T11:50:13Z</dcterms:created>
  <dcterms:modified xsi:type="dcterms:W3CDTF">2017-11-10T11:50:13Z</dcterms:modified>
</cp:coreProperties>
</file>